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B9E15" w14:textId="77777777" w:rsidR="00B60545" w:rsidRPr="008B1B35" w:rsidRDefault="00B60545" w:rsidP="00251C25">
      <w:pPr>
        <w:jc w:val="center"/>
        <w:rPr>
          <w:b/>
          <w:bCs/>
          <w:sz w:val="28"/>
          <w:szCs w:val="28"/>
        </w:rPr>
      </w:pPr>
      <w:bookmarkStart w:id="0" w:name="01_oblozhka"/>
      <w:bookmarkEnd w:id="0"/>
      <w:r w:rsidRPr="008B1B35">
        <w:rPr>
          <w:b/>
          <w:sz w:val="28"/>
          <w:szCs w:val="24"/>
        </w:rPr>
        <w:t>DZELZCEĻU SADARBĪBAS ORGANIZĀCIJA</w:t>
      </w:r>
    </w:p>
    <w:p w14:paraId="5F63BF9F" w14:textId="3DC6DBBD" w:rsidR="004F2ADB" w:rsidRPr="004F2ADB" w:rsidRDefault="00B60545" w:rsidP="004F2ADB">
      <w:pPr>
        <w:jc w:val="center"/>
        <w:rPr>
          <w:b/>
          <w:sz w:val="28"/>
          <w:szCs w:val="24"/>
        </w:rPr>
      </w:pPr>
      <w:r w:rsidRPr="008B1B35">
        <w:rPr>
          <w:b/>
          <w:sz w:val="28"/>
          <w:szCs w:val="24"/>
        </w:rPr>
        <w:t>(</w:t>
      </w:r>
      <w:r w:rsidRPr="008B1B35">
        <w:rPr>
          <w:b/>
          <w:i/>
          <w:iCs/>
          <w:sz w:val="28"/>
          <w:szCs w:val="24"/>
        </w:rPr>
        <w:t>OSŽD</w:t>
      </w:r>
      <w:r w:rsidRPr="008B1B35">
        <w:rPr>
          <w:b/>
          <w:sz w:val="28"/>
          <w:szCs w:val="24"/>
        </w:rPr>
        <w:t>)</w:t>
      </w:r>
    </w:p>
    <w:p w14:paraId="1A508FCD" w14:textId="77777777" w:rsidR="00B60545" w:rsidRPr="00252364" w:rsidRDefault="00B60545" w:rsidP="00D1079A">
      <w:pPr>
        <w:pStyle w:val="BodyText"/>
        <w:jc w:val="both"/>
        <w:rPr>
          <w:b/>
          <w:sz w:val="24"/>
          <w:szCs w:val="24"/>
        </w:rPr>
      </w:pPr>
    </w:p>
    <w:p w14:paraId="1FA963F9" w14:textId="77777777" w:rsidR="00B60545" w:rsidRPr="00252364" w:rsidRDefault="00B60545" w:rsidP="00D1079A">
      <w:pPr>
        <w:pStyle w:val="BodyText"/>
        <w:jc w:val="both"/>
        <w:rPr>
          <w:b/>
          <w:sz w:val="24"/>
          <w:szCs w:val="24"/>
        </w:rPr>
      </w:pPr>
    </w:p>
    <w:p w14:paraId="406CF949" w14:textId="77777777" w:rsidR="00B60545" w:rsidRPr="00252364" w:rsidRDefault="00B60545" w:rsidP="00D1079A">
      <w:pPr>
        <w:pStyle w:val="BodyText"/>
        <w:jc w:val="both"/>
        <w:rPr>
          <w:b/>
          <w:sz w:val="24"/>
          <w:szCs w:val="24"/>
        </w:rPr>
      </w:pPr>
    </w:p>
    <w:p w14:paraId="2FA43758" w14:textId="77777777" w:rsidR="00B60545" w:rsidRPr="00252364" w:rsidRDefault="00B60545" w:rsidP="00D1079A">
      <w:pPr>
        <w:pStyle w:val="BodyText"/>
        <w:jc w:val="both"/>
        <w:rPr>
          <w:b/>
          <w:sz w:val="24"/>
          <w:szCs w:val="24"/>
        </w:rPr>
      </w:pPr>
    </w:p>
    <w:p w14:paraId="57F14714" w14:textId="77777777" w:rsidR="00275257" w:rsidRPr="00252364" w:rsidRDefault="00275257" w:rsidP="00D1079A">
      <w:pPr>
        <w:pStyle w:val="BodyText"/>
        <w:jc w:val="both"/>
        <w:rPr>
          <w:b/>
          <w:sz w:val="24"/>
          <w:szCs w:val="24"/>
        </w:rPr>
      </w:pPr>
    </w:p>
    <w:p w14:paraId="7AC6F5CE" w14:textId="77777777" w:rsidR="00B60545" w:rsidRPr="00252364" w:rsidRDefault="00B60545" w:rsidP="00D1079A">
      <w:pPr>
        <w:pStyle w:val="BodyText"/>
        <w:jc w:val="both"/>
        <w:rPr>
          <w:b/>
          <w:sz w:val="24"/>
          <w:szCs w:val="24"/>
        </w:rPr>
      </w:pPr>
    </w:p>
    <w:p w14:paraId="3DD0D2B4" w14:textId="77777777" w:rsidR="00B60545" w:rsidRPr="00252364" w:rsidRDefault="00B60545" w:rsidP="00D1079A">
      <w:pPr>
        <w:pStyle w:val="BodyText"/>
        <w:jc w:val="both"/>
        <w:rPr>
          <w:b/>
          <w:sz w:val="24"/>
          <w:szCs w:val="24"/>
        </w:rPr>
      </w:pPr>
    </w:p>
    <w:p w14:paraId="117923B3" w14:textId="77777777" w:rsidR="001C3625" w:rsidRDefault="001C3625" w:rsidP="00D1079A">
      <w:pPr>
        <w:pStyle w:val="BodyText"/>
        <w:jc w:val="both"/>
        <w:rPr>
          <w:b/>
          <w:noProof/>
          <w:sz w:val="24"/>
          <w:szCs w:val="24"/>
        </w:rPr>
      </w:pPr>
    </w:p>
    <w:p w14:paraId="0F300867" w14:textId="4C988027" w:rsidR="00B60545" w:rsidRPr="00252364" w:rsidRDefault="001C3625" w:rsidP="001C3625">
      <w:pPr>
        <w:pStyle w:val="BodyText"/>
        <w:jc w:val="center"/>
        <w:rPr>
          <w:b/>
          <w:sz w:val="24"/>
          <w:szCs w:val="24"/>
        </w:rPr>
      </w:pPr>
      <w:r>
        <w:rPr>
          <w:b/>
          <w:noProof/>
          <w:sz w:val="24"/>
          <w:szCs w:val="24"/>
        </w:rPr>
        <w:drawing>
          <wp:inline distT="0" distB="0" distL="0" distR="0" wp14:anchorId="0609D19D" wp14:editId="473498B0">
            <wp:extent cx="2039501" cy="1692606"/>
            <wp:effectExtent l="0" t="0" r="0" b="3175"/>
            <wp:docPr id="1989008651" name="Picture 1989008651" descr="A blue circle with arrows and a glob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08651" name="Picture 1" descr="A blue circle with arrows and a globe with text&#10;&#10;Description automatically generated"/>
                    <pic:cNvPicPr/>
                  </pic:nvPicPr>
                  <pic:blipFill rotWithShape="1">
                    <a:blip r:embed="rId11">
                      <a:extLst>
                        <a:ext uri="{28A0092B-C50C-407E-A947-70E740481C1C}">
                          <a14:useLocalDpi xmlns:a14="http://schemas.microsoft.com/office/drawing/2010/main" val="0"/>
                        </a:ext>
                      </a:extLst>
                    </a:blip>
                    <a:srcRect r="49882" b="4618"/>
                    <a:stretch/>
                  </pic:blipFill>
                  <pic:spPr bwMode="auto">
                    <a:xfrm>
                      <a:off x="0" y="0"/>
                      <a:ext cx="2052808" cy="1703650"/>
                    </a:xfrm>
                    <a:prstGeom prst="rect">
                      <a:avLst/>
                    </a:prstGeom>
                    <a:ln>
                      <a:noFill/>
                    </a:ln>
                    <a:extLst>
                      <a:ext uri="{53640926-AAD7-44D8-BBD7-CCE9431645EC}">
                        <a14:shadowObscured xmlns:a14="http://schemas.microsoft.com/office/drawing/2010/main"/>
                      </a:ext>
                    </a:extLst>
                  </pic:spPr>
                </pic:pic>
              </a:graphicData>
            </a:graphic>
          </wp:inline>
        </w:drawing>
      </w:r>
    </w:p>
    <w:p w14:paraId="40BF160F" w14:textId="77777777" w:rsidR="00B60545" w:rsidRPr="00252364" w:rsidRDefault="00B60545" w:rsidP="00D1079A">
      <w:pPr>
        <w:pStyle w:val="BodyText"/>
        <w:jc w:val="both"/>
        <w:rPr>
          <w:b/>
          <w:sz w:val="24"/>
          <w:szCs w:val="24"/>
        </w:rPr>
      </w:pPr>
    </w:p>
    <w:p w14:paraId="7DBE1197" w14:textId="77777777" w:rsidR="00B60545" w:rsidRPr="00252364" w:rsidRDefault="00B60545" w:rsidP="00D1079A">
      <w:pPr>
        <w:pStyle w:val="BodyText"/>
        <w:jc w:val="both"/>
        <w:rPr>
          <w:b/>
          <w:sz w:val="24"/>
          <w:szCs w:val="24"/>
        </w:rPr>
      </w:pPr>
    </w:p>
    <w:p w14:paraId="7FB5CD61" w14:textId="77777777" w:rsidR="00B60545" w:rsidRPr="00252364" w:rsidRDefault="00B60545" w:rsidP="00D1079A">
      <w:pPr>
        <w:pStyle w:val="BodyText"/>
        <w:jc w:val="both"/>
        <w:rPr>
          <w:b/>
          <w:sz w:val="24"/>
          <w:szCs w:val="24"/>
        </w:rPr>
      </w:pPr>
    </w:p>
    <w:p w14:paraId="7C95086E" w14:textId="77777777" w:rsidR="00B60545" w:rsidRPr="008B1B35" w:rsidRDefault="00B60545" w:rsidP="00D1079A">
      <w:pPr>
        <w:pStyle w:val="Title"/>
        <w:ind w:left="0" w:right="0"/>
        <w:rPr>
          <w:sz w:val="32"/>
          <w:szCs w:val="32"/>
        </w:rPr>
      </w:pPr>
      <w:r w:rsidRPr="008B1B35">
        <w:rPr>
          <w:sz w:val="32"/>
          <w:szCs w:val="48"/>
        </w:rPr>
        <w:t>N O L Ī G U M S</w:t>
      </w:r>
    </w:p>
    <w:p w14:paraId="7C717073" w14:textId="77777777" w:rsidR="00B60545" w:rsidRPr="00252364" w:rsidRDefault="00B60545" w:rsidP="00D1079A">
      <w:pPr>
        <w:pStyle w:val="BodyText"/>
        <w:jc w:val="center"/>
        <w:rPr>
          <w:b/>
          <w:sz w:val="24"/>
          <w:szCs w:val="24"/>
        </w:rPr>
      </w:pPr>
    </w:p>
    <w:p w14:paraId="3FFBAF49" w14:textId="77777777" w:rsidR="00D1079A" w:rsidRPr="008B1B35" w:rsidRDefault="00B60545" w:rsidP="00D1079A">
      <w:pPr>
        <w:jc w:val="center"/>
        <w:rPr>
          <w:b/>
          <w:sz w:val="28"/>
          <w:szCs w:val="28"/>
        </w:rPr>
      </w:pPr>
      <w:r w:rsidRPr="008B1B35">
        <w:rPr>
          <w:b/>
          <w:sz w:val="28"/>
          <w:szCs w:val="24"/>
        </w:rPr>
        <w:t>PAR STARPTAUTISKO DZELZCEĻA KRAVU SATIKSMI</w:t>
      </w:r>
    </w:p>
    <w:p w14:paraId="7443E9DD" w14:textId="598E37B3" w:rsidR="00B60545" w:rsidRPr="008B1B35" w:rsidRDefault="00B60545" w:rsidP="00D1079A">
      <w:pPr>
        <w:jc w:val="center"/>
        <w:rPr>
          <w:b/>
          <w:sz w:val="28"/>
          <w:szCs w:val="28"/>
        </w:rPr>
      </w:pPr>
      <w:r w:rsidRPr="008B1B35">
        <w:rPr>
          <w:b/>
          <w:sz w:val="28"/>
          <w:szCs w:val="24"/>
        </w:rPr>
        <w:t>(</w:t>
      </w:r>
      <w:r w:rsidRPr="008B1B35">
        <w:rPr>
          <w:b/>
          <w:i/>
          <w:iCs/>
          <w:sz w:val="28"/>
          <w:szCs w:val="24"/>
        </w:rPr>
        <w:t>SMGS</w:t>
      </w:r>
      <w:r w:rsidRPr="008B1B35">
        <w:rPr>
          <w:b/>
          <w:sz w:val="28"/>
          <w:szCs w:val="24"/>
        </w:rPr>
        <w:t>)</w:t>
      </w:r>
    </w:p>
    <w:p w14:paraId="6C6FAB6F" w14:textId="77777777" w:rsidR="00B60545" w:rsidRPr="00252364" w:rsidRDefault="00B60545" w:rsidP="00D1079A">
      <w:pPr>
        <w:pStyle w:val="BodyText"/>
        <w:jc w:val="both"/>
        <w:rPr>
          <w:b/>
          <w:sz w:val="24"/>
          <w:szCs w:val="24"/>
        </w:rPr>
      </w:pPr>
    </w:p>
    <w:p w14:paraId="1310ADC0" w14:textId="77777777" w:rsidR="00B60545" w:rsidRPr="00252364" w:rsidRDefault="00B60545" w:rsidP="00D1079A">
      <w:pPr>
        <w:pStyle w:val="BodyText"/>
        <w:jc w:val="both"/>
        <w:rPr>
          <w:b/>
          <w:sz w:val="24"/>
          <w:szCs w:val="24"/>
        </w:rPr>
      </w:pPr>
    </w:p>
    <w:p w14:paraId="01E64BF0" w14:textId="77777777" w:rsidR="00B60545" w:rsidRPr="00252364" w:rsidRDefault="00B60545" w:rsidP="00D1079A">
      <w:pPr>
        <w:pStyle w:val="BodyText"/>
        <w:jc w:val="both"/>
        <w:rPr>
          <w:b/>
          <w:sz w:val="24"/>
          <w:szCs w:val="24"/>
        </w:rPr>
      </w:pPr>
    </w:p>
    <w:p w14:paraId="7AFBD79A" w14:textId="77777777" w:rsidR="00B60545" w:rsidRPr="00252364" w:rsidRDefault="00B60545" w:rsidP="00D1079A">
      <w:pPr>
        <w:pStyle w:val="BodyText"/>
        <w:jc w:val="both"/>
        <w:rPr>
          <w:b/>
          <w:sz w:val="24"/>
          <w:szCs w:val="24"/>
        </w:rPr>
      </w:pPr>
    </w:p>
    <w:p w14:paraId="2A8B2F9A" w14:textId="77777777" w:rsidR="00B60545" w:rsidRPr="00252364" w:rsidRDefault="00B60545" w:rsidP="00D1079A">
      <w:pPr>
        <w:pStyle w:val="BodyText"/>
        <w:jc w:val="both"/>
        <w:rPr>
          <w:b/>
          <w:sz w:val="24"/>
          <w:szCs w:val="24"/>
        </w:rPr>
      </w:pPr>
    </w:p>
    <w:p w14:paraId="38ADECB4" w14:textId="77777777" w:rsidR="00B60545" w:rsidRPr="00252364" w:rsidRDefault="00B60545" w:rsidP="00D1079A">
      <w:pPr>
        <w:pStyle w:val="BodyText"/>
        <w:jc w:val="both"/>
        <w:rPr>
          <w:b/>
          <w:sz w:val="24"/>
          <w:szCs w:val="24"/>
        </w:rPr>
      </w:pPr>
    </w:p>
    <w:p w14:paraId="035E935B" w14:textId="77777777" w:rsidR="00B60545" w:rsidRDefault="00B60545" w:rsidP="00D1079A">
      <w:pPr>
        <w:pStyle w:val="BodyText"/>
        <w:jc w:val="both"/>
        <w:rPr>
          <w:b/>
          <w:sz w:val="24"/>
          <w:szCs w:val="24"/>
        </w:rPr>
      </w:pPr>
    </w:p>
    <w:p w14:paraId="71FBB316" w14:textId="77777777" w:rsidR="008B1B35" w:rsidRDefault="008B1B35" w:rsidP="00D1079A">
      <w:pPr>
        <w:pStyle w:val="BodyText"/>
        <w:jc w:val="both"/>
        <w:rPr>
          <w:b/>
          <w:sz w:val="24"/>
          <w:szCs w:val="24"/>
        </w:rPr>
      </w:pPr>
    </w:p>
    <w:p w14:paraId="3B0E4B54" w14:textId="77777777" w:rsidR="008B1B35" w:rsidRDefault="008B1B35" w:rsidP="00D1079A">
      <w:pPr>
        <w:pStyle w:val="BodyText"/>
        <w:jc w:val="both"/>
        <w:rPr>
          <w:b/>
          <w:sz w:val="24"/>
          <w:szCs w:val="24"/>
        </w:rPr>
      </w:pPr>
    </w:p>
    <w:p w14:paraId="1745CDA0" w14:textId="77777777" w:rsidR="008B1B35" w:rsidRDefault="008B1B35" w:rsidP="00D1079A">
      <w:pPr>
        <w:pStyle w:val="BodyText"/>
        <w:jc w:val="both"/>
        <w:rPr>
          <w:b/>
          <w:sz w:val="24"/>
          <w:szCs w:val="24"/>
        </w:rPr>
      </w:pPr>
    </w:p>
    <w:p w14:paraId="2CF4F4F8" w14:textId="77777777" w:rsidR="008B1B35" w:rsidRDefault="008B1B35" w:rsidP="00D1079A">
      <w:pPr>
        <w:pStyle w:val="BodyText"/>
        <w:jc w:val="both"/>
        <w:rPr>
          <w:b/>
          <w:sz w:val="24"/>
          <w:szCs w:val="24"/>
        </w:rPr>
      </w:pPr>
    </w:p>
    <w:p w14:paraId="16936C8A" w14:textId="77777777" w:rsidR="008B1B35" w:rsidRDefault="008B1B35" w:rsidP="00D1079A">
      <w:pPr>
        <w:pStyle w:val="BodyText"/>
        <w:jc w:val="both"/>
        <w:rPr>
          <w:b/>
          <w:sz w:val="24"/>
          <w:szCs w:val="24"/>
        </w:rPr>
      </w:pPr>
    </w:p>
    <w:p w14:paraId="0DD30A9C" w14:textId="77777777" w:rsidR="008B1B35" w:rsidRDefault="008B1B35" w:rsidP="00D1079A">
      <w:pPr>
        <w:pStyle w:val="BodyText"/>
        <w:jc w:val="both"/>
        <w:rPr>
          <w:b/>
          <w:sz w:val="24"/>
          <w:szCs w:val="24"/>
        </w:rPr>
      </w:pPr>
    </w:p>
    <w:p w14:paraId="6F4C37B8" w14:textId="77777777" w:rsidR="008B1B35" w:rsidRDefault="008B1B35" w:rsidP="00D1079A">
      <w:pPr>
        <w:pStyle w:val="BodyText"/>
        <w:jc w:val="both"/>
        <w:rPr>
          <w:b/>
          <w:sz w:val="24"/>
          <w:szCs w:val="24"/>
        </w:rPr>
      </w:pPr>
    </w:p>
    <w:p w14:paraId="2C025749" w14:textId="77777777" w:rsidR="008B1B35" w:rsidRDefault="008B1B35" w:rsidP="00D1079A">
      <w:pPr>
        <w:pStyle w:val="BodyText"/>
        <w:jc w:val="both"/>
        <w:rPr>
          <w:b/>
          <w:sz w:val="24"/>
          <w:szCs w:val="24"/>
        </w:rPr>
      </w:pPr>
    </w:p>
    <w:p w14:paraId="28489493" w14:textId="77777777" w:rsidR="008B1B35" w:rsidRDefault="008B1B35" w:rsidP="00D1079A">
      <w:pPr>
        <w:pStyle w:val="BodyText"/>
        <w:jc w:val="both"/>
        <w:rPr>
          <w:b/>
          <w:sz w:val="24"/>
          <w:szCs w:val="24"/>
        </w:rPr>
      </w:pPr>
    </w:p>
    <w:p w14:paraId="35B4DDAA" w14:textId="77777777" w:rsidR="008B1B35" w:rsidRDefault="008B1B35" w:rsidP="00D1079A">
      <w:pPr>
        <w:pStyle w:val="BodyText"/>
        <w:jc w:val="both"/>
        <w:rPr>
          <w:b/>
          <w:sz w:val="24"/>
          <w:szCs w:val="24"/>
        </w:rPr>
      </w:pPr>
    </w:p>
    <w:p w14:paraId="5CB41EB7" w14:textId="77777777" w:rsidR="008B1B35" w:rsidRPr="00252364" w:rsidRDefault="008B1B35" w:rsidP="00D1079A">
      <w:pPr>
        <w:pStyle w:val="BodyText"/>
        <w:jc w:val="both"/>
        <w:rPr>
          <w:b/>
          <w:sz w:val="24"/>
          <w:szCs w:val="24"/>
        </w:rPr>
      </w:pPr>
    </w:p>
    <w:p w14:paraId="5E47B4FE" w14:textId="77777777" w:rsidR="00B60545" w:rsidRPr="00252364" w:rsidRDefault="00B60545" w:rsidP="00D1079A">
      <w:pPr>
        <w:pStyle w:val="BodyText"/>
        <w:jc w:val="both"/>
        <w:rPr>
          <w:b/>
          <w:sz w:val="24"/>
          <w:szCs w:val="24"/>
        </w:rPr>
      </w:pPr>
    </w:p>
    <w:p w14:paraId="7FF7512E" w14:textId="77777777" w:rsidR="00B60545" w:rsidRPr="00252364" w:rsidRDefault="00B60545" w:rsidP="00D1079A">
      <w:pPr>
        <w:pStyle w:val="BodyText"/>
        <w:jc w:val="both"/>
        <w:rPr>
          <w:b/>
          <w:sz w:val="24"/>
          <w:szCs w:val="24"/>
        </w:rPr>
      </w:pPr>
    </w:p>
    <w:p w14:paraId="4DF25AE7" w14:textId="77777777" w:rsidR="00B60545" w:rsidRPr="00252364" w:rsidRDefault="00B60545" w:rsidP="00D1079A">
      <w:pPr>
        <w:pStyle w:val="Heading1"/>
        <w:ind w:left="0" w:right="0"/>
        <w:rPr>
          <w:sz w:val="24"/>
          <w:szCs w:val="24"/>
        </w:rPr>
      </w:pPr>
      <w:r w:rsidRPr="00252364">
        <w:rPr>
          <w:sz w:val="24"/>
        </w:rPr>
        <w:t>Spēkā no 1951. gada 1. novembra</w:t>
      </w:r>
    </w:p>
    <w:p w14:paraId="6596403C" w14:textId="77777777" w:rsidR="00B60545" w:rsidRPr="00252364" w:rsidRDefault="00B60545" w:rsidP="00D1079A">
      <w:pPr>
        <w:jc w:val="center"/>
        <w:rPr>
          <w:b/>
          <w:sz w:val="24"/>
          <w:szCs w:val="24"/>
        </w:rPr>
      </w:pPr>
      <w:r w:rsidRPr="00252364">
        <w:rPr>
          <w:b/>
          <w:sz w:val="24"/>
        </w:rPr>
        <w:t>(ar grozījumiem un papildinājumiem, kas izdarīti līdz 2023. gada 1. jūlijam)</w:t>
      </w:r>
    </w:p>
    <w:p w14:paraId="0279C31D" w14:textId="77777777" w:rsidR="00D1079A" w:rsidRPr="00252364" w:rsidRDefault="00D1079A" w:rsidP="00D1079A">
      <w:pPr>
        <w:jc w:val="center"/>
        <w:rPr>
          <w:sz w:val="24"/>
          <w:szCs w:val="24"/>
        </w:rPr>
      </w:pPr>
    </w:p>
    <w:p w14:paraId="1737335B" w14:textId="77777777" w:rsidR="00D1079A" w:rsidRPr="00252364" w:rsidRDefault="00D1079A">
      <w:pPr>
        <w:rPr>
          <w:b/>
          <w:sz w:val="24"/>
          <w:szCs w:val="24"/>
        </w:rPr>
      </w:pPr>
      <w:bookmarkStart w:id="1" w:name="02_Text_SMGS"/>
      <w:bookmarkEnd w:id="1"/>
      <w:r w:rsidRPr="00252364">
        <w:br w:type="page"/>
      </w:r>
    </w:p>
    <w:p w14:paraId="586C18A2" w14:textId="77777777" w:rsidR="001D0AA9" w:rsidRPr="00252364" w:rsidRDefault="00B60545" w:rsidP="00D1079A">
      <w:pPr>
        <w:jc w:val="center"/>
        <w:rPr>
          <w:b/>
          <w:sz w:val="24"/>
          <w:szCs w:val="24"/>
        </w:rPr>
      </w:pPr>
      <w:r w:rsidRPr="00252364">
        <w:rPr>
          <w:b/>
          <w:sz w:val="24"/>
        </w:rPr>
        <w:lastRenderedPageBreak/>
        <w:t>DZELZCEĻU SADARBĪBAS ORGANIZĀCIJA</w:t>
      </w:r>
    </w:p>
    <w:p w14:paraId="030F9939" w14:textId="19D9ED2A" w:rsidR="00B60545" w:rsidRPr="00252364" w:rsidRDefault="00B60545" w:rsidP="00D1079A">
      <w:pPr>
        <w:jc w:val="center"/>
        <w:rPr>
          <w:b/>
          <w:sz w:val="24"/>
          <w:szCs w:val="24"/>
        </w:rPr>
      </w:pPr>
      <w:r w:rsidRPr="00252364">
        <w:rPr>
          <w:b/>
          <w:sz w:val="24"/>
        </w:rPr>
        <w:t>(</w:t>
      </w:r>
      <w:r w:rsidRPr="00252364">
        <w:rPr>
          <w:b/>
          <w:i/>
          <w:iCs/>
          <w:sz w:val="24"/>
        </w:rPr>
        <w:t>OSŽD</w:t>
      </w:r>
      <w:r w:rsidRPr="00252364">
        <w:rPr>
          <w:b/>
          <w:sz w:val="24"/>
        </w:rPr>
        <w:t>)</w:t>
      </w:r>
    </w:p>
    <w:p w14:paraId="0875D6C8" w14:textId="77777777" w:rsidR="00B60545" w:rsidRPr="00252364" w:rsidRDefault="00B60545" w:rsidP="00D1079A">
      <w:pPr>
        <w:pStyle w:val="BodyText"/>
        <w:jc w:val="both"/>
        <w:rPr>
          <w:b/>
          <w:sz w:val="24"/>
          <w:szCs w:val="24"/>
        </w:rPr>
      </w:pPr>
    </w:p>
    <w:p w14:paraId="2BBD7D8B" w14:textId="77777777" w:rsidR="00B60545" w:rsidRPr="00252364" w:rsidRDefault="00B60545" w:rsidP="00D1079A">
      <w:pPr>
        <w:pStyle w:val="BodyText"/>
        <w:jc w:val="both"/>
        <w:rPr>
          <w:b/>
          <w:sz w:val="24"/>
          <w:szCs w:val="24"/>
        </w:rPr>
      </w:pPr>
    </w:p>
    <w:p w14:paraId="1F860186" w14:textId="77777777" w:rsidR="00B60545" w:rsidRPr="00252364" w:rsidRDefault="00B60545" w:rsidP="00D1079A">
      <w:pPr>
        <w:pStyle w:val="BodyText"/>
        <w:jc w:val="both"/>
        <w:rPr>
          <w:b/>
          <w:sz w:val="24"/>
          <w:szCs w:val="24"/>
        </w:rPr>
      </w:pPr>
    </w:p>
    <w:p w14:paraId="72F53992" w14:textId="77777777" w:rsidR="00B60545" w:rsidRPr="00252364" w:rsidRDefault="00B60545" w:rsidP="00D1079A">
      <w:pPr>
        <w:pStyle w:val="BodyText"/>
        <w:jc w:val="both"/>
        <w:rPr>
          <w:b/>
          <w:sz w:val="24"/>
          <w:szCs w:val="24"/>
        </w:rPr>
      </w:pPr>
    </w:p>
    <w:p w14:paraId="44AE8DF6" w14:textId="77777777" w:rsidR="00B60545" w:rsidRPr="00252364" w:rsidRDefault="00B60545" w:rsidP="00D1079A">
      <w:pPr>
        <w:pStyle w:val="BodyText"/>
        <w:jc w:val="both"/>
        <w:rPr>
          <w:b/>
          <w:sz w:val="24"/>
          <w:szCs w:val="24"/>
        </w:rPr>
      </w:pPr>
    </w:p>
    <w:p w14:paraId="7788F898" w14:textId="77777777" w:rsidR="00B60545" w:rsidRPr="00252364" w:rsidRDefault="00B60545" w:rsidP="00D1079A">
      <w:pPr>
        <w:pStyle w:val="BodyText"/>
        <w:jc w:val="both"/>
        <w:rPr>
          <w:b/>
          <w:sz w:val="24"/>
          <w:szCs w:val="24"/>
        </w:rPr>
      </w:pPr>
    </w:p>
    <w:p w14:paraId="5CB5E471" w14:textId="77777777" w:rsidR="00B60545" w:rsidRPr="00252364" w:rsidRDefault="00B60545" w:rsidP="00D1079A">
      <w:pPr>
        <w:pStyle w:val="BodyText"/>
        <w:jc w:val="both"/>
        <w:rPr>
          <w:b/>
          <w:sz w:val="24"/>
          <w:szCs w:val="24"/>
        </w:rPr>
      </w:pPr>
    </w:p>
    <w:p w14:paraId="49099B64" w14:textId="77777777" w:rsidR="00B60545" w:rsidRPr="00252364" w:rsidRDefault="00B60545" w:rsidP="00D1079A">
      <w:pPr>
        <w:pStyle w:val="BodyText"/>
        <w:jc w:val="both"/>
        <w:rPr>
          <w:b/>
          <w:sz w:val="24"/>
          <w:szCs w:val="24"/>
        </w:rPr>
      </w:pPr>
    </w:p>
    <w:p w14:paraId="109B2B17" w14:textId="77777777" w:rsidR="00B60545" w:rsidRPr="00252364" w:rsidRDefault="00B60545" w:rsidP="00D1079A">
      <w:pPr>
        <w:pStyle w:val="BodyText"/>
        <w:jc w:val="both"/>
        <w:rPr>
          <w:b/>
          <w:sz w:val="24"/>
          <w:szCs w:val="24"/>
        </w:rPr>
      </w:pPr>
    </w:p>
    <w:p w14:paraId="2BD0CA14" w14:textId="77777777" w:rsidR="00B60545" w:rsidRPr="00252364" w:rsidRDefault="00B60545" w:rsidP="00D1079A">
      <w:pPr>
        <w:pStyle w:val="BodyText"/>
        <w:jc w:val="both"/>
        <w:rPr>
          <w:b/>
          <w:sz w:val="24"/>
          <w:szCs w:val="24"/>
        </w:rPr>
      </w:pPr>
    </w:p>
    <w:p w14:paraId="093C4D76" w14:textId="77777777" w:rsidR="00B60545" w:rsidRPr="00252364" w:rsidRDefault="00B60545" w:rsidP="00D1079A">
      <w:pPr>
        <w:pStyle w:val="BodyText"/>
        <w:jc w:val="both"/>
        <w:rPr>
          <w:b/>
          <w:sz w:val="24"/>
          <w:szCs w:val="24"/>
        </w:rPr>
      </w:pPr>
    </w:p>
    <w:p w14:paraId="697469F4" w14:textId="77777777" w:rsidR="00B60545" w:rsidRPr="00252364" w:rsidRDefault="00B60545" w:rsidP="00D1079A">
      <w:pPr>
        <w:pStyle w:val="BodyText"/>
        <w:jc w:val="both"/>
        <w:rPr>
          <w:b/>
          <w:sz w:val="24"/>
          <w:szCs w:val="24"/>
        </w:rPr>
      </w:pPr>
    </w:p>
    <w:p w14:paraId="3211976C" w14:textId="77777777" w:rsidR="00B60545" w:rsidRPr="00252364" w:rsidRDefault="00B60545" w:rsidP="00D1079A">
      <w:pPr>
        <w:pStyle w:val="BodyText"/>
        <w:jc w:val="both"/>
        <w:rPr>
          <w:b/>
          <w:sz w:val="24"/>
          <w:szCs w:val="24"/>
        </w:rPr>
      </w:pPr>
    </w:p>
    <w:p w14:paraId="67EAE5A5" w14:textId="77777777" w:rsidR="00B60545" w:rsidRPr="00252364" w:rsidRDefault="00B60545" w:rsidP="00D1079A">
      <w:pPr>
        <w:pStyle w:val="BodyText"/>
        <w:jc w:val="both"/>
        <w:rPr>
          <w:b/>
          <w:sz w:val="24"/>
          <w:szCs w:val="24"/>
        </w:rPr>
      </w:pPr>
    </w:p>
    <w:p w14:paraId="3978DBDC" w14:textId="77777777" w:rsidR="00B60545" w:rsidRPr="00252364" w:rsidRDefault="00B60545" w:rsidP="00D1079A">
      <w:pPr>
        <w:pStyle w:val="BodyText"/>
        <w:jc w:val="both"/>
        <w:rPr>
          <w:b/>
          <w:sz w:val="24"/>
          <w:szCs w:val="24"/>
        </w:rPr>
      </w:pPr>
    </w:p>
    <w:p w14:paraId="6C97567E" w14:textId="77777777" w:rsidR="00B60545" w:rsidRPr="00252364" w:rsidRDefault="00B60545" w:rsidP="00D1079A">
      <w:pPr>
        <w:jc w:val="center"/>
        <w:rPr>
          <w:b/>
          <w:sz w:val="24"/>
          <w:szCs w:val="24"/>
        </w:rPr>
      </w:pPr>
      <w:r w:rsidRPr="00252364">
        <w:rPr>
          <w:b/>
          <w:sz w:val="24"/>
        </w:rPr>
        <w:t>N O L Ī G U M S</w:t>
      </w:r>
    </w:p>
    <w:p w14:paraId="04DE1C3C" w14:textId="77777777" w:rsidR="00B60545" w:rsidRPr="00252364" w:rsidRDefault="00B60545" w:rsidP="00D1079A">
      <w:pPr>
        <w:pStyle w:val="BodyText"/>
        <w:jc w:val="center"/>
        <w:rPr>
          <w:b/>
          <w:sz w:val="24"/>
          <w:szCs w:val="24"/>
        </w:rPr>
      </w:pPr>
    </w:p>
    <w:p w14:paraId="40B52F24" w14:textId="77777777" w:rsidR="00D1079A" w:rsidRPr="00252364" w:rsidRDefault="00B60545" w:rsidP="00D1079A">
      <w:pPr>
        <w:jc w:val="center"/>
        <w:rPr>
          <w:b/>
          <w:sz w:val="24"/>
          <w:szCs w:val="24"/>
        </w:rPr>
      </w:pPr>
      <w:r w:rsidRPr="00252364">
        <w:rPr>
          <w:b/>
          <w:sz w:val="24"/>
        </w:rPr>
        <w:t>PAR STARPTAUTISKO DZELZCEĻA KRAVU SATIKSMI</w:t>
      </w:r>
    </w:p>
    <w:p w14:paraId="599F6B80" w14:textId="2B0D8507" w:rsidR="00B60545" w:rsidRPr="00252364" w:rsidRDefault="00B60545" w:rsidP="00D1079A">
      <w:pPr>
        <w:jc w:val="center"/>
        <w:rPr>
          <w:b/>
          <w:sz w:val="24"/>
          <w:szCs w:val="24"/>
        </w:rPr>
      </w:pPr>
      <w:r w:rsidRPr="00252364">
        <w:rPr>
          <w:b/>
          <w:sz w:val="24"/>
        </w:rPr>
        <w:t>(</w:t>
      </w:r>
      <w:r w:rsidRPr="00252364">
        <w:rPr>
          <w:b/>
          <w:i/>
          <w:iCs/>
          <w:sz w:val="24"/>
        </w:rPr>
        <w:t>SMGS</w:t>
      </w:r>
      <w:r w:rsidRPr="00252364">
        <w:rPr>
          <w:b/>
          <w:sz w:val="24"/>
        </w:rPr>
        <w:t>)</w:t>
      </w:r>
    </w:p>
    <w:p w14:paraId="53EBEB3C" w14:textId="77777777" w:rsidR="00B60545" w:rsidRPr="00252364" w:rsidRDefault="00B60545" w:rsidP="00D1079A">
      <w:pPr>
        <w:pStyle w:val="BodyText"/>
        <w:jc w:val="both"/>
        <w:rPr>
          <w:b/>
          <w:sz w:val="24"/>
          <w:szCs w:val="24"/>
        </w:rPr>
      </w:pPr>
    </w:p>
    <w:p w14:paraId="1CAC3F8E" w14:textId="77777777" w:rsidR="00B60545" w:rsidRPr="00252364" w:rsidRDefault="00B60545" w:rsidP="00D1079A">
      <w:pPr>
        <w:pStyle w:val="BodyText"/>
        <w:jc w:val="both"/>
        <w:rPr>
          <w:b/>
          <w:sz w:val="24"/>
          <w:szCs w:val="24"/>
        </w:rPr>
      </w:pPr>
    </w:p>
    <w:p w14:paraId="170EED80" w14:textId="77777777" w:rsidR="00B60545" w:rsidRPr="00252364" w:rsidRDefault="00B60545" w:rsidP="00D1079A">
      <w:pPr>
        <w:pStyle w:val="BodyText"/>
        <w:jc w:val="both"/>
        <w:rPr>
          <w:b/>
          <w:sz w:val="24"/>
          <w:szCs w:val="24"/>
        </w:rPr>
      </w:pPr>
    </w:p>
    <w:p w14:paraId="32BA02D8" w14:textId="77777777" w:rsidR="00B60545" w:rsidRPr="00252364" w:rsidRDefault="00B60545" w:rsidP="00D1079A">
      <w:pPr>
        <w:pStyle w:val="BodyText"/>
        <w:jc w:val="both"/>
        <w:rPr>
          <w:b/>
          <w:sz w:val="24"/>
          <w:szCs w:val="24"/>
        </w:rPr>
      </w:pPr>
    </w:p>
    <w:p w14:paraId="250BECEA" w14:textId="77777777" w:rsidR="00B60545" w:rsidRPr="00252364" w:rsidRDefault="00B60545" w:rsidP="00D1079A">
      <w:pPr>
        <w:pStyle w:val="BodyText"/>
        <w:jc w:val="both"/>
        <w:rPr>
          <w:b/>
          <w:sz w:val="24"/>
          <w:szCs w:val="24"/>
        </w:rPr>
      </w:pPr>
    </w:p>
    <w:p w14:paraId="558C9BAE" w14:textId="77777777" w:rsidR="00B60545" w:rsidRPr="00252364" w:rsidRDefault="00B60545" w:rsidP="00D1079A">
      <w:pPr>
        <w:pStyle w:val="BodyText"/>
        <w:jc w:val="both"/>
        <w:rPr>
          <w:b/>
          <w:sz w:val="24"/>
          <w:szCs w:val="24"/>
        </w:rPr>
      </w:pPr>
    </w:p>
    <w:p w14:paraId="0E3D57C7" w14:textId="77777777" w:rsidR="00B60545" w:rsidRPr="00252364" w:rsidRDefault="00B60545" w:rsidP="00D1079A">
      <w:pPr>
        <w:pStyle w:val="BodyText"/>
        <w:jc w:val="both"/>
        <w:rPr>
          <w:b/>
          <w:sz w:val="24"/>
          <w:szCs w:val="24"/>
        </w:rPr>
      </w:pPr>
    </w:p>
    <w:p w14:paraId="625D208B" w14:textId="77777777" w:rsidR="00B60545" w:rsidRPr="00252364" w:rsidRDefault="00B60545" w:rsidP="00D1079A">
      <w:pPr>
        <w:pStyle w:val="BodyText"/>
        <w:jc w:val="both"/>
        <w:rPr>
          <w:b/>
          <w:sz w:val="24"/>
          <w:szCs w:val="24"/>
        </w:rPr>
      </w:pPr>
    </w:p>
    <w:p w14:paraId="29B657A1" w14:textId="77777777" w:rsidR="00B60545" w:rsidRPr="00252364" w:rsidRDefault="00B60545" w:rsidP="00D1079A">
      <w:pPr>
        <w:pStyle w:val="BodyText"/>
        <w:jc w:val="both"/>
        <w:rPr>
          <w:b/>
          <w:sz w:val="24"/>
          <w:szCs w:val="24"/>
        </w:rPr>
      </w:pPr>
    </w:p>
    <w:p w14:paraId="534C7AE0" w14:textId="77777777" w:rsidR="00B60545" w:rsidRPr="00252364" w:rsidRDefault="00B60545" w:rsidP="00D1079A">
      <w:pPr>
        <w:pStyle w:val="BodyText"/>
        <w:jc w:val="both"/>
        <w:rPr>
          <w:b/>
          <w:sz w:val="24"/>
          <w:szCs w:val="24"/>
        </w:rPr>
      </w:pPr>
    </w:p>
    <w:p w14:paraId="3812D6D7" w14:textId="77777777" w:rsidR="00B60545" w:rsidRPr="00252364" w:rsidRDefault="00B60545" w:rsidP="00D1079A">
      <w:pPr>
        <w:pStyle w:val="BodyText"/>
        <w:jc w:val="both"/>
        <w:rPr>
          <w:b/>
          <w:sz w:val="24"/>
          <w:szCs w:val="24"/>
        </w:rPr>
      </w:pPr>
    </w:p>
    <w:p w14:paraId="45C8CC6C" w14:textId="77777777" w:rsidR="00B60545" w:rsidRPr="00252364" w:rsidRDefault="00B60545" w:rsidP="00D1079A">
      <w:pPr>
        <w:pStyle w:val="BodyText"/>
        <w:jc w:val="both"/>
        <w:rPr>
          <w:b/>
          <w:sz w:val="24"/>
          <w:szCs w:val="24"/>
        </w:rPr>
      </w:pPr>
    </w:p>
    <w:p w14:paraId="43572EAA" w14:textId="77777777" w:rsidR="00B60545" w:rsidRPr="00252364" w:rsidRDefault="00B60545" w:rsidP="00D1079A">
      <w:pPr>
        <w:pStyle w:val="BodyText"/>
        <w:jc w:val="both"/>
        <w:rPr>
          <w:b/>
          <w:sz w:val="24"/>
          <w:szCs w:val="24"/>
        </w:rPr>
      </w:pPr>
    </w:p>
    <w:p w14:paraId="02A60B06" w14:textId="77777777" w:rsidR="00B60545" w:rsidRPr="00252364" w:rsidRDefault="00B60545" w:rsidP="00D1079A">
      <w:pPr>
        <w:pStyle w:val="BodyText"/>
        <w:jc w:val="both"/>
        <w:rPr>
          <w:b/>
          <w:sz w:val="24"/>
          <w:szCs w:val="24"/>
        </w:rPr>
      </w:pPr>
    </w:p>
    <w:p w14:paraId="3701A1CC" w14:textId="77777777" w:rsidR="00B60545" w:rsidRPr="00252364" w:rsidRDefault="00B60545" w:rsidP="00D1079A">
      <w:pPr>
        <w:pStyle w:val="BodyText"/>
        <w:jc w:val="both"/>
        <w:rPr>
          <w:b/>
          <w:sz w:val="24"/>
          <w:szCs w:val="24"/>
        </w:rPr>
      </w:pPr>
    </w:p>
    <w:p w14:paraId="54A8E6ED" w14:textId="77777777" w:rsidR="00B60545" w:rsidRPr="00252364" w:rsidRDefault="00B60545" w:rsidP="00D1079A">
      <w:pPr>
        <w:pStyle w:val="BodyText"/>
        <w:jc w:val="both"/>
        <w:rPr>
          <w:b/>
          <w:sz w:val="24"/>
          <w:szCs w:val="24"/>
        </w:rPr>
      </w:pPr>
    </w:p>
    <w:p w14:paraId="16156C0F" w14:textId="77777777" w:rsidR="00D1079A" w:rsidRPr="00252364" w:rsidRDefault="00D1079A" w:rsidP="00D1079A">
      <w:pPr>
        <w:jc w:val="center"/>
        <w:rPr>
          <w:b/>
          <w:sz w:val="24"/>
          <w:szCs w:val="24"/>
        </w:rPr>
      </w:pPr>
    </w:p>
    <w:p w14:paraId="644E7DCD" w14:textId="77777777" w:rsidR="00D1079A" w:rsidRPr="00252364" w:rsidRDefault="00D1079A" w:rsidP="00D1079A">
      <w:pPr>
        <w:jc w:val="center"/>
        <w:rPr>
          <w:b/>
          <w:sz w:val="24"/>
          <w:szCs w:val="24"/>
        </w:rPr>
      </w:pPr>
    </w:p>
    <w:p w14:paraId="6ABB2420" w14:textId="77777777" w:rsidR="00D1079A" w:rsidRPr="00252364" w:rsidRDefault="00D1079A" w:rsidP="00D1079A">
      <w:pPr>
        <w:jc w:val="center"/>
        <w:rPr>
          <w:b/>
          <w:sz w:val="24"/>
          <w:szCs w:val="24"/>
        </w:rPr>
      </w:pPr>
    </w:p>
    <w:p w14:paraId="65AAAC4F" w14:textId="77777777" w:rsidR="00D1079A" w:rsidRPr="00252364" w:rsidRDefault="00D1079A" w:rsidP="00D1079A">
      <w:pPr>
        <w:jc w:val="center"/>
        <w:rPr>
          <w:b/>
          <w:sz w:val="24"/>
          <w:szCs w:val="24"/>
        </w:rPr>
      </w:pPr>
    </w:p>
    <w:p w14:paraId="47D71D8B" w14:textId="77777777" w:rsidR="00D1079A" w:rsidRPr="00252364" w:rsidRDefault="00D1079A" w:rsidP="00D1079A">
      <w:pPr>
        <w:jc w:val="center"/>
        <w:rPr>
          <w:b/>
          <w:sz w:val="24"/>
          <w:szCs w:val="24"/>
        </w:rPr>
      </w:pPr>
    </w:p>
    <w:p w14:paraId="509E39BE" w14:textId="77777777" w:rsidR="00D1079A" w:rsidRPr="00252364" w:rsidRDefault="00D1079A" w:rsidP="00D1079A">
      <w:pPr>
        <w:jc w:val="center"/>
        <w:rPr>
          <w:b/>
          <w:sz w:val="24"/>
          <w:szCs w:val="24"/>
        </w:rPr>
      </w:pPr>
    </w:p>
    <w:p w14:paraId="3F8CB0DF" w14:textId="77777777" w:rsidR="00D1079A" w:rsidRDefault="00D1079A" w:rsidP="00D1079A">
      <w:pPr>
        <w:jc w:val="center"/>
        <w:rPr>
          <w:b/>
          <w:sz w:val="24"/>
          <w:szCs w:val="24"/>
        </w:rPr>
      </w:pPr>
    </w:p>
    <w:p w14:paraId="64535D2A" w14:textId="77777777" w:rsidR="00BE4F4B" w:rsidRDefault="00BE4F4B" w:rsidP="00D1079A">
      <w:pPr>
        <w:jc w:val="center"/>
        <w:rPr>
          <w:b/>
          <w:sz w:val="24"/>
          <w:szCs w:val="24"/>
        </w:rPr>
      </w:pPr>
    </w:p>
    <w:p w14:paraId="4BE07AF0" w14:textId="77777777" w:rsidR="00BE4F4B" w:rsidRPr="00252364" w:rsidRDefault="00BE4F4B" w:rsidP="00D1079A">
      <w:pPr>
        <w:jc w:val="center"/>
        <w:rPr>
          <w:b/>
          <w:sz w:val="24"/>
          <w:szCs w:val="24"/>
        </w:rPr>
      </w:pPr>
    </w:p>
    <w:p w14:paraId="6A3B7ABB" w14:textId="77777777" w:rsidR="00D1079A" w:rsidRPr="00252364" w:rsidRDefault="00D1079A" w:rsidP="00D1079A">
      <w:pPr>
        <w:jc w:val="center"/>
        <w:rPr>
          <w:b/>
          <w:sz w:val="24"/>
          <w:szCs w:val="24"/>
        </w:rPr>
      </w:pPr>
    </w:p>
    <w:p w14:paraId="6EAFFE71" w14:textId="136A25DE" w:rsidR="00B60545" w:rsidRPr="00252364" w:rsidRDefault="00B60545" w:rsidP="00D1079A">
      <w:pPr>
        <w:jc w:val="center"/>
        <w:rPr>
          <w:b/>
          <w:sz w:val="24"/>
          <w:szCs w:val="24"/>
        </w:rPr>
      </w:pPr>
      <w:r w:rsidRPr="00252364">
        <w:rPr>
          <w:b/>
          <w:sz w:val="24"/>
        </w:rPr>
        <w:t>Spēkā no 1951. gada 1. novembra</w:t>
      </w:r>
    </w:p>
    <w:p w14:paraId="70C127EA" w14:textId="77777777" w:rsidR="00B60545" w:rsidRPr="00252364" w:rsidRDefault="00B60545" w:rsidP="00D1079A">
      <w:pPr>
        <w:jc w:val="center"/>
        <w:rPr>
          <w:b/>
          <w:sz w:val="24"/>
          <w:szCs w:val="24"/>
        </w:rPr>
      </w:pPr>
      <w:r w:rsidRPr="00252364">
        <w:rPr>
          <w:b/>
          <w:sz w:val="24"/>
        </w:rPr>
        <w:t>(ar grozījumiem un papildinājumiem, kas izdarīti līdz 2023. gada 1. jūlijam)</w:t>
      </w:r>
    </w:p>
    <w:p w14:paraId="4A8335AB" w14:textId="77777777" w:rsidR="00D1079A" w:rsidRPr="00252364" w:rsidRDefault="00D1079A" w:rsidP="00D1079A">
      <w:pPr>
        <w:jc w:val="center"/>
        <w:rPr>
          <w:sz w:val="24"/>
          <w:szCs w:val="24"/>
        </w:rPr>
      </w:pPr>
    </w:p>
    <w:p w14:paraId="2BACD728" w14:textId="77777777" w:rsidR="00D1079A" w:rsidRPr="00252364" w:rsidRDefault="00D1079A">
      <w:pPr>
        <w:rPr>
          <w:b/>
          <w:bCs/>
          <w:sz w:val="24"/>
          <w:szCs w:val="24"/>
        </w:rPr>
      </w:pPr>
      <w:r w:rsidRPr="00252364">
        <w:br w:type="page"/>
      </w:r>
    </w:p>
    <w:p w14:paraId="47E9EB52" w14:textId="5838D5DA" w:rsidR="00D1079A" w:rsidRPr="00252364" w:rsidRDefault="00B60545" w:rsidP="00E04816">
      <w:pPr>
        <w:pStyle w:val="Heading1"/>
        <w:ind w:left="0" w:right="0"/>
        <w:rPr>
          <w:sz w:val="24"/>
          <w:szCs w:val="24"/>
        </w:rPr>
      </w:pPr>
      <w:r w:rsidRPr="00252364">
        <w:rPr>
          <w:sz w:val="24"/>
        </w:rPr>
        <w:lastRenderedPageBreak/>
        <w:t xml:space="preserve">N O L Ī G U M S </w:t>
      </w:r>
      <w:r w:rsidRPr="00252364">
        <w:rPr>
          <w:sz w:val="24"/>
        </w:rPr>
        <w:cr/>
      </w:r>
      <w:r w:rsidRPr="00252364">
        <w:rPr>
          <w:sz w:val="24"/>
        </w:rPr>
        <w:br/>
        <w:t>PAR STARPTAUTISKO DZELZCEĻA KRAVU SATIKSMI</w:t>
      </w:r>
    </w:p>
    <w:p w14:paraId="5B548A60" w14:textId="51B2801E" w:rsidR="00B60545" w:rsidRPr="00252364" w:rsidRDefault="00B60545" w:rsidP="00D1079A">
      <w:pPr>
        <w:jc w:val="center"/>
        <w:rPr>
          <w:b/>
          <w:bCs/>
          <w:sz w:val="24"/>
          <w:szCs w:val="24"/>
        </w:rPr>
      </w:pPr>
      <w:r w:rsidRPr="00252364">
        <w:rPr>
          <w:b/>
          <w:sz w:val="24"/>
        </w:rPr>
        <w:t>(</w:t>
      </w:r>
      <w:r w:rsidRPr="00252364">
        <w:rPr>
          <w:b/>
          <w:i/>
          <w:iCs/>
          <w:sz w:val="24"/>
        </w:rPr>
        <w:t>SMGS</w:t>
      </w:r>
      <w:r w:rsidRPr="00252364">
        <w:rPr>
          <w:b/>
          <w:sz w:val="24"/>
        </w:rPr>
        <w:t>)</w:t>
      </w:r>
    </w:p>
    <w:p w14:paraId="554D617C" w14:textId="77777777" w:rsidR="00B60545" w:rsidRPr="00252364" w:rsidRDefault="00B60545" w:rsidP="00D1079A">
      <w:pPr>
        <w:pStyle w:val="BodyText"/>
        <w:jc w:val="both"/>
        <w:rPr>
          <w:b/>
          <w:sz w:val="24"/>
          <w:szCs w:val="24"/>
        </w:rPr>
      </w:pPr>
    </w:p>
    <w:p w14:paraId="14A1BF5F" w14:textId="77777777" w:rsidR="00B60545" w:rsidRPr="00252364" w:rsidRDefault="00B60545" w:rsidP="00D1079A">
      <w:pPr>
        <w:pStyle w:val="BodyText"/>
        <w:jc w:val="both"/>
        <w:rPr>
          <w:b/>
          <w:sz w:val="24"/>
          <w:szCs w:val="24"/>
        </w:rPr>
      </w:pPr>
    </w:p>
    <w:p w14:paraId="1C375384" w14:textId="7158B2F2" w:rsidR="00B60545" w:rsidRPr="00252364" w:rsidRDefault="00B60545" w:rsidP="00D1079A">
      <w:pPr>
        <w:ind w:firstLine="284"/>
        <w:jc w:val="both"/>
        <w:rPr>
          <w:sz w:val="24"/>
          <w:szCs w:val="24"/>
        </w:rPr>
      </w:pPr>
      <w:r w:rsidRPr="00252364">
        <w:rPr>
          <w:sz w:val="24"/>
        </w:rPr>
        <w:t>Ar mērķi organizēt kravu pārvadājumus tiešajā starptautiskajā dzelzceļa satiksmē</w:t>
      </w:r>
      <w:r w:rsidR="00DD7188" w:rsidRPr="00252364">
        <w:rPr>
          <w:rStyle w:val="FootnoteReference"/>
          <w:sz w:val="24"/>
          <w:szCs w:val="24"/>
        </w:rPr>
        <w:footnoteReference w:id="2"/>
      </w:r>
      <w:r w:rsidRPr="00252364">
        <w:rPr>
          <w:sz w:val="24"/>
        </w:rPr>
        <w:t>:</w:t>
      </w:r>
    </w:p>
    <w:p w14:paraId="118BA4AE" w14:textId="77777777" w:rsidR="00B60545" w:rsidRPr="00252364" w:rsidRDefault="00B60545" w:rsidP="00D1079A">
      <w:pPr>
        <w:pStyle w:val="BodyText"/>
        <w:ind w:firstLine="284"/>
        <w:jc w:val="both"/>
        <w:rPr>
          <w:sz w:val="24"/>
          <w:szCs w:val="24"/>
        </w:rPr>
      </w:pPr>
    </w:p>
    <w:p w14:paraId="7FE4E8DF" w14:textId="77777777" w:rsidR="00D1079A" w:rsidRPr="00252364" w:rsidRDefault="00B60545" w:rsidP="00D1079A">
      <w:pPr>
        <w:ind w:firstLine="284"/>
        <w:jc w:val="both"/>
        <w:rPr>
          <w:sz w:val="24"/>
          <w:szCs w:val="24"/>
        </w:rPr>
      </w:pPr>
      <w:r w:rsidRPr="00252364">
        <w:rPr>
          <w:sz w:val="24"/>
        </w:rPr>
        <w:t>Azerbaidžānas Republikas,</w:t>
      </w:r>
    </w:p>
    <w:p w14:paraId="353963C1" w14:textId="6499EB4E" w:rsidR="00B60545" w:rsidRPr="00252364" w:rsidRDefault="00B60545" w:rsidP="00D1079A">
      <w:pPr>
        <w:ind w:firstLine="284"/>
        <w:jc w:val="both"/>
        <w:rPr>
          <w:sz w:val="24"/>
          <w:szCs w:val="24"/>
        </w:rPr>
      </w:pPr>
      <w:r w:rsidRPr="00252364">
        <w:rPr>
          <w:sz w:val="24"/>
        </w:rPr>
        <w:t>Albānijas Republikas,</w:t>
      </w:r>
    </w:p>
    <w:p w14:paraId="6ABC7068" w14:textId="77777777" w:rsidR="00D1079A" w:rsidRPr="00252364" w:rsidRDefault="00B60545" w:rsidP="00D1079A">
      <w:pPr>
        <w:ind w:firstLine="284"/>
        <w:jc w:val="both"/>
        <w:rPr>
          <w:sz w:val="24"/>
          <w:szCs w:val="24"/>
        </w:rPr>
      </w:pPr>
      <w:r w:rsidRPr="00252364">
        <w:rPr>
          <w:sz w:val="24"/>
        </w:rPr>
        <w:t>Afganistānas Islāma Republikas,</w:t>
      </w:r>
    </w:p>
    <w:p w14:paraId="75B4B3F5" w14:textId="612F32CB" w:rsidR="00B60545" w:rsidRPr="00252364" w:rsidRDefault="00B60545" w:rsidP="00D1079A">
      <w:pPr>
        <w:ind w:firstLine="284"/>
        <w:jc w:val="both"/>
        <w:rPr>
          <w:sz w:val="24"/>
          <w:szCs w:val="24"/>
        </w:rPr>
      </w:pPr>
      <w:r w:rsidRPr="00252364">
        <w:rPr>
          <w:sz w:val="24"/>
        </w:rPr>
        <w:t>Baltkrievijas Republikas,</w:t>
      </w:r>
    </w:p>
    <w:p w14:paraId="47F20BC3" w14:textId="77777777" w:rsidR="00D1079A" w:rsidRPr="00252364" w:rsidRDefault="00B60545" w:rsidP="00D1079A">
      <w:pPr>
        <w:ind w:firstLine="284"/>
        <w:jc w:val="both"/>
        <w:rPr>
          <w:sz w:val="24"/>
          <w:szCs w:val="24"/>
        </w:rPr>
      </w:pPr>
      <w:r w:rsidRPr="00252364">
        <w:rPr>
          <w:sz w:val="24"/>
        </w:rPr>
        <w:t>Bulgārijas Republikas,</w:t>
      </w:r>
    </w:p>
    <w:p w14:paraId="3068BDD5" w14:textId="2E1A7472" w:rsidR="00B60545" w:rsidRPr="00252364" w:rsidRDefault="00B60545" w:rsidP="00D1079A">
      <w:pPr>
        <w:ind w:firstLine="284"/>
        <w:jc w:val="both"/>
        <w:rPr>
          <w:sz w:val="24"/>
          <w:szCs w:val="24"/>
        </w:rPr>
      </w:pPr>
      <w:r w:rsidRPr="00252364">
        <w:rPr>
          <w:sz w:val="24"/>
        </w:rPr>
        <w:t>Ungārijas,</w:t>
      </w:r>
    </w:p>
    <w:p w14:paraId="7DB60F97" w14:textId="77777777" w:rsidR="00D1079A" w:rsidRPr="00252364" w:rsidRDefault="00B60545" w:rsidP="00D1079A">
      <w:pPr>
        <w:ind w:firstLine="284"/>
        <w:jc w:val="both"/>
        <w:rPr>
          <w:sz w:val="24"/>
          <w:szCs w:val="24"/>
        </w:rPr>
      </w:pPr>
      <w:r w:rsidRPr="00252364">
        <w:rPr>
          <w:sz w:val="24"/>
        </w:rPr>
        <w:t>Vjetnamas Sociālistiskās Republikas,</w:t>
      </w:r>
    </w:p>
    <w:p w14:paraId="3D4769B9" w14:textId="1A1A4AD8" w:rsidR="00B60545" w:rsidRPr="00252364" w:rsidRDefault="00B60545" w:rsidP="00D1079A">
      <w:pPr>
        <w:ind w:firstLine="284"/>
        <w:jc w:val="both"/>
        <w:rPr>
          <w:sz w:val="24"/>
          <w:szCs w:val="24"/>
        </w:rPr>
      </w:pPr>
      <w:r w:rsidRPr="00252364">
        <w:rPr>
          <w:sz w:val="24"/>
        </w:rPr>
        <w:t>Gruzijas,</w:t>
      </w:r>
    </w:p>
    <w:p w14:paraId="1AC88A05" w14:textId="77777777" w:rsidR="00D1079A" w:rsidRPr="00252364" w:rsidRDefault="00B60545" w:rsidP="00D1079A">
      <w:pPr>
        <w:ind w:firstLine="284"/>
        <w:jc w:val="both"/>
        <w:rPr>
          <w:sz w:val="24"/>
          <w:szCs w:val="24"/>
        </w:rPr>
      </w:pPr>
      <w:r w:rsidRPr="00252364">
        <w:rPr>
          <w:sz w:val="24"/>
        </w:rPr>
        <w:t>Irānas Islāma Republikas,</w:t>
      </w:r>
    </w:p>
    <w:p w14:paraId="4D104B3E" w14:textId="77777777" w:rsidR="00D1079A" w:rsidRPr="00252364" w:rsidRDefault="00B60545" w:rsidP="00D1079A">
      <w:pPr>
        <w:ind w:firstLine="284"/>
        <w:jc w:val="both"/>
        <w:rPr>
          <w:sz w:val="24"/>
          <w:szCs w:val="24"/>
        </w:rPr>
      </w:pPr>
      <w:r w:rsidRPr="00252364">
        <w:rPr>
          <w:sz w:val="24"/>
        </w:rPr>
        <w:t>Kazahstānas Republikas,</w:t>
      </w:r>
    </w:p>
    <w:p w14:paraId="77AFB3C6" w14:textId="7D2344B8" w:rsidR="00B60545" w:rsidRPr="00252364" w:rsidRDefault="00B60545" w:rsidP="00D1079A">
      <w:pPr>
        <w:ind w:firstLine="284"/>
        <w:jc w:val="both"/>
        <w:rPr>
          <w:sz w:val="24"/>
          <w:szCs w:val="24"/>
        </w:rPr>
      </w:pPr>
      <w:r w:rsidRPr="00252364">
        <w:rPr>
          <w:sz w:val="24"/>
        </w:rPr>
        <w:t>Ķīnas Tautas Republikas,</w:t>
      </w:r>
    </w:p>
    <w:p w14:paraId="54DBF414" w14:textId="77777777" w:rsidR="00D1079A" w:rsidRPr="00252364" w:rsidRDefault="00B60545" w:rsidP="00D1079A">
      <w:pPr>
        <w:ind w:firstLine="284"/>
        <w:jc w:val="both"/>
        <w:rPr>
          <w:sz w:val="24"/>
          <w:szCs w:val="24"/>
        </w:rPr>
      </w:pPr>
      <w:r w:rsidRPr="00252364">
        <w:rPr>
          <w:sz w:val="24"/>
        </w:rPr>
        <w:t>Korejas Tautas Demokrātiskās Republikas,</w:t>
      </w:r>
    </w:p>
    <w:p w14:paraId="2A909D68" w14:textId="396E3B0B" w:rsidR="00B60545" w:rsidRPr="00252364" w:rsidRDefault="00B60545" w:rsidP="00D1079A">
      <w:pPr>
        <w:ind w:firstLine="284"/>
        <w:jc w:val="both"/>
        <w:rPr>
          <w:sz w:val="24"/>
          <w:szCs w:val="24"/>
        </w:rPr>
      </w:pPr>
      <w:r w:rsidRPr="00252364">
        <w:rPr>
          <w:sz w:val="24"/>
        </w:rPr>
        <w:t>Kirgizstānas Republikas,</w:t>
      </w:r>
    </w:p>
    <w:p w14:paraId="1A5003FA" w14:textId="77777777" w:rsidR="00D1079A" w:rsidRPr="00252364" w:rsidRDefault="00B60545" w:rsidP="00D1079A">
      <w:pPr>
        <w:ind w:firstLine="284"/>
        <w:jc w:val="both"/>
        <w:rPr>
          <w:sz w:val="24"/>
          <w:szCs w:val="24"/>
        </w:rPr>
      </w:pPr>
      <w:r w:rsidRPr="00252364">
        <w:rPr>
          <w:sz w:val="24"/>
        </w:rPr>
        <w:t>Laosas Tautas Demokrātiskās Republikas,</w:t>
      </w:r>
    </w:p>
    <w:p w14:paraId="08F3569B" w14:textId="5CC2053E" w:rsidR="00B60545" w:rsidRPr="00252364" w:rsidRDefault="00B60545" w:rsidP="00D1079A">
      <w:pPr>
        <w:ind w:firstLine="284"/>
        <w:jc w:val="both"/>
        <w:rPr>
          <w:sz w:val="24"/>
          <w:szCs w:val="24"/>
        </w:rPr>
      </w:pPr>
      <w:r w:rsidRPr="00252364">
        <w:rPr>
          <w:sz w:val="24"/>
        </w:rPr>
        <w:t>Latvijas Republikas,</w:t>
      </w:r>
    </w:p>
    <w:p w14:paraId="6C35C5F4" w14:textId="77777777" w:rsidR="00D1079A" w:rsidRPr="00252364" w:rsidRDefault="00B60545" w:rsidP="00D1079A">
      <w:pPr>
        <w:ind w:firstLine="284"/>
        <w:jc w:val="both"/>
        <w:rPr>
          <w:sz w:val="24"/>
          <w:szCs w:val="24"/>
        </w:rPr>
      </w:pPr>
      <w:r w:rsidRPr="00252364">
        <w:rPr>
          <w:sz w:val="24"/>
        </w:rPr>
        <w:t>Lietuvas Republikas,</w:t>
      </w:r>
    </w:p>
    <w:p w14:paraId="562FF83D" w14:textId="77777777" w:rsidR="00CC29C8" w:rsidRPr="00252364" w:rsidRDefault="00B60545" w:rsidP="00D1079A">
      <w:pPr>
        <w:ind w:firstLine="284"/>
        <w:jc w:val="both"/>
        <w:rPr>
          <w:sz w:val="24"/>
          <w:szCs w:val="24"/>
        </w:rPr>
      </w:pPr>
      <w:r w:rsidRPr="00252364">
        <w:rPr>
          <w:sz w:val="24"/>
        </w:rPr>
        <w:t>Moldovas Republikas,</w:t>
      </w:r>
    </w:p>
    <w:p w14:paraId="7A4E3825" w14:textId="5692BB80" w:rsidR="00B60545" w:rsidRPr="00252364" w:rsidRDefault="00B60545" w:rsidP="00D1079A">
      <w:pPr>
        <w:ind w:firstLine="284"/>
        <w:jc w:val="both"/>
        <w:rPr>
          <w:sz w:val="24"/>
          <w:szCs w:val="24"/>
        </w:rPr>
      </w:pPr>
      <w:r w:rsidRPr="00252364">
        <w:rPr>
          <w:sz w:val="24"/>
        </w:rPr>
        <w:t>Mongolijas,</w:t>
      </w:r>
    </w:p>
    <w:p w14:paraId="0B22AC31" w14:textId="77777777" w:rsidR="00D1079A" w:rsidRPr="00252364" w:rsidRDefault="00B60545" w:rsidP="00D1079A">
      <w:pPr>
        <w:ind w:firstLine="284"/>
        <w:jc w:val="both"/>
        <w:rPr>
          <w:sz w:val="24"/>
          <w:szCs w:val="24"/>
        </w:rPr>
      </w:pPr>
      <w:r w:rsidRPr="00252364">
        <w:rPr>
          <w:sz w:val="24"/>
        </w:rPr>
        <w:t>Polijas Republikas,</w:t>
      </w:r>
    </w:p>
    <w:p w14:paraId="00D29E51" w14:textId="77777777" w:rsidR="00D1079A" w:rsidRPr="00252364" w:rsidRDefault="00B60545" w:rsidP="00D1079A">
      <w:pPr>
        <w:ind w:firstLine="284"/>
        <w:jc w:val="both"/>
        <w:rPr>
          <w:sz w:val="24"/>
          <w:szCs w:val="24"/>
        </w:rPr>
      </w:pPr>
      <w:r w:rsidRPr="00252364">
        <w:rPr>
          <w:sz w:val="24"/>
        </w:rPr>
        <w:t>Krievijas Federācijas,</w:t>
      </w:r>
    </w:p>
    <w:p w14:paraId="74F33E20" w14:textId="77777777" w:rsidR="00D1079A" w:rsidRPr="00252364" w:rsidRDefault="00B60545" w:rsidP="00D1079A">
      <w:pPr>
        <w:ind w:firstLine="284"/>
        <w:jc w:val="both"/>
        <w:rPr>
          <w:sz w:val="24"/>
          <w:szCs w:val="24"/>
        </w:rPr>
      </w:pPr>
      <w:r w:rsidRPr="00252364">
        <w:rPr>
          <w:sz w:val="24"/>
        </w:rPr>
        <w:t>Slovākijas Republikas,</w:t>
      </w:r>
    </w:p>
    <w:p w14:paraId="16A1CABC" w14:textId="77777777" w:rsidR="00CC29C8" w:rsidRPr="00252364" w:rsidRDefault="00B60545" w:rsidP="00D1079A">
      <w:pPr>
        <w:ind w:firstLine="284"/>
        <w:jc w:val="both"/>
        <w:rPr>
          <w:sz w:val="24"/>
          <w:szCs w:val="24"/>
        </w:rPr>
      </w:pPr>
      <w:r w:rsidRPr="00252364">
        <w:rPr>
          <w:sz w:val="24"/>
        </w:rPr>
        <w:t>Tadžikistānas Republikas,</w:t>
      </w:r>
    </w:p>
    <w:p w14:paraId="43C15FA4" w14:textId="534EF1DF" w:rsidR="00D1079A" w:rsidRPr="00252364" w:rsidRDefault="00B60545" w:rsidP="00D1079A">
      <w:pPr>
        <w:ind w:firstLine="284"/>
        <w:jc w:val="both"/>
        <w:rPr>
          <w:sz w:val="24"/>
          <w:szCs w:val="24"/>
        </w:rPr>
      </w:pPr>
      <w:r w:rsidRPr="00252364">
        <w:rPr>
          <w:sz w:val="24"/>
        </w:rPr>
        <w:t>Turkmenistānas,</w:t>
      </w:r>
    </w:p>
    <w:p w14:paraId="62AFD47C" w14:textId="77777777" w:rsidR="00D1079A" w:rsidRPr="00252364" w:rsidRDefault="00B60545" w:rsidP="00D1079A">
      <w:pPr>
        <w:ind w:firstLine="284"/>
        <w:jc w:val="both"/>
        <w:rPr>
          <w:sz w:val="24"/>
          <w:szCs w:val="24"/>
        </w:rPr>
      </w:pPr>
      <w:r w:rsidRPr="00252364">
        <w:rPr>
          <w:sz w:val="24"/>
        </w:rPr>
        <w:t>Uzbekistānas Republikas,</w:t>
      </w:r>
    </w:p>
    <w:p w14:paraId="25CCDA5B" w14:textId="5F412EDE" w:rsidR="00B60545" w:rsidRPr="00252364" w:rsidRDefault="00B60545" w:rsidP="00D1079A">
      <w:pPr>
        <w:ind w:firstLine="284"/>
        <w:jc w:val="both"/>
        <w:rPr>
          <w:sz w:val="24"/>
          <w:szCs w:val="24"/>
        </w:rPr>
      </w:pPr>
      <w:r w:rsidRPr="00252364">
        <w:rPr>
          <w:sz w:val="24"/>
        </w:rPr>
        <w:t>Ukrainas,</w:t>
      </w:r>
    </w:p>
    <w:p w14:paraId="3EE192BA" w14:textId="77777777" w:rsidR="00B60545" w:rsidRPr="00252364" w:rsidRDefault="00B60545" w:rsidP="00D1079A">
      <w:pPr>
        <w:ind w:firstLine="284"/>
        <w:jc w:val="both"/>
        <w:rPr>
          <w:sz w:val="24"/>
          <w:szCs w:val="24"/>
        </w:rPr>
      </w:pPr>
      <w:r w:rsidRPr="00252364">
        <w:rPr>
          <w:sz w:val="24"/>
        </w:rPr>
        <w:t>Igaunijas Republikas</w:t>
      </w:r>
    </w:p>
    <w:p w14:paraId="6EC6AFDA" w14:textId="77777777" w:rsidR="00B60545" w:rsidRPr="00252364" w:rsidRDefault="00B60545" w:rsidP="00D1079A">
      <w:pPr>
        <w:pStyle w:val="BodyText"/>
        <w:jc w:val="both"/>
        <w:rPr>
          <w:sz w:val="24"/>
          <w:szCs w:val="24"/>
        </w:rPr>
      </w:pPr>
    </w:p>
    <w:p w14:paraId="57552692" w14:textId="77777777" w:rsidR="00B60545" w:rsidRPr="00252364" w:rsidRDefault="00B60545" w:rsidP="00D1079A">
      <w:pPr>
        <w:jc w:val="both"/>
        <w:rPr>
          <w:sz w:val="24"/>
          <w:szCs w:val="24"/>
        </w:rPr>
      </w:pPr>
      <w:r w:rsidRPr="00252364">
        <w:rPr>
          <w:sz w:val="24"/>
        </w:rPr>
        <w:t>ministrijas (turpmāk sauktas – puses), kuru pārziņā ir dzelzceļa transports, savu pilnvaroto personā ir noslēgušas šādu nolīgumu.</w:t>
      </w:r>
    </w:p>
    <w:p w14:paraId="4925F84F" w14:textId="77777777" w:rsidR="00D1079A" w:rsidRPr="00252364" w:rsidRDefault="00D1079A" w:rsidP="00D1079A">
      <w:pPr>
        <w:jc w:val="both"/>
        <w:rPr>
          <w:sz w:val="24"/>
          <w:szCs w:val="24"/>
        </w:rPr>
      </w:pPr>
    </w:p>
    <w:p w14:paraId="42817F39" w14:textId="77777777" w:rsidR="00CC4495" w:rsidRPr="00252364" w:rsidRDefault="00CC4495">
      <w:pPr>
        <w:rPr>
          <w:b/>
          <w:bCs/>
          <w:sz w:val="24"/>
          <w:szCs w:val="24"/>
        </w:rPr>
      </w:pPr>
      <w:r w:rsidRPr="00252364">
        <w:br w:type="page"/>
      </w:r>
    </w:p>
    <w:p w14:paraId="67792F99" w14:textId="6259F754" w:rsidR="00B60545" w:rsidRPr="00252364" w:rsidRDefault="00B60545" w:rsidP="00D1079A">
      <w:pPr>
        <w:pStyle w:val="Heading1"/>
        <w:ind w:left="0" w:right="0"/>
        <w:rPr>
          <w:sz w:val="24"/>
          <w:szCs w:val="24"/>
        </w:rPr>
      </w:pPr>
      <w:r w:rsidRPr="00252364">
        <w:rPr>
          <w:sz w:val="24"/>
        </w:rPr>
        <w:lastRenderedPageBreak/>
        <w:t>I SADAĻA</w:t>
      </w:r>
    </w:p>
    <w:p w14:paraId="2F23ED01" w14:textId="77777777" w:rsidR="00B60545" w:rsidRPr="00252364" w:rsidRDefault="00B60545" w:rsidP="00D1079A">
      <w:pPr>
        <w:jc w:val="center"/>
        <w:rPr>
          <w:b/>
          <w:sz w:val="24"/>
          <w:szCs w:val="24"/>
        </w:rPr>
      </w:pPr>
      <w:r w:rsidRPr="00252364">
        <w:rPr>
          <w:b/>
          <w:sz w:val="24"/>
        </w:rPr>
        <w:t>VISPĀRĪGI NOTEIKUMI</w:t>
      </w:r>
    </w:p>
    <w:p w14:paraId="104812D6" w14:textId="77777777" w:rsidR="00B60545" w:rsidRPr="00252364" w:rsidRDefault="00B60545" w:rsidP="00D1079A">
      <w:pPr>
        <w:pStyle w:val="BodyText"/>
        <w:jc w:val="center"/>
        <w:rPr>
          <w:b/>
          <w:sz w:val="24"/>
          <w:szCs w:val="24"/>
        </w:rPr>
      </w:pPr>
    </w:p>
    <w:p w14:paraId="38075C8E" w14:textId="1E2D7360" w:rsidR="00B60545" w:rsidRPr="00252364" w:rsidRDefault="00B60545" w:rsidP="00D1079A">
      <w:pPr>
        <w:jc w:val="center"/>
        <w:rPr>
          <w:sz w:val="24"/>
          <w:szCs w:val="24"/>
        </w:rPr>
      </w:pPr>
      <w:r w:rsidRPr="00252364">
        <w:rPr>
          <w:sz w:val="24"/>
        </w:rPr>
        <w:t>1. pants</w:t>
      </w:r>
    </w:p>
    <w:p w14:paraId="0D769200" w14:textId="77777777" w:rsidR="00B60545" w:rsidRPr="00252364" w:rsidRDefault="00B60545" w:rsidP="00D1079A">
      <w:pPr>
        <w:pStyle w:val="Heading1"/>
        <w:ind w:left="0" w:right="0"/>
        <w:rPr>
          <w:sz w:val="24"/>
          <w:szCs w:val="24"/>
        </w:rPr>
      </w:pPr>
      <w:r w:rsidRPr="00252364">
        <w:rPr>
          <w:sz w:val="24"/>
        </w:rPr>
        <w:t>Nolīguma priekšmets</w:t>
      </w:r>
    </w:p>
    <w:p w14:paraId="18CBB862" w14:textId="77777777" w:rsidR="00B60545" w:rsidRPr="00252364" w:rsidRDefault="00B60545" w:rsidP="00D1079A">
      <w:pPr>
        <w:pStyle w:val="BodyText"/>
        <w:jc w:val="both"/>
        <w:rPr>
          <w:b/>
          <w:sz w:val="24"/>
          <w:szCs w:val="24"/>
        </w:rPr>
      </w:pPr>
    </w:p>
    <w:p w14:paraId="5A6D4BC9" w14:textId="77777777" w:rsidR="00B60545" w:rsidRPr="00252364" w:rsidRDefault="00B60545" w:rsidP="00CC4495">
      <w:pPr>
        <w:ind w:firstLine="284"/>
        <w:jc w:val="both"/>
        <w:rPr>
          <w:sz w:val="24"/>
          <w:szCs w:val="24"/>
        </w:rPr>
      </w:pPr>
      <w:r w:rsidRPr="00252364">
        <w:rPr>
          <w:sz w:val="24"/>
        </w:rPr>
        <w:t>Šis nolīgums nosaka tiešo starptautisko dzelzceļa satiksmi kravu pārvadājumiem pa</w:t>
      </w:r>
    </w:p>
    <w:p w14:paraId="2E014319" w14:textId="77777777" w:rsidR="00B60545" w:rsidRPr="00252364" w:rsidRDefault="00B60545" w:rsidP="00CC4495">
      <w:pPr>
        <w:pStyle w:val="BodyText"/>
        <w:ind w:firstLine="284"/>
        <w:jc w:val="both"/>
        <w:rPr>
          <w:sz w:val="24"/>
          <w:szCs w:val="24"/>
        </w:rPr>
      </w:pPr>
    </w:p>
    <w:p w14:paraId="793998B6" w14:textId="77777777" w:rsidR="00D1079A" w:rsidRPr="00252364" w:rsidRDefault="00B60545" w:rsidP="00CC4495">
      <w:pPr>
        <w:ind w:firstLine="284"/>
        <w:jc w:val="both"/>
        <w:rPr>
          <w:sz w:val="24"/>
          <w:szCs w:val="24"/>
        </w:rPr>
      </w:pPr>
      <w:r w:rsidRPr="00252364">
        <w:rPr>
          <w:sz w:val="24"/>
        </w:rPr>
        <w:t>Azerbaidžānas Republikas,</w:t>
      </w:r>
    </w:p>
    <w:p w14:paraId="0177F133" w14:textId="6EDEED11" w:rsidR="00B60545" w:rsidRPr="00252364" w:rsidRDefault="00B60545" w:rsidP="00CC4495">
      <w:pPr>
        <w:ind w:firstLine="284"/>
        <w:jc w:val="both"/>
        <w:rPr>
          <w:sz w:val="24"/>
          <w:szCs w:val="24"/>
        </w:rPr>
      </w:pPr>
      <w:r w:rsidRPr="00252364">
        <w:rPr>
          <w:sz w:val="24"/>
        </w:rPr>
        <w:t>Albānijas Republikas,</w:t>
      </w:r>
    </w:p>
    <w:p w14:paraId="47A2FFE1" w14:textId="77777777" w:rsidR="00D1079A" w:rsidRPr="00252364" w:rsidRDefault="00B60545" w:rsidP="00CC4495">
      <w:pPr>
        <w:ind w:firstLine="284"/>
        <w:jc w:val="both"/>
        <w:rPr>
          <w:sz w:val="24"/>
          <w:szCs w:val="24"/>
        </w:rPr>
      </w:pPr>
      <w:r w:rsidRPr="00252364">
        <w:rPr>
          <w:sz w:val="24"/>
        </w:rPr>
        <w:t>Afganistānas Islāma Republikas,</w:t>
      </w:r>
    </w:p>
    <w:p w14:paraId="716CE034" w14:textId="0F18DB55" w:rsidR="00B60545" w:rsidRPr="00252364" w:rsidRDefault="00B60545" w:rsidP="00CC4495">
      <w:pPr>
        <w:ind w:firstLine="284"/>
        <w:jc w:val="both"/>
        <w:rPr>
          <w:sz w:val="24"/>
          <w:szCs w:val="24"/>
        </w:rPr>
      </w:pPr>
      <w:r w:rsidRPr="00252364">
        <w:rPr>
          <w:sz w:val="24"/>
        </w:rPr>
        <w:t>Baltkrievijas Republikas,</w:t>
      </w:r>
    </w:p>
    <w:p w14:paraId="66F281CB" w14:textId="77777777" w:rsidR="00D1079A" w:rsidRPr="00252364" w:rsidRDefault="00B60545" w:rsidP="00CC4495">
      <w:pPr>
        <w:ind w:firstLine="284"/>
        <w:jc w:val="both"/>
        <w:rPr>
          <w:sz w:val="24"/>
          <w:szCs w:val="24"/>
        </w:rPr>
      </w:pPr>
      <w:r w:rsidRPr="00252364">
        <w:rPr>
          <w:sz w:val="24"/>
        </w:rPr>
        <w:t>Bulgārijas Republikas,</w:t>
      </w:r>
    </w:p>
    <w:p w14:paraId="78E2314F" w14:textId="3B271F8F" w:rsidR="00B60545" w:rsidRPr="00252364" w:rsidRDefault="00B60545" w:rsidP="00CC4495">
      <w:pPr>
        <w:ind w:firstLine="284"/>
        <w:jc w:val="both"/>
        <w:rPr>
          <w:sz w:val="24"/>
          <w:szCs w:val="24"/>
        </w:rPr>
      </w:pPr>
      <w:r w:rsidRPr="00252364">
        <w:rPr>
          <w:sz w:val="24"/>
        </w:rPr>
        <w:t>Ungārijas,</w:t>
      </w:r>
    </w:p>
    <w:p w14:paraId="26102937" w14:textId="77777777" w:rsidR="00D1079A" w:rsidRPr="00252364" w:rsidRDefault="00B60545" w:rsidP="00CC4495">
      <w:pPr>
        <w:ind w:firstLine="284"/>
        <w:jc w:val="both"/>
        <w:rPr>
          <w:sz w:val="24"/>
          <w:szCs w:val="24"/>
        </w:rPr>
      </w:pPr>
      <w:r w:rsidRPr="00252364">
        <w:rPr>
          <w:sz w:val="24"/>
        </w:rPr>
        <w:t>Vjetnamas Sociālistiskās Republikas,</w:t>
      </w:r>
    </w:p>
    <w:p w14:paraId="188AAA33" w14:textId="086F0499" w:rsidR="00B60545" w:rsidRPr="00252364" w:rsidRDefault="00B60545" w:rsidP="00CC4495">
      <w:pPr>
        <w:ind w:firstLine="284"/>
        <w:jc w:val="both"/>
        <w:rPr>
          <w:sz w:val="24"/>
          <w:szCs w:val="24"/>
        </w:rPr>
      </w:pPr>
      <w:r w:rsidRPr="00252364">
        <w:rPr>
          <w:sz w:val="24"/>
        </w:rPr>
        <w:t>Gruzijas,</w:t>
      </w:r>
    </w:p>
    <w:p w14:paraId="4AB7219E" w14:textId="77777777" w:rsidR="00D1079A" w:rsidRPr="00252364" w:rsidRDefault="00B60545" w:rsidP="00CC4495">
      <w:pPr>
        <w:ind w:firstLine="284"/>
        <w:jc w:val="both"/>
        <w:rPr>
          <w:sz w:val="24"/>
          <w:szCs w:val="24"/>
        </w:rPr>
      </w:pPr>
      <w:r w:rsidRPr="00252364">
        <w:rPr>
          <w:sz w:val="24"/>
        </w:rPr>
        <w:t>Irānas Islāma Republikas,</w:t>
      </w:r>
    </w:p>
    <w:p w14:paraId="3251FA3B" w14:textId="77777777" w:rsidR="00D1079A" w:rsidRPr="00252364" w:rsidRDefault="00B60545" w:rsidP="00CC4495">
      <w:pPr>
        <w:ind w:firstLine="284"/>
        <w:jc w:val="both"/>
        <w:rPr>
          <w:sz w:val="24"/>
          <w:szCs w:val="24"/>
        </w:rPr>
      </w:pPr>
      <w:r w:rsidRPr="00252364">
        <w:rPr>
          <w:sz w:val="24"/>
        </w:rPr>
        <w:t>Kazahstānas Republikas,</w:t>
      </w:r>
    </w:p>
    <w:p w14:paraId="1AB01BCE" w14:textId="5EB073A9" w:rsidR="00B60545" w:rsidRPr="00252364" w:rsidRDefault="00B60545" w:rsidP="00CC4495">
      <w:pPr>
        <w:ind w:firstLine="284"/>
        <w:jc w:val="both"/>
        <w:rPr>
          <w:sz w:val="24"/>
          <w:szCs w:val="24"/>
        </w:rPr>
      </w:pPr>
      <w:r w:rsidRPr="00252364">
        <w:rPr>
          <w:sz w:val="24"/>
        </w:rPr>
        <w:t>Ķīnas Tautas Republikas,</w:t>
      </w:r>
    </w:p>
    <w:p w14:paraId="7DE2F0FD" w14:textId="77777777" w:rsidR="00D1079A" w:rsidRPr="00252364" w:rsidRDefault="00B60545" w:rsidP="00CC4495">
      <w:pPr>
        <w:ind w:firstLine="284"/>
        <w:jc w:val="both"/>
        <w:rPr>
          <w:sz w:val="24"/>
          <w:szCs w:val="24"/>
        </w:rPr>
      </w:pPr>
      <w:r w:rsidRPr="00252364">
        <w:rPr>
          <w:sz w:val="24"/>
        </w:rPr>
        <w:t>Korejas Tautas Demokrātiskās Republikas,</w:t>
      </w:r>
    </w:p>
    <w:p w14:paraId="712766EE" w14:textId="3442B33D" w:rsidR="00B60545" w:rsidRPr="00252364" w:rsidRDefault="00B60545" w:rsidP="00CC4495">
      <w:pPr>
        <w:ind w:firstLine="284"/>
        <w:jc w:val="both"/>
        <w:rPr>
          <w:sz w:val="24"/>
          <w:szCs w:val="24"/>
        </w:rPr>
      </w:pPr>
      <w:r w:rsidRPr="00252364">
        <w:rPr>
          <w:sz w:val="24"/>
        </w:rPr>
        <w:t>Kirgizstānas Republikas,</w:t>
      </w:r>
    </w:p>
    <w:p w14:paraId="55EF8E55" w14:textId="77777777" w:rsidR="00D1079A" w:rsidRPr="00252364" w:rsidRDefault="00B60545" w:rsidP="00CC4495">
      <w:pPr>
        <w:ind w:firstLine="284"/>
        <w:jc w:val="both"/>
        <w:rPr>
          <w:sz w:val="24"/>
          <w:szCs w:val="24"/>
        </w:rPr>
      </w:pPr>
      <w:r w:rsidRPr="00252364">
        <w:rPr>
          <w:sz w:val="24"/>
        </w:rPr>
        <w:t>Laosas Tautas Demokrātiskās Republikas,</w:t>
      </w:r>
    </w:p>
    <w:p w14:paraId="0FA4A20A" w14:textId="7F540923" w:rsidR="00B60545" w:rsidRPr="00252364" w:rsidRDefault="00B60545" w:rsidP="00CC4495">
      <w:pPr>
        <w:ind w:firstLine="284"/>
        <w:jc w:val="both"/>
        <w:rPr>
          <w:sz w:val="24"/>
          <w:szCs w:val="24"/>
        </w:rPr>
      </w:pPr>
      <w:r w:rsidRPr="00252364">
        <w:rPr>
          <w:sz w:val="24"/>
        </w:rPr>
        <w:t>Latvijas Republikas,</w:t>
      </w:r>
    </w:p>
    <w:p w14:paraId="0897C729" w14:textId="77777777" w:rsidR="00D1079A" w:rsidRPr="00252364" w:rsidRDefault="00B60545" w:rsidP="00CC4495">
      <w:pPr>
        <w:ind w:firstLine="284"/>
        <w:jc w:val="both"/>
        <w:rPr>
          <w:sz w:val="24"/>
          <w:szCs w:val="24"/>
        </w:rPr>
      </w:pPr>
      <w:r w:rsidRPr="00252364">
        <w:rPr>
          <w:sz w:val="24"/>
        </w:rPr>
        <w:t>Lietuvas Republikas,</w:t>
      </w:r>
    </w:p>
    <w:p w14:paraId="0BA0A5BC" w14:textId="77777777" w:rsidR="002B31B2" w:rsidRPr="00252364" w:rsidRDefault="00B60545" w:rsidP="00CC4495">
      <w:pPr>
        <w:ind w:firstLine="284"/>
        <w:jc w:val="both"/>
        <w:rPr>
          <w:sz w:val="24"/>
          <w:szCs w:val="24"/>
        </w:rPr>
      </w:pPr>
      <w:r w:rsidRPr="00252364">
        <w:rPr>
          <w:sz w:val="24"/>
        </w:rPr>
        <w:t>Moldovas Republikas,</w:t>
      </w:r>
    </w:p>
    <w:p w14:paraId="39E90A90" w14:textId="51F3A8D4" w:rsidR="00B60545" w:rsidRPr="00252364" w:rsidRDefault="00B60545" w:rsidP="00CC4495">
      <w:pPr>
        <w:ind w:firstLine="284"/>
        <w:jc w:val="both"/>
        <w:rPr>
          <w:sz w:val="24"/>
          <w:szCs w:val="24"/>
        </w:rPr>
      </w:pPr>
      <w:r w:rsidRPr="00252364">
        <w:rPr>
          <w:sz w:val="24"/>
        </w:rPr>
        <w:t>Mongolijas,</w:t>
      </w:r>
    </w:p>
    <w:p w14:paraId="5D8DB57A" w14:textId="77777777" w:rsidR="00D1079A" w:rsidRPr="00252364" w:rsidRDefault="00B60545" w:rsidP="00CC4495">
      <w:pPr>
        <w:ind w:firstLine="284"/>
        <w:jc w:val="both"/>
        <w:rPr>
          <w:sz w:val="24"/>
          <w:szCs w:val="24"/>
        </w:rPr>
      </w:pPr>
      <w:r w:rsidRPr="00252364">
        <w:rPr>
          <w:sz w:val="24"/>
        </w:rPr>
        <w:t>Polijas Republikas,</w:t>
      </w:r>
    </w:p>
    <w:p w14:paraId="75429065" w14:textId="77777777" w:rsidR="00D1079A" w:rsidRPr="00252364" w:rsidRDefault="00B60545" w:rsidP="00CC4495">
      <w:pPr>
        <w:ind w:firstLine="284"/>
        <w:jc w:val="both"/>
        <w:rPr>
          <w:sz w:val="24"/>
          <w:szCs w:val="24"/>
        </w:rPr>
      </w:pPr>
      <w:r w:rsidRPr="00252364">
        <w:rPr>
          <w:sz w:val="24"/>
        </w:rPr>
        <w:t>Krievijas Federācijas,</w:t>
      </w:r>
    </w:p>
    <w:p w14:paraId="498B0B65" w14:textId="77777777" w:rsidR="00D1079A" w:rsidRPr="00252364" w:rsidRDefault="00B60545" w:rsidP="00CC4495">
      <w:pPr>
        <w:ind w:firstLine="284"/>
        <w:jc w:val="both"/>
        <w:rPr>
          <w:sz w:val="24"/>
          <w:szCs w:val="24"/>
        </w:rPr>
      </w:pPr>
      <w:r w:rsidRPr="00252364">
        <w:rPr>
          <w:sz w:val="24"/>
        </w:rPr>
        <w:t>Slovākijas Republikas,</w:t>
      </w:r>
    </w:p>
    <w:p w14:paraId="69AFF271" w14:textId="50939A16" w:rsidR="00D1079A" w:rsidRPr="00252364" w:rsidRDefault="00B60545" w:rsidP="00CC4495">
      <w:pPr>
        <w:ind w:firstLine="284"/>
        <w:jc w:val="both"/>
        <w:rPr>
          <w:sz w:val="24"/>
          <w:szCs w:val="24"/>
        </w:rPr>
      </w:pPr>
      <w:r w:rsidRPr="00252364">
        <w:rPr>
          <w:sz w:val="24"/>
        </w:rPr>
        <w:t>Tadžikistānas Republikas,</w:t>
      </w:r>
    </w:p>
    <w:p w14:paraId="2F4BE25A" w14:textId="77777777" w:rsidR="00D1079A" w:rsidRPr="00252364" w:rsidRDefault="00B60545" w:rsidP="00CC4495">
      <w:pPr>
        <w:ind w:firstLine="284"/>
        <w:jc w:val="both"/>
        <w:rPr>
          <w:sz w:val="24"/>
          <w:szCs w:val="24"/>
        </w:rPr>
      </w:pPr>
      <w:r w:rsidRPr="00252364">
        <w:rPr>
          <w:sz w:val="24"/>
        </w:rPr>
        <w:t>Turkmenistānas,</w:t>
      </w:r>
    </w:p>
    <w:p w14:paraId="6D96192C" w14:textId="5C5E78C4" w:rsidR="00D1079A" w:rsidRPr="00252364" w:rsidRDefault="00B60545" w:rsidP="00CC4495">
      <w:pPr>
        <w:ind w:firstLine="284"/>
        <w:jc w:val="both"/>
        <w:rPr>
          <w:sz w:val="24"/>
          <w:szCs w:val="24"/>
        </w:rPr>
      </w:pPr>
      <w:r w:rsidRPr="00252364">
        <w:rPr>
          <w:sz w:val="24"/>
        </w:rPr>
        <w:t>Uzbekistānas Republikas,</w:t>
      </w:r>
    </w:p>
    <w:p w14:paraId="3C47013E" w14:textId="33E4DA43" w:rsidR="00B60545" w:rsidRPr="00252364" w:rsidRDefault="00B60545" w:rsidP="00CC4495">
      <w:pPr>
        <w:ind w:firstLine="284"/>
        <w:jc w:val="both"/>
        <w:rPr>
          <w:sz w:val="24"/>
          <w:szCs w:val="24"/>
        </w:rPr>
      </w:pPr>
      <w:r w:rsidRPr="00252364">
        <w:rPr>
          <w:sz w:val="24"/>
        </w:rPr>
        <w:t>Ukrainas,</w:t>
      </w:r>
    </w:p>
    <w:p w14:paraId="0B077394" w14:textId="77777777" w:rsidR="00B60545" w:rsidRPr="00252364" w:rsidRDefault="00B60545" w:rsidP="00CC4495">
      <w:pPr>
        <w:ind w:firstLine="284"/>
        <w:jc w:val="both"/>
        <w:rPr>
          <w:sz w:val="24"/>
          <w:szCs w:val="24"/>
        </w:rPr>
      </w:pPr>
      <w:r w:rsidRPr="00252364">
        <w:rPr>
          <w:sz w:val="24"/>
        </w:rPr>
        <w:t>Igaunijas Republikas</w:t>
      </w:r>
    </w:p>
    <w:p w14:paraId="37E9B641" w14:textId="77777777" w:rsidR="00B60545" w:rsidRPr="00252364" w:rsidRDefault="00B60545" w:rsidP="00CC4495">
      <w:pPr>
        <w:pStyle w:val="BodyText"/>
        <w:ind w:firstLine="284"/>
        <w:jc w:val="both"/>
        <w:rPr>
          <w:sz w:val="24"/>
          <w:szCs w:val="24"/>
        </w:rPr>
      </w:pPr>
    </w:p>
    <w:p w14:paraId="1C01AC04" w14:textId="32C31A8C" w:rsidR="00B60545" w:rsidRPr="00252364" w:rsidRDefault="00B60545" w:rsidP="00CC4495">
      <w:pPr>
        <w:ind w:firstLine="284"/>
        <w:jc w:val="both"/>
        <w:rPr>
          <w:sz w:val="24"/>
          <w:szCs w:val="24"/>
        </w:rPr>
      </w:pPr>
      <w:r w:rsidRPr="00252364">
        <w:rPr>
          <w:sz w:val="24"/>
        </w:rPr>
        <w:t>dzelzceļiem. Minēto valstu intereses pārstāv ministrijas, kuru pārziņā ir dzelzceļa transports un kuras noslēgušas šo nolīgumu</w:t>
      </w:r>
      <w:r w:rsidR="00CC4495" w:rsidRPr="00252364">
        <w:rPr>
          <w:rStyle w:val="FootnoteReference"/>
          <w:sz w:val="24"/>
          <w:szCs w:val="24"/>
        </w:rPr>
        <w:footnoteReference w:id="3"/>
      </w:r>
      <w:r w:rsidRPr="00252364">
        <w:rPr>
          <w:sz w:val="24"/>
        </w:rPr>
        <w:t>.</w:t>
      </w:r>
    </w:p>
    <w:p w14:paraId="08A0D38E" w14:textId="77777777" w:rsidR="00D1079A" w:rsidRPr="00252364" w:rsidRDefault="00D1079A" w:rsidP="00D1079A">
      <w:pPr>
        <w:jc w:val="both"/>
        <w:rPr>
          <w:sz w:val="24"/>
          <w:szCs w:val="24"/>
        </w:rPr>
      </w:pPr>
    </w:p>
    <w:p w14:paraId="75068ABA" w14:textId="69F9063E" w:rsidR="00B60545" w:rsidRPr="00252364" w:rsidRDefault="000406DA" w:rsidP="00CC292A">
      <w:pPr>
        <w:jc w:val="center"/>
        <w:rPr>
          <w:sz w:val="24"/>
          <w:szCs w:val="24"/>
        </w:rPr>
      </w:pPr>
      <w:r w:rsidRPr="00252364">
        <w:rPr>
          <w:sz w:val="24"/>
        </w:rPr>
        <w:t>2. pants</w:t>
      </w:r>
    </w:p>
    <w:p w14:paraId="1704ED52" w14:textId="77777777" w:rsidR="00B60545" w:rsidRPr="00252364" w:rsidRDefault="00B60545" w:rsidP="00CC292A">
      <w:pPr>
        <w:pStyle w:val="Heading1"/>
        <w:ind w:left="0" w:right="0"/>
        <w:rPr>
          <w:sz w:val="24"/>
          <w:szCs w:val="24"/>
        </w:rPr>
      </w:pPr>
      <w:r w:rsidRPr="00252364">
        <w:rPr>
          <w:sz w:val="24"/>
        </w:rPr>
        <w:t>Termini</w:t>
      </w:r>
    </w:p>
    <w:p w14:paraId="33111E0F" w14:textId="77777777" w:rsidR="00B60545" w:rsidRPr="00252364" w:rsidRDefault="00B60545" w:rsidP="00D1079A">
      <w:pPr>
        <w:pStyle w:val="BodyText"/>
        <w:jc w:val="both"/>
        <w:rPr>
          <w:b/>
          <w:sz w:val="24"/>
          <w:szCs w:val="24"/>
        </w:rPr>
      </w:pPr>
    </w:p>
    <w:p w14:paraId="32BAF2ED" w14:textId="77777777" w:rsidR="00B60545" w:rsidRPr="00252364" w:rsidRDefault="00B60545" w:rsidP="00CC292A">
      <w:pPr>
        <w:ind w:firstLine="284"/>
        <w:jc w:val="both"/>
        <w:rPr>
          <w:sz w:val="24"/>
          <w:szCs w:val="24"/>
        </w:rPr>
      </w:pPr>
      <w:r w:rsidRPr="00252364">
        <w:rPr>
          <w:sz w:val="24"/>
        </w:rPr>
        <w:t>Šī nolīguma izpratnē zemāk minētie termini nozīmē:</w:t>
      </w:r>
    </w:p>
    <w:p w14:paraId="490640E5" w14:textId="77777777" w:rsidR="00B60545" w:rsidRPr="00252364" w:rsidRDefault="00B60545" w:rsidP="00CC292A">
      <w:pPr>
        <w:ind w:firstLine="284"/>
        <w:jc w:val="both"/>
        <w:rPr>
          <w:sz w:val="24"/>
          <w:szCs w:val="24"/>
        </w:rPr>
      </w:pPr>
      <w:r w:rsidRPr="00252364">
        <w:rPr>
          <w:b/>
          <w:sz w:val="24"/>
        </w:rPr>
        <w:t>autotransporta līdzeklis (</w:t>
      </w:r>
      <w:r w:rsidRPr="00252364">
        <w:rPr>
          <w:b/>
          <w:i/>
          <w:iCs/>
          <w:sz w:val="24"/>
        </w:rPr>
        <w:t>ATS</w:t>
      </w:r>
      <w:r w:rsidRPr="00252364">
        <w:rPr>
          <w:b/>
          <w:sz w:val="24"/>
        </w:rPr>
        <w:t>) </w:t>
      </w:r>
      <w:r w:rsidRPr="00252364">
        <w:rPr>
          <w:sz w:val="24"/>
        </w:rPr>
        <w:t>– krauts automobilis, autovilciens, piekabe, kā arī tukšs automobilis, autovilciens, piekabe pirms vai pēc to izmantošanas kravas pārvadāšanai pa dzelzceļu;</w:t>
      </w:r>
    </w:p>
    <w:p w14:paraId="0FF46005" w14:textId="77777777" w:rsidR="00B60545" w:rsidRPr="00252364" w:rsidRDefault="00B60545" w:rsidP="00CC292A">
      <w:pPr>
        <w:ind w:firstLine="284"/>
        <w:jc w:val="both"/>
        <w:rPr>
          <w:sz w:val="24"/>
          <w:szCs w:val="24"/>
        </w:rPr>
      </w:pPr>
      <w:r w:rsidRPr="00252364">
        <w:rPr>
          <w:b/>
          <w:sz w:val="24"/>
        </w:rPr>
        <w:t>tarifa valūta </w:t>
      </w:r>
      <w:r w:rsidRPr="00252364">
        <w:rPr>
          <w:sz w:val="24"/>
        </w:rPr>
        <w:t>– naudas vienība, kādā izteikta tarifa likme;</w:t>
      </w:r>
    </w:p>
    <w:p w14:paraId="2D145697" w14:textId="77777777" w:rsidR="00B60545" w:rsidRPr="00252364" w:rsidRDefault="00B60545" w:rsidP="00CC292A">
      <w:pPr>
        <w:ind w:firstLine="284"/>
        <w:jc w:val="both"/>
        <w:rPr>
          <w:sz w:val="24"/>
          <w:szCs w:val="24"/>
        </w:rPr>
      </w:pPr>
      <w:r w:rsidRPr="00252364">
        <w:rPr>
          <w:b/>
          <w:sz w:val="24"/>
        </w:rPr>
        <w:t>vagona valdītājs </w:t>
      </w:r>
      <w:r w:rsidRPr="00252364">
        <w:rPr>
          <w:sz w:val="24"/>
        </w:rPr>
        <w:t>– persona, kuras valdījumā uz īpašuma tiesību vai cita tiesiskā pamatojuma atrodas vagons un kura kā tāda iekļauta transporta līdzekļu reģistrā saskaņā ar nacionālajiem normatīvajiem aktiem;</w:t>
      </w:r>
    </w:p>
    <w:p w14:paraId="004AB03B" w14:textId="7D0AB9A6" w:rsidR="00B60545" w:rsidRPr="00252364" w:rsidRDefault="00B60545" w:rsidP="00CC292A">
      <w:pPr>
        <w:ind w:firstLine="284"/>
        <w:jc w:val="both"/>
        <w:rPr>
          <w:sz w:val="24"/>
          <w:szCs w:val="24"/>
        </w:rPr>
      </w:pPr>
      <w:r w:rsidRPr="00252364">
        <w:rPr>
          <w:b/>
          <w:sz w:val="24"/>
        </w:rPr>
        <w:lastRenderedPageBreak/>
        <w:t>krava </w:t>
      </w:r>
      <w:r w:rsidRPr="00252364">
        <w:rPr>
          <w:sz w:val="24"/>
        </w:rPr>
        <w:t>– prece, pārvadātājam nepiederošs vagons kā transporta līdzeklis un citi objekti, kurus pieņem pārvadāšanai, noformējot pārvadājuma līgumu;</w:t>
      </w:r>
    </w:p>
    <w:p w14:paraId="4C5784F3" w14:textId="3EACA2EB" w:rsidR="00B60545" w:rsidRPr="00252364" w:rsidRDefault="00B60545" w:rsidP="00CC292A">
      <w:pPr>
        <w:ind w:firstLine="284"/>
        <w:jc w:val="both"/>
        <w:rPr>
          <w:sz w:val="24"/>
          <w:szCs w:val="24"/>
        </w:rPr>
      </w:pPr>
      <w:r w:rsidRPr="00252364">
        <w:rPr>
          <w:b/>
          <w:sz w:val="24"/>
        </w:rPr>
        <w:t>līgumpārvadātājs </w:t>
      </w:r>
      <w:r w:rsidRPr="00252364">
        <w:rPr>
          <w:sz w:val="24"/>
        </w:rPr>
        <w:t>– pārvadātājs, kas saskaņā ar šo nolīgumu ir noslēdzis ar nosūtītāju pārvadājuma līgumu;</w:t>
      </w:r>
    </w:p>
    <w:p w14:paraId="54943CFD" w14:textId="77777777" w:rsidR="00B60545" w:rsidRPr="00252364" w:rsidRDefault="00B60545" w:rsidP="00CC292A">
      <w:pPr>
        <w:ind w:firstLine="284"/>
        <w:jc w:val="both"/>
        <w:rPr>
          <w:sz w:val="24"/>
          <w:szCs w:val="24"/>
        </w:rPr>
      </w:pPr>
      <w:r w:rsidRPr="00252364">
        <w:rPr>
          <w:b/>
          <w:sz w:val="24"/>
        </w:rPr>
        <w:t>dzelzceļš </w:t>
      </w:r>
      <w:r w:rsidRPr="00252364">
        <w:rPr>
          <w:sz w:val="24"/>
        </w:rPr>
        <w:t>– infrastruktūra, kas atrodas vienas valsts teritorijā;</w:t>
      </w:r>
    </w:p>
    <w:p w14:paraId="55F48E8D" w14:textId="01229522" w:rsidR="00B60545" w:rsidRPr="00252364" w:rsidRDefault="00B60545" w:rsidP="00CC292A">
      <w:pPr>
        <w:ind w:firstLine="284"/>
        <w:jc w:val="both"/>
        <w:rPr>
          <w:sz w:val="24"/>
          <w:szCs w:val="24"/>
        </w:rPr>
      </w:pPr>
      <w:r w:rsidRPr="00252364">
        <w:rPr>
          <w:b/>
          <w:sz w:val="24"/>
        </w:rPr>
        <w:t>intermodālā transporta vienība (</w:t>
      </w:r>
      <w:r w:rsidRPr="00252364">
        <w:rPr>
          <w:b/>
          <w:i/>
          <w:iCs/>
          <w:sz w:val="24"/>
        </w:rPr>
        <w:t>ITE</w:t>
      </w:r>
      <w:r w:rsidRPr="00252364">
        <w:rPr>
          <w:b/>
          <w:sz w:val="24"/>
        </w:rPr>
        <w:t>) </w:t>
      </w:r>
      <w:r w:rsidRPr="00252364">
        <w:rPr>
          <w:sz w:val="24"/>
        </w:rPr>
        <w:t>– konteiners, noņemama automobiļa virsbūve, puspiekabe, kas paredzēti kravu pārvadāšanai ar diviem vai vairākiem transporta veidiem, bez kravas pārkraušanas, mainot transporta veidu;</w:t>
      </w:r>
    </w:p>
    <w:p w14:paraId="220D8C7E" w14:textId="29A66872" w:rsidR="00B60545" w:rsidRPr="00252364" w:rsidRDefault="00B60545" w:rsidP="00CC292A">
      <w:pPr>
        <w:ind w:firstLine="284"/>
        <w:jc w:val="both"/>
        <w:rPr>
          <w:sz w:val="24"/>
          <w:szCs w:val="24"/>
        </w:rPr>
      </w:pPr>
      <w:r w:rsidRPr="00252364">
        <w:rPr>
          <w:b/>
          <w:sz w:val="24"/>
        </w:rPr>
        <w:t>infrastruktūra (dzelzceļa infrastruktūra) </w:t>
      </w:r>
      <w:r w:rsidRPr="00252364">
        <w:rPr>
          <w:sz w:val="24"/>
        </w:rPr>
        <w:t>– tehniskais komplekss, kas iekļauj dzelzceļa koplietošanas sliežu ceļus, dzelzceļa stacijas, citas būves un iekārtas, kuras nodrošina šī kompleksa funkcionēšanu, un kuru pārvadātāji izmanto, lai veiktu kravu pārvadāšanu;</w:t>
      </w:r>
    </w:p>
    <w:p w14:paraId="7CD38C5F" w14:textId="77777777" w:rsidR="00B60545" w:rsidRPr="00252364" w:rsidRDefault="00B60545" w:rsidP="00CC292A">
      <w:pPr>
        <w:ind w:firstLine="284"/>
        <w:jc w:val="both"/>
        <w:rPr>
          <w:sz w:val="24"/>
          <w:szCs w:val="24"/>
        </w:rPr>
      </w:pPr>
      <w:r w:rsidRPr="00252364">
        <w:rPr>
          <w:b/>
          <w:sz w:val="24"/>
        </w:rPr>
        <w:t>līgumsods (naudas sods, soda nauda) </w:t>
      </w:r>
      <w:r w:rsidRPr="00252364">
        <w:rPr>
          <w:sz w:val="24"/>
        </w:rPr>
        <w:t>– noteikta naudas summa vai naudas summa, kas izteikta procentos no saistību summas, kura pārvadājuma dalībniekam jāsamaksā citam dalībniekam, ja tiek pārkāptas saistības, kas izriet no pārvadājuma līguma;</w:t>
      </w:r>
    </w:p>
    <w:p w14:paraId="5ABD071B" w14:textId="77777777" w:rsidR="00B60545" w:rsidRPr="00252364" w:rsidRDefault="00B60545" w:rsidP="00CC292A">
      <w:pPr>
        <w:ind w:firstLine="284"/>
        <w:jc w:val="both"/>
        <w:rPr>
          <w:sz w:val="24"/>
          <w:szCs w:val="24"/>
        </w:rPr>
      </w:pPr>
      <w:r w:rsidRPr="00252364">
        <w:rPr>
          <w:b/>
          <w:sz w:val="24"/>
        </w:rPr>
        <w:t>nosūtītājs </w:t>
      </w:r>
      <w:r w:rsidRPr="00252364">
        <w:rPr>
          <w:sz w:val="24"/>
        </w:rPr>
        <w:t>– persona, kas iesniegusi kravu pārvadāšanai un norādīta pavadzīmē kā kravas nosūtītājs;</w:t>
      </w:r>
    </w:p>
    <w:p w14:paraId="7871DB40" w14:textId="6568C50A" w:rsidR="00B60545" w:rsidRPr="00252364" w:rsidRDefault="00B60545" w:rsidP="00CC292A">
      <w:pPr>
        <w:ind w:firstLine="284"/>
        <w:jc w:val="both"/>
        <w:rPr>
          <w:sz w:val="24"/>
          <w:szCs w:val="24"/>
        </w:rPr>
      </w:pPr>
      <w:r w:rsidRPr="00252364">
        <w:rPr>
          <w:b/>
          <w:sz w:val="24"/>
        </w:rPr>
        <w:t>sūtījums </w:t>
      </w:r>
      <w:r w:rsidRPr="00252364">
        <w:rPr>
          <w:sz w:val="24"/>
        </w:rPr>
        <w:t>– krava, kas pieņemta pārvadāšanai ar vienu pavadzīmi no viena nosūtītāja vienā nosūtīšanas stacijā viena saņēmēja adresē uz vienu galastaciju;</w:t>
      </w:r>
    </w:p>
    <w:p w14:paraId="42F50F86" w14:textId="77777777" w:rsidR="00B60545" w:rsidRPr="00252364" w:rsidRDefault="00B60545" w:rsidP="00CC292A">
      <w:pPr>
        <w:ind w:firstLine="284"/>
        <w:jc w:val="both"/>
        <w:rPr>
          <w:sz w:val="24"/>
          <w:szCs w:val="24"/>
        </w:rPr>
      </w:pPr>
      <w:r w:rsidRPr="00252364">
        <w:rPr>
          <w:b/>
          <w:sz w:val="24"/>
        </w:rPr>
        <w:t>kravas pārvadāšana </w:t>
      </w:r>
      <w:r w:rsidRPr="00252364">
        <w:rPr>
          <w:sz w:val="24"/>
        </w:rPr>
        <w:t>– kravas pārvadāšana tiešajā starptautiskajā dzelzceļa satiksmē un kravas pārvadāšana tiešajā starptautiskajā dzelzceļa-prāmja satiksmē;</w:t>
      </w:r>
    </w:p>
    <w:p w14:paraId="4E616976" w14:textId="77777777" w:rsidR="00B60545" w:rsidRPr="00252364" w:rsidRDefault="00B60545" w:rsidP="00CC292A">
      <w:pPr>
        <w:ind w:firstLine="284"/>
        <w:jc w:val="both"/>
        <w:rPr>
          <w:sz w:val="24"/>
          <w:szCs w:val="24"/>
        </w:rPr>
      </w:pPr>
      <w:r w:rsidRPr="00252364">
        <w:rPr>
          <w:b/>
          <w:sz w:val="24"/>
        </w:rPr>
        <w:t>kravas pārvadāšana tiešajā starptautiskajā dzelzceļa satiksmē </w:t>
      </w:r>
      <w:r w:rsidRPr="00252364">
        <w:rPr>
          <w:sz w:val="24"/>
        </w:rPr>
        <w:t>– kravas pārvadāšana ar dzelzceļa transportu divu vai vairāku valstu teritorijā ar vienotu dokumentu (pavadzīmi), kas noformēts visam pārvadāšanas maršrutam;</w:t>
      </w:r>
    </w:p>
    <w:p w14:paraId="0A17AF49" w14:textId="0F0D5709" w:rsidR="00B60545" w:rsidRPr="00252364" w:rsidRDefault="00B60545" w:rsidP="00CC292A">
      <w:pPr>
        <w:ind w:firstLine="284"/>
        <w:jc w:val="both"/>
        <w:rPr>
          <w:sz w:val="24"/>
          <w:szCs w:val="24"/>
        </w:rPr>
      </w:pPr>
      <w:r w:rsidRPr="00252364">
        <w:rPr>
          <w:b/>
          <w:sz w:val="24"/>
        </w:rPr>
        <w:t>kravas pārvadāšana tiešajā starptautiskajā dzelzceļa-prāmja satiksmē </w:t>
      </w:r>
      <w:r w:rsidRPr="00252364">
        <w:rPr>
          <w:sz w:val="24"/>
        </w:rPr>
        <w:t>– kravas pārvadāšana tiešajā starptautiskajā dzelzceļa satiksmē arī ar ūdens transportu, ar nosacījumu, ka kravu no nosūtīšanas stacijas līdz galastacijai pārvadā vagonā vai uz savām asīm;</w:t>
      </w:r>
    </w:p>
    <w:p w14:paraId="49AC27B6" w14:textId="703D2EBC" w:rsidR="00B60545" w:rsidRPr="00252364" w:rsidRDefault="00B60545" w:rsidP="00CC292A">
      <w:pPr>
        <w:ind w:firstLine="284"/>
        <w:jc w:val="both"/>
        <w:rPr>
          <w:sz w:val="24"/>
          <w:szCs w:val="24"/>
        </w:rPr>
      </w:pPr>
      <w:r w:rsidRPr="00252364">
        <w:rPr>
          <w:b/>
          <w:sz w:val="24"/>
        </w:rPr>
        <w:t>pārvadāšanas ierīces </w:t>
      </w:r>
      <w:r w:rsidRPr="00252364">
        <w:rPr>
          <w:sz w:val="24"/>
        </w:rPr>
        <w:t>– līdzekļi, kas paredzēti pārvadājamās kravas izvietošanai, nostiprināšanai, tās saglabātības nodrošināšanai;</w:t>
      </w:r>
    </w:p>
    <w:p w14:paraId="6C7C40B0" w14:textId="77777777" w:rsidR="00B60545" w:rsidRPr="00252364" w:rsidRDefault="00B60545" w:rsidP="00CC292A">
      <w:pPr>
        <w:ind w:firstLine="284"/>
        <w:jc w:val="both"/>
        <w:rPr>
          <w:sz w:val="24"/>
          <w:szCs w:val="24"/>
        </w:rPr>
      </w:pPr>
      <w:r w:rsidRPr="00252364">
        <w:rPr>
          <w:b/>
          <w:sz w:val="24"/>
        </w:rPr>
        <w:t>pārvadātājs </w:t>
      </w:r>
      <w:r w:rsidRPr="00252364">
        <w:rPr>
          <w:sz w:val="24"/>
        </w:rPr>
        <w:t>– līgumpārvadātājs un visi secīgie pārvadātāji, kuri piedalās kravas pārvadāšanā, tai skaitā pa ūdens ceļu starptautiskajā dzelzceļa-prāmja satiksmē;</w:t>
      </w:r>
    </w:p>
    <w:p w14:paraId="75CA9C64" w14:textId="77777777" w:rsidR="00B60545" w:rsidRPr="00252364" w:rsidRDefault="00B60545" w:rsidP="00CC292A">
      <w:pPr>
        <w:ind w:firstLine="284"/>
        <w:jc w:val="both"/>
        <w:rPr>
          <w:sz w:val="24"/>
          <w:szCs w:val="24"/>
        </w:rPr>
      </w:pPr>
      <w:r w:rsidRPr="00252364">
        <w:rPr>
          <w:b/>
          <w:sz w:val="24"/>
        </w:rPr>
        <w:t>plomba </w:t>
      </w:r>
      <w:r w:rsidRPr="00252364">
        <w:rPr>
          <w:sz w:val="24"/>
        </w:rPr>
        <w:t xml:space="preserve">– kontrolelements, kas ir vienotas konstrukcijas sastāvdaļa, kuras veselums apstiprina to, ka caur vagona, </w:t>
      </w:r>
      <w:r w:rsidRPr="00252364">
        <w:rPr>
          <w:i/>
          <w:iCs/>
          <w:sz w:val="24"/>
        </w:rPr>
        <w:t>ITE</w:t>
      </w:r>
      <w:r w:rsidRPr="00252364">
        <w:rPr>
          <w:sz w:val="24"/>
        </w:rPr>
        <w:t xml:space="preserve"> vai </w:t>
      </w:r>
      <w:r w:rsidRPr="00252364">
        <w:rPr>
          <w:i/>
          <w:iCs/>
          <w:sz w:val="24"/>
        </w:rPr>
        <w:t>ATS</w:t>
      </w:r>
      <w:r w:rsidRPr="00252364">
        <w:rPr>
          <w:sz w:val="24"/>
        </w:rPr>
        <w:t xml:space="preserve"> plombējamām konstruktīvām atverēm nav piekļuves kravai. Par plombu uzskata arī plombēšanas slēgierīci (PSI);</w:t>
      </w:r>
    </w:p>
    <w:p w14:paraId="78DE9D4A" w14:textId="7710FED6" w:rsidR="00B60545" w:rsidRPr="00252364" w:rsidRDefault="00B60545" w:rsidP="00CC292A">
      <w:pPr>
        <w:ind w:firstLine="284"/>
        <w:jc w:val="both"/>
        <w:rPr>
          <w:sz w:val="24"/>
          <w:szCs w:val="24"/>
        </w:rPr>
      </w:pPr>
      <w:r w:rsidRPr="00252364">
        <w:rPr>
          <w:b/>
          <w:sz w:val="24"/>
        </w:rPr>
        <w:t>secīgais pārvadātājs </w:t>
      </w:r>
      <w:r w:rsidRPr="00252364">
        <w:rPr>
          <w:sz w:val="24"/>
        </w:rPr>
        <w:t>– pārvadātājs, kas, iestājoties pārvadājuma līgumā (kuru noslēdzis līgumpārvadātājs), pieņem kravu no līgumpārvadātāja vai cita secīgā pārvadātāja tās tālākai pārvadāšanai;</w:t>
      </w:r>
    </w:p>
    <w:p w14:paraId="0F450E8E" w14:textId="77777777" w:rsidR="00B60545" w:rsidRPr="00252364" w:rsidRDefault="00B60545" w:rsidP="00CC292A">
      <w:pPr>
        <w:ind w:firstLine="284"/>
        <w:jc w:val="both"/>
        <w:rPr>
          <w:sz w:val="24"/>
          <w:szCs w:val="24"/>
        </w:rPr>
      </w:pPr>
      <w:r w:rsidRPr="00252364">
        <w:rPr>
          <w:b/>
          <w:sz w:val="24"/>
        </w:rPr>
        <w:t>saņēmējs </w:t>
      </w:r>
      <w:r w:rsidRPr="00252364">
        <w:rPr>
          <w:sz w:val="24"/>
        </w:rPr>
        <w:t>– persona, kas pavadzīmē norādīta kā kravas saņēmējs;</w:t>
      </w:r>
    </w:p>
    <w:p w14:paraId="674C1C00" w14:textId="6313E570" w:rsidR="00B60545" w:rsidRPr="00252364" w:rsidRDefault="00B60545" w:rsidP="00CC292A">
      <w:pPr>
        <w:ind w:firstLine="284"/>
        <w:jc w:val="both"/>
        <w:rPr>
          <w:sz w:val="24"/>
          <w:szCs w:val="24"/>
        </w:rPr>
      </w:pPr>
      <w:r w:rsidRPr="00252364">
        <w:rPr>
          <w:b/>
          <w:sz w:val="24"/>
        </w:rPr>
        <w:t xml:space="preserve">pārvadājumu maksājumi – </w:t>
      </w:r>
      <w:r w:rsidRPr="00252364">
        <w:rPr>
          <w:sz w:val="24"/>
        </w:rPr>
        <w:t>maksājumi, kuros iekļauta pārvadā</w:t>
      </w:r>
      <w:r w:rsidR="00074631">
        <w:rPr>
          <w:sz w:val="24"/>
        </w:rPr>
        <w:t>ša</w:t>
      </w:r>
      <w:r w:rsidR="00061C17">
        <w:rPr>
          <w:sz w:val="24"/>
        </w:rPr>
        <w:t>nas</w:t>
      </w:r>
      <w:r w:rsidRPr="00252364">
        <w:rPr>
          <w:sz w:val="24"/>
        </w:rPr>
        <w:t xml:space="preserve"> maksa, maksa par pavadoņa, autovilciena vadītāja braucienu, papildnodevas un citas maksas, kas radušās periodā no pārvadājuma līguma noslēgšanas līdz kravas izsniegšanai saņēmējam, tai skaitā, kuras saistītas ar kravas pārkraušanu vai ratiņu pārlikšanu;</w:t>
      </w:r>
    </w:p>
    <w:p w14:paraId="67E1B925" w14:textId="47E647A7" w:rsidR="00D1079A" w:rsidRPr="00252364" w:rsidRDefault="00B60545" w:rsidP="00CC292A">
      <w:pPr>
        <w:ind w:firstLine="284"/>
        <w:jc w:val="both"/>
        <w:rPr>
          <w:sz w:val="24"/>
          <w:szCs w:val="24"/>
        </w:rPr>
      </w:pPr>
      <w:r w:rsidRPr="00252364">
        <w:rPr>
          <w:b/>
          <w:sz w:val="24"/>
        </w:rPr>
        <w:t>tarifs </w:t>
      </w:r>
      <w:r w:rsidRPr="00252364">
        <w:rPr>
          <w:sz w:val="24"/>
        </w:rPr>
        <w:t>– likmju sistēma un pārvadājumu maksājumu aprēķināšanas noteikumi, kuri nosaka pārvadājumu maksājumu apmēru;</w:t>
      </w:r>
    </w:p>
    <w:p w14:paraId="79B3CE97" w14:textId="77777777" w:rsidR="00B60545" w:rsidRPr="00252364" w:rsidRDefault="00B60545" w:rsidP="00CC292A">
      <w:pPr>
        <w:ind w:firstLine="284"/>
        <w:jc w:val="both"/>
        <w:rPr>
          <w:sz w:val="24"/>
          <w:szCs w:val="24"/>
        </w:rPr>
      </w:pPr>
      <w:r w:rsidRPr="00252364">
        <w:rPr>
          <w:b/>
          <w:sz w:val="24"/>
        </w:rPr>
        <w:t>infrastruktūras pārvaldītājs </w:t>
      </w:r>
      <w:r w:rsidRPr="00252364">
        <w:rPr>
          <w:sz w:val="24"/>
        </w:rPr>
        <w:t>– persona, kas pārvadātājiem sniedz infrastruktūras izmantošanas pakalpojumus;</w:t>
      </w:r>
    </w:p>
    <w:p w14:paraId="02096082" w14:textId="77777777" w:rsidR="00B60545" w:rsidRPr="00252364" w:rsidRDefault="00B60545" w:rsidP="00CC292A">
      <w:pPr>
        <w:ind w:firstLine="284"/>
        <w:jc w:val="both"/>
        <w:rPr>
          <w:sz w:val="24"/>
          <w:szCs w:val="24"/>
        </w:rPr>
      </w:pPr>
      <w:r w:rsidRPr="00252364">
        <w:rPr>
          <w:b/>
          <w:sz w:val="24"/>
        </w:rPr>
        <w:t>pārvadājuma dalībnieks </w:t>
      </w:r>
      <w:r w:rsidRPr="00252364">
        <w:rPr>
          <w:sz w:val="24"/>
        </w:rPr>
        <w:t>– nosūtītājs, pārvadātājs, saņēmējs;</w:t>
      </w:r>
    </w:p>
    <w:p w14:paraId="3CC81333" w14:textId="28529364" w:rsidR="00B60545" w:rsidRPr="00252364" w:rsidRDefault="00B60545" w:rsidP="00CC292A">
      <w:pPr>
        <w:ind w:firstLine="284"/>
        <w:jc w:val="both"/>
        <w:rPr>
          <w:sz w:val="24"/>
          <w:szCs w:val="24"/>
        </w:rPr>
      </w:pPr>
      <w:r w:rsidRPr="00252364">
        <w:rPr>
          <w:b/>
          <w:sz w:val="24"/>
        </w:rPr>
        <w:t>elektroniskais dokuments </w:t>
      </w:r>
      <w:r w:rsidRPr="00252364">
        <w:rPr>
          <w:sz w:val="24"/>
        </w:rPr>
        <w:t>– juridiski nozīmīgs dokuments, kas izveidots elektroniskā veidā un satur attiecīgajam dokumentam, kas noformēts saskaņā ar šī nolīguma priekšrakstiem, paredzēto datu apjomu.</w:t>
      </w:r>
    </w:p>
    <w:p w14:paraId="6295594E" w14:textId="77777777" w:rsidR="00B60545" w:rsidRPr="00252364" w:rsidRDefault="00B60545" w:rsidP="00D1079A">
      <w:pPr>
        <w:pStyle w:val="BodyText"/>
        <w:jc w:val="both"/>
        <w:rPr>
          <w:sz w:val="24"/>
          <w:szCs w:val="24"/>
        </w:rPr>
      </w:pPr>
    </w:p>
    <w:p w14:paraId="168FE4A6" w14:textId="77777777" w:rsidR="00B60545" w:rsidRPr="00252364" w:rsidRDefault="00B60545" w:rsidP="00D1079A">
      <w:pPr>
        <w:pStyle w:val="BodyText"/>
        <w:jc w:val="both"/>
        <w:rPr>
          <w:sz w:val="24"/>
          <w:szCs w:val="24"/>
        </w:rPr>
      </w:pPr>
    </w:p>
    <w:p w14:paraId="29436995" w14:textId="497C05E1" w:rsidR="00B60545" w:rsidRPr="00252364" w:rsidRDefault="000406DA" w:rsidP="00CC292A">
      <w:pPr>
        <w:jc w:val="center"/>
        <w:rPr>
          <w:sz w:val="24"/>
          <w:szCs w:val="24"/>
        </w:rPr>
      </w:pPr>
      <w:r w:rsidRPr="00252364">
        <w:rPr>
          <w:sz w:val="24"/>
        </w:rPr>
        <w:lastRenderedPageBreak/>
        <w:t>3. pants</w:t>
      </w:r>
    </w:p>
    <w:p w14:paraId="1A36323A" w14:textId="77777777" w:rsidR="00B60545" w:rsidRPr="00252364" w:rsidRDefault="00B60545" w:rsidP="00CC292A">
      <w:pPr>
        <w:pStyle w:val="Heading1"/>
        <w:ind w:left="0" w:right="0"/>
        <w:rPr>
          <w:sz w:val="24"/>
          <w:szCs w:val="24"/>
        </w:rPr>
      </w:pPr>
      <w:r w:rsidRPr="00252364">
        <w:rPr>
          <w:sz w:val="24"/>
        </w:rPr>
        <w:t>Nolīguma piemērošana</w:t>
      </w:r>
    </w:p>
    <w:p w14:paraId="2C319E48" w14:textId="77777777" w:rsidR="00B60545" w:rsidRPr="00252364" w:rsidRDefault="00B60545" w:rsidP="00D1079A">
      <w:pPr>
        <w:pStyle w:val="BodyText"/>
        <w:jc w:val="both"/>
        <w:rPr>
          <w:b/>
          <w:sz w:val="24"/>
          <w:szCs w:val="24"/>
        </w:rPr>
      </w:pPr>
    </w:p>
    <w:p w14:paraId="06920760" w14:textId="77777777" w:rsidR="00B60545" w:rsidRPr="00252364" w:rsidRDefault="00B60545" w:rsidP="00CC292A">
      <w:pPr>
        <w:ind w:firstLine="284"/>
        <w:jc w:val="both"/>
        <w:rPr>
          <w:sz w:val="24"/>
          <w:szCs w:val="24"/>
        </w:rPr>
      </w:pPr>
      <w:r w:rsidRPr="00252364">
        <w:rPr>
          <w:b/>
          <w:sz w:val="24"/>
        </w:rPr>
        <w:t xml:space="preserve">1. § </w:t>
      </w:r>
      <w:r w:rsidRPr="00252364">
        <w:rPr>
          <w:sz w:val="24"/>
        </w:rPr>
        <w:t>Šis nolīgums nosaka kravas pārvadājuma līguma vienotās tiesiskās normas tiešajā starptautiskajā dzelzceļa satiksmē un tiešajā starptautiskajā dzelzceļa-prāmja satiksmē.</w:t>
      </w:r>
    </w:p>
    <w:p w14:paraId="2B31B1D6" w14:textId="77777777" w:rsidR="00B60545" w:rsidRPr="00252364" w:rsidRDefault="00B60545" w:rsidP="00CC292A">
      <w:pPr>
        <w:ind w:firstLine="284"/>
        <w:jc w:val="both"/>
        <w:rPr>
          <w:sz w:val="24"/>
          <w:szCs w:val="24"/>
        </w:rPr>
      </w:pPr>
      <w:r w:rsidRPr="00252364">
        <w:rPr>
          <w:b/>
          <w:sz w:val="24"/>
        </w:rPr>
        <w:t xml:space="preserve">2. § </w:t>
      </w:r>
      <w:r w:rsidRPr="00252364">
        <w:rPr>
          <w:sz w:val="24"/>
        </w:rPr>
        <w:t>Kravu pārvadājumus tiešajā starptautiskajā dzelzceļa satiksmē veic starp stacijām, kuras atvērtas kravas operāciju veikšanai saskaņā ar šī nolīguma pušu nacionālajiem normatīvajiem aktiem, bet tiešajā starptautiskajā dzelzceļa-prāmja satiksmē daļa ceļa notiek pa ūdeni, par kuru puses paziņojušas šādiem pārvadājumiem.</w:t>
      </w:r>
    </w:p>
    <w:p w14:paraId="2C802EEB" w14:textId="7BF68AEA" w:rsidR="00B60545" w:rsidRPr="00252364" w:rsidRDefault="00B60545" w:rsidP="00CC292A">
      <w:pPr>
        <w:ind w:firstLine="284"/>
        <w:jc w:val="both"/>
        <w:rPr>
          <w:sz w:val="24"/>
          <w:szCs w:val="24"/>
        </w:rPr>
      </w:pPr>
      <w:r w:rsidRPr="00252364">
        <w:rPr>
          <w:b/>
          <w:sz w:val="24"/>
        </w:rPr>
        <w:t xml:space="preserve">3. § </w:t>
      </w:r>
      <w:r w:rsidRPr="00252364">
        <w:rPr>
          <w:sz w:val="24"/>
        </w:rPr>
        <w:t>Ja puses vienlaicīgi ir citu tādu starptautisko nolīgumu dalībnieces, kas nosaka tiesiskās normas par kravu pārvadājuma līgumu ar dzelzceļa transportu, pārvadājumus starp šo pušu dzelzceļa stacijām var veikt saskaņā ar šo nolīgumu nosacījumiem.</w:t>
      </w:r>
    </w:p>
    <w:p w14:paraId="4C94AE7C" w14:textId="77777777" w:rsidR="00B60545" w:rsidRPr="00252364" w:rsidRDefault="00B60545" w:rsidP="00D1079A">
      <w:pPr>
        <w:pStyle w:val="BodyText"/>
        <w:jc w:val="both"/>
        <w:rPr>
          <w:sz w:val="24"/>
          <w:szCs w:val="24"/>
        </w:rPr>
      </w:pPr>
    </w:p>
    <w:p w14:paraId="7EF69EF7" w14:textId="77777777" w:rsidR="00B60545" w:rsidRPr="00252364" w:rsidRDefault="00B60545" w:rsidP="00D1079A">
      <w:pPr>
        <w:pStyle w:val="BodyText"/>
        <w:jc w:val="both"/>
        <w:rPr>
          <w:sz w:val="24"/>
          <w:szCs w:val="24"/>
        </w:rPr>
      </w:pPr>
    </w:p>
    <w:p w14:paraId="563D545A" w14:textId="62C40C81" w:rsidR="00B60545" w:rsidRPr="00252364" w:rsidRDefault="000406DA" w:rsidP="00CC292A">
      <w:pPr>
        <w:jc w:val="center"/>
        <w:rPr>
          <w:sz w:val="24"/>
          <w:szCs w:val="24"/>
        </w:rPr>
      </w:pPr>
      <w:r w:rsidRPr="00252364">
        <w:rPr>
          <w:sz w:val="24"/>
        </w:rPr>
        <w:t>4. pants</w:t>
      </w:r>
    </w:p>
    <w:p w14:paraId="09D9ECD2" w14:textId="77777777" w:rsidR="00B60545" w:rsidRPr="00252364" w:rsidRDefault="00B60545" w:rsidP="00CC292A">
      <w:pPr>
        <w:pStyle w:val="Heading1"/>
        <w:ind w:left="0" w:right="0"/>
        <w:rPr>
          <w:sz w:val="24"/>
          <w:szCs w:val="24"/>
        </w:rPr>
      </w:pPr>
      <w:r w:rsidRPr="00252364">
        <w:rPr>
          <w:sz w:val="24"/>
        </w:rPr>
        <w:t>Pārvadāšanas veids</w:t>
      </w:r>
    </w:p>
    <w:p w14:paraId="085EEBE4" w14:textId="77777777" w:rsidR="00B60545" w:rsidRPr="00252364" w:rsidRDefault="00B60545" w:rsidP="00D1079A">
      <w:pPr>
        <w:pStyle w:val="BodyText"/>
        <w:jc w:val="both"/>
        <w:rPr>
          <w:b/>
          <w:sz w:val="24"/>
          <w:szCs w:val="24"/>
        </w:rPr>
      </w:pPr>
    </w:p>
    <w:p w14:paraId="3C8C34C3" w14:textId="77777777" w:rsidR="00B60545" w:rsidRPr="00252364" w:rsidRDefault="00B60545" w:rsidP="00CC292A">
      <w:pPr>
        <w:ind w:firstLine="284"/>
        <w:jc w:val="both"/>
        <w:rPr>
          <w:sz w:val="24"/>
          <w:szCs w:val="24"/>
        </w:rPr>
      </w:pPr>
      <w:r w:rsidRPr="00252364">
        <w:rPr>
          <w:sz w:val="24"/>
        </w:rPr>
        <w:t>Ja kravas nosūtīšanas stacija un galastacija atrodas uz dažādu sliežu ceļa platumu dzelzceļiem, pārvadājumu atkarībā no tehniskajām iespējām var veikt šādi: pārkraujot kravu no viena sliežu ceļa platuma vagoniem cita sliežu ceļa platuma vagonos, pārliekot vagonus uz cita sliežu ceļa platuma ratiņiem vai izmantojot pārbīdāmos riteņpārus.</w:t>
      </w:r>
    </w:p>
    <w:p w14:paraId="4231D62E" w14:textId="77777777" w:rsidR="00D1079A" w:rsidRPr="00252364" w:rsidRDefault="00D1079A" w:rsidP="00D1079A">
      <w:pPr>
        <w:jc w:val="both"/>
        <w:rPr>
          <w:sz w:val="24"/>
          <w:szCs w:val="24"/>
        </w:rPr>
      </w:pPr>
    </w:p>
    <w:p w14:paraId="17056FFA" w14:textId="77777777" w:rsidR="009B5903" w:rsidRPr="00252364" w:rsidRDefault="009B5903" w:rsidP="00D1079A">
      <w:pPr>
        <w:jc w:val="both"/>
        <w:rPr>
          <w:sz w:val="24"/>
          <w:szCs w:val="24"/>
        </w:rPr>
      </w:pPr>
    </w:p>
    <w:p w14:paraId="110A1D95" w14:textId="7AE01CC4" w:rsidR="00B60545" w:rsidRPr="00252364" w:rsidRDefault="000406DA" w:rsidP="00CC292A">
      <w:pPr>
        <w:jc w:val="center"/>
        <w:rPr>
          <w:sz w:val="24"/>
          <w:szCs w:val="24"/>
        </w:rPr>
      </w:pPr>
      <w:r w:rsidRPr="00252364">
        <w:rPr>
          <w:sz w:val="24"/>
        </w:rPr>
        <w:t>5. pants</w:t>
      </w:r>
    </w:p>
    <w:p w14:paraId="4C1DA702" w14:textId="77777777" w:rsidR="00B60545" w:rsidRPr="00252364" w:rsidRDefault="00B60545" w:rsidP="00CC292A">
      <w:pPr>
        <w:pStyle w:val="Heading1"/>
        <w:ind w:left="0" w:right="0"/>
        <w:rPr>
          <w:sz w:val="24"/>
          <w:szCs w:val="24"/>
        </w:rPr>
      </w:pPr>
      <w:r w:rsidRPr="00252364">
        <w:rPr>
          <w:sz w:val="24"/>
        </w:rPr>
        <w:t>Nacionālo normatīvo aktu piemērošana</w:t>
      </w:r>
    </w:p>
    <w:p w14:paraId="289CD550" w14:textId="77777777" w:rsidR="00B60545" w:rsidRPr="00252364" w:rsidRDefault="00B60545" w:rsidP="00CC292A">
      <w:pPr>
        <w:pStyle w:val="BodyText"/>
        <w:jc w:val="center"/>
        <w:rPr>
          <w:b/>
          <w:sz w:val="24"/>
          <w:szCs w:val="24"/>
        </w:rPr>
      </w:pPr>
    </w:p>
    <w:p w14:paraId="23B032E2" w14:textId="77777777" w:rsidR="00B60545" w:rsidRPr="00252364" w:rsidRDefault="00B60545" w:rsidP="00CC292A">
      <w:pPr>
        <w:ind w:firstLine="284"/>
        <w:jc w:val="both"/>
        <w:rPr>
          <w:sz w:val="24"/>
          <w:szCs w:val="24"/>
        </w:rPr>
      </w:pPr>
      <w:r w:rsidRPr="00252364">
        <w:rPr>
          <w:sz w:val="24"/>
        </w:rPr>
        <w:t>Ja šajā nolīgumā nav atbilstošu nosacījumu, piemēro tās puses nacionālos normatīvos aktus, kurā pilnvarotā persona īsteno savas tiesības.</w:t>
      </w:r>
    </w:p>
    <w:p w14:paraId="399CD341" w14:textId="77777777" w:rsidR="00B60545" w:rsidRPr="00252364" w:rsidRDefault="00B60545" w:rsidP="00D1079A">
      <w:pPr>
        <w:pStyle w:val="BodyText"/>
        <w:jc w:val="both"/>
        <w:rPr>
          <w:sz w:val="24"/>
          <w:szCs w:val="24"/>
        </w:rPr>
      </w:pPr>
    </w:p>
    <w:p w14:paraId="50614592" w14:textId="77777777" w:rsidR="00B60545" w:rsidRPr="00252364" w:rsidRDefault="00B60545" w:rsidP="00D1079A">
      <w:pPr>
        <w:pStyle w:val="BodyText"/>
        <w:jc w:val="both"/>
        <w:rPr>
          <w:sz w:val="24"/>
          <w:szCs w:val="24"/>
        </w:rPr>
      </w:pPr>
    </w:p>
    <w:p w14:paraId="3EB6CD87" w14:textId="13180ABE" w:rsidR="00B60545" w:rsidRPr="00252364" w:rsidRDefault="000406DA" w:rsidP="00CC292A">
      <w:pPr>
        <w:jc w:val="center"/>
        <w:rPr>
          <w:sz w:val="24"/>
          <w:szCs w:val="24"/>
        </w:rPr>
      </w:pPr>
      <w:r w:rsidRPr="00252364">
        <w:rPr>
          <w:sz w:val="24"/>
        </w:rPr>
        <w:t>6. pants</w:t>
      </w:r>
    </w:p>
    <w:p w14:paraId="05F78592" w14:textId="77777777" w:rsidR="00B60545" w:rsidRPr="00252364" w:rsidRDefault="00B60545" w:rsidP="00CC292A">
      <w:pPr>
        <w:pStyle w:val="Heading1"/>
        <w:ind w:left="0" w:right="0"/>
        <w:rPr>
          <w:sz w:val="24"/>
          <w:szCs w:val="24"/>
        </w:rPr>
      </w:pPr>
      <w:r w:rsidRPr="00252364">
        <w:rPr>
          <w:sz w:val="24"/>
        </w:rPr>
        <w:t>Imperatīva rakstura tiesības</w:t>
      </w:r>
    </w:p>
    <w:p w14:paraId="03CBD722" w14:textId="77777777" w:rsidR="00B60545" w:rsidRPr="00252364" w:rsidRDefault="00B60545" w:rsidP="00CC292A">
      <w:pPr>
        <w:pStyle w:val="BodyText"/>
        <w:jc w:val="center"/>
        <w:rPr>
          <w:b/>
          <w:sz w:val="24"/>
          <w:szCs w:val="24"/>
        </w:rPr>
      </w:pPr>
    </w:p>
    <w:p w14:paraId="3E08E375" w14:textId="77777777" w:rsidR="00B60545" w:rsidRPr="00252364" w:rsidRDefault="00B60545" w:rsidP="00CC292A">
      <w:pPr>
        <w:ind w:firstLine="284"/>
        <w:jc w:val="both"/>
        <w:rPr>
          <w:sz w:val="24"/>
          <w:szCs w:val="24"/>
        </w:rPr>
      </w:pPr>
      <w:r w:rsidRPr="00252364">
        <w:rPr>
          <w:sz w:val="24"/>
        </w:rPr>
        <w:t>Jebkurš pārvadājuma līguma nosacījums, kas tieši vai netieši atkāpjas no šī nolīguma nosacījumiem, nedarbojas un zaudē likumisku spēku, izņemot gadījumus, kuri atrunāti šajā nolīgumā. Šādu nosacījumu spēkā neesamība nenozīmē to, ka citi pārvadājuma līguma nosacījumi nav spēkā.</w:t>
      </w:r>
    </w:p>
    <w:p w14:paraId="760ACA81" w14:textId="77777777" w:rsidR="00B60545" w:rsidRPr="00252364" w:rsidRDefault="00B60545" w:rsidP="00D1079A">
      <w:pPr>
        <w:pStyle w:val="BodyText"/>
        <w:jc w:val="both"/>
        <w:rPr>
          <w:sz w:val="24"/>
          <w:szCs w:val="24"/>
        </w:rPr>
      </w:pPr>
    </w:p>
    <w:p w14:paraId="1707B040" w14:textId="77777777" w:rsidR="00B60545" w:rsidRPr="00252364" w:rsidRDefault="00B60545" w:rsidP="00D1079A">
      <w:pPr>
        <w:pStyle w:val="BodyText"/>
        <w:jc w:val="both"/>
        <w:rPr>
          <w:sz w:val="24"/>
          <w:szCs w:val="24"/>
        </w:rPr>
      </w:pPr>
    </w:p>
    <w:p w14:paraId="1D01449E" w14:textId="4A4BFCC0" w:rsidR="00B60545" w:rsidRPr="00252364" w:rsidRDefault="000406DA" w:rsidP="00CC292A">
      <w:pPr>
        <w:jc w:val="center"/>
        <w:rPr>
          <w:sz w:val="24"/>
          <w:szCs w:val="24"/>
        </w:rPr>
      </w:pPr>
      <w:r w:rsidRPr="00252364">
        <w:rPr>
          <w:sz w:val="24"/>
        </w:rPr>
        <w:t>7. pants</w:t>
      </w:r>
    </w:p>
    <w:p w14:paraId="54B2322C" w14:textId="77777777" w:rsidR="00B60545" w:rsidRPr="00252364" w:rsidRDefault="00B60545" w:rsidP="00CC292A">
      <w:pPr>
        <w:pStyle w:val="Heading1"/>
        <w:ind w:left="0" w:right="0"/>
        <w:rPr>
          <w:sz w:val="24"/>
          <w:szCs w:val="24"/>
        </w:rPr>
      </w:pPr>
      <w:r w:rsidRPr="00252364">
        <w:rPr>
          <w:sz w:val="24"/>
        </w:rPr>
        <w:t>Pārvadājumu pirmslīguma saskaņošana</w:t>
      </w:r>
    </w:p>
    <w:p w14:paraId="533B947B" w14:textId="77777777" w:rsidR="00B60545" w:rsidRPr="00252364" w:rsidRDefault="00B60545" w:rsidP="00D1079A">
      <w:pPr>
        <w:pStyle w:val="BodyText"/>
        <w:jc w:val="both"/>
        <w:rPr>
          <w:b/>
          <w:sz w:val="24"/>
          <w:szCs w:val="24"/>
        </w:rPr>
      </w:pPr>
    </w:p>
    <w:p w14:paraId="2FBC0C00" w14:textId="3F05D5AB" w:rsidR="00B60545" w:rsidRPr="00252364" w:rsidRDefault="00B60545" w:rsidP="00E07234">
      <w:pPr>
        <w:tabs>
          <w:tab w:val="left" w:pos="3700"/>
          <w:tab w:val="left" w:pos="5855"/>
          <w:tab w:val="left" w:pos="7622"/>
        </w:tabs>
        <w:ind w:firstLine="284"/>
        <w:jc w:val="both"/>
        <w:rPr>
          <w:sz w:val="24"/>
          <w:szCs w:val="24"/>
        </w:rPr>
      </w:pPr>
      <w:r w:rsidRPr="00252364">
        <w:rPr>
          <w:sz w:val="24"/>
        </w:rPr>
        <w:t>Pārvadājumu pirmslīguma saskaņošanu līdz pārvadājuma līguma noslēgšanai veic šādā kārtībā:</w:t>
      </w:r>
    </w:p>
    <w:p w14:paraId="17C66ADA" w14:textId="50DA6C4F" w:rsidR="00B60545" w:rsidRPr="00252364" w:rsidRDefault="00B60545" w:rsidP="005D78FB">
      <w:pPr>
        <w:pStyle w:val="ListParagraph"/>
        <w:numPr>
          <w:ilvl w:val="0"/>
          <w:numId w:val="16"/>
        </w:numPr>
        <w:ind w:left="0" w:firstLine="284"/>
        <w:rPr>
          <w:sz w:val="24"/>
          <w:szCs w:val="24"/>
        </w:rPr>
      </w:pPr>
      <w:r w:rsidRPr="00252364">
        <w:rPr>
          <w:sz w:val="24"/>
        </w:rPr>
        <w:t>starp nosūtītāju un līgumpārvadātāju – saskaņā ar nacionālajiem normatīvajiem aktiem;</w:t>
      </w:r>
    </w:p>
    <w:p w14:paraId="773E8E83" w14:textId="4E3CD70D" w:rsidR="00B60545" w:rsidRPr="00252364" w:rsidRDefault="00B60545" w:rsidP="005D78FB">
      <w:pPr>
        <w:pStyle w:val="ListParagraph"/>
        <w:numPr>
          <w:ilvl w:val="0"/>
          <w:numId w:val="16"/>
        </w:numPr>
        <w:ind w:left="0" w:firstLine="284"/>
        <w:rPr>
          <w:sz w:val="24"/>
          <w:szCs w:val="24"/>
        </w:rPr>
      </w:pPr>
      <w:r w:rsidRPr="00252364">
        <w:rPr>
          <w:sz w:val="24"/>
        </w:rPr>
        <w:t>starp līgumpārvadātāju un secīgajiem pārvadātājiem – saskaņā ar viņu saskaņoto kārtību.</w:t>
      </w:r>
    </w:p>
    <w:p w14:paraId="35EE20B7" w14:textId="77777777" w:rsidR="00B60545" w:rsidRPr="00252364" w:rsidRDefault="00B60545" w:rsidP="00D1079A">
      <w:pPr>
        <w:pStyle w:val="BodyText"/>
        <w:jc w:val="both"/>
        <w:rPr>
          <w:sz w:val="24"/>
          <w:szCs w:val="24"/>
        </w:rPr>
      </w:pPr>
    </w:p>
    <w:p w14:paraId="0B69E054" w14:textId="77777777" w:rsidR="00B60545" w:rsidRPr="00252364" w:rsidRDefault="00B60545" w:rsidP="00D1079A">
      <w:pPr>
        <w:pStyle w:val="BodyText"/>
        <w:jc w:val="both"/>
        <w:rPr>
          <w:sz w:val="24"/>
          <w:szCs w:val="24"/>
        </w:rPr>
      </w:pPr>
    </w:p>
    <w:p w14:paraId="77CFB3CE" w14:textId="1A320A4A" w:rsidR="00B60545" w:rsidRPr="00252364" w:rsidRDefault="000406DA" w:rsidP="00E94D58">
      <w:pPr>
        <w:keepNext/>
        <w:keepLines/>
        <w:jc w:val="center"/>
        <w:rPr>
          <w:sz w:val="24"/>
          <w:szCs w:val="24"/>
        </w:rPr>
      </w:pPr>
      <w:r w:rsidRPr="00252364">
        <w:rPr>
          <w:sz w:val="24"/>
        </w:rPr>
        <w:lastRenderedPageBreak/>
        <w:t>8. pants</w:t>
      </w:r>
    </w:p>
    <w:p w14:paraId="7631D600" w14:textId="77777777" w:rsidR="00B60545" w:rsidRPr="00252364" w:rsidRDefault="00B60545" w:rsidP="00E94D58">
      <w:pPr>
        <w:pStyle w:val="Heading1"/>
        <w:keepNext/>
        <w:keepLines/>
        <w:ind w:left="0" w:right="0"/>
        <w:rPr>
          <w:sz w:val="24"/>
          <w:szCs w:val="24"/>
        </w:rPr>
      </w:pPr>
      <w:r w:rsidRPr="00252364">
        <w:rPr>
          <w:sz w:val="24"/>
        </w:rPr>
        <w:t>Kravu pārvadājumu noteikumi</w:t>
      </w:r>
    </w:p>
    <w:p w14:paraId="70EBBB0D" w14:textId="77777777" w:rsidR="00B60545" w:rsidRPr="00252364" w:rsidRDefault="00B60545" w:rsidP="00D1079A">
      <w:pPr>
        <w:pStyle w:val="BodyText"/>
        <w:jc w:val="both"/>
        <w:rPr>
          <w:b/>
          <w:sz w:val="24"/>
          <w:szCs w:val="24"/>
        </w:rPr>
      </w:pPr>
    </w:p>
    <w:p w14:paraId="1E73E812" w14:textId="77777777" w:rsidR="00B60545" w:rsidRPr="00252364" w:rsidRDefault="00B60545" w:rsidP="00E07234">
      <w:pPr>
        <w:ind w:firstLine="284"/>
        <w:jc w:val="both"/>
        <w:rPr>
          <w:sz w:val="24"/>
          <w:szCs w:val="24"/>
        </w:rPr>
      </w:pPr>
      <w:r w:rsidRPr="00252364">
        <w:rPr>
          <w:b/>
          <w:sz w:val="24"/>
        </w:rPr>
        <w:t xml:space="preserve">1. § </w:t>
      </w:r>
      <w:r w:rsidRPr="00252364">
        <w:rPr>
          <w:sz w:val="24"/>
        </w:rPr>
        <w:t>Šī nolīguma nosacījumu piemērošanas kārtību, kā arī atsevišķu kravu veidu speciālos pārvadājumu nosacījumus nosaka Kravu pārvadājumu noteikumi (šī nolīguma 1. pielikums).</w:t>
      </w:r>
    </w:p>
    <w:p w14:paraId="5F9AC83D" w14:textId="77777777" w:rsidR="00B60545" w:rsidRPr="00252364" w:rsidRDefault="00B60545" w:rsidP="00E07234">
      <w:pPr>
        <w:ind w:firstLine="284"/>
        <w:jc w:val="both"/>
        <w:rPr>
          <w:sz w:val="24"/>
          <w:szCs w:val="24"/>
        </w:rPr>
      </w:pPr>
      <w:r w:rsidRPr="00252364">
        <w:rPr>
          <w:sz w:val="24"/>
        </w:rPr>
        <w:t>Līgumā starp nosūtītāju, saņēmēju un pārvadātājiem, kas piedalās pārvadājumā, var noteikt īpašus kravas pārvadājumu nosacījumus. Šiem īpašajiem nosacījumiem ir prioritāte attiecībā pret Kravu pārvadājumu noteikumu nosacījumiem.</w:t>
      </w:r>
    </w:p>
    <w:p w14:paraId="5000B3DC" w14:textId="77777777" w:rsidR="00B60545" w:rsidRPr="00252364" w:rsidRDefault="00B60545" w:rsidP="00E07234">
      <w:pPr>
        <w:ind w:firstLine="284"/>
        <w:jc w:val="both"/>
        <w:rPr>
          <w:sz w:val="24"/>
          <w:szCs w:val="24"/>
        </w:rPr>
      </w:pPr>
      <w:r w:rsidRPr="00252364">
        <w:rPr>
          <w:b/>
          <w:sz w:val="24"/>
        </w:rPr>
        <w:t xml:space="preserve">2. § </w:t>
      </w:r>
      <w:r w:rsidRPr="00252364">
        <w:rPr>
          <w:sz w:val="24"/>
        </w:rPr>
        <w:t>Kravu pārvadājumu noteikumi satur detalizētus standarta risinājumus un procedūras, kas nodrošina vienādu šī nolīguma pantu interpretāciju un piemērošanu.</w:t>
      </w:r>
    </w:p>
    <w:p w14:paraId="7F139124" w14:textId="77777777" w:rsidR="00D1079A" w:rsidRDefault="00D1079A" w:rsidP="00D1079A">
      <w:pPr>
        <w:jc w:val="both"/>
        <w:rPr>
          <w:sz w:val="24"/>
          <w:szCs w:val="24"/>
        </w:rPr>
      </w:pPr>
    </w:p>
    <w:p w14:paraId="19D6CDE3" w14:textId="77777777" w:rsidR="00264395" w:rsidRPr="00252364" w:rsidRDefault="00264395" w:rsidP="00D1079A">
      <w:pPr>
        <w:jc w:val="both"/>
        <w:rPr>
          <w:sz w:val="24"/>
          <w:szCs w:val="24"/>
        </w:rPr>
      </w:pPr>
    </w:p>
    <w:p w14:paraId="2BC768A6" w14:textId="733E98E7" w:rsidR="00B60545" w:rsidRPr="00252364" w:rsidRDefault="000406DA" w:rsidP="00E07234">
      <w:pPr>
        <w:jc w:val="center"/>
        <w:rPr>
          <w:sz w:val="24"/>
          <w:szCs w:val="24"/>
        </w:rPr>
      </w:pPr>
      <w:r w:rsidRPr="00252364">
        <w:rPr>
          <w:sz w:val="24"/>
        </w:rPr>
        <w:t>9. pants</w:t>
      </w:r>
    </w:p>
    <w:p w14:paraId="1C066F1D" w14:textId="77777777" w:rsidR="00B60545" w:rsidRPr="00252364" w:rsidRDefault="00B60545" w:rsidP="00E07234">
      <w:pPr>
        <w:pStyle w:val="Heading1"/>
        <w:ind w:left="0" w:right="0"/>
        <w:rPr>
          <w:sz w:val="24"/>
          <w:szCs w:val="24"/>
        </w:rPr>
      </w:pPr>
      <w:r w:rsidRPr="00252364">
        <w:rPr>
          <w:sz w:val="24"/>
        </w:rPr>
        <w:t>Bīstamo kravu pārvadāšana</w:t>
      </w:r>
    </w:p>
    <w:p w14:paraId="3DE177F6" w14:textId="77777777" w:rsidR="00B60545" w:rsidRPr="00252364" w:rsidRDefault="00B60545" w:rsidP="00D1079A">
      <w:pPr>
        <w:pStyle w:val="BodyText"/>
        <w:jc w:val="both"/>
        <w:rPr>
          <w:b/>
          <w:sz w:val="24"/>
          <w:szCs w:val="24"/>
        </w:rPr>
      </w:pPr>
    </w:p>
    <w:p w14:paraId="0DC3FCB3" w14:textId="523871E2" w:rsidR="00B60545" w:rsidRPr="00252364" w:rsidRDefault="00B60545" w:rsidP="00E07234">
      <w:pPr>
        <w:ind w:firstLine="284"/>
        <w:jc w:val="both"/>
        <w:rPr>
          <w:sz w:val="24"/>
          <w:szCs w:val="24"/>
        </w:rPr>
      </w:pPr>
      <w:r w:rsidRPr="00252364">
        <w:rPr>
          <w:b/>
          <w:sz w:val="24"/>
        </w:rPr>
        <w:t xml:space="preserve">1. § </w:t>
      </w:r>
      <w:r w:rsidRPr="00252364">
        <w:rPr>
          <w:sz w:val="24"/>
        </w:rPr>
        <w:t>Bīstamo kravu pārvadāšanu veic saskaņā ar Bīstamo kravu pārvadājumu noteikumiem (šī nolīguma 2. pielikums). Šī nolīguma atbilstošie panti un Kravu pārvadājumu noteikumi, kas norādīti šī nolīguma 8. pantā “Kravu pārvadājumu noteikumi”, tiek piemēroti tajā daļā, kas nav atrunāta Bīstamo kravu pārvadājumu noteikumos.</w:t>
      </w:r>
    </w:p>
    <w:p w14:paraId="32C21AD2" w14:textId="77777777" w:rsidR="00B60545" w:rsidRPr="00252364" w:rsidRDefault="00B60545" w:rsidP="00E07234">
      <w:pPr>
        <w:ind w:firstLine="284"/>
        <w:jc w:val="both"/>
        <w:rPr>
          <w:sz w:val="24"/>
          <w:szCs w:val="24"/>
        </w:rPr>
      </w:pPr>
      <w:r w:rsidRPr="00252364">
        <w:rPr>
          <w:b/>
          <w:sz w:val="24"/>
        </w:rPr>
        <w:t xml:space="preserve">2. § </w:t>
      </w:r>
      <w:r w:rsidRPr="00252364">
        <w:rPr>
          <w:sz w:val="24"/>
        </w:rPr>
        <w:t>Pārvadājot bīstamās kravas tiešajā starptautiskajā dzelzceļa-prāmja satiksmē, jāievēro arī Starptautiskā jūras bīstamo kravu kodeksa prasības (IMDG kodekss).</w:t>
      </w:r>
    </w:p>
    <w:p w14:paraId="5B8BC22E" w14:textId="77777777" w:rsidR="00B60545" w:rsidRPr="00252364" w:rsidRDefault="00B60545" w:rsidP="00D1079A">
      <w:pPr>
        <w:pStyle w:val="BodyText"/>
        <w:jc w:val="both"/>
        <w:rPr>
          <w:sz w:val="24"/>
          <w:szCs w:val="24"/>
        </w:rPr>
      </w:pPr>
    </w:p>
    <w:p w14:paraId="1BA53B06" w14:textId="77777777" w:rsidR="00B60545" w:rsidRPr="00252364" w:rsidRDefault="00B60545" w:rsidP="00D1079A">
      <w:pPr>
        <w:pStyle w:val="BodyText"/>
        <w:jc w:val="both"/>
        <w:rPr>
          <w:sz w:val="24"/>
          <w:szCs w:val="24"/>
        </w:rPr>
      </w:pPr>
    </w:p>
    <w:p w14:paraId="2CD626A1" w14:textId="2443D6A3" w:rsidR="00B60545" w:rsidRPr="00252364" w:rsidRDefault="000406DA" w:rsidP="00E07234">
      <w:pPr>
        <w:jc w:val="center"/>
        <w:rPr>
          <w:sz w:val="24"/>
          <w:szCs w:val="24"/>
        </w:rPr>
      </w:pPr>
      <w:r w:rsidRPr="00252364">
        <w:rPr>
          <w:sz w:val="24"/>
        </w:rPr>
        <w:t>10. pants</w:t>
      </w:r>
    </w:p>
    <w:p w14:paraId="2E94B2F9" w14:textId="77777777" w:rsidR="00B60545" w:rsidRPr="00252364" w:rsidRDefault="00B60545" w:rsidP="00E07234">
      <w:pPr>
        <w:pStyle w:val="Heading1"/>
        <w:ind w:left="0" w:right="0"/>
        <w:rPr>
          <w:sz w:val="24"/>
          <w:szCs w:val="24"/>
        </w:rPr>
      </w:pPr>
      <w:r w:rsidRPr="00252364">
        <w:rPr>
          <w:sz w:val="24"/>
        </w:rPr>
        <w:t>Kravu izvietošana un nostiprināšana</w:t>
      </w:r>
    </w:p>
    <w:p w14:paraId="19A2D50C" w14:textId="77777777" w:rsidR="00B60545" w:rsidRPr="00252364" w:rsidRDefault="00B60545" w:rsidP="00E07234">
      <w:pPr>
        <w:pStyle w:val="BodyText"/>
        <w:jc w:val="center"/>
        <w:rPr>
          <w:b/>
          <w:sz w:val="24"/>
          <w:szCs w:val="24"/>
        </w:rPr>
      </w:pPr>
    </w:p>
    <w:p w14:paraId="16D3F7FE" w14:textId="190D4699" w:rsidR="00B60545" w:rsidRPr="00252364" w:rsidRDefault="00B60545" w:rsidP="00E07234">
      <w:pPr>
        <w:ind w:firstLine="284"/>
        <w:jc w:val="both"/>
        <w:rPr>
          <w:sz w:val="24"/>
          <w:szCs w:val="24"/>
        </w:rPr>
      </w:pPr>
      <w:r w:rsidRPr="00252364">
        <w:rPr>
          <w:b/>
          <w:sz w:val="24"/>
        </w:rPr>
        <w:t xml:space="preserve">1. § </w:t>
      </w:r>
      <w:r w:rsidRPr="00252364">
        <w:rPr>
          <w:sz w:val="24"/>
        </w:rPr>
        <w:t>Kravu izvietošanu un nostiprināšanu 1520 mm sliežu ceļa platuma vagonos veic saskaņā ar Kravu izvietošanas un nostiprināšanas tehniskajiem nosacījumiem (šī nolīguma 3. pielikums), ja pārvadātāji nav saskaņojuši citus nosacījumus.</w:t>
      </w:r>
    </w:p>
    <w:p w14:paraId="5CDD7B73" w14:textId="7E44318A" w:rsidR="00B60545" w:rsidRPr="00252364" w:rsidRDefault="00B60545" w:rsidP="00E07234">
      <w:pPr>
        <w:ind w:firstLine="284"/>
        <w:jc w:val="both"/>
        <w:rPr>
          <w:sz w:val="24"/>
          <w:szCs w:val="24"/>
        </w:rPr>
      </w:pPr>
      <w:r w:rsidRPr="00252364">
        <w:rPr>
          <w:b/>
          <w:sz w:val="24"/>
        </w:rPr>
        <w:t xml:space="preserve">2. § </w:t>
      </w:r>
      <w:r w:rsidRPr="00252364">
        <w:rPr>
          <w:sz w:val="24"/>
        </w:rPr>
        <w:t>Kravu izvietošanu un nostiprināšanu 1435 mm un 1000 mm sliežu ceļa platuma segtajos vagonos veic saskaņā ar nacionālajiem normatīvajiem aktiem, kas ir spēkā iekraušanas vietā, ja pārvadātāji nav saskaņojuši citus nosacījumus, bet vaļējā ritošajā sastāvā – saskaņā ar nosacījumiem, ko saskaņojuši pārvadātāji, kuri veic kravu pārvadāšanu šī sliežu ceļa platuma vagonos.</w:t>
      </w:r>
    </w:p>
    <w:p w14:paraId="37D5E31D" w14:textId="77777777" w:rsidR="00B60545" w:rsidRPr="00252364" w:rsidRDefault="00B60545" w:rsidP="00D1079A">
      <w:pPr>
        <w:pStyle w:val="BodyText"/>
        <w:jc w:val="both"/>
        <w:rPr>
          <w:sz w:val="24"/>
          <w:szCs w:val="24"/>
        </w:rPr>
      </w:pPr>
    </w:p>
    <w:p w14:paraId="23769E70" w14:textId="77777777" w:rsidR="00B60545" w:rsidRPr="00252364" w:rsidRDefault="00B60545" w:rsidP="00D1079A">
      <w:pPr>
        <w:pStyle w:val="BodyText"/>
        <w:jc w:val="both"/>
        <w:rPr>
          <w:sz w:val="24"/>
          <w:szCs w:val="24"/>
        </w:rPr>
      </w:pPr>
    </w:p>
    <w:p w14:paraId="18A8EC6E" w14:textId="33379761" w:rsidR="00B60545" w:rsidRPr="00252364" w:rsidRDefault="000406DA" w:rsidP="00E07234">
      <w:pPr>
        <w:jc w:val="center"/>
        <w:rPr>
          <w:sz w:val="24"/>
          <w:szCs w:val="24"/>
        </w:rPr>
      </w:pPr>
      <w:r w:rsidRPr="00252364">
        <w:rPr>
          <w:sz w:val="24"/>
        </w:rPr>
        <w:t>11. pants</w:t>
      </w:r>
    </w:p>
    <w:p w14:paraId="23830537" w14:textId="77777777" w:rsidR="00B60545" w:rsidRPr="00252364" w:rsidRDefault="00B60545" w:rsidP="00E07234">
      <w:pPr>
        <w:pStyle w:val="Heading1"/>
        <w:ind w:left="0" w:right="0"/>
        <w:rPr>
          <w:sz w:val="24"/>
          <w:szCs w:val="24"/>
        </w:rPr>
      </w:pPr>
      <w:r w:rsidRPr="00252364">
        <w:rPr>
          <w:sz w:val="24"/>
        </w:rPr>
        <w:t>Pārvadātājam nepiederošā vagona kā transporta līdzekļa pārvadājumu noteikumi</w:t>
      </w:r>
    </w:p>
    <w:p w14:paraId="746BCCDE" w14:textId="77777777" w:rsidR="00B60545" w:rsidRPr="00252364" w:rsidRDefault="00B60545" w:rsidP="00D1079A">
      <w:pPr>
        <w:pStyle w:val="BodyText"/>
        <w:jc w:val="both"/>
        <w:rPr>
          <w:b/>
          <w:sz w:val="24"/>
          <w:szCs w:val="24"/>
        </w:rPr>
      </w:pPr>
    </w:p>
    <w:p w14:paraId="0B871A9E" w14:textId="3089D997" w:rsidR="00B60545" w:rsidRPr="00252364" w:rsidRDefault="00B60545" w:rsidP="00E10678">
      <w:pPr>
        <w:ind w:firstLine="284"/>
        <w:jc w:val="both"/>
        <w:rPr>
          <w:sz w:val="24"/>
          <w:szCs w:val="24"/>
        </w:rPr>
      </w:pPr>
      <w:r w:rsidRPr="00252364">
        <w:rPr>
          <w:b/>
          <w:sz w:val="24"/>
        </w:rPr>
        <w:t xml:space="preserve">1. § </w:t>
      </w:r>
      <w:r w:rsidRPr="00252364">
        <w:rPr>
          <w:sz w:val="24"/>
        </w:rPr>
        <w:t>Šī nolīguma nosacījumu piemērošanas kārtību attiecībā uz pārvadātājam nepiederošā vagona kā transporta līdzekļa izmantošanu nosaka Pārvadātājam nepiederošā vagona kā transporta līdzekļa pārvadājumu noteikumi (šī nolīguma 4. pielikums), bet tajā daļā, kas nav atrunāta Pārvadātājam nepiederošā vagona kā transporta līdzekļa pārvadājumu noteikumos, – Kravu pārvadājumu noteikumi, kas norādīti šī nolīguma 8. pantā “Kravu pārvadājumu noteikumi”.</w:t>
      </w:r>
    </w:p>
    <w:p w14:paraId="7B458B84" w14:textId="280F3FCC" w:rsidR="00B60545" w:rsidRPr="00252364" w:rsidRDefault="00B60545" w:rsidP="00E07234">
      <w:pPr>
        <w:ind w:firstLine="284"/>
        <w:jc w:val="both"/>
        <w:rPr>
          <w:sz w:val="24"/>
          <w:szCs w:val="24"/>
        </w:rPr>
      </w:pPr>
      <w:r w:rsidRPr="00252364">
        <w:rPr>
          <w:b/>
          <w:sz w:val="24"/>
        </w:rPr>
        <w:t xml:space="preserve">2. § </w:t>
      </w:r>
      <w:r w:rsidRPr="00252364">
        <w:rPr>
          <w:sz w:val="24"/>
        </w:rPr>
        <w:t>Pārvadātājam nepiederošā vagona kā transporta līdzekļa pārvadājumu noteikumi satur detalizētus standarta risinājumus un procedūras, kas nodrošina vienādu šī nolīguma pantu interpretāciju un piemērošanu.</w:t>
      </w:r>
    </w:p>
    <w:p w14:paraId="36064283" w14:textId="77777777" w:rsidR="00B60545" w:rsidRPr="00252364" w:rsidRDefault="00B60545" w:rsidP="00D1079A">
      <w:pPr>
        <w:pStyle w:val="BodyText"/>
        <w:jc w:val="both"/>
        <w:rPr>
          <w:sz w:val="24"/>
          <w:szCs w:val="24"/>
        </w:rPr>
      </w:pPr>
    </w:p>
    <w:p w14:paraId="2932634C" w14:textId="77777777" w:rsidR="00B60545" w:rsidRPr="00252364" w:rsidRDefault="00B60545" w:rsidP="00D1079A">
      <w:pPr>
        <w:pStyle w:val="BodyText"/>
        <w:jc w:val="both"/>
        <w:rPr>
          <w:sz w:val="24"/>
          <w:szCs w:val="24"/>
        </w:rPr>
      </w:pPr>
    </w:p>
    <w:p w14:paraId="0D182DEF" w14:textId="6C03D765" w:rsidR="00B60545" w:rsidRPr="00252364" w:rsidRDefault="000406DA" w:rsidP="00264395">
      <w:pPr>
        <w:keepNext/>
        <w:keepLines/>
        <w:jc w:val="center"/>
        <w:rPr>
          <w:sz w:val="24"/>
          <w:szCs w:val="24"/>
        </w:rPr>
      </w:pPr>
      <w:r w:rsidRPr="00252364">
        <w:rPr>
          <w:sz w:val="24"/>
        </w:rPr>
        <w:lastRenderedPageBreak/>
        <w:t>12. pants</w:t>
      </w:r>
    </w:p>
    <w:p w14:paraId="73A6DCB3" w14:textId="77777777" w:rsidR="00B60545" w:rsidRPr="00252364" w:rsidRDefault="00B60545" w:rsidP="00264395">
      <w:pPr>
        <w:pStyle w:val="Heading1"/>
        <w:keepNext/>
        <w:keepLines/>
        <w:ind w:left="0" w:right="0"/>
        <w:rPr>
          <w:sz w:val="24"/>
          <w:szCs w:val="24"/>
        </w:rPr>
      </w:pPr>
      <w:r w:rsidRPr="00252364">
        <w:rPr>
          <w:sz w:val="24"/>
        </w:rPr>
        <w:t>Informatīvā rokasgrāmata</w:t>
      </w:r>
    </w:p>
    <w:p w14:paraId="636DA5AD" w14:textId="77777777" w:rsidR="00B60545" w:rsidRPr="00252364" w:rsidRDefault="00B60545" w:rsidP="00D1079A">
      <w:pPr>
        <w:pStyle w:val="BodyText"/>
        <w:jc w:val="both"/>
        <w:rPr>
          <w:b/>
          <w:sz w:val="24"/>
          <w:szCs w:val="24"/>
        </w:rPr>
      </w:pPr>
    </w:p>
    <w:p w14:paraId="0079D85C" w14:textId="76FE5EA0" w:rsidR="00B60545" w:rsidRPr="00252364" w:rsidRDefault="00B60545" w:rsidP="00E10678">
      <w:pPr>
        <w:ind w:firstLine="284"/>
        <w:jc w:val="both"/>
        <w:rPr>
          <w:sz w:val="24"/>
          <w:szCs w:val="24"/>
        </w:rPr>
      </w:pPr>
      <w:r w:rsidRPr="00252364">
        <w:rPr>
          <w:b/>
          <w:sz w:val="24"/>
        </w:rPr>
        <w:t xml:space="preserve">1. § </w:t>
      </w:r>
      <w:r w:rsidRPr="00252364">
        <w:rPr>
          <w:sz w:val="24"/>
        </w:rPr>
        <w:t>Informatīvā rokasgrāmata satur ziņas par dzelzceļa infrastruktūru un ūdens ceļu daļām, kuras izmanto kravu pārvadājumos, piemērojot šī nolīguma nosacījumus, kā arī ziņas par pārvadātājiem, kas veic šādus pārvadājumus (šī nolīguma 5. pielikums).</w:t>
      </w:r>
    </w:p>
    <w:p w14:paraId="5D6DF439" w14:textId="77777777" w:rsidR="00B60545" w:rsidRPr="00252364" w:rsidRDefault="00B60545" w:rsidP="00E10678">
      <w:pPr>
        <w:ind w:firstLine="284"/>
        <w:jc w:val="both"/>
        <w:rPr>
          <w:sz w:val="24"/>
          <w:szCs w:val="24"/>
        </w:rPr>
      </w:pPr>
      <w:r w:rsidRPr="00252364">
        <w:rPr>
          <w:sz w:val="24"/>
        </w:rPr>
        <w:t>Ziņas, kas iekļautas Informatīvajā rokasgrāmatā, ir vispārpieejamas un skaitās publiski uzticamas.</w:t>
      </w:r>
    </w:p>
    <w:p w14:paraId="5E3F0E64" w14:textId="77777777" w:rsidR="00B60545" w:rsidRPr="00252364" w:rsidRDefault="00B60545" w:rsidP="00E10678">
      <w:pPr>
        <w:ind w:firstLine="284"/>
        <w:jc w:val="both"/>
        <w:rPr>
          <w:sz w:val="24"/>
          <w:szCs w:val="24"/>
        </w:rPr>
      </w:pPr>
      <w:r w:rsidRPr="00252364">
        <w:rPr>
          <w:b/>
          <w:sz w:val="24"/>
        </w:rPr>
        <w:t xml:space="preserve">2. § </w:t>
      </w:r>
      <w:r w:rsidRPr="00252364">
        <w:rPr>
          <w:sz w:val="24"/>
        </w:rPr>
        <w:t>Izmaiņas un papildinājumus Informatīvās rokasgrāmatas struktūrā iekļauj kārtībā, kas noteikta izmaiņu un papildinājumu iekļaušanai šajā nolīgumā.</w:t>
      </w:r>
    </w:p>
    <w:p w14:paraId="3417F5E9" w14:textId="77777777" w:rsidR="00B60545" w:rsidRPr="00252364" w:rsidRDefault="00B60545" w:rsidP="00E10678">
      <w:pPr>
        <w:ind w:firstLine="284"/>
        <w:jc w:val="both"/>
        <w:rPr>
          <w:sz w:val="24"/>
          <w:szCs w:val="24"/>
        </w:rPr>
      </w:pPr>
      <w:r w:rsidRPr="00252364">
        <w:rPr>
          <w:b/>
          <w:sz w:val="24"/>
        </w:rPr>
        <w:t xml:space="preserve">3. § </w:t>
      </w:r>
      <w:r w:rsidRPr="00252364">
        <w:rPr>
          <w:sz w:val="24"/>
        </w:rPr>
        <w:t xml:space="preserve">Informatīvās rokasgrāmatas ziņu izmaiņas un papildinājumus veic saskaņā ar pušu iesniegumu. Katra puse nosūta </w:t>
      </w:r>
      <w:r w:rsidRPr="00252364">
        <w:rPr>
          <w:i/>
          <w:iCs/>
          <w:sz w:val="24"/>
        </w:rPr>
        <w:t>OSŽD</w:t>
      </w:r>
      <w:r w:rsidRPr="00252364">
        <w:rPr>
          <w:sz w:val="24"/>
        </w:rPr>
        <w:t xml:space="preserve"> Komitejai iesniegumu par izmaiņām un papildinājumiem ziņās par savas valsts dzelzceļa infrastruktūru, ūdens ceļu daļām un pārvadātājiem, kas reģistrēti savas valsts teritorijā un piedalās starptautiskajos pārvadājumos.</w:t>
      </w:r>
    </w:p>
    <w:p w14:paraId="1641AE7C" w14:textId="194F18A6" w:rsidR="00B60545" w:rsidRPr="00252364" w:rsidRDefault="00B60545" w:rsidP="00E10678">
      <w:pPr>
        <w:ind w:firstLine="284"/>
        <w:jc w:val="both"/>
        <w:rPr>
          <w:sz w:val="24"/>
          <w:szCs w:val="24"/>
        </w:rPr>
      </w:pPr>
      <w:r w:rsidRPr="00252364">
        <w:rPr>
          <w:sz w:val="24"/>
        </w:rPr>
        <w:t xml:space="preserve">Ziņas, uz kuru pamata </w:t>
      </w:r>
      <w:r w:rsidRPr="00252364">
        <w:rPr>
          <w:i/>
          <w:iCs/>
          <w:sz w:val="24"/>
        </w:rPr>
        <w:t>OSŽD</w:t>
      </w:r>
      <w:r w:rsidRPr="00252364">
        <w:rPr>
          <w:sz w:val="24"/>
        </w:rPr>
        <w:t xml:space="preserve"> Komiteja izmaiņas un papildinājumus iekļauj Informatīvajā rokasgrāmatā, iesniedz ne vēlāk kā 30 dienas pirms to spēkā stāšanās.</w:t>
      </w:r>
    </w:p>
    <w:p w14:paraId="70CF7F6B" w14:textId="4B0DE9ED" w:rsidR="00B60545" w:rsidRPr="00252364" w:rsidRDefault="00B60545" w:rsidP="00E10678">
      <w:pPr>
        <w:ind w:firstLine="284"/>
        <w:jc w:val="both"/>
        <w:rPr>
          <w:sz w:val="24"/>
          <w:szCs w:val="24"/>
        </w:rPr>
      </w:pPr>
      <w:r w:rsidRPr="00252364">
        <w:rPr>
          <w:i/>
          <w:iCs/>
          <w:sz w:val="24"/>
        </w:rPr>
        <w:t>OSŽD</w:t>
      </w:r>
      <w:r w:rsidRPr="00252364">
        <w:rPr>
          <w:sz w:val="24"/>
        </w:rPr>
        <w:t xml:space="preserve"> Komiteja informāciju par ziņu izmaiņām un papildinājumiem Informatīvajā rokasgrāmatā ievieto </w:t>
      </w:r>
      <w:r w:rsidRPr="00252364">
        <w:rPr>
          <w:i/>
          <w:iCs/>
          <w:sz w:val="24"/>
        </w:rPr>
        <w:t>OSŽD</w:t>
      </w:r>
      <w:r w:rsidRPr="00252364">
        <w:rPr>
          <w:sz w:val="24"/>
        </w:rPr>
        <w:t xml:space="preserve"> tīmekļa vietnē 3 dienu laikā pēc to saņemšanas, norādot to spēkā stāšanās datumu.</w:t>
      </w:r>
    </w:p>
    <w:p w14:paraId="63582ACC" w14:textId="77777777" w:rsidR="00B60545" w:rsidRPr="00252364" w:rsidRDefault="00B60545" w:rsidP="00D1079A">
      <w:pPr>
        <w:pStyle w:val="BodyText"/>
        <w:jc w:val="both"/>
        <w:rPr>
          <w:sz w:val="24"/>
          <w:szCs w:val="24"/>
        </w:rPr>
      </w:pPr>
    </w:p>
    <w:p w14:paraId="486EC8EC" w14:textId="77777777" w:rsidR="00B60545" w:rsidRPr="00252364" w:rsidRDefault="00B60545" w:rsidP="00D1079A">
      <w:pPr>
        <w:pStyle w:val="BodyText"/>
        <w:jc w:val="both"/>
        <w:rPr>
          <w:sz w:val="24"/>
          <w:szCs w:val="24"/>
        </w:rPr>
      </w:pPr>
    </w:p>
    <w:p w14:paraId="5D1EE664" w14:textId="2EED4F0B" w:rsidR="00B60545" w:rsidRPr="00252364" w:rsidRDefault="000406DA" w:rsidP="00E10678">
      <w:pPr>
        <w:jc w:val="center"/>
        <w:rPr>
          <w:sz w:val="24"/>
          <w:szCs w:val="24"/>
        </w:rPr>
      </w:pPr>
      <w:r w:rsidRPr="00252364">
        <w:rPr>
          <w:sz w:val="24"/>
        </w:rPr>
        <w:t>13. pants</w:t>
      </w:r>
    </w:p>
    <w:p w14:paraId="0579704F" w14:textId="77777777" w:rsidR="00B60545" w:rsidRPr="00252364" w:rsidRDefault="00B60545" w:rsidP="00E10678">
      <w:pPr>
        <w:pStyle w:val="Heading1"/>
        <w:ind w:left="0" w:right="0"/>
        <w:rPr>
          <w:sz w:val="24"/>
          <w:szCs w:val="24"/>
        </w:rPr>
      </w:pPr>
      <w:r w:rsidRPr="00252364">
        <w:rPr>
          <w:sz w:val="24"/>
        </w:rPr>
        <w:t xml:space="preserve">Kravu pārvadāšana, izmantojot </w:t>
      </w:r>
      <w:r w:rsidRPr="00252364">
        <w:rPr>
          <w:i/>
          <w:iCs/>
          <w:sz w:val="24"/>
        </w:rPr>
        <w:t>CIM</w:t>
      </w:r>
      <w:r w:rsidRPr="00252364">
        <w:rPr>
          <w:sz w:val="24"/>
        </w:rPr>
        <w:t>/</w:t>
      </w:r>
      <w:r w:rsidRPr="00252364">
        <w:rPr>
          <w:i/>
          <w:iCs/>
          <w:sz w:val="24"/>
        </w:rPr>
        <w:t>SMGS</w:t>
      </w:r>
      <w:r w:rsidRPr="00252364">
        <w:rPr>
          <w:sz w:val="24"/>
        </w:rPr>
        <w:t xml:space="preserve"> pavadzīmi</w:t>
      </w:r>
    </w:p>
    <w:p w14:paraId="1ED64258" w14:textId="77777777" w:rsidR="00B60545" w:rsidRPr="00252364" w:rsidRDefault="00B60545" w:rsidP="00D1079A">
      <w:pPr>
        <w:pStyle w:val="BodyText"/>
        <w:jc w:val="both"/>
        <w:rPr>
          <w:b/>
          <w:sz w:val="24"/>
          <w:szCs w:val="24"/>
        </w:rPr>
      </w:pPr>
    </w:p>
    <w:p w14:paraId="1CBBF3ED" w14:textId="77777777" w:rsidR="00B60545" w:rsidRPr="00252364" w:rsidRDefault="00B60545" w:rsidP="00E10678">
      <w:pPr>
        <w:ind w:firstLine="284"/>
        <w:jc w:val="both"/>
        <w:rPr>
          <w:sz w:val="24"/>
          <w:szCs w:val="24"/>
        </w:rPr>
      </w:pPr>
      <w:r w:rsidRPr="00252364">
        <w:rPr>
          <w:sz w:val="24"/>
        </w:rPr>
        <w:t xml:space="preserve">Kravu pārvadāšanu var veikt, izmantojot </w:t>
      </w:r>
      <w:r w:rsidRPr="00252364">
        <w:rPr>
          <w:i/>
          <w:iCs/>
          <w:sz w:val="24"/>
        </w:rPr>
        <w:t>CIM</w:t>
      </w:r>
      <w:r w:rsidRPr="00252364">
        <w:rPr>
          <w:sz w:val="24"/>
        </w:rPr>
        <w:t>/</w:t>
      </w:r>
      <w:r w:rsidRPr="00252364">
        <w:rPr>
          <w:i/>
          <w:iCs/>
          <w:sz w:val="24"/>
        </w:rPr>
        <w:t>SMGS</w:t>
      </w:r>
      <w:r w:rsidRPr="00252364">
        <w:rPr>
          <w:sz w:val="24"/>
        </w:rPr>
        <w:t xml:space="preserve"> pavadzīmi. Pavadzīmes paraugs, kā arī tās aizpildīšanas un piemērošanas noteikumi norādīti </w:t>
      </w:r>
      <w:r w:rsidRPr="00252364">
        <w:rPr>
          <w:i/>
          <w:iCs/>
          <w:sz w:val="24"/>
        </w:rPr>
        <w:t>CIM</w:t>
      </w:r>
      <w:r w:rsidRPr="00252364">
        <w:rPr>
          <w:sz w:val="24"/>
        </w:rPr>
        <w:t>/</w:t>
      </w:r>
      <w:r w:rsidRPr="00252364">
        <w:rPr>
          <w:i/>
          <w:iCs/>
          <w:sz w:val="24"/>
        </w:rPr>
        <w:t>SMGS</w:t>
      </w:r>
      <w:r w:rsidRPr="00252364">
        <w:rPr>
          <w:sz w:val="24"/>
        </w:rPr>
        <w:t xml:space="preserve"> pavadzīmes rokasgrāmatā (šī nolīguma 6. pielikums). Šī nolīguma 8. pantā “Kravu pārvadājumu noteikumi” noteiktie kravu pārvadājumu noteikumi tiek piemēroti tajā daļā, kas nav atrunāta </w:t>
      </w:r>
      <w:r w:rsidRPr="00252364">
        <w:rPr>
          <w:i/>
          <w:iCs/>
          <w:sz w:val="24"/>
        </w:rPr>
        <w:t>CIM</w:t>
      </w:r>
      <w:r w:rsidRPr="00252364">
        <w:rPr>
          <w:sz w:val="24"/>
        </w:rPr>
        <w:t>/</w:t>
      </w:r>
      <w:r w:rsidRPr="00252364">
        <w:rPr>
          <w:i/>
          <w:iCs/>
          <w:sz w:val="24"/>
        </w:rPr>
        <w:t>SMGS</w:t>
      </w:r>
      <w:r w:rsidRPr="00252364">
        <w:rPr>
          <w:sz w:val="24"/>
        </w:rPr>
        <w:t xml:space="preserve"> pavadzīmes rokasgrāmatā.</w:t>
      </w:r>
    </w:p>
    <w:p w14:paraId="04541B5B" w14:textId="77777777" w:rsidR="00D1079A" w:rsidRPr="00252364" w:rsidRDefault="00D1079A" w:rsidP="00D1079A">
      <w:pPr>
        <w:jc w:val="both"/>
        <w:rPr>
          <w:sz w:val="24"/>
          <w:szCs w:val="24"/>
        </w:rPr>
      </w:pPr>
    </w:p>
    <w:p w14:paraId="5B24B372" w14:textId="77777777" w:rsidR="00132CC3" w:rsidRPr="00252364" w:rsidRDefault="00132CC3" w:rsidP="00D1079A">
      <w:pPr>
        <w:jc w:val="both"/>
        <w:rPr>
          <w:sz w:val="24"/>
          <w:szCs w:val="24"/>
        </w:rPr>
      </w:pPr>
    </w:p>
    <w:p w14:paraId="4464AC95" w14:textId="47A369D6" w:rsidR="00B60545" w:rsidRPr="00252364" w:rsidRDefault="000406DA" w:rsidP="00E10678">
      <w:pPr>
        <w:pStyle w:val="Heading1"/>
        <w:ind w:left="0" w:right="0"/>
        <w:rPr>
          <w:sz w:val="24"/>
          <w:szCs w:val="24"/>
        </w:rPr>
      </w:pPr>
      <w:r w:rsidRPr="00252364">
        <w:rPr>
          <w:sz w:val="24"/>
        </w:rPr>
        <w:t>II SADAĻA</w:t>
      </w:r>
    </w:p>
    <w:p w14:paraId="653D9BBB" w14:textId="77777777" w:rsidR="00B60545" w:rsidRPr="00252364" w:rsidRDefault="00B60545" w:rsidP="00E10678">
      <w:pPr>
        <w:jc w:val="center"/>
        <w:rPr>
          <w:b/>
          <w:sz w:val="24"/>
          <w:szCs w:val="24"/>
        </w:rPr>
      </w:pPr>
      <w:r w:rsidRPr="00252364">
        <w:rPr>
          <w:b/>
          <w:sz w:val="24"/>
        </w:rPr>
        <w:t>PĀRVADĀJUMA LĪGUMS</w:t>
      </w:r>
    </w:p>
    <w:p w14:paraId="078C3957" w14:textId="77777777" w:rsidR="00B60545" w:rsidRPr="00252364" w:rsidRDefault="00B60545" w:rsidP="00E10678">
      <w:pPr>
        <w:pStyle w:val="BodyText"/>
        <w:jc w:val="center"/>
        <w:rPr>
          <w:b/>
          <w:sz w:val="24"/>
          <w:szCs w:val="24"/>
        </w:rPr>
      </w:pPr>
    </w:p>
    <w:p w14:paraId="2980815E" w14:textId="3DF27631" w:rsidR="00B60545" w:rsidRPr="00252364" w:rsidRDefault="000406DA" w:rsidP="00E10678">
      <w:pPr>
        <w:jc w:val="center"/>
        <w:rPr>
          <w:sz w:val="24"/>
          <w:szCs w:val="24"/>
        </w:rPr>
      </w:pPr>
      <w:r w:rsidRPr="00252364">
        <w:rPr>
          <w:sz w:val="24"/>
        </w:rPr>
        <w:t>14. pants</w:t>
      </w:r>
    </w:p>
    <w:p w14:paraId="41EFC6EB" w14:textId="77777777" w:rsidR="00B60545" w:rsidRPr="00252364" w:rsidRDefault="00B60545" w:rsidP="00E10678">
      <w:pPr>
        <w:pStyle w:val="Heading1"/>
        <w:ind w:left="0" w:right="0"/>
        <w:rPr>
          <w:sz w:val="24"/>
          <w:szCs w:val="24"/>
        </w:rPr>
      </w:pPr>
      <w:r w:rsidRPr="00252364">
        <w:rPr>
          <w:sz w:val="24"/>
        </w:rPr>
        <w:t>Pārvadājuma līgums</w:t>
      </w:r>
    </w:p>
    <w:p w14:paraId="26AF020F" w14:textId="77777777" w:rsidR="00B60545" w:rsidRPr="00252364" w:rsidRDefault="00B60545" w:rsidP="00D1079A">
      <w:pPr>
        <w:pStyle w:val="BodyText"/>
        <w:jc w:val="both"/>
        <w:rPr>
          <w:b/>
          <w:sz w:val="24"/>
          <w:szCs w:val="24"/>
        </w:rPr>
      </w:pPr>
    </w:p>
    <w:p w14:paraId="22EEC760" w14:textId="77777777" w:rsidR="00B60545" w:rsidRPr="00252364" w:rsidRDefault="00B60545" w:rsidP="00E10678">
      <w:pPr>
        <w:ind w:firstLine="284"/>
        <w:jc w:val="both"/>
        <w:rPr>
          <w:sz w:val="24"/>
          <w:szCs w:val="24"/>
        </w:rPr>
      </w:pPr>
      <w:r w:rsidRPr="00252364">
        <w:rPr>
          <w:b/>
          <w:sz w:val="24"/>
        </w:rPr>
        <w:t xml:space="preserve">1. § </w:t>
      </w:r>
      <w:r w:rsidRPr="00252364">
        <w:rPr>
          <w:sz w:val="24"/>
        </w:rPr>
        <w:t>Saskaņā ar pārvadājuma līgumu pārvadātājs apņemas par maksu pārvest kravu, kuru viņam uzticējis nosūtītājs, līdz galastacijai pa maršrutu, kuru saskaņojuši nosūtītājs un līgumpārvadātājs, un izsniegt to saņēmējam.</w:t>
      </w:r>
    </w:p>
    <w:p w14:paraId="3D63841E" w14:textId="77777777" w:rsidR="00B60545" w:rsidRPr="00252364" w:rsidRDefault="00B60545" w:rsidP="00E10678">
      <w:pPr>
        <w:ind w:firstLine="284"/>
        <w:jc w:val="both"/>
        <w:rPr>
          <w:sz w:val="24"/>
          <w:szCs w:val="24"/>
        </w:rPr>
      </w:pPr>
      <w:r w:rsidRPr="00252364">
        <w:rPr>
          <w:b/>
          <w:sz w:val="24"/>
        </w:rPr>
        <w:t xml:space="preserve">2. § </w:t>
      </w:r>
      <w:r w:rsidRPr="00252364">
        <w:rPr>
          <w:sz w:val="24"/>
        </w:rPr>
        <w:t>Pārvadātājs veic kravas pārvadāšanu saskaņā ar šī nolīguma nosacījumiem, ja:</w:t>
      </w:r>
    </w:p>
    <w:p w14:paraId="2DD04F5D" w14:textId="623749E0" w:rsidR="00B60545" w:rsidRPr="00252364" w:rsidRDefault="00E10678" w:rsidP="00E10678">
      <w:pPr>
        <w:pStyle w:val="ListParagraph"/>
        <w:tabs>
          <w:tab w:val="left" w:pos="1467"/>
        </w:tabs>
        <w:ind w:left="0" w:firstLine="284"/>
        <w:jc w:val="left"/>
        <w:rPr>
          <w:sz w:val="24"/>
          <w:szCs w:val="24"/>
        </w:rPr>
      </w:pPr>
      <w:r w:rsidRPr="00252364">
        <w:rPr>
          <w:sz w:val="24"/>
        </w:rPr>
        <w:t>1) pārvadātājam vai nosūtītājam ir transporta līdzekļi, kas nepieciešami pārvadājuma veikšanai;</w:t>
      </w:r>
    </w:p>
    <w:p w14:paraId="2B815BCF" w14:textId="464986A7" w:rsidR="00B60545" w:rsidRPr="00252364" w:rsidRDefault="00E10678" w:rsidP="00E10678">
      <w:pPr>
        <w:pStyle w:val="ListParagraph"/>
        <w:tabs>
          <w:tab w:val="left" w:pos="1467"/>
        </w:tabs>
        <w:ind w:left="0" w:firstLine="284"/>
        <w:jc w:val="left"/>
        <w:rPr>
          <w:sz w:val="24"/>
          <w:szCs w:val="24"/>
        </w:rPr>
      </w:pPr>
      <w:r w:rsidRPr="00252364">
        <w:rPr>
          <w:sz w:val="24"/>
        </w:rPr>
        <w:t>2) nosūtītājs izpilda šī nolīguma nosacījumus;</w:t>
      </w:r>
    </w:p>
    <w:p w14:paraId="1CABD072" w14:textId="15DB7EBE" w:rsidR="00B60545" w:rsidRPr="00252364" w:rsidRDefault="00E10678" w:rsidP="00E10678">
      <w:pPr>
        <w:pStyle w:val="ListParagraph"/>
        <w:tabs>
          <w:tab w:val="left" w:pos="1467"/>
        </w:tabs>
        <w:ind w:left="0" w:firstLine="284"/>
        <w:jc w:val="left"/>
        <w:rPr>
          <w:sz w:val="24"/>
          <w:szCs w:val="24"/>
        </w:rPr>
      </w:pPr>
      <w:r w:rsidRPr="00252364">
        <w:rPr>
          <w:sz w:val="24"/>
        </w:rPr>
        <w:t>3) pārvadājuma veikšanu neierobežo apstākļi, kurus pārvadātājs nevar novērst un kuru novēršana nav atkarīga no viņa;</w:t>
      </w:r>
    </w:p>
    <w:p w14:paraId="6C6071E9" w14:textId="4D4D0805" w:rsidR="00B60545" w:rsidRPr="00252364" w:rsidRDefault="00E10678" w:rsidP="001C20DD">
      <w:pPr>
        <w:pStyle w:val="ListParagraph"/>
        <w:tabs>
          <w:tab w:val="left" w:pos="1467"/>
        </w:tabs>
        <w:ind w:left="0" w:firstLine="284"/>
        <w:jc w:val="left"/>
        <w:rPr>
          <w:sz w:val="24"/>
          <w:szCs w:val="24"/>
        </w:rPr>
      </w:pPr>
      <w:r w:rsidRPr="00252364">
        <w:rPr>
          <w:sz w:val="24"/>
        </w:rPr>
        <w:t>4) pārvadātāji saskaņojuši pārvadājumu kravas pārvadāšanas maršrutā.</w:t>
      </w:r>
    </w:p>
    <w:p w14:paraId="4AFEF1B4" w14:textId="77777777" w:rsidR="00B60545" w:rsidRPr="00252364" w:rsidRDefault="00B60545" w:rsidP="00E10678">
      <w:pPr>
        <w:ind w:firstLine="284"/>
        <w:jc w:val="both"/>
        <w:rPr>
          <w:sz w:val="24"/>
          <w:szCs w:val="24"/>
        </w:rPr>
      </w:pPr>
      <w:r w:rsidRPr="00252364">
        <w:rPr>
          <w:b/>
          <w:sz w:val="24"/>
        </w:rPr>
        <w:t xml:space="preserve">3. § </w:t>
      </w:r>
      <w:r w:rsidRPr="00252364">
        <w:rPr>
          <w:sz w:val="24"/>
        </w:rPr>
        <w:t>Pārvadājuma līguma noslēgšanu apstiprina pavadzīme.</w:t>
      </w:r>
    </w:p>
    <w:p w14:paraId="4A5C5017" w14:textId="4D736FB9" w:rsidR="00B60545" w:rsidRPr="00252364" w:rsidRDefault="00B60545" w:rsidP="00E10678">
      <w:pPr>
        <w:ind w:firstLine="284"/>
        <w:jc w:val="both"/>
        <w:rPr>
          <w:sz w:val="24"/>
          <w:szCs w:val="24"/>
        </w:rPr>
      </w:pPr>
      <w:r w:rsidRPr="00252364">
        <w:rPr>
          <w:b/>
          <w:sz w:val="24"/>
        </w:rPr>
        <w:t xml:space="preserve">4. § </w:t>
      </w:r>
      <w:r w:rsidRPr="00252364">
        <w:rPr>
          <w:sz w:val="24"/>
        </w:rPr>
        <w:t>Nepareizās vai neprecīzās ziņas, kas ierakstītas pavadzīmē, kā arī pārvadātāja nozaudēta pavadzīme neietekmē ne pārvadājuma līguma esamību, ne arī tā spēkā esamību.</w:t>
      </w:r>
    </w:p>
    <w:p w14:paraId="5279541A" w14:textId="77777777" w:rsidR="00B60545" w:rsidRPr="00252364" w:rsidRDefault="00B60545" w:rsidP="00264395">
      <w:pPr>
        <w:keepNext/>
        <w:keepLines/>
        <w:ind w:firstLine="284"/>
        <w:jc w:val="both"/>
        <w:rPr>
          <w:sz w:val="24"/>
          <w:szCs w:val="24"/>
        </w:rPr>
      </w:pPr>
      <w:r w:rsidRPr="00252364">
        <w:rPr>
          <w:b/>
          <w:sz w:val="24"/>
        </w:rPr>
        <w:lastRenderedPageBreak/>
        <w:t xml:space="preserve">5. § </w:t>
      </w:r>
      <w:r w:rsidRPr="00252364">
        <w:rPr>
          <w:sz w:val="24"/>
        </w:rPr>
        <w:t>Katrs secīgais pārvadātājs, pieņemot kravu pārvadāšanai kopā ar pavadzīmi, tādējādi iestājas pārvadājuma līgumā un uzņemas no tā izrietošās saistības.</w:t>
      </w:r>
    </w:p>
    <w:p w14:paraId="139C49CE" w14:textId="58AB1FAE" w:rsidR="00B60545" w:rsidRPr="00252364" w:rsidRDefault="00B60545" w:rsidP="00E10678">
      <w:pPr>
        <w:tabs>
          <w:tab w:val="left" w:pos="2601"/>
          <w:tab w:val="left" w:pos="3244"/>
          <w:tab w:val="left" w:pos="4687"/>
          <w:tab w:val="left" w:pos="5548"/>
          <w:tab w:val="left" w:pos="7495"/>
          <w:tab w:val="left" w:pos="9076"/>
        </w:tabs>
        <w:ind w:firstLine="284"/>
        <w:jc w:val="both"/>
        <w:rPr>
          <w:sz w:val="24"/>
          <w:szCs w:val="24"/>
        </w:rPr>
      </w:pPr>
      <w:r w:rsidRPr="00252364">
        <w:rPr>
          <w:b/>
          <w:sz w:val="24"/>
        </w:rPr>
        <w:t xml:space="preserve">6. § </w:t>
      </w:r>
      <w:r w:rsidRPr="00252364">
        <w:rPr>
          <w:sz w:val="24"/>
        </w:rPr>
        <w:t>Vagonu kravas pārvadāšanai piešķir pārvadātājs vai nosūtītājs.</w:t>
      </w:r>
    </w:p>
    <w:p w14:paraId="6DC82DF0" w14:textId="77777777" w:rsidR="00B60545" w:rsidRPr="00252364" w:rsidRDefault="00B60545" w:rsidP="00E10678">
      <w:pPr>
        <w:ind w:firstLine="284"/>
        <w:jc w:val="both"/>
        <w:rPr>
          <w:sz w:val="24"/>
          <w:szCs w:val="24"/>
        </w:rPr>
      </w:pPr>
      <w:r w:rsidRPr="00252364">
        <w:rPr>
          <w:sz w:val="24"/>
        </w:rPr>
        <w:t>Pārvadāšanai piešķir vagonus, kas ir pielaisti apgrozībai starptautiskajā satiksmē.</w:t>
      </w:r>
    </w:p>
    <w:p w14:paraId="339742AE" w14:textId="4240DF63" w:rsidR="00B60545" w:rsidRPr="00252364" w:rsidRDefault="00B60545" w:rsidP="00E10678">
      <w:pPr>
        <w:tabs>
          <w:tab w:val="left" w:pos="3302"/>
          <w:tab w:val="left" w:pos="4137"/>
          <w:tab w:val="left" w:pos="4579"/>
          <w:tab w:val="left" w:pos="6477"/>
          <w:tab w:val="left" w:pos="8308"/>
        </w:tabs>
        <w:ind w:firstLine="284"/>
        <w:jc w:val="both"/>
        <w:rPr>
          <w:sz w:val="24"/>
          <w:szCs w:val="24"/>
        </w:rPr>
      </w:pPr>
      <w:r w:rsidRPr="00252364">
        <w:rPr>
          <w:b/>
          <w:sz w:val="24"/>
        </w:rPr>
        <w:t xml:space="preserve">7. § </w:t>
      </w:r>
      <w:r w:rsidRPr="00252364">
        <w:rPr>
          <w:sz w:val="24"/>
        </w:rPr>
        <w:t>Pārvadājuma dalībnieku tiesību un pienākumu izpilde ir iespējama, izmantojot papīra vai elektroniskos dokumentus.</w:t>
      </w:r>
    </w:p>
    <w:p w14:paraId="4CE5D5AB" w14:textId="4F7F15FE" w:rsidR="00B60545" w:rsidRPr="00252364" w:rsidRDefault="00B60545" w:rsidP="00E10678">
      <w:pPr>
        <w:tabs>
          <w:tab w:val="left" w:pos="3357"/>
          <w:tab w:val="left" w:pos="5275"/>
          <w:tab w:val="left" w:pos="7473"/>
          <w:tab w:val="left" w:pos="8507"/>
        </w:tabs>
        <w:ind w:firstLine="284"/>
        <w:jc w:val="both"/>
        <w:rPr>
          <w:sz w:val="24"/>
          <w:szCs w:val="24"/>
        </w:rPr>
      </w:pPr>
      <w:r w:rsidRPr="00252364">
        <w:rPr>
          <w:sz w:val="24"/>
        </w:rPr>
        <w:t>Elektroniskie dokumenti tiek izmantoti, ja pastāv vienošanās starp pārvadātājiem, kuri piedalās pārvadājumā.</w:t>
      </w:r>
    </w:p>
    <w:p w14:paraId="2842CD66" w14:textId="77777777" w:rsidR="00B60545" w:rsidRPr="00252364" w:rsidRDefault="00B60545" w:rsidP="00D1079A">
      <w:pPr>
        <w:pStyle w:val="BodyText"/>
        <w:jc w:val="both"/>
        <w:rPr>
          <w:sz w:val="24"/>
          <w:szCs w:val="24"/>
        </w:rPr>
      </w:pPr>
    </w:p>
    <w:p w14:paraId="25CE9873" w14:textId="77777777" w:rsidR="00B60545" w:rsidRPr="00252364" w:rsidRDefault="00B60545" w:rsidP="00D1079A">
      <w:pPr>
        <w:pStyle w:val="BodyText"/>
        <w:jc w:val="both"/>
        <w:rPr>
          <w:sz w:val="24"/>
          <w:szCs w:val="24"/>
        </w:rPr>
      </w:pPr>
    </w:p>
    <w:p w14:paraId="0658FDB5" w14:textId="1E943FE2" w:rsidR="00B60545" w:rsidRPr="00252364" w:rsidRDefault="000406DA" w:rsidP="00E10678">
      <w:pPr>
        <w:jc w:val="center"/>
        <w:rPr>
          <w:sz w:val="24"/>
          <w:szCs w:val="24"/>
        </w:rPr>
      </w:pPr>
      <w:r w:rsidRPr="00252364">
        <w:rPr>
          <w:sz w:val="24"/>
        </w:rPr>
        <w:t>15. pants</w:t>
      </w:r>
    </w:p>
    <w:p w14:paraId="1F09C5C0" w14:textId="77777777" w:rsidR="00B60545" w:rsidRPr="00252364" w:rsidRDefault="00B60545" w:rsidP="00E10678">
      <w:pPr>
        <w:pStyle w:val="Heading1"/>
        <w:ind w:left="0" w:right="0"/>
        <w:rPr>
          <w:sz w:val="24"/>
          <w:szCs w:val="24"/>
        </w:rPr>
      </w:pPr>
      <w:r w:rsidRPr="00252364">
        <w:rPr>
          <w:sz w:val="24"/>
        </w:rPr>
        <w:t>Pavadzīme</w:t>
      </w:r>
    </w:p>
    <w:p w14:paraId="54F41BAC" w14:textId="77777777" w:rsidR="00B60545" w:rsidRPr="00252364" w:rsidRDefault="00B60545" w:rsidP="00D1079A">
      <w:pPr>
        <w:pStyle w:val="BodyText"/>
        <w:jc w:val="both"/>
        <w:rPr>
          <w:b/>
          <w:sz w:val="24"/>
          <w:szCs w:val="24"/>
        </w:rPr>
      </w:pPr>
    </w:p>
    <w:p w14:paraId="33D68AA3" w14:textId="77777777" w:rsidR="00B60545" w:rsidRPr="00252364" w:rsidRDefault="00B60545" w:rsidP="00E10678">
      <w:pPr>
        <w:ind w:firstLine="284"/>
        <w:jc w:val="both"/>
        <w:rPr>
          <w:sz w:val="24"/>
          <w:szCs w:val="24"/>
        </w:rPr>
      </w:pPr>
      <w:r w:rsidRPr="00252364">
        <w:rPr>
          <w:b/>
          <w:sz w:val="24"/>
        </w:rPr>
        <w:t xml:space="preserve">1. § </w:t>
      </w:r>
      <w:r w:rsidRPr="00252364">
        <w:rPr>
          <w:sz w:val="24"/>
        </w:rPr>
        <w:t>Pavadzīmē jābūt šādām ziņām:</w:t>
      </w:r>
    </w:p>
    <w:p w14:paraId="489155A6" w14:textId="5F2076F5" w:rsidR="00B60545" w:rsidRPr="00252364" w:rsidRDefault="00E10678" w:rsidP="00E10678">
      <w:pPr>
        <w:pStyle w:val="ListParagraph"/>
        <w:tabs>
          <w:tab w:val="left" w:pos="1467"/>
        </w:tabs>
        <w:ind w:left="0" w:firstLine="284"/>
        <w:jc w:val="left"/>
        <w:rPr>
          <w:sz w:val="24"/>
          <w:szCs w:val="24"/>
        </w:rPr>
      </w:pPr>
      <w:r w:rsidRPr="00252364">
        <w:rPr>
          <w:sz w:val="24"/>
        </w:rPr>
        <w:t>1) nosūtītāja nosaukums un tā pasta adrese;</w:t>
      </w:r>
    </w:p>
    <w:p w14:paraId="28E1144E" w14:textId="66C72B7E" w:rsidR="00D1079A" w:rsidRPr="00252364" w:rsidRDefault="00E10678" w:rsidP="00E10678">
      <w:pPr>
        <w:pStyle w:val="ListParagraph"/>
        <w:tabs>
          <w:tab w:val="left" w:pos="1467"/>
        </w:tabs>
        <w:ind w:left="0" w:firstLine="284"/>
        <w:rPr>
          <w:sz w:val="24"/>
          <w:szCs w:val="24"/>
        </w:rPr>
      </w:pPr>
      <w:r w:rsidRPr="00252364">
        <w:rPr>
          <w:sz w:val="24"/>
        </w:rPr>
        <w:t>2) saņēmēja nosaukums un tā pasta adrese;</w:t>
      </w:r>
    </w:p>
    <w:p w14:paraId="436C145B" w14:textId="44A8C5C5" w:rsidR="00B60545" w:rsidRPr="00252364" w:rsidRDefault="00E10678" w:rsidP="00E10678">
      <w:pPr>
        <w:pStyle w:val="ListParagraph"/>
        <w:tabs>
          <w:tab w:val="left" w:pos="1467"/>
        </w:tabs>
        <w:ind w:left="0" w:firstLine="284"/>
        <w:jc w:val="left"/>
        <w:rPr>
          <w:sz w:val="24"/>
          <w:szCs w:val="24"/>
        </w:rPr>
      </w:pPr>
      <w:r w:rsidRPr="00252364">
        <w:rPr>
          <w:sz w:val="24"/>
        </w:rPr>
        <w:t>3) līgumpārvadātāja nosaukums;</w:t>
      </w:r>
    </w:p>
    <w:p w14:paraId="2455D08F" w14:textId="4EF6A59A" w:rsidR="00B60545" w:rsidRPr="00252364" w:rsidRDefault="00E10678" w:rsidP="00E10678">
      <w:pPr>
        <w:pStyle w:val="ListParagraph"/>
        <w:tabs>
          <w:tab w:val="left" w:pos="1467"/>
        </w:tabs>
        <w:ind w:left="0" w:firstLine="284"/>
        <w:jc w:val="left"/>
        <w:rPr>
          <w:sz w:val="24"/>
          <w:szCs w:val="24"/>
        </w:rPr>
      </w:pPr>
      <w:r w:rsidRPr="00252364">
        <w:rPr>
          <w:sz w:val="24"/>
        </w:rPr>
        <w:t>4) dzelzceļa un nosūtīšanas stacijas nosaukums;</w:t>
      </w:r>
    </w:p>
    <w:p w14:paraId="0B2ECE33" w14:textId="61270FBB" w:rsidR="00B60545" w:rsidRPr="00252364" w:rsidRDefault="00E10678" w:rsidP="00E10678">
      <w:pPr>
        <w:pStyle w:val="ListParagraph"/>
        <w:tabs>
          <w:tab w:val="left" w:pos="1467"/>
        </w:tabs>
        <w:ind w:left="0" w:firstLine="284"/>
        <w:jc w:val="left"/>
        <w:rPr>
          <w:sz w:val="24"/>
          <w:szCs w:val="24"/>
        </w:rPr>
      </w:pPr>
      <w:r w:rsidRPr="00252364">
        <w:rPr>
          <w:sz w:val="24"/>
        </w:rPr>
        <w:t>5) dzelzceļa un galastacijas nosaukums;</w:t>
      </w:r>
    </w:p>
    <w:p w14:paraId="1DA9429C" w14:textId="0778A146" w:rsidR="00B60545" w:rsidRPr="00252364" w:rsidRDefault="00E10678" w:rsidP="00E10678">
      <w:pPr>
        <w:pStyle w:val="ListParagraph"/>
        <w:tabs>
          <w:tab w:val="left" w:pos="1467"/>
        </w:tabs>
        <w:ind w:left="0" w:firstLine="284"/>
        <w:jc w:val="left"/>
        <w:rPr>
          <w:sz w:val="24"/>
          <w:szCs w:val="24"/>
        </w:rPr>
      </w:pPr>
      <w:r w:rsidRPr="00252364">
        <w:rPr>
          <w:sz w:val="24"/>
        </w:rPr>
        <w:t>6) pāreju robežstaciju nosaukumi;</w:t>
      </w:r>
    </w:p>
    <w:p w14:paraId="016D2A7A" w14:textId="16706CBE" w:rsidR="00B60545" w:rsidRPr="00252364" w:rsidRDefault="00E10678" w:rsidP="00E10678">
      <w:pPr>
        <w:pStyle w:val="ListParagraph"/>
        <w:tabs>
          <w:tab w:val="left" w:pos="1467"/>
        </w:tabs>
        <w:ind w:left="0" w:firstLine="284"/>
        <w:jc w:val="left"/>
        <w:rPr>
          <w:sz w:val="24"/>
          <w:szCs w:val="24"/>
        </w:rPr>
      </w:pPr>
      <w:r w:rsidRPr="00252364">
        <w:rPr>
          <w:sz w:val="24"/>
        </w:rPr>
        <w:t>7) kravas nosaukums un tās kods;</w:t>
      </w:r>
    </w:p>
    <w:p w14:paraId="54032897" w14:textId="59BFBE2F" w:rsidR="00B60545" w:rsidRPr="00252364" w:rsidRDefault="00E10678" w:rsidP="00E10678">
      <w:pPr>
        <w:pStyle w:val="ListParagraph"/>
        <w:tabs>
          <w:tab w:val="left" w:pos="1467"/>
        </w:tabs>
        <w:ind w:left="0" w:firstLine="284"/>
        <w:jc w:val="left"/>
        <w:rPr>
          <w:sz w:val="24"/>
          <w:szCs w:val="24"/>
        </w:rPr>
      </w:pPr>
      <w:r w:rsidRPr="00252364">
        <w:rPr>
          <w:sz w:val="24"/>
        </w:rPr>
        <w:t>8) sūtījuma numurs;</w:t>
      </w:r>
    </w:p>
    <w:p w14:paraId="18391162" w14:textId="101BEDA8" w:rsidR="00B60545" w:rsidRPr="00252364" w:rsidRDefault="00E10678" w:rsidP="00E10678">
      <w:pPr>
        <w:pStyle w:val="ListParagraph"/>
        <w:tabs>
          <w:tab w:val="left" w:pos="1467"/>
        </w:tabs>
        <w:ind w:left="0" w:firstLine="284"/>
        <w:jc w:val="left"/>
        <w:rPr>
          <w:sz w:val="24"/>
          <w:szCs w:val="24"/>
        </w:rPr>
      </w:pPr>
      <w:r w:rsidRPr="00252364">
        <w:rPr>
          <w:sz w:val="24"/>
        </w:rPr>
        <w:t>9) iepakojuma veids;</w:t>
      </w:r>
    </w:p>
    <w:p w14:paraId="605CAA73" w14:textId="4C5BB133" w:rsidR="00B60545" w:rsidRPr="00252364" w:rsidRDefault="00E10678" w:rsidP="00E10678">
      <w:pPr>
        <w:pStyle w:val="ListParagraph"/>
        <w:tabs>
          <w:tab w:val="left" w:pos="1606"/>
        </w:tabs>
        <w:ind w:left="0" w:firstLine="284"/>
        <w:jc w:val="left"/>
        <w:rPr>
          <w:sz w:val="24"/>
          <w:szCs w:val="24"/>
        </w:rPr>
      </w:pPr>
      <w:r w:rsidRPr="00252364">
        <w:rPr>
          <w:sz w:val="24"/>
        </w:rPr>
        <w:t>10) kravas vietu skaits;</w:t>
      </w:r>
    </w:p>
    <w:p w14:paraId="5E03F36A" w14:textId="430616B5" w:rsidR="00B60545" w:rsidRPr="00252364" w:rsidRDefault="00E10678" w:rsidP="00E10678">
      <w:pPr>
        <w:pStyle w:val="ListParagraph"/>
        <w:tabs>
          <w:tab w:val="left" w:pos="1608"/>
        </w:tabs>
        <w:ind w:left="0" w:firstLine="284"/>
        <w:jc w:val="left"/>
        <w:rPr>
          <w:sz w:val="24"/>
          <w:szCs w:val="24"/>
        </w:rPr>
      </w:pPr>
      <w:r w:rsidRPr="00252364">
        <w:rPr>
          <w:sz w:val="24"/>
        </w:rPr>
        <w:t>11) kravas masa;</w:t>
      </w:r>
    </w:p>
    <w:p w14:paraId="589E0A17" w14:textId="56E293D8" w:rsidR="00B60545" w:rsidRPr="00252364" w:rsidRDefault="00E10678" w:rsidP="00E10678">
      <w:pPr>
        <w:pStyle w:val="ListParagraph"/>
        <w:tabs>
          <w:tab w:val="left" w:pos="1606"/>
          <w:tab w:val="left" w:pos="2750"/>
          <w:tab w:val="left" w:pos="3947"/>
          <w:tab w:val="left" w:pos="5978"/>
          <w:tab w:val="left" w:pos="6830"/>
          <w:tab w:val="left" w:pos="8855"/>
        </w:tabs>
        <w:ind w:left="0" w:firstLine="284"/>
        <w:jc w:val="left"/>
        <w:rPr>
          <w:sz w:val="24"/>
          <w:szCs w:val="24"/>
        </w:rPr>
      </w:pPr>
      <w:r w:rsidRPr="00252364">
        <w:rPr>
          <w:sz w:val="24"/>
        </w:rPr>
        <w:t>12) vagona (konteinera) numurs, kā arī kas piešķīris vagonu kravas pārvadāšanai (nosūtītājs vai pārvadātājs);</w:t>
      </w:r>
    </w:p>
    <w:p w14:paraId="41F5F35D" w14:textId="5118E51A" w:rsidR="00B60545" w:rsidRPr="00252364" w:rsidRDefault="00E10678" w:rsidP="00E10678">
      <w:pPr>
        <w:pStyle w:val="ListParagraph"/>
        <w:tabs>
          <w:tab w:val="left" w:pos="1606"/>
          <w:tab w:val="left" w:pos="3167"/>
          <w:tab w:val="left" w:pos="5894"/>
          <w:tab w:val="left" w:pos="7850"/>
        </w:tabs>
        <w:ind w:left="0" w:firstLine="284"/>
        <w:jc w:val="left"/>
        <w:rPr>
          <w:sz w:val="24"/>
          <w:szCs w:val="24"/>
        </w:rPr>
      </w:pPr>
      <w:r w:rsidRPr="00252364">
        <w:rPr>
          <w:sz w:val="24"/>
        </w:rPr>
        <w:t>13) to pavaddokumentu saraksts, kurus nosūtītājs pielicis pavadzīmei;</w:t>
      </w:r>
    </w:p>
    <w:p w14:paraId="13861CEA" w14:textId="78EC9D0F" w:rsidR="00B60545" w:rsidRPr="00252364" w:rsidRDefault="00E10678" w:rsidP="00E10678">
      <w:pPr>
        <w:pStyle w:val="ListParagraph"/>
        <w:tabs>
          <w:tab w:val="left" w:pos="1606"/>
        </w:tabs>
        <w:ind w:left="0" w:firstLine="284"/>
        <w:jc w:val="left"/>
        <w:rPr>
          <w:sz w:val="24"/>
          <w:szCs w:val="24"/>
        </w:rPr>
      </w:pPr>
      <w:r w:rsidRPr="00252364">
        <w:rPr>
          <w:sz w:val="24"/>
        </w:rPr>
        <w:t>14) par pārvadājumu maksājumu samaksu;</w:t>
      </w:r>
    </w:p>
    <w:p w14:paraId="1B100697" w14:textId="495D8020" w:rsidR="00B60545" w:rsidRPr="00252364" w:rsidRDefault="00E10678" w:rsidP="00E10678">
      <w:pPr>
        <w:pStyle w:val="ListParagraph"/>
        <w:tabs>
          <w:tab w:val="left" w:pos="1606"/>
        </w:tabs>
        <w:ind w:left="0" w:firstLine="284"/>
        <w:jc w:val="left"/>
        <w:rPr>
          <w:sz w:val="24"/>
          <w:szCs w:val="24"/>
        </w:rPr>
      </w:pPr>
      <w:r w:rsidRPr="00252364">
        <w:rPr>
          <w:sz w:val="24"/>
        </w:rPr>
        <w:t>15) plombu skaits un zīmes;</w:t>
      </w:r>
    </w:p>
    <w:p w14:paraId="50D99091" w14:textId="65B610B7" w:rsidR="00B60545" w:rsidRPr="00252364" w:rsidRDefault="00E10678" w:rsidP="00E10678">
      <w:pPr>
        <w:pStyle w:val="ListParagraph"/>
        <w:tabs>
          <w:tab w:val="left" w:pos="1606"/>
        </w:tabs>
        <w:ind w:left="0" w:firstLine="284"/>
        <w:jc w:val="left"/>
        <w:rPr>
          <w:sz w:val="24"/>
          <w:szCs w:val="24"/>
        </w:rPr>
      </w:pPr>
      <w:r w:rsidRPr="00252364">
        <w:rPr>
          <w:sz w:val="24"/>
        </w:rPr>
        <w:t>16) kravas masas noteikšanas veids;</w:t>
      </w:r>
    </w:p>
    <w:p w14:paraId="458BEFFB" w14:textId="08074A7E" w:rsidR="00B60545" w:rsidRPr="00252364" w:rsidRDefault="00E10678" w:rsidP="00E10678">
      <w:pPr>
        <w:pStyle w:val="ListParagraph"/>
        <w:tabs>
          <w:tab w:val="left" w:pos="1606"/>
        </w:tabs>
        <w:ind w:left="0" w:firstLine="284"/>
        <w:jc w:val="left"/>
        <w:rPr>
          <w:sz w:val="24"/>
          <w:szCs w:val="24"/>
        </w:rPr>
      </w:pPr>
      <w:r w:rsidRPr="00252364">
        <w:rPr>
          <w:sz w:val="24"/>
        </w:rPr>
        <w:t>17) pārvadājuma līguma noslēgšanas datums.</w:t>
      </w:r>
    </w:p>
    <w:p w14:paraId="248239D7" w14:textId="77777777" w:rsidR="00B60545" w:rsidRPr="00252364" w:rsidRDefault="00B60545" w:rsidP="009709E3">
      <w:pPr>
        <w:ind w:firstLine="284"/>
        <w:jc w:val="both"/>
        <w:rPr>
          <w:sz w:val="24"/>
          <w:szCs w:val="24"/>
        </w:rPr>
      </w:pPr>
      <w:r w:rsidRPr="00252364">
        <w:rPr>
          <w:b/>
          <w:sz w:val="24"/>
        </w:rPr>
        <w:t xml:space="preserve">2. § </w:t>
      </w:r>
      <w:r w:rsidRPr="00252364">
        <w:rPr>
          <w:sz w:val="24"/>
        </w:rPr>
        <w:t>Papildus šī panta 1. § norādītajām ziņām, ja nepieciešams, pavadzīmē jābūt šādām ziņām:</w:t>
      </w:r>
    </w:p>
    <w:p w14:paraId="32F1B5C9" w14:textId="11E1AE63" w:rsidR="00B60545" w:rsidRPr="00252364" w:rsidRDefault="00E10678" w:rsidP="009709E3">
      <w:pPr>
        <w:pStyle w:val="ListParagraph"/>
        <w:tabs>
          <w:tab w:val="left" w:pos="1455"/>
        </w:tabs>
        <w:ind w:left="0" w:firstLine="284"/>
        <w:jc w:val="left"/>
        <w:rPr>
          <w:sz w:val="24"/>
          <w:szCs w:val="24"/>
        </w:rPr>
      </w:pPr>
      <w:r w:rsidRPr="00252364">
        <w:rPr>
          <w:sz w:val="24"/>
        </w:rPr>
        <w:t>1) secīgo pārvadātāju nosaukumi;</w:t>
      </w:r>
    </w:p>
    <w:p w14:paraId="7DD7C133" w14:textId="33291EE0" w:rsidR="00B60545" w:rsidRPr="00252364" w:rsidRDefault="00E10678" w:rsidP="009709E3">
      <w:pPr>
        <w:pStyle w:val="ListParagraph"/>
        <w:tabs>
          <w:tab w:val="left" w:pos="1467"/>
        </w:tabs>
        <w:ind w:left="0" w:firstLine="284"/>
        <w:jc w:val="left"/>
        <w:rPr>
          <w:sz w:val="24"/>
          <w:szCs w:val="24"/>
        </w:rPr>
      </w:pPr>
      <w:r w:rsidRPr="00252364">
        <w:rPr>
          <w:sz w:val="24"/>
        </w:rPr>
        <w:t>2) nosūtītāja paziņojumi, kas attiecas uz kravu;</w:t>
      </w:r>
    </w:p>
    <w:p w14:paraId="591BB1EB" w14:textId="2D925AAA" w:rsidR="00B60545" w:rsidRPr="00252364" w:rsidRDefault="00E10678" w:rsidP="009709E3">
      <w:pPr>
        <w:pStyle w:val="ListParagraph"/>
        <w:tabs>
          <w:tab w:val="left" w:pos="1467"/>
          <w:tab w:val="left" w:pos="3304"/>
          <w:tab w:val="left" w:pos="5769"/>
          <w:tab w:val="left" w:pos="7005"/>
          <w:tab w:val="left" w:pos="7418"/>
          <w:tab w:val="left" w:pos="8419"/>
        </w:tabs>
        <w:ind w:left="0" w:firstLine="284"/>
        <w:jc w:val="left"/>
        <w:rPr>
          <w:sz w:val="24"/>
          <w:szCs w:val="24"/>
        </w:rPr>
      </w:pPr>
      <w:r w:rsidRPr="00252364">
        <w:rPr>
          <w:sz w:val="24"/>
        </w:rPr>
        <w:t>3) pieostas dzelzceļa stacijas un ostas pārkraušanai uz ūdens transportu;</w:t>
      </w:r>
    </w:p>
    <w:p w14:paraId="16856FE5" w14:textId="307C5770" w:rsidR="00B60545" w:rsidRPr="00252364" w:rsidRDefault="00E10678" w:rsidP="009709E3">
      <w:pPr>
        <w:pStyle w:val="ListParagraph"/>
        <w:tabs>
          <w:tab w:val="left" w:pos="1467"/>
        </w:tabs>
        <w:ind w:left="0" w:firstLine="284"/>
        <w:jc w:val="left"/>
        <w:rPr>
          <w:sz w:val="24"/>
          <w:szCs w:val="24"/>
        </w:rPr>
      </w:pPr>
      <w:r w:rsidRPr="00252364">
        <w:rPr>
          <w:sz w:val="24"/>
        </w:rPr>
        <w:t>4) citas ziņas, kas paredzētas Kravu pārvadājumu noteikumos.</w:t>
      </w:r>
    </w:p>
    <w:p w14:paraId="182270C5" w14:textId="1952EF62" w:rsidR="00B60545" w:rsidRPr="00252364" w:rsidRDefault="00B60545" w:rsidP="009709E3">
      <w:pPr>
        <w:ind w:firstLine="284"/>
        <w:jc w:val="both"/>
        <w:rPr>
          <w:sz w:val="24"/>
          <w:szCs w:val="24"/>
        </w:rPr>
      </w:pPr>
      <w:r w:rsidRPr="00252364">
        <w:rPr>
          <w:b/>
          <w:sz w:val="24"/>
        </w:rPr>
        <w:t xml:space="preserve">3. § </w:t>
      </w:r>
      <w:r w:rsidRPr="00252364">
        <w:rPr>
          <w:sz w:val="24"/>
        </w:rPr>
        <w:t xml:space="preserve">Pavadzīmes veidlapas drukā un pavadzīmes aizpildīšanu veic vienā no </w:t>
      </w:r>
      <w:r w:rsidRPr="00252364">
        <w:rPr>
          <w:i/>
          <w:iCs/>
          <w:sz w:val="24"/>
        </w:rPr>
        <w:t>OSŽD</w:t>
      </w:r>
      <w:r w:rsidRPr="00252364">
        <w:rPr>
          <w:sz w:val="24"/>
        </w:rPr>
        <w:t xml:space="preserve"> darba valodām (ķīniešu, krievu), proti:</w:t>
      </w:r>
    </w:p>
    <w:p w14:paraId="7C4D0177" w14:textId="1831C449" w:rsidR="00B60545" w:rsidRPr="00252364" w:rsidRDefault="00B60545" w:rsidP="005D78FB">
      <w:pPr>
        <w:pStyle w:val="ListParagraph"/>
        <w:numPr>
          <w:ilvl w:val="0"/>
          <w:numId w:val="15"/>
        </w:numPr>
        <w:ind w:left="0" w:firstLine="284"/>
        <w:rPr>
          <w:sz w:val="24"/>
          <w:szCs w:val="24"/>
        </w:rPr>
      </w:pPr>
      <w:r w:rsidRPr="00252364">
        <w:rPr>
          <w:sz w:val="24"/>
        </w:rPr>
        <w:t>pārvadājot uz Azerbaidžānas Republiku, Afganistānas Islāma Republiku, Baltkrievijas Republiku, Bulgārijas Republiku, Ungāriju, Gruziju, Irānas Islāma Republiku, Kazahstānas Republiku, Kirgizstānas Republiku, Latvijas Republiku, Lietuvas Republiku, Moldovas Republiku, Mongoliju, Polijas Republiku, Krievijas Federāciju, Slovākijas Republiku, Tadžikistānas Republiku, Turkmenistānu, Uzbekistānas Republiku, Ukrainu, Igaunijas Republiku</w:t>
      </w:r>
      <w:r w:rsidR="00DB2391">
        <w:rPr>
          <w:sz w:val="24"/>
        </w:rPr>
        <w:t xml:space="preserve"> un</w:t>
      </w:r>
      <w:r w:rsidRPr="00252364">
        <w:rPr>
          <w:sz w:val="24"/>
        </w:rPr>
        <w:t xml:space="preserve"> no tām vai tranzītā caur tām – krievu valodā;</w:t>
      </w:r>
    </w:p>
    <w:p w14:paraId="313E3282" w14:textId="77777777" w:rsidR="00B60545" w:rsidRPr="00252364" w:rsidRDefault="00B60545" w:rsidP="005D78FB">
      <w:pPr>
        <w:pStyle w:val="ListParagraph"/>
        <w:numPr>
          <w:ilvl w:val="0"/>
          <w:numId w:val="15"/>
        </w:numPr>
        <w:ind w:left="0" w:firstLine="284"/>
        <w:rPr>
          <w:sz w:val="24"/>
          <w:szCs w:val="24"/>
        </w:rPr>
      </w:pPr>
      <w:r w:rsidRPr="00252364">
        <w:rPr>
          <w:sz w:val="24"/>
        </w:rPr>
        <w:t>pārvadājot no Vjetnamas Sociālistiskās Republikas, Ķīnas Tautas Republikas un Korejas Tautas Demokrātiskās Republikas – ķīniešu valodā;</w:t>
      </w:r>
    </w:p>
    <w:p w14:paraId="3A247DDE" w14:textId="1F3979DD" w:rsidR="00B60545" w:rsidRPr="00252364" w:rsidRDefault="00B60545" w:rsidP="00264395">
      <w:pPr>
        <w:pStyle w:val="ListParagraph"/>
        <w:keepNext/>
        <w:keepLines/>
        <w:numPr>
          <w:ilvl w:val="0"/>
          <w:numId w:val="15"/>
        </w:numPr>
        <w:ind w:left="0" w:firstLine="284"/>
        <w:rPr>
          <w:sz w:val="24"/>
          <w:szCs w:val="24"/>
        </w:rPr>
      </w:pPr>
      <w:r w:rsidRPr="00252364">
        <w:rPr>
          <w:sz w:val="24"/>
        </w:rPr>
        <w:lastRenderedPageBreak/>
        <w:t>pārvadājot uz Vjetnamas Sociālistisko Republiku, Ķīnas Tautas Republiku un Korejas Tautas Demokrātisko Republiku no Krievijas Federācijas un Kazahstānas Republikas vai tranzītā caur tām – krievu valodā.</w:t>
      </w:r>
    </w:p>
    <w:p w14:paraId="2C943FF9" w14:textId="77777777" w:rsidR="00B60545" w:rsidRPr="00252364" w:rsidRDefault="00B60545" w:rsidP="009709E3">
      <w:pPr>
        <w:ind w:firstLine="284"/>
        <w:jc w:val="both"/>
        <w:rPr>
          <w:sz w:val="24"/>
          <w:szCs w:val="24"/>
        </w:rPr>
      </w:pPr>
      <w:r w:rsidRPr="00252364">
        <w:rPr>
          <w:sz w:val="24"/>
        </w:rPr>
        <w:t>Pavadzīmes veidlapas, kā arī visu vai atsevišķu pavadzīmes aiļu saturs var būt iztulkots citā valodā.</w:t>
      </w:r>
    </w:p>
    <w:p w14:paraId="4E66FBB0" w14:textId="301A8F8D" w:rsidR="00B60545" w:rsidRPr="00252364" w:rsidRDefault="00B60545" w:rsidP="009709E3">
      <w:pPr>
        <w:tabs>
          <w:tab w:val="left" w:pos="1795"/>
          <w:tab w:val="left" w:pos="3758"/>
          <w:tab w:val="left" w:pos="4826"/>
          <w:tab w:val="left" w:pos="6655"/>
          <w:tab w:val="left" w:pos="8155"/>
        </w:tabs>
        <w:ind w:firstLine="284"/>
        <w:jc w:val="both"/>
        <w:rPr>
          <w:sz w:val="24"/>
          <w:szCs w:val="24"/>
        </w:rPr>
      </w:pPr>
      <w:r w:rsidRPr="00252364">
        <w:rPr>
          <w:sz w:val="24"/>
        </w:rPr>
        <w:t>Ja pārvadājuma dalībnieki to saskaņo, pavadzīmi var aizpildīt jebkurā citā valodā.</w:t>
      </w:r>
    </w:p>
    <w:p w14:paraId="5FD26CAC" w14:textId="77777777" w:rsidR="00B60545" w:rsidRPr="00252364" w:rsidRDefault="00B60545" w:rsidP="009709E3">
      <w:pPr>
        <w:ind w:firstLine="284"/>
        <w:jc w:val="both"/>
        <w:rPr>
          <w:sz w:val="24"/>
          <w:szCs w:val="24"/>
        </w:rPr>
      </w:pPr>
      <w:r w:rsidRPr="00252364">
        <w:rPr>
          <w:b/>
          <w:sz w:val="24"/>
        </w:rPr>
        <w:t xml:space="preserve">4. § </w:t>
      </w:r>
      <w:r w:rsidRPr="00252364">
        <w:rPr>
          <w:sz w:val="24"/>
        </w:rPr>
        <w:t>Pavadzīmi var noformēt papīra (papīra pavadzīme) vai elektroniskā (elektroniskā pavadzīme) dokumenta veidā.</w:t>
      </w:r>
    </w:p>
    <w:p w14:paraId="269FE53E" w14:textId="77777777" w:rsidR="00B60545" w:rsidRPr="00252364" w:rsidRDefault="00B60545" w:rsidP="00D1079A">
      <w:pPr>
        <w:pStyle w:val="BodyText"/>
        <w:jc w:val="both"/>
        <w:rPr>
          <w:sz w:val="24"/>
          <w:szCs w:val="24"/>
        </w:rPr>
      </w:pPr>
    </w:p>
    <w:p w14:paraId="5F2A3E6F" w14:textId="77777777" w:rsidR="00B60545" w:rsidRPr="00252364" w:rsidRDefault="00B60545" w:rsidP="00D1079A">
      <w:pPr>
        <w:pStyle w:val="BodyText"/>
        <w:jc w:val="both"/>
        <w:rPr>
          <w:sz w:val="24"/>
          <w:szCs w:val="24"/>
        </w:rPr>
      </w:pPr>
    </w:p>
    <w:p w14:paraId="72AA0A07" w14:textId="5C5C2DD7" w:rsidR="00B60545" w:rsidRPr="00252364" w:rsidRDefault="000406DA" w:rsidP="009709E3">
      <w:pPr>
        <w:jc w:val="center"/>
        <w:rPr>
          <w:sz w:val="24"/>
          <w:szCs w:val="24"/>
        </w:rPr>
      </w:pPr>
      <w:r w:rsidRPr="00252364">
        <w:rPr>
          <w:sz w:val="24"/>
        </w:rPr>
        <w:t>16. pants</w:t>
      </w:r>
    </w:p>
    <w:p w14:paraId="004FA95B" w14:textId="77777777" w:rsidR="00B60545" w:rsidRPr="00252364" w:rsidRDefault="00B60545" w:rsidP="009709E3">
      <w:pPr>
        <w:pStyle w:val="Heading1"/>
        <w:ind w:left="0" w:right="0"/>
        <w:rPr>
          <w:sz w:val="24"/>
          <w:szCs w:val="24"/>
        </w:rPr>
      </w:pPr>
      <w:r w:rsidRPr="00252364">
        <w:rPr>
          <w:sz w:val="24"/>
        </w:rPr>
        <w:t>Atbildība par pavadzīmē norādītajām ziņām</w:t>
      </w:r>
    </w:p>
    <w:p w14:paraId="0B20B073" w14:textId="77777777" w:rsidR="00B60545" w:rsidRPr="00252364" w:rsidRDefault="00B60545" w:rsidP="00D1079A">
      <w:pPr>
        <w:pStyle w:val="BodyText"/>
        <w:jc w:val="both"/>
        <w:rPr>
          <w:b/>
          <w:sz w:val="24"/>
          <w:szCs w:val="24"/>
        </w:rPr>
      </w:pPr>
    </w:p>
    <w:p w14:paraId="001DDB96" w14:textId="0231FF98" w:rsidR="00B60545" w:rsidRPr="00252364" w:rsidRDefault="00B60545" w:rsidP="00B107B0">
      <w:pPr>
        <w:ind w:firstLine="284"/>
        <w:jc w:val="both"/>
        <w:rPr>
          <w:sz w:val="24"/>
          <w:szCs w:val="24"/>
        </w:rPr>
      </w:pPr>
      <w:r w:rsidRPr="00252364">
        <w:rPr>
          <w:b/>
          <w:sz w:val="24"/>
        </w:rPr>
        <w:t xml:space="preserve">1. § </w:t>
      </w:r>
      <w:r w:rsidRPr="00252364">
        <w:rPr>
          <w:sz w:val="24"/>
        </w:rPr>
        <w:t>Nosūtītājs nodrošina to ziņu un paziņojumu pareizumu, kurus viņš norādījis pavadzīmē. Viņš ir atbildīgs par visām sekām, kas rodas no tādu ziņu un paziņojumu nepareizas, neprecīzas vai nepilnīgas norādīšanas, kā arī par to norādīšanu neatbilstošajā pavadzīmes ailē. Ja saskaņā ar šī nolīguma nosacījumiem pārvadātājs pavadzīmē ieraksta nosūtītāja norādījumus, uzskata, ka viņš rīkojas nosūtītāja vārdā, ja nebūs pierādīts pretējais.</w:t>
      </w:r>
    </w:p>
    <w:p w14:paraId="147DC700" w14:textId="36368C6D" w:rsidR="00B60545" w:rsidRPr="00252364" w:rsidRDefault="00B60545" w:rsidP="00B107B0">
      <w:pPr>
        <w:ind w:firstLine="284"/>
        <w:jc w:val="both"/>
        <w:rPr>
          <w:sz w:val="24"/>
          <w:szCs w:val="24"/>
        </w:rPr>
      </w:pPr>
      <w:r w:rsidRPr="00252364">
        <w:rPr>
          <w:b/>
          <w:sz w:val="24"/>
        </w:rPr>
        <w:t xml:space="preserve">2. § </w:t>
      </w:r>
      <w:r w:rsidRPr="00252364">
        <w:rPr>
          <w:sz w:val="24"/>
        </w:rPr>
        <w:t>Ja līdz pārvadājuma līguma noslēgšanai pārvadātājs pavadzīmē konstatē nepareizas, neprecīzas vai nepilnīgas ziņas, nosūtītājam jāsastāda jauna pavadzīme, ja saskaņā ar Kravu pārvadājumu noteikumiem pavadzīmē nav pieļaujami norādīto ziņu un paziņojumu labojumi.</w:t>
      </w:r>
    </w:p>
    <w:p w14:paraId="38481A74" w14:textId="3CFC6E08" w:rsidR="00B60545" w:rsidRPr="00252364" w:rsidRDefault="00B60545" w:rsidP="00223002">
      <w:pPr>
        <w:tabs>
          <w:tab w:val="left" w:pos="2565"/>
          <w:tab w:val="left" w:pos="3784"/>
          <w:tab w:val="left" w:pos="5819"/>
          <w:tab w:val="left" w:pos="7864"/>
        </w:tabs>
        <w:ind w:firstLine="284"/>
        <w:jc w:val="both"/>
        <w:rPr>
          <w:sz w:val="24"/>
          <w:szCs w:val="24"/>
        </w:rPr>
      </w:pPr>
      <w:r w:rsidRPr="00252364">
        <w:rPr>
          <w:b/>
          <w:sz w:val="24"/>
        </w:rPr>
        <w:t xml:space="preserve">3. § </w:t>
      </w:r>
      <w:r w:rsidRPr="00252364">
        <w:rPr>
          <w:sz w:val="24"/>
        </w:rPr>
        <w:t>Nosūtītājs samaksā pārvadātājam līgumsodu, ja pēc pārvadājuma līguma noslēgšanas pārvadātājs pavadzīmē konstatē nosūtītāja norādīto ziņu un paziņojumu nepareizumu, neprecizitāti vai nepilnīgumu, vienlaicīgi nosakot, ka:</w:t>
      </w:r>
    </w:p>
    <w:p w14:paraId="412BB215" w14:textId="41CC8A0B" w:rsidR="00B60545" w:rsidRPr="00252364" w:rsidRDefault="00B107B0" w:rsidP="00223002">
      <w:pPr>
        <w:pStyle w:val="ListParagraph"/>
        <w:tabs>
          <w:tab w:val="left" w:pos="1467"/>
        </w:tabs>
        <w:ind w:left="0" w:firstLine="284"/>
        <w:rPr>
          <w:sz w:val="24"/>
          <w:szCs w:val="24"/>
        </w:rPr>
      </w:pPr>
      <w:r w:rsidRPr="00252364">
        <w:rPr>
          <w:sz w:val="24"/>
        </w:rPr>
        <w:t>1) kravas sastāvā bija pieņemti priekšmeti, kurus nav atļauts pārvietot pāri valsts robežai kaut vienā no valstīm, kuras teritorijā jāveic pārvadājums;</w:t>
      </w:r>
    </w:p>
    <w:p w14:paraId="445BA8CB" w14:textId="400BD4A2" w:rsidR="00B60545" w:rsidRPr="00252364" w:rsidRDefault="00B107B0" w:rsidP="00223002">
      <w:pPr>
        <w:pStyle w:val="ListParagraph"/>
        <w:tabs>
          <w:tab w:val="left" w:pos="1467"/>
        </w:tabs>
        <w:ind w:left="0" w:firstLine="284"/>
        <w:rPr>
          <w:sz w:val="24"/>
          <w:szCs w:val="24"/>
        </w:rPr>
      </w:pPr>
      <w:r w:rsidRPr="00252364">
        <w:rPr>
          <w:sz w:val="24"/>
        </w:rPr>
        <w:t>2) pārvadāšanai bija pieņemta bīstamā krava, pārkāpjot tās pārvadājumu nosacījumus;</w:t>
      </w:r>
    </w:p>
    <w:p w14:paraId="0B67536F" w14:textId="0A06F6BE" w:rsidR="00B60545" w:rsidRPr="00252364" w:rsidRDefault="00B107B0" w:rsidP="00223002">
      <w:pPr>
        <w:pStyle w:val="ListParagraph"/>
        <w:tabs>
          <w:tab w:val="left" w:pos="1467"/>
        </w:tabs>
        <w:ind w:left="0" w:firstLine="284"/>
        <w:rPr>
          <w:sz w:val="24"/>
          <w:szCs w:val="24"/>
        </w:rPr>
      </w:pPr>
      <w:r w:rsidRPr="00252364">
        <w:rPr>
          <w:sz w:val="24"/>
        </w:rPr>
        <w:t>3) nosūtītājs, iekraujot kravu, pieļāvis vagona pārslogojumu virs tā kravnesības;</w:t>
      </w:r>
    </w:p>
    <w:p w14:paraId="15F87B14" w14:textId="79B5944E" w:rsidR="00B60545" w:rsidRPr="00252364" w:rsidRDefault="00B107B0" w:rsidP="00223002">
      <w:pPr>
        <w:pStyle w:val="ListParagraph"/>
        <w:tabs>
          <w:tab w:val="left" w:pos="1467"/>
        </w:tabs>
        <w:ind w:left="0" w:firstLine="284"/>
        <w:rPr>
          <w:sz w:val="24"/>
          <w:szCs w:val="24"/>
        </w:rPr>
      </w:pPr>
      <w:r w:rsidRPr="00252364">
        <w:rPr>
          <w:sz w:val="24"/>
        </w:rPr>
        <w:t>4) ir pazemināts pārvadājumu maksājumu apmērs;</w:t>
      </w:r>
    </w:p>
    <w:p w14:paraId="7896791E" w14:textId="550991D9" w:rsidR="00B60545" w:rsidRPr="00252364" w:rsidRDefault="009709E3" w:rsidP="00223002">
      <w:pPr>
        <w:pStyle w:val="ListParagraph"/>
        <w:tabs>
          <w:tab w:val="left" w:pos="1467"/>
        </w:tabs>
        <w:ind w:left="0" w:firstLine="284"/>
        <w:rPr>
          <w:sz w:val="24"/>
          <w:szCs w:val="24"/>
        </w:rPr>
      </w:pPr>
      <w:r w:rsidRPr="00252364">
        <w:rPr>
          <w:sz w:val="24"/>
        </w:rPr>
        <w:t>5) radušies kustības drošību apdraudoši apstākļi.</w:t>
      </w:r>
    </w:p>
    <w:p w14:paraId="3FB15F59" w14:textId="512EF605" w:rsidR="00B60545" w:rsidRPr="00252364" w:rsidRDefault="00B60545" w:rsidP="00223002">
      <w:pPr>
        <w:ind w:firstLine="284"/>
        <w:jc w:val="both"/>
        <w:rPr>
          <w:sz w:val="24"/>
          <w:szCs w:val="24"/>
        </w:rPr>
      </w:pPr>
      <w:r w:rsidRPr="00252364">
        <w:rPr>
          <w:sz w:val="24"/>
        </w:rPr>
        <w:t>Līgumsodu par šī paragrāfa 1., 2., 4. un 5. punktu iekasē saskaņā ar 31. panta “Pārvadājumu maksājumu un līgumsodu samaksa” priekšrakstiem pieckārtējā pārvadā</w:t>
      </w:r>
      <w:r w:rsidR="00351560">
        <w:rPr>
          <w:sz w:val="24"/>
        </w:rPr>
        <w:t>šanas</w:t>
      </w:r>
      <w:r w:rsidRPr="00252364">
        <w:rPr>
          <w:sz w:val="24"/>
        </w:rPr>
        <w:t xml:space="preserve"> maksas apmērā, kas pienākas pārvadātājam, kurš konstatējis tādu pārkāpumu.</w:t>
      </w:r>
    </w:p>
    <w:p w14:paraId="6BC0DBB8" w14:textId="024DB727" w:rsidR="00B60545" w:rsidRPr="00252364" w:rsidRDefault="00B60545" w:rsidP="00B107B0">
      <w:pPr>
        <w:ind w:firstLine="284"/>
        <w:jc w:val="both"/>
        <w:rPr>
          <w:sz w:val="24"/>
          <w:szCs w:val="24"/>
        </w:rPr>
      </w:pPr>
      <w:r w:rsidRPr="00252364">
        <w:rPr>
          <w:sz w:val="24"/>
        </w:rPr>
        <w:t>Līgumsodu par šī paragrāfa 3. punktu iekasē saskaņā ar 31. panta “Pārvadājumu maksājumu un līgumsodu samaksa” priekšrakstiem pieckārtējā pārvadā</w:t>
      </w:r>
      <w:r w:rsidR="00BD06C1">
        <w:rPr>
          <w:sz w:val="24"/>
        </w:rPr>
        <w:t>šanas</w:t>
      </w:r>
      <w:r w:rsidRPr="00252364">
        <w:rPr>
          <w:sz w:val="24"/>
        </w:rPr>
        <w:t xml:space="preserve"> maksas apmērā par kravas masas pārpalikuma pārvadāšanu, kas pienākas pārvadātājam, kurš konstatējis tādu pārpalikumu.</w:t>
      </w:r>
    </w:p>
    <w:p w14:paraId="60BA251E" w14:textId="4DDDE841" w:rsidR="00B60545" w:rsidRPr="00252364" w:rsidRDefault="00B60545" w:rsidP="00B107B0">
      <w:pPr>
        <w:ind w:firstLine="284"/>
        <w:jc w:val="both"/>
        <w:rPr>
          <w:sz w:val="24"/>
          <w:szCs w:val="24"/>
        </w:rPr>
      </w:pPr>
      <w:r w:rsidRPr="00252364">
        <w:rPr>
          <w:sz w:val="24"/>
        </w:rPr>
        <w:t>Šajā paragrāfā paredzētos līgumsodus pārvadātājs tiesīgs iekasēt neatkarīgi no iespējamo zaudējumu un citu līgumsodu, kurus nosūtītājs vai saņēmējs samaksā saskaņā ar šī nolīguma nosacījumiem, atlīdzināšanas.</w:t>
      </w:r>
    </w:p>
    <w:p w14:paraId="602ED2BA" w14:textId="77777777" w:rsidR="00B60545" w:rsidRPr="00252364" w:rsidRDefault="00B60545" w:rsidP="00D1079A">
      <w:pPr>
        <w:pStyle w:val="BodyText"/>
        <w:jc w:val="both"/>
        <w:rPr>
          <w:sz w:val="24"/>
          <w:szCs w:val="24"/>
        </w:rPr>
      </w:pPr>
    </w:p>
    <w:p w14:paraId="7F5719CF" w14:textId="77777777" w:rsidR="00B60545" w:rsidRPr="00252364" w:rsidRDefault="00B60545" w:rsidP="00D1079A">
      <w:pPr>
        <w:pStyle w:val="BodyText"/>
        <w:jc w:val="both"/>
        <w:rPr>
          <w:sz w:val="24"/>
          <w:szCs w:val="24"/>
        </w:rPr>
      </w:pPr>
    </w:p>
    <w:p w14:paraId="4B861E26" w14:textId="4FF6745A" w:rsidR="00B60545" w:rsidRPr="00252364" w:rsidRDefault="000406DA" w:rsidP="009709E3">
      <w:pPr>
        <w:jc w:val="center"/>
        <w:rPr>
          <w:sz w:val="24"/>
          <w:szCs w:val="24"/>
        </w:rPr>
      </w:pPr>
      <w:r w:rsidRPr="00252364">
        <w:rPr>
          <w:sz w:val="24"/>
        </w:rPr>
        <w:t>17. pants</w:t>
      </w:r>
    </w:p>
    <w:p w14:paraId="733F6CB2" w14:textId="77777777" w:rsidR="00B60545" w:rsidRPr="00252364" w:rsidRDefault="00B60545" w:rsidP="009709E3">
      <w:pPr>
        <w:pStyle w:val="Heading1"/>
        <w:ind w:left="0" w:right="0"/>
        <w:rPr>
          <w:sz w:val="24"/>
          <w:szCs w:val="24"/>
        </w:rPr>
      </w:pPr>
      <w:r w:rsidRPr="00252364">
        <w:rPr>
          <w:sz w:val="24"/>
        </w:rPr>
        <w:t>Kravas vērtības pieteikšana</w:t>
      </w:r>
    </w:p>
    <w:p w14:paraId="6339E126" w14:textId="77777777" w:rsidR="00B60545" w:rsidRPr="00252364" w:rsidRDefault="00B60545" w:rsidP="00D1079A">
      <w:pPr>
        <w:pStyle w:val="BodyText"/>
        <w:jc w:val="both"/>
        <w:rPr>
          <w:b/>
          <w:sz w:val="24"/>
          <w:szCs w:val="24"/>
        </w:rPr>
      </w:pPr>
    </w:p>
    <w:p w14:paraId="3E7F4BA4" w14:textId="77777777" w:rsidR="00B60545" w:rsidRPr="00252364" w:rsidRDefault="00B60545" w:rsidP="00B107B0">
      <w:pPr>
        <w:ind w:firstLine="284"/>
        <w:jc w:val="both"/>
        <w:rPr>
          <w:sz w:val="24"/>
          <w:szCs w:val="24"/>
        </w:rPr>
      </w:pPr>
      <w:r w:rsidRPr="00252364">
        <w:rPr>
          <w:b/>
          <w:sz w:val="24"/>
        </w:rPr>
        <w:t xml:space="preserve">1. § </w:t>
      </w:r>
      <w:r w:rsidRPr="00252364">
        <w:rPr>
          <w:sz w:val="24"/>
        </w:rPr>
        <w:t>Saskaņojot starp pārvadātāju un nosūtītāju, kravas pārvadāšanu var veikt, piesakot kravas vērtību.</w:t>
      </w:r>
    </w:p>
    <w:p w14:paraId="3485AE71" w14:textId="77777777" w:rsidR="00B60545" w:rsidRPr="00252364" w:rsidRDefault="00B60545" w:rsidP="00B107B0">
      <w:pPr>
        <w:ind w:firstLine="284"/>
        <w:jc w:val="both"/>
        <w:rPr>
          <w:sz w:val="24"/>
          <w:szCs w:val="24"/>
        </w:rPr>
      </w:pPr>
      <w:r w:rsidRPr="00252364">
        <w:rPr>
          <w:b/>
          <w:sz w:val="24"/>
        </w:rPr>
        <w:t xml:space="preserve">2. § </w:t>
      </w:r>
      <w:r w:rsidRPr="00252364">
        <w:rPr>
          <w:sz w:val="24"/>
        </w:rPr>
        <w:t>Pārvadātājs ir tiesīgs pieprasīt papildu maksu par kravas vērtības pieteikšanu.</w:t>
      </w:r>
    </w:p>
    <w:p w14:paraId="0781F30E" w14:textId="77777777" w:rsidR="00B60545" w:rsidRPr="00252364" w:rsidRDefault="00B60545" w:rsidP="00D1079A">
      <w:pPr>
        <w:pStyle w:val="BodyText"/>
        <w:jc w:val="both"/>
        <w:rPr>
          <w:sz w:val="24"/>
          <w:szCs w:val="24"/>
        </w:rPr>
      </w:pPr>
    </w:p>
    <w:p w14:paraId="1F5616F0" w14:textId="77777777" w:rsidR="00B60545" w:rsidRPr="00252364" w:rsidRDefault="00B60545" w:rsidP="00D1079A">
      <w:pPr>
        <w:pStyle w:val="BodyText"/>
        <w:jc w:val="both"/>
        <w:rPr>
          <w:sz w:val="24"/>
          <w:szCs w:val="24"/>
        </w:rPr>
      </w:pPr>
    </w:p>
    <w:p w14:paraId="44BAA72A" w14:textId="26593766" w:rsidR="00B60545" w:rsidRPr="00252364" w:rsidRDefault="000406DA" w:rsidP="008B03AC">
      <w:pPr>
        <w:keepNext/>
        <w:keepLines/>
        <w:jc w:val="center"/>
        <w:rPr>
          <w:sz w:val="24"/>
          <w:szCs w:val="24"/>
        </w:rPr>
      </w:pPr>
      <w:r w:rsidRPr="00252364">
        <w:rPr>
          <w:sz w:val="24"/>
        </w:rPr>
        <w:lastRenderedPageBreak/>
        <w:t>18. pants</w:t>
      </w:r>
    </w:p>
    <w:p w14:paraId="47ABD604" w14:textId="77777777" w:rsidR="00B60545" w:rsidRPr="00252364" w:rsidRDefault="00B60545" w:rsidP="008B03AC">
      <w:pPr>
        <w:pStyle w:val="Heading1"/>
        <w:keepNext/>
        <w:keepLines/>
        <w:ind w:left="0" w:right="0"/>
        <w:rPr>
          <w:sz w:val="24"/>
          <w:szCs w:val="24"/>
        </w:rPr>
      </w:pPr>
      <w:r w:rsidRPr="00252364">
        <w:rPr>
          <w:sz w:val="24"/>
        </w:rPr>
        <w:t>Tara, iepakojums un marķējums</w:t>
      </w:r>
    </w:p>
    <w:p w14:paraId="263E368A" w14:textId="77777777" w:rsidR="00B60545" w:rsidRPr="00252364" w:rsidRDefault="00B60545" w:rsidP="00D1079A">
      <w:pPr>
        <w:pStyle w:val="BodyText"/>
        <w:jc w:val="both"/>
        <w:rPr>
          <w:b/>
          <w:sz w:val="24"/>
          <w:szCs w:val="24"/>
        </w:rPr>
      </w:pPr>
    </w:p>
    <w:p w14:paraId="3BBF12DE" w14:textId="77777777" w:rsidR="00B60545" w:rsidRPr="00252364" w:rsidRDefault="00B60545" w:rsidP="00B107B0">
      <w:pPr>
        <w:ind w:firstLine="284"/>
        <w:jc w:val="both"/>
        <w:rPr>
          <w:sz w:val="24"/>
          <w:szCs w:val="24"/>
        </w:rPr>
      </w:pPr>
      <w:r w:rsidRPr="00252364">
        <w:rPr>
          <w:b/>
          <w:sz w:val="24"/>
        </w:rPr>
        <w:t xml:space="preserve">1. § </w:t>
      </w:r>
      <w:r w:rsidRPr="00252364">
        <w:rPr>
          <w:sz w:val="24"/>
        </w:rPr>
        <w:t>Tādas kravas, kurām nepieciešama tara vai iepakojums, lai pārvadāšanas laikā tās aizsargātu pret nozaudēšanu, bojājumiem, bojāšanos vai to kvalitātes pasliktināšanos, lai aizsargātu transporta līdzekļus vai citas kravas pret bojājumiem, piesārņojumu, kā arī, lai nepieļautu kaitējumu cilvēku veselībai, dzīvniekiem, apkārtējai videi un dzelzceļa infrastruktūrai, pārvadāšanai jāiesniedz tarā vai iepakojumā, kas atbilst šīm prasībām.</w:t>
      </w:r>
    </w:p>
    <w:p w14:paraId="2C43941C" w14:textId="77777777" w:rsidR="00B60545" w:rsidRPr="00252364" w:rsidRDefault="00B60545" w:rsidP="00B107B0">
      <w:pPr>
        <w:ind w:firstLine="284"/>
        <w:jc w:val="both"/>
        <w:rPr>
          <w:sz w:val="24"/>
          <w:szCs w:val="24"/>
        </w:rPr>
      </w:pPr>
      <w:r w:rsidRPr="00252364">
        <w:rPr>
          <w:b/>
          <w:sz w:val="24"/>
        </w:rPr>
        <w:t xml:space="preserve">2. § </w:t>
      </w:r>
      <w:r w:rsidRPr="00252364">
        <w:rPr>
          <w:sz w:val="24"/>
        </w:rPr>
        <w:t xml:space="preserve">Nosūtītājam jānodrošina marķējuma, uzlīmju vai birku, kas uzkrāsotas uz kravas vietām vai piestiprinātas tām, pareizība, kā arī to uzlīmju pareizība, kuras viņš novietojis uz vagoniem, </w:t>
      </w:r>
      <w:r w:rsidRPr="00252364">
        <w:rPr>
          <w:i/>
          <w:iCs/>
          <w:sz w:val="24"/>
        </w:rPr>
        <w:t>ITE</w:t>
      </w:r>
      <w:r w:rsidRPr="00252364">
        <w:rPr>
          <w:sz w:val="24"/>
        </w:rPr>
        <w:t xml:space="preserve"> vai </w:t>
      </w:r>
      <w:r w:rsidRPr="00252364">
        <w:rPr>
          <w:i/>
          <w:iCs/>
          <w:sz w:val="24"/>
        </w:rPr>
        <w:t>ATS</w:t>
      </w:r>
      <w:r w:rsidRPr="00252364">
        <w:rPr>
          <w:sz w:val="24"/>
        </w:rPr>
        <w:t>.</w:t>
      </w:r>
    </w:p>
    <w:p w14:paraId="3795B842" w14:textId="18D5857E" w:rsidR="00B60545" w:rsidRPr="00252364" w:rsidRDefault="00B60545" w:rsidP="00B107B0">
      <w:pPr>
        <w:ind w:firstLine="284"/>
        <w:jc w:val="both"/>
        <w:rPr>
          <w:sz w:val="24"/>
          <w:szCs w:val="24"/>
        </w:rPr>
      </w:pPr>
      <w:r w:rsidRPr="00252364">
        <w:rPr>
          <w:b/>
          <w:sz w:val="24"/>
        </w:rPr>
        <w:t xml:space="preserve">3. § </w:t>
      </w:r>
      <w:r w:rsidRPr="00252364">
        <w:rPr>
          <w:sz w:val="24"/>
        </w:rPr>
        <w:t xml:space="preserve">Ja kravas, kas iesniegta pārvadāšanai, taras (iepakojuma) ārējās apskates laikā tiks pamanītas nepilnības, kas raisa bažas par pārkraušanas neiespējamību, </w:t>
      </w:r>
      <w:r w:rsidR="00DB2391">
        <w:rPr>
          <w:sz w:val="24"/>
        </w:rPr>
        <w:t xml:space="preserve">kravas </w:t>
      </w:r>
      <w:r w:rsidRPr="00252364">
        <w:rPr>
          <w:sz w:val="24"/>
        </w:rPr>
        <w:t>nozaudēšanu, iztrūkumu, kravas un transporta līdzekļu bojājumiem (bojāšanos), pārvadātājs atsakās pieņemt kravu pārvadāšanai vai pieņem to pārvadāšanai saskaņā ar īpašiem līguma nosacījumiem.</w:t>
      </w:r>
    </w:p>
    <w:p w14:paraId="05CA9DC3" w14:textId="77777777" w:rsidR="00B60545" w:rsidRPr="00252364" w:rsidRDefault="00B60545" w:rsidP="00B107B0">
      <w:pPr>
        <w:ind w:firstLine="284"/>
        <w:jc w:val="both"/>
        <w:rPr>
          <w:sz w:val="24"/>
          <w:szCs w:val="24"/>
        </w:rPr>
      </w:pPr>
      <w:r w:rsidRPr="00252364">
        <w:rPr>
          <w:sz w:val="24"/>
        </w:rPr>
        <w:t>Ja kravas taras vai iepakojuma stāvoklis nepieļauj kravas turpmāku pārvadāšanu, ar kravu rīkojas atbilstoši 28. panta “Šķēršļi kravas pārvadāšanai un izsniegšanai” priekšrakstiem.</w:t>
      </w:r>
    </w:p>
    <w:p w14:paraId="4912F6E4" w14:textId="5BD4F935" w:rsidR="00B60545" w:rsidRPr="00252364" w:rsidRDefault="00B60545" w:rsidP="00B107B0">
      <w:pPr>
        <w:ind w:firstLine="284"/>
        <w:jc w:val="both"/>
        <w:rPr>
          <w:sz w:val="24"/>
          <w:szCs w:val="24"/>
        </w:rPr>
      </w:pPr>
      <w:r w:rsidRPr="00252364">
        <w:rPr>
          <w:b/>
          <w:sz w:val="24"/>
        </w:rPr>
        <w:t xml:space="preserve">4. § </w:t>
      </w:r>
      <w:r w:rsidRPr="00252364">
        <w:rPr>
          <w:sz w:val="24"/>
        </w:rPr>
        <w:t>Nosūtītājs ir atbildīgs par sekām, ja nav taras vai iepakojuma vai tie ir neapmierinošā stāvoklī, kā arī par sekām, ja nav vai ir nepareizs marķējums, uzlīmes vai birkas, tostarp viņam jāatlīdzina pārvadātājam tā rezultātā radušies zaudējumi.</w:t>
      </w:r>
    </w:p>
    <w:p w14:paraId="7B32ACFC" w14:textId="77777777" w:rsidR="00D1079A" w:rsidRPr="00252364" w:rsidRDefault="00D1079A" w:rsidP="00D1079A">
      <w:pPr>
        <w:jc w:val="both"/>
        <w:rPr>
          <w:sz w:val="24"/>
          <w:szCs w:val="24"/>
        </w:rPr>
      </w:pPr>
    </w:p>
    <w:p w14:paraId="498D32BA" w14:textId="77777777" w:rsidR="00F8775D" w:rsidRPr="00252364" w:rsidRDefault="00F8775D" w:rsidP="00D1079A">
      <w:pPr>
        <w:jc w:val="both"/>
        <w:rPr>
          <w:sz w:val="24"/>
          <w:szCs w:val="24"/>
        </w:rPr>
      </w:pPr>
    </w:p>
    <w:p w14:paraId="5D09A62D" w14:textId="204C37B5" w:rsidR="00B60545" w:rsidRPr="00252364" w:rsidRDefault="000406DA" w:rsidP="00B107B0">
      <w:pPr>
        <w:jc w:val="center"/>
        <w:rPr>
          <w:sz w:val="24"/>
          <w:szCs w:val="24"/>
        </w:rPr>
      </w:pPr>
      <w:r w:rsidRPr="00252364">
        <w:rPr>
          <w:sz w:val="24"/>
        </w:rPr>
        <w:t>19. pants</w:t>
      </w:r>
    </w:p>
    <w:p w14:paraId="5638E297" w14:textId="77777777" w:rsidR="00B60545" w:rsidRPr="00252364" w:rsidRDefault="00B60545" w:rsidP="00B107B0">
      <w:pPr>
        <w:pStyle w:val="Heading1"/>
        <w:ind w:left="0" w:right="0"/>
        <w:rPr>
          <w:sz w:val="24"/>
          <w:szCs w:val="24"/>
        </w:rPr>
      </w:pPr>
      <w:r w:rsidRPr="00252364">
        <w:rPr>
          <w:sz w:val="24"/>
        </w:rPr>
        <w:t>Kravas iekraušana un tās masas noteikšana</w:t>
      </w:r>
    </w:p>
    <w:p w14:paraId="5F599751" w14:textId="77777777" w:rsidR="00B60545" w:rsidRPr="00252364" w:rsidRDefault="00B60545" w:rsidP="00D1079A">
      <w:pPr>
        <w:pStyle w:val="BodyText"/>
        <w:jc w:val="both"/>
        <w:rPr>
          <w:b/>
          <w:sz w:val="24"/>
          <w:szCs w:val="24"/>
        </w:rPr>
      </w:pPr>
    </w:p>
    <w:p w14:paraId="0B0EDDD0" w14:textId="77777777" w:rsidR="00B60545" w:rsidRPr="00252364" w:rsidRDefault="00B60545" w:rsidP="00B107B0">
      <w:pPr>
        <w:ind w:firstLine="284"/>
        <w:jc w:val="both"/>
        <w:rPr>
          <w:sz w:val="24"/>
          <w:szCs w:val="24"/>
        </w:rPr>
      </w:pPr>
      <w:r w:rsidRPr="00252364">
        <w:rPr>
          <w:b/>
          <w:sz w:val="24"/>
        </w:rPr>
        <w:t xml:space="preserve">1. § </w:t>
      </w:r>
      <w:r w:rsidRPr="00252364">
        <w:rPr>
          <w:sz w:val="24"/>
        </w:rPr>
        <w:t>Krava jāiekrauj tehniski darbderīgos, šīs kravas pārvadāšanai piemērotos un attīrītos vagonos.</w:t>
      </w:r>
    </w:p>
    <w:p w14:paraId="546030CE" w14:textId="77777777" w:rsidR="00B60545" w:rsidRPr="00252364" w:rsidRDefault="00B60545" w:rsidP="00B107B0">
      <w:pPr>
        <w:ind w:firstLine="284"/>
        <w:jc w:val="both"/>
        <w:rPr>
          <w:sz w:val="24"/>
          <w:szCs w:val="24"/>
        </w:rPr>
      </w:pPr>
      <w:r w:rsidRPr="00252364">
        <w:rPr>
          <w:b/>
          <w:sz w:val="24"/>
        </w:rPr>
        <w:t xml:space="preserve">2. § </w:t>
      </w:r>
      <w:r w:rsidRPr="00252364">
        <w:rPr>
          <w:sz w:val="24"/>
        </w:rPr>
        <w:t>Saskaņā ar nosūtīšanas valsts nacionālajiem normatīvajiem aktiem tiek noteikts, kam jāveic kravas iekraušana vagonā – pārvadātājam vai nosūtītājam.</w:t>
      </w:r>
    </w:p>
    <w:p w14:paraId="093D2A2D" w14:textId="77777777" w:rsidR="00B60545" w:rsidRPr="00252364" w:rsidRDefault="00B60545" w:rsidP="00B107B0">
      <w:pPr>
        <w:ind w:firstLine="284"/>
        <w:jc w:val="both"/>
        <w:rPr>
          <w:sz w:val="24"/>
          <w:szCs w:val="24"/>
        </w:rPr>
      </w:pPr>
      <w:r w:rsidRPr="00252364">
        <w:rPr>
          <w:sz w:val="24"/>
        </w:rPr>
        <w:t xml:space="preserve">Kravas iekraušanu </w:t>
      </w:r>
      <w:r w:rsidRPr="00252364">
        <w:rPr>
          <w:i/>
          <w:iCs/>
          <w:sz w:val="24"/>
        </w:rPr>
        <w:t>ITE</w:t>
      </w:r>
      <w:r w:rsidRPr="00252364">
        <w:rPr>
          <w:sz w:val="24"/>
        </w:rPr>
        <w:t xml:space="preserve"> vai </w:t>
      </w:r>
      <w:r w:rsidRPr="00252364">
        <w:rPr>
          <w:i/>
          <w:iCs/>
          <w:sz w:val="24"/>
        </w:rPr>
        <w:t>ATS</w:t>
      </w:r>
      <w:r w:rsidRPr="00252364">
        <w:rPr>
          <w:sz w:val="24"/>
        </w:rPr>
        <w:t xml:space="preserve"> veic nosūtītājs.</w:t>
      </w:r>
    </w:p>
    <w:p w14:paraId="0A87C3F0" w14:textId="7F90376F" w:rsidR="00B60545" w:rsidRPr="00252364" w:rsidRDefault="00B60545" w:rsidP="00B107B0">
      <w:pPr>
        <w:ind w:firstLine="284"/>
        <w:jc w:val="both"/>
        <w:rPr>
          <w:sz w:val="24"/>
          <w:szCs w:val="24"/>
        </w:rPr>
      </w:pPr>
      <w:r w:rsidRPr="00252364">
        <w:rPr>
          <w:b/>
          <w:sz w:val="24"/>
        </w:rPr>
        <w:t xml:space="preserve">3. § </w:t>
      </w:r>
      <w:r w:rsidRPr="00252364">
        <w:rPr>
          <w:sz w:val="24"/>
        </w:rPr>
        <w:t xml:space="preserve">Persona, kas veic iekraušanu, ir atbildīga par vagonu piemērotības noteikšanu konkrētas kravas pārvadāšanai, kravas izvietošanas un nostiprināšanas tehnisko prasību ievērošanu vagonos, </w:t>
      </w:r>
      <w:r w:rsidRPr="00252364">
        <w:rPr>
          <w:i/>
          <w:iCs/>
          <w:sz w:val="24"/>
        </w:rPr>
        <w:t>ITE</w:t>
      </w:r>
      <w:r w:rsidRPr="00252364">
        <w:rPr>
          <w:sz w:val="24"/>
        </w:rPr>
        <w:t xml:space="preserve"> un </w:t>
      </w:r>
      <w:r w:rsidRPr="00252364">
        <w:rPr>
          <w:i/>
          <w:iCs/>
          <w:sz w:val="24"/>
        </w:rPr>
        <w:t>ATS</w:t>
      </w:r>
      <w:r w:rsidRPr="00252364">
        <w:rPr>
          <w:sz w:val="24"/>
        </w:rPr>
        <w:t>, kā arī par visām neapmierinošas iekraušanas sekām.</w:t>
      </w:r>
    </w:p>
    <w:p w14:paraId="15747B86" w14:textId="77777777" w:rsidR="00B60545" w:rsidRPr="00252364" w:rsidRDefault="00B60545" w:rsidP="00B107B0">
      <w:pPr>
        <w:ind w:firstLine="284"/>
        <w:jc w:val="both"/>
        <w:rPr>
          <w:sz w:val="24"/>
          <w:szCs w:val="24"/>
        </w:rPr>
      </w:pPr>
      <w:r w:rsidRPr="00252364">
        <w:rPr>
          <w:b/>
          <w:sz w:val="24"/>
        </w:rPr>
        <w:t xml:space="preserve">4. § </w:t>
      </w:r>
      <w:r w:rsidRPr="00252364">
        <w:rPr>
          <w:sz w:val="24"/>
        </w:rPr>
        <w:t>Ja pavadzīmē nav ziņu par to, kas iekrāvis kravu, uzskata, ka to iekrāvis nosūtītājs.</w:t>
      </w:r>
    </w:p>
    <w:p w14:paraId="30B37309" w14:textId="46609F5A" w:rsidR="00B60545" w:rsidRPr="00252364" w:rsidRDefault="00B60545" w:rsidP="00B107B0">
      <w:pPr>
        <w:ind w:firstLine="284"/>
        <w:jc w:val="both"/>
        <w:rPr>
          <w:sz w:val="24"/>
          <w:szCs w:val="24"/>
        </w:rPr>
      </w:pPr>
      <w:r w:rsidRPr="00252364">
        <w:rPr>
          <w:b/>
          <w:sz w:val="24"/>
        </w:rPr>
        <w:t xml:space="preserve">5. § </w:t>
      </w:r>
      <w:r w:rsidRPr="00252364">
        <w:rPr>
          <w:sz w:val="24"/>
        </w:rPr>
        <w:t>Kravas masu nosaka saskaņā ar Kravu pārvadājumu noteikumiem.</w:t>
      </w:r>
    </w:p>
    <w:p w14:paraId="6F50F250" w14:textId="77777777" w:rsidR="00B60545" w:rsidRPr="00252364" w:rsidRDefault="00B60545" w:rsidP="00D1079A">
      <w:pPr>
        <w:pStyle w:val="BodyText"/>
        <w:jc w:val="both"/>
        <w:rPr>
          <w:sz w:val="24"/>
          <w:szCs w:val="24"/>
        </w:rPr>
      </w:pPr>
    </w:p>
    <w:p w14:paraId="0F6CE34C" w14:textId="77777777" w:rsidR="00B60545" w:rsidRPr="00252364" w:rsidRDefault="00B60545" w:rsidP="00D1079A">
      <w:pPr>
        <w:pStyle w:val="BodyText"/>
        <w:jc w:val="both"/>
        <w:rPr>
          <w:sz w:val="24"/>
          <w:szCs w:val="24"/>
        </w:rPr>
      </w:pPr>
    </w:p>
    <w:p w14:paraId="5F589461" w14:textId="0DA48457" w:rsidR="00B60545" w:rsidRPr="00252364" w:rsidRDefault="000406DA" w:rsidP="00B107B0">
      <w:pPr>
        <w:jc w:val="center"/>
        <w:rPr>
          <w:sz w:val="24"/>
          <w:szCs w:val="24"/>
        </w:rPr>
      </w:pPr>
      <w:r w:rsidRPr="00252364">
        <w:rPr>
          <w:sz w:val="24"/>
        </w:rPr>
        <w:t>20. pants</w:t>
      </w:r>
    </w:p>
    <w:p w14:paraId="644128CC" w14:textId="77777777" w:rsidR="00B60545" w:rsidRPr="00252364" w:rsidRDefault="00B60545" w:rsidP="00B107B0">
      <w:pPr>
        <w:pStyle w:val="Heading1"/>
        <w:ind w:left="0" w:right="0"/>
        <w:rPr>
          <w:sz w:val="24"/>
          <w:szCs w:val="24"/>
        </w:rPr>
      </w:pPr>
      <w:r w:rsidRPr="00252364">
        <w:rPr>
          <w:sz w:val="24"/>
        </w:rPr>
        <w:t>Plombēšana</w:t>
      </w:r>
    </w:p>
    <w:p w14:paraId="32C718F7" w14:textId="77777777" w:rsidR="00B60545" w:rsidRPr="00252364" w:rsidRDefault="00B60545" w:rsidP="00D1079A">
      <w:pPr>
        <w:pStyle w:val="BodyText"/>
        <w:jc w:val="both"/>
        <w:rPr>
          <w:b/>
          <w:sz w:val="24"/>
          <w:szCs w:val="24"/>
        </w:rPr>
      </w:pPr>
    </w:p>
    <w:p w14:paraId="1B158311" w14:textId="3139FA79" w:rsidR="00B60545" w:rsidRPr="00252364" w:rsidRDefault="00B60545" w:rsidP="00B107B0">
      <w:pPr>
        <w:ind w:firstLine="284"/>
        <w:jc w:val="both"/>
        <w:rPr>
          <w:sz w:val="24"/>
          <w:szCs w:val="24"/>
        </w:rPr>
      </w:pPr>
      <w:r w:rsidRPr="00252364">
        <w:rPr>
          <w:b/>
          <w:sz w:val="24"/>
        </w:rPr>
        <w:t xml:space="preserve">1. § </w:t>
      </w:r>
      <w:r w:rsidRPr="00252364">
        <w:rPr>
          <w:sz w:val="24"/>
        </w:rPr>
        <w:t>Plombēšanai jāizmanto plombas, kuras nav iespējams noņemt bez to sabojāšanas. Plombas jāuzliek tā, lai izslēgtu iespēju piekļūt kravai bez to sabojāšanas.</w:t>
      </w:r>
    </w:p>
    <w:p w14:paraId="2351D3A8" w14:textId="77777777" w:rsidR="00B60545" w:rsidRPr="00252364" w:rsidRDefault="00B60545" w:rsidP="00B107B0">
      <w:pPr>
        <w:ind w:firstLine="284"/>
        <w:jc w:val="both"/>
        <w:rPr>
          <w:sz w:val="24"/>
          <w:szCs w:val="24"/>
        </w:rPr>
      </w:pPr>
      <w:r w:rsidRPr="00252364">
        <w:rPr>
          <w:b/>
          <w:sz w:val="24"/>
        </w:rPr>
        <w:t xml:space="preserve">2. § </w:t>
      </w:r>
      <w:r w:rsidRPr="00252364">
        <w:rPr>
          <w:sz w:val="24"/>
        </w:rPr>
        <w:t>Prasības plombām un zīmēm uz tām noteiktas Kravu pārvadājumu noteikumos.</w:t>
      </w:r>
    </w:p>
    <w:p w14:paraId="15319B84" w14:textId="77777777" w:rsidR="00B60545" w:rsidRPr="00252364" w:rsidRDefault="00B60545" w:rsidP="00B107B0">
      <w:pPr>
        <w:ind w:firstLine="284"/>
        <w:jc w:val="both"/>
        <w:rPr>
          <w:sz w:val="24"/>
          <w:szCs w:val="24"/>
        </w:rPr>
      </w:pPr>
      <w:r w:rsidRPr="00252364">
        <w:rPr>
          <w:b/>
          <w:sz w:val="24"/>
        </w:rPr>
        <w:t xml:space="preserve">3. § </w:t>
      </w:r>
      <w:r w:rsidRPr="00252364">
        <w:rPr>
          <w:sz w:val="24"/>
        </w:rPr>
        <w:t xml:space="preserve">Nebojātās plombas, kas uzliktas uz vagoniem, </w:t>
      </w:r>
      <w:r w:rsidRPr="00252364">
        <w:rPr>
          <w:i/>
          <w:iCs/>
          <w:sz w:val="24"/>
        </w:rPr>
        <w:t>ITE</w:t>
      </w:r>
      <w:r w:rsidRPr="00252364">
        <w:rPr>
          <w:sz w:val="24"/>
        </w:rPr>
        <w:t xml:space="preserve"> vai </w:t>
      </w:r>
      <w:r w:rsidRPr="00252364">
        <w:rPr>
          <w:i/>
          <w:iCs/>
          <w:sz w:val="24"/>
        </w:rPr>
        <w:t>ATS</w:t>
      </w:r>
      <w:r w:rsidRPr="00252364">
        <w:rPr>
          <w:sz w:val="24"/>
        </w:rPr>
        <w:t xml:space="preserve"> valstīs, kurās nepiemēro šo nolīgumu, pielīdzina plombām, kas uzliktas saskaņā ar šo nolīgumu.</w:t>
      </w:r>
    </w:p>
    <w:p w14:paraId="2B27D55F" w14:textId="77777777" w:rsidR="00B60545" w:rsidRPr="00252364" w:rsidRDefault="00B60545" w:rsidP="00D1079A">
      <w:pPr>
        <w:pStyle w:val="BodyText"/>
        <w:jc w:val="both"/>
        <w:rPr>
          <w:sz w:val="24"/>
          <w:szCs w:val="24"/>
        </w:rPr>
      </w:pPr>
    </w:p>
    <w:p w14:paraId="32315CC1" w14:textId="77777777" w:rsidR="00B60545" w:rsidRPr="00252364" w:rsidRDefault="00B60545" w:rsidP="00D1079A">
      <w:pPr>
        <w:pStyle w:val="BodyText"/>
        <w:jc w:val="both"/>
        <w:rPr>
          <w:sz w:val="24"/>
          <w:szCs w:val="24"/>
        </w:rPr>
      </w:pPr>
    </w:p>
    <w:p w14:paraId="2AC01748" w14:textId="6BAA34B9" w:rsidR="00B60545" w:rsidRPr="00252364" w:rsidRDefault="000406DA" w:rsidP="00B107B0">
      <w:pPr>
        <w:jc w:val="center"/>
        <w:rPr>
          <w:sz w:val="24"/>
          <w:szCs w:val="24"/>
        </w:rPr>
      </w:pPr>
      <w:r w:rsidRPr="00252364">
        <w:rPr>
          <w:sz w:val="24"/>
        </w:rPr>
        <w:t>21. pants</w:t>
      </w:r>
    </w:p>
    <w:p w14:paraId="2649DD5B" w14:textId="77777777" w:rsidR="00B60545" w:rsidRPr="00252364" w:rsidRDefault="00B60545" w:rsidP="00B107B0">
      <w:pPr>
        <w:pStyle w:val="Heading1"/>
        <w:ind w:left="0" w:right="0"/>
        <w:rPr>
          <w:sz w:val="24"/>
          <w:szCs w:val="24"/>
        </w:rPr>
      </w:pPr>
      <w:r w:rsidRPr="00252364">
        <w:rPr>
          <w:sz w:val="24"/>
        </w:rPr>
        <w:t>Kravas pieņemšana pārvadāšanai</w:t>
      </w:r>
    </w:p>
    <w:p w14:paraId="7ABDA85F" w14:textId="77777777" w:rsidR="00B60545" w:rsidRPr="00252364" w:rsidRDefault="00B60545" w:rsidP="00D1079A">
      <w:pPr>
        <w:pStyle w:val="BodyText"/>
        <w:jc w:val="both"/>
        <w:rPr>
          <w:b/>
          <w:sz w:val="24"/>
          <w:szCs w:val="24"/>
        </w:rPr>
      </w:pPr>
    </w:p>
    <w:p w14:paraId="58F14D2E" w14:textId="77777777" w:rsidR="00B60545" w:rsidRPr="00252364" w:rsidRDefault="00B60545" w:rsidP="00B107B0">
      <w:pPr>
        <w:ind w:firstLine="284"/>
        <w:jc w:val="both"/>
        <w:rPr>
          <w:sz w:val="24"/>
          <w:szCs w:val="24"/>
        </w:rPr>
      </w:pPr>
      <w:r w:rsidRPr="00252364">
        <w:rPr>
          <w:sz w:val="24"/>
        </w:rPr>
        <w:t>Kravas pieņemšanu pārvadāšanai no nosūtītāja veic līgumpārvadātājs.</w:t>
      </w:r>
    </w:p>
    <w:p w14:paraId="65606B65" w14:textId="77777777" w:rsidR="00D1079A" w:rsidRPr="00252364" w:rsidRDefault="00D1079A" w:rsidP="00D1079A">
      <w:pPr>
        <w:jc w:val="both"/>
        <w:rPr>
          <w:sz w:val="24"/>
          <w:szCs w:val="24"/>
        </w:rPr>
      </w:pPr>
    </w:p>
    <w:p w14:paraId="1C3F257C" w14:textId="77777777" w:rsidR="008A24DB" w:rsidRPr="00252364" w:rsidRDefault="008A24DB" w:rsidP="00D1079A">
      <w:pPr>
        <w:jc w:val="both"/>
        <w:rPr>
          <w:sz w:val="24"/>
          <w:szCs w:val="24"/>
        </w:rPr>
      </w:pPr>
    </w:p>
    <w:p w14:paraId="4F9C5934" w14:textId="7F482F33" w:rsidR="00B60545" w:rsidRPr="00252364" w:rsidRDefault="000406DA" w:rsidP="00B107B0">
      <w:pPr>
        <w:jc w:val="center"/>
        <w:rPr>
          <w:sz w:val="24"/>
          <w:szCs w:val="24"/>
        </w:rPr>
      </w:pPr>
      <w:r w:rsidRPr="00252364">
        <w:rPr>
          <w:sz w:val="24"/>
        </w:rPr>
        <w:t>22. pants</w:t>
      </w:r>
    </w:p>
    <w:p w14:paraId="3C16F216" w14:textId="77777777" w:rsidR="00B60545" w:rsidRPr="00252364" w:rsidRDefault="00B60545" w:rsidP="00B107B0">
      <w:pPr>
        <w:pStyle w:val="Heading1"/>
        <w:ind w:left="0" w:right="0"/>
        <w:rPr>
          <w:sz w:val="24"/>
          <w:szCs w:val="24"/>
        </w:rPr>
      </w:pPr>
      <w:r w:rsidRPr="00252364">
        <w:rPr>
          <w:sz w:val="24"/>
        </w:rPr>
        <w:t>Administratīvo formalitāšu izpildīšana</w:t>
      </w:r>
    </w:p>
    <w:p w14:paraId="575219CC" w14:textId="77777777" w:rsidR="00B60545" w:rsidRPr="00252364" w:rsidRDefault="00B60545" w:rsidP="00D1079A">
      <w:pPr>
        <w:pStyle w:val="BodyText"/>
        <w:jc w:val="both"/>
        <w:rPr>
          <w:b/>
          <w:sz w:val="24"/>
          <w:szCs w:val="24"/>
        </w:rPr>
      </w:pPr>
    </w:p>
    <w:p w14:paraId="03B47EDB" w14:textId="5BA40655" w:rsidR="00B60545" w:rsidRPr="00252364" w:rsidRDefault="00B60545" w:rsidP="00B107B0">
      <w:pPr>
        <w:ind w:firstLine="284"/>
        <w:jc w:val="both"/>
        <w:rPr>
          <w:sz w:val="24"/>
          <w:szCs w:val="24"/>
        </w:rPr>
      </w:pPr>
      <w:r w:rsidRPr="00252364">
        <w:rPr>
          <w:b/>
          <w:sz w:val="24"/>
        </w:rPr>
        <w:t xml:space="preserve">1. § </w:t>
      </w:r>
      <w:r w:rsidRPr="00252364">
        <w:rPr>
          <w:sz w:val="24"/>
        </w:rPr>
        <w:t>Nosūtītājs pavadzīmei pieliek pavaddokumentus, kas nepieciešami muitas un citu administratīvo formalitāšu izpildīšanai visā kravas pārvadāšanas ceļā. Šiem dokumentiem jāattiecas tikai uz tām kravām, kuras norādītas šajā pavadzīmē.</w:t>
      </w:r>
    </w:p>
    <w:p w14:paraId="3E733F92" w14:textId="684A8BD2" w:rsidR="00B60545" w:rsidRPr="00252364" w:rsidRDefault="00B60545" w:rsidP="00B107B0">
      <w:pPr>
        <w:ind w:firstLine="284"/>
        <w:jc w:val="both"/>
        <w:rPr>
          <w:sz w:val="24"/>
          <w:szCs w:val="24"/>
        </w:rPr>
      </w:pPr>
      <w:r w:rsidRPr="00252364">
        <w:rPr>
          <w:sz w:val="24"/>
        </w:rPr>
        <w:t>Ja nosūtītājs nepieliek pavadzīmei dokumentu, kas nepieciešams administratīvo formalitāšu izpildīšanai, bet nosūta to attiecīgajai administratīvās kontroles institūcijai, viņš ziņas par to ieraksta pavadzīmē.</w:t>
      </w:r>
    </w:p>
    <w:p w14:paraId="665A9DBA" w14:textId="77777777" w:rsidR="00B60545" w:rsidRPr="00252364" w:rsidRDefault="00B60545" w:rsidP="00B107B0">
      <w:pPr>
        <w:ind w:firstLine="284"/>
        <w:jc w:val="both"/>
        <w:rPr>
          <w:sz w:val="24"/>
          <w:szCs w:val="24"/>
        </w:rPr>
      </w:pPr>
      <w:r w:rsidRPr="00252364">
        <w:rPr>
          <w:b/>
          <w:sz w:val="24"/>
        </w:rPr>
        <w:t xml:space="preserve">2. § </w:t>
      </w:r>
      <w:r w:rsidRPr="00252364">
        <w:rPr>
          <w:sz w:val="24"/>
        </w:rPr>
        <w:t>Pārvadātājam nav jāpārbauda, vai pavaddokumenti, kurus nosūtītājs pielicis pavadzīmei, ir pareizi un pietiekami.</w:t>
      </w:r>
    </w:p>
    <w:p w14:paraId="3D61D2AB" w14:textId="2F4127DE" w:rsidR="00B60545" w:rsidRPr="00252364" w:rsidRDefault="00B60545" w:rsidP="00B107B0">
      <w:pPr>
        <w:ind w:firstLine="284"/>
        <w:jc w:val="both"/>
        <w:rPr>
          <w:sz w:val="24"/>
          <w:szCs w:val="24"/>
        </w:rPr>
      </w:pPr>
      <w:r w:rsidRPr="00252364">
        <w:rPr>
          <w:b/>
          <w:sz w:val="24"/>
        </w:rPr>
        <w:t>3. §</w:t>
      </w:r>
      <w:r w:rsidRPr="00252364">
        <w:rPr>
          <w:sz w:val="24"/>
        </w:rPr>
        <w:t xml:space="preserve"> Nosūtītājs ir atbildīgs pārvadātāja priekšā par sekām, kas rodas, ja nav pavaddokumentu, ja tie ir nepietiekami vai nepareizi.</w:t>
      </w:r>
    </w:p>
    <w:p w14:paraId="6CDBCBC0" w14:textId="77777777" w:rsidR="00B60545" w:rsidRPr="00252364" w:rsidRDefault="00B60545" w:rsidP="00B107B0">
      <w:pPr>
        <w:ind w:firstLine="284"/>
        <w:jc w:val="both"/>
        <w:rPr>
          <w:sz w:val="24"/>
          <w:szCs w:val="24"/>
        </w:rPr>
      </w:pPr>
      <w:r w:rsidRPr="00252364">
        <w:rPr>
          <w:b/>
          <w:sz w:val="24"/>
        </w:rPr>
        <w:t xml:space="preserve">4. § </w:t>
      </w:r>
      <w:r w:rsidRPr="00252364">
        <w:rPr>
          <w:sz w:val="24"/>
        </w:rPr>
        <w:t>Pavaddokumenti, kurus nosūtītājs pieliek pavadzīmei, viņam jānorāda pavadzīmē.</w:t>
      </w:r>
    </w:p>
    <w:p w14:paraId="47247897" w14:textId="77777777" w:rsidR="00B60545" w:rsidRPr="00252364" w:rsidRDefault="00B60545" w:rsidP="00B107B0">
      <w:pPr>
        <w:ind w:firstLine="284"/>
        <w:jc w:val="both"/>
        <w:rPr>
          <w:sz w:val="24"/>
          <w:szCs w:val="24"/>
        </w:rPr>
      </w:pPr>
      <w:r w:rsidRPr="00252364">
        <w:rPr>
          <w:sz w:val="24"/>
        </w:rPr>
        <w:t>Ja nosūtītājs nav izpildījis šī paragrāfa priekšrakstus, līgumpārvadātājam jāatsakās pieņemt kravu pārvadāšanai.</w:t>
      </w:r>
    </w:p>
    <w:p w14:paraId="5D330BCD" w14:textId="77777777" w:rsidR="00B60545" w:rsidRPr="00252364" w:rsidRDefault="00B60545" w:rsidP="00B107B0">
      <w:pPr>
        <w:ind w:firstLine="284"/>
        <w:jc w:val="both"/>
        <w:rPr>
          <w:sz w:val="24"/>
          <w:szCs w:val="24"/>
        </w:rPr>
      </w:pPr>
      <w:r w:rsidRPr="00252364">
        <w:rPr>
          <w:b/>
          <w:sz w:val="24"/>
        </w:rPr>
        <w:t xml:space="preserve">5. § </w:t>
      </w:r>
      <w:r w:rsidRPr="00252364">
        <w:rPr>
          <w:sz w:val="24"/>
        </w:rPr>
        <w:t>Ja pārvadājums vai kravas izsniegšana aizkavējas, tāpēc ka nosūtītājs nav iesniedzis nepieciešamos pavaddokumentus vai viņa iesniegtie un pavadzīmē norādītie dokumenti ir nepietiekami vai nepareizi, pārvadātājam tiek samaksāti šajā sakarā radušies papildu pārvadājumu maksājumi un izdevumi, kā arī līgumsodi, kas paredzēti nacionālajos normatīvajos aktos, tādā kārtībā, kas paredzēta šī nolīguma 31. pantā “Pārvadājumu maksājumu un līgumsodu samaksa”.</w:t>
      </w:r>
    </w:p>
    <w:p w14:paraId="0A58943D" w14:textId="77777777" w:rsidR="00B60545" w:rsidRPr="00252364" w:rsidRDefault="00B60545" w:rsidP="00B107B0">
      <w:pPr>
        <w:ind w:firstLine="284"/>
        <w:jc w:val="both"/>
        <w:rPr>
          <w:sz w:val="24"/>
          <w:szCs w:val="24"/>
        </w:rPr>
      </w:pPr>
      <w:r w:rsidRPr="00252364">
        <w:rPr>
          <w:b/>
          <w:sz w:val="24"/>
        </w:rPr>
        <w:t xml:space="preserve">6. § </w:t>
      </w:r>
      <w:r w:rsidRPr="00252364">
        <w:rPr>
          <w:sz w:val="24"/>
        </w:rPr>
        <w:t xml:space="preserve">Vagona, </w:t>
      </w:r>
      <w:r w:rsidRPr="00252364">
        <w:rPr>
          <w:i/>
          <w:iCs/>
          <w:sz w:val="24"/>
        </w:rPr>
        <w:t>ITE</w:t>
      </w:r>
      <w:r w:rsidRPr="00252364">
        <w:rPr>
          <w:sz w:val="24"/>
        </w:rPr>
        <w:t xml:space="preserve"> vai </w:t>
      </w:r>
      <w:r w:rsidRPr="00252364">
        <w:rPr>
          <w:i/>
          <w:iCs/>
          <w:sz w:val="24"/>
        </w:rPr>
        <w:t>ATS</w:t>
      </w:r>
      <w:r w:rsidRPr="00252364">
        <w:rPr>
          <w:sz w:val="24"/>
        </w:rPr>
        <w:t xml:space="preserve"> atvēršanu robežkontrolei, muitas, sanitārās, veterinārās, fitosanitārās un citu veidu kontroles veikšanai pārvadātājs noformē ar atvēršanas aktu.</w:t>
      </w:r>
    </w:p>
    <w:p w14:paraId="033B96B2" w14:textId="77777777" w:rsidR="00B60545" w:rsidRPr="00252364" w:rsidRDefault="00B60545" w:rsidP="00B107B0">
      <w:pPr>
        <w:ind w:firstLine="284"/>
        <w:jc w:val="both"/>
        <w:rPr>
          <w:sz w:val="24"/>
          <w:szCs w:val="24"/>
        </w:rPr>
      </w:pPr>
      <w:r w:rsidRPr="00252364">
        <w:rPr>
          <w:b/>
          <w:sz w:val="24"/>
        </w:rPr>
        <w:t xml:space="preserve">7. § </w:t>
      </w:r>
      <w:r w:rsidRPr="00252364">
        <w:rPr>
          <w:sz w:val="24"/>
        </w:rPr>
        <w:t>Muitas institūciju vai pārvadātāja nebojātās plombas, kas uzliktas pēc robežkontroles, muitas, sanitārās, veterinārās, fitosanitārās un citu veidu kontroles veikšanas, tiek pielīdzinātas sākotnēji uzliktajām plombām.</w:t>
      </w:r>
    </w:p>
    <w:p w14:paraId="2010D66D" w14:textId="77777777" w:rsidR="00B60545" w:rsidRPr="00252364" w:rsidRDefault="00B60545" w:rsidP="00D1079A">
      <w:pPr>
        <w:pStyle w:val="BodyText"/>
        <w:jc w:val="both"/>
        <w:rPr>
          <w:sz w:val="24"/>
          <w:szCs w:val="24"/>
        </w:rPr>
      </w:pPr>
    </w:p>
    <w:p w14:paraId="40FECA13" w14:textId="77777777" w:rsidR="00B60545" w:rsidRPr="00252364" w:rsidRDefault="00B60545" w:rsidP="00D1079A">
      <w:pPr>
        <w:pStyle w:val="BodyText"/>
        <w:jc w:val="both"/>
        <w:rPr>
          <w:sz w:val="24"/>
          <w:szCs w:val="24"/>
        </w:rPr>
      </w:pPr>
    </w:p>
    <w:p w14:paraId="099B0768" w14:textId="4F7CBA5E" w:rsidR="00B60545" w:rsidRPr="00252364" w:rsidRDefault="000406DA" w:rsidP="00B107B0">
      <w:pPr>
        <w:jc w:val="center"/>
        <w:rPr>
          <w:sz w:val="24"/>
          <w:szCs w:val="24"/>
        </w:rPr>
      </w:pPr>
      <w:r w:rsidRPr="00252364">
        <w:rPr>
          <w:sz w:val="24"/>
        </w:rPr>
        <w:t>23. pants</w:t>
      </w:r>
    </w:p>
    <w:p w14:paraId="1B77E5B8" w14:textId="77777777" w:rsidR="00B60545" w:rsidRPr="00252364" w:rsidRDefault="00B60545" w:rsidP="00B107B0">
      <w:pPr>
        <w:pStyle w:val="Heading1"/>
        <w:ind w:left="0" w:right="0"/>
        <w:rPr>
          <w:sz w:val="24"/>
          <w:szCs w:val="24"/>
        </w:rPr>
      </w:pPr>
      <w:r w:rsidRPr="00252364">
        <w:rPr>
          <w:sz w:val="24"/>
        </w:rPr>
        <w:t>Kravas pārbaude</w:t>
      </w:r>
    </w:p>
    <w:p w14:paraId="61B47B84" w14:textId="77777777" w:rsidR="00B60545" w:rsidRPr="00252364" w:rsidRDefault="00B60545" w:rsidP="00D1079A">
      <w:pPr>
        <w:pStyle w:val="BodyText"/>
        <w:jc w:val="both"/>
        <w:rPr>
          <w:b/>
          <w:sz w:val="24"/>
          <w:szCs w:val="24"/>
        </w:rPr>
      </w:pPr>
    </w:p>
    <w:p w14:paraId="25332B8F" w14:textId="2E9E9D6A" w:rsidR="00B60545" w:rsidRPr="00252364" w:rsidRDefault="00B60545" w:rsidP="00B107B0">
      <w:pPr>
        <w:ind w:firstLine="284"/>
        <w:jc w:val="both"/>
        <w:rPr>
          <w:sz w:val="24"/>
          <w:szCs w:val="24"/>
        </w:rPr>
      </w:pPr>
      <w:r w:rsidRPr="00252364">
        <w:rPr>
          <w:b/>
          <w:sz w:val="24"/>
        </w:rPr>
        <w:t xml:space="preserve">1. § </w:t>
      </w:r>
      <w:r w:rsidRPr="00252364">
        <w:rPr>
          <w:sz w:val="24"/>
        </w:rPr>
        <w:t>Pārvadātājam ir tiesības pārbaudīt, vai nosūtītājs ievērojis pārvadājuma nosacījumus un vai sūtījums atbilst ziņām, kuras nosūtītājs norādījis pavadzīmē. Pārbaudi veic nacionālajos normatīvajos aktos noteiktajā kārtībā.</w:t>
      </w:r>
    </w:p>
    <w:p w14:paraId="371AD34F" w14:textId="41DDC402" w:rsidR="00B60545" w:rsidRPr="00252364" w:rsidRDefault="00B60545" w:rsidP="00B107B0">
      <w:pPr>
        <w:ind w:firstLine="284"/>
        <w:jc w:val="both"/>
        <w:rPr>
          <w:sz w:val="24"/>
          <w:szCs w:val="24"/>
        </w:rPr>
      </w:pPr>
      <w:r w:rsidRPr="00252364">
        <w:rPr>
          <w:b/>
          <w:sz w:val="24"/>
        </w:rPr>
        <w:t xml:space="preserve">2. § </w:t>
      </w:r>
      <w:r w:rsidRPr="00252364">
        <w:rPr>
          <w:sz w:val="24"/>
        </w:rPr>
        <w:t>Ja nosūtītājs nav ievērojis pārvadājuma nosacījumus vai sūtījums neatbilst ziņām, kuras nosūtītājs norādījis pavadzīmē, tad kārtībā, kas paredzēta šī nolīguma 31. pantā “Pārvadājumu maksājumu un līgumsodu samaksa” un 32. pantā “Papildu izdevumi, kas saistīti ar kravas pārvadāšanu”, pārvadātājam jābūt atlīdzinātiem visiem pārbaudes izraisītajiem un dokumentāli apstiprinātajiem izdevumiem.</w:t>
      </w:r>
    </w:p>
    <w:p w14:paraId="1B2946AF" w14:textId="77777777" w:rsidR="00B60545" w:rsidRPr="00252364" w:rsidRDefault="00B60545" w:rsidP="00D1079A">
      <w:pPr>
        <w:pStyle w:val="BodyText"/>
        <w:jc w:val="both"/>
        <w:rPr>
          <w:sz w:val="24"/>
          <w:szCs w:val="24"/>
        </w:rPr>
      </w:pPr>
    </w:p>
    <w:p w14:paraId="198957E8" w14:textId="77777777" w:rsidR="00B60545" w:rsidRPr="00252364" w:rsidRDefault="00B60545" w:rsidP="00D1079A">
      <w:pPr>
        <w:pStyle w:val="BodyText"/>
        <w:jc w:val="both"/>
        <w:rPr>
          <w:sz w:val="24"/>
          <w:szCs w:val="24"/>
        </w:rPr>
      </w:pPr>
    </w:p>
    <w:p w14:paraId="44FE18D4" w14:textId="37903A44" w:rsidR="00B60545" w:rsidRPr="00252364" w:rsidRDefault="000406DA" w:rsidP="00B107B0">
      <w:pPr>
        <w:jc w:val="center"/>
        <w:rPr>
          <w:sz w:val="24"/>
          <w:szCs w:val="24"/>
        </w:rPr>
      </w:pPr>
      <w:r w:rsidRPr="00252364">
        <w:rPr>
          <w:sz w:val="24"/>
        </w:rPr>
        <w:t>24. pants</w:t>
      </w:r>
    </w:p>
    <w:p w14:paraId="630B43AC" w14:textId="77777777" w:rsidR="00B60545" w:rsidRPr="00252364" w:rsidRDefault="00B60545" w:rsidP="00B107B0">
      <w:pPr>
        <w:pStyle w:val="Heading1"/>
        <w:ind w:left="0" w:right="0"/>
        <w:rPr>
          <w:sz w:val="24"/>
          <w:szCs w:val="24"/>
        </w:rPr>
      </w:pPr>
      <w:r w:rsidRPr="00252364">
        <w:rPr>
          <w:sz w:val="24"/>
        </w:rPr>
        <w:t>Kravas piegādes termiņš</w:t>
      </w:r>
    </w:p>
    <w:p w14:paraId="42300257" w14:textId="77777777" w:rsidR="00B60545" w:rsidRPr="00252364" w:rsidRDefault="00B60545" w:rsidP="00D1079A">
      <w:pPr>
        <w:pStyle w:val="BodyText"/>
        <w:jc w:val="both"/>
        <w:rPr>
          <w:b/>
          <w:sz w:val="24"/>
          <w:szCs w:val="24"/>
        </w:rPr>
      </w:pPr>
    </w:p>
    <w:p w14:paraId="46D689D0" w14:textId="44DF7BA3" w:rsidR="00B60545" w:rsidRPr="00252364" w:rsidRDefault="00B60545" w:rsidP="00B107B0">
      <w:pPr>
        <w:ind w:firstLine="284"/>
        <w:jc w:val="both"/>
        <w:rPr>
          <w:sz w:val="24"/>
          <w:szCs w:val="24"/>
        </w:rPr>
      </w:pPr>
      <w:r w:rsidRPr="00252364">
        <w:rPr>
          <w:b/>
          <w:sz w:val="24"/>
        </w:rPr>
        <w:t xml:space="preserve">1. § </w:t>
      </w:r>
      <w:r w:rsidRPr="00252364">
        <w:rPr>
          <w:sz w:val="24"/>
        </w:rPr>
        <w:t>Ja nosūtītājs un pārvadātājs nav saskaņojuši citādāk, piegādes termiņu nosaka visam kravas pārvadāšanas ceļam un tas nedrīkst pārsniegt termiņu, kas aprēķināts, ievērojot šajā pantā noteiktās normas.</w:t>
      </w:r>
    </w:p>
    <w:p w14:paraId="2F71D1F8" w14:textId="77777777" w:rsidR="00B60545" w:rsidRPr="00252364" w:rsidRDefault="00B60545" w:rsidP="00F511B0">
      <w:pPr>
        <w:keepNext/>
        <w:keepLines/>
        <w:ind w:firstLine="284"/>
        <w:jc w:val="both"/>
        <w:rPr>
          <w:sz w:val="24"/>
          <w:szCs w:val="24"/>
        </w:rPr>
      </w:pPr>
      <w:r w:rsidRPr="00252364">
        <w:rPr>
          <w:b/>
          <w:sz w:val="24"/>
        </w:rPr>
        <w:lastRenderedPageBreak/>
        <w:t xml:space="preserve">2. § </w:t>
      </w:r>
      <w:r w:rsidRPr="00252364">
        <w:rPr>
          <w:sz w:val="24"/>
        </w:rPr>
        <w:t>Kravas piegādes termiņu nosaka, ņemot vērā šādas normas:</w:t>
      </w:r>
    </w:p>
    <w:p w14:paraId="3C90F607" w14:textId="77777777" w:rsidR="00B60545" w:rsidRPr="00252364" w:rsidRDefault="00B60545" w:rsidP="00F511B0">
      <w:pPr>
        <w:pStyle w:val="ListParagraph"/>
        <w:keepNext/>
        <w:keepLines/>
        <w:numPr>
          <w:ilvl w:val="0"/>
          <w:numId w:val="15"/>
        </w:numPr>
        <w:ind w:left="0" w:firstLine="284"/>
        <w:rPr>
          <w:sz w:val="24"/>
          <w:szCs w:val="24"/>
        </w:rPr>
      </w:pPr>
      <w:r w:rsidRPr="00252364">
        <w:rPr>
          <w:sz w:val="24"/>
        </w:rPr>
        <w:t>konteineriem – 1 diennakts par katriem uzsāktiem 150 km;</w:t>
      </w:r>
    </w:p>
    <w:p w14:paraId="203B49B4" w14:textId="77777777" w:rsidR="00B60545" w:rsidRPr="00252364" w:rsidRDefault="00B60545" w:rsidP="005D78FB">
      <w:pPr>
        <w:pStyle w:val="ListParagraph"/>
        <w:numPr>
          <w:ilvl w:val="0"/>
          <w:numId w:val="15"/>
        </w:numPr>
        <w:ind w:left="0" w:firstLine="284"/>
        <w:rPr>
          <w:sz w:val="24"/>
          <w:szCs w:val="24"/>
        </w:rPr>
      </w:pPr>
      <w:r w:rsidRPr="00252364">
        <w:rPr>
          <w:sz w:val="24"/>
        </w:rPr>
        <w:t>pārējiem sūtījumiem – 1 diennakts par katriem uzsāktiem 200 km.</w:t>
      </w:r>
    </w:p>
    <w:p w14:paraId="1D874C18" w14:textId="77777777" w:rsidR="00B60545" w:rsidRPr="00252364" w:rsidRDefault="00B60545" w:rsidP="00B107B0">
      <w:pPr>
        <w:ind w:firstLine="284"/>
        <w:jc w:val="both"/>
        <w:rPr>
          <w:sz w:val="24"/>
          <w:szCs w:val="24"/>
        </w:rPr>
      </w:pPr>
      <w:r w:rsidRPr="00252364">
        <w:rPr>
          <w:sz w:val="24"/>
        </w:rPr>
        <w:t>Kravām, kurām nepieciešams ātruma ierobežojums to tehnisko raksturojumu dēļ, negabarīta kravām vai tādām, kuras pārvadā speciālajos vilcienos ar atsevišķu lokomotīvi, piegādes termiņu nosaka pārvadātājs.</w:t>
      </w:r>
    </w:p>
    <w:p w14:paraId="6A7EF60E" w14:textId="77777777" w:rsidR="00B60545" w:rsidRPr="00252364" w:rsidRDefault="00B60545" w:rsidP="00B107B0">
      <w:pPr>
        <w:ind w:firstLine="284"/>
        <w:jc w:val="both"/>
        <w:rPr>
          <w:sz w:val="24"/>
          <w:szCs w:val="24"/>
        </w:rPr>
      </w:pPr>
      <w:r w:rsidRPr="00252364">
        <w:rPr>
          <w:sz w:val="24"/>
        </w:rPr>
        <w:t>Kravām, kuras pārvadā tiešajā starptautiskajā dzelzceļa-prāmja satiksmē, piegādes termiņu ūdens ceļa daļā nosaka pārvadātājs, kas veic pārvadājumu šajā ceļa daļā.</w:t>
      </w:r>
    </w:p>
    <w:p w14:paraId="23B25FEA" w14:textId="77777777" w:rsidR="00B60545" w:rsidRPr="00252364" w:rsidRDefault="00B60545" w:rsidP="00B107B0">
      <w:pPr>
        <w:ind w:firstLine="284"/>
        <w:jc w:val="both"/>
        <w:rPr>
          <w:sz w:val="24"/>
          <w:szCs w:val="24"/>
        </w:rPr>
      </w:pPr>
      <w:r w:rsidRPr="00252364">
        <w:rPr>
          <w:b/>
          <w:sz w:val="24"/>
        </w:rPr>
        <w:t xml:space="preserve">3. § </w:t>
      </w:r>
      <w:r w:rsidRPr="00252364">
        <w:rPr>
          <w:sz w:val="24"/>
        </w:rPr>
        <w:t>Kravas piegādes termiņu palielina par 1 diennakti, lai veiktu operācijas, kas saistītas ar kravas nosūtīšanu.</w:t>
      </w:r>
    </w:p>
    <w:p w14:paraId="0D164BE8" w14:textId="77777777" w:rsidR="00B60545" w:rsidRPr="00252364" w:rsidRDefault="00B60545" w:rsidP="00B107B0">
      <w:pPr>
        <w:ind w:firstLine="284"/>
        <w:jc w:val="both"/>
        <w:rPr>
          <w:sz w:val="24"/>
          <w:szCs w:val="24"/>
        </w:rPr>
      </w:pPr>
      <w:r w:rsidRPr="00252364">
        <w:rPr>
          <w:sz w:val="24"/>
        </w:rPr>
        <w:t>Kravas piegādes termiņu palielina par 2 diennaktīm:</w:t>
      </w:r>
    </w:p>
    <w:p w14:paraId="2B6ACA17" w14:textId="77777777" w:rsidR="00B60545" w:rsidRPr="00252364" w:rsidRDefault="00B60545" w:rsidP="005D78FB">
      <w:pPr>
        <w:pStyle w:val="ListParagraph"/>
        <w:numPr>
          <w:ilvl w:val="0"/>
          <w:numId w:val="15"/>
        </w:numPr>
        <w:ind w:left="0" w:firstLine="284"/>
        <w:rPr>
          <w:sz w:val="24"/>
          <w:szCs w:val="24"/>
        </w:rPr>
      </w:pPr>
      <w:r w:rsidRPr="00252364">
        <w:rPr>
          <w:sz w:val="24"/>
        </w:rPr>
        <w:t>par katru kravas pārkraušanu cita sliežu ceļa platuma vagonos;</w:t>
      </w:r>
    </w:p>
    <w:p w14:paraId="3AD7A0C8" w14:textId="77777777" w:rsidR="00B60545" w:rsidRPr="00252364" w:rsidRDefault="00B60545" w:rsidP="005D78FB">
      <w:pPr>
        <w:pStyle w:val="ListParagraph"/>
        <w:numPr>
          <w:ilvl w:val="0"/>
          <w:numId w:val="15"/>
        </w:numPr>
        <w:ind w:left="0" w:firstLine="284"/>
        <w:rPr>
          <w:sz w:val="24"/>
          <w:szCs w:val="24"/>
        </w:rPr>
      </w:pPr>
      <w:r w:rsidRPr="00252364">
        <w:rPr>
          <w:sz w:val="24"/>
        </w:rPr>
        <w:t>par katru vagonu, kravas uz savām asīm pārlikšanu uz cita sliežu ceļa platuma ratiņiem;</w:t>
      </w:r>
    </w:p>
    <w:p w14:paraId="7D3FFCFB" w14:textId="77777777" w:rsidR="00B60545" w:rsidRPr="00252364" w:rsidRDefault="00B60545" w:rsidP="005D78FB">
      <w:pPr>
        <w:pStyle w:val="ListParagraph"/>
        <w:numPr>
          <w:ilvl w:val="0"/>
          <w:numId w:val="15"/>
        </w:numPr>
        <w:ind w:left="0" w:firstLine="284"/>
        <w:rPr>
          <w:sz w:val="24"/>
          <w:szCs w:val="24"/>
        </w:rPr>
      </w:pPr>
      <w:r w:rsidRPr="00252364">
        <w:rPr>
          <w:sz w:val="24"/>
        </w:rPr>
        <w:t>par katru kravas nodošanu ūdens ceļa daļā, pārvadājot kravu tiešajā starptautiskajā dzelzceļa-prāmja satiksmē.</w:t>
      </w:r>
    </w:p>
    <w:p w14:paraId="1AD931B5" w14:textId="77777777" w:rsidR="00B60545" w:rsidRPr="00252364" w:rsidRDefault="00B60545" w:rsidP="00B107B0">
      <w:pPr>
        <w:ind w:firstLine="284"/>
        <w:jc w:val="both"/>
        <w:rPr>
          <w:sz w:val="24"/>
          <w:szCs w:val="24"/>
        </w:rPr>
      </w:pPr>
      <w:r w:rsidRPr="00252364">
        <w:rPr>
          <w:b/>
          <w:sz w:val="24"/>
        </w:rPr>
        <w:t xml:space="preserve">4. § </w:t>
      </w:r>
      <w:r w:rsidRPr="00252364">
        <w:rPr>
          <w:sz w:val="24"/>
        </w:rPr>
        <w:t>Kravas piegādes termiņu par visu aizkavējuma laiku pārvadāšanas ceļā pagarina tādu iemeslu dēļ, kas nav atkarīgi no pārvadātāja.</w:t>
      </w:r>
    </w:p>
    <w:p w14:paraId="19549E6F" w14:textId="66399C10" w:rsidR="00B60545" w:rsidRPr="00252364" w:rsidRDefault="00B60545" w:rsidP="00B107B0">
      <w:pPr>
        <w:ind w:firstLine="284"/>
        <w:jc w:val="both"/>
        <w:rPr>
          <w:sz w:val="24"/>
          <w:szCs w:val="24"/>
        </w:rPr>
      </w:pPr>
      <w:r w:rsidRPr="00252364">
        <w:rPr>
          <w:b/>
          <w:sz w:val="24"/>
        </w:rPr>
        <w:t xml:space="preserve">5. § </w:t>
      </w:r>
      <w:r w:rsidRPr="00252364">
        <w:rPr>
          <w:sz w:val="24"/>
        </w:rPr>
        <w:t>Kravas piegādes termiņš sākas plkst. 0.00 diennaktī, kas seko dienai, kad ir noslēgts pārvadājuma līgums, un beidzas brīdī, kad saņēmējam nodod paziņojumu par kravas pienākšanu, turklāt, ja šis paziņojums nodots laikā no plkst. 00.00 līdz plkst. 12.00, nepilnu diennakti nenoapaļo un neieskaita, bet, ja šis paziņojums nodots laikā no plkst. 12.00 līdz plkst. 24.00, nepilnu diennakti uzskata par diennakti.</w:t>
      </w:r>
    </w:p>
    <w:p w14:paraId="0FFCFCD3" w14:textId="77777777" w:rsidR="00B60545" w:rsidRPr="00252364" w:rsidRDefault="00B60545" w:rsidP="00B107B0">
      <w:pPr>
        <w:ind w:firstLine="284"/>
        <w:jc w:val="both"/>
        <w:rPr>
          <w:sz w:val="24"/>
          <w:szCs w:val="24"/>
        </w:rPr>
      </w:pPr>
      <w:r w:rsidRPr="00252364">
        <w:rPr>
          <w:b/>
          <w:sz w:val="24"/>
        </w:rPr>
        <w:t xml:space="preserve">6. § </w:t>
      </w:r>
      <w:r w:rsidRPr="00252364">
        <w:rPr>
          <w:sz w:val="24"/>
        </w:rPr>
        <w:t>Ja krava pārvadāšanas ceļā tika sadalīta, piegādes termiņu aprēķina attiecībā uz to kravas daļu, kas pienākusi ar pavadzīmi.</w:t>
      </w:r>
    </w:p>
    <w:p w14:paraId="777BEFE2" w14:textId="3A3293F1" w:rsidR="00B60545" w:rsidRPr="00252364" w:rsidRDefault="00B60545" w:rsidP="00B107B0">
      <w:pPr>
        <w:ind w:firstLine="284"/>
        <w:jc w:val="both"/>
        <w:rPr>
          <w:sz w:val="24"/>
          <w:szCs w:val="24"/>
        </w:rPr>
      </w:pPr>
      <w:r w:rsidRPr="00252364">
        <w:rPr>
          <w:b/>
          <w:sz w:val="24"/>
        </w:rPr>
        <w:t xml:space="preserve">7. § </w:t>
      </w:r>
      <w:r w:rsidRPr="00252364">
        <w:rPr>
          <w:sz w:val="24"/>
        </w:rPr>
        <w:t>Piegādes termiņu uzskata par izpildītu, ja krava pienākusi galastacijā līdz piegādes termiņa beigām un pārvadātājs paziņo saņēmējam par kravas pienākšanu un iespēju nodot kravu saņēmēja rīcībā. Saņēmēja informēšanas kārtību nosaka nacionālie normatīvie akti, kas ir spēkā kravas izsniegšanas vietā.</w:t>
      </w:r>
    </w:p>
    <w:p w14:paraId="68AEAB02" w14:textId="77777777" w:rsidR="00B60545" w:rsidRPr="00252364" w:rsidRDefault="00B60545" w:rsidP="00D1079A">
      <w:pPr>
        <w:pStyle w:val="BodyText"/>
        <w:jc w:val="both"/>
        <w:rPr>
          <w:sz w:val="24"/>
          <w:szCs w:val="24"/>
        </w:rPr>
      </w:pPr>
    </w:p>
    <w:p w14:paraId="0FE359F3" w14:textId="77777777" w:rsidR="00B60545" w:rsidRPr="00252364" w:rsidRDefault="00B60545" w:rsidP="00D1079A">
      <w:pPr>
        <w:pStyle w:val="BodyText"/>
        <w:jc w:val="both"/>
        <w:rPr>
          <w:sz w:val="24"/>
          <w:szCs w:val="24"/>
        </w:rPr>
      </w:pPr>
    </w:p>
    <w:p w14:paraId="1FFE7A2C" w14:textId="3B853AC7" w:rsidR="00B60545" w:rsidRPr="00252364" w:rsidRDefault="000406DA" w:rsidP="00B107B0">
      <w:pPr>
        <w:jc w:val="center"/>
        <w:rPr>
          <w:sz w:val="24"/>
          <w:szCs w:val="24"/>
        </w:rPr>
      </w:pPr>
      <w:r w:rsidRPr="00252364">
        <w:rPr>
          <w:sz w:val="24"/>
        </w:rPr>
        <w:t>25. pants</w:t>
      </w:r>
    </w:p>
    <w:p w14:paraId="00A1BAFC" w14:textId="77777777" w:rsidR="00B60545" w:rsidRPr="00252364" w:rsidRDefault="00B60545" w:rsidP="00B107B0">
      <w:pPr>
        <w:pStyle w:val="Heading1"/>
        <w:ind w:left="0" w:right="0"/>
        <w:rPr>
          <w:sz w:val="24"/>
          <w:szCs w:val="24"/>
        </w:rPr>
      </w:pPr>
      <w:r w:rsidRPr="00252364">
        <w:rPr>
          <w:sz w:val="24"/>
        </w:rPr>
        <w:t>Pārvadājuma līguma grozīšana</w:t>
      </w:r>
    </w:p>
    <w:p w14:paraId="578F1695" w14:textId="77777777" w:rsidR="00B60545" w:rsidRPr="00252364" w:rsidRDefault="00B60545" w:rsidP="00D1079A">
      <w:pPr>
        <w:pStyle w:val="BodyText"/>
        <w:jc w:val="both"/>
        <w:rPr>
          <w:b/>
          <w:sz w:val="24"/>
          <w:szCs w:val="24"/>
        </w:rPr>
      </w:pPr>
    </w:p>
    <w:p w14:paraId="27624572" w14:textId="3B2BFBA3" w:rsidR="00B60545" w:rsidRPr="00252364" w:rsidRDefault="00B60545" w:rsidP="008A24DB">
      <w:pPr>
        <w:ind w:firstLine="284"/>
        <w:jc w:val="both"/>
        <w:rPr>
          <w:sz w:val="24"/>
          <w:szCs w:val="24"/>
        </w:rPr>
      </w:pPr>
      <w:r w:rsidRPr="00252364">
        <w:rPr>
          <w:b/>
          <w:sz w:val="24"/>
        </w:rPr>
        <w:t xml:space="preserve">1. § </w:t>
      </w:r>
      <w:r w:rsidRPr="00252364">
        <w:rPr>
          <w:sz w:val="24"/>
        </w:rPr>
        <w:t>Tiesības dot pārvadātājam norādījumus attiecībā uz kravu un tādā veidā grozīt pārvadājuma līgumu ir nosūtītājam un arī saņēmējam. Nosūtītājs vēršas pie līgumpārvadātāja, bet saņēmējs – pie pārvadātāja, kas izsniedz kravu.</w:t>
      </w:r>
    </w:p>
    <w:p w14:paraId="000EFA43" w14:textId="77777777" w:rsidR="00B60545" w:rsidRPr="00252364" w:rsidRDefault="00B60545" w:rsidP="008A24DB">
      <w:pPr>
        <w:ind w:firstLine="284"/>
        <w:jc w:val="both"/>
        <w:rPr>
          <w:sz w:val="24"/>
          <w:szCs w:val="24"/>
        </w:rPr>
      </w:pPr>
      <w:r w:rsidRPr="00252364">
        <w:rPr>
          <w:b/>
          <w:sz w:val="24"/>
        </w:rPr>
        <w:t xml:space="preserve">2. § </w:t>
      </w:r>
      <w:r w:rsidRPr="00252364">
        <w:rPr>
          <w:sz w:val="24"/>
        </w:rPr>
        <w:t>Nosūtītājs var veikt šādus pārvadājuma līguma grozījumus:</w:t>
      </w:r>
    </w:p>
    <w:p w14:paraId="59A399A1" w14:textId="11316F29" w:rsidR="00B60545" w:rsidRPr="00252364" w:rsidRDefault="00B107B0" w:rsidP="008A24DB">
      <w:pPr>
        <w:pStyle w:val="ListParagraph"/>
        <w:tabs>
          <w:tab w:val="left" w:pos="1467"/>
        </w:tabs>
        <w:ind w:left="0" w:firstLine="284"/>
        <w:rPr>
          <w:sz w:val="24"/>
          <w:szCs w:val="24"/>
        </w:rPr>
      </w:pPr>
      <w:r w:rsidRPr="00252364">
        <w:rPr>
          <w:sz w:val="24"/>
        </w:rPr>
        <w:t>1) mainīt kravas galastaciju;</w:t>
      </w:r>
    </w:p>
    <w:p w14:paraId="7449A5A8" w14:textId="5E612F3D" w:rsidR="00B60545" w:rsidRPr="00252364" w:rsidRDefault="00B107B0" w:rsidP="008A24DB">
      <w:pPr>
        <w:pStyle w:val="ListParagraph"/>
        <w:tabs>
          <w:tab w:val="left" w:pos="1467"/>
        </w:tabs>
        <w:ind w:left="0" w:firstLine="284"/>
        <w:rPr>
          <w:sz w:val="24"/>
          <w:szCs w:val="24"/>
        </w:rPr>
      </w:pPr>
      <w:r w:rsidRPr="00252364">
        <w:rPr>
          <w:sz w:val="24"/>
        </w:rPr>
        <w:t>2) mainīt kravas saņēmēju.</w:t>
      </w:r>
    </w:p>
    <w:p w14:paraId="48650249" w14:textId="77777777" w:rsidR="00B60545" w:rsidRPr="00252364" w:rsidRDefault="00B60545" w:rsidP="008A24DB">
      <w:pPr>
        <w:ind w:firstLine="284"/>
        <w:jc w:val="both"/>
        <w:rPr>
          <w:sz w:val="24"/>
          <w:szCs w:val="24"/>
        </w:rPr>
      </w:pPr>
      <w:r w:rsidRPr="00252364">
        <w:rPr>
          <w:b/>
          <w:sz w:val="24"/>
        </w:rPr>
        <w:t xml:space="preserve">3. § </w:t>
      </w:r>
      <w:r w:rsidRPr="00252364">
        <w:rPr>
          <w:sz w:val="24"/>
        </w:rPr>
        <w:t>Saņēmējs tikai galamērķa valsts robežās var veikt šādus pārvadājuma līguma grozījumus:</w:t>
      </w:r>
    </w:p>
    <w:p w14:paraId="661585DB" w14:textId="788EA275" w:rsidR="00B60545" w:rsidRPr="00252364" w:rsidRDefault="00B107B0" w:rsidP="008A24DB">
      <w:pPr>
        <w:pStyle w:val="ListParagraph"/>
        <w:tabs>
          <w:tab w:val="left" w:pos="1467"/>
        </w:tabs>
        <w:ind w:left="0" w:firstLine="284"/>
        <w:rPr>
          <w:sz w:val="24"/>
          <w:szCs w:val="24"/>
        </w:rPr>
      </w:pPr>
      <w:r w:rsidRPr="00252364">
        <w:rPr>
          <w:sz w:val="24"/>
        </w:rPr>
        <w:t>1) mainīt kravas galastaciju;</w:t>
      </w:r>
    </w:p>
    <w:p w14:paraId="62BD0C81" w14:textId="2A8BD6F2" w:rsidR="00B60545" w:rsidRPr="00252364" w:rsidRDefault="00B107B0" w:rsidP="008A24DB">
      <w:pPr>
        <w:pStyle w:val="ListParagraph"/>
        <w:tabs>
          <w:tab w:val="left" w:pos="1467"/>
        </w:tabs>
        <w:ind w:left="0" w:firstLine="284"/>
        <w:rPr>
          <w:sz w:val="24"/>
          <w:szCs w:val="24"/>
        </w:rPr>
      </w:pPr>
      <w:r w:rsidRPr="00252364">
        <w:rPr>
          <w:sz w:val="24"/>
        </w:rPr>
        <w:t>2) mainīt kravas saņēmēju.</w:t>
      </w:r>
    </w:p>
    <w:p w14:paraId="0995AAED" w14:textId="6B90CF29" w:rsidR="00B60545" w:rsidRPr="00252364" w:rsidRDefault="00B60545" w:rsidP="008A24DB">
      <w:pPr>
        <w:ind w:firstLine="284"/>
        <w:jc w:val="both"/>
        <w:rPr>
          <w:sz w:val="24"/>
          <w:szCs w:val="24"/>
        </w:rPr>
      </w:pPr>
      <w:r w:rsidRPr="00252364">
        <w:rPr>
          <w:sz w:val="24"/>
        </w:rPr>
        <w:t>Saņēmējs var grozīt pārvadājuma līgumu saskaņā ar šī nolīguma nosacījumiem tikai, kamēr krava atrodas galamērķa valsts ieejas robežstacijā.</w:t>
      </w:r>
    </w:p>
    <w:p w14:paraId="4DCAF574" w14:textId="09305C98" w:rsidR="00B60545" w:rsidRPr="00252364" w:rsidRDefault="00B60545" w:rsidP="008A24DB">
      <w:pPr>
        <w:ind w:firstLine="284"/>
        <w:jc w:val="both"/>
        <w:rPr>
          <w:sz w:val="24"/>
          <w:szCs w:val="24"/>
        </w:rPr>
      </w:pPr>
      <w:r w:rsidRPr="00252364">
        <w:rPr>
          <w:sz w:val="24"/>
        </w:rPr>
        <w:t>Ja krava jau caurbraukusi galamērķa valsts ieejas robežstaciju, saņēmējs var grozīt pārvadājuma līgumu saskaņā ar nacionālajiem normatīvajiem aktiem, kas ir spēkā galamērķa valstī.</w:t>
      </w:r>
    </w:p>
    <w:p w14:paraId="7E37352F" w14:textId="77777777" w:rsidR="00B60545" w:rsidRPr="00252364" w:rsidRDefault="00B60545" w:rsidP="008A24DB">
      <w:pPr>
        <w:ind w:firstLine="284"/>
        <w:jc w:val="both"/>
        <w:rPr>
          <w:sz w:val="24"/>
          <w:szCs w:val="24"/>
        </w:rPr>
      </w:pPr>
      <w:r w:rsidRPr="00252364">
        <w:rPr>
          <w:b/>
          <w:sz w:val="24"/>
        </w:rPr>
        <w:t xml:space="preserve">4. § </w:t>
      </w:r>
      <w:r w:rsidRPr="00252364">
        <w:rPr>
          <w:sz w:val="24"/>
        </w:rPr>
        <w:t>Nav pieļaujama pārvadājuma līguma grozīšana, kas izraisa sūtījuma sadalīšanu.</w:t>
      </w:r>
    </w:p>
    <w:p w14:paraId="2700484F" w14:textId="1D3A1C7D" w:rsidR="00B60545" w:rsidRPr="00252364" w:rsidRDefault="00B60545" w:rsidP="00F72B34">
      <w:pPr>
        <w:keepNext/>
        <w:keepLines/>
        <w:ind w:firstLine="284"/>
        <w:jc w:val="both"/>
        <w:rPr>
          <w:sz w:val="24"/>
          <w:szCs w:val="24"/>
        </w:rPr>
      </w:pPr>
      <w:r w:rsidRPr="00252364">
        <w:rPr>
          <w:b/>
          <w:sz w:val="24"/>
        </w:rPr>
        <w:lastRenderedPageBreak/>
        <w:t xml:space="preserve">5. § </w:t>
      </w:r>
      <w:r w:rsidRPr="00252364">
        <w:rPr>
          <w:sz w:val="24"/>
        </w:rPr>
        <w:t>Nosūtītāja tiesības grozīt pārvadājuma līgumu beidzas ar brīdi, kad pavadzīmi izsniedz saņēmējam vai kad krava pienāk galamērķa valsts ieejas robežstacijā, ja pārvadātājam jau ir saņēmēja rakstisks iesniegums par pārvadājuma līguma grozīšanu.</w:t>
      </w:r>
    </w:p>
    <w:p w14:paraId="50E2B878" w14:textId="77777777" w:rsidR="00B60545" w:rsidRPr="00252364" w:rsidRDefault="00B60545" w:rsidP="008A24DB">
      <w:pPr>
        <w:ind w:firstLine="284"/>
        <w:jc w:val="both"/>
        <w:rPr>
          <w:sz w:val="24"/>
          <w:szCs w:val="24"/>
        </w:rPr>
      </w:pPr>
      <w:r w:rsidRPr="00252364">
        <w:rPr>
          <w:b/>
          <w:sz w:val="24"/>
        </w:rPr>
        <w:t xml:space="preserve">6. § </w:t>
      </w:r>
      <w:r w:rsidRPr="00252364">
        <w:rPr>
          <w:sz w:val="24"/>
        </w:rPr>
        <w:t>Ar brīdi, kad saņēmējs grozījis pārvadājuma līgumu, uz viņu attiecas nosūtītāja pienākumi, kas izriet no pārvadājuma līguma.</w:t>
      </w:r>
    </w:p>
    <w:p w14:paraId="350B6A06" w14:textId="0CA31AF5" w:rsidR="00B60545" w:rsidRPr="00252364" w:rsidRDefault="00B60545" w:rsidP="008A24DB">
      <w:pPr>
        <w:ind w:firstLine="284"/>
        <w:jc w:val="both"/>
        <w:rPr>
          <w:sz w:val="24"/>
          <w:szCs w:val="24"/>
        </w:rPr>
      </w:pPr>
      <w:r w:rsidRPr="00252364">
        <w:rPr>
          <w:b/>
          <w:sz w:val="24"/>
        </w:rPr>
        <w:t xml:space="preserve">7. § </w:t>
      </w:r>
      <w:r w:rsidRPr="00252364">
        <w:rPr>
          <w:sz w:val="24"/>
        </w:rPr>
        <w:t>Nosūtītājs nav atbildīgs par sekām, kas rodas tādas pārvadājuma līguma grozīšanas rezultātā, kura veikta, pamatojoties uz saņēmēja iesniegumu.</w:t>
      </w:r>
    </w:p>
    <w:p w14:paraId="11EF2F84" w14:textId="30ED3E3B" w:rsidR="00B60545" w:rsidRPr="00252364" w:rsidRDefault="00B60545" w:rsidP="008A24DB">
      <w:pPr>
        <w:ind w:firstLine="284"/>
        <w:jc w:val="both"/>
        <w:rPr>
          <w:sz w:val="24"/>
          <w:szCs w:val="24"/>
        </w:rPr>
      </w:pPr>
      <w:r w:rsidRPr="00252364">
        <w:rPr>
          <w:b/>
          <w:sz w:val="24"/>
        </w:rPr>
        <w:t xml:space="preserve">8. § </w:t>
      </w:r>
      <w:r w:rsidRPr="00252364">
        <w:rPr>
          <w:sz w:val="24"/>
        </w:rPr>
        <w:t>Pārvadātājam ir tiesības atteikt grozīt pārvadājuma līgumu vai aizkavēt šo grozīšanu tikai gadījumos, ja:</w:t>
      </w:r>
    </w:p>
    <w:p w14:paraId="1FFE8B6F" w14:textId="2AF1F1D6" w:rsidR="00B60545" w:rsidRPr="00252364" w:rsidRDefault="00A64D0E" w:rsidP="008A24DB">
      <w:pPr>
        <w:pStyle w:val="ListParagraph"/>
        <w:tabs>
          <w:tab w:val="left" w:pos="1467"/>
        </w:tabs>
        <w:ind w:left="284" w:firstLine="0"/>
        <w:rPr>
          <w:sz w:val="24"/>
          <w:szCs w:val="24"/>
        </w:rPr>
      </w:pPr>
      <w:r w:rsidRPr="00252364">
        <w:rPr>
          <w:sz w:val="24"/>
        </w:rPr>
        <w:t>1) pārvadātājs nevar to izpildīt iesnieguma par pārvadājuma līguma grozīšanu saņemšanas brīdī;</w:t>
      </w:r>
    </w:p>
    <w:p w14:paraId="0337E8CF" w14:textId="5574B76C" w:rsidR="00B60545" w:rsidRPr="00252364" w:rsidRDefault="00A64D0E" w:rsidP="008A24DB">
      <w:pPr>
        <w:pStyle w:val="ListParagraph"/>
        <w:tabs>
          <w:tab w:val="left" w:pos="1467"/>
        </w:tabs>
        <w:ind w:left="284" w:firstLine="0"/>
        <w:rPr>
          <w:sz w:val="24"/>
          <w:szCs w:val="24"/>
        </w:rPr>
      </w:pPr>
      <w:r w:rsidRPr="00252364">
        <w:rPr>
          <w:sz w:val="24"/>
        </w:rPr>
        <w:t>2) tas var traucēt dzelzceļa ekspluatācijai;</w:t>
      </w:r>
    </w:p>
    <w:p w14:paraId="12EB0B9E" w14:textId="2750F126" w:rsidR="00B60545" w:rsidRPr="00252364" w:rsidRDefault="00A64D0E" w:rsidP="00A64D0E">
      <w:pPr>
        <w:pStyle w:val="ListParagraph"/>
        <w:tabs>
          <w:tab w:val="left" w:pos="1467"/>
        </w:tabs>
        <w:ind w:left="284" w:firstLine="0"/>
        <w:rPr>
          <w:sz w:val="24"/>
          <w:szCs w:val="24"/>
        </w:rPr>
      </w:pPr>
      <w:r w:rsidRPr="00252364">
        <w:rPr>
          <w:sz w:val="24"/>
        </w:rPr>
        <w:t>3) mainot galastaciju, kravas vērtība nesedz visus paredzamos izdevumus pārvadājumam līdz jaunai galastacijai, izņemot gadījumus, kad šo izdevumu summu nekavējoties iemaksā vai tiek garantēta tās samaksa;</w:t>
      </w:r>
    </w:p>
    <w:p w14:paraId="5E296BA4" w14:textId="3615967D" w:rsidR="00B60545" w:rsidRPr="00252364" w:rsidRDefault="00A64D0E" w:rsidP="00A64D0E">
      <w:pPr>
        <w:pStyle w:val="ListParagraph"/>
        <w:tabs>
          <w:tab w:val="left" w:pos="1467"/>
        </w:tabs>
        <w:ind w:left="284" w:firstLine="0"/>
        <w:rPr>
          <w:sz w:val="24"/>
          <w:szCs w:val="24"/>
        </w:rPr>
      </w:pPr>
      <w:r w:rsidRPr="00252364">
        <w:rPr>
          <w:sz w:val="24"/>
        </w:rPr>
        <w:t>4) mainot galastaciju, mainās pavadzīmē norādītie pārvadātāji un jaunie pārvadātāji nav saskaņojuši pārvadājumu.</w:t>
      </w:r>
    </w:p>
    <w:p w14:paraId="761348BE" w14:textId="77777777" w:rsidR="00B60545" w:rsidRPr="00252364" w:rsidRDefault="00B60545" w:rsidP="00A64D0E">
      <w:pPr>
        <w:ind w:firstLine="284"/>
        <w:jc w:val="both"/>
        <w:rPr>
          <w:sz w:val="24"/>
          <w:szCs w:val="24"/>
        </w:rPr>
      </w:pPr>
      <w:r w:rsidRPr="00252364">
        <w:rPr>
          <w:b/>
          <w:sz w:val="24"/>
        </w:rPr>
        <w:t xml:space="preserve">9. § </w:t>
      </w:r>
      <w:r w:rsidRPr="00252364">
        <w:rPr>
          <w:sz w:val="24"/>
        </w:rPr>
        <w:t>Pārvadātājam ir tiesības pieprasīt apmaksāt papildu pārvadājumu maksājumus un izdevumus, kas radušies saistībā ar pārvadātāja veicamajiem pārvadājuma līguma grozījumiem.</w:t>
      </w:r>
    </w:p>
    <w:p w14:paraId="5CDA9CE1" w14:textId="77777777" w:rsidR="00B60545" w:rsidRPr="00252364" w:rsidRDefault="00B60545" w:rsidP="00D1079A">
      <w:pPr>
        <w:pStyle w:val="BodyText"/>
        <w:jc w:val="both"/>
        <w:rPr>
          <w:sz w:val="24"/>
          <w:szCs w:val="24"/>
        </w:rPr>
      </w:pPr>
    </w:p>
    <w:p w14:paraId="49C14751" w14:textId="77777777" w:rsidR="00B60545" w:rsidRPr="00252364" w:rsidRDefault="00B60545" w:rsidP="00D1079A">
      <w:pPr>
        <w:pStyle w:val="BodyText"/>
        <w:jc w:val="both"/>
        <w:rPr>
          <w:sz w:val="24"/>
          <w:szCs w:val="24"/>
        </w:rPr>
      </w:pPr>
    </w:p>
    <w:p w14:paraId="16D9D7A1" w14:textId="2AE902A6" w:rsidR="00B60545" w:rsidRPr="00252364" w:rsidRDefault="000406DA" w:rsidP="00A64D0E">
      <w:pPr>
        <w:jc w:val="center"/>
        <w:rPr>
          <w:sz w:val="24"/>
          <w:szCs w:val="24"/>
        </w:rPr>
      </w:pPr>
      <w:r w:rsidRPr="00252364">
        <w:rPr>
          <w:sz w:val="24"/>
        </w:rPr>
        <w:t>26. pants</w:t>
      </w:r>
    </w:p>
    <w:p w14:paraId="3E31EFDD" w14:textId="77777777" w:rsidR="00B60545" w:rsidRPr="00252364" w:rsidRDefault="00B60545" w:rsidP="00A64D0E">
      <w:pPr>
        <w:pStyle w:val="Heading1"/>
        <w:ind w:left="0" w:right="0"/>
        <w:rPr>
          <w:sz w:val="24"/>
          <w:szCs w:val="24"/>
        </w:rPr>
      </w:pPr>
      <w:r w:rsidRPr="00252364">
        <w:rPr>
          <w:sz w:val="24"/>
        </w:rPr>
        <w:t>Kravas izsniegšana</w:t>
      </w:r>
    </w:p>
    <w:p w14:paraId="1CCBC9DA" w14:textId="77777777" w:rsidR="00B60545" w:rsidRPr="00252364" w:rsidRDefault="00B60545" w:rsidP="00D1079A">
      <w:pPr>
        <w:pStyle w:val="BodyText"/>
        <w:jc w:val="both"/>
        <w:rPr>
          <w:b/>
          <w:sz w:val="24"/>
          <w:szCs w:val="24"/>
        </w:rPr>
      </w:pPr>
    </w:p>
    <w:p w14:paraId="510B7E7F" w14:textId="77777777" w:rsidR="00B60545" w:rsidRPr="00252364" w:rsidRDefault="00B60545" w:rsidP="00A64D0E">
      <w:pPr>
        <w:ind w:firstLine="284"/>
        <w:jc w:val="both"/>
        <w:rPr>
          <w:sz w:val="24"/>
          <w:szCs w:val="24"/>
        </w:rPr>
      </w:pPr>
      <w:r w:rsidRPr="00252364">
        <w:rPr>
          <w:b/>
          <w:sz w:val="24"/>
        </w:rPr>
        <w:t xml:space="preserve">1. § </w:t>
      </w:r>
      <w:r w:rsidRPr="00252364">
        <w:rPr>
          <w:sz w:val="24"/>
        </w:rPr>
        <w:t>Pēc kravas pienākšanas galastacijā pārvadātājam jāizsniedz pavadzīme un krava saņēmējam, bet saņēmējam jāpieņem krava un pavadzīme.</w:t>
      </w:r>
    </w:p>
    <w:p w14:paraId="4100A0DC" w14:textId="77777777" w:rsidR="00B60545" w:rsidRPr="00252364" w:rsidRDefault="00B60545" w:rsidP="00A64D0E">
      <w:pPr>
        <w:ind w:firstLine="284"/>
        <w:jc w:val="both"/>
        <w:rPr>
          <w:sz w:val="24"/>
          <w:szCs w:val="24"/>
        </w:rPr>
      </w:pPr>
      <w:r w:rsidRPr="00252364">
        <w:rPr>
          <w:b/>
          <w:sz w:val="24"/>
        </w:rPr>
        <w:t xml:space="preserve">2. § </w:t>
      </w:r>
      <w:r w:rsidRPr="00252364">
        <w:rPr>
          <w:sz w:val="24"/>
        </w:rPr>
        <w:t>Saņēmējs var atteikties no kravas pieņemšanas tikai tajos gadījumos, kad kravas kvalitāte pārvadātāja vainas dēļ izmainījusies tā, ka kravu daļēji vai pilnīgi nevar izmantot sākotnējiem mērķiem.</w:t>
      </w:r>
    </w:p>
    <w:p w14:paraId="5027DFC7" w14:textId="77777777" w:rsidR="00B60545" w:rsidRPr="00252364" w:rsidRDefault="00B60545" w:rsidP="00A64D0E">
      <w:pPr>
        <w:ind w:firstLine="284"/>
        <w:jc w:val="both"/>
        <w:rPr>
          <w:sz w:val="24"/>
          <w:szCs w:val="24"/>
        </w:rPr>
      </w:pPr>
      <w:r w:rsidRPr="00252364">
        <w:rPr>
          <w:b/>
          <w:sz w:val="24"/>
        </w:rPr>
        <w:t xml:space="preserve">3. § </w:t>
      </w:r>
      <w:r w:rsidRPr="00252364">
        <w:rPr>
          <w:sz w:val="24"/>
        </w:rPr>
        <w:t>Pavadzīmi un kravu izsniedz pēc tam, kad saņēmējs samaksājis pārvadātājam visus pienākošos pārvadājumu maksājumus, ja vien viņi nav vienojušies citādāk. Saņēmējam jāsamaksā pārvadājumu maksājumi par visu kravu, kas norādīta pavadzīmē, pat, ja nav daļas no kravas, kas norādīta pavadzīmē.</w:t>
      </w:r>
    </w:p>
    <w:p w14:paraId="24C0B68D" w14:textId="77777777" w:rsidR="00B60545" w:rsidRPr="00252364" w:rsidRDefault="00B60545" w:rsidP="00A64D0E">
      <w:pPr>
        <w:ind w:firstLine="284"/>
        <w:jc w:val="both"/>
        <w:rPr>
          <w:sz w:val="24"/>
          <w:szCs w:val="24"/>
        </w:rPr>
      </w:pPr>
      <w:r w:rsidRPr="00252364">
        <w:rPr>
          <w:b/>
          <w:sz w:val="24"/>
        </w:rPr>
        <w:t xml:space="preserve">4. § </w:t>
      </w:r>
      <w:r w:rsidRPr="00252364">
        <w:rPr>
          <w:sz w:val="24"/>
        </w:rPr>
        <w:t>Gadījumos, kad kravu izkrauj saņēmējs, pārvadātājam jāpiedalās kravas vietu skaita, stāvokļa vai masas pārbaudē, ja:</w:t>
      </w:r>
    </w:p>
    <w:p w14:paraId="10281039" w14:textId="41B59A6F" w:rsidR="00B60545" w:rsidRPr="00252364" w:rsidRDefault="00A64D0E" w:rsidP="00A64D0E">
      <w:pPr>
        <w:pStyle w:val="ListParagraph"/>
        <w:tabs>
          <w:tab w:val="left" w:pos="1467"/>
        </w:tabs>
        <w:ind w:left="0" w:firstLine="284"/>
        <w:rPr>
          <w:sz w:val="24"/>
          <w:szCs w:val="24"/>
        </w:rPr>
      </w:pPr>
      <w:r w:rsidRPr="00252364">
        <w:rPr>
          <w:sz w:val="24"/>
        </w:rPr>
        <w:t xml:space="preserve">1) krava pienākusi galastacijā ar pazīmēm, kas liecina par iespēju piekļūt kravai, kas atrodas vagonā, </w:t>
      </w:r>
      <w:r w:rsidRPr="00252364">
        <w:rPr>
          <w:i/>
          <w:iCs/>
          <w:sz w:val="24"/>
        </w:rPr>
        <w:t>ITE</w:t>
      </w:r>
      <w:r w:rsidRPr="00252364">
        <w:rPr>
          <w:sz w:val="24"/>
        </w:rPr>
        <w:t xml:space="preserve"> vai </w:t>
      </w:r>
      <w:r w:rsidRPr="00252364">
        <w:rPr>
          <w:i/>
          <w:iCs/>
          <w:sz w:val="24"/>
        </w:rPr>
        <w:t>ATS</w:t>
      </w:r>
      <w:r w:rsidRPr="00252364">
        <w:rPr>
          <w:sz w:val="24"/>
        </w:rPr>
        <w:t>, ar nebojātām nosūtītāja plombām, kuru zīmes atbilst pavadzīmē norādītajām;</w:t>
      </w:r>
    </w:p>
    <w:p w14:paraId="5D8D410F" w14:textId="4D24AD0B" w:rsidR="00B60545" w:rsidRPr="00252364" w:rsidRDefault="00A64D0E" w:rsidP="00A64D0E">
      <w:pPr>
        <w:pStyle w:val="ListParagraph"/>
        <w:tabs>
          <w:tab w:val="left" w:pos="1467"/>
        </w:tabs>
        <w:ind w:left="0" w:firstLine="284"/>
        <w:rPr>
          <w:sz w:val="24"/>
          <w:szCs w:val="24"/>
        </w:rPr>
      </w:pPr>
      <w:r w:rsidRPr="00252364">
        <w:rPr>
          <w:sz w:val="24"/>
        </w:rPr>
        <w:t xml:space="preserve">2) krava pienākusi galastacijā vagonā, </w:t>
      </w:r>
      <w:r w:rsidRPr="00252364">
        <w:rPr>
          <w:i/>
          <w:iCs/>
          <w:sz w:val="24"/>
        </w:rPr>
        <w:t>ITE</w:t>
      </w:r>
      <w:r w:rsidRPr="00252364">
        <w:rPr>
          <w:sz w:val="24"/>
        </w:rPr>
        <w:t xml:space="preserve"> vai </w:t>
      </w:r>
      <w:r w:rsidRPr="00252364">
        <w:rPr>
          <w:i/>
          <w:iCs/>
          <w:sz w:val="24"/>
        </w:rPr>
        <w:t>ATS</w:t>
      </w:r>
      <w:r w:rsidRPr="00252364">
        <w:rPr>
          <w:sz w:val="24"/>
        </w:rPr>
        <w:t xml:space="preserve"> ar nozaudētām plombām, bojātām plombām vai ar plombām, kuru zīmes neatbilst pavadzīmē norādītajām; turklāt pārvadātājam ir tiesības atteikties piedalīties kravas pārbaudē, ja saglabājusies kaut viena nebojāta nosūtītāja plomba, kas izslēdz piekļuvi kravai un kuras zīmes atbilst pavadzīmē norādītajām;</w:t>
      </w:r>
    </w:p>
    <w:p w14:paraId="0F05CF18" w14:textId="6BC14BAD" w:rsidR="00B60545" w:rsidRPr="00252364" w:rsidRDefault="00A64D0E" w:rsidP="00A64D0E">
      <w:pPr>
        <w:pStyle w:val="ListParagraph"/>
        <w:tabs>
          <w:tab w:val="left" w:pos="1467"/>
        </w:tabs>
        <w:ind w:left="0" w:firstLine="284"/>
        <w:rPr>
          <w:sz w:val="24"/>
          <w:szCs w:val="24"/>
        </w:rPr>
      </w:pPr>
      <w:r w:rsidRPr="00252364">
        <w:rPr>
          <w:sz w:val="24"/>
        </w:rPr>
        <w:t>3) kravai, kas tika pārvadāta vaļējā ritošajā sastāvā, ir iztrūkuma, bojājuma (bojāšanās) pazīmes, kuras var noteikt ārējā apskatē;</w:t>
      </w:r>
    </w:p>
    <w:p w14:paraId="6CE67BBF" w14:textId="663A3E8F" w:rsidR="00B60545" w:rsidRPr="00252364" w:rsidRDefault="00A64D0E" w:rsidP="00A64D0E">
      <w:pPr>
        <w:pStyle w:val="ListParagraph"/>
        <w:tabs>
          <w:tab w:val="left" w:pos="1467"/>
        </w:tabs>
        <w:ind w:left="0" w:firstLine="284"/>
        <w:rPr>
          <w:sz w:val="24"/>
          <w:szCs w:val="24"/>
        </w:rPr>
      </w:pPr>
      <w:r w:rsidRPr="00252364">
        <w:rPr>
          <w:sz w:val="24"/>
        </w:rPr>
        <w:t>4) ātrbojīgā krava pienākusi, pārsniedzot piegādes termiņu;</w:t>
      </w:r>
    </w:p>
    <w:p w14:paraId="612638C8" w14:textId="23F4F216" w:rsidR="00B60545" w:rsidRPr="00252364" w:rsidRDefault="00A64D0E" w:rsidP="00A64D0E">
      <w:pPr>
        <w:pStyle w:val="ListParagraph"/>
        <w:tabs>
          <w:tab w:val="left" w:pos="1467"/>
        </w:tabs>
        <w:ind w:left="0" w:firstLine="284"/>
        <w:rPr>
          <w:sz w:val="24"/>
          <w:szCs w:val="24"/>
        </w:rPr>
      </w:pPr>
      <w:r w:rsidRPr="00252364">
        <w:rPr>
          <w:sz w:val="24"/>
        </w:rPr>
        <w:t>5) pārvadātājs nav ievērojis pārvadājuma temperatūras režīmu viņa apkalpojamajos refrižeratorvagonos;</w:t>
      </w:r>
    </w:p>
    <w:p w14:paraId="125D4E2A" w14:textId="749A4E34" w:rsidR="00B60545" w:rsidRPr="00252364" w:rsidRDefault="00A64D0E" w:rsidP="00A64D0E">
      <w:pPr>
        <w:pStyle w:val="ListParagraph"/>
        <w:tabs>
          <w:tab w:val="left" w:pos="1467"/>
        </w:tabs>
        <w:ind w:left="0" w:firstLine="284"/>
        <w:rPr>
          <w:sz w:val="24"/>
          <w:szCs w:val="24"/>
        </w:rPr>
      </w:pPr>
      <w:r w:rsidRPr="00252364">
        <w:rPr>
          <w:sz w:val="24"/>
        </w:rPr>
        <w:t>6) kravu iekrāvis pārvadātājs.</w:t>
      </w:r>
    </w:p>
    <w:p w14:paraId="208C5E40" w14:textId="77777777" w:rsidR="00B60545" w:rsidRPr="00252364" w:rsidRDefault="00B60545" w:rsidP="00A64D0E">
      <w:pPr>
        <w:ind w:firstLine="284"/>
        <w:jc w:val="both"/>
        <w:rPr>
          <w:sz w:val="24"/>
          <w:szCs w:val="24"/>
        </w:rPr>
      </w:pPr>
      <w:r w:rsidRPr="00252364">
        <w:rPr>
          <w:b/>
          <w:sz w:val="24"/>
        </w:rPr>
        <w:t xml:space="preserve">5. § </w:t>
      </w:r>
      <w:r w:rsidRPr="00252364">
        <w:rPr>
          <w:sz w:val="24"/>
        </w:rPr>
        <w:t>Atgriežot pārvadātājam vagonu, konteineru pēc kravas izkraušanas, saņēmējam tie jāatgriež pārvadātājam tīrā stāvoklī.</w:t>
      </w:r>
    </w:p>
    <w:p w14:paraId="4408918B" w14:textId="77777777" w:rsidR="00B60545" w:rsidRPr="00252364" w:rsidRDefault="00B60545" w:rsidP="00D1079A">
      <w:pPr>
        <w:pStyle w:val="BodyText"/>
        <w:jc w:val="both"/>
        <w:rPr>
          <w:sz w:val="24"/>
          <w:szCs w:val="24"/>
        </w:rPr>
      </w:pPr>
    </w:p>
    <w:p w14:paraId="17C4689A" w14:textId="77777777" w:rsidR="00B60545" w:rsidRPr="00252364" w:rsidRDefault="00B60545" w:rsidP="00D1079A">
      <w:pPr>
        <w:pStyle w:val="BodyText"/>
        <w:jc w:val="both"/>
        <w:rPr>
          <w:sz w:val="24"/>
          <w:szCs w:val="24"/>
        </w:rPr>
      </w:pPr>
    </w:p>
    <w:p w14:paraId="64ED8D05" w14:textId="43B07091" w:rsidR="00B60545" w:rsidRPr="00252364" w:rsidRDefault="000406DA" w:rsidP="00A64D0E">
      <w:pPr>
        <w:jc w:val="center"/>
        <w:rPr>
          <w:sz w:val="24"/>
          <w:szCs w:val="24"/>
        </w:rPr>
      </w:pPr>
      <w:r w:rsidRPr="00252364">
        <w:rPr>
          <w:sz w:val="24"/>
        </w:rPr>
        <w:t>27. pants</w:t>
      </w:r>
    </w:p>
    <w:p w14:paraId="0847F80C" w14:textId="77777777" w:rsidR="00B60545" w:rsidRPr="00252364" w:rsidRDefault="00B60545" w:rsidP="00A64D0E">
      <w:pPr>
        <w:pStyle w:val="Heading1"/>
        <w:ind w:left="0" w:right="0"/>
        <w:rPr>
          <w:sz w:val="24"/>
          <w:szCs w:val="24"/>
        </w:rPr>
      </w:pPr>
      <w:r w:rsidRPr="00252364">
        <w:rPr>
          <w:sz w:val="24"/>
        </w:rPr>
        <w:t>Pieņēmums par kravas nozaudēšanu</w:t>
      </w:r>
    </w:p>
    <w:p w14:paraId="4C03A82B" w14:textId="77777777" w:rsidR="00B60545" w:rsidRPr="00252364" w:rsidRDefault="00B60545" w:rsidP="00D1079A">
      <w:pPr>
        <w:pStyle w:val="BodyText"/>
        <w:jc w:val="both"/>
        <w:rPr>
          <w:b/>
          <w:sz w:val="24"/>
          <w:szCs w:val="24"/>
        </w:rPr>
      </w:pPr>
    </w:p>
    <w:p w14:paraId="43576239" w14:textId="77777777" w:rsidR="00B60545" w:rsidRPr="00252364" w:rsidRDefault="00B60545" w:rsidP="00A64D0E">
      <w:pPr>
        <w:ind w:firstLine="284"/>
        <w:jc w:val="both"/>
        <w:rPr>
          <w:sz w:val="24"/>
          <w:szCs w:val="24"/>
        </w:rPr>
      </w:pPr>
      <w:r w:rsidRPr="00252364">
        <w:rPr>
          <w:b/>
          <w:sz w:val="24"/>
        </w:rPr>
        <w:t xml:space="preserve">1. § </w:t>
      </w:r>
      <w:r w:rsidRPr="00252364">
        <w:rPr>
          <w:sz w:val="24"/>
        </w:rPr>
        <w:t>Ja 10 dienu laikā pēc kravas piegādes termiņa beigām krava nebūs izsniegta saņēmējam, nosūtītājs vai saņēmējs ir tiesīgs iesniegt iesniegumu par kravas meklēšanu attiecīgi līgumpārvadātājam vai pārvadātājam, kas izsniedz kravu. Iesniegums par kravas meklēšanu nav pretenzijas iesniegšana par nozaudētu kravu.</w:t>
      </w:r>
    </w:p>
    <w:p w14:paraId="0A5FEE11" w14:textId="1BA8A09E" w:rsidR="00B60545" w:rsidRPr="00252364" w:rsidRDefault="00B60545" w:rsidP="00A64D0E">
      <w:pPr>
        <w:ind w:firstLine="284"/>
        <w:jc w:val="both"/>
        <w:rPr>
          <w:sz w:val="24"/>
          <w:szCs w:val="24"/>
        </w:rPr>
      </w:pPr>
      <w:r w:rsidRPr="00252364">
        <w:rPr>
          <w:b/>
          <w:sz w:val="24"/>
        </w:rPr>
        <w:t xml:space="preserve">2. § </w:t>
      </w:r>
      <w:r w:rsidRPr="00252364">
        <w:rPr>
          <w:sz w:val="24"/>
        </w:rPr>
        <w:t>Kravu uzskata par nozaudētu, ja 30 dienu laikā pēc kravas piegādes termiņa beigām tā nav izsniegta saņēmējam.</w:t>
      </w:r>
    </w:p>
    <w:p w14:paraId="1D3CAEFC" w14:textId="0D090E4E" w:rsidR="00B60545" w:rsidRPr="00252364" w:rsidRDefault="00B60545" w:rsidP="00A64D0E">
      <w:pPr>
        <w:ind w:firstLine="284"/>
        <w:jc w:val="both"/>
        <w:rPr>
          <w:sz w:val="24"/>
          <w:szCs w:val="24"/>
        </w:rPr>
      </w:pPr>
      <w:r w:rsidRPr="00252364">
        <w:rPr>
          <w:b/>
          <w:sz w:val="24"/>
        </w:rPr>
        <w:t xml:space="preserve">3. § </w:t>
      </w:r>
      <w:r w:rsidRPr="00252364">
        <w:rPr>
          <w:sz w:val="24"/>
        </w:rPr>
        <w:t>Ja krava pienākusi galastacijā vēlāk par 30 dienām pēc piegādes termiņa beigām, pārvadātājam par to jāinformē saņēmējs. Saņēmējam jāpieņem krava, ja tā pienākusi ne vēlāk kā 6 mēnešus pēc piegādes termiņa beigām, un jāatgriež pārvadātājam summas, kuras tas samaksājis viņam kā atlīdzinājumu par kravas nozaudēšanu, kā pārvadājumu maksājumu un citu izdevumu atgriešanu par kravas pārvadājumu.</w:t>
      </w:r>
    </w:p>
    <w:p w14:paraId="3C11C4DA" w14:textId="77777777" w:rsidR="00B60545" w:rsidRPr="00252364" w:rsidRDefault="00B60545" w:rsidP="00A64D0E">
      <w:pPr>
        <w:ind w:firstLine="284"/>
        <w:jc w:val="both"/>
        <w:rPr>
          <w:sz w:val="24"/>
          <w:szCs w:val="24"/>
        </w:rPr>
      </w:pPr>
      <w:r w:rsidRPr="00252364">
        <w:rPr>
          <w:sz w:val="24"/>
        </w:rPr>
        <w:t>Ja atlīdzinājums tika samaksāts nosūtītājam, viņam atlīdzinājuma summa jāatgriež pārvadātājam.</w:t>
      </w:r>
    </w:p>
    <w:p w14:paraId="10B9A7BB" w14:textId="77777777" w:rsidR="00B60545" w:rsidRPr="00252364" w:rsidRDefault="00B60545" w:rsidP="00A64D0E">
      <w:pPr>
        <w:ind w:firstLine="284"/>
        <w:jc w:val="both"/>
        <w:rPr>
          <w:sz w:val="24"/>
          <w:szCs w:val="24"/>
        </w:rPr>
      </w:pPr>
      <w:r w:rsidRPr="00252364">
        <w:rPr>
          <w:sz w:val="24"/>
        </w:rPr>
        <w:t>Turklāt saglabājas tiesības iesniegt pārvadātājam pretenziju par līgumsoda samaksu par kravas piegādes termiņa pārsniegšanu, kā arī par atlīdzinājumu par masas iztrūkumu, kravas bojājumu (bojāšanos) vai tās kvalitātes pasliktināšanos.</w:t>
      </w:r>
    </w:p>
    <w:p w14:paraId="37AE573F" w14:textId="77777777" w:rsidR="00D1079A" w:rsidRPr="00252364" w:rsidRDefault="00D1079A" w:rsidP="00D1079A">
      <w:pPr>
        <w:jc w:val="both"/>
        <w:rPr>
          <w:sz w:val="24"/>
          <w:szCs w:val="24"/>
        </w:rPr>
      </w:pPr>
    </w:p>
    <w:p w14:paraId="031E43D1" w14:textId="77777777" w:rsidR="008A24DB" w:rsidRPr="00252364" w:rsidRDefault="008A24DB" w:rsidP="00D1079A">
      <w:pPr>
        <w:jc w:val="both"/>
        <w:rPr>
          <w:sz w:val="24"/>
          <w:szCs w:val="24"/>
        </w:rPr>
      </w:pPr>
    </w:p>
    <w:p w14:paraId="4E6FED32" w14:textId="12365E3D" w:rsidR="00B60545" w:rsidRPr="00252364" w:rsidRDefault="000406DA" w:rsidP="00A64D0E">
      <w:pPr>
        <w:jc w:val="center"/>
        <w:rPr>
          <w:sz w:val="24"/>
          <w:szCs w:val="24"/>
        </w:rPr>
      </w:pPr>
      <w:r w:rsidRPr="00252364">
        <w:rPr>
          <w:sz w:val="24"/>
        </w:rPr>
        <w:t>28. pants</w:t>
      </w:r>
    </w:p>
    <w:p w14:paraId="36EB81F0" w14:textId="77777777" w:rsidR="00B60545" w:rsidRPr="00252364" w:rsidRDefault="00B60545" w:rsidP="00A64D0E">
      <w:pPr>
        <w:pStyle w:val="Heading1"/>
        <w:ind w:left="0" w:right="0"/>
        <w:rPr>
          <w:sz w:val="24"/>
          <w:szCs w:val="24"/>
        </w:rPr>
      </w:pPr>
      <w:r w:rsidRPr="00252364">
        <w:rPr>
          <w:sz w:val="24"/>
        </w:rPr>
        <w:t>Šķēršļi kravas pārvadāšanai un izsniegšanai</w:t>
      </w:r>
    </w:p>
    <w:p w14:paraId="03E4A7D0" w14:textId="77777777" w:rsidR="00B60545" w:rsidRPr="00252364" w:rsidRDefault="00B60545" w:rsidP="00D1079A">
      <w:pPr>
        <w:pStyle w:val="BodyText"/>
        <w:jc w:val="both"/>
        <w:rPr>
          <w:b/>
          <w:sz w:val="24"/>
          <w:szCs w:val="24"/>
        </w:rPr>
      </w:pPr>
    </w:p>
    <w:p w14:paraId="76067EF2" w14:textId="77777777" w:rsidR="00B60545" w:rsidRPr="00252364" w:rsidRDefault="00B60545" w:rsidP="00A64D0E">
      <w:pPr>
        <w:ind w:firstLine="284"/>
        <w:jc w:val="both"/>
        <w:rPr>
          <w:sz w:val="24"/>
          <w:szCs w:val="24"/>
        </w:rPr>
      </w:pPr>
      <w:r w:rsidRPr="00252364">
        <w:rPr>
          <w:b/>
          <w:sz w:val="24"/>
        </w:rPr>
        <w:t xml:space="preserve">1. § </w:t>
      </w:r>
      <w:r w:rsidRPr="00252364">
        <w:rPr>
          <w:sz w:val="24"/>
        </w:rPr>
        <w:t>Ja rodas šķērslis kravas pārvadāšanai no pārvadātāja neatkarīgu iemeslu dēļ, viņš izlemj, vai pieprasīt nosūtītāja norādījumu, vai veikt kravas pārvadāšanu līdz galastacijai, izmainot sākotnējo pārvadāšanas ceļu.</w:t>
      </w:r>
    </w:p>
    <w:p w14:paraId="72410671" w14:textId="07E3093C" w:rsidR="00B60545" w:rsidRPr="00252364" w:rsidRDefault="00B60545" w:rsidP="00A64D0E">
      <w:pPr>
        <w:ind w:firstLine="284"/>
        <w:jc w:val="both"/>
        <w:rPr>
          <w:sz w:val="24"/>
          <w:szCs w:val="24"/>
        </w:rPr>
      </w:pPr>
      <w:r w:rsidRPr="00252364">
        <w:rPr>
          <w:b/>
          <w:sz w:val="24"/>
        </w:rPr>
        <w:t xml:space="preserve">2. § </w:t>
      </w:r>
      <w:r w:rsidRPr="00252364">
        <w:rPr>
          <w:sz w:val="24"/>
        </w:rPr>
        <w:t>Ja pārvadātājs no viņa neatkarīgu iemeslu dēļ nevar veikt kravas pārvadājumu, izmainot sākotnējo pārvadāšanas ceļu, turpināt pārvadājumu vai izsniegt kravu saņēmējam, viņš nekavējoties pieprasa nosūtītāja norādījumus.</w:t>
      </w:r>
    </w:p>
    <w:p w14:paraId="43A1190F" w14:textId="77777777" w:rsidR="00B60545" w:rsidRPr="00252364" w:rsidRDefault="00B60545" w:rsidP="00A64D0E">
      <w:pPr>
        <w:ind w:firstLine="284"/>
        <w:jc w:val="both"/>
        <w:rPr>
          <w:sz w:val="24"/>
          <w:szCs w:val="24"/>
        </w:rPr>
      </w:pPr>
      <w:r w:rsidRPr="00252364">
        <w:rPr>
          <w:b/>
          <w:sz w:val="24"/>
        </w:rPr>
        <w:t xml:space="preserve">3. § </w:t>
      </w:r>
      <w:r w:rsidRPr="00252364">
        <w:rPr>
          <w:sz w:val="24"/>
        </w:rPr>
        <w:t>Ja astoņu diennakšu laikā pēc pieprasījuma nosūtīšanas nosūtītājam, bet attiecībā uz ātrbojīgām kravām – trīs diennakšu laikā, dzīvniekiem – divu diennakšu laikā, netiek saņemti norādījumi vai tiek saņemti neizpildāmi nosūtītāja norādījumi par darbībām ar kravu, pārvadātājam ir tiesības rīkoties ar kravu.</w:t>
      </w:r>
    </w:p>
    <w:p w14:paraId="164B1F9B" w14:textId="77777777" w:rsidR="00B60545" w:rsidRPr="00252364" w:rsidRDefault="00B60545" w:rsidP="00A64D0E">
      <w:pPr>
        <w:ind w:firstLine="284"/>
        <w:jc w:val="both"/>
        <w:rPr>
          <w:sz w:val="24"/>
          <w:szCs w:val="24"/>
        </w:rPr>
      </w:pPr>
      <w:r w:rsidRPr="00252364">
        <w:rPr>
          <w:b/>
          <w:sz w:val="24"/>
        </w:rPr>
        <w:t xml:space="preserve">4. § </w:t>
      </w:r>
      <w:r w:rsidRPr="00252364">
        <w:rPr>
          <w:sz w:val="24"/>
        </w:rPr>
        <w:t>Pārvadātājam ir tiesības rīkoties ar kravu, neievērojot šī panta 3. § noteiktos termiņus, ja kravas stāvoklis prasa veikt neatliekamus pasākumus.</w:t>
      </w:r>
    </w:p>
    <w:p w14:paraId="5B0837E7" w14:textId="0C02ECA2" w:rsidR="00B60545" w:rsidRPr="00252364" w:rsidRDefault="00B60545" w:rsidP="00A64D0E">
      <w:pPr>
        <w:ind w:firstLine="284"/>
        <w:jc w:val="both"/>
        <w:rPr>
          <w:sz w:val="24"/>
          <w:szCs w:val="24"/>
        </w:rPr>
      </w:pPr>
      <w:r w:rsidRPr="00252364">
        <w:rPr>
          <w:b/>
          <w:sz w:val="24"/>
        </w:rPr>
        <w:t xml:space="preserve">5. § </w:t>
      </w:r>
      <w:r w:rsidRPr="00252364">
        <w:rPr>
          <w:sz w:val="24"/>
        </w:rPr>
        <w:t>Ja nosūtītājs pavadzīmē devis norādījumus, kā rīkoties ar kravu, rodoties šķēršļiem kravas pārvadāšanai un izsniegšanai, tad pārvadātājs rīkojas ar kravu atbilstoši šiem nosūtītāja norādījumiem. Ja pārvadātājs nolemj, ka šos norādījumus nav iespējams izpildīt, viņš vadās pēc šī panta 1.–3. § priekšrakstiem.</w:t>
      </w:r>
    </w:p>
    <w:p w14:paraId="65557467" w14:textId="77777777" w:rsidR="00B60545" w:rsidRPr="00252364" w:rsidRDefault="00B60545" w:rsidP="00A64D0E">
      <w:pPr>
        <w:ind w:firstLine="284"/>
        <w:jc w:val="both"/>
        <w:rPr>
          <w:sz w:val="24"/>
          <w:szCs w:val="24"/>
        </w:rPr>
      </w:pPr>
      <w:r w:rsidRPr="00252364">
        <w:rPr>
          <w:b/>
          <w:sz w:val="24"/>
        </w:rPr>
        <w:t xml:space="preserve">6. § </w:t>
      </w:r>
      <w:r w:rsidRPr="00252364">
        <w:rPr>
          <w:sz w:val="24"/>
        </w:rPr>
        <w:t>Ja šķērslis kravas pārvadāšanai vai tās izsniegšanai radies no pārvadātāja neatkarīgu iemeslu dēļ, pārvadātājam jābūt samaksātiem papildu pārvadājumu maksājumiem un izdevumiem, kuri viņam radušies šķēršļa dēļ, kā arī līgumsodiem, ja tie paredzēti nacionālajos normatīvajos aktos.</w:t>
      </w:r>
    </w:p>
    <w:p w14:paraId="1A5F8B4E" w14:textId="77777777" w:rsidR="00B60545" w:rsidRPr="00252364" w:rsidRDefault="00B60545" w:rsidP="00D1079A">
      <w:pPr>
        <w:pStyle w:val="BodyText"/>
        <w:jc w:val="both"/>
        <w:rPr>
          <w:sz w:val="24"/>
          <w:szCs w:val="24"/>
        </w:rPr>
      </w:pPr>
    </w:p>
    <w:p w14:paraId="5E6FFACA" w14:textId="77777777" w:rsidR="00B60545" w:rsidRPr="00252364" w:rsidRDefault="00B60545" w:rsidP="00D1079A">
      <w:pPr>
        <w:pStyle w:val="BodyText"/>
        <w:jc w:val="both"/>
        <w:rPr>
          <w:sz w:val="24"/>
          <w:szCs w:val="24"/>
        </w:rPr>
      </w:pPr>
    </w:p>
    <w:p w14:paraId="08F4EDDB" w14:textId="4341FA4F" w:rsidR="00B60545" w:rsidRPr="00252364" w:rsidRDefault="000406DA" w:rsidP="00F72B34">
      <w:pPr>
        <w:keepNext/>
        <w:keepLines/>
        <w:jc w:val="center"/>
        <w:rPr>
          <w:sz w:val="24"/>
          <w:szCs w:val="24"/>
        </w:rPr>
      </w:pPr>
      <w:r w:rsidRPr="00252364">
        <w:rPr>
          <w:sz w:val="24"/>
        </w:rPr>
        <w:lastRenderedPageBreak/>
        <w:t>29. pants</w:t>
      </w:r>
    </w:p>
    <w:p w14:paraId="37558F33" w14:textId="77777777" w:rsidR="00B60545" w:rsidRPr="00252364" w:rsidRDefault="00B60545" w:rsidP="00F72B34">
      <w:pPr>
        <w:pStyle w:val="Heading1"/>
        <w:keepNext/>
        <w:keepLines/>
        <w:ind w:left="0" w:right="0"/>
        <w:rPr>
          <w:sz w:val="24"/>
          <w:szCs w:val="24"/>
        </w:rPr>
      </w:pPr>
      <w:r w:rsidRPr="00252364">
        <w:rPr>
          <w:sz w:val="24"/>
        </w:rPr>
        <w:t>Komercakts</w:t>
      </w:r>
    </w:p>
    <w:p w14:paraId="68636A8C" w14:textId="77777777" w:rsidR="00B60545" w:rsidRPr="00252364" w:rsidRDefault="00B60545" w:rsidP="00F72B34">
      <w:pPr>
        <w:pStyle w:val="BodyText"/>
        <w:keepNext/>
        <w:keepLines/>
        <w:jc w:val="both"/>
        <w:rPr>
          <w:b/>
          <w:sz w:val="24"/>
          <w:szCs w:val="24"/>
        </w:rPr>
      </w:pPr>
    </w:p>
    <w:p w14:paraId="48FB6097" w14:textId="77777777" w:rsidR="00B60545" w:rsidRPr="00252364" w:rsidRDefault="00B60545" w:rsidP="00F72B34">
      <w:pPr>
        <w:keepNext/>
        <w:keepLines/>
        <w:ind w:firstLine="284"/>
        <w:jc w:val="both"/>
        <w:rPr>
          <w:sz w:val="24"/>
          <w:szCs w:val="24"/>
        </w:rPr>
      </w:pPr>
      <w:r w:rsidRPr="00252364">
        <w:rPr>
          <w:b/>
          <w:sz w:val="24"/>
        </w:rPr>
        <w:t xml:space="preserve">1. § </w:t>
      </w:r>
      <w:r w:rsidRPr="00252364">
        <w:rPr>
          <w:sz w:val="24"/>
        </w:rPr>
        <w:t>Pārvadātājs sastāda komercaktu, ja, pārbaudot kravu tās pārvadāšanas vai izsniegšanas laikā, konstatē:</w:t>
      </w:r>
    </w:p>
    <w:p w14:paraId="6EB551A0" w14:textId="00C6A88B" w:rsidR="00B60545" w:rsidRPr="00252364" w:rsidRDefault="00A64D0E" w:rsidP="00091B45">
      <w:pPr>
        <w:pStyle w:val="ListParagraph"/>
        <w:tabs>
          <w:tab w:val="left" w:pos="1467"/>
        </w:tabs>
        <w:ind w:left="0" w:firstLine="284"/>
        <w:rPr>
          <w:sz w:val="24"/>
          <w:szCs w:val="24"/>
        </w:rPr>
      </w:pPr>
      <w:r w:rsidRPr="00252364">
        <w:rPr>
          <w:sz w:val="24"/>
        </w:rPr>
        <w:t>1) kravas nosaukuma, masas vai vietu skaita neatbilstību ziņām, kas norādītas pavadzīmē;</w:t>
      </w:r>
    </w:p>
    <w:p w14:paraId="3D095FFC" w14:textId="45B83CA3" w:rsidR="00B60545" w:rsidRPr="00252364" w:rsidRDefault="00A64D0E" w:rsidP="00091B45">
      <w:pPr>
        <w:pStyle w:val="ListParagraph"/>
        <w:tabs>
          <w:tab w:val="left" w:pos="1467"/>
        </w:tabs>
        <w:ind w:left="0" w:firstLine="284"/>
        <w:rPr>
          <w:sz w:val="24"/>
          <w:szCs w:val="24"/>
        </w:rPr>
      </w:pPr>
      <w:r w:rsidRPr="00252364">
        <w:rPr>
          <w:sz w:val="24"/>
        </w:rPr>
        <w:t>2) marķējuma uz kravas vietām neatbilstību ziņām, kas norādītas pavadzīmē par kravas vietu zīmēm (markām), galastaciju un galamērķa dzelzceļu, saņēmēju, kravas vietu skaitu;</w:t>
      </w:r>
    </w:p>
    <w:p w14:paraId="2BB41FF0" w14:textId="25FAF418" w:rsidR="00B60545" w:rsidRPr="00252364" w:rsidRDefault="00A64D0E" w:rsidP="00091B45">
      <w:pPr>
        <w:pStyle w:val="ListParagraph"/>
        <w:tabs>
          <w:tab w:val="left" w:pos="1467"/>
        </w:tabs>
        <w:ind w:left="0" w:firstLine="284"/>
        <w:rPr>
          <w:sz w:val="24"/>
          <w:szCs w:val="24"/>
        </w:rPr>
      </w:pPr>
      <w:r w:rsidRPr="00252364">
        <w:rPr>
          <w:sz w:val="24"/>
        </w:rPr>
        <w:t>3) kravas bojājumu (bojāšanos);</w:t>
      </w:r>
    </w:p>
    <w:p w14:paraId="383A086A" w14:textId="5C6E23DC" w:rsidR="00B60545" w:rsidRPr="00252364" w:rsidRDefault="00A64D0E" w:rsidP="00091B45">
      <w:pPr>
        <w:pStyle w:val="ListParagraph"/>
        <w:tabs>
          <w:tab w:val="left" w:pos="1467"/>
        </w:tabs>
        <w:ind w:left="0" w:firstLine="284"/>
        <w:rPr>
          <w:sz w:val="24"/>
          <w:szCs w:val="24"/>
        </w:rPr>
      </w:pPr>
      <w:r w:rsidRPr="00252364">
        <w:rPr>
          <w:sz w:val="24"/>
        </w:rPr>
        <w:t>4) ka nav šīs kravas pavadzīmes vai atsevišķu tās lapu, vai nav pavadzīmē norādītās kravas (nozaudēšana).</w:t>
      </w:r>
    </w:p>
    <w:p w14:paraId="2BCE5452" w14:textId="77777777" w:rsidR="00B60545" w:rsidRPr="00252364" w:rsidRDefault="00B60545" w:rsidP="00091B45">
      <w:pPr>
        <w:ind w:firstLine="284"/>
        <w:jc w:val="both"/>
        <w:rPr>
          <w:sz w:val="24"/>
          <w:szCs w:val="24"/>
        </w:rPr>
      </w:pPr>
      <w:r w:rsidRPr="00252364">
        <w:rPr>
          <w:b/>
          <w:sz w:val="24"/>
        </w:rPr>
        <w:t xml:space="preserve">2. § </w:t>
      </w:r>
      <w:r w:rsidRPr="00252364">
        <w:rPr>
          <w:sz w:val="24"/>
        </w:rPr>
        <w:t>Ja kravas galamērķa valsts nacionālie normatīvie akti pieļauj komercakta sastādīšanu pēc kravas izsniegšanas saņēmējam, saņēmējs ir tiesīgs vērsties pie pārvadātāja, kas izsniedz kravu, par komercakta sastādīšanu pēc kravas izsniegšanas sakarā ar iemeslu, kuru ārējās apskates laikā, izsniedzot kravu, nebija iespējams konstatēt. Saņēmējam tāds pieprasījums pārvadātājam, kas izsniedz kravu, jāiesniedz nekavējoties pēc kravas nozaudēšanas, iztrūkuma, bojājuma (bojāšanās) konstatēšanas un ne vēlāk kā trīs diennakšu laikā pēc kravas izsniegšanas.</w:t>
      </w:r>
    </w:p>
    <w:p w14:paraId="2585884F" w14:textId="77777777" w:rsidR="00B60545" w:rsidRPr="00252364" w:rsidRDefault="00B60545" w:rsidP="00D1079A">
      <w:pPr>
        <w:pStyle w:val="BodyText"/>
        <w:jc w:val="both"/>
        <w:rPr>
          <w:sz w:val="24"/>
          <w:szCs w:val="24"/>
        </w:rPr>
      </w:pPr>
    </w:p>
    <w:p w14:paraId="0ECB1339" w14:textId="77777777" w:rsidR="00B60545" w:rsidRPr="00252364" w:rsidRDefault="00B60545" w:rsidP="00D1079A">
      <w:pPr>
        <w:pStyle w:val="BodyText"/>
        <w:jc w:val="both"/>
        <w:rPr>
          <w:sz w:val="24"/>
          <w:szCs w:val="24"/>
        </w:rPr>
      </w:pPr>
    </w:p>
    <w:p w14:paraId="1FAD20FD" w14:textId="25EC6D13" w:rsidR="00B60545" w:rsidRPr="00252364" w:rsidRDefault="000406DA" w:rsidP="00A64D0E">
      <w:pPr>
        <w:jc w:val="center"/>
        <w:rPr>
          <w:sz w:val="24"/>
          <w:szCs w:val="24"/>
        </w:rPr>
      </w:pPr>
      <w:r w:rsidRPr="00252364">
        <w:rPr>
          <w:sz w:val="24"/>
        </w:rPr>
        <w:t>30. pants</w:t>
      </w:r>
    </w:p>
    <w:p w14:paraId="4FD754FD" w14:textId="77777777" w:rsidR="00B60545" w:rsidRPr="00252364" w:rsidRDefault="00B60545" w:rsidP="00A64D0E">
      <w:pPr>
        <w:pStyle w:val="Heading1"/>
        <w:ind w:left="0" w:right="0"/>
        <w:rPr>
          <w:sz w:val="24"/>
          <w:szCs w:val="24"/>
        </w:rPr>
      </w:pPr>
      <w:r w:rsidRPr="00252364">
        <w:rPr>
          <w:sz w:val="24"/>
        </w:rPr>
        <w:t>Pārvadājumu maksājumu aprēķināšana</w:t>
      </w:r>
    </w:p>
    <w:p w14:paraId="12E447E7" w14:textId="77777777" w:rsidR="00B60545" w:rsidRPr="00252364" w:rsidRDefault="00B60545" w:rsidP="00D1079A">
      <w:pPr>
        <w:pStyle w:val="BodyText"/>
        <w:jc w:val="both"/>
        <w:rPr>
          <w:b/>
          <w:sz w:val="24"/>
          <w:szCs w:val="24"/>
        </w:rPr>
      </w:pPr>
    </w:p>
    <w:p w14:paraId="5AA72229" w14:textId="77777777" w:rsidR="00B60545" w:rsidRPr="00252364" w:rsidRDefault="00B60545" w:rsidP="00A64D0E">
      <w:pPr>
        <w:ind w:firstLine="284"/>
        <w:jc w:val="both"/>
        <w:rPr>
          <w:sz w:val="24"/>
          <w:szCs w:val="24"/>
        </w:rPr>
      </w:pPr>
      <w:r w:rsidRPr="00252364">
        <w:rPr>
          <w:b/>
          <w:sz w:val="24"/>
        </w:rPr>
        <w:t xml:space="preserve">1. § </w:t>
      </w:r>
      <w:r w:rsidRPr="00252364">
        <w:rPr>
          <w:sz w:val="24"/>
        </w:rPr>
        <w:t>Pārvadājumu maksājumus aprēķina saskaņā ar tarifiem, kurus piemēro pārvadātāji, kas veic pārvadājumu.</w:t>
      </w:r>
    </w:p>
    <w:p w14:paraId="58D67667" w14:textId="1D6A38D9" w:rsidR="00B60545" w:rsidRPr="00252364" w:rsidRDefault="00B60545" w:rsidP="00A64D0E">
      <w:pPr>
        <w:ind w:firstLine="284"/>
        <w:jc w:val="both"/>
        <w:rPr>
          <w:sz w:val="24"/>
          <w:szCs w:val="24"/>
        </w:rPr>
      </w:pPr>
      <w:r w:rsidRPr="00252364">
        <w:rPr>
          <w:b/>
          <w:sz w:val="24"/>
        </w:rPr>
        <w:t xml:space="preserve">2. § </w:t>
      </w:r>
      <w:r w:rsidRPr="00252364">
        <w:rPr>
          <w:sz w:val="24"/>
        </w:rPr>
        <w:t>Pārvadājumu maksājumus aprēķina katrs pārvadātājs, kas piedalās pārvadājumā, atsevišķi par pārvadājuma attālumiem un valūtā, kurus nosaka saskaņā ar piemērojamajiem tarifiem konkrētajam pārvadājumam starptautiskajā satiksmē.</w:t>
      </w:r>
    </w:p>
    <w:p w14:paraId="368942C2" w14:textId="6102BDB6" w:rsidR="00B60545" w:rsidRPr="00252364" w:rsidRDefault="00B60545" w:rsidP="00A64D0E">
      <w:pPr>
        <w:ind w:firstLine="284"/>
        <w:jc w:val="both"/>
        <w:rPr>
          <w:sz w:val="24"/>
          <w:szCs w:val="24"/>
        </w:rPr>
      </w:pPr>
      <w:r w:rsidRPr="00252364">
        <w:rPr>
          <w:sz w:val="24"/>
        </w:rPr>
        <w:t>Pārvadājumu maksājumus par ūdens ceļa daļu aprēķina saskaņā ar tarifu, kas piemērojams konkrētajam pārvadājumam.</w:t>
      </w:r>
    </w:p>
    <w:p w14:paraId="4AD2D12F" w14:textId="77777777" w:rsidR="00B60545" w:rsidRPr="00252364" w:rsidRDefault="00B60545" w:rsidP="00A64D0E">
      <w:pPr>
        <w:ind w:firstLine="284"/>
        <w:jc w:val="both"/>
        <w:rPr>
          <w:sz w:val="24"/>
          <w:szCs w:val="24"/>
        </w:rPr>
      </w:pPr>
      <w:r w:rsidRPr="00252364">
        <w:rPr>
          <w:b/>
          <w:sz w:val="24"/>
        </w:rPr>
        <w:t xml:space="preserve">3. § </w:t>
      </w:r>
      <w:r w:rsidRPr="00252364">
        <w:rPr>
          <w:sz w:val="24"/>
        </w:rPr>
        <w:t>Pārvadājumu maksājumus aprēķina saskaņā ar tarifiem, kas ir spēkā pārvadājuma līguma noslēgšanas dienā.</w:t>
      </w:r>
    </w:p>
    <w:p w14:paraId="14AFE792" w14:textId="77777777" w:rsidR="00B60545" w:rsidRPr="00252364" w:rsidRDefault="00B60545" w:rsidP="00A64D0E">
      <w:pPr>
        <w:ind w:firstLine="284"/>
        <w:jc w:val="both"/>
        <w:rPr>
          <w:sz w:val="24"/>
          <w:szCs w:val="24"/>
        </w:rPr>
      </w:pPr>
      <w:r w:rsidRPr="00252364">
        <w:rPr>
          <w:b/>
          <w:sz w:val="24"/>
        </w:rPr>
        <w:t xml:space="preserve">4. § </w:t>
      </w:r>
      <w:r w:rsidRPr="00252364">
        <w:rPr>
          <w:sz w:val="24"/>
        </w:rPr>
        <w:t>Konstatējot vagonu, kas piekrauts virs tā kravnesības vai kas piekrauts, pārsniedzot pieļaujamo vagona riteņpāra statisko slodzi uz sliedēm, pārvadājumu maksājumus par tāda kravas masas pārpalikuma pārvadāšanu, kas pārkrauts atsevišķā vagonā, aprēķina kā par patstāvīgu sūtījumu saskaņā ar tarifiem, kas ir spēkā konstatēšanas dienā.</w:t>
      </w:r>
    </w:p>
    <w:p w14:paraId="3B538A4E" w14:textId="1EC32E0C" w:rsidR="00B60545" w:rsidRPr="00252364" w:rsidRDefault="00B60545" w:rsidP="00A64D0E">
      <w:pPr>
        <w:ind w:firstLine="284"/>
        <w:jc w:val="both"/>
        <w:rPr>
          <w:sz w:val="24"/>
          <w:szCs w:val="24"/>
        </w:rPr>
      </w:pPr>
      <w:r w:rsidRPr="00252364">
        <w:rPr>
          <w:b/>
          <w:sz w:val="24"/>
        </w:rPr>
        <w:t xml:space="preserve">5. § </w:t>
      </w:r>
      <w:r w:rsidRPr="00252364">
        <w:rPr>
          <w:sz w:val="24"/>
        </w:rPr>
        <w:t>Konstatējot nepareizas, neprecīzas vai nepilnīgas ziņas pavadzīmē, pārvadātājs, kas konstatējis šo neatbilstību, un secīgie pārvadātāji aprēķina pārvadājumu maksājumus par īstenībā pārvadājamo kravu.</w:t>
      </w:r>
    </w:p>
    <w:p w14:paraId="0EEDAA01" w14:textId="428D8F86" w:rsidR="00B60545" w:rsidRPr="00252364" w:rsidRDefault="00B60545" w:rsidP="00A64D0E">
      <w:pPr>
        <w:ind w:firstLine="284"/>
        <w:jc w:val="both"/>
        <w:rPr>
          <w:sz w:val="24"/>
          <w:szCs w:val="24"/>
        </w:rPr>
      </w:pPr>
      <w:r w:rsidRPr="00252364">
        <w:rPr>
          <w:b/>
          <w:sz w:val="24"/>
        </w:rPr>
        <w:t xml:space="preserve">6. § </w:t>
      </w:r>
      <w:r w:rsidRPr="00252364">
        <w:rPr>
          <w:sz w:val="24"/>
        </w:rPr>
        <w:t>Ja no pārvadātāja neatkarīgu iemeslu dēļ radušies šķēršļi kravas pārvadāšanai, kā rezultātā tika mainīts kravas pārvadāšanas ceļš, pārvadājumu maksājumus aprēķina par pārvadājumu izmainītajam pārvadāšanas ceļam.</w:t>
      </w:r>
    </w:p>
    <w:p w14:paraId="33470915" w14:textId="238AD3DC" w:rsidR="00D1079A" w:rsidRPr="00252364" w:rsidRDefault="00B60545" w:rsidP="00A64D0E">
      <w:pPr>
        <w:ind w:firstLine="284"/>
        <w:jc w:val="both"/>
        <w:rPr>
          <w:sz w:val="24"/>
          <w:szCs w:val="24"/>
        </w:rPr>
      </w:pPr>
      <w:r w:rsidRPr="00252364">
        <w:rPr>
          <w:b/>
          <w:sz w:val="24"/>
        </w:rPr>
        <w:t xml:space="preserve">7. § </w:t>
      </w:r>
      <w:r w:rsidRPr="00252364">
        <w:rPr>
          <w:sz w:val="24"/>
        </w:rPr>
        <w:t>Ja no pārvadātāja neatkarīgu iemeslu dēļ sūtījuma pārkraušanai pārvadāšanas ceļā no viena vagona būs nepieciešami divi vai vairāki tāda paša sliežu ceļa platuma vagoni, pārvadājumu maksājumus par kravu, kas iekrauta katrā no vagoniem, aprēķina atsevišķi kā par patstāvīgu sūtījumu.</w:t>
      </w:r>
    </w:p>
    <w:p w14:paraId="74C6AA99" w14:textId="683B8748" w:rsidR="00B60545" w:rsidRPr="00252364" w:rsidRDefault="00B60545" w:rsidP="00A64D0E">
      <w:pPr>
        <w:ind w:firstLine="284"/>
        <w:jc w:val="both"/>
        <w:rPr>
          <w:sz w:val="24"/>
          <w:szCs w:val="24"/>
        </w:rPr>
      </w:pPr>
      <w:r w:rsidRPr="00252364">
        <w:rPr>
          <w:b/>
          <w:sz w:val="24"/>
        </w:rPr>
        <w:t xml:space="preserve">8. § </w:t>
      </w:r>
      <w:r w:rsidRPr="00252364">
        <w:rPr>
          <w:sz w:val="24"/>
        </w:rPr>
        <w:t>Ja sūtījuma pārkraušanai dažādu sliežu ceļa platumu dzelzceļu savienotājstacijā no viena sliežu ceļa platuma vagona būs nepieciešami divi vai vairāki cita sliežu ceļa platuma vagoni, pārvadātājam ir tiesības aprēķināt pārvadājumu maksājumus par kravu, kas iekrauta katrā no vagoniem, atsevišķi kā par patstāvīgu sūtījumu.</w:t>
      </w:r>
    </w:p>
    <w:p w14:paraId="048B94BD" w14:textId="77777777" w:rsidR="00B60545" w:rsidRPr="00252364" w:rsidRDefault="00B60545" w:rsidP="00F72B34">
      <w:pPr>
        <w:widowControl/>
        <w:ind w:firstLine="284"/>
        <w:jc w:val="both"/>
        <w:rPr>
          <w:sz w:val="24"/>
          <w:szCs w:val="24"/>
        </w:rPr>
      </w:pPr>
      <w:r w:rsidRPr="00252364">
        <w:rPr>
          <w:b/>
          <w:sz w:val="24"/>
        </w:rPr>
        <w:lastRenderedPageBreak/>
        <w:t xml:space="preserve">9. § </w:t>
      </w:r>
      <w:r w:rsidRPr="00252364">
        <w:rPr>
          <w:sz w:val="24"/>
        </w:rPr>
        <w:t>Grozot pārvadājuma līgumu, pārvadājumu maksājumus aprēķina atsevišķi par pārvadājuma attālumu līdz stacijai, kurā tika veikti pārvadājuma līguma grozījumi, un no šīs stacijas līdz jaunajai galastacijai.</w:t>
      </w:r>
    </w:p>
    <w:p w14:paraId="79D5D286" w14:textId="77777777" w:rsidR="00B60545" w:rsidRPr="00252364" w:rsidRDefault="00B60545" w:rsidP="00D1079A">
      <w:pPr>
        <w:pStyle w:val="BodyText"/>
        <w:jc w:val="both"/>
        <w:rPr>
          <w:sz w:val="24"/>
          <w:szCs w:val="24"/>
        </w:rPr>
      </w:pPr>
    </w:p>
    <w:p w14:paraId="1AFA63E8" w14:textId="77777777" w:rsidR="00B60545" w:rsidRPr="00252364" w:rsidRDefault="00B60545" w:rsidP="00D1079A">
      <w:pPr>
        <w:pStyle w:val="BodyText"/>
        <w:jc w:val="both"/>
        <w:rPr>
          <w:sz w:val="24"/>
          <w:szCs w:val="24"/>
        </w:rPr>
      </w:pPr>
    </w:p>
    <w:p w14:paraId="12D76D43" w14:textId="6A5AEA15" w:rsidR="00B60545" w:rsidRPr="00252364" w:rsidRDefault="000406DA" w:rsidP="000D5B57">
      <w:pPr>
        <w:keepNext/>
        <w:keepLines/>
        <w:jc w:val="center"/>
        <w:rPr>
          <w:sz w:val="24"/>
          <w:szCs w:val="24"/>
        </w:rPr>
      </w:pPr>
      <w:r w:rsidRPr="00252364">
        <w:rPr>
          <w:sz w:val="24"/>
        </w:rPr>
        <w:t>31. pants</w:t>
      </w:r>
    </w:p>
    <w:p w14:paraId="6D875CBC" w14:textId="77777777" w:rsidR="00B60545" w:rsidRPr="00252364" w:rsidRDefault="00B60545" w:rsidP="000D5B57">
      <w:pPr>
        <w:pStyle w:val="Heading1"/>
        <w:keepNext/>
        <w:keepLines/>
        <w:ind w:left="0" w:right="0"/>
        <w:rPr>
          <w:sz w:val="24"/>
          <w:szCs w:val="24"/>
        </w:rPr>
      </w:pPr>
      <w:r w:rsidRPr="00252364">
        <w:rPr>
          <w:sz w:val="24"/>
        </w:rPr>
        <w:t>Pārvadājumu maksājumu un līgumsodu samaksa</w:t>
      </w:r>
    </w:p>
    <w:p w14:paraId="7CFD7761" w14:textId="77777777" w:rsidR="00B60545" w:rsidRPr="00252364" w:rsidRDefault="00B60545" w:rsidP="000D5B57">
      <w:pPr>
        <w:pStyle w:val="BodyText"/>
        <w:keepNext/>
        <w:keepLines/>
        <w:jc w:val="both"/>
        <w:rPr>
          <w:b/>
          <w:sz w:val="24"/>
          <w:szCs w:val="24"/>
        </w:rPr>
      </w:pPr>
    </w:p>
    <w:p w14:paraId="22D9B169" w14:textId="718F9690" w:rsidR="00B60545" w:rsidRPr="00252364" w:rsidRDefault="00B60545" w:rsidP="000D5B57">
      <w:pPr>
        <w:keepNext/>
        <w:keepLines/>
        <w:ind w:firstLine="284"/>
        <w:jc w:val="both"/>
        <w:rPr>
          <w:sz w:val="24"/>
          <w:szCs w:val="24"/>
        </w:rPr>
      </w:pPr>
      <w:r w:rsidRPr="00252364">
        <w:rPr>
          <w:b/>
          <w:sz w:val="24"/>
        </w:rPr>
        <w:t xml:space="preserve">1. § </w:t>
      </w:r>
      <w:r w:rsidRPr="00252364">
        <w:rPr>
          <w:sz w:val="24"/>
        </w:rPr>
        <w:t>Ja vienošanās starp pārvadājuma dalībniekiem neparedz citādi, samaksāt pārvadājumu maksājumus ir:</w:t>
      </w:r>
    </w:p>
    <w:p w14:paraId="1477D5A6" w14:textId="7CBE67CE" w:rsidR="00B60545" w:rsidRPr="00252364" w:rsidRDefault="00A64D0E" w:rsidP="00091B45">
      <w:pPr>
        <w:pStyle w:val="ListParagraph"/>
        <w:tabs>
          <w:tab w:val="left" w:pos="1467"/>
        </w:tabs>
        <w:ind w:left="284" w:firstLine="0"/>
        <w:rPr>
          <w:sz w:val="24"/>
          <w:szCs w:val="24"/>
        </w:rPr>
      </w:pPr>
      <w:r w:rsidRPr="00252364">
        <w:rPr>
          <w:sz w:val="24"/>
        </w:rPr>
        <w:t>1) nosūtītāja pienākums – pārvadātājiem, kas piedalās kravas pārvadājumā, izņemot pārvadātāju, kas izsniedz kravu, par viņu veikto pārvadājumu;</w:t>
      </w:r>
    </w:p>
    <w:p w14:paraId="544C063D" w14:textId="0D1BD94B" w:rsidR="00B60545" w:rsidRPr="00252364" w:rsidRDefault="00A64D0E" w:rsidP="00091B45">
      <w:pPr>
        <w:pStyle w:val="ListParagraph"/>
        <w:tabs>
          <w:tab w:val="left" w:pos="1467"/>
        </w:tabs>
        <w:ind w:left="284" w:firstLine="0"/>
        <w:rPr>
          <w:sz w:val="24"/>
          <w:szCs w:val="24"/>
        </w:rPr>
      </w:pPr>
      <w:r w:rsidRPr="00252364">
        <w:rPr>
          <w:sz w:val="24"/>
        </w:rPr>
        <w:t>2) saņēmēja pienākums – pārvadātājam, kas izsniedz kravu, par viņa veikto pārvadājumu.</w:t>
      </w:r>
    </w:p>
    <w:p w14:paraId="03983033" w14:textId="77777777" w:rsidR="00B60545" w:rsidRPr="00252364" w:rsidRDefault="00B60545" w:rsidP="00091B45">
      <w:pPr>
        <w:ind w:firstLine="284"/>
        <w:jc w:val="both"/>
        <w:rPr>
          <w:sz w:val="24"/>
          <w:szCs w:val="24"/>
        </w:rPr>
      </w:pPr>
      <w:r w:rsidRPr="00252364">
        <w:rPr>
          <w:sz w:val="24"/>
        </w:rPr>
        <w:t>Attiecībā uz līgumsodiem ir spēkā tāda pati kārtība.</w:t>
      </w:r>
    </w:p>
    <w:p w14:paraId="007DC66F" w14:textId="6D8F953F" w:rsidR="00B60545" w:rsidRPr="00252364" w:rsidRDefault="00B60545" w:rsidP="00091B45">
      <w:pPr>
        <w:ind w:firstLine="284"/>
        <w:jc w:val="both"/>
        <w:rPr>
          <w:sz w:val="24"/>
          <w:szCs w:val="24"/>
        </w:rPr>
      </w:pPr>
      <w:r w:rsidRPr="00252364">
        <w:rPr>
          <w:b/>
          <w:sz w:val="24"/>
        </w:rPr>
        <w:t xml:space="preserve">2. § </w:t>
      </w:r>
      <w:r w:rsidRPr="00252364">
        <w:rPr>
          <w:sz w:val="24"/>
        </w:rPr>
        <w:t>Ja nosūtītājs vai saņēmējs savu pienākumu, kas paredzēti šī panta 1. §, izpildei pilnvaro trešo personu, nosūtītājam šī persona jānorāda pavadzīmē kā maksātājs un tai jābūt līgumam ar attiecīgo pārvadātāju.</w:t>
      </w:r>
    </w:p>
    <w:p w14:paraId="743242C0" w14:textId="53DEE700" w:rsidR="00B60545" w:rsidRPr="00252364" w:rsidRDefault="00B60545" w:rsidP="00091B45">
      <w:pPr>
        <w:ind w:firstLine="284"/>
        <w:jc w:val="both"/>
        <w:rPr>
          <w:sz w:val="24"/>
          <w:szCs w:val="24"/>
        </w:rPr>
      </w:pPr>
      <w:r w:rsidRPr="00252364">
        <w:rPr>
          <w:b/>
          <w:sz w:val="24"/>
        </w:rPr>
        <w:t xml:space="preserve">3. § </w:t>
      </w:r>
      <w:r w:rsidRPr="00252364">
        <w:rPr>
          <w:sz w:val="24"/>
        </w:rPr>
        <w:t>Ja saņēmējs nav pieņēmis kravu un nav izmantojis tiesības, kas paredzētas 25. panta “Pārvadājuma līguma grozīšana” 3. § un 26. panta “Kravas izsniegšana” 2. §, vai neierodas saņemt kravu, pienākums samaksāt pārvadājumu maksājumus, kas izriet no konkrētā pārvadājuma līguma, pāriet nosūtītājam.</w:t>
      </w:r>
    </w:p>
    <w:p w14:paraId="4737A2F5" w14:textId="77777777" w:rsidR="00B60545" w:rsidRPr="00252364" w:rsidRDefault="00B60545" w:rsidP="00091B45">
      <w:pPr>
        <w:ind w:firstLine="284"/>
        <w:jc w:val="both"/>
        <w:rPr>
          <w:sz w:val="24"/>
          <w:szCs w:val="24"/>
        </w:rPr>
      </w:pPr>
      <w:r w:rsidRPr="00252364">
        <w:rPr>
          <w:b/>
          <w:sz w:val="24"/>
        </w:rPr>
        <w:t xml:space="preserve">4. § </w:t>
      </w:r>
      <w:r w:rsidRPr="00252364">
        <w:rPr>
          <w:sz w:val="24"/>
        </w:rPr>
        <w:t>Nepareizas pārvadājumu maksājumu aprēķināšanas gadījumā neiekasējums jāsamaksā, bet pārmaksa – jāatgriež.</w:t>
      </w:r>
    </w:p>
    <w:p w14:paraId="3C7362E7" w14:textId="54091FA6" w:rsidR="00B60545" w:rsidRPr="00252364" w:rsidRDefault="00B60545" w:rsidP="00091B45">
      <w:pPr>
        <w:ind w:firstLine="284"/>
        <w:jc w:val="both"/>
        <w:rPr>
          <w:sz w:val="24"/>
          <w:szCs w:val="24"/>
        </w:rPr>
      </w:pPr>
      <w:r w:rsidRPr="00252364">
        <w:rPr>
          <w:b/>
          <w:sz w:val="24"/>
        </w:rPr>
        <w:t xml:space="preserve">5. § </w:t>
      </w:r>
      <w:r w:rsidRPr="00252364">
        <w:rPr>
          <w:sz w:val="24"/>
        </w:rPr>
        <w:t>Pārvadājumu maksājumi un līgumsodi pārvadātājam tiek samaksāti kārtībā, kas paredzēta tās valsts nacionālajos normatīvajos aktos, kurā veic samaksu.</w:t>
      </w:r>
    </w:p>
    <w:p w14:paraId="31A5FFDA" w14:textId="77777777" w:rsidR="00B60545" w:rsidRPr="00252364" w:rsidRDefault="00B60545" w:rsidP="00091B45">
      <w:pPr>
        <w:ind w:firstLine="284"/>
        <w:jc w:val="both"/>
        <w:rPr>
          <w:sz w:val="24"/>
          <w:szCs w:val="24"/>
        </w:rPr>
      </w:pPr>
      <w:r w:rsidRPr="00252364">
        <w:rPr>
          <w:b/>
          <w:sz w:val="24"/>
        </w:rPr>
        <w:t xml:space="preserve">6. § </w:t>
      </w:r>
      <w:r w:rsidRPr="00252364">
        <w:rPr>
          <w:sz w:val="24"/>
        </w:rPr>
        <w:t>Pārvadātājam ir tiesības pieprasīt pārvadājumu maksājumu samaksu līdz pārvadājuma sākumam.</w:t>
      </w:r>
    </w:p>
    <w:p w14:paraId="61792E13" w14:textId="77777777" w:rsidR="00D1079A" w:rsidRPr="00252364" w:rsidRDefault="00D1079A" w:rsidP="00D1079A">
      <w:pPr>
        <w:jc w:val="both"/>
        <w:rPr>
          <w:sz w:val="24"/>
          <w:szCs w:val="24"/>
        </w:rPr>
      </w:pPr>
    </w:p>
    <w:p w14:paraId="4B8CCEB2" w14:textId="77777777" w:rsidR="00414BC1" w:rsidRPr="00252364" w:rsidRDefault="00414BC1" w:rsidP="00D1079A">
      <w:pPr>
        <w:jc w:val="both"/>
        <w:rPr>
          <w:sz w:val="24"/>
          <w:szCs w:val="24"/>
        </w:rPr>
      </w:pPr>
    </w:p>
    <w:p w14:paraId="0255DC54" w14:textId="07B81594" w:rsidR="00B60545" w:rsidRPr="00252364" w:rsidRDefault="000406DA" w:rsidP="00A64D0E">
      <w:pPr>
        <w:jc w:val="center"/>
        <w:rPr>
          <w:sz w:val="24"/>
          <w:szCs w:val="24"/>
        </w:rPr>
      </w:pPr>
      <w:r w:rsidRPr="00252364">
        <w:rPr>
          <w:sz w:val="24"/>
        </w:rPr>
        <w:t>32. pants</w:t>
      </w:r>
    </w:p>
    <w:p w14:paraId="32F243EE" w14:textId="77777777" w:rsidR="00B60545" w:rsidRPr="00252364" w:rsidRDefault="00B60545" w:rsidP="00A64D0E">
      <w:pPr>
        <w:pStyle w:val="Heading1"/>
        <w:ind w:left="0" w:right="0"/>
        <w:rPr>
          <w:sz w:val="24"/>
          <w:szCs w:val="24"/>
        </w:rPr>
      </w:pPr>
      <w:r w:rsidRPr="00252364">
        <w:rPr>
          <w:sz w:val="24"/>
        </w:rPr>
        <w:t>Papildu izdevumi, kas saistīti ar kravas pārvadāšanu</w:t>
      </w:r>
    </w:p>
    <w:p w14:paraId="1324CAE5" w14:textId="77777777" w:rsidR="00B60545" w:rsidRPr="00252364" w:rsidRDefault="00B60545" w:rsidP="00D1079A">
      <w:pPr>
        <w:pStyle w:val="BodyText"/>
        <w:jc w:val="both"/>
        <w:rPr>
          <w:b/>
          <w:sz w:val="24"/>
          <w:szCs w:val="24"/>
        </w:rPr>
      </w:pPr>
    </w:p>
    <w:p w14:paraId="05887DF9" w14:textId="77777777" w:rsidR="00B60545" w:rsidRPr="00252364" w:rsidRDefault="00B60545" w:rsidP="00A64D0E">
      <w:pPr>
        <w:ind w:firstLine="284"/>
        <w:jc w:val="both"/>
        <w:rPr>
          <w:sz w:val="24"/>
          <w:szCs w:val="24"/>
        </w:rPr>
      </w:pPr>
      <w:r w:rsidRPr="00252364">
        <w:rPr>
          <w:b/>
          <w:sz w:val="24"/>
        </w:rPr>
        <w:t xml:space="preserve">1. § </w:t>
      </w:r>
      <w:r w:rsidRPr="00252364">
        <w:rPr>
          <w:sz w:val="24"/>
        </w:rPr>
        <w:t>Pārvadātājam jābūt atlīdzinātiem visiem izdevumiem, kas saistīti ar kravas pārvadāšanu un nav paredzēti piemērojamajos tarifos, un kas radušies no pārvadātāja neatkarīgu iemeslu dēļ. Šos izdevumus nosaka uz to rašanās datumu katram sūtījumam atsevišķi un pamato ar atbilstošiem dokumentiem.</w:t>
      </w:r>
    </w:p>
    <w:p w14:paraId="60557792" w14:textId="0B961135" w:rsidR="00B60545" w:rsidRPr="00252364" w:rsidRDefault="00B60545" w:rsidP="00A64D0E">
      <w:pPr>
        <w:ind w:firstLine="284"/>
        <w:jc w:val="both"/>
        <w:rPr>
          <w:sz w:val="24"/>
          <w:szCs w:val="24"/>
        </w:rPr>
      </w:pPr>
      <w:r w:rsidRPr="00252364">
        <w:rPr>
          <w:b/>
          <w:sz w:val="24"/>
        </w:rPr>
        <w:t xml:space="preserve">2. § </w:t>
      </w:r>
      <w:r w:rsidRPr="00252364">
        <w:rPr>
          <w:sz w:val="24"/>
        </w:rPr>
        <w:t>Papildu izdevumu atlīdzināšanu veic kārtībā, kas paredzēta 31. pantā “Pārvadājumu maksājumu un līgumsodu samaksa”.</w:t>
      </w:r>
    </w:p>
    <w:p w14:paraId="49D90C22" w14:textId="77777777" w:rsidR="00B60545" w:rsidRPr="00252364" w:rsidRDefault="00B60545" w:rsidP="00D1079A">
      <w:pPr>
        <w:pStyle w:val="BodyText"/>
        <w:jc w:val="both"/>
        <w:rPr>
          <w:sz w:val="24"/>
          <w:szCs w:val="24"/>
        </w:rPr>
      </w:pPr>
    </w:p>
    <w:p w14:paraId="26B34401" w14:textId="77777777" w:rsidR="00B60545" w:rsidRPr="00252364" w:rsidRDefault="00B60545" w:rsidP="00D1079A">
      <w:pPr>
        <w:pStyle w:val="BodyText"/>
        <w:jc w:val="both"/>
        <w:rPr>
          <w:sz w:val="24"/>
          <w:szCs w:val="24"/>
        </w:rPr>
      </w:pPr>
    </w:p>
    <w:p w14:paraId="46449110" w14:textId="450C2363" w:rsidR="00B60545" w:rsidRPr="00252364" w:rsidRDefault="000406DA" w:rsidP="00A64D0E">
      <w:pPr>
        <w:jc w:val="center"/>
        <w:rPr>
          <w:sz w:val="24"/>
          <w:szCs w:val="24"/>
        </w:rPr>
      </w:pPr>
      <w:r w:rsidRPr="00252364">
        <w:rPr>
          <w:sz w:val="24"/>
        </w:rPr>
        <w:t>33. pants</w:t>
      </w:r>
    </w:p>
    <w:p w14:paraId="4F7DDD37" w14:textId="77777777" w:rsidR="00B60545" w:rsidRPr="00252364" w:rsidRDefault="00B60545" w:rsidP="00A64D0E">
      <w:pPr>
        <w:pStyle w:val="Heading1"/>
        <w:ind w:left="0" w:right="0"/>
        <w:rPr>
          <w:sz w:val="24"/>
          <w:szCs w:val="24"/>
        </w:rPr>
      </w:pPr>
      <w:r w:rsidRPr="00252364">
        <w:rPr>
          <w:sz w:val="24"/>
        </w:rPr>
        <w:t>Pēcmaksas un aizdevumi</w:t>
      </w:r>
    </w:p>
    <w:p w14:paraId="2A9C6EFC" w14:textId="77777777" w:rsidR="00B60545" w:rsidRPr="00252364" w:rsidRDefault="00B60545" w:rsidP="00D1079A">
      <w:pPr>
        <w:pStyle w:val="BodyText"/>
        <w:jc w:val="both"/>
        <w:rPr>
          <w:b/>
          <w:sz w:val="24"/>
          <w:szCs w:val="24"/>
        </w:rPr>
      </w:pPr>
    </w:p>
    <w:p w14:paraId="4E5A7185" w14:textId="77777777" w:rsidR="00B60545" w:rsidRPr="00252364" w:rsidRDefault="00B60545" w:rsidP="00A64D0E">
      <w:pPr>
        <w:ind w:firstLine="284"/>
        <w:jc w:val="both"/>
        <w:rPr>
          <w:sz w:val="24"/>
          <w:szCs w:val="24"/>
        </w:rPr>
      </w:pPr>
      <w:r w:rsidRPr="00252364">
        <w:rPr>
          <w:sz w:val="24"/>
        </w:rPr>
        <w:t>Pēcmaksas un aizdevumi nav pieļaujami.</w:t>
      </w:r>
    </w:p>
    <w:p w14:paraId="7EC1C917" w14:textId="77777777" w:rsidR="00B60545" w:rsidRPr="00252364" w:rsidRDefault="00B60545" w:rsidP="00D1079A">
      <w:pPr>
        <w:pStyle w:val="BodyText"/>
        <w:jc w:val="both"/>
        <w:rPr>
          <w:sz w:val="24"/>
          <w:szCs w:val="24"/>
        </w:rPr>
      </w:pPr>
    </w:p>
    <w:p w14:paraId="6B4C6606" w14:textId="77777777" w:rsidR="00B60545" w:rsidRPr="00252364" w:rsidRDefault="00B60545" w:rsidP="00D1079A">
      <w:pPr>
        <w:pStyle w:val="BodyText"/>
        <w:jc w:val="both"/>
        <w:rPr>
          <w:sz w:val="24"/>
          <w:szCs w:val="24"/>
        </w:rPr>
      </w:pPr>
    </w:p>
    <w:p w14:paraId="6CF2D8F5" w14:textId="59424221" w:rsidR="00B60545" w:rsidRPr="00252364" w:rsidRDefault="000406DA" w:rsidP="00A64D0E">
      <w:pPr>
        <w:jc w:val="center"/>
        <w:rPr>
          <w:sz w:val="24"/>
          <w:szCs w:val="24"/>
        </w:rPr>
      </w:pPr>
      <w:r w:rsidRPr="00252364">
        <w:rPr>
          <w:sz w:val="24"/>
        </w:rPr>
        <w:t>34. pants</w:t>
      </w:r>
    </w:p>
    <w:p w14:paraId="3B7A14AF" w14:textId="77777777" w:rsidR="00B60545" w:rsidRPr="00252364" w:rsidRDefault="00B60545" w:rsidP="00A64D0E">
      <w:pPr>
        <w:pStyle w:val="Heading1"/>
        <w:ind w:left="0" w:right="0"/>
        <w:rPr>
          <w:sz w:val="24"/>
          <w:szCs w:val="24"/>
        </w:rPr>
      </w:pPr>
      <w:r w:rsidRPr="00252364">
        <w:rPr>
          <w:sz w:val="24"/>
        </w:rPr>
        <w:t>Pārvadātāja kravas aizturēšanas tiesības</w:t>
      </w:r>
    </w:p>
    <w:p w14:paraId="557843C8" w14:textId="77777777" w:rsidR="00B60545" w:rsidRPr="00252364" w:rsidRDefault="00B60545" w:rsidP="00D1079A">
      <w:pPr>
        <w:pStyle w:val="BodyText"/>
        <w:jc w:val="both"/>
        <w:rPr>
          <w:b/>
          <w:sz w:val="24"/>
          <w:szCs w:val="24"/>
        </w:rPr>
      </w:pPr>
    </w:p>
    <w:p w14:paraId="01CD3111" w14:textId="77777777" w:rsidR="00B60545" w:rsidRPr="00252364" w:rsidRDefault="00B60545" w:rsidP="00A64D0E">
      <w:pPr>
        <w:ind w:firstLine="284"/>
        <w:jc w:val="both"/>
        <w:rPr>
          <w:sz w:val="24"/>
          <w:szCs w:val="24"/>
        </w:rPr>
      </w:pPr>
      <w:r w:rsidRPr="00252364">
        <w:rPr>
          <w:b/>
          <w:sz w:val="24"/>
        </w:rPr>
        <w:t xml:space="preserve">1. § </w:t>
      </w:r>
      <w:r w:rsidRPr="00252364">
        <w:rPr>
          <w:sz w:val="24"/>
        </w:rPr>
        <w:t>Pārvadātājam ir tiesības aizturēt kravu, kas atrodas viņa pārziņā, līdz saņemti visi maksājumi, kas izriet no pārvadājuma līguma.</w:t>
      </w:r>
    </w:p>
    <w:p w14:paraId="37E011BF" w14:textId="77777777" w:rsidR="00B60545" w:rsidRPr="00252364" w:rsidRDefault="00B60545" w:rsidP="00A64D0E">
      <w:pPr>
        <w:ind w:firstLine="284"/>
        <w:jc w:val="both"/>
        <w:rPr>
          <w:sz w:val="24"/>
          <w:szCs w:val="24"/>
        </w:rPr>
      </w:pPr>
      <w:r w:rsidRPr="00252364">
        <w:rPr>
          <w:b/>
          <w:sz w:val="24"/>
        </w:rPr>
        <w:lastRenderedPageBreak/>
        <w:t xml:space="preserve">2. § </w:t>
      </w:r>
      <w:r w:rsidRPr="00252364">
        <w:rPr>
          <w:sz w:val="24"/>
        </w:rPr>
        <w:t>Aizturēšanas tiesību īstenošanu nosaka tās valsts nacionālie normatīvie akti, kurā pārvadātājs īsteno savas aizturēšanas tiesības.</w:t>
      </w:r>
    </w:p>
    <w:p w14:paraId="2A15AB8D" w14:textId="77777777" w:rsidR="00B60545" w:rsidRPr="00252364" w:rsidRDefault="00B60545" w:rsidP="00D1079A">
      <w:pPr>
        <w:pStyle w:val="BodyText"/>
        <w:jc w:val="both"/>
        <w:rPr>
          <w:sz w:val="24"/>
          <w:szCs w:val="24"/>
        </w:rPr>
      </w:pPr>
    </w:p>
    <w:p w14:paraId="1C62FE91" w14:textId="77777777" w:rsidR="00B60545" w:rsidRPr="00252364" w:rsidRDefault="00B60545" w:rsidP="00D1079A">
      <w:pPr>
        <w:pStyle w:val="BodyText"/>
        <w:jc w:val="both"/>
        <w:rPr>
          <w:sz w:val="24"/>
          <w:szCs w:val="24"/>
        </w:rPr>
      </w:pPr>
    </w:p>
    <w:p w14:paraId="1CCCB8F3" w14:textId="528527B0" w:rsidR="00B60545" w:rsidRPr="00252364" w:rsidRDefault="000406DA" w:rsidP="000D5B57">
      <w:pPr>
        <w:keepNext/>
        <w:keepLines/>
        <w:jc w:val="center"/>
        <w:rPr>
          <w:sz w:val="24"/>
          <w:szCs w:val="24"/>
        </w:rPr>
      </w:pPr>
      <w:r w:rsidRPr="00252364">
        <w:rPr>
          <w:sz w:val="24"/>
        </w:rPr>
        <w:t>35. pants</w:t>
      </w:r>
    </w:p>
    <w:p w14:paraId="74E0058F" w14:textId="77777777" w:rsidR="00B60545" w:rsidRPr="00252364" w:rsidRDefault="00B60545" w:rsidP="000D5B57">
      <w:pPr>
        <w:pStyle w:val="Heading1"/>
        <w:keepNext/>
        <w:keepLines/>
        <w:ind w:left="0" w:right="0"/>
        <w:rPr>
          <w:sz w:val="24"/>
          <w:szCs w:val="24"/>
        </w:rPr>
      </w:pPr>
      <w:r w:rsidRPr="00252364">
        <w:rPr>
          <w:sz w:val="24"/>
        </w:rPr>
        <w:t>Norēķini starp pārvadātājiem</w:t>
      </w:r>
    </w:p>
    <w:p w14:paraId="5142437F" w14:textId="77777777" w:rsidR="00B60545" w:rsidRPr="00252364" w:rsidRDefault="00B60545" w:rsidP="00D1079A">
      <w:pPr>
        <w:pStyle w:val="BodyText"/>
        <w:jc w:val="both"/>
        <w:rPr>
          <w:b/>
          <w:sz w:val="24"/>
          <w:szCs w:val="24"/>
        </w:rPr>
      </w:pPr>
    </w:p>
    <w:p w14:paraId="76244569" w14:textId="77777777" w:rsidR="00B60545" w:rsidRPr="00252364" w:rsidRDefault="00B60545" w:rsidP="00A64D0E">
      <w:pPr>
        <w:ind w:firstLine="284"/>
        <w:jc w:val="both"/>
        <w:rPr>
          <w:sz w:val="24"/>
          <w:szCs w:val="24"/>
        </w:rPr>
      </w:pPr>
      <w:r w:rsidRPr="00252364">
        <w:rPr>
          <w:b/>
          <w:sz w:val="24"/>
        </w:rPr>
        <w:t xml:space="preserve">1. § </w:t>
      </w:r>
      <w:r w:rsidRPr="00252364">
        <w:rPr>
          <w:sz w:val="24"/>
        </w:rPr>
        <w:t>Pārvadātājam, kurš saņēmis vai kuram bija jāsaņem citiem pārvadātājiem, kas piedalās pārvadājumā, pienākošos pārvadājumu maksājumus, kuri izriet no pārvadājuma līguma, ir pienākums tos samaksāt norādītajiem pārvadātājiem.</w:t>
      </w:r>
    </w:p>
    <w:p w14:paraId="6887CB06" w14:textId="43BAF83A" w:rsidR="00B60545" w:rsidRDefault="00B60545" w:rsidP="00A64D0E">
      <w:pPr>
        <w:ind w:firstLine="284"/>
        <w:jc w:val="both"/>
        <w:rPr>
          <w:sz w:val="24"/>
        </w:rPr>
      </w:pPr>
      <w:r w:rsidRPr="00252364">
        <w:rPr>
          <w:b/>
          <w:sz w:val="24"/>
        </w:rPr>
        <w:t xml:space="preserve">2. § </w:t>
      </w:r>
      <w:r w:rsidRPr="00252364">
        <w:rPr>
          <w:sz w:val="24"/>
        </w:rPr>
        <w:t>Norēķinus, kas rodas šī nolīguma piemērošanas rezultātā, starp pārvadātājiem veic saskaņā ar līgumu par norēķinu kārtību, kurš tiek noslēgts starp pārvadātājiem.</w:t>
      </w:r>
    </w:p>
    <w:p w14:paraId="7CD06B05" w14:textId="77777777" w:rsidR="00171A95" w:rsidRPr="00252364" w:rsidRDefault="00171A95" w:rsidP="00A64D0E">
      <w:pPr>
        <w:ind w:firstLine="284"/>
        <w:jc w:val="both"/>
        <w:rPr>
          <w:sz w:val="24"/>
          <w:szCs w:val="24"/>
        </w:rPr>
      </w:pPr>
    </w:p>
    <w:p w14:paraId="20FF1DF2" w14:textId="77777777" w:rsidR="00D1079A" w:rsidRPr="00252364" w:rsidRDefault="00D1079A" w:rsidP="00D1079A">
      <w:pPr>
        <w:jc w:val="both"/>
        <w:rPr>
          <w:sz w:val="24"/>
          <w:szCs w:val="24"/>
        </w:rPr>
      </w:pPr>
    </w:p>
    <w:p w14:paraId="42EFAA24" w14:textId="2D509DDD" w:rsidR="00B60545" w:rsidRPr="00252364" w:rsidRDefault="000406DA" w:rsidP="00A64D0E">
      <w:pPr>
        <w:jc w:val="center"/>
        <w:rPr>
          <w:sz w:val="24"/>
          <w:szCs w:val="24"/>
        </w:rPr>
      </w:pPr>
      <w:r w:rsidRPr="00252364">
        <w:rPr>
          <w:sz w:val="24"/>
        </w:rPr>
        <w:t>36. pants</w:t>
      </w:r>
    </w:p>
    <w:p w14:paraId="7CF7AEEA" w14:textId="178180C3" w:rsidR="00B60545" w:rsidRPr="00252364" w:rsidRDefault="00B60545" w:rsidP="00A64D0E">
      <w:pPr>
        <w:pStyle w:val="Heading1"/>
        <w:ind w:left="0" w:right="0"/>
        <w:rPr>
          <w:sz w:val="24"/>
          <w:szCs w:val="24"/>
        </w:rPr>
      </w:pPr>
      <w:r w:rsidRPr="00252364">
        <w:rPr>
          <w:sz w:val="24"/>
        </w:rPr>
        <w:t>Prasījumi starp pārvadātājiem par izmaksāto atlīdzinājuma summu atgriešanu</w:t>
      </w:r>
    </w:p>
    <w:p w14:paraId="44FE524D" w14:textId="77777777" w:rsidR="00B60545" w:rsidRPr="00252364" w:rsidRDefault="00B60545" w:rsidP="00D1079A">
      <w:pPr>
        <w:pStyle w:val="BodyText"/>
        <w:jc w:val="both"/>
        <w:rPr>
          <w:b/>
          <w:sz w:val="24"/>
          <w:szCs w:val="24"/>
        </w:rPr>
      </w:pPr>
    </w:p>
    <w:p w14:paraId="6BA82139" w14:textId="7B094F2C" w:rsidR="00B60545" w:rsidRPr="00252364" w:rsidRDefault="00B60545" w:rsidP="00A64D0E">
      <w:pPr>
        <w:ind w:firstLine="284"/>
        <w:jc w:val="both"/>
        <w:rPr>
          <w:sz w:val="24"/>
          <w:szCs w:val="24"/>
        </w:rPr>
      </w:pPr>
      <w:r w:rsidRPr="00252364">
        <w:rPr>
          <w:b/>
          <w:sz w:val="24"/>
        </w:rPr>
        <w:t xml:space="preserve">1. § </w:t>
      </w:r>
      <w:r w:rsidRPr="00252364">
        <w:rPr>
          <w:sz w:val="24"/>
        </w:rPr>
        <w:t>Pārvadātājam, kas šajā nolīgumā paredzētajos gadījumos un saskaņā ar to samaksājis nosūtītājam, saņēmējam atlīdzinājumu, ir tiesības iesniegt regresa prasījumu citiem pārvadātājiem, kas piedalījušies pārvadājumā, saskaņā ar šādiem nosacījumiem:</w:t>
      </w:r>
    </w:p>
    <w:p w14:paraId="2C0F6BF6" w14:textId="569062F5" w:rsidR="00B60545" w:rsidRPr="00252364" w:rsidRDefault="00A64D0E" w:rsidP="00A64D0E">
      <w:pPr>
        <w:pStyle w:val="ListParagraph"/>
        <w:tabs>
          <w:tab w:val="left" w:pos="1467"/>
        </w:tabs>
        <w:ind w:left="0" w:firstLine="284"/>
        <w:rPr>
          <w:sz w:val="24"/>
          <w:szCs w:val="24"/>
        </w:rPr>
      </w:pPr>
      <w:r w:rsidRPr="00252364">
        <w:rPr>
          <w:sz w:val="24"/>
        </w:rPr>
        <w:t>1) ja zaudējumi nodarīti viena pārvadātāja vainas dēļ, viņš ir vienīgais atbildīgais par to;</w:t>
      </w:r>
    </w:p>
    <w:p w14:paraId="66AD97B4" w14:textId="3EDBBDC5" w:rsidR="00B60545" w:rsidRPr="00252364" w:rsidRDefault="00A64D0E" w:rsidP="00A64D0E">
      <w:pPr>
        <w:pStyle w:val="ListParagraph"/>
        <w:tabs>
          <w:tab w:val="left" w:pos="1467"/>
        </w:tabs>
        <w:ind w:left="0" w:firstLine="284"/>
        <w:rPr>
          <w:sz w:val="24"/>
          <w:szCs w:val="24"/>
        </w:rPr>
      </w:pPr>
      <w:r w:rsidRPr="00252364">
        <w:rPr>
          <w:sz w:val="24"/>
        </w:rPr>
        <w:t>2) ja zaudējumi nodarīti vairāku pārvadātāju, kas piedalījušies pārvadājumā, vainas dēļ, katrs no viņiem ir atbildīgs tikai tajā daļā, kādā viņš ir nodarījis zaudējumus;</w:t>
      </w:r>
    </w:p>
    <w:p w14:paraId="2CA1BE57" w14:textId="0558E8C3" w:rsidR="00B60545" w:rsidRPr="00252364" w:rsidRDefault="00A64D0E" w:rsidP="00A64D0E">
      <w:pPr>
        <w:pStyle w:val="ListParagraph"/>
        <w:tabs>
          <w:tab w:val="left" w:pos="1467"/>
        </w:tabs>
        <w:ind w:left="0" w:firstLine="284"/>
        <w:rPr>
          <w:sz w:val="24"/>
          <w:szCs w:val="24"/>
        </w:rPr>
      </w:pPr>
      <w:r w:rsidRPr="00252364">
        <w:rPr>
          <w:sz w:val="24"/>
        </w:rPr>
        <w:t>3) ja nevar pierādīt, ka zaudējumi radušies viena vai vairāku pārvadātāju vainas dēļ, pārvadātāji vienojas par atbildības sadalīšanas kārtību. Ja pārvadātāji nevar vienoties par atbildības sadalīšanas kārtību, atbildība starp viņiem tiek sadalīta proporcionāli tarifa kilometriem, pa kuriem pārvadāts sūtījums, katram pārvadātājam to pārvadājot, izņemot tos, kas pierādīs, ka zaudējumi nav radušies viņu vainas dēļ.</w:t>
      </w:r>
    </w:p>
    <w:p w14:paraId="540FE34D" w14:textId="45857B08" w:rsidR="00B60545" w:rsidRPr="00252364" w:rsidRDefault="00B60545" w:rsidP="00A64D0E">
      <w:pPr>
        <w:ind w:firstLine="284"/>
        <w:jc w:val="both"/>
        <w:rPr>
          <w:sz w:val="24"/>
          <w:szCs w:val="24"/>
        </w:rPr>
      </w:pPr>
      <w:r w:rsidRPr="00252364">
        <w:rPr>
          <w:b/>
          <w:sz w:val="24"/>
        </w:rPr>
        <w:t xml:space="preserve">2. § </w:t>
      </w:r>
      <w:r w:rsidRPr="00252364">
        <w:rPr>
          <w:sz w:val="24"/>
        </w:rPr>
        <w:t>Atgriežot atlīdzinājuma summas par kravas piegādes termiņa pārsniegšanu, ja kravas piegādes termiņa pārsniegšana notika vairāku pārvadātāju vainas dēļ, procentu atlīdzinājuma aprēķināšanai nosaka saskaņā ar 45. panta “Atlīdzinājuma apmērs par kravas piegādes termiņa pārsniegšanu” 2. §, ņemot vērā kopējo piegādes termiņa pārsniegšanu visā pārvadāšanas ceļā, un aprēķina no pārvadā</w:t>
      </w:r>
      <w:r w:rsidR="00A71EE3">
        <w:rPr>
          <w:sz w:val="24"/>
        </w:rPr>
        <w:t>šanas</w:t>
      </w:r>
      <w:r w:rsidRPr="00252364">
        <w:rPr>
          <w:sz w:val="24"/>
        </w:rPr>
        <w:t xml:space="preserve"> maksas, kuru saņēmis katrs pārvadātājs, kas pieļāvis piegādes termiņa pārsniegšanu.</w:t>
      </w:r>
    </w:p>
    <w:p w14:paraId="008FD6B2" w14:textId="29763313" w:rsidR="00B60545" w:rsidRPr="00252364" w:rsidRDefault="00B60545" w:rsidP="00A64D0E">
      <w:pPr>
        <w:ind w:firstLine="284"/>
        <w:jc w:val="both"/>
        <w:rPr>
          <w:sz w:val="24"/>
          <w:szCs w:val="24"/>
        </w:rPr>
      </w:pPr>
      <w:r w:rsidRPr="00252364">
        <w:rPr>
          <w:b/>
          <w:sz w:val="24"/>
        </w:rPr>
        <w:t xml:space="preserve">3. § </w:t>
      </w:r>
      <w:r w:rsidRPr="00252364">
        <w:rPr>
          <w:sz w:val="24"/>
        </w:rPr>
        <w:t>Pārvadātājs, kuram iesniegts regresa prasījums par samaksātā atlīdzinājuma kompensāciju, nav tiesīgs apstrīdēt pārvadātāja, kas iesniedz šo prasījumu, atlīdzinājuma samaksas pareizumu, ja atlīdzinājums tika noteikts ar tiesu iestāžu lēmumu un ja pārvadātājam, kuram iesniegts regresa prasījums, bija savlaicīgi paziņots par lietas izskatīšanu tiesu iestādēs.</w:t>
      </w:r>
    </w:p>
    <w:p w14:paraId="292C1659" w14:textId="77777777" w:rsidR="00B60545" w:rsidRPr="00252364" w:rsidRDefault="00B60545" w:rsidP="00A64D0E">
      <w:pPr>
        <w:ind w:firstLine="284"/>
        <w:jc w:val="both"/>
        <w:rPr>
          <w:sz w:val="24"/>
          <w:szCs w:val="24"/>
        </w:rPr>
      </w:pPr>
      <w:r w:rsidRPr="00252364">
        <w:rPr>
          <w:b/>
          <w:sz w:val="24"/>
        </w:rPr>
        <w:t xml:space="preserve">4. § </w:t>
      </w:r>
      <w:r w:rsidRPr="00252364">
        <w:rPr>
          <w:sz w:val="24"/>
        </w:rPr>
        <w:t>Prasījums par atlīdzinājuma, kas izmaksāts saskaņā ar pretenziju, atgriešanu jāiesniedz 75 dienu laikā no dienas, kurā faktiski samaksāta saskaņā ar pretenziju pienākošā summa.</w:t>
      </w:r>
    </w:p>
    <w:p w14:paraId="1B622A34" w14:textId="77777777" w:rsidR="00B60545" w:rsidRPr="00252364" w:rsidRDefault="00B60545" w:rsidP="00A64D0E">
      <w:pPr>
        <w:ind w:firstLine="284"/>
        <w:jc w:val="both"/>
        <w:rPr>
          <w:sz w:val="24"/>
          <w:szCs w:val="24"/>
        </w:rPr>
      </w:pPr>
      <w:r w:rsidRPr="00252364">
        <w:rPr>
          <w:sz w:val="24"/>
        </w:rPr>
        <w:t>Prasījums par atlīdzinājumu, kas noteikts ar tiesas iestādes lēmumu, jāiesniedz 75 dienu laikā no šī lēmuma spēkā stāšanās dienas.</w:t>
      </w:r>
    </w:p>
    <w:p w14:paraId="695B7E0A" w14:textId="77777777" w:rsidR="00D1079A" w:rsidRDefault="00D1079A" w:rsidP="00D1079A">
      <w:pPr>
        <w:jc w:val="both"/>
        <w:rPr>
          <w:sz w:val="24"/>
          <w:szCs w:val="24"/>
        </w:rPr>
      </w:pPr>
    </w:p>
    <w:p w14:paraId="2D60324B" w14:textId="77777777" w:rsidR="00171A95" w:rsidRPr="00252364" w:rsidRDefault="00171A95" w:rsidP="00D1079A">
      <w:pPr>
        <w:jc w:val="both"/>
        <w:rPr>
          <w:sz w:val="24"/>
          <w:szCs w:val="24"/>
        </w:rPr>
      </w:pPr>
    </w:p>
    <w:p w14:paraId="4DFA995D" w14:textId="05B83D9B" w:rsidR="00B60545" w:rsidRPr="00252364" w:rsidRDefault="000406DA" w:rsidP="00A64D0E">
      <w:pPr>
        <w:jc w:val="center"/>
        <w:rPr>
          <w:sz w:val="24"/>
          <w:szCs w:val="24"/>
        </w:rPr>
      </w:pPr>
      <w:r w:rsidRPr="00252364">
        <w:rPr>
          <w:sz w:val="24"/>
        </w:rPr>
        <w:t>37. pants</w:t>
      </w:r>
    </w:p>
    <w:p w14:paraId="21DA65EF" w14:textId="77777777" w:rsidR="00B60545" w:rsidRPr="00252364" w:rsidRDefault="00B60545" w:rsidP="00A64D0E">
      <w:pPr>
        <w:pStyle w:val="Heading1"/>
        <w:ind w:left="0" w:right="0"/>
        <w:rPr>
          <w:sz w:val="24"/>
          <w:szCs w:val="24"/>
        </w:rPr>
      </w:pPr>
      <w:r w:rsidRPr="00252364">
        <w:rPr>
          <w:sz w:val="24"/>
        </w:rPr>
        <w:t>Pārvadātāja atbildība</w:t>
      </w:r>
    </w:p>
    <w:p w14:paraId="52853539" w14:textId="77777777" w:rsidR="00B60545" w:rsidRPr="00252364" w:rsidRDefault="00B60545" w:rsidP="00D1079A">
      <w:pPr>
        <w:pStyle w:val="BodyText"/>
        <w:jc w:val="both"/>
        <w:rPr>
          <w:b/>
          <w:sz w:val="24"/>
          <w:szCs w:val="24"/>
        </w:rPr>
      </w:pPr>
    </w:p>
    <w:p w14:paraId="5B57BCC6" w14:textId="344B36D0" w:rsidR="00B60545" w:rsidRPr="00252364" w:rsidRDefault="00B60545" w:rsidP="00A64D0E">
      <w:pPr>
        <w:ind w:firstLine="284"/>
        <w:jc w:val="both"/>
        <w:rPr>
          <w:sz w:val="24"/>
          <w:szCs w:val="24"/>
        </w:rPr>
      </w:pPr>
      <w:r w:rsidRPr="00252364">
        <w:rPr>
          <w:b/>
          <w:sz w:val="24"/>
        </w:rPr>
        <w:t xml:space="preserve">1. § </w:t>
      </w:r>
      <w:r w:rsidRPr="00252364">
        <w:rPr>
          <w:sz w:val="24"/>
        </w:rPr>
        <w:t>Pārvadātājs ir atbildīgs nosūtītāja vai saņēmēja priekšā vienīgi par to, kas izriet no pārvadājuma līguma, šī nolīguma noteiktajā kārtībā un robežās.</w:t>
      </w:r>
    </w:p>
    <w:p w14:paraId="4FF1D571" w14:textId="4782BAE5" w:rsidR="00B60545" w:rsidRPr="00252364" w:rsidRDefault="00B60545" w:rsidP="00A64D0E">
      <w:pPr>
        <w:ind w:firstLine="284"/>
        <w:jc w:val="both"/>
        <w:rPr>
          <w:sz w:val="24"/>
          <w:szCs w:val="24"/>
        </w:rPr>
      </w:pPr>
      <w:r w:rsidRPr="00252364">
        <w:rPr>
          <w:b/>
          <w:sz w:val="24"/>
        </w:rPr>
        <w:t xml:space="preserve">2. § </w:t>
      </w:r>
      <w:r w:rsidRPr="00252364">
        <w:rPr>
          <w:sz w:val="24"/>
        </w:rPr>
        <w:t>Pārvadātājs ir atbildīgs par kravas nozaudēšanu, iztrūkumu, bojājumu (bojāšanos) no brīža, kad krava pieņemta pārvadāšanai, līdz tās izsniegšanas brīdim.</w:t>
      </w:r>
    </w:p>
    <w:p w14:paraId="0B961DE8" w14:textId="77777777" w:rsidR="00B60545" w:rsidRPr="00252364" w:rsidRDefault="00B60545" w:rsidP="00A64D0E">
      <w:pPr>
        <w:ind w:firstLine="284"/>
        <w:jc w:val="both"/>
        <w:rPr>
          <w:sz w:val="24"/>
          <w:szCs w:val="24"/>
        </w:rPr>
      </w:pPr>
      <w:r w:rsidRPr="00252364">
        <w:rPr>
          <w:sz w:val="24"/>
        </w:rPr>
        <w:lastRenderedPageBreak/>
        <w:t>Apstākļus, kas izraisa pārvadātāja atbildību par kravas nozaudēšanu, iztrūkumu, bojājumu (bojāšanos), apliecina ar komercaktu.</w:t>
      </w:r>
    </w:p>
    <w:p w14:paraId="1905F632" w14:textId="77777777" w:rsidR="00B60545" w:rsidRPr="00252364" w:rsidRDefault="00B60545" w:rsidP="00A64D0E">
      <w:pPr>
        <w:ind w:firstLine="284"/>
        <w:jc w:val="both"/>
        <w:rPr>
          <w:sz w:val="24"/>
          <w:szCs w:val="24"/>
        </w:rPr>
      </w:pPr>
      <w:r w:rsidRPr="00252364">
        <w:rPr>
          <w:b/>
          <w:sz w:val="24"/>
        </w:rPr>
        <w:t xml:space="preserve">3. § </w:t>
      </w:r>
      <w:r w:rsidRPr="00252364">
        <w:rPr>
          <w:sz w:val="24"/>
        </w:rPr>
        <w:t>Pārvadātājs ir atbildīgs par kravas piegādes termiņa pārsniegšanu.</w:t>
      </w:r>
    </w:p>
    <w:p w14:paraId="14C29663" w14:textId="77777777" w:rsidR="00B60545" w:rsidRPr="00252364" w:rsidRDefault="00B60545" w:rsidP="00D1079A">
      <w:pPr>
        <w:pStyle w:val="BodyText"/>
        <w:jc w:val="both"/>
        <w:rPr>
          <w:sz w:val="24"/>
          <w:szCs w:val="24"/>
        </w:rPr>
      </w:pPr>
    </w:p>
    <w:p w14:paraId="08100C9D" w14:textId="77777777" w:rsidR="00B60545" w:rsidRPr="00252364" w:rsidRDefault="00B60545" w:rsidP="00D1079A">
      <w:pPr>
        <w:pStyle w:val="BodyText"/>
        <w:jc w:val="both"/>
        <w:rPr>
          <w:sz w:val="24"/>
          <w:szCs w:val="24"/>
        </w:rPr>
      </w:pPr>
    </w:p>
    <w:p w14:paraId="6AC0A2CC" w14:textId="53E5B9DE" w:rsidR="00B60545" w:rsidRPr="00252364" w:rsidRDefault="000406DA" w:rsidP="00A64D0E">
      <w:pPr>
        <w:jc w:val="center"/>
        <w:rPr>
          <w:sz w:val="24"/>
          <w:szCs w:val="24"/>
        </w:rPr>
      </w:pPr>
      <w:r w:rsidRPr="00252364">
        <w:rPr>
          <w:sz w:val="24"/>
        </w:rPr>
        <w:t>38. pants</w:t>
      </w:r>
    </w:p>
    <w:p w14:paraId="7B325C0D" w14:textId="77777777" w:rsidR="00B60545" w:rsidRPr="00252364" w:rsidRDefault="00B60545" w:rsidP="00A64D0E">
      <w:pPr>
        <w:pStyle w:val="Heading1"/>
        <w:ind w:left="0" w:right="0"/>
        <w:rPr>
          <w:sz w:val="24"/>
          <w:szCs w:val="24"/>
        </w:rPr>
      </w:pPr>
      <w:r w:rsidRPr="00252364">
        <w:rPr>
          <w:sz w:val="24"/>
        </w:rPr>
        <w:t>Personas, par kuru darbībām ir atbildīgas pārvadājuma līguma puses</w:t>
      </w:r>
    </w:p>
    <w:p w14:paraId="560246CC" w14:textId="77777777" w:rsidR="00B60545" w:rsidRPr="00252364" w:rsidRDefault="00B60545" w:rsidP="00D1079A">
      <w:pPr>
        <w:pStyle w:val="BodyText"/>
        <w:jc w:val="both"/>
        <w:rPr>
          <w:b/>
          <w:sz w:val="24"/>
          <w:szCs w:val="24"/>
        </w:rPr>
      </w:pPr>
    </w:p>
    <w:p w14:paraId="3062E57D" w14:textId="6C96B5E9" w:rsidR="00B60545" w:rsidRPr="00252364" w:rsidRDefault="00B60545" w:rsidP="00A64D0E">
      <w:pPr>
        <w:ind w:firstLine="284"/>
        <w:jc w:val="both"/>
        <w:rPr>
          <w:sz w:val="24"/>
          <w:szCs w:val="24"/>
        </w:rPr>
      </w:pPr>
      <w:r w:rsidRPr="00252364">
        <w:rPr>
          <w:b/>
          <w:sz w:val="24"/>
        </w:rPr>
        <w:t xml:space="preserve">1. § </w:t>
      </w:r>
      <w:r w:rsidRPr="00252364">
        <w:rPr>
          <w:sz w:val="24"/>
        </w:rPr>
        <w:t>Pārvadājuma līguma puses ir atbildīgas par savu darbinieku un citu personu, kuru pakalpojumus viņi izmanto pārvadājuma līguma izpildei, darbībām, kad šie darbinieki vai citas personas pilda savus pienākumus.</w:t>
      </w:r>
    </w:p>
    <w:p w14:paraId="5D0ABD08" w14:textId="1A3D1584" w:rsidR="00B60545" w:rsidRPr="00252364" w:rsidRDefault="00B60545" w:rsidP="00A64D0E">
      <w:pPr>
        <w:tabs>
          <w:tab w:val="left" w:pos="4312"/>
          <w:tab w:val="left" w:pos="7413"/>
        </w:tabs>
        <w:ind w:firstLine="284"/>
        <w:jc w:val="both"/>
        <w:rPr>
          <w:sz w:val="24"/>
          <w:szCs w:val="24"/>
        </w:rPr>
      </w:pPr>
      <w:r w:rsidRPr="00252364">
        <w:rPr>
          <w:b/>
          <w:sz w:val="24"/>
        </w:rPr>
        <w:t xml:space="preserve">2. § </w:t>
      </w:r>
      <w:r w:rsidRPr="00252364">
        <w:rPr>
          <w:sz w:val="24"/>
        </w:rPr>
        <w:t>Dzelzceļa infrastruktūras pārvaldītājs tiek uzskatīts par personu, kuras pakalpojumus pārvadātājs izmanto pārvadājuma līguma izpildei.</w:t>
      </w:r>
    </w:p>
    <w:p w14:paraId="0002C6D5" w14:textId="77777777" w:rsidR="00B60545" w:rsidRPr="00252364" w:rsidRDefault="00B60545" w:rsidP="00D1079A">
      <w:pPr>
        <w:pStyle w:val="BodyText"/>
        <w:jc w:val="both"/>
        <w:rPr>
          <w:sz w:val="24"/>
          <w:szCs w:val="24"/>
        </w:rPr>
      </w:pPr>
    </w:p>
    <w:p w14:paraId="05929493" w14:textId="77777777" w:rsidR="00B60545" w:rsidRPr="00252364" w:rsidRDefault="00B60545" w:rsidP="00D1079A">
      <w:pPr>
        <w:pStyle w:val="BodyText"/>
        <w:jc w:val="both"/>
        <w:rPr>
          <w:sz w:val="24"/>
          <w:szCs w:val="24"/>
        </w:rPr>
      </w:pPr>
    </w:p>
    <w:p w14:paraId="635A91E9" w14:textId="5744262C" w:rsidR="00B60545" w:rsidRPr="00252364" w:rsidRDefault="000406DA" w:rsidP="00A64D0E">
      <w:pPr>
        <w:jc w:val="center"/>
        <w:rPr>
          <w:sz w:val="24"/>
          <w:szCs w:val="24"/>
        </w:rPr>
      </w:pPr>
      <w:r w:rsidRPr="00252364">
        <w:rPr>
          <w:sz w:val="24"/>
        </w:rPr>
        <w:t>39. pants</w:t>
      </w:r>
    </w:p>
    <w:p w14:paraId="249C7C66" w14:textId="77777777" w:rsidR="00B60545" w:rsidRPr="00252364" w:rsidRDefault="00B60545" w:rsidP="00A64D0E">
      <w:pPr>
        <w:pStyle w:val="Heading1"/>
        <w:ind w:left="0" w:right="0"/>
        <w:rPr>
          <w:sz w:val="24"/>
          <w:szCs w:val="24"/>
        </w:rPr>
      </w:pPr>
      <w:r w:rsidRPr="00252364">
        <w:rPr>
          <w:sz w:val="24"/>
        </w:rPr>
        <w:t>Pārvadātāja atbildības robežas</w:t>
      </w:r>
    </w:p>
    <w:p w14:paraId="225D0CE1" w14:textId="77777777" w:rsidR="00B60545" w:rsidRPr="00252364" w:rsidRDefault="00B60545" w:rsidP="00D1079A">
      <w:pPr>
        <w:pStyle w:val="BodyText"/>
        <w:jc w:val="both"/>
        <w:rPr>
          <w:b/>
          <w:sz w:val="24"/>
          <w:szCs w:val="24"/>
        </w:rPr>
      </w:pPr>
    </w:p>
    <w:p w14:paraId="66C3D393" w14:textId="77777777" w:rsidR="00B60545" w:rsidRPr="00252364" w:rsidRDefault="00B60545" w:rsidP="00091B45">
      <w:pPr>
        <w:ind w:firstLine="284"/>
        <w:jc w:val="both"/>
        <w:rPr>
          <w:sz w:val="24"/>
          <w:szCs w:val="24"/>
        </w:rPr>
      </w:pPr>
      <w:r w:rsidRPr="00252364">
        <w:rPr>
          <w:b/>
          <w:sz w:val="24"/>
        </w:rPr>
        <w:t xml:space="preserve">1. § </w:t>
      </w:r>
      <w:r w:rsidRPr="00252364">
        <w:rPr>
          <w:sz w:val="24"/>
        </w:rPr>
        <w:t>Pārvadātāja atbildības robežas nevar pārsniegt tāda atlīdzinājuma apmēru, kas jāsamaksā pārvadātājam, nozaudējot kravu.</w:t>
      </w:r>
    </w:p>
    <w:p w14:paraId="0198A551" w14:textId="77777777" w:rsidR="00B60545" w:rsidRPr="00252364" w:rsidRDefault="00B60545" w:rsidP="00091B45">
      <w:pPr>
        <w:ind w:firstLine="284"/>
        <w:jc w:val="both"/>
        <w:rPr>
          <w:sz w:val="24"/>
          <w:szCs w:val="24"/>
        </w:rPr>
      </w:pPr>
      <w:r w:rsidRPr="00252364">
        <w:rPr>
          <w:b/>
          <w:sz w:val="24"/>
        </w:rPr>
        <w:t xml:space="preserve">2. § </w:t>
      </w:r>
      <w:r w:rsidRPr="00252364">
        <w:rPr>
          <w:sz w:val="24"/>
        </w:rPr>
        <w:t>Pārvadātājs tiek atbrīvots no atbildības par pārvadāšanai pieņemtas kravas nozaudēšanu, iztrūkumu, bojājumu (bojāšanos), ja tas noticis:</w:t>
      </w:r>
    </w:p>
    <w:p w14:paraId="580AD204" w14:textId="6BF0AD6F" w:rsidR="00B60545" w:rsidRPr="00252364" w:rsidRDefault="00A64D0E" w:rsidP="00091B45">
      <w:pPr>
        <w:pStyle w:val="ListParagraph"/>
        <w:tabs>
          <w:tab w:val="left" w:pos="1467"/>
        </w:tabs>
        <w:ind w:left="0" w:firstLine="284"/>
        <w:rPr>
          <w:sz w:val="24"/>
          <w:szCs w:val="24"/>
        </w:rPr>
      </w:pPr>
      <w:r w:rsidRPr="00252364">
        <w:rPr>
          <w:sz w:val="24"/>
        </w:rPr>
        <w:t>1) tādu apstākļu dēļ, kurus pārvadātājs nevarēja novērst un kuru novēršana nebija atkarīga no viņa;</w:t>
      </w:r>
    </w:p>
    <w:p w14:paraId="3227C922" w14:textId="3ABE5049" w:rsidR="00B60545" w:rsidRPr="00252364" w:rsidRDefault="00A64D0E" w:rsidP="00091B45">
      <w:pPr>
        <w:pStyle w:val="ListParagraph"/>
        <w:tabs>
          <w:tab w:val="left" w:pos="1467"/>
        </w:tabs>
        <w:ind w:left="0" w:firstLine="284"/>
        <w:rPr>
          <w:sz w:val="24"/>
          <w:szCs w:val="24"/>
        </w:rPr>
      </w:pPr>
      <w:r w:rsidRPr="00252364">
        <w:rPr>
          <w:sz w:val="24"/>
        </w:rPr>
        <w:t>2) nepienācīgas kravas, taras un iepakojuma kvalitātes dēļ vai kravas, taras un iepakojuma īpašo dabisko un fizisko īpašību dēļ, kas izraisījušas to bojājumu (bojāšanos);</w:t>
      </w:r>
    </w:p>
    <w:p w14:paraId="3B5BEEF3" w14:textId="0225AAF5" w:rsidR="00B60545" w:rsidRPr="00252364" w:rsidRDefault="00A64D0E" w:rsidP="00091B45">
      <w:pPr>
        <w:pStyle w:val="ListParagraph"/>
        <w:tabs>
          <w:tab w:val="left" w:pos="1467"/>
        </w:tabs>
        <w:ind w:left="0" w:firstLine="284"/>
        <w:rPr>
          <w:sz w:val="24"/>
          <w:szCs w:val="24"/>
        </w:rPr>
      </w:pPr>
      <w:r w:rsidRPr="00252364">
        <w:rPr>
          <w:sz w:val="24"/>
        </w:rPr>
        <w:t>3) nosūtītāja vai saņēmēja vainas dēļ vai viņu prasījumu rezultātā, kā dēļ pārvadātāju nevar atzīt par vainīgu;</w:t>
      </w:r>
    </w:p>
    <w:p w14:paraId="56D64F5F" w14:textId="581F37FB" w:rsidR="00B60545" w:rsidRPr="00252364" w:rsidRDefault="00A64D0E" w:rsidP="00091B45">
      <w:pPr>
        <w:pStyle w:val="ListParagraph"/>
        <w:tabs>
          <w:tab w:val="left" w:pos="1467"/>
        </w:tabs>
        <w:ind w:left="0" w:firstLine="284"/>
        <w:rPr>
          <w:sz w:val="24"/>
          <w:szCs w:val="24"/>
        </w:rPr>
      </w:pPr>
      <w:r w:rsidRPr="00252364">
        <w:rPr>
          <w:sz w:val="24"/>
        </w:rPr>
        <w:t>4) tādu iemeslu dēļ, kas saistīti ar kravas iekraušanu vai izkraušanu, ja iekraušanu vai izkraušanu veicis nosūtītājs vai saņēmējs;</w:t>
      </w:r>
    </w:p>
    <w:p w14:paraId="76AFE140" w14:textId="64C43404" w:rsidR="00B60545" w:rsidRPr="00252364" w:rsidRDefault="00A64D0E" w:rsidP="00091B45">
      <w:pPr>
        <w:pStyle w:val="ListParagraph"/>
        <w:tabs>
          <w:tab w:val="left" w:pos="1467"/>
        </w:tabs>
        <w:ind w:left="0" w:firstLine="284"/>
        <w:rPr>
          <w:sz w:val="24"/>
          <w:szCs w:val="24"/>
        </w:rPr>
      </w:pPr>
      <w:r w:rsidRPr="00252364">
        <w:rPr>
          <w:sz w:val="24"/>
        </w:rPr>
        <w:t>5) tādēļ, ka kravai nav taras vai iepakojuma, kas nepieciešams tās pārvadāšanai;</w:t>
      </w:r>
    </w:p>
    <w:p w14:paraId="54614A1C" w14:textId="01A41BAB" w:rsidR="00B60545" w:rsidRPr="00252364" w:rsidRDefault="00A64D0E" w:rsidP="00091B45">
      <w:pPr>
        <w:pStyle w:val="ListParagraph"/>
        <w:tabs>
          <w:tab w:val="left" w:pos="1467"/>
        </w:tabs>
        <w:ind w:left="0" w:firstLine="284"/>
        <w:rPr>
          <w:sz w:val="24"/>
          <w:szCs w:val="24"/>
        </w:rPr>
      </w:pPr>
      <w:r w:rsidRPr="00252364">
        <w:rPr>
          <w:sz w:val="24"/>
        </w:rPr>
        <w:t>6) tādēļ, ka nosūtītājs nodevis pārvadāšanai priekšmetus ar nepareizu, neprecīzu vai nepilnīgu nosaukumu vai neievērojot šī nolīguma nosacījumus;</w:t>
      </w:r>
    </w:p>
    <w:p w14:paraId="336509BC" w14:textId="2048DEBC" w:rsidR="00B60545" w:rsidRPr="00252364" w:rsidRDefault="00A64D0E" w:rsidP="00091B45">
      <w:pPr>
        <w:pStyle w:val="ListParagraph"/>
        <w:tabs>
          <w:tab w:val="left" w:pos="1467"/>
        </w:tabs>
        <w:ind w:left="0" w:firstLine="284"/>
        <w:rPr>
          <w:sz w:val="24"/>
          <w:szCs w:val="24"/>
        </w:rPr>
      </w:pPr>
      <w:r w:rsidRPr="00252364">
        <w:rPr>
          <w:sz w:val="24"/>
        </w:rPr>
        <w:t>7) tādēļ, ka nosūtītājs veicis kravas iekraušanu vagonā vai konteinerā, kas nav piemērots konkrētās kravas pārvadāšanai;</w:t>
      </w:r>
    </w:p>
    <w:p w14:paraId="46334AE9" w14:textId="3CD80D47" w:rsidR="00B60545" w:rsidRPr="00252364" w:rsidRDefault="00A64D0E" w:rsidP="00091B45">
      <w:pPr>
        <w:pStyle w:val="ListParagraph"/>
        <w:tabs>
          <w:tab w:val="left" w:pos="1467"/>
        </w:tabs>
        <w:ind w:left="0" w:firstLine="284"/>
        <w:rPr>
          <w:sz w:val="24"/>
          <w:szCs w:val="24"/>
        </w:rPr>
      </w:pPr>
      <w:r w:rsidRPr="00252364">
        <w:rPr>
          <w:sz w:val="24"/>
        </w:rPr>
        <w:t>8) tādēļ, ka nosūtītājs nav pareizi izvēlējies ātrbojīgās kravas pārvadāšanas veidu vai vagona (konteinera) veidu;</w:t>
      </w:r>
    </w:p>
    <w:p w14:paraId="38CDAFC7" w14:textId="6A513AA6" w:rsidR="00B60545" w:rsidRPr="00252364" w:rsidRDefault="00A64D0E" w:rsidP="00091B45">
      <w:pPr>
        <w:pStyle w:val="ListParagraph"/>
        <w:ind w:left="0" w:firstLine="284"/>
        <w:rPr>
          <w:sz w:val="24"/>
          <w:szCs w:val="24"/>
        </w:rPr>
      </w:pPr>
      <w:r w:rsidRPr="00252364">
        <w:rPr>
          <w:sz w:val="24"/>
        </w:rPr>
        <w:t>9) tādēļ, ka nosūtītājs, saņēmējs nav izpildījis vai ir nepienācīgi izpildījis muitas vai citas administratīvās formalitātes;</w:t>
      </w:r>
    </w:p>
    <w:p w14:paraId="45DD24AF" w14:textId="233201FB" w:rsidR="00B60545" w:rsidRPr="00252364" w:rsidRDefault="00A64D0E" w:rsidP="00091B45">
      <w:pPr>
        <w:pStyle w:val="ListParagraph"/>
        <w:tabs>
          <w:tab w:val="left" w:pos="1609"/>
        </w:tabs>
        <w:ind w:left="0" w:firstLine="284"/>
        <w:rPr>
          <w:sz w:val="24"/>
          <w:szCs w:val="24"/>
        </w:rPr>
      </w:pPr>
      <w:r w:rsidRPr="00252364">
        <w:rPr>
          <w:sz w:val="24"/>
        </w:rPr>
        <w:t>10) valsts institūciju veiktās kravas pārbaudes, aizturēšanas, konfiskācijas rezultātā no pārvadātāja neatkarīgu iemeslu dēļ.</w:t>
      </w:r>
    </w:p>
    <w:p w14:paraId="4FD51AAD" w14:textId="77777777" w:rsidR="00B60545" w:rsidRPr="00252364" w:rsidRDefault="00B60545" w:rsidP="00091B45">
      <w:pPr>
        <w:ind w:firstLine="284"/>
        <w:jc w:val="both"/>
        <w:rPr>
          <w:sz w:val="24"/>
          <w:szCs w:val="24"/>
        </w:rPr>
      </w:pPr>
      <w:r w:rsidRPr="00252364">
        <w:rPr>
          <w:b/>
          <w:sz w:val="24"/>
        </w:rPr>
        <w:t xml:space="preserve">3. § </w:t>
      </w:r>
      <w:r w:rsidRPr="00252364">
        <w:rPr>
          <w:sz w:val="24"/>
        </w:rPr>
        <w:t>Pārvadātājs nav atbildīgs par pārvadāšanai pieņemtās kravas nozaudēšanu, iztrūkumu, bojājumu (bojāšanos), ja tas noticis, pārvadājot kravu saskaņā ar īpašiem līguma nosacījumiem, un atbrīvošanu no atbildības paredz šie īpašie līguma nosacījumi.</w:t>
      </w:r>
    </w:p>
    <w:p w14:paraId="3D6D352A" w14:textId="77777777" w:rsidR="00B60545" w:rsidRPr="00252364" w:rsidRDefault="00B60545" w:rsidP="00091B45">
      <w:pPr>
        <w:ind w:firstLine="284"/>
        <w:jc w:val="both"/>
        <w:rPr>
          <w:sz w:val="24"/>
          <w:szCs w:val="24"/>
        </w:rPr>
      </w:pPr>
      <w:r w:rsidRPr="00252364">
        <w:rPr>
          <w:b/>
          <w:sz w:val="24"/>
        </w:rPr>
        <w:t xml:space="preserve">4. § </w:t>
      </w:r>
      <w:r w:rsidRPr="00252364">
        <w:rPr>
          <w:sz w:val="24"/>
        </w:rPr>
        <w:t>Pārvadātājs nav atbildīgs par:</w:t>
      </w:r>
    </w:p>
    <w:p w14:paraId="219D6FB1" w14:textId="63E233AB" w:rsidR="00B60545" w:rsidRPr="00252364" w:rsidRDefault="00A64D0E" w:rsidP="00091B45">
      <w:pPr>
        <w:pStyle w:val="ListParagraph"/>
        <w:ind w:left="0" w:firstLine="284"/>
        <w:rPr>
          <w:sz w:val="24"/>
          <w:szCs w:val="24"/>
        </w:rPr>
      </w:pPr>
      <w:r w:rsidRPr="00252364">
        <w:rPr>
          <w:sz w:val="24"/>
        </w:rPr>
        <w:t>1) kravas, kuru pārvadā tarā vai apsaitē, iztrūkumu, ja saņēmējam izsniegts atbilstošs kravas vietu skaits, krava ir nebojātā tarā vai apsaitē un nebija ārēju pazīmju tam, ka kāds ir piekļuvis saturam, kas varētu būt par iemeslu kravas iztrūkumam;</w:t>
      </w:r>
    </w:p>
    <w:p w14:paraId="2FD28E34" w14:textId="1C729CA8" w:rsidR="00B60545" w:rsidRPr="00252364" w:rsidRDefault="00A64D0E" w:rsidP="00A64D0E">
      <w:pPr>
        <w:pStyle w:val="ListParagraph"/>
        <w:ind w:left="0" w:firstLine="284"/>
        <w:rPr>
          <w:sz w:val="24"/>
          <w:szCs w:val="24"/>
        </w:rPr>
      </w:pPr>
      <w:r w:rsidRPr="00252364">
        <w:rPr>
          <w:sz w:val="24"/>
        </w:rPr>
        <w:t>2) tādas kravas iztrūkumu, kuru pārvadā bez taras vai apsaites, ja saņēmējam izsniegts atbilstošs kravas vietu skaits un nebija ārēju pazīmju tam, ka kāds ir piekļuvis kravai, kas varētu būt par iemeslu kravas iztrūkumam;</w:t>
      </w:r>
    </w:p>
    <w:p w14:paraId="3BA61D82" w14:textId="68021D67" w:rsidR="00B60545" w:rsidRPr="00252364" w:rsidRDefault="00A64D0E" w:rsidP="00A64D0E">
      <w:pPr>
        <w:pStyle w:val="ListParagraph"/>
        <w:ind w:left="0" w:firstLine="284"/>
        <w:rPr>
          <w:sz w:val="24"/>
          <w:szCs w:val="24"/>
        </w:rPr>
      </w:pPr>
      <w:r w:rsidRPr="00252364">
        <w:rPr>
          <w:sz w:val="24"/>
        </w:rPr>
        <w:lastRenderedPageBreak/>
        <w:t xml:space="preserve">3) kravas iztrūkumu, ja krava, kuru nosūtītājs iekrāvis vagonā, </w:t>
      </w:r>
      <w:r w:rsidRPr="00252364">
        <w:rPr>
          <w:i/>
          <w:iCs/>
          <w:sz w:val="24"/>
        </w:rPr>
        <w:t>ITE</w:t>
      </w:r>
      <w:r w:rsidRPr="00252364">
        <w:rPr>
          <w:sz w:val="24"/>
        </w:rPr>
        <w:t xml:space="preserve"> vai </w:t>
      </w:r>
      <w:r w:rsidRPr="00252364">
        <w:rPr>
          <w:i/>
          <w:iCs/>
          <w:sz w:val="24"/>
        </w:rPr>
        <w:t>ATS</w:t>
      </w:r>
      <w:r w:rsidRPr="00252364">
        <w:rPr>
          <w:sz w:val="24"/>
        </w:rPr>
        <w:t>, tika izsniegta saņēmējam ar nebojātām nosūtītāja plombām, kā arī bez ārējām pazīmēm tam, ka kāds ir piekļuvis kravai, kas varētu būt par iemeslu kravas iztrūkumam;</w:t>
      </w:r>
    </w:p>
    <w:p w14:paraId="6EC6DC0A" w14:textId="0B570ED9" w:rsidR="00B60545" w:rsidRPr="00252364" w:rsidRDefault="00A64D0E" w:rsidP="00A64D0E">
      <w:pPr>
        <w:pStyle w:val="ListParagraph"/>
        <w:ind w:left="0" w:firstLine="284"/>
        <w:rPr>
          <w:sz w:val="24"/>
          <w:szCs w:val="24"/>
        </w:rPr>
      </w:pPr>
      <w:r w:rsidRPr="00252364">
        <w:rPr>
          <w:sz w:val="24"/>
        </w:rPr>
        <w:t>4) kravas iztrūkumu konteineros, kurus vagonā iekrāvis nosūtītājs (ar durvīm uz iekšpusi), ja konteineri šajā vagonā pārvadāti bez pārlikšanas pārvadāšanas ceļā un nodoti saņēmējam bez plombu pārbaudes un bez ārējām pazīmēm tam, ka kāds ir piekļuvis kravai, kas varētu būt par iemeslu kravas iztrūkumam;</w:t>
      </w:r>
    </w:p>
    <w:p w14:paraId="5DF46757" w14:textId="5706E3B5" w:rsidR="00B60545" w:rsidRPr="00252364" w:rsidRDefault="00A64D0E" w:rsidP="00A64D0E">
      <w:pPr>
        <w:pStyle w:val="ListParagraph"/>
        <w:ind w:left="0" w:firstLine="284"/>
        <w:rPr>
          <w:sz w:val="24"/>
          <w:szCs w:val="24"/>
        </w:rPr>
      </w:pPr>
      <w:r w:rsidRPr="00252364">
        <w:rPr>
          <w:sz w:val="24"/>
        </w:rPr>
        <w:t>5) tādas kravas iztrūkumu, kas pieņemta pārvadāšanai vaļējā ritošajā sastāvā, ja krava pienākusi darbderīgā vagonā bez pārkraušanas pārvadāšanas ceļā un nav pazīmju, kas liecinātu par kravas iztrūkuma rašanos pārvadājuma laikā;</w:t>
      </w:r>
    </w:p>
    <w:p w14:paraId="58864454" w14:textId="4BA3C463" w:rsidR="00B60545" w:rsidRPr="00252364" w:rsidRDefault="00A64D0E" w:rsidP="00A64D0E">
      <w:pPr>
        <w:pStyle w:val="ListParagraph"/>
        <w:ind w:left="0" w:firstLine="284"/>
        <w:rPr>
          <w:sz w:val="24"/>
          <w:szCs w:val="24"/>
        </w:rPr>
      </w:pPr>
      <w:r w:rsidRPr="00252364">
        <w:rPr>
          <w:sz w:val="24"/>
        </w:rPr>
        <w:t xml:space="preserve">6) tādu noņemamo vai rezerves daļu iztrūkumu, kas atradušās aizplombētajās </w:t>
      </w:r>
      <w:r w:rsidRPr="00252364">
        <w:rPr>
          <w:i/>
          <w:iCs/>
          <w:sz w:val="24"/>
        </w:rPr>
        <w:t>ITE</w:t>
      </w:r>
      <w:r w:rsidRPr="00252364">
        <w:rPr>
          <w:sz w:val="24"/>
        </w:rPr>
        <w:t xml:space="preserve"> vai </w:t>
      </w:r>
      <w:r w:rsidRPr="00252364">
        <w:rPr>
          <w:i/>
          <w:iCs/>
          <w:sz w:val="24"/>
        </w:rPr>
        <w:t>ATS</w:t>
      </w:r>
      <w:r w:rsidRPr="00252364">
        <w:rPr>
          <w:sz w:val="24"/>
        </w:rPr>
        <w:t xml:space="preserve">, ja šīs </w:t>
      </w:r>
      <w:r w:rsidRPr="00252364">
        <w:rPr>
          <w:i/>
          <w:iCs/>
          <w:sz w:val="24"/>
        </w:rPr>
        <w:t>ITE</w:t>
      </w:r>
      <w:r w:rsidRPr="00252364">
        <w:rPr>
          <w:sz w:val="24"/>
        </w:rPr>
        <w:t xml:space="preserve"> vai </w:t>
      </w:r>
      <w:r w:rsidRPr="00252364">
        <w:rPr>
          <w:i/>
          <w:iCs/>
          <w:sz w:val="24"/>
        </w:rPr>
        <w:t>ATS</w:t>
      </w:r>
      <w:r w:rsidRPr="00252364">
        <w:rPr>
          <w:sz w:val="24"/>
        </w:rPr>
        <w:t xml:space="preserve"> bija izsniegtas saņēmējam ar nebojātām nosūtītāja plombām.</w:t>
      </w:r>
    </w:p>
    <w:p w14:paraId="31F82481" w14:textId="77777777" w:rsidR="00B60545" w:rsidRPr="00252364" w:rsidRDefault="00B60545" w:rsidP="00A64D0E">
      <w:pPr>
        <w:ind w:firstLine="284"/>
        <w:jc w:val="both"/>
        <w:rPr>
          <w:sz w:val="24"/>
          <w:szCs w:val="24"/>
        </w:rPr>
      </w:pPr>
      <w:r w:rsidRPr="00252364">
        <w:rPr>
          <w:b/>
          <w:sz w:val="24"/>
        </w:rPr>
        <w:t xml:space="preserve">5. § </w:t>
      </w:r>
      <w:r w:rsidRPr="00252364">
        <w:rPr>
          <w:sz w:val="24"/>
        </w:rPr>
        <w:t>Pārvadātājs nav atbildīgs par tādas kravas bojājumu, kas pieņemta pārvadāšanai vaļējā ritošajā sastāvā, ja krava pienākusi darbderīgā vagonā bez pārkraušanas ceļā un nav pazīmju, kas liecinātu par kravas bojājumu (bojāšanos) pārvadājuma laikā.</w:t>
      </w:r>
    </w:p>
    <w:p w14:paraId="179D4879" w14:textId="77777777" w:rsidR="00B60545" w:rsidRPr="00252364" w:rsidRDefault="00B60545" w:rsidP="00A64D0E">
      <w:pPr>
        <w:ind w:firstLine="284"/>
        <w:jc w:val="both"/>
        <w:rPr>
          <w:sz w:val="24"/>
          <w:szCs w:val="24"/>
        </w:rPr>
      </w:pPr>
      <w:r w:rsidRPr="00252364">
        <w:rPr>
          <w:b/>
          <w:sz w:val="24"/>
        </w:rPr>
        <w:t xml:space="preserve">6. § </w:t>
      </w:r>
      <w:r w:rsidRPr="00252364">
        <w:rPr>
          <w:sz w:val="24"/>
        </w:rPr>
        <w:t>Pārvadātājs tiek atbrīvots no atbildības par kravas piegādes termiņa pārsniegšanu, ja šo pārsniegšanu izraisīja:</w:t>
      </w:r>
    </w:p>
    <w:p w14:paraId="07F21B1C" w14:textId="66D84FA3" w:rsidR="00B60545" w:rsidRPr="00252364" w:rsidRDefault="00A64D0E" w:rsidP="00A64D0E">
      <w:pPr>
        <w:pStyle w:val="ListParagraph"/>
        <w:ind w:left="0" w:firstLine="284"/>
        <w:rPr>
          <w:sz w:val="24"/>
          <w:szCs w:val="24"/>
        </w:rPr>
      </w:pPr>
      <w:r w:rsidRPr="00252364">
        <w:rPr>
          <w:sz w:val="24"/>
        </w:rPr>
        <w:t>1) apstākļi, kurus pārvadātājs nevarēja novērst un kuru novēršana nebija atkarīga no viņa;</w:t>
      </w:r>
    </w:p>
    <w:p w14:paraId="6E06A9C8" w14:textId="647CB39C" w:rsidR="00B60545" w:rsidRPr="00252364" w:rsidRDefault="00A64D0E" w:rsidP="00A64D0E">
      <w:pPr>
        <w:pStyle w:val="ListParagraph"/>
        <w:ind w:left="0" w:firstLine="284"/>
        <w:rPr>
          <w:sz w:val="24"/>
          <w:szCs w:val="24"/>
        </w:rPr>
      </w:pPr>
      <w:r w:rsidRPr="00252364">
        <w:rPr>
          <w:sz w:val="24"/>
        </w:rPr>
        <w:t>2) nosūtītāja vai saņēmēja vaina vai viņu prasījumu sekas, kā dēļ pārvadātāju nevar atzīt par vainīgu;</w:t>
      </w:r>
    </w:p>
    <w:p w14:paraId="10AC48BB" w14:textId="5FBC494E" w:rsidR="00B60545" w:rsidRPr="00252364" w:rsidRDefault="00A64D0E" w:rsidP="00A64D0E">
      <w:pPr>
        <w:pStyle w:val="ListParagraph"/>
        <w:ind w:left="0" w:firstLine="284"/>
        <w:rPr>
          <w:sz w:val="24"/>
          <w:szCs w:val="24"/>
        </w:rPr>
      </w:pPr>
      <w:r w:rsidRPr="00252364">
        <w:rPr>
          <w:sz w:val="24"/>
        </w:rPr>
        <w:t>3) tas, ka nosūtītājs, saņēmējs vai viņu pilnvarotā persona neizpildīja vai nepienācīgi izpildīja muitas vai citas administratīvās formalitātes.</w:t>
      </w:r>
    </w:p>
    <w:p w14:paraId="3C6EF724" w14:textId="30D44FD7" w:rsidR="00B60545" w:rsidRPr="00252364" w:rsidRDefault="00B60545" w:rsidP="00A64D0E">
      <w:pPr>
        <w:ind w:firstLine="284"/>
        <w:jc w:val="both"/>
        <w:rPr>
          <w:sz w:val="24"/>
          <w:szCs w:val="24"/>
        </w:rPr>
      </w:pPr>
      <w:r w:rsidRPr="00252364">
        <w:rPr>
          <w:b/>
          <w:sz w:val="24"/>
        </w:rPr>
        <w:t xml:space="preserve">7. § </w:t>
      </w:r>
      <w:r w:rsidRPr="00252364">
        <w:rPr>
          <w:sz w:val="24"/>
        </w:rPr>
        <w:t>Pārvadātājs, pārvadājot tiešajā starptautiskajā dzelzceļa-prāmja satiksmē, arī tiek atbrīvots no atbildības par pārvadāšanai pieņemtas kravas nozaudēšanu, iztrūkumu, bojājumu (bojāšanos) vai kravas piegādes termiņa pārsniegšanu, ja kravas nozaudēšana, iztrūkums, bojājums (bojāšanās) vai kravas piegādes termiņa pārsniegšana notikusi:</w:t>
      </w:r>
    </w:p>
    <w:p w14:paraId="080BE551" w14:textId="53A42397" w:rsidR="00B60545" w:rsidRPr="00252364" w:rsidRDefault="00A64D0E" w:rsidP="00A64D0E">
      <w:pPr>
        <w:pStyle w:val="ListParagraph"/>
        <w:ind w:left="0" w:firstLine="284"/>
        <w:rPr>
          <w:sz w:val="24"/>
          <w:szCs w:val="24"/>
        </w:rPr>
      </w:pPr>
      <w:r w:rsidRPr="00252364">
        <w:rPr>
          <w:sz w:val="24"/>
        </w:rPr>
        <w:t>1) ugunsgrēka dēļ, ja pārvadātājs pierādīs, ka tas nav noticis viņa vainas dēļ, kā arī citu personu, kuru pakalpojumus viņš izmanto pārvadājuma līguma izpildei, vainas dēļ, kad šīs citas personas pildīja savus pienākumus;</w:t>
      </w:r>
    </w:p>
    <w:p w14:paraId="4B69019B" w14:textId="203DEC19" w:rsidR="00B60545" w:rsidRPr="00252364" w:rsidRDefault="00A64D0E" w:rsidP="00A64D0E">
      <w:pPr>
        <w:pStyle w:val="ListParagraph"/>
        <w:ind w:left="0" w:firstLine="284"/>
        <w:rPr>
          <w:sz w:val="24"/>
          <w:szCs w:val="24"/>
        </w:rPr>
      </w:pPr>
      <w:r w:rsidRPr="00252364">
        <w:rPr>
          <w:sz w:val="24"/>
        </w:rPr>
        <w:t>2) dzīvības glābšanas pasākumu dēļ vai saprātīgu mantas glābšanas pasākumu dēļ;</w:t>
      </w:r>
    </w:p>
    <w:p w14:paraId="166F8575" w14:textId="01A1ACF3" w:rsidR="00B60545" w:rsidRPr="00252364" w:rsidRDefault="00A64D0E" w:rsidP="00A64D0E">
      <w:pPr>
        <w:pStyle w:val="ListParagraph"/>
        <w:ind w:left="0" w:firstLine="284"/>
        <w:rPr>
          <w:sz w:val="24"/>
          <w:szCs w:val="24"/>
        </w:rPr>
      </w:pPr>
      <w:r w:rsidRPr="00252364">
        <w:rPr>
          <w:sz w:val="24"/>
        </w:rPr>
        <w:t>3) riska, bīstamības vai nelaimes gadījumu dēļ.</w:t>
      </w:r>
    </w:p>
    <w:p w14:paraId="4F5F8D6E" w14:textId="77777777" w:rsidR="00B60545" w:rsidRPr="00252364" w:rsidRDefault="00B60545" w:rsidP="00A64D0E">
      <w:pPr>
        <w:ind w:firstLine="284"/>
        <w:jc w:val="both"/>
        <w:rPr>
          <w:sz w:val="24"/>
          <w:szCs w:val="24"/>
        </w:rPr>
      </w:pPr>
      <w:r w:rsidRPr="00252364">
        <w:rPr>
          <w:sz w:val="24"/>
        </w:rPr>
        <w:t>Turklāt pārvadātājs var atsaukties uz minētajiem iemesliem, kas atbrīvo no atbildības, tikai gadījumā, ja viņš pierādīs, ka kravas nozaudēšana, iztrūkums, bojājums (bojāšanās) vai kravas piegādes termiņa pārsniegšana notikusi ūdens ceļa daļā periodā no vagona ar kravu iekraušanas sākuma ūdens transportā un līdz tā izkraušanai no ūdens transporta.</w:t>
      </w:r>
    </w:p>
    <w:p w14:paraId="1FC18A15" w14:textId="77777777" w:rsidR="00B60545" w:rsidRPr="00252364" w:rsidRDefault="00B60545" w:rsidP="00D1079A">
      <w:pPr>
        <w:pStyle w:val="BodyText"/>
        <w:jc w:val="both"/>
        <w:rPr>
          <w:sz w:val="24"/>
          <w:szCs w:val="24"/>
        </w:rPr>
      </w:pPr>
    </w:p>
    <w:p w14:paraId="5EDB084A" w14:textId="77777777" w:rsidR="00B60545" w:rsidRPr="00252364" w:rsidRDefault="00B60545" w:rsidP="00D1079A">
      <w:pPr>
        <w:pStyle w:val="BodyText"/>
        <w:jc w:val="both"/>
        <w:rPr>
          <w:sz w:val="24"/>
          <w:szCs w:val="24"/>
        </w:rPr>
      </w:pPr>
    </w:p>
    <w:p w14:paraId="13D9F5B9" w14:textId="01BABD07" w:rsidR="00B60545" w:rsidRPr="00252364" w:rsidRDefault="000406DA" w:rsidP="00A64D0E">
      <w:pPr>
        <w:jc w:val="center"/>
        <w:rPr>
          <w:sz w:val="24"/>
          <w:szCs w:val="24"/>
        </w:rPr>
      </w:pPr>
      <w:r w:rsidRPr="00252364">
        <w:rPr>
          <w:sz w:val="24"/>
        </w:rPr>
        <w:t>40. pants</w:t>
      </w:r>
    </w:p>
    <w:p w14:paraId="2BB470D5" w14:textId="77777777" w:rsidR="00B60545" w:rsidRPr="00252364" w:rsidRDefault="00B60545" w:rsidP="00A64D0E">
      <w:pPr>
        <w:pStyle w:val="Heading1"/>
        <w:ind w:left="0" w:right="0"/>
        <w:rPr>
          <w:sz w:val="24"/>
          <w:szCs w:val="24"/>
        </w:rPr>
      </w:pPr>
      <w:r w:rsidRPr="00252364">
        <w:rPr>
          <w:sz w:val="24"/>
        </w:rPr>
        <w:t>Pieņēmums pārvadājuma līguma tiesiskā regulējuma režīma izmaiņas gadījumā</w:t>
      </w:r>
    </w:p>
    <w:p w14:paraId="44595ED0" w14:textId="77777777" w:rsidR="00B60545" w:rsidRPr="00252364" w:rsidRDefault="00B60545" w:rsidP="00D1079A">
      <w:pPr>
        <w:pStyle w:val="BodyText"/>
        <w:jc w:val="both"/>
        <w:rPr>
          <w:b/>
          <w:sz w:val="24"/>
          <w:szCs w:val="24"/>
        </w:rPr>
      </w:pPr>
    </w:p>
    <w:p w14:paraId="72869910" w14:textId="5CC2ECD9" w:rsidR="00B60545" w:rsidRPr="00252364" w:rsidRDefault="00B60545" w:rsidP="00A64D0E">
      <w:pPr>
        <w:ind w:firstLine="284"/>
        <w:jc w:val="both"/>
        <w:rPr>
          <w:sz w:val="24"/>
          <w:szCs w:val="24"/>
        </w:rPr>
      </w:pPr>
      <w:r w:rsidRPr="00252364">
        <w:rPr>
          <w:sz w:val="24"/>
        </w:rPr>
        <w:t>Ja, pārvadājot kravu no valsts, kurā nepiemēro šo nolīgumu, pēc pavadzīmes pārformēšanas sakarā ar pārvadājuma līguma tiesiskā regulējuma režīma izmaiņu saskaņā ar šī nolīguma nosacījumiem konstatēts kravas bojājums (bojāšanās) vai iztrūkums, bet pārvadātājs pieņēmis sūtījumu bez piezīmēm, tad līdz pretējā pierādīšanai tiek pieņemts, ka kravas bojājums (bojāšanās) vai iztrūkums noticis pēdējā pārvadājuma līguma izpildīšanas laikā.</w:t>
      </w:r>
    </w:p>
    <w:p w14:paraId="30AAFE17" w14:textId="77777777" w:rsidR="00B60545" w:rsidRPr="00252364" w:rsidRDefault="00B60545" w:rsidP="00D1079A">
      <w:pPr>
        <w:pStyle w:val="BodyText"/>
        <w:jc w:val="both"/>
        <w:rPr>
          <w:sz w:val="24"/>
          <w:szCs w:val="24"/>
        </w:rPr>
      </w:pPr>
    </w:p>
    <w:p w14:paraId="2AE274D3" w14:textId="77777777" w:rsidR="00B60545" w:rsidRPr="00252364" w:rsidRDefault="00B60545" w:rsidP="00D1079A">
      <w:pPr>
        <w:pStyle w:val="BodyText"/>
        <w:jc w:val="both"/>
        <w:rPr>
          <w:sz w:val="24"/>
          <w:szCs w:val="24"/>
        </w:rPr>
      </w:pPr>
    </w:p>
    <w:p w14:paraId="4CA88C88" w14:textId="35F8B363" w:rsidR="00B60545" w:rsidRPr="00252364" w:rsidRDefault="000406DA" w:rsidP="00F72B34">
      <w:pPr>
        <w:keepNext/>
        <w:keepLines/>
        <w:jc w:val="center"/>
        <w:rPr>
          <w:sz w:val="24"/>
          <w:szCs w:val="24"/>
        </w:rPr>
      </w:pPr>
      <w:r w:rsidRPr="00252364">
        <w:rPr>
          <w:sz w:val="24"/>
        </w:rPr>
        <w:lastRenderedPageBreak/>
        <w:t>41. pants</w:t>
      </w:r>
    </w:p>
    <w:p w14:paraId="79241AFD" w14:textId="77777777" w:rsidR="00B60545" w:rsidRPr="00252364" w:rsidRDefault="00B60545" w:rsidP="00F72B34">
      <w:pPr>
        <w:pStyle w:val="Heading1"/>
        <w:keepNext/>
        <w:keepLines/>
        <w:ind w:left="0" w:right="0"/>
        <w:rPr>
          <w:sz w:val="24"/>
          <w:szCs w:val="24"/>
        </w:rPr>
      </w:pPr>
      <w:r w:rsidRPr="00252364">
        <w:rPr>
          <w:sz w:val="24"/>
        </w:rPr>
        <w:t>Pierādīšanas pienākums</w:t>
      </w:r>
    </w:p>
    <w:p w14:paraId="792C5717" w14:textId="77777777" w:rsidR="00B60545" w:rsidRPr="00252364" w:rsidRDefault="00B60545" w:rsidP="00F72B34">
      <w:pPr>
        <w:pStyle w:val="BodyText"/>
        <w:keepNext/>
        <w:keepLines/>
        <w:jc w:val="both"/>
        <w:rPr>
          <w:b/>
          <w:sz w:val="24"/>
          <w:szCs w:val="24"/>
        </w:rPr>
      </w:pPr>
    </w:p>
    <w:p w14:paraId="3515FEDF" w14:textId="21C76034" w:rsidR="00B60545" w:rsidRPr="00252364" w:rsidRDefault="00B60545" w:rsidP="00F72B34">
      <w:pPr>
        <w:keepNext/>
        <w:keepLines/>
        <w:ind w:firstLine="284"/>
        <w:jc w:val="both"/>
        <w:rPr>
          <w:sz w:val="24"/>
          <w:szCs w:val="24"/>
        </w:rPr>
      </w:pPr>
      <w:r w:rsidRPr="00252364">
        <w:rPr>
          <w:b/>
          <w:sz w:val="24"/>
        </w:rPr>
        <w:t xml:space="preserve">1. § </w:t>
      </w:r>
      <w:r w:rsidRPr="00252364">
        <w:rPr>
          <w:sz w:val="24"/>
        </w:rPr>
        <w:t>Pierādīšanas pienākums par to, ka kravas nozaudēšana, iztrūkums, bojājums (bojāšanās) notikuši 39. panta “Pārvadātāja atbildības robežas” 2. § 1. un 4. punktā izteikto apstākļu dēļ, gulstas uz pārvadātāju.</w:t>
      </w:r>
    </w:p>
    <w:p w14:paraId="46F29274" w14:textId="36191CE7" w:rsidR="00B60545" w:rsidRPr="00252364" w:rsidRDefault="00B60545" w:rsidP="00A64D0E">
      <w:pPr>
        <w:ind w:firstLine="284"/>
        <w:jc w:val="both"/>
        <w:rPr>
          <w:sz w:val="24"/>
          <w:szCs w:val="24"/>
        </w:rPr>
      </w:pPr>
      <w:r w:rsidRPr="00252364">
        <w:rPr>
          <w:b/>
          <w:sz w:val="24"/>
        </w:rPr>
        <w:t xml:space="preserve">2. § </w:t>
      </w:r>
      <w:r w:rsidRPr="00252364">
        <w:rPr>
          <w:sz w:val="24"/>
        </w:rPr>
        <w:t>Ja tiks konstatēts, ka kravas nozaudēšana, iztrūkums, bojājums (bojāšanās) varēja notikt 39. panta “Pārvadātāja atbildības robežas” 2. § 2., 3., 5.–10. punktā un 7. § 2., 3. punktā izteikto apstākļu dēļ, tiek uzskatīts, ka zaudējumi radušies šo apstākļu dēļ, kamēr nosūtītājs vai saņēmējs nepierādīs pretējo.</w:t>
      </w:r>
    </w:p>
    <w:p w14:paraId="62E9398A" w14:textId="77777777" w:rsidR="00B60545" w:rsidRPr="00252364" w:rsidRDefault="00B60545" w:rsidP="00A64D0E">
      <w:pPr>
        <w:ind w:firstLine="284"/>
        <w:jc w:val="both"/>
        <w:rPr>
          <w:sz w:val="24"/>
          <w:szCs w:val="24"/>
        </w:rPr>
      </w:pPr>
      <w:r w:rsidRPr="00252364">
        <w:rPr>
          <w:b/>
          <w:sz w:val="24"/>
        </w:rPr>
        <w:t xml:space="preserve">3. § </w:t>
      </w:r>
      <w:r w:rsidRPr="00252364">
        <w:rPr>
          <w:sz w:val="24"/>
        </w:rPr>
        <w:t>Pierādīšanas pienākums par to, ka kravas piegādes termiņa pārsniegšana nav notikusi pārvadātāja vainas dēļ, gulstas uz pārvadātāju.</w:t>
      </w:r>
    </w:p>
    <w:p w14:paraId="28515553" w14:textId="77777777" w:rsidR="00B60545" w:rsidRPr="00252364" w:rsidRDefault="00B60545" w:rsidP="00D1079A">
      <w:pPr>
        <w:pStyle w:val="BodyText"/>
        <w:jc w:val="both"/>
        <w:rPr>
          <w:sz w:val="24"/>
          <w:szCs w:val="24"/>
        </w:rPr>
      </w:pPr>
    </w:p>
    <w:p w14:paraId="53432419" w14:textId="77777777" w:rsidR="00B60545" w:rsidRPr="00252364" w:rsidRDefault="00B60545" w:rsidP="00D1079A">
      <w:pPr>
        <w:pStyle w:val="BodyText"/>
        <w:jc w:val="both"/>
        <w:rPr>
          <w:sz w:val="24"/>
          <w:szCs w:val="24"/>
        </w:rPr>
      </w:pPr>
    </w:p>
    <w:p w14:paraId="51CCAFD8" w14:textId="19B10DBC" w:rsidR="00B60545" w:rsidRPr="00252364" w:rsidRDefault="000406DA" w:rsidP="00A64D0E">
      <w:pPr>
        <w:jc w:val="center"/>
        <w:rPr>
          <w:sz w:val="24"/>
          <w:szCs w:val="24"/>
        </w:rPr>
      </w:pPr>
      <w:r w:rsidRPr="00252364">
        <w:rPr>
          <w:sz w:val="24"/>
        </w:rPr>
        <w:t>42. pants</w:t>
      </w:r>
    </w:p>
    <w:p w14:paraId="3482C65D" w14:textId="77777777" w:rsidR="00B60545" w:rsidRPr="00252364" w:rsidRDefault="00B60545" w:rsidP="00A64D0E">
      <w:pPr>
        <w:pStyle w:val="Heading1"/>
        <w:ind w:left="0" w:right="0"/>
        <w:rPr>
          <w:sz w:val="24"/>
          <w:szCs w:val="24"/>
        </w:rPr>
      </w:pPr>
      <w:r w:rsidRPr="00252364">
        <w:rPr>
          <w:sz w:val="24"/>
        </w:rPr>
        <w:t>Atlīdzinājuma apmērs kravas nozaudēšanas vai iztrūkuma gadījumā</w:t>
      </w:r>
    </w:p>
    <w:p w14:paraId="1800AFE9" w14:textId="77777777" w:rsidR="00B60545" w:rsidRPr="00252364" w:rsidRDefault="00B60545" w:rsidP="00D1079A">
      <w:pPr>
        <w:pStyle w:val="BodyText"/>
        <w:jc w:val="both"/>
        <w:rPr>
          <w:b/>
          <w:sz w:val="24"/>
          <w:szCs w:val="24"/>
        </w:rPr>
      </w:pPr>
    </w:p>
    <w:p w14:paraId="6D69341D" w14:textId="4A90EDB3" w:rsidR="00B60545" w:rsidRPr="00252364" w:rsidRDefault="00B60545" w:rsidP="00A64D0E">
      <w:pPr>
        <w:ind w:firstLine="284"/>
        <w:jc w:val="both"/>
        <w:rPr>
          <w:sz w:val="24"/>
          <w:szCs w:val="24"/>
        </w:rPr>
      </w:pPr>
      <w:r w:rsidRPr="00252364">
        <w:rPr>
          <w:b/>
          <w:sz w:val="24"/>
        </w:rPr>
        <w:t xml:space="preserve">1. § </w:t>
      </w:r>
      <w:r w:rsidRPr="00252364">
        <w:rPr>
          <w:sz w:val="24"/>
        </w:rPr>
        <w:t>Ja saskaņā ar šo nolīgumu pārvadātājam ir pienākums atlīdzināt nosūtītājam vai saņēmējam zaudējumus par kravas nozaudēšanu, iztrūkumu, atlīdzināmais zaudējumu apmērs tiek noteikts, ņemot vērā kravas vērtību.</w:t>
      </w:r>
    </w:p>
    <w:p w14:paraId="78013EC2" w14:textId="77777777" w:rsidR="00B60545" w:rsidRPr="00252364" w:rsidRDefault="00B60545" w:rsidP="00A64D0E">
      <w:pPr>
        <w:ind w:firstLine="284"/>
        <w:jc w:val="both"/>
        <w:rPr>
          <w:sz w:val="24"/>
          <w:szCs w:val="24"/>
        </w:rPr>
      </w:pPr>
      <w:r w:rsidRPr="00252364">
        <w:rPr>
          <w:sz w:val="24"/>
        </w:rPr>
        <w:t>Kravas, kuru pārvadā ar pieteikto vērtību, nozaudēšanas vai iztrūkuma gadījumā pārvadātājs nosūtītājam vai saņēmējam atlīdzina pieteiktās vērtības summu vai pieteiktās vērtības daļu, kas atbilst nozaudētajai kravas daļai.</w:t>
      </w:r>
    </w:p>
    <w:p w14:paraId="62D18CFD" w14:textId="77777777" w:rsidR="00B60545" w:rsidRPr="00252364" w:rsidRDefault="00B60545" w:rsidP="00A64D0E">
      <w:pPr>
        <w:ind w:firstLine="284"/>
        <w:jc w:val="both"/>
        <w:rPr>
          <w:sz w:val="24"/>
          <w:szCs w:val="24"/>
        </w:rPr>
      </w:pPr>
      <w:r w:rsidRPr="00252364">
        <w:rPr>
          <w:b/>
          <w:sz w:val="24"/>
        </w:rPr>
        <w:t xml:space="preserve">2. § </w:t>
      </w:r>
      <w:r w:rsidRPr="00252364">
        <w:rPr>
          <w:sz w:val="24"/>
        </w:rPr>
        <w:t>Papildu atlīdzinājumam, kas paredzēts šī panta 1. §, jāatgriež pārvadājumu maksājumi, citi nosūtītāja (saņēmēja) izdevumi, kurus pārvadātājs saņēmis par nozaudētās kravas vai tās nozaudētās daļas pārvadāšanu, ja tie nav iekļauti kravas vērtībā.</w:t>
      </w:r>
    </w:p>
    <w:p w14:paraId="6EBCB141" w14:textId="40122D11" w:rsidR="00B60545" w:rsidRPr="00252364" w:rsidRDefault="00B60545" w:rsidP="00A64D0E">
      <w:pPr>
        <w:ind w:firstLine="284"/>
        <w:jc w:val="both"/>
        <w:rPr>
          <w:sz w:val="24"/>
          <w:szCs w:val="24"/>
        </w:rPr>
      </w:pPr>
      <w:r w:rsidRPr="00252364">
        <w:rPr>
          <w:b/>
          <w:sz w:val="24"/>
        </w:rPr>
        <w:t xml:space="preserve">3. § </w:t>
      </w:r>
      <w:r w:rsidRPr="00252364">
        <w:rPr>
          <w:sz w:val="24"/>
        </w:rPr>
        <w:t>Aprēķinot atlīdzinājuma apmēru kravas masas iztrūkuma gadījumā, pārvadātājam ir tiesības ieskaitīt kravas pārpalikumu tās iztrūkuma segšanai, ja, izsniedzot vienāda nosaukuma un kvalitātes kravu, kas pienākusi no viena nosūtītāja viena saņēmēja adresē, tai skaitā ar pārkraušanu pārvadāšanas ceļā, ar vienu pavadzīmi izrādījies kravas iztrūkums, bet ar citu – tās pārpalikums.</w:t>
      </w:r>
    </w:p>
    <w:p w14:paraId="57E90964" w14:textId="77777777" w:rsidR="00B60545" w:rsidRPr="00252364" w:rsidRDefault="00B60545" w:rsidP="00D1079A">
      <w:pPr>
        <w:pStyle w:val="BodyText"/>
        <w:jc w:val="both"/>
        <w:rPr>
          <w:sz w:val="24"/>
          <w:szCs w:val="24"/>
        </w:rPr>
      </w:pPr>
    </w:p>
    <w:p w14:paraId="2FD020CE" w14:textId="77777777" w:rsidR="007F3F10" w:rsidRPr="00252364" w:rsidRDefault="007F3F10" w:rsidP="00D1079A">
      <w:pPr>
        <w:pStyle w:val="BodyText"/>
        <w:jc w:val="both"/>
        <w:rPr>
          <w:sz w:val="24"/>
          <w:szCs w:val="24"/>
        </w:rPr>
      </w:pPr>
    </w:p>
    <w:p w14:paraId="221A280F" w14:textId="21B39ED8" w:rsidR="00B60545" w:rsidRPr="00252364" w:rsidRDefault="000406DA" w:rsidP="00A64D0E">
      <w:pPr>
        <w:jc w:val="center"/>
        <w:rPr>
          <w:sz w:val="24"/>
          <w:szCs w:val="24"/>
        </w:rPr>
      </w:pPr>
      <w:r w:rsidRPr="00252364">
        <w:rPr>
          <w:sz w:val="24"/>
        </w:rPr>
        <w:t>43. pants</w:t>
      </w:r>
    </w:p>
    <w:p w14:paraId="607F7C0C" w14:textId="77777777" w:rsidR="00B60545" w:rsidRPr="00252364" w:rsidRDefault="00B60545" w:rsidP="00A64D0E">
      <w:pPr>
        <w:pStyle w:val="Heading1"/>
        <w:ind w:left="0" w:right="0"/>
        <w:rPr>
          <w:sz w:val="24"/>
          <w:szCs w:val="24"/>
        </w:rPr>
      </w:pPr>
      <w:r w:rsidRPr="00252364">
        <w:rPr>
          <w:sz w:val="24"/>
        </w:rPr>
        <w:t>Atbildības ierobežošana kravas masas iztrūkuma gadījumā</w:t>
      </w:r>
    </w:p>
    <w:p w14:paraId="15C6C5D5" w14:textId="77777777" w:rsidR="00B60545" w:rsidRPr="00252364" w:rsidRDefault="00B60545" w:rsidP="00D1079A">
      <w:pPr>
        <w:pStyle w:val="BodyText"/>
        <w:jc w:val="both"/>
        <w:rPr>
          <w:b/>
          <w:sz w:val="24"/>
          <w:szCs w:val="24"/>
        </w:rPr>
      </w:pPr>
    </w:p>
    <w:p w14:paraId="05A03E52" w14:textId="77777777" w:rsidR="00B60545" w:rsidRPr="00252364" w:rsidRDefault="00B60545" w:rsidP="00A64D0E">
      <w:pPr>
        <w:ind w:firstLine="284"/>
        <w:jc w:val="both"/>
        <w:rPr>
          <w:sz w:val="24"/>
          <w:szCs w:val="24"/>
        </w:rPr>
      </w:pPr>
      <w:r w:rsidRPr="00252364">
        <w:rPr>
          <w:b/>
          <w:sz w:val="24"/>
        </w:rPr>
        <w:t xml:space="preserve">1. § </w:t>
      </w:r>
      <w:r w:rsidRPr="00252364">
        <w:rPr>
          <w:sz w:val="24"/>
        </w:rPr>
        <w:t>Attiecībā uz kravām, kuras pārvadāšanas laikā savu dabisko īpašību dēļ pakļautas masas zudumam, pārvadātājs, neatkarīgi no kravas pārvadājuma attāluma, ir atbildīgs tikai par to iztrūkuma daļu, kas pārsniedz zemāk minētās normas procentos:</w:t>
      </w:r>
    </w:p>
    <w:p w14:paraId="2269A3B9" w14:textId="5BD77D26" w:rsidR="00B60545" w:rsidRPr="00252364" w:rsidRDefault="00A64D0E" w:rsidP="00A64D0E">
      <w:pPr>
        <w:pStyle w:val="ListParagraph"/>
        <w:tabs>
          <w:tab w:val="left" w:pos="1467"/>
        </w:tabs>
        <w:ind w:left="0" w:firstLine="284"/>
        <w:rPr>
          <w:sz w:val="24"/>
          <w:szCs w:val="24"/>
        </w:rPr>
      </w:pPr>
      <w:r w:rsidRPr="00252364">
        <w:rPr>
          <w:sz w:val="24"/>
        </w:rPr>
        <w:t>1) divus procentus no šķidro vai mitrā stāvoklī pārvadāšanai nodoto kravu masas;</w:t>
      </w:r>
    </w:p>
    <w:p w14:paraId="49BABA29" w14:textId="3E002749" w:rsidR="00B60545" w:rsidRPr="00252364" w:rsidRDefault="00A64D0E" w:rsidP="00A64D0E">
      <w:pPr>
        <w:pStyle w:val="ListParagraph"/>
        <w:tabs>
          <w:tab w:val="left" w:pos="1467"/>
        </w:tabs>
        <w:ind w:left="0" w:firstLine="284"/>
        <w:rPr>
          <w:sz w:val="24"/>
          <w:szCs w:val="24"/>
        </w:rPr>
      </w:pPr>
      <w:r w:rsidRPr="00252364">
        <w:rPr>
          <w:sz w:val="24"/>
        </w:rPr>
        <w:t>2) vienu procentu no sauso kravu masas.</w:t>
      </w:r>
    </w:p>
    <w:p w14:paraId="1B849B73" w14:textId="4C3E458A" w:rsidR="00B60545" w:rsidRPr="00252364" w:rsidRDefault="00B60545" w:rsidP="00A64D0E">
      <w:pPr>
        <w:ind w:firstLine="284"/>
        <w:jc w:val="both"/>
        <w:rPr>
          <w:sz w:val="24"/>
          <w:szCs w:val="24"/>
        </w:rPr>
      </w:pPr>
      <w:r w:rsidRPr="00252364">
        <w:rPr>
          <w:sz w:val="24"/>
        </w:rPr>
        <w:t>Kravām, kuras pārvadā sakrautā, sabērtā vai ielietā veidā, ja tās pārkrauj pārvadāšanas ceļā, norādītās normas tiek palielinātas par 0,3 % par katru pārkraušanu.</w:t>
      </w:r>
    </w:p>
    <w:p w14:paraId="494C5B7A" w14:textId="77777777" w:rsidR="00B60545" w:rsidRPr="00252364" w:rsidRDefault="00B60545" w:rsidP="00A64D0E">
      <w:pPr>
        <w:ind w:firstLine="284"/>
        <w:jc w:val="both"/>
        <w:rPr>
          <w:sz w:val="24"/>
          <w:szCs w:val="24"/>
        </w:rPr>
      </w:pPr>
      <w:r w:rsidRPr="00252364">
        <w:rPr>
          <w:b/>
          <w:sz w:val="24"/>
        </w:rPr>
        <w:t xml:space="preserve">2. § </w:t>
      </w:r>
      <w:r w:rsidRPr="00252364">
        <w:rPr>
          <w:sz w:val="24"/>
        </w:rPr>
        <w:t>Attiecībā uz kravām, kuras pārvadāšanas laikā savu dabisko īpašību dēļ nav pakļautas masas zudumam, pārvadātājs, neatkarīgi no kravas pārvadājuma attāluma, ir atbildīgs tikai par to iztrūkuma daļu, kas pārsniedz 0,2 % no kravas masas.</w:t>
      </w:r>
    </w:p>
    <w:p w14:paraId="115E22DA" w14:textId="77777777" w:rsidR="00B60545" w:rsidRPr="00252364" w:rsidRDefault="00B60545" w:rsidP="00A64D0E">
      <w:pPr>
        <w:ind w:firstLine="284"/>
        <w:jc w:val="both"/>
        <w:rPr>
          <w:sz w:val="24"/>
          <w:szCs w:val="24"/>
        </w:rPr>
      </w:pPr>
      <w:r w:rsidRPr="00252364">
        <w:rPr>
          <w:b/>
          <w:sz w:val="24"/>
        </w:rPr>
        <w:t xml:space="preserve">3. § </w:t>
      </w:r>
      <w:r w:rsidRPr="00252364">
        <w:rPr>
          <w:sz w:val="24"/>
        </w:rPr>
        <w:t>Ja ar vienu pavadzīmi pārvadā vairākas kravas vietas, zudumu aprēķina katrai vietai, ja tās masa bija atsevišķi norādīta pavadzīmē vai var tikt noteikta citā veidā.</w:t>
      </w:r>
    </w:p>
    <w:p w14:paraId="636BBC44" w14:textId="77777777" w:rsidR="00B60545" w:rsidRPr="00252364" w:rsidRDefault="00B60545" w:rsidP="00A64D0E">
      <w:pPr>
        <w:ind w:firstLine="284"/>
        <w:jc w:val="both"/>
        <w:rPr>
          <w:sz w:val="24"/>
          <w:szCs w:val="24"/>
        </w:rPr>
      </w:pPr>
      <w:r w:rsidRPr="00252364">
        <w:rPr>
          <w:b/>
          <w:sz w:val="24"/>
        </w:rPr>
        <w:t xml:space="preserve">4. § </w:t>
      </w:r>
      <w:r w:rsidRPr="00252364">
        <w:rPr>
          <w:sz w:val="24"/>
        </w:rPr>
        <w:t>Aprēķinot atlīdzinājumu par kravas nozaudēšanu vai vairāku kravas vietu iztrūkumu, šī panta 1. § un 2. § noteikto normu atņemšanu nozaudētajai kravai vai trūkstošajām vietām neveic.</w:t>
      </w:r>
    </w:p>
    <w:p w14:paraId="372269F3" w14:textId="77777777" w:rsidR="00B60545" w:rsidRPr="00252364" w:rsidRDefault="00B60545" w:rsidP="00D1079A">
      <w:pPr>
        <w:pStyle w:val="BodyText"/>
        <w:jc w:val="both"/>
        <w:rPr>
          <w:sz w:val="24"/>
          <w:szCs w:val="24"/>
        </w:rPr>
      </w:pPr>
    </w:p>
    <w:p w14:paraId="3E4762AC" w14:textId="77777777" w:rsidR="00B60545" w:rsidRPr="00252364" w:rsidRDefault="00B60545" w:rsidP="00D1079A">
      <w:pPr>
        <w:pStyle w:val="BodyText"/>
        <w:jc w:val="both"/>
        <w:rPr>
          <w:sz w:val="24"/>
          <w:szCs w:val="24"/>
        </w:rPr>
      </w:pPr>
    </w:p>
    <w:p w14:paraId="53A140B1" w14:textId="1F3C0B28" w:rsidR="00B60545" w:rsidRPr="00252364" w:rsidRDefault="000406DA" w:rsidP="00A64D0E">
      <w:pPr>
        <w:jc w:val="center"/>
        <w:rPr>
          <w:sz w:val="24"/>
          <w:szCs w:val="24"/>
        </w:rPr>
      </w:pPr>
      <w:r w:rsidRPr="00252364">
        <w:rPr>
          <w:sz w:val="24"/>
        </w:rPr>
        <w:t>44. pants</w:t>
      </w:r>
    </w:p>
    <w:p w14:paraId="6C3BA8D4" w14:textId="77777777" w:rsidR="00B60545" w:rsidRPr="00252364" w:rsidRDefault="00B60545" w:rsidP="00A64D0E">
      <w:pPr>
        <w:pStyle w:val="Heading1"/>
        <w:ind w:left="0" w:right="0"/>
        <w:rPr>
          <w:sz w:val="24"/>
          <w:szCs w:val="24"/>
        </w:rPr>
      </w:pPr>
      <w:r w:rsidRPr="00252364">
        <w:rPr>
          <w:sz w:val="24"/>
        </w:rPr>
        <w:t>Atlīdzinājuma apmērs kravas bojājuma (bojāšanās) gadījumā</w:t>
      </w:r>
    </w:p>
    <w:p w14:paraId="47C8C7BF" w14:textId="77777777" w:rsidR="00B60545" w:rsidRPr="00252364" w:rsidRDefault="00B60545" w:rsidP="00D1079A">
      <w:pPr>
        <w:pStyle w:val="BodyText"/>
        <w:jc w:val="both"/>
        <w:rPr>
          <w:b/>
          <w:sz w:val="24"/>
          <w:szCs w:val="24"/>
        </w:rPr>
      </w:pPr>
    </w:p>
    <w:p w14:paraId="7CA3D89A" w14:textId="353E30A6" w:rsidR="00B60545" w:rsidRPr="00252364" w:rsidRDefault="00B60545" w:rsidP="00A64D0E">
      <w:pPr>
        <w:ind w:firstLine="284"/>
        <w:jc w:val="both"/>
        <w:rPr>
          <w:sz w:val="24"/>
          <w:szCs w:val="24"/>
        </w:rPr>
      </w:pPr>
      <w:r w:rsidRPr="00252364">
        <w:rPr>
          <w:b/>
          <w:sz w:val="24"/>
        </w:rPr>
        <w:t xml:space="preserve">1. § </w:t>
      </w:r>
      <w:r w:rsidRPr="00252364">
        <w:rPr>
          <w:sz w:val="24"/>
        </w:rPr>
        <w:t>Ja saskaņā ar šo nolīgumu pārvadātājam ir pienākums atlīdzināt nosūtītājam vai saņēmējam zaudējumus par kravas bojājumu (bojāšanos), atlīdzināmo zaudējumu apmēram jāatbilst summai, par kādu samazinājusies kravas vērtība.</w:t>
      </w:r>
    </w:p>
    <w:p w14:paraId="34B99391" w14:textId="77777777" w:rsidR="00B60545" w:rsidRPr="00252364" w:rsidRDefault="00B60545" w:rsidP="00A64D0E">
      <w:pPr>
        <w:ind w:firstLine="284"/>
        <w:jc w:val="both"/>
        <w:rPr>
          <w:sz w:val="24"/>
          <w:szCs w:val="24"/>
        </w:rPr>
      </w:pPr>
      <w:r w:rsidRPr="00252364">
        <w:rPr>
          <w:b/>
          <w:sz w:val="24"/>
        </w:rPr>
        <w:t xml:space="preserve">2. § </w:t>
      </w:r>
      <w:r w:rsidRPr="00252364">
        <w:rPr>
          <w:sz w:val="24"/>
        </w:rPr>
        <w:t>Kravas, kuru pārvadā ar pieteikto vērtību, bojājuma (bojāšanās) gadījumā pārvadātājs atlīdzina summu, kurai jāsastāda pieteiktās vērtības daļa, kas daļas attiecībā atbilst kravas vērtības tādas samazināšanās procentam, kura notikusi kravas bojājuma (bojāšanās) rezultātā.</w:t>
      </w:r>
    </w:p>
    <w:p w14:paraId="41AC8033" w14:textId="7E40D4DD" w:rsidR="00B60545" w:rsidRPr="00252364" w:rsidRDefault="00B60545" w:rsidP="00A64D0E">
      <w:pPr>
        <w:ind w:firstLine="284"/>
        <w:jc w:val="both"/>
        <w:rPr>
          <w:sz w:val="24"/>
          <w:szCs w:val="24"/>
        </w:rPr>
      </w:pPr>
      <w:r w:rsidRPr="00252364">
        <w:rPr>
          <w:b/>
          <w:sz w:val="24"/>
        </w:rPr>
        <w:t xml:space="preserve">3. § </w:t>
      </w:r>
      <w:r w:rsidRPr="00252364">
        <w:rPr>
          <w:sz w:val="24"/>
        </w:rPr>
        <w:t>Atlīdzinājuma apmērus, kas paredzēti šī panta 1. § un 2. §, nosaka saskaņā ar 42. panta “Atlīdzinājuma apmērs kravas nozaudēšanas vai iztrūkuma gadījumā” 1. §, ņemot vērā kravas vērtības samazināšanās apmēru, kas noteikts galapunktā saskaņā ar nacionālajiem normatīvajiem aktiem.</w:t>
      </w:r>
    </w:p>
    <w:p w14:paraId="11BEEDA9" w14:textId="77777777" w:rsidR="00B60545" w:rsidRPr="00252364" w:rsidRDefault="00B60545" w:rsidP="00D1079A">
      <w:pPr>
        <w:pStyle w:val="BodyText"/>
        <w:jc w:val="both"/>
        <w:rPr>
          <w:sz w:val="24"/>
          <w:szCs w:val="24"/>
        </w:rPr>
      </w:pPr>
    </w:p>
    <w:p w14:paraId="64B02AA8" w14:textId="77777777" w:rsidR="00B60545" w:rsidRPr="00252364" w:rsidRDefault="00B60545" w:rsidP="00D1079A">
      <w:pPr>
        <w:pStyle w:val="BodyText"/>
        <w:jc w:val="both"/>
        <w:rPr>
          <w:sz w:val="24"/>
          <w:szCs w:val="24"/>
        </w:rPr>
      </w:pPr>
    </w:p>
    <w:p w14:paraId="55616D0F" w14:textId="4944E2D8" w:rsidR="00B60545" w:rsidRPr="00252364" w:rsidRDefault="000406DA" w:rsidP="00A64D0E">
      <w:pPr>
        <w:jc w:val="center"/>
        <w:rPr>
          <w:sz w:val="24"/>
          <w:szCs w:val="24"/>
        </w:rPr>
      </w:pPr>
      <w:r w:rsidRPr="00252364">
        <w:rPr>
          <w:sz w:val="24"/>
        </w:rPr>
        <w:t>45. pants</w:t>
      </w:r>
    </w:p>
    <w:p w14:paraId="15A1C639" w14:textId="77777777" w:rsidR="00B60545" w:rsidRPr="00252364" w:rsidRDefault="00B60545" w:rsidP="00A64D0E">
      <w:pPr>
        <w:pStyle w:val="Heading1"/>
        <w:ind w:left="0" w:right="0"/>
        <w:rPr>
          <w:sz w:val="24"/>
          <w:szCs w:val="24"/>
        </w:rPr>
      </w:pPr>
      <w:r w:rsidRPr="00252364">
        <w:rPr>
          <w:sz w:val="24"/>
        </w:rPr>
        <w:t>Atlīdzinājuma apmērs par kravas piegādes termiņa pārsniegšanu</w:t>
      </w:r>
    </w:p>
    <w:p w14:paraId="7A3E3027" w14:textId="77777777" w:rsidR="00B60545" w:rsidRPr="00252364" w:rsidRDefault="00B60545" w:rsidP="00D1079A">
      <w:pPr>
        <w:pStyle w:val="BodyText"/>
        <w:jc w:val="both"/>
        <w:rPr>
          <w:b/>
          <w:sz w:val="24"/>
          <w:szCs w:val="24"/>
        </w:rPr>
      </w:pPr>
    </w:p>
    <w:p w14:paraId="3ECA31E4" w14:textId="77777777" w:rsidR="00B60545" w:rsidRPr="00252364" w:rsidRDefault="00B60545" w:rsidP="00A64D0E">
      <w:pPr>
        <w:ind w:firstLine="284"/>
        <w:jc w:val="both"/>
        <w:rPr>
          <w:sz w:val="24"/>
          <w:szCs w:val="24"/>
        </w:rPr>
      </w:pPr>
      <w:r w:rsidRPr="00252364">
        <w:rPr>
          <w:b/>
          <w:sz w:val="24"/>
        </w:rPr>
        <w:t xml:space="preserve">1. § </w:t>
      </w:r>
      <w:r w:rsidRPr="00252364">
        <w:rPr>
          <w:sz w:val="24"/>
        </w:rPr>
        <w:t>Ja pārvadātājs nav ievērojis kravas piegādes termiņu, kas aprēķināts saskaņā ar 24. pantu “Kravas piegādes termiņš”, pārvadātājs atlīdzinājumu par piegādes termiņa pārsniegšanu samaksā līgumsoda veidā.</w:t>
      </w:r>
    </w:p>
    <w:p w14:paraId="6DE8DD0E" w14:textId="30F4A9C0" w:rsidR="00B60545" w:rsidRPr="00252364" w:rsidRDefault="00B60545" w:rsidP="00A64D0E">
      <w:pPr>
        <w:ind w:firstLine="284"/>
        <w:jc w:val="both"/>
        <w:rPr>
          <w:sz w:val="24"/>
          <w:szCs w:val="24"/>
        </w:rPr>
      </w:pPr>
      <w:r w:rsidRPr="00252364">
        <w:rPr>
          <w:b/>
          <w:sz w:val="24"/>
        </w:rPr>
        <w:t xml:space="preserve">2. § </w:t>
      </w:r>
      <w:r w:rsidRPr="00252364">
        <w:rPr>
          <w:sz w:val="24"/>
        </w:rPr>
        <w:t>Līgumsoda apmēru par kravas piegādes termiņa pārsniegšanu nosaka, ņemot vērā pārvadā</w:t>
      </w:r>
      <w:r w:rsidR="005D4095">
        <w:rPr>
          <w:sz w:val="24"/>
        </w:rPr>
        <w:t>šanas</w:t>
      </w:r>
      <w:r w:rsidRPr="00252364">
        <w:rPr>
          <w:sz w:val="24"/>
        </w:rPr>
        <w:t xml:space="preserve"> maksu, kuru saņēmis katrs p</w:t>
      </w:r>
      <w:r w:rsidR="007073D5">
        <w:rPr>
          <w:sz w:val="24"/>
        </w:rPr>
        <w:t>ārva</w:t>
      </w:r>
      <w:r w:rsidRPr="00252364">
        <w:rPr>
          <w:sz w:val="24"/>
        </w:rPr>
        <w:t>dātājs, kurš pieļāvis piegādes termiņa pārsniegšanu, un piegādes termiņa pārsniegšanas lielumu (ilgumu), kuru aprēķina kā piegādes termiņa (diennaktīs) pārsniegšanas attiecību pret kopējo piegādes termiņu, un tieši:</w:t>
      </w:r>
    </w:p>
    <w:p w14:paraId="19754B23" w14:textId="23675C24" w:rsidR="00B60545" w:rsidRPr="00252364" w:rsidRDefault="00B60545" w:rsidP="00A64D0E">
      <w:pPr>
        <w:ind w:firstLine="284"/>
        <w:jc w:val="both"/>
        <w:rPr>
          <w:sz w:val="24"/>
          <w:szCs w:val="24"/>
        </w:rPr>
      </w:pPr>
      <w:r w:rsidRPr="00252364">
        <w:rPr>
          <w:sz w:val="24"/>
        </w:rPr>
        <w:t>6 % no pārvadā</w:t>
      </w:r>
      <w:r w:rsidR="007073D5">
        <w:rPr>
          <w:sz w:val="24"/>
        </w:rPr>
        <w:t>šanas</w:t>
      </w:r>
      <w:r w:rsidRPr="00252364">
        <w:rPr>
          <w:sz w:val="24"/>
        </w:rPr>
        <w:t xml:space="preserve"> maksas, pārsniedzot piegādes termiņu ne vairāk kā par vienu desmitdaļu no kopējā piegādes termiņa;</w:t>
      </w:r>
    </w:p>
    <w:p w14:paraId="43D04AAB" w14:textId="65BF270B" w:rsidR="00B60545" w:rsidRPr="00252364" w:rsidRDefault="00B60545" w:rsidP="00A64D0E">
      <w:pPr>
        <w:ind w:firstLine="284"/>
        <w:jc w:val="both"/>
        <w:rPr>
          <w:sz w:val="24"/>
          <w:szCs w:val="24"/>
        </w:rPr>
      </w:pPr>
      <w:r w:rsidRPr="00252364">
        <w:rPr>
          <w:sz w:val="24"/>
        </w:rPr>
        <w:t>18 % no pārvadā</w:t>
      </w:r>
      <w:r w:rsidR="0070772D">
        <w:rPr>
          <w:sz w:val="24"/>
        </w:rPr>
        <w:t>šanas</w:t>
      </w:r>
      <w:r w:rsidRPr="00252364">
        <w:rPr>
          <w:sz w:val="24"/>
        </w:rPr>
        <w:t xml:space="preserve"> maksas, pārsniedzot piegādes termiņu vairāk par vienu desmitdaļu, bet ne vairāk kā par trim desmitdaļām, no kopējā piegādes termiņa;</w:t>
      </w:r>
    </w:p>
    <w:p w14:paraId="28CD4A81" w14:textId="6202D2A0" w:rsidR="00B60545" w:rsidRPr="00252364" w:rsidRDefault="00B60545" w:rsidP="00A64D0E">
      <w:pPr>
        <w:ind w:firstLine="284"/>
        <w:jc w:val="both"/>
        <w:rPr>
          <w:sz w:val="24"/>
          <w:szCs w:val="24"/>
        </w:rPr>
      </w:pPr>
      <w:r w:rsidRPr="00252364">
        <w:rPr>
          <w:sz w:val="24"/>
        </w:rPr>
        <w:t>30 % no pārvadā</w:t>
      </w:r>
      <w:r w:rsidR="0070772D">
        <w:rPr>
          <w:sz w:val="24"/>
        </w:rPr>
        <w:t>šanas</w:t>
      </w:r>
      <w:r w:rsidRPr="00252364">
        <w:rPr>
          <w:sz w:val="24"/>
        </w:rPr>
        <w:t xml:space="preserve"> maksas, pārsniedzot piegādes termiņu vairāk nekā par trim desmitdaļām no kopējā piegādes termiņa.</w:t>
      </w:r>
    </w:p>
    <w:p w14:paraId="66AFFC2B" w14:textId="77777777" w:rsidR="00B60545" w:rsidRPr="00252364" w:rsidRDefault="00B60545" w:rsidP="00A64D0E">
      <w:pPr>
        <w:ind w:firstLine="284"/>
        <w:jc w:val="both"/>
        <w:rPr>
          <w:sz w:val="24"/>
          <w:szCs w:val="24"/>
        </w:rPr>
      </w:pPr>
      <w:r w:rsidRPr="00252364">
        <w:rPr>
          <w:b/>
          <w:sz w:val="24"/>
        </w:rPr>
        <w:t xml:space="preserve">3. § </w:t>
      </w:r>
      <w:r w:rsidRPr="00252364">
        <w:rPr>
          <w:sz w:val="24"/>
        </w:rPr>
        <w:t>Ja saskaņā ar šo nolīgumu pārvadātājam ir pienākums atlīdzināt zaudējumus par kravas nozaudēšanu, līgumsods par kravas piegādes termiņa pārsniegšanu netiek izmaksāts.</w:t>
      </w:r>
    </w:p>
    <w:p w14:paraId="0869FE80" w14:textId="77777777" w:rsidR="00B60545" w:rsidRPr="00252364" w:rsidRDefault="00B60545" w:rsidP="00A64D0E">
      <w:pPr>
        <w:ind w:firstLine="284"/>
        <w:jc w:val="both"/>
        <w:rPr>
          <w:sz w:val="24"/>
          <w:szCs w:val="24"/>
        </w:rPr>
      </w:pPr>
      <w:r w:rsidRPr="00252364">
        <w:rPr>
          <w:sz w:val="24"/>
        </w:rPr>
        <w:t>Kravas iztrūkuma gadījumā līgumsods par piegādes termiņa pārsniegšanu jāsamaksā apmērā, kuru nosaka, ņemot vērā piegādāto kravas daļu.</w:t>
      </w:r>
    </w:p>
    <w:p w14:paraId="65553829" w14:textId="77777777" w:rsidR="00B60545" w:rsidRPr="00252364" w:rsidRDefault="00B60545" w:rsidP="00A64D0E">
      <w:pPr>
        <w:ind w:firstLine="284"/>
        <w:jc w:val="both"/>
        <w:rPr>
          <w:sz w:val="24"/>
          <w:szCs w:val="24"/>
        </w:rPr>
      </w:pPr>
      <w:r w:rsidRPr="00252364">
        <w:rPr>
          <w:sz w:val="24"/>
        </w:rPr>
        <w:t>Kravas bojājuma (bojāšanās) gadījumā atlīdzinājuma izmaksa par piegādes termiņa pārsniegšanu neizslēdz tāda atlīdzinājuma izmaksu, kas paredzēts 44. pantā “Atlīdzinājuma apmērs kravas bojājuma (bojāšanās) gadījumā”.</w:t>
      </w:r>
    </w:p>
    <w:p w14:paraId="11585790" w14:textId="77777777" w:rsidR="00B60545" w:rsidRPr="00252364" w:rsidRDefault="00B60545" w:rsidP="00D1079A">
      <w:pPr>
        <w:pStyle w:val="BodyText"/>
        <w:jc w:val="both"/>
        <w:rPr>
          <w:sz w:val="24"/>
          <w:szCs w:val="24"/>
        </w:rPr>
      </w:pPr>
    </w:p>
    <w:p w14:paraId="0523DA8D" w14:textId="77777777" w:rsidR="00B60545" w:rsidRPr="00252364" w:rsidRDefault="00B60545" w:rsidP="00D1079A">
      <w:pPr>
        <w:pStyle w:val="BodyText"/>
        <w:jc w:val="both"/>
        <w:rPr>
          <w:sz w:val="24"/>
          <w:szCs w:val="24"/>
        </w:rPr>
      </w:pPr>
    </w:p>
    <w:p w14:paraId="4B83FF48" w14:textId="33E1AE8D" w:rsidR="00B60545" w:rsidRPr="00252364" w:rsidRDefault="000406DA" w:rsidP="00A64D0E">
      <w:pPr>
        <w:jc w:val="center"/>
        <w:rPr>
          <w:sz w:val="24"/>
          <w:szCs w:val="24"/>
        </w:rPr>
      </w:pPr>
      <w:r w:rsidRPr="00252364">
        <w:rPr>
          <w:sz w:val="24"/>
        </w:rPr>
        <w:t>46. pants</w:t>
      </w:r>
    </w:p>
    <w:p w14:paraId="21E53F81" w14:textId="77777777" w:rsidR="00B60545" w:rsidRPr="00252364" w:rsidRDefault="00B60545" w:rsidP="00A64D0E">
      <w:pPr>
        <w:pStyle w:val="Heading1"/>
        <w:ind w:left="0" w:right="0"/>
        <w:rPr>
          <w:sz w:val="24"/>
          <w:szCs w:val="24"/>
        </w:rPr>
      </w:pPr>
      <w:r w:rsidRPr="00252364">
        <w:rPr>
          <w:sz w:val="24"/>
        </w:rPr>
        <w:t>Pretenzijas</w:t>
      </w:r>
    </w:p>
    <w:p w14:paraId="72C2033D" w14:textId="77777777" w:rsidR="00B60545" w:rsidRPr="00252364" w:rsidRDefault="00B60545" w:rsidP="00D1079A">
      <w:pPr>
        <w:pStyle w:val="BodyText"/>
        <w:jc w:val="both"/>
        <w:rPr>
          <w:b/>
          <w:sz w:val="24"/>
          <w:szCs w:val="24"/>
        </w:rPr>
      </w:pPr>
    </w:p>
    <w:p w14:paraId="18033106" w14:textId="77777777" w:rsidR="00B60545" w:rsidRPr="00252364" w:rsidRDefault="00B60545" w:rsidP="004B2CF4">
      <w:pPr>
        <w:ind w:firstLine="284"/>
        <w:jc w:val="both"/>
        <w:rPr>
          <w:sz w:val="24"/>
          <w:szCs w:val="24"/>
        </w:rPr>
      </w:pPr>
      <w:r w:rsidRPr="00252364">
        <w:rPr>
          <w:b/>
          <w:sz w:val="24"/>
        </w:rPr>
        <w:t xml:space="preserve">1. § </w:t>
      </w:r>
      <w:r w:rsidRPr="00252364">
        <w:rPr>
          <w:sz w:val="24"/>
        </w:rPr>
        <w:t>Tiesības iesniegt pretenziju pārvadātājam ir nosūtītājam un saņēmējam.</w:t>
      </w:r>
    </w:p>
    <w:p w14:paraId="4D7C8261" w14:textId="77777777" w:rsidR="00B60545" w:rsidRPr="00252364" w:rsidRDefault="00B60545" w:rsidP="004B2CF4">
      <w:pPr>
        <w:ind w:firstLine="284"/>
        <w:jc w:val="both"/>
        <w:rPr>
          <w:sz w:val="24"/>
          <w:szCs w:val="24"/>
        </w:rPr>
      </w:pPr>
      <w:r w:rsidRPr="00252364">
        <w:rPr>
          <w:sz w:val="24"/>
        </w:rPr>
        <w:t>Tiesības iesniegt pretenzijas par pārvadājumu maksājumu pārmaksas atgriešanu, pamatojoties uz šī nolīguma 31. panta “Pārvadājumu maksājumu un līgumsodu samaksa” 4. §, ir arī personai, kas samaksājusi šos pārvadājumu maksājumus saskaņā ar šī nolīguma 31. panta “Pārvadājumu maksājumu un līgumsodu samaksa” 2. §.</w:t>
      </w:r>
    </w:p>
    <w:p w14:paraId="45683A53" w14:textId="77777777" w:rsidR="00B60545" w:rsidRPr="00252364" w:rsidRDefault="00B60545" w:rsidP="004B2CF4">
      <w:pPr>
        <w:ind w:firstLine="284"/>
        <w:jc w:val="both"/>
        <w:rPr>
          <w:sz w:val="24"/>
          <w:szCs w:val="24"/>
        </w:rPr>
      </w:pPr>
      <w:r w:rsidRPr="00252364">
        <w:rPr>
          <w:sz w:val="24"/>
        </w:rPr>
        <w:t>Prasījuma cesija nav atļauta.</w:t>
      </w:r>
    </w:p>
    <w:p w14:paraId="4A9267E8" w14:textId="07B89099" w:rsidR="00B60545" w:rsidRPr="00252364" w:rsidRDefault="00B60545" w:rsidP="004B2CF4">
      <w:pPr>
        <w:ind w:firstLine="284"/>
        <w:jc w:val="both"/>
        <w:rPr>
          <w:sz w:val="24"/>
          <w:szCs w:val="24"/>
        </w:rPr>
      </w:pPr>
      <w:r w:rsidRPr="00252364">
        <w:rPr>
          <w:b/>
          <w:sz w:val="24"/>
        </w:rPr>
        <w:lastRenderedPageBreak/>
        <w:t xml:space="preserve">2. § </w:t>
      </w:r>
      <w:r w:rsidRPr="00252364">
        <w:rPr>
          <w:sz w:val="24"/>
        </w:rPr>
        <w:t>Pretenziju iesniedz ar atbilstošu pamatojumu, norādot atlīdzinājuma summu. Pretenzija tiek iesniegta papīra veidā, bet, ja ir vienošanās starp pārvadājuma dalībniekiem, – elektroniskā veidā.</w:t>
      </w:r>
    </w:p>
    <w:p w14:paraId="6DA8FC61" w14:textId="77777777" w:rsidR="00B60545" w:rsidRPr="00252364" w:rsidRDefault="00B60545" w:rsidP="004B2CF4">
      <w:pPr>
        <w:ind w:firstLine="284"/>
        <w:jc w:val="both"/>
        <w:rPr>
          <w:sz w:val="24"/>
          <w:szCs w:val="24"/>
        </w:rPr>
      </w:pPr>
      <w:r w:rsidRPr="00252364">
        <w:rPr>
          <w:sz w:val="24"/>
        </w:rPr>
        <w:t>Pretenziju iesniedz:</w:t>
      </w:r>
    </w:p>
    <w:p w14:paraId="06E711EC" w14:textId="77777777" w:rsidR="00B60545" w:rsidRPr="00252364" w:rsidRDefault="00B60545" w:rsidP="005D78FB">
      <w:pPr>
        <w:pStyle w:val="ListParagraph"/>
        <w:numPr>
          <w:ilvl w:val="0"/>
          <w:numId w:val="15"/>
        </w:numPr>
        <w:ind w:left="0" w:firstLine="284"/>
        <w:rPr>
          <w:sz w:val="24"/>
          <w:szCs w:val="24"/>
        </w:rPr>
      </w:pPr>
      <w:r w:rsidRPr="00252364">
        <w:rPr>
          <w:sz w:val="24"/>
        </w:rPr>
        <w:t>nosūtītājs – līgumpārvadātājam;</w:t>
      </w:r>
    </w:p>
    <w:p w14:paraId="69A747CC" w14:textId="77777777" w:rsidR="00B60545" w:rsidRPr="00252364" w:rsidRDefault="00B60545" w:rsidP="005D78FB">
      <w:pPr>
        <w:pStyle w:val="ListParagraph"/>
        <w:numPr>
          <w:ilvl w:val="0"/>
          <w:numId w:val="15"/>
        </w:numPr>
        <w:ind w:left="0" w:firstLine="284"/>
        <w:rPr>
          <w:sz w:val="24"/>
          <w:szCs w:val="24"/>
        </w:rPr>
      </w:pPr>
      <w:r w:rsidRPr="00252364">
        <w:rPr>
          <w:sz w:val="24"/>
        </w:rPr>
        <w:t>saņēmējs – pārvadātājam, kas izsniedz kravu.</w:t>
      </w:r>
    </w:p>
    <w:p w14:paraId="517A5EBC" w14:textId="77777777" w:rsidR="00B60545" w:rsidRPr="00252364" w:rsidRDefault="00B60545" w:rsidP="00C70EE3">
      <w:pPr>
        <w:keepNext/>
        <w:keepLines/>
        <w:ind w:firstLine="284"/>
        <w:jc w:val="both"/>
        <w:rPr>
          <w:sz w:val="24"/>
          <w:szCs w:val="24"/>
        </w:rPr>
      </w:pPr>
      <w:r w:rsidRPr="00252364">
        <w:rPr>
          <w:b/>
          <w:sz w:val="24"/>
        </w:rPr>
        <w:t xml:space="preserve">3. § </w:t>
      </w:r>
      <w:r w:rsidRPr="00252364">
        <w:rPr>
          <w:sz w:val="24"/>
        </w:rPr>
        <w:t>Pretenziju iesniedz par katru sūtījumu atsevišķi, izņemot:</w:t>
      </w:r>
    </w:p>
    <w:p w14:paraId="5E913547" w14:textId="1E7E7C08" w:rsidR="00B60545" w:rsidRPr="00252364" w:rsidRDefault="004B2CF4" w:rsidP="00C70EE3">
      <w:pPr>
        <w:pStyle w:val="ListParagraph"/>
        <w:keepNext/>
        <w:keepLines/>
        <w:tabs>
          <w:tab w:val="left" w:pos="1467"/>
        </w:tabs>
        <w:ind w:left="0" w:firstLine="284"/>
        <w:rPr>
          <w:sz w:val="24"/>
          <w:szCs w:val="24"/>
        </w:rPr>
      </w:pPr>
      <w:r w:rsidRPr="00252364">
        <w:rPr>
          <w:sz w:val="24"/>
        </w:rPr>
        <w:t>1) pretenziju par pārvadājumu maksājumu pārmaksas atgriešanu. Tādu pretenziju var iesniegt par vairākiem sūtījumiem;</w:t>
      </w:r>
    </w:p>
    <w:p w14:paraId="03B5BC9D" w14:textId="64EAEB31" w:rsidR="00B60545" w:rsidRPr="00252364" w:rsidRDefault="004B2CF4" w:rsidP="004B2CF4">
      <w:pPr>
        <w:pStyle w:val="ListParagraph"/>
        <w:tabs>
          <w:tab w:val="left" w:pos="1467"/>
        </w:tabs>
        <w:ind w:left="0" w:firstLine="284"/>
        <w:rPr>
          <w:sz w:val="24"/>
          <w:szCs w:val="24"/>
        </w:rPr>
      </w:pPr>
      <w:r w:rsidRPr="00252364">
        <w:rPr>
          <w:sz w:val="24"/>
        </w:rPr>
        <w:t>2) gadījumus, kad par vairākiem sūtījumiem sastādīts viens komercakts. Tādos gadījumos pretenziju iesniedz par visiem sūtījumiem, kas norādīti komercaktā.</w:t>
      </w:r>
    </w:p>
    <w:p w14:paraId="30B5A906" w14:textId="2F3D6091" w:rsidR="00B60545" w:rsidRPr="00252364" w:rsidRDefault="00B60545" w:rsidP="004B2CF4">
      <w:pPr>
        <w:ind w:firstLine="284"/>
        <w:jc w:val="both"/>
        <w:rPr>
          <w:sz w:val="24"/>
          <w:szCs w:val="24"/>
        </w:rPr>
      </w:pPr>
      <w:r w:rsidRPr="00252364">
        <w:rPr>
          <w:b/>
          <w:sz w:val="24"/>
        </w:rPr>
        <w:t xml:space="preserve">4. § </w:t>
      </w:r>
      <w:r w:rsidRPr="00252364">
        <w:rPr>
          <w:sz w:val="24"/>
        </w:rPr>
        <w:t xml:space="preserve">Pretenzija par vienu sūtījumu summā, kas ekvivalenta 23 Šveices frankiem un mazāk, nav apmierināma. Ja pretenziju iesniedz par lielāku summu un tā tiek atzīta apmierināšanai apmērā, kas ekvivalents 23 Šveices frankiem un mazāk, šo atlīdzinājuma summu </w:t>
      </w:r>
      <w:r w:rsidR="0070772D">
        <w:rPr>
          <w:sz w:val="24"/>
        </w:rPr>
        <w:t>prete</w:t>
      </w:r>
      <w:r w:rsidR="00734CAE">
        <w:rPr>
          <w:sz w:val="24"/>
        </w:rPr>
        <w:t xml:space="preserve">nzijas </w:t>
      </w:r>
      <w:r w:rsidRPr="00252364">
        <w:rPr>
          <w:sz w:val="24"/>
        </w:rPr>
        <w:t>iesniedzējam neizmaksā.</w:t>
      </w:r>
    </w:p>
    <w:p w14:paraId="44220F70" w14:textId="5F211A23" w:rsidR="00B60545" w:rsidRPr="00252364" w:rsidRDefault="00B60545" w:rsidP="004B2CF4">
      <w:pPr>
        <w:ind w:firstLine="284"/>
        <w:jc w:val="both"/>
        <w:rPr>
          <w:sz w:val="24"/>
          <w:szCs w:val="24"/>
        </w:rPr>
      </w:pPr>
      <w:r w:rsidRPr="00252364">
        <w:rPr>
          <w:b/>
          <w:sz w:val="24"/>
        </w:rPr>
        <w:t xml:space="preserve">5. § </w:t>
      </w:r>
      <w:r w:rsidRPr="00252364">
        <w:rPr>
          <w:sz w:val="24"/>
        </w:rPr>
        <w:t>Pretenzijas iesniedzējam ir pienākums pamatot pretenziju saskaņā ar Kravu pārvadājumu noteikumiem.</w:t>
      </w:r>
    </w:p>
    <w:p w14:paraId="69B727BB" w14:textId="28DE6AF7" w:rsidR="00B60545" w:rsidRPr="00252364" w:rsidRDefault="00B60545" w:rsidP="004B2CF4">
      <w:pPr>
        <w:ind w:firstLine="284"/>
        <w:jc w:val="both"/>
        <w:rPr>
          <w:sz w:val="24"/>
          <w:szCs w:val="24"/>
        </w:rPr>
      </w:pPr>
      <w:r w:rsidRPr="00252364">
        <w:rPr>
          <w:b/>
          <w:sz w:val="24"/>
        </w:rPr>
        <w:t xml:space="preserve">6. § </w:t>
      </w:r>
      <w:r w:rsidRPr="00252364">
        <w:rPr>
          <w:sz w:val="24"/>
        </w:rPr>
        <w:t>Ja pretenzija noformēta, pārkāpjot šī panta 3. § un 5. § priekšrakstus, to atgriež pretenzijas iesniedzējam bez izskatīšanas ne vēlāk kā 15 dienas pēc tam, kad pārvadātājs to saņēmis, kā arī jānorāda atgriešanas iemesls. Tādos gadījumos neiestājas noilguma termiņa apturēšana, kas paredzēta 48. panta “Noilguma termiņi” 3. §. Ja pārvadātājs atgriež pretenzijas iesniedzējam pretenziju vēlāk nekā pēc 15 dienām, noilguma termiņu aptur, sākot ar nākošo dienu pēc šī termiņa beigām un līdz dienai, kad pārvadātājs nosūta pretenzijas iesniedzējam minēto pretenziju. Fakts, ka pārvadātājs šādu pretenziju atgriež pretenzijas iesniedzējam, nav uzskatāms par tās noraidīšana un nedod pretenzijas iesniedzējam tiesības vērsties ar prasību tiesu iestādēs.</w:t>
      </w:r>
    </w:p>
    <w:p w14:paraId="327C2E4A" w14:textId="77777777" w:rsidR="00B60545" w:rsidRPr="00252364" w:rsidRDefault="00B60545" w:rsidP="004B2CF4">
      <w:pPr>
        <w:ind w:firstLine="284"/>
        <w:jc w:val="both"/>
        <w:rPr>
          <w:sz w:val="24"/>
          <w:szCs w:val="24"/>
        </w:rPr>
      </w:pPr>
      <w:r w:rsidRPr="00252364">
        <w:rPr>
          <w:b/>
          <w:sz w:val="24"/>
        </w:rPr>
        <w:t xml:space="preserve">7. § </w:t>
      </w:r>
      <w:r w:rsidRPr="00252364">
        <w:rPr>
          <w:sz w:val="24"/>
        </w:rPr>
        <w:t>Pārvadātājam 180 dienu laikā no pretenzijas saņemšanas dienas jāizskata tā, jāsniedz atbilde pretenzijas iesniedzējam un, pilnīgi vai daļēji atzīstot pretenziju, jāsamaksā pretenzijas iesniedzējam pienākošā summa.</w:t>
      </w:r>
    </w:p>
    <w:p w14:paraId="6108A24D" w14:textId="77777777" w:rsidR="00B60545" w:rsidRPr="00252364" w:rsidRDefault="00B60545" w:rsidP="004B2CF4">
      <w:pPr>
        <w:ind w:firstLine="284"/>
        <w:jc w:val="both"/>
        <w:rPr>
          <w:sz w:val="24"/>
          <w:szCs w:val="24"/>
        </w:rPr>
      </w:pPr>
      <w:r w:rsidRPr="00252364">
        <w:rPr>
          <w:b/>
          <w:sz w:val="24"/>
        </w:rPr>
        <w:t xml:space="preserve">8. § </w:t>
      </w:r>
      <w:r w:rsidRPr="00252364">
        <w:rPr>
          <w:sz w:val="24"/>
        </w:rPr>
        <w:t>Daļēji vai pilnīgi noraidot pretenziju, pārvadātājs paziņo pretenzijas iesniedzējam pretenzijas noraidīšanas pamatojumu. Ja pretenzija tika iesniegta papīra veidā, pārvadātājs arī atgriež pretenzijai pievienotos dokumentus.</w:t>
      </w:r>
    </w:p>
    <w:p w14:paraId="7F82A193" w14:textId="77777777" w:rsidR="00B60545" w:rsidRPr="00252364" w:rsidRDefault="00B60545" w:rsidP="004B2CF4">
      <w:pPr>
        <w:ind w:firstLine="284"/>
        <w:jc w:val="both"/>
        <w:rPr>
          <w:sz w:val="24"/>
          <w:szCs w:val="24"/>
        </w:rPr>
      </w:pPr>
      <w:r w:rsidRPr="00252364">
        <w:rPr>
          <w:b/>
          <w:sz w:val="24"/>
        </w:rPr>
        <w:t xml:space="preserve">9. § </w:t>
      </w:r>
      <w:r w:rsidRPr="00252364">
        <w:rPr>
          <w:sz w:val="24"/>
        </w:rPr>
        <w:t>Visos gadījumos, uz kuriem attiecas šī nolīguma darbība, jebkuru pretenziju var iesniegt pārvadātājam tikai saskaņā ar šī nolīguma nosacījumiem un šī nolīguma priekšrakstu robežās. Tas pats noteikums attiecas uz jebkurām pretenzijām attiecībā pret darbiniekiem un citām personām, par kurām pārvadātājs ir atbildīgs saskaņā ar 38. panta “Personas, par kuru darbībām ir atbildīgas pārvadājuma līguma puses” priekšrakstiem.</w:t>
      </w:r>
    </w:p>
    <w:p w14:paraId="517D8940" w14:textId="77777777" w:rsidR="00B60545" w:rsidRPr="00252364" w:rsidRDefault="00B60545" w:rsidP="00D1079A">
      <w:pPr>
        <w:pStyle w:val="BodyText"/>
        <w:jc w:val="both"/>
        <w:rPr>
          <w:sz w:val="24"/>
          <w:szCs w:val="24"/>
        </w:rPr>
      </w:pPr>
    </w:p>
    <w:p w14:paraId="58073809" w14:textId="77777777" w:rsidR="00B60545" w:rsidRPr="00252364" w:rsidRDefault="00B60545" w:rsidP="00D1079A">
      <w:pPr>
        <w:pStyle w:val="BodyText"/>
        <w:jc w:val="both"/>
        <w:rPr>
          <w:sz w:val="24"/>
          <w:szCs w:val="24"/>
        </w:rPr>
      </w:pPr>
    </w:p>
    <w:p w14:paraId="27FD9EAB" w14:textId="28EA372F" w:rsidR="00B60545" w:rsidRPr="00252364" w:rsidRDefault="000406DA" w:rsidP="004B2CF4">
      <w:pPr>
        <w:jc w:val="center"/>
        <w:rPr>
          <w:sz w:val="24"/>
          <w:szCs w:val="24"/>
        </w:rPr>
      </w:pPr>
      <w:r w:rsidRPr="00252364">
        <w:rPr>
          <w:sz w:val="24"/>
        </w:rPr>
        <w:t>47. pants</w:t>
      </w:r>
    </w:p>
    <w:p w14:paraId="47BCC117" w14:textId="77777777" w:rsidR="00B60545" w:rsidRPr="00252364" w:rsidRDefault="00B60545" w:rsidP="004B2CF4">
      <w:pPr>
        <w:pStyle w:val="Heading1"/>
        <w:ind w:left="0" w:right="0"/>
        <w:rPr>
          <w:sz w:val="24"/>
          <w:szCs w:val="24"/>
        </w:rPr>
      </w:pPr>
      <w:r w:rsidRPr="00252364">
        <w:rPr>
          <w:sz w:val="24"/>
        </w:rPr>
        <w:t>Prasījumi, kas izriet no pārvadājuma līguma. Piekritība</w:t>
      </w:r>
    </w:p>
    <w:p w14:paraId="2F486753" w14:textId="77777777" w:rsidR="00B60545" w:rsidRPr="00252364" w:rsidRDefault="00B60545" w:rsidP="00D1079A">
      <w:pPr>
        <w:pStyle w:val="BodyText"/>
        <w:jc w:val="both"/>
        <w:rPr>
          <w:b/>
          <w:sz w:val="24"/>
          <w:szCs w:val="24"/>
        </w:rPr>
      </w:pPr>
    </w:p>
    <w:p w14:paraId="07B09813" w14:textId="77777777" w:rsidR="00B60545" w:rsidRPr="00252364" w:rsidRDefault="00B60545" w:rsidP="007F3F10">
      <w:pPr>
        <w:ind w:firstLine="284"/>
        <w:jc w:val="both"/>
        <w:rPr>
          <w:sz w:val="24"/>
          <w:szCs w:val="24"/>
        </w:rPr>
      </w:pPr>
      <w:r w:rsidRPr="00252364">
        <w:rPr>
          <w:b/>
          <w:sz w:val="24"/>
        </w:rPr>
        <w:t xml:space="preserve">1. § </w:t>
      </w:r>
      <w:r w:rsidRPr="00252364">
        <w:rPr>
          <w:sz w:val="24"/>
        </w:rPr>
        <w:t>Prasību var iesniegt tikai pēc attiecīgas pretenzijas iesniegšanas un tikai pret to pārvadātāju, kuram tika iesniegta pretenzija. Prasības iesniegšanas tiesības, pamatojoties uz šo nolīgumu, pieder tai personai, kurai ir tiesības iesniegt pretenziju pārvadātājam.</w:t>
      </w:r>
    </w:p>
    <w:p w14:paraId="1CC6B7DE" w14:textId="77777777" w:rsidR="00B60545" w:rsidRPr="00252364" w:rsidRDefault="00B60545" w:rsidP="007F3F10">
      <w:pPr>
        <w:ind w:firstLine="284"/>
        <w:jc w:val="both"/>
        <w:rPr>
          <w:sz w:val="24"/>
          <w:szCs w:val="24"/>
        </w:rPr>
      </w:pPr>
      <w:r w:rsidRPr="00252364">
        <w:rPr>
          <w:b/>
          <w:sz w:val="24"/>
        </w:rPr>
        <w:t xml:space="preserve">2. § </w:t>
      </w:r>
      <w:r w:rsidRPr="00252364">
        <w:rPr>
          <w:sz w:val="24"/>
        </w:rPr>
        <w:t>Pretenzijas un prasības iesniegšanas tiesības rodas:</w:t>
      </w:r>
    </w:p>
    <w:p w14:paraId="0E888483" w14:textId="2BFBAAEB" w:rsidR="00B60545" w:rsidRPr="00252364" w:rsidRDefault="004B2CF4" w:rsidP="007F3F10">
      <w:pPr>
        <w:pStyle w:val="ListParagraph"/>
        <w:tabs>
          <w:tab w:val="left" w:pos="1467"/>
        </w:tabs>
        <w:ind w:left="0" w:firstLine="284"/>
        <w:rPr>
          <w:sz w:val="24"/>
          <w:szCs w:val="24"/>
        </w:rPr>
      </w:pPr>
      <w:r w:rsidRPr="00252364">
        <w:rPr>
          <w:sz w:val="24"/>
        </w:rPr>
        <w:t>1) par atlīdzinājumu par kravas iztrūkumu, bojājumu (bojāšanos), kā arī par piegādes termiņa pārsniegšanu – no dienas, kad krava izsniegta saņēmējam;</w:t>
      </w:r>
    </w:p>
    <w:p w14:paraId="2650464C" w14:textId="6DA94816" w:rsidR="00B60545" w:rsidRPr="00252364" w:rsidRDefault="004B2CF4" w:rsidP="007F3F10">
      <w:pPr>
        <w:pStyle w:val="ListParagraph"/>
        <w:tabs>
          <w:tab w:val="left" w:pos="1467"/>
        </w:tabs>
        <w:ind w:left="0" w:firstLine="284"/>
        <w:rPr>
          <w:sz w:val="24"/>
          <w:szCs w:val="24"/>
        </w:rPr>
      </w:pPr>
      <w:r w:rsidRPr="00252364">
        <w:rPr>
          <w:sz w:val="24"/>
        </w:rPr>
        <w:t>2) par atlīdzinājumu par kravas nozaudēšanu – beidzoties 30 dienām pēc piegādes termiņa beigām;</w:t>
      </w:r>
    </w:p>
    <w:p w14:paraId="70A587A1" w14:textId="2B8FE10A" w:rsidR="00B60545" w:rsidRPr="00252364" w:rsidRDefault="004B2CF4" w:rsidP="007F3F10">
      <w:pPr>
        <w:pStyle w:val="ListParagraph"/>
        <w:tabs>
          <w:tab w:val="left" w:pos="1467"/>
        </w:tabs>
        <w:ind w:left="0" w:firstLine="284"/>
        <w:rPr>
          <w:sz w:val="24"/>
          <w:szCs w:val="24"/>
        </w:rPr>
      </w:pPr>
      <w:r w:rsidRPr="00252364">
        <w:rPr>
          <w:sz w:val="24"/>
        </w:rPr>
        <w:lastRenderedPageBreak/>
        <w:t>3) par pārvadājumu maksājumu pārmaksu atgriešanu – no pārvadājumu maksājumu samaksas dienas;</w:t>
      </w:r>
    </w:p>
    <w:p w14:paraId="19512A45" w14:textId="6E2F9383" w:rsidR="00B60545" w:rsidRPr="00252364" w:rsidRDefault="004B2CF4" w:rsidP="007F3F10">
      <w:pPr>
        <w:pStyle w:val="ListParagraph"/>
        <w:tabs>
          <w:tab w:val="left" w:pos="1467"/>
        </w:tabs>
        <w:ind w:left="0" w:firstLine="284"/>
        <w:rPr>
          <w:sz w:val="24"/>
          <w:szCs w:val="24"/>
        </w:rPr>
      </w:pPr>
      <w:r w:rsidRPr="00252364">
        <w:rPr>
          <w:sz w:val="24"/>
        </w:rPr>
        <w:t>4) pārējiem prasījumiem – no tādu apstākļu iestāšanās dienas, kas kļuvuši par pamatojumu prasījumu iesniegšanai.</w:t>
      </w:r>
    </w:p>
    <w:p w14:paraId="59CF596E" w14:textId="77777777" w:rsidR="00B60545" w:rsidRPr="00252364" w:rsidRDefault="00B60545" w:rsidP="007F3F10">
      <w:pPr>
        <w:ind w:firstLine="284"/>
        <w:jc w:val="both"/>
        <w:rPr>
          <w:sz w:val="24"/>
          <w:szCs w:val="24"/>
        </w:rPr>
      </w:pPr>
      <w:r w:rsidRPr="00252364">
        <w:rPr>
          <w:b/>
          <w:sz w:val="24"/>
        </w:rPr>
        <w:t xml:space="preserve">3. § </w:t>
      </w:r>
      <w:r w:rsidRPr="00252364">
        <w:rPr>
          <w:sz w:val="24"/>
        </w:rPr>
        <w:t>Prasību var iesniegt:</w:t>
      </w:r>
    </w:p>
    <w:p w14:paraId="02A6ABEE" w14:textId="48EE1186" w:rsidR="00B60545" w:rsidRPr="00252364" w:rsidRDefault="004B2CF4" w:rsidP="007F3F10">
      <w:pPr>
        <w:pStyle w:val="ListParagraph"/>
        <w:tabs>
          <w:tab w:val="left" w:pos="1467"/>
        </w:tabs>
        <w:ind w:left="0" w:firstLine="284"/>
        <w:rPr>
          <w:sz w:val="24"/>
          <w:szCs w:val="24"/>
        </w:rPr>
      </w:pPr>
      <w:r w:rsidRPr="00252364">
        <w:rPr>
          <w:sz w:val="24"/>
        </w:rPr>
        <w:t>1) ja pārvadātājs nav sniedzis atbildi uz pretenziju termiņā, kas noteikts pretenzijas izskatīšanai;</w:t>
      </w:r>
    </w:p>
    <w:p w14:paraId="4F1E6A34" w14:textId="31137147" w:rsidR="00B60545" w:rsidRPr="00252364" w:rsidRDefault="004B2CF4" w:rsidP="007F3F10">
      <w:pPr>
        <w:pStyle w:val="ListParagraph"/>
        <w:tabs>
          <w:tab w:val="left" w:pos="1467"/>
        </w:tabs>
        <w:ind w:left="0" w:firstLine="284"/>
        <w:rPr>
          <w:sz w:val="24"/>
          <w:szCs w:val="24"/>
        </w:rPr>
      </w:pPr>
      <w:r w:rsidRPr="00252364">
        <w:rPr>
          <w:sz w:val="24"/>
        </w:rPr>
        <w:t>2) ja pretenzijas izskatīšanas termiņa laikā pārvadātājs paziņojis pretenzijas iesniedzējam par pretenzijas pilnīgu vai daļēju noraidīšanu.</w:t>
      </w:r>
    </w:p>
    <w:p w14:paraId="5CDD3531" w14:textId="77777777" w:rsidR="00B60545" w:rsidRPr="00252364" w:rsidRDefault="00B60545" w:rsidP="007F3F10">
      <w:pPr>
        <w:ind w:firstLine="284"/>
        <w:jc w:val="both"/>
        <w:rPr>
          <w:sz w:val="24"/>
          <w:szCs w:val="24"/>
        </w:rPr>
      </w:pPr>
      <w:r w:rsidRPr="00252364">
        <w:rPr>
          <w:b/>
          <w:sz w:val="24"/>
        </w:rPr>
        <w:t xml:space="preserve">4. § </w:t>
      </w:r>
      <w:r w:rsidRPr="00252364">
        <w:rPr>
          <w:sz w:val="24"/>
        </w:rPr>
        <w:t>Prasību iesniedz attiecīgajā tiesas iestādē pēc atbildētāja atrašanās vietas.</w:t>
      </w:r>
    </w:p>
    <w:p w14:paraId="2D4E83A6" w14:textId="77777777" w:rsidR="00B60545" w:rsidRPr="00252364" w:rsidRDefault="00B60545" w:rsidP="00D1079A">
      <w:pPr>
        <w:pStyle w:val="BodyText"/>
        <w:jc w:val="both"/>
        <w:rPr>
          <w:sz w:val="24"/>
          <w:szCs w:val="24"/>
        </w:rPr>
      </w:pPr>
    </w:p>
    <w:p w14:paraId="381D51E5" w14:textId="77777777" w:rsidR="00B60545" w:rsidRPr="00252364" w:rsidRDefault="00B60545" w:rsidP="00D1079A">
      <w:pPr>
        <w:pStyle w:val="BodyText"/>
        <w:jc w:val="both"/>
        <w:rPr>
          <w:sz w:val="24"/>
          <w:szCs w:val="24"/>
        </w:rPr>
      </w:pPr>
    </w:p>
    <w:p w14:paraId="57DB88D2" w14:textId="7397A12B" w:rsidR="00B60545" w:rsidRPr="00252364" w:rsidRDefault="000406DA" w:rsidP="004B2CF4">
      <w:pPr>
        <w:jc w:val="center"/>
        <w:rPr>
          <w:sz w:val="24"/>
          <w:szCs w:val="24"/>
        </w:rPr>
      </w:pPr>
      <w:r w:rsidRPr="00252364">
        <w:rPr>
          <w:sz w:val="24"/>
        </w:rPr>
        <w:t>48. pants</w:t>
      </w:r>
    </w:p>
    <w:p w14:paraId="1C1CB6D5" w14:textId="77777777" w:rsidR="00B60545" w:rsidRPr="00252364" w:rsidRDefault="00B60545" w:rsidP="004B2CF4">
      <w:pPr>
        <w:pStyle w:val="Heading1"/>
        <w:ind w:left="0" w:right="0"/>
        <w:rPr>
          <w:sz w:val="24"/>
          <w:szCs w:val="24"/>
        </w:rPr>
      </w:pPr>
      <w:r w:rsidRPr="00252364">
        <w:rPr>
          <w:sz w:val="24"/>
        </w:rPr>
        <w:t>Noilguma termiņi</w:t>
      </w:r>
    </w:p>
    <w:p w14:paraId="149EDB5A" w14:textId="77777777" w:rsidR="00B60545" w:rsidRPr="00252364" w:rsidRDefault="00B60545" w:rsidP="00D1079A">
      <w:pPr>
        <w:pStyle w:val="BodyText"/>
        <w:jc w:val="both"/>
        <w:rPr>
          <w:b/>
          <w:sz w:val="24"/>
          <w:szCs w:val="24"/>
        </w:rPr>
      </w:pPr>
    </w:p>
    <w:p w14:paraId="2D51DA99" w14:textId="71D168FD" w:rsidR="00B60545" w:rsidRPr="00252364" w:rsidRDefault="00B60545" w:rsidP="0050799A">
      <w:pPr>
        <w:tabs>
          <w:tab w:val="left" w:pos="2469"/>
          <w:tab w:val="left" w:pos="2810"/>
          <w:tab w:val="left" w:pos="4507"/>
          <w:tab w:val="left" w:pos="4984"/>
          <w:tab w:val="left" w:pos="6451"/>
          <w:tab w:val="left" w:pos="8042"/>
        </w:tabs>
        <w:ind w:firstLine="284"/>
        <w:jc w:val="both"/>
        <w:rPr>
          <w:sz w:val="24"/>
          <w:szCs w:val="24"/>
        </w:rPr>
      </w:pPr>
      <w:r w:rsidRPr="00252364">
        <w:rPr>
          <w:b/>
          <w:sz w:val="24"/>
        </w:rPr>
        <w:t>1. §</w:t>
      </w:r>
      <w:r w:rsidRPr="00252364">
        <w:rPr>
          <w:sz w:val="24"/>
        </w:rPr>
        <w:t xml:space="preserve"> Pamatojoties uz šo nolīgumu, prasības pret pārvadātāju iesniedz:</w:t>
      </w:r>
    </w:p>
    <w:p w14:paraId="383BDD53" w14:textId="5B6C411A" w:rsidR="00B60545" w:rsidRPr="00252364" w:rsidRDefault="004B2CF4" w:rsidP="0050799A">
      <w:pPr>
        <w:pStyle w:val="ListParagraph"/>
        <w:tabs>
          <w:tab w:val="left" w:pos="1467"/>
        </w:tabs>
        <w:ind w:left="0" w:firstLine="284"/>
        <w:rPr>
          <w:sz w:val="24"/>
          <w:szCs w:val="24"/>
        </w:rPr>
      </w:pPr>
      <w:r w:rsidRPr="00252364">
        <w:rPr>
          <w:sz w:val="24"/>
        </w:rPr>
        <w:t>1) par kravas piegādes termiņa pārsniegšanu – 2 mēnešu laikā;</w:t>
      </w:r>
    </w:p>
    <w:p w14:paraId="6BA68667" w14:textId="3A5F1248" w:rsidR="00B60545" w:rsidRPr="00252364" w:rsidRDefault="004B2CF4" w:rsidP="0050799A">
      <w:pPr>
        <w:pStyle w:val="ListParagraph"/>
        <w:tabs>
          <w:tab w:val="left" w:pos="1467"/>
        </w:tabs>
        <w:ind w:left="0" w:firstLine="284"/>
        <w:rPr>
          <w:sz w:val="24"/>
          <w:szCs w:val="24"/>
        </w:rPr>
      </w:pPr>
      <w:r w:rsidRPr="00252364">
        <w:rPr>
          <w:sz w:val="24"/>
        </w:rPr>
        <w:t>2) par pārējiem pamatojumiem – 9 mēnešu laikā.</w:t>
      </w:r>
    </w:p>
    <w:p w14:paraId="788FA84F" w14:textId="6DCF1EC7" w:rsidR="00B60545" w:rsidRPr="00252364" w:rsidRDefault="00B60545" w:rsidP="0050799A">
      <w:pPr>
        <w:ind w:firstLine="284"/>
        <w:jc w:val="both"/>
        <w:rPr>
          <w:sz w:val="24"/>
          <w:szCs w:val="24"/>
        </w:rPr>
      </w:pPr>
      <w:r w:rsidRPr="00252364">
        <w:rPr>
          <w:b/>
          <w:sz w:val="24"/>
        </w:rPr>
        <w:t xml:space="preserve">2. § </w:t>
      </w:r>
      <w:r w:rsidRPr="00252364">
        <w:rPr>
          <w:sz w:val="24"/>
        </w:rPr>
        <w:t>Šī panta 1. § norādītos termiņus sāk rēķināt no prasības iesniegšanas tiesību rašanās brīža, kas noteikts šī nolīguma 47. panta “Prasījumi, kas izriet no pārvadājuma līguma. Piekritība” 2. §. Termiņā neiekļauj dienu, kurā iestājas noilguma termiņš.</w:t>
      </w:r>
    </w:p>
    <w:p w14:paraId="3A38DFBA" w14:textId="5AB13875" w:rsidR="00B60545" w:rsidRPr="00252364" w:rsidRDefault="00B60545" w:rsidP="0050799A">
      <w:pPr>
        <w:ind w:firstLine="284"/>
        <w:jc w:val="both"/>
        <w:rPr>
          <w:sz w:val="24"/>
          <w:szCs w:val="24"/>
        </w:rPr>
      </w:pPr>
      <w:r w:rsidRPr="00252364">
        <w:rPr>
          <w:b/>
          <w:sz w:val="24"/>
        </w:rPr>
        <w:t xml:space="preserve">3. § </w:t>
      </w:r>
      <w:r w:rsidRPr="00252364">
        <w:rPr>
          <w:sz w:val="24"/>
        </w:rPr>
        <w:t>Pretenzijas, kas noformēta saskaņā ar šī nolīguma 46. pantu “Pretenzijas”, iesniegšana aptur tādu noilguma termiņu iestāšanos, kas paredzēti šī panta 1. §.</w:t>
      </w:r>
    </w:p>
    <w:p w14:paraId="177167C9" w14:textId="332612A1" w:rsidR="00B60545" w:rsidRPr="00252364" w:rsidRDefault="00B60545" w:rsidP="0050799A">
      <w:pPr>
        <w:ind w:firstLine="284"/>
        <w:jc w:val="both"/>
        <w:rPr>
          <w:sz w:val="24"/>
          <w:szCs w:val="24"/>
        </w:rPr>
      </w:pPr>
      <w:r w:rsidRPr="00252364">
        <w:rPr>
          <w:sz w:val="24"/>
        </w:rPr>
        <w:t>Noilguma termiņš turpinās no tās dienas, kad pārvadātājs pretenzijas iesniedzējam paziņojis par pilnīgu vai daļēju viņa pretenzijas noraidīšanu, vai no termiņa, kas noteikts šī nolīguma 46. panta “Pretenzijas” 7. §, beigšanās brīža, ja pārvadātājs nav sniedzis atbildi uz pretenziju.</w:t>
      </w:r>
    </w:p>
    <w:p w14:paraId="74A7541F" w14:textId="4E7021CB" w:rsidR="00B60545" w:rsidRPr="00252364" w:rsidRDefault="00B60545" w:rsidP="0050799A">
      <w:pPr>
        <w:ind w:firstLine="284"/>
        <w:jc w:val="both"/>
        <w:rPr>
          <w:sz w:val="24"/>
          <w:szCs w:val="24"/>
        </w:rPr>
      </w:pPr>
      <w:r w:rsidRPr="00252364">
        <w:rPr>
          <w:sz w:val="24"/>
        </w:rPr>
        <w:t>Atkārtota pretenzijas iesniegšana ar to pašu pamatojumu neaptur tādu noilguma termiņu iestāšanos, kas paredzēti šī panta 1. §.</w:t>
      </w:r>
    </w:p>
    <w:p w14:paraId="52531BC0" w14:textId="77777777" w:rsidR="00B60545" w:rsidRPr="00252364" w:rsidRDefault="00B60545" w:rsidP="0050799A">
      <w:pPr>
        <w:ind w:firstLine="284"/>
        <w:jc w:val="both"/>
        <w:rPr>
          <w:sz w:val="24"/>
          <w:szCs w:val="24"/>
        </w:rPr>
      </w:pPr>
      <w:r w:rsidRPr="00252364">
        <w:rPr>
          <w:b/>
          <w:sz w:val="24"/>
        </w:rPr>
        <w:t xml:space="preserve">4. § </w:t>
      </w:r>
      <w:r w:rsidRPr="00252364">
        <w:rPr>
          <w:sz w:val="24"/>
        </w:rPr>
        <w:t>Noilguma termiņu nokavējums ir pamatojums prasījumu noraidīšanai.</w:t>
      </w:r>
    </w:p>
    <w:p w14:paraId="595C8391" w14:textId="77777777" w:rsidR="00B60545" w:rsidRPr="00252364" w:rsidRDefault="00B60545" w:rsidP="00D1079A">
      <w:pPr>
        <w:pStyle w:val="BodyText"/>
        <w:jc w:val="both"/>
        <w:rPr>
          <w:sz w:val="24"/>
          <w:szCs w:val="24"/>
        </w:rPr>
      </w:pPr>
    </w:p>
    <w:p w14:paraId="4D304451" w14:textId="77777777" w:rsidR="00B60545" w:rsidRPr="00252364" w:rsidRDefault="00B60545" w:rsidP="00D1079A">
      <w:pPr>
        <w:pStyle w:val="BodyText"/>
        <w:jc w:val="both"/>
        <w:rPr>
          <w:sz w:val="24"/>
          <w:szCs w:val="24"/>
        </w:rPr>
      </w:pPr>
    </w:p>
    <w:p w14:paraId="214E1553" w14:textId="61EF215E" w:rsidR="00B60545" w:rsidRPr="00252364" w:rsidRDefault="000406DA" w:rsidP="0050799A">
      <w:pPr>
        <w:pStyle w:val="Heading1"/>
        <w:ind w:left="0" w:right="0"/>
        <w:rPr>
          <w:sz w:val="24"/>
          <w:szCs w:val="24"/>
        </w:rPr>
      </w:pPr>
      <w:r w:rsidRPr="00252364">
        <w:rPr>
          <w:sz w:val="24"/>
        </w:rPr>
        <w:t>III SADAĻA</w:t>
      </w:r>
    </w:p>
    <w:p w14:paraId="2AA0689A" w14:textId="6D25BBFA" w:rsidR="00B60545" w:rsidRPr="00252364" w:rsidRDefault="00B60545" w:rsidP="003A03DE">
      <w:pPr>
        <w:jc w:val="center"/>
        <w:rPr>
          <w:b/>
          <w:sz w:val="24"/>
          <w:szCs w:val="24"/>
        </w:rPr>
      </w:pPr>
      <w:r w:rsidRPr="00252364">
        <w:rPr>
          <w:b/>
          <w:sz w:val="24"/>
        </w:rPr>
        <w:t>PĀRVADĀTĀJAM NEPIEDEROŠĀ VAGONA KĀ TRANSPORTA LĪDZEKĻA IZMANTOŠANA</w:t>
      </w:r>
    </w:p>
    <w:p w14:paraId="66D9B03D" w14:textId="77777777" w:rsidR="00B60545" w:rsidRPr="00252364" w:rsidRDefault="00B60545" w:rsidP="0050799A">
      <w:pPr>
        <w:pStyle w:val="BodyText"/>
        <w:jc w:val="center"/>
        <w:rPr>
          <w:b/>
          <w:sz w:val="24"/>
          <w:szCs w:val="24"/>
        </w:rPr>
      </w:pPr>
    </w:p>
    <w:p w14:paraId="484AFB43" w14:textId="77777777" w:rsidR="00B60545" w:rsidRPr="00252364" w:rsidRDefault="00B60545" w:rsidP="0050799A">
      <w:pPr>
        <w:pStyle w:val="BodyText"/>
        <w:jc w:val="center"/>
        <w:rPr>
          <w:b/>
          <w:sz w:val="24"/>
          <w:szCs w:val="24"/>
        </w:rPr>
      </w:pPr>
    </w:p>
    <w:p w14:paraId="7F9610C7" w14:textId="237D4DFA" w:rsidR="00B60545" w:rsidRPr="00252364" w:rsidRDefault="000406DA" w:rsidP="0050799A">
      <w:pPr>
        <w:jc w:val="center"/>
        <w:rPr>
          <w:sz w:val="24"/>
          <w:szCs w:val="24"/>
        </w:rPr>
      </w:pPr>
      <w:r w:rsidRPr="00252364">
        <w:rPr>
          <w:sz w:val="24"/>
        </w:rPr>
        <w:t>49. pants</w:t>
      </w:r>
    </w:p>
    <w:p w14:paraId="3B0EA186" w14:textId="77777777" w:rsidR="00B60545" w:rsidRPr="00252364" w:rsidRDefault="00B60545" w:rsidP="0050799A">
      <w:pPr>
        <w:pStyle w:val="Heading1"/>
        <w:ind w:left="0" w:right="0"/>
        <w:rPr>
          <w:sz w:val="24"/>
          <w:szCs w:val="24"/>
        </w:rPr>
      </w:pPr>
      <w:r w:rsidRPr="00252364">
        <w:rPr>
          <w:sz w:val="24"/>
        </w:rPr>
        <w:t>Piemērojamās tiesības</w:t>
      </w:r>
    </w:p>
    <w:p w14:paraId="3B5755A4" w14:textId="77777777" w:rsidR="00B60545" w:rsidRPr="00252364" w:rsidRDefault="00B60545" w:rsidP="0050799A">
      <w:pPr>
        <w:pStyle w:val="BodyText"/>
        <w:jc w:val="center"/>
        <w:rPr>
          <w:b/>
          <w:sz w:val="24"/>
          <w:szCs w:val="24"/>
        </w:rPr>
      </w:pPr>
    </w:p>
    <w:p w14:paraId="207D44C1" w14:textId="17B5811C" w:rsidR="00B60545" w:rsidRPr="00252364" w:rsidRDefault="00B60545" w:rsidP="0050799A">
      <w:pPr>
        <w:ind w:firstLine="284"/>
        <w:jc w:val="both"/>
        <w:rPr>
          <w:sz w:val="24"/>
          <w:szCs w:val="24"/>
        </w:rPr>
      </w:pPr>
      <w:r w:rsidRPr="00252364">
        <w:rPr>
          <w:b/>
          <w:sz w:val="24"/>
        </w:rPr>
        <w:t xml:space="preserve">1. § </w:t>
      </w:r>
      <w:r w:rsidRPr="00252364">
        <w:rPr>
          <w:sz w:val="24"/>
        </w:rPr>
        <w:t>Vienlaikus šīs sadaļas nosacījumu piemērošanai, pārvadājot vagonu, piemēro arī citus šī nolīguma nosacījumus tajā daļā, kas nav pretrunā ar šīs sadaļas nosacījumiem.</w:t>
      </w:r>
    </w:p>
    <w:p w14:paraId="00C3613B" w14:textId="603F545A" w:rsidR="00B60545" w:rsidRPr="00252364" w:rsidRDefault="00B60545" w:rsidP="0050799A">
      <w:pPr>
        <w:ind w:firstLine="284"/>
        <w:jc w:val="both"/>
        <w:rPr>
          <w:sz w:val="24"/>
          <w:szCs w:val="24"/>
        </w:rPr>
      </w:pPr>
      <w:r w:rsidRPr="00252364">
        <w:rPr>
          <w:b/>
          <w:sz w:val="24"/>
        </w:rPr>
        <w:t xml:space="preserve">2. § </w:t>
      </w:r>
      <w:r w:rsidRPr="00252364">
        <w:rPr>
          <w:sz w:val="24"/>
        </w:rPr>
        <w:t>Vienošanās starp pārvadātāju un vagona valdītāju var ietvert noteikumus, kas atkāpjas no šī nolīguma nosacījumiem un kuri regulē vagona pārvadājuma līguma nosacījumus. Šiem noteikumiem ir prioritāte attiecībā pret šī nolīguma nosacījumiem.</w:t>
      </w:r>
    </w:p>
    <w:p w14:paraId="6275C1FD" w14:textId="77777777" w:rsidR="00B60545" w:rsidRPr="00252364" w:rsidRDefault="00B60545" w:rsidP="00D1079A">
      <w:pPr>
        <w:pStyle w:val="BodyText"/>
        <w:jc w:val="both"/>
        <w:rPr>
          <w:sz w:val="24"/>
          <w:szCs w:val="24"/>
        </w:rPr>
      </w:pPr>
    </w:p>
    <w:p w14:paraId="5A9FF188" w14:textId="77777777" w:rsidR="00B60545" w:rsidRPr="00252364" w:rsidRDefault="00B60545" w:rsidP="00D1079A">
      <w:pPr>
        <w:pStyle w:val="BodyText"/>
        <w:jc w:val="both"/>
        <w:rPr>
          <w:sz w:val="24"/>
          <w:szCs w:val="24"/>
        </w:rPr>
      </w:pPr>
    </w:p>
    <w:p w14:paraId="4501E5EB" w14:textId="41044991" w:rsidR="00B60545" w:rsidRPr="00252364" w:rsidRDefault="000406DA" w:rsidP="0050799A">
      <w:pPr>
        <w:jc w:val="center"/>
        <w:rPr>
          <w:sz w:val="24"/>
          <w:szCs w:val="24"/>
        </w:rPr>
      </w:pPr>
      <w:r w:rsidRPr="00252364">
        <w:rPr>
          <w:sz w:val="24"/>
        </w:rPr>
        <w:t>50. pants</w:t>
      </w:r>
    </w:p>
    <w:p w14:paraId="74DE3758" w14:textId="77777777" w:rsidR="00B60545" w:rsidRPr="00252364" w:rsidRDefault="00B60545" w:rsidP="0050799A">
      <w:pPr>
        <w:pStyle w:val="Heading1"/>
        <w:ind w:left="0" w:right="0"/>
        <w:rPr>
          <w:sz w:val="24"/>
          <w:szCs w:val="24"/>
        </w:rPr>
      </w:pPr>
      <w:r w:rsidRPr="00252364">
        <w:rPr>
          <w:sz w:val="24"/>
        </w:rPr>
        <w:t>Vagona pārvadāšana</w:t>
      </w:r>
    </w:p>
    <w:p w14:paraId="0BFE160B" w14:textId="77777777" w:rsidR="00B60545" w:rsidRPr="00252364" w:rsidRDefault="00B60545" w:rsidP="00D1079A">
      <w:pPr>
        <w:pStyle w:val="BodyText"/>
        <w:jc w:val="both"/>
        <w:rPr>
          <w:b/>
          <w:sz w:val="24"/>
          <w:szCs w:val="24"/>
        </w:rPr>
      </w:pPr>
    </w:p>
    <w:p w14:paraId="2DA06D34" w14:textId="77777777" w:rsidR="00B60545" w:rsidRPr="00252364" w:rsidRDefault="00B60545" w:rsidP="0050799A">
      <w:pPr>
        <w:ind w:firstLine="284"/>
        <w:jc w:val="both"/>
        <w:rPr>
          <w:sz w:val="24"/>
          <w:szCs w:val="24"/>
        </w:rPr>
      </w:pPr>
      <w:r w:rsidRPr="00252364">
        <w:rPr>
          <w:b/>
          <w:sz w:val="24"/>
        </w:rPr>
        <w:t xml:space="preserve">1. § </w:t>
      </w:r>
      <w:r w:rsidRPr="00252364">
        <w:rPr>
          <w:sz w:val="24"/>
        </w:rPr>
        <w:t>Vagona pārvadājuma līguma noslēgšanu apstiprina pavadzīme.</w:t>
      </w:r>
    </w:p>
    <w:p w14:paraId="1558842C" w14:textId="77777777" w:rsidR="00B60545" w:rsidRPr="00252364" w:rsidRDefault="00B60545" w:rsidP="0050799A">
      <w:pPr>
        <w:ind w:firstLine="284"/>
        <w:jc w:val="both"/>
        <w:rPr>
          <w:sz w:val="24"/>
          <w:szCs w:val="24"/>
        </w:rPr>
      </w:pPr>
      <w:r w:rsidRPr="00252364">
        <w:rPr>
          <w:b/>
          <w:sz w:val="24"/>
        </w:rPr>
        <w:t xml:space="preserve">2. § </w:t>
      </w:r>
      <w:r w:rsidRPr="00252364">
        <w:rPr>
          <w:sz w:val="24"/>
        </w:rPr>
        <w:t xml:space="preserve">Uz pārvadāšanai iesniegtā vagona jābūt zīmēm un uzrakstiem, kas noteikti </w:t>
      </w:r>
      <w:r w:rsidRPr="00252364">
        <w:rPr>
          <w:sz w:val="24"/>
        </w:rPr>
        <w:lastRenderedPageBreak/>
        <w:t>priekšrakstos, kuri regulē vagonu pielaišanu apgrozībai starptautiskajā satiksmē.</w:t>
      </w:r>
    </w:p>
    <w:p w14:paraId="7FD353D6" w14:textId="336864A1" w:rsidR="00B60545" w:rsidRPr="00252364" w:rsidRDefault="00B60545" w:rsidP="0050799A">
      <w:pPr>
        <w:ind w:firstLine="284"/>
        <w:jc w:val="both"/>
        <w:rPr>
          <w:sz w:val="24"/>
          <w:szCs w:val="24"/>
        </w:rPr>
      </w:pPr>
      <w:r w:rsidRPr="00252364">
        <w:rPr>
          <w:b/>
          <w:sz w:val="24"/>
        </w:rPr>
        <w:t xml:space="preserve">3. § </w:t>
      </w:r>
      <w:r w:rsidRPr="00252364">
        <w:rPr>
          <w:sz w:val="24"/>
        </w:rPr>
        <w:t>Pārvadāšanai iesniegtā vagona kā transporta līdzekļa vērtības pieteikšana nav pieļaujama.</w:t>
      </w:r>
    </w:p>
    <w:p w14:paraId="6944405C" w14:textId="77777777" w:rsidR="00B60545" w:rsidRPr="00252364" w:rsidRDefault="00B60545" w:rsidP="0050799A">
      <w:pPr>
        <w:ind w:firstLine="284"/>
        <w:jc w:val="both"/>
        <w:rPr>
          <w:sz w:val="24"/>
          <w:szCs w:val="24"/>
        </w:rPr>
      </w:pPr>
      <w:r w:rsidRPr="00252364">
        <w:rPr>
          <w:b/>
          <w:sz w:val="24"/>
        </w:rPr>
        <w:t xml:space="preserve">4. § </w:t>
      </w:r>
      <w:r w:rsidRPr="00252364">
        <w:rPr>
          <w:sz w:val="24"/>
        </w:rPr>
        <w:t>Nosūtītājs un saņēmējs var veikt šādus tukšā vagona pārvadājuma līguma grozījumus:</w:t>
      </w:r>
    </w:p>
    <w:p w14:paraId="7A6600EE" w14:textId="73996928" w:rsidR="00B60545" w:rsidRPr="00252364" w:rsidRDefault="0050799A" w:rsidP="0050799A">
      <w:pPr>
        <w:pStyle w:val="ListParagraph"/>
        <w:tabs>
          <w:tab w:val="left" w:pos="1467"/>
        </w:tabs>
        <w:ind w:left="0" w:firstLine="284"/>
        <w:jc w:val="left"/>
        <w:rPr>
          <w:sz w:val="24"/>
          <w:szCs w:val="24"/>
        </w:rPr>
      </w:pPr>
      <w:r w:rsidRPr="00252364">
        <w:rPr>
          <w:sz w:val="24"/>
        </w:rPr>
        <w:t>1) mainīt vagona galastaciju;</w:t>
      </w:r>
    </w:p>
    <w:p w14:paraId="363E9FCD" w14:textId="18A30E6F" w:rsidR="00B60545" w:rsidRPr="00252364" w:rsidRDefault="0050799A" w:rsidP="0050799A">
      <w:pPr>
        <w:pStyle w:val="ListParagraph"/>
        <w:tabs>
          <w:tab w:val="left" w:pos="1467"/>
        </w:tabs>
        <w:ind w:left="0" w:firstLine="284"/>
        <w:jc w:val="left"/>
        <w:rPr>
          <w:sz w:val="24"/>
          <w:szCs w:val="24"/>
        </w:rPr>
      </w:pPr>
      <w:r w:rsidRPr="00252364">
        <w:rPr>
          <w:sz w:val="24"/>
        </w:rPr>
        <w:t>2) mainīt vagona saņēmēju.</w:t>
      </w:r>
    </w:p>
    <w:p w14:paraId="1B854056" w14:textId="77777777" w:rsidR="00B60545" w:rsidRPr="00252364" w:rsidRDefault="00B60545" w:rsidP="000015F8">
      <w:pPr>
        <w:keepNext/>
        <w:keepLines/>
        <w:ind w:firstLine="284"/>
        <w:jc w:val="both"/>
        <w:rPr>
          <w:sz w:val="24"/>
          <w:szCs w:val="24"/>
        </w:rPr>
      </w:pPr>
      <w:r w:rsidRPr="00252364">
        <w:rPr>
          <w:b/>
          <w:sz w:val="24"/>
        </w:rPr>
        <w:t xml:space="preserve">5. § </w:t>
      </w:r>
      <w:r w:rsidRPr="00252364">
        <w:rPr>
          <w:sz w:val="24"/>
        </w:rPr>
        <w:t>Pārvadājot vagonu, komercaktu sastāda tikai tajā gadījumā, ja pārvadātājs konstatē faktu, kas norādīts šī nolīguma 29. panta “Komercakts” 1. § 4. punktā.</w:t>
      </w:r>
    </w:p>
    <w:p w14:paraId="6201D3F2" w14:textId="6408397D" w:rsidR="00B60545" w:rsidRPr="00252364" w:rsidRDefault="00B60545" w:rsidP="0050799A">
      <w:pPr>
        <w:ind w:firstLine="284"/>
        <w:jc w:val="both"/>
        <w:rPr>
          <w:sz w:val="24"/>
          <w:szCs w:val="24"/>
        </w:rPr>
      </w:pPr>
      <w:r w:rsidRPr="00252364">
        <w:rPr>
          <w:b/>
          <w:sz w:val="24"/>
        </w:rPr>
        <w:t xml:space="preserve">6. § </w:t>
      </w:r>
      <w:r w:rsidRPr="00252364">
        <w:rPr>
          <w:sz w:val="24"/>
        </w:rPr>
        <w:t>Saskaņā ar 31. panta “Pārvadājumu maksājumu un līgumsodu samaksa” un 32. panta “Papildu izdevumi, kas saistīti ar kravas pārvadāšanu” nosacījumiem pārvadātājam jābūt atlīdzinātiem visiem ar vagona bojājumu saistītiem papildu pārvadājumu maksājumiem un citiem izdevumiem, kas noteikti uz to rašanās datumu katram sūtījumam atsevišķi un kuri pamatoti ar atbilstošiem dokumentiem, ja vagona bojājums izraisīts no pārvadātāja neatkarīgu iemeslu dēļ.</w:t>
      </w:r>
    </w:p>
    <w:p w14:paraId="7B2CC74C" w14:textId="77777777" w:rsidR="00B60545" w:rsidRPr="00252364" w:rsidRDefault="00B60545" w:rsidP="0050799A">
      <w:pPr>
        <w:ind w:firstLine="284"/>
        <w:jc w:val="both"/>
        <w:rPr>
          <w:sz w:val="24"/>
          <w:szCs w:val="24"/>
        </w:rPr>
      </w:pPr>
      <w:r w:rsidRPr="00252364">
        <w:rPr>
          <w:b/>
          <w:sz w:val="24"/>
        </w:rPr>
        <w:t xml:space="preserve">7. § </w:t>
      </w:r>
      <w:r w:rsidRPr="00252364">
        <w:rPr>
          <w:sz w:val="24"/>
        </w:rPr>
        <w:t>Iesniegumu par vagona meklēšanu var iesniegt nosūtītājs, saņēmējs un vagona valdītājs.</w:t>
      </w:r>
    </w:p>
    <w:p w14:paraId="7FE6AD62" w14:textId="657DF977" w:rsidR="00B60545" w:rsidRPr="00252364" w:rsidRDefault="00B60545" w:rsidP="0050799A">
      <w:pPr>
        <w:ind w:firstLine="284"/>
        <w:jc w:val="both"/>
        <w:rPr>
          <w:sz w:val="24"/>
          <w:szCs w:val="24"/>
        </w:rPr>
      </w:pPr>
      <w:r w:rsidRPr="00252364">
        <w:rPr>
          <w:b/>
          <w:sz w:val="24"/>
        </w:rPr>
        <w:t xml:space="preserve">8. § </w:t>
      </w:r>
      <w:r w:rsidRPr="00252364">
        <w:rPr>
          <w:sz w:val="24"/>
        </w:rPr>
        <w:t>Ar vagonu, kuru viņam saskaņā ar pārvadājuma līgumu izsniedz pārvadātājs, saņēmējs rīkojas atbilstoši vagona valdītāja norādījumam.</w:t>
      </w:r>
    </w:p>
    <w:p w14:paraId="4F9695B1" w14:textId="77777777" w:rsidR="00B60545" w:rsidRPr="00252364" w:rsidRDefault="00B60545" w:rsidP="00D1079A">
      <w:pPr>
        <w:pStyle w:val="BodyText"/>
        <w:jc w:val="both"/>
        <w:rPr>
          <w:sz w:val="24"/>
          <w:szCs w:val="24"/>
        </w:rPr>
      </w:pPr>
    </w:p>
    <w:p w14:paraId="5EF98256" w14:textId="77777777" w:rsidR="00B60545" w:rsidRPr="00252364" w:rsidRDefault="00B60545" w:rsidP="00D1079A">
      <w:pPr>
        <w:pStyle w:val="BodyText"/>
        <w:jc w:val="both"/>
        <w:rPr>
          <w:sz w:val="24"/>
          <w:szCs w:val="24"/>
        </w:rPr>
      </w:pPr>
    </w:p>
    <w:p w14:paraId="250A11AF" w14:textId="4460E058" w:rsidR="00B60545" w:rsidRPr="00252364" w:rsidRDefault="000406DA" w:rsidP="0050799A">
      <w:pPr>
        <w:jc w:val="center"/>
        <w:rPr>
          <w:sz w:val="24"/>
          <w:szCs w:val="24"/>
        </w:rPr>
      </w:pPr>
      <w:r w:rsidRPr="00252364">
        <w:rPr>
          <w:sz w:val="24"/>
        </w:rPr>
        <w:t>51. pants</w:t>
      </w:r>
    </w:p>
    <w:p w14:paraId="0E552465" w14:textId="77777777" w:rsidR="00B60545" w:rsidRPr="00252364" w:rsidRDefault="00B60545" w:rsidP="0050799A">
      <w:pPr>
        <w:pStyle w:val="Heading1"/>
        <w:ind w:left="0" w:right="0"/>
        <w:rPr>
          <w:sz w:val="24"/>
          <w:szCs w:val="24"/>
        </w:rPr>
      </w:pPr>
      <w:r w:rsidRPr="00252364">
        <w:rPr>
          <w:sz w:val="24"/>
        </w:rPr>
        <w:t>Atbildība vagona nozaudēšanas vai bojājuma gadījumā</w:t>
      </w:r>
    </w:p>
    <w:p w14:paraId="7361E48B" w14:textId="77777777" w:rsidR="00B60545" w:rsidRPr="00252364" w:rsidRDefault="00B60545" w:rsidP="00D1079A">
      <w:pPr>
        <w:pStyle w:val="BodyText"/>
        <w:jc w:val="both"/>
        <w:rPr>
          <w:b/>
          <w:sz w:val="24"/>
          <w:szCs w:val="24"/>
        </w:rPr>
      </w:pPr>
    </w:p>
    <w:p w14:paraId="0D89AEFF" w14:textId="77777777" w:rsidR="00B60545" w:rsidRPr="00252364" w:rsidRDefault="00B60545" w:rsidP="0050799A">
      <w:pPr>
        <w:ind w:firstLine="284"/>
        <w:jc w:val="both"/>
        <w:rPr>
          <w:sz w:val="24"/>
          <w:szCs w:val="24"/>
        </w:rPr>
      </w:pPr>
      <w:r w:rsidRPr="00252364">
        <w:rPr>
          <w:b/>
          <w:sz w:val="24"/>
        </w:rPr>
        <w:t xml:space="preserve">1. § </w:t>
      </w:r>
      <w:r w:rsidRPr="00252364">
        <w:rPr>
          <w:sz w:val="24"/>
        </w:rPr>
        <w:t>Pārvadātājs ir atbildīgs par vagona nozaudēšanu, bojājumu no brīža, kad tas pieņemts pārvadāšanai, līdz izsniegšanas brīdim, ja nepierādīs, ka tas nav noticis viņa vainas dēļ.</w:t>
      </w:r>
    </w:p>
    <w:p w14:paraId="760B21E8" w14:textId="248EDA02" w:rsidR="00B60545" w:rsidRPr="00252364" w:rsidRDefault="00B60545" w:rsidP="0050799A">
      <w:pPr>
        <w:ind w:firstLine="284"/>
        <w:jc w:val="both"/>
        <w:rPr>
          <w:sz w:val="24"/>
          <w:szCs w:val="24"/>
        </w:rPr>
      </w:pPr>
      <w:r w:rsidRPr="00252364">
        <w:rPr>
          <w:b/>
          <w:sz w:val="24"/>
        </w:rPr>
        <w:t xml:space="preserve">2. § </w:t>
      </w:r>
      <w:r w:rsidRPr="00252364">
        <w:rPr>
          <w:sz w:val="24"/>
        </w:rPr>
        <w:t>Pārvadātājs nav atbildīgs par vagona noņemamo daļu nozaudēšanu, ja informācija par šo daļu esamību nebija norādīta uz abām ārējām vagona sānsienām.</w:t>
      </w:r>
    </w:p>
    <w:p w14:paraId="2420C71B" w14:textId="77777777" w:rsidR="00B60545" w:rsidRPr="00252364" w:rsidRDefault="00B60545" w:rsidP="0050799A">
      <w:pPr>
        <w:ind w:firstLine="284"/>
        <w:jc w:val="both"/>
        <w:rPr>
          <w:sz w:val="24"/>
          <w:szCs w:val="24"/>
        </w:rPr>
      </w:pPr>
      <w:r w:rsidRPr="00252364">
        <w:rPr>
          <w:b/>
          <w:sz w:val="24"/>
        </w:rPr>
        <w:t xml:space="preserve">3. § </w:t>
      </w:r>
      <w:r w:rsidRPr="00252364">
        <w:rPr>
          <w:sz w:val="24"/>
        </w:rPr>
        <w:t>Vagona nozaudēšanas gadījumā atlīdzinājums, kuru izmaksā pārvadātājs, ierobežots ar vagona atlikušo vērtību, kuru nosaka, ņemot vērā tā nolietojumu nozaudēšanas brīdī.</w:t>
      </w:r>
    </w:p>
    <w:p w14:paraId="18831A2C" w14:textId="6D1E23E9" w:rsidR="00B60545" w:rsidRPr="00252364" w:rsidRDefault="00B60545" w:rsidP="0050799A">
      <w:pPr>
        <w:ind w:firstLine="284"/>
        <w:jc w:val="both"/>
        <w:rPr>
          <w:sz w:val="24"/>
          <w:szCs w:val="24"/>
        </w:rPr>
      </w:pPr>
      <w:r w:rsidRPr="00252364">
        <w:rPr>
          <w:b/>
          <w:sz w:val="24"/>
        </w:rPr>
        <w:t xml:space="preserve">4. § </w:t>
      </w:r>
      <w:r w:rsidRPr="00252364">
        <w:rPr>
          <w:sz w:val="24"/>
        </w:rPr>
        <w:t>Vagona bojājuma gadījumā atlīdzinājums, kuru izmaksā pārvadātājs, ierobežots ar izdevumu</w:t>
      </w:r>
      <w:r w:rsidR="000D0C59">
        <w:rPr>
          <w:sz w:val="24"/>
        </w:rPr>
        <w:t xml:space="preserve"> samaksu</w:t>
      </w:r>
      <w:r w:rsidRPr="00252364">
        <w:rPr>
          <w:sz w:val="24"/>
        </w:rPr>
        <w:t>, kas saistīti ar vagona atjaunošanu un kuru summa nedrīkst pārsniegt t</w:t>
      </w:r>
      <w:r w:rsidR="00080603">
        <w:rPr>
          <w:sz w:val="24"/>
        </w:rPr>
        <w:t>o summu</w:t>
      </w:r>
      <w:r w:rsidRPr="00252364">
        <w:rPr>
          <w:sz w:val="24"/>
        </w:rPr>
        <w:t>, kas pienākas vagona nozaudēšanas gadījumā.</w:t>
      </w:r>
    </w:p>
    <w:p w14:paraId="50277EFD" w14:textId="77777777" w:rsidR="00D1079A" w:rsidRPr="00252364" w:rsidRDefault="00D1079A" w:rsidP="00D1079A">
      <w:pPr>
        <w:jc w:val="both"/>
        <w:rPr>
          <w:sz w:val="24"/>
          <w:szCs w:val="24"/>
        </w:rPr>
      </w:pPr>
    </w:p>
    <w:p w14:paraId="0CB8E622" w14:textId="77777777" w:rsidR="003A03DE" w:rsidRPr="00252364" w:rsidRDefault="003A03DE" w:rsidP="00D1079A">
      <w:pPr>
        <w:jc w:val="both"/>
        <w:rPr>
          <w:sz w:val="24"/>
          <w:szCs w:val="24"/>
        </w:rPr>
      </w:pPr>
    </w:p>
    <w:p w14:paraId="3F163603" w14:textId="24B4EF67" w:rsidR="00B60545" w:rsidRPr="00252364" w:rsidRDefault="000406DA" w:rsidP="0050799A">
      <w:pPr>
        <w:jc w:val="center"/>
        <w:rPr>
          <w:sz w:val="24"/>
          <w:szCs w:val="24"/>
        </w:rPr>
      </w:pPr>
      <w:r w:rsidRPr="00252364">
        <w:rPr>
          <w:sz w:val="24"/>
        </w:rPr>
        <w:t>52. pants</w:t>
      </w:r>
    </w:p>
    <w:p w14:paraId="5222E216" w14:textId="77777777" w:rsidR="00B60545" w:rsidRPr="00252364" w:rsidRDefault="00B60545" w:rsidP="0050799A">
      <w:pPr>
        <w:pStyle w:val="Heading1"/>
        <w:ind w:left="0" w:right="0"/>
        <w:rPr>
          <w:sz w:val="24"/>
          <w:szCs w:val="24"/>
        </w:rPr>
      </w:pPr>
      <w:r w:rsidRPr="00252364">
        <w:rPr>
          <w:sz w:val="24"/>
        </w:rPr>
        <w:t>Atbildība par vagona nodarītajiem zaudējumiem</w:t>
      </w:r>
    </w:p>
    <w:p w14:paraId="1F484D65" w14:textId="77777777" w:rsidR="00B60545" w:rsidRPr="00252364" w:rsidRDefault="00B60545" w:rsidP="00D1079A">
      <w:pPr>
        <w:pStyle w:val="BodyText"/>
        <w:jc w:val="both"/>
        <w:rPr>
          <w:b/>
          <w:sz w:val="24"/>
          <w:szCs w:val="24"/>
        </w:rPr>
      </w:pPr>
    </w:p>
    <w:p w14:paraId="33CDE8A5" w14:textId="77777777" w:rsidR="00B60545" w:rsidRPr="00252364" w:rsidRDefault="00B60545" w:rsidP="0050799A">
      <w:pPr>
        <w:ind w:firstLine="284"/>
        <w:jc w:val="both"/>
        <w:rPr>
          <w:sz w:val="24"/>
          <w:szCs w:val="24"/>
        </w:rPr>
      </w:pPr>
      <w:r w:rsidRPr="00252364">
        <w:rPr>
          <w:sz w:val="24"/>
        </w:rPr>
        <w:t>Vagona valdītājs ir atbildīgs par vagona nodarītajiem zaudējumiem, izņemot gadījumus, kas notikuši pārvadātāja vainas dēļ.</w:t>
      </w:r>
    </w:p>
    <w:p w14:paraId="7D62CA52" w14:textId="77777777" w:rsidR="00B60545" w:rsidRPr="00252364" w:rsidRDefault="00B60545" w:rsidP="00D1079A">
      <w:pPr>
        <w:pStyle w:val="BodyText"/>
        <w:jc w:val="both"/>
        <w:rPr>
          <w:sz w:val="24"/>
          <w:szCs w:val="24"/>
        </w:rPr>
      </w:pPr>
    </w:p>
    <w:p w14:paraId="51F89776" w14:textId="77777777" w:rsidR="00B60545" w:rsidRPr="00252364" w:rsidRDefault="00B60545" w:rsidP="00D1079A">
      <w:pPr>
        <w:pStyle w:val="BodyText"/>
        <w:jc w:val="both"/>
        <w:rPr>
          <w:sz w:val="24"/>
          <w:szCs w:val="24"/>
        </w:rPr>
      </w:pPr>
    </w:p>
    <w:p w14:paraId="48D76475" w14:textId="5A29B606" w:rsidR="00B60545" w:rsidRPr="00252364" w:rsidRDefault="000406DA" w:rsidP="0050799A">
      <w:pPr>
        <w:jc w:val="center"/>
        <w:rPr>
          <w:sz w:val="24"/>
          <w:szCs w:val="24"/>
        </w:rPr>
      </w:pPr>
      <w:r w:rsidRPr="00252364">
        <w:rPr>
          <w:sz w:val="24"/>
        </w:rPr>
        <w:t>53. pants</w:t>
      </w:r>
    </w:p>
    <w:p w14:paraId="0A35A723" w14:textId="77777777" w:rsidR="00B60545" w:rsidRPr="00252364" w:rsidRDefault="00B60545" w:rsidP="0050799A">
      <w:pPr>
        <w:pStyle w:val="Heading1"/>
        <w:ind w:left="0" w:right="0"/>
        <w:rPr>
          <w:sz w:val="24"/>
          <w:szCs w:val="24"/>
        </w:rPr>
      </w:pPr>
      <w:r w:rsidRPr="00252364">
        <w:rPr>
          <w:sz w:val="24"/>
        </w:rPr>
        <w:t>Pretenzijas un prasības par atlīdzinājumu par vagona nozaudēšanu vai bojājumu</w:t>
      </w:r>
    </w:p>
    <w:p w14:paraId="475999E5" w14:textId="77777777" w:rsidR="00B60545" w:rsidRPr="00252364" w:rsidRDefault="00B60545" w:rsidP="00D1079A">
      <w:pPr>
        <w:pStyle w:val="BodyText"/>
        <w:jc w:val="both"/>
        <w:rPr>
          <w:b/>
          <w:sz w:val="24"/>
          <w:szCs w:val="24"/>
        </w:rPr>
      </w:pPr>
    </w:p>
    <w:p w14:paraId="5371B829" w14:textId="77777777" w:rsidR="00B60545" w:rsidRPr="00252364" w:rsidRDefault="00B60545" w:rsidP="0050799A">
      <w:pPr>
        <w:ind w:firstLine="284"/>
        <w:jc w:val="both"/>
        <w:rPr>
          <w:sz w:val="24"/>
          <w:szCs w:val="24"/>
        </w:rPr>
      </w:pPr>
      <w:r w:rsidRPr="00252364">
        <w:rPr>
          <w:b/>
          <w:sz w:val="24"/>
        </w:rPr>
        <w:t xml:space="preserve">1. § </w:t>
      </w:r>
      <w:r w:rsidRPr="00252364">
        <w:rPr>
          <w:sz w:val="24"/>
        </w:rPr>
        <w:t>Tiesības iesniegt pretenziju un prasību pret pārvadātāju par vagona nozaudēšanu vai bojājumu ir vagona valdītājam.</w:t>
      </w:r>
    </w:p>
    <w:p w14:paraId="4CB2F228" w14:textId="389F565A" w:rsidR="00B60545" w:rsidRPr="00252364" w:rsidRDefault="00B60545" w:rsidP="0050799A">
      <w:pPr>
        <w:tabs>
          <w:tab w:val="left" w:pos="3134"/>
          <w:tab w:val="left" w:pos="5092"/>
          <w:tab w:val="left" w:pos="6880"/>
          <w:tab w:val="left" w:pos="7240"/>
          <w:tab w:val="left" w:pos="8440"/>
        </w:tabs>
        <w:ind w:firstLine="284"/>
        <w:jc w:val="both"/>
        <w:rPr>
          <w:sz w:val="24"/>
          <w:szCs w:val="24"/>
        </w:rPr>
      </w:pPr>
      <w:r w:rsidRPr="00252364">
        <w:rPr>
          <w:b/>
          <w:sz w:val="24"/>
        </w:rPr>
        <w:t xml:space="preserve">2. § </w:t>
      </w:r>
      <w:r w:rsidRPr="00252364">
        <w:rPr>
          <w:sz w:val="24"/>
        </w:rPr>
        <w:t>Pretenziju iesniedz pārvadātājam, kura pārziņā atradās vagons tā bojāšanas vai nozaudēšanas brīdī.</w:t>
      </w:r>
    </w:p>
    <w:p w14:paraId="0800CCA4" w14:textId="70E7A4B7" w:rsidR="00B60545" w:rsidRPr="00252364" w:rsidRDefault="00B60545" w:rsidP="0050799A">
      <w:pPr>
        <w:tabs>
          <w:tab w:val="left" w:pos="3568"/>
          <w:tab w:val="left" w:pos="4639"/>
          <w:tab w:val="left" w:pos="6220"/>
          <w:tab w:val="left" w:pos="6628"/>
          <w:tab w:val="left" w:pos="8123"/>
        </w:tabs>
        <w:ind w:firstLine="284"/>
        <w:jc w:val="both"/>
        <w:rPr>
          <w:sz w:val="24"/>
          <w:szCs w:val="24"/>
        </w:rPr>
      </w:pPr>
      <w:r w:rsidRPr="00252364">
        <w:rPr>
          <w:b/>
          <w:sz w:val="24"/>
        </w:rPr>
        <w:t xml:space="preserve">3. § </w:t>
      </w:r>
      <w:r w:rsidRPr="00252364">
        <w:rPr>
          <w:sz w:val="24"/>
        </w:rPr>
        <w:t>Pretenzijas iesniedzējam pretenzijai jāpievieno dokumenti, kas pamato pretenziju.</w:t>
      </w:r>
    </w:p>
    <w:p w14:paraId="21B75678" w14:textId="77777777" w:rsidR="00B60545" w:rsidRPr="00252364" w:rsidRDefault="00B60545" w:rsidP="00D1079A">
      <w:pPr>
        <w:pStyle w:val="BodyText"/>
        <w:jc w:val="both"/>
        <w:rPr>
          <w:sz w:val="24"/>
          <w:szCs w:val="24"/>
        </w:rPr>
      </w:pPr>
    </w:p>
    <w:p w14:paraId="117CF77D" w14:textId="77777777" w:rsidR="00B60545" w:rsidRPr="00252364" w:rsidRDefault="00B60545" w:rsidP="00D1079A">
      <w:pPr>
        <w:pStyle w:val="BodyText"/>
        <w:jc w:val="both"/>
        <w:rPr>
          <w:sz w:val="24"/>
          <w:szCs w:val="24"/>
        </w:rPr>
      </w:pPr>
    </w:p>
    <w:p w14:paraId="022F2B3D" w14:textId="02AA768D" w:rsidR="00B60545" w:rsidRPr="00252364" w:rsidRDefault="000406DA" w:rsidP="005F1966">
      <w:pPr>
        <w:pStyle w:val="Heading1"/>
        <w:keepNext/>
        <w:keepLines/>
        <w:ind w:left="0" w:right="0"/>
        <w:rPr>
          <w:sz w:val="24"/>
          <w:szCs w:val="24"/>
        </w:rPr>
      </w:pPr>
      <w:r w:rsidRPr="00252364">
        <w:rPr>
          <w:sz w:val="24"/>
        </w:rPr>
        <w:lastRenderedPageBreak/>
        <w:t>IV SADAĻA</w:t>
      </w:r>
    </w:p>
    <w:p w14:paraId="669A78CF" w14:textId="77777777" w:rsidR="00B60545" w:rsidRPr="00252364" w:rsidRDefault="00B60545" w:rsidP="005F1966">
      <w:pPr>
        <w:keepNext/>
        <w:keepLines/>
        <w:jc w:val="center"/>
        <w:rPr>
          <w:b/>
          <w:sz w:val="24"/>
          <w:szCs w:val="24"/>
        </w:rPr>
      </w:pPr>
      <w:r w:rsidRPr="00252364">
        <w:rPr>
          <w:b/>
          <w:sz w:val="24"/>
        </w:rPr>
        <w:t>NOSLĒGUMA JAUTĀJUMI</w:t>
      </w:r>
    </w:p>
    <w:p w14:paraId="4F197923" w14:textId="77777777" w:rsidR="00B60545" w:rsidRPr="00252364" w:rsidRDefault="00B60545" w:rsidP="005F1966">
      <w:pPr>
        <w:pStyle w:val="BodyText"/>
        <w:keepNext/>
        <w:keepLines/>
        <w:jc w:val="center"/>
        <w:rPr>
          <w:b/>
          <w:sz w:val="24"/>
          <w:szCs w:val="24"/>
        </w:rPr>
      </w:pPr>
    </w:p>
    <w:p w14:paraId="1F491FB0" w14:textId="77777777" w:rsidR="00B60545" w:rsidRPr="00252364" w:rsidRDefault="00B60545" w:rsidP="005F1966">
      <w:pPr>
        <w:pStyle w:val="BodyText"/>
        <w:keepNext/>
        <w:keepLines/>
        <w:jc w:val="center"/>
        <w:rPr>
          <w:b/>
          <w:sz w:val="24"/>
          <w:szCs w:val="24"/>
        </w:rPr>
      </w:pPr>
    </w:p>
    <w:p w14:paraId="535172F6" w14:textId="5C8176C4" w:rsidR="00B60545" w:rsidRPr="00252364" w:rsidRDefault="000406DA" w:rsidP="005F1966">
      <w:pPr>
        <w:keepNext/>
        <w:keepLines/>
        <w:jc w:val="center"/>
        <w:rPr>
          <w:sz w:val="24"/>
          <w:szCs w:val="24"/>
        </w:rPr>
      </w:pPr>
      <w:r w:rsidRPr="00252364">
        <w:rPr>
          <w:sz w:val="24"/>
        </w:rPr>
        <w:t>54. pants</w:t>
      </w:r>
    </w:p>
    <w:p w14:paraId="76B420E7" w14:textId="77777777" w:rsidR="00B60545" w:rsidRPr="00252364" w:rsidRDefault="00B60545" w:rsidP="005F1966">
      <w:pPr>
        <w:pStyle w:val="Heading1"/>
        <w:keepNext/>
        <w:keepLines/>
        <w:ind w:left="0" w:right="0"/>
        <w:rPr>
          <w:sz w:val="24"/>
          <w:szCs w:val="24"/>
        </w:rPr>
      </w:pPr>
      <w:r w:rsidRPr="00252364">
        <w:rPr>
          <w:sz w:val="24"/>
        </w:rPr>
        <w:t>Nolīguma Dienesta instrukcija</w:t>
      </w:r>
    </w:p>
    <w:p w14:paraId="775F4071" w14:textId="77777777" w:rsidR="00B60545" w:rsidRPr="00252364" w:rsidRDefault="00B60545" w:rsidP="005F1966">
      <w:pPr>
        <w:pStyle w:val="BodyText"/>
        <w:keepNext/>
        <w:keepLines/>
        <w:jc w:val="both"/>
        <w:rPr>
          <w:b/>
          <w:sz w:val="24"/>
          <w:szCs w:val="24"/>
        </w:rPr>
      </w:pPr>
    </w:p>
    <w:p w14:paraId="1C381914" w14:textId="77777777" w:rsidR="00B60545" w:rsidRPr="00252364" w:rsidRDefault="00B60545" w:rsidP="005F1966">
      <w:pPr>
        <w:keepNext/>
        <w:keepLines/>
        <w:ind w:firstLine="284"/>
        <w:jc w:val="both"/>
        <w:rPr>
          <w:sz w:val="24"/>
          <w:szCs w:val="24"/>
        </w:rPr>
      </w:pPr>
      <w:r w:rsidRPr="00252364">
        <w:rPr>
          <w:sz w:val="24"/>
        </w:rPr>
        <w:t>Attiecības starp pārvadātājiem regulē Nolīguma par starptautisko dzelzceļa kravu satiksmi Dienesta instrukcija (</w:t>
      </w:r>
      <w:r w:rsidRPr="00252364">
        <w:rPr>
          <w:i/>
          <w:iCs/>
          <w:sz w:val="24"/>
        </w:rPr>
        <w:t>SMGS</w:t>
      </w:r>
      <w:r w:rsidRPr="00252364">
        <w:rPr>
          <w:sz w:val="24"/>
        </w:rPr>
        <w:t xml:space="preserve"> DI). </w:t>
      </w:r>
      <w:r w:rsidRPr="00252364">
        <w:rPr>
          <w:i/>
          <w:iCs/>
          <w:sz w:val="24"/>
        </w:rPr>
        <w:t>SMGS</w:t>
      </w:r>
      <w:r w:rsidRPr="00252364">
        <w:rPr>
          <w:sz w:val="24"/>
        </w:rPr>
        <w:t xml:space="preserve"> DI nepiemēro, regulējot savstarpējās tiesiskās attiecības starp nosūtītāju un saņēmēju no vienas puses un pārvadātājiem no otras puses.</w:t>
      </w:r>
    </w:p>
    <w:p w14:paraId="2F26C8A4" w14:textId="77777777" w:rsidR="00B60545" w:rsidRPr="00252364" w:rsidRDefault="00B60545" w:rsidP="00D1079A">
      <w:pPr>
        <w:pStyle w:val="BodyText"/>
        <w:jc w:val="both"/>
        <w:rPr>
          <w:sz w:val="24"/>
          <w:szCs w:val="24"/>
        </w:rPr>
      </w:pPr>
    </w:p>
    <w:p w14:paraId="7DEC1424" w14:textId="77777777" w:rsidR="00B60545" w:rsidRPr="00252364" w:rsidRDefault="00B60545" w:rsidP="00D1079A">
      <w:pPr>
        <w:pStyle w:val="BodyText"/>
        <w:jc w:val="both"/>
        <w:rPr>
          <w:sz w:val="24"/>
          <w:szCs w:val="24"/>
        </w:rPr>
      </w:pPr>
    </w:p>
    <w:p w14:paraId="64CD9DBD" w14:textId="0247BD00" w:rsidR="00B60545" w:rsidRPr="00252364" w:rsidRDefault="000406DA" w:rsidP="0050799A">
      <w:pPr>
        <w:jc w:val="center"/>
        <w:rPr>
          <w:sz w:val="24"/>
          <w:szCs w:val="24"/>
        </w:rPr>
      </w:pPr>
      <w:r w:rsidRPr="00252364">
        <w:rPr>
          <w:sz w:val="24"/>
        </w:rPr>
        <w:t>55. pants</w:t>
      </w:r>
    </w:p>
    <w:p w14:paraId="3F2954D2" w14:textId="77777777" w:rsidR="00B60545" w:rsidRPr="00252364" w:rsidRDefault="00B60545" w:rsidP="0050799A">
      <w:pPr>
        <w:pStyle w:val="Heading1"/>
        <w:ind w:left="0" w:right="0"/>
        <w:rPr>
          <w:sz w:val="24"/>
          <w:szCs w:val="24"/>
        </w:rPr>
      </w:pPr>
      <w:r w:rsidRPr="00252364">
        <w:rPr>
          <w:sz w:val="24"/>
        </w:rPr>
        <w:t>Lietvedība</w:t>
      </w:r>
    </w:p>
    <w:p w14:paraId="2FA7CB1D" w14:textId="77777777" w:rsidR="00B60545" w:rsidRPr="00252364" w:rsidRDefault="00B60545" w:rsidP="00D1079A">
      <w:pPr>
        <w:pStyle w:val="BodyText"/>
        <w:jc w:val="both"/>
        <w:rPr>
          <w:b/>
          <w:sz w:val="24"/>
          <w:szCs w:val="24"/>
        </w:rPr>
      </w:pPr>
    </w:p>
    <w:p w14:paraId="5327F4AC" w14:textId="0C21EB94" w:rsidR="00B60545" w:rsidRPr="00252364" w:rsidRDefault="00B60545" w:rsidP="0050799A">
      <w:pPr>
        <w:ind w:firstLine="284"/>
        <w:jc w:val="both"/>
        <w:rPr>
          <w:sz w:val="24"/>
          <w:szCs w:val="24"/>
        </w:rPr>
      </w:pPr>
      <w:r w:rsidRPr="00252364">
        <w:rPr>
          <w:sz w:val="24"/>
        </w:rPr>
        <w:t xml:space="preserve">Lietvedību par šo nolīgumu un </w:t>
      </w:r>
      <w:r w:rsidRPr="00252364">
        <w:rPr>
          <w:i/>
          <w:iCs/>
          <w:sz w:val="24"/>
        </w:rPr>
        <w:t>SMGS</w:t>
      </w:r>
      <w:r w:rsidRPr="00252364">
        <w:rPr>
          <w:sz w:val="24"/>
        </w:rPr>
        <w:t xml:space="preserve"> DI kārto </w:t>
      </w:r>
      <w:r w:rsidRPr="00252364">
        <w:rPr>
          <w:i/>
          <w:iCs/>
          <w:sz w:val="24"/>
        </w:rPr>
        <w:t>OSŽD</w:t>
      </w:r>
      <w:r w:rsidRPr="00252364">
        <w:rPr>
          <w:sz w:val="24"/>
        </w:rPr>
        <w:t xml:space="preserve"> Komiteja, kura savu darbību veic, pamatojoties uz Nolikumu par Dzelzceļu sadarbības organizāciju, Ministru Apspriežu sesiju procedūras noteikumiem un </w:t>
      </w:r>
      <w:r w:rsidRPr="00252364">
        <w:rPr>
          <w:i/>
          <w:iCs/>
          <w:sz w:val="24"/>
        </w:rPr>
        <w:t>OSŽD</w:t>
      </w:r>
      <w:r w:rsidRPr="00252364">
        <w:rPr>
          <w:sz w:val="24"/>
        </w:rPr>
        <w:t xml:space="preserve"> Komitejas reglamentu.</w:t>
      </w:r>
    </w:p>
    <w:p w14:paraId="5C4FD8B7" w14:textId="77777777" w:rsidR="00D1079A" w:rsidRPr="00252364" w:rsidRDefault="00D1079A" w:rsidP="00D1079A">
      <w:pPr>
        <w:jc w:val="both"/>
        <w:rPr>
          <w:sz w:val="24"/>
          <w:szCs w:val="24"/>
        </w:rPr>
      </w:pPr>
    </w:p>
    <w:p w14:paraId="30636D4C" w14:textId="77777777" w:rsidR="003A03DE" w:rsidRPr="00252364" w:rsidRDefault="003A03DE" w:rsidP="00D1079A">
      <w:pPr>
        <w:jc w:val="both"/>
        <w:rPr>
          <w:sz w:val="24"/>
          <w:szCs w:val="24"/>
        </w:rPr>
      </w:pPr>
    </w:p>
    <w:p w14:paraId="081F2471" w14:textId="17862AD7" w:rsidR="00B60545" w:rsidRPr="00252364" w:rsidRDefault="000406DA" w:rsidP="0050799A">
      <w:pPr>
        <w:jc w:val="center"/>
        <w:rPr>
          <w:sz w:val="24"/>
          <w:szCs w:val="24"/>
        </w:rPr>
      </w:pPr>
      <w:r w:rsidRPr="00252364">
        <w:rPr>
          <w:sz w:val="24"/>
        </w:rPr>
        <w:t>56. pants</w:t>
      </w:r>
    </w:p>
    <w:p w14:paraId="2DC5BB66" w14:textId="77777777" w:rsidR="00B60545" w:rsidRPr="00252364" w:rsidRDefault="00B60545" w:rsidP="0050799A">
      <w:pPr>
        <w:pStyle w:val="Heading1"/>
        <w:ind w:left="0" w:right="0"/>
        <w:rPr>
          <w:sz w:val="24"/>
          <w:szCs w:val="24"/>
        </w:rPr>
      </w:pPr>
      <w:r w:rsidRPr="00252364">
        <w:rPr>
          <w:sz w:val="24"/>
        </w:rPr>
        <w:t xml:space="preserve">Nolīguma un </w:t>
      </w:r>
      <w:r w:rsidRPr="00252364">
        <w:rPr>
          <w:i/>
          <w:iCs/>
          <w:sz w:val="24"/>
        </w:rPr>
        <w:t>SMGS</w:t>
      </w:r>
      <w:r w:rsidRPr="00252364">
        <w:rPr>
          <w:sz w:val="24"/>
        </w:rPr>
        <w:t xml:space="preserve"> DI grozīšana, papildināšana un publicēšana</w:t>
      </w:r>
    </w:p>
    <w:p w14:paraId="15B30250" w14:textId="77777777" w:rsidR="00B60545" w:rsidRPr="00252364" w:rsidRDefault="00B60545" w:rsidP="00D1079A">
      <w:pPr>
        <w:pStyle w:val="BodyText"/>
        <w:jc w:val="both"/>
        <w:rPr>
          <w:b/>
          <w:sz w:val="24"/>
          <w:szCs w:val="24"/>
        </w:rPr>
      </w:pPr>
    </w:p>
    <w:p w14:paraId="0F6C6AC4" w14:textId="369035B6" w:rsidR="00B60545" w:rsidRPr="00252364" w:rsidRDefault="00B60545" w:rsidP="0050799A">
      <w:pPr>
        <w:ind w:firstLine="284"/>
        <w:jc w:val="both"/>
        <w:rPr>
          <w:sz w:val="24"/>
          <w:szCs w:val="24"/>
        </w:rPr>
      </w:pPr>
      <w:r w:rsidRPr="00252364">
        <w:rPr>
          <w:b/>
          <w:sz w:val="24"/>
        </w:rPr>
        <w:t xml:space="preserve">1. § </w:t>
      </w:r>
      <w:r w:rsidRPr="00252364">
        <w:rPr>
          <w:sz w:val="24"/>
        </w:rPr>
        <w:t xml:space="preserve">Šo nolīgumu un </w:t>
      </w:r>
      <w:r w:rsidRPr="00252364">
        <w:rPr>
          <w:i/>
          <w:iCs/>
          <w:sz w:val="24"/>
        </w:rPr>
        <w:t>SMGS</w:t>
      </w:r>
      <w:r w:rsidRPr="00252364">
        <w:rPr>
          <w:sz w:val="24"/>
        </w:rPr>
        <w:t xml:space="preserve"> DI var grozīt vai papildināt pēc pušu savstarpējās vienošanās pārrunu ceļā Dzelzceļu sadarbības organizācijas (</w:t>
      </w:r>
      <w:r w:rsidRPr="00252364">
        <w:rPr>
          <w:i/>
          <w:iCs/>
          <w:sz w:val="24"/>
        </w:rPr>
        <w:t>OSŽD</w:t>
      </w:r>
      <w:r w:rsidRPr="00252364">
        <w:rPr>
          <w:sz w:val="24"/>
        </w:rPr>
        <w:t xml:space="preserve">) atbilstošās komisijas sanāksmē vai apmainoties ar vēstulēm ar </w:t>
      </w:r>
      <w:r w:rsidRPr="00252364">
        <w:rPr>
          <w:i/>
          <w:iCs/>
          <w:sz w:val="24"/>
        </w:rPr>
        <w:t>OSŽD</w:t>
      </w:r>
      <w:r w:rsidRPr="00252364">
        <w:rPr>
          <w:sz w:val="24"/>
        </w:rPr>
        <w:t xml:space="preserve"> Komiteju.</w:t>
      </w:r>
    </w:p>
    <w:p w14:paraId="4D48A16B" w14:textId="6F5274AE" w:rsidR="00B60545" w:rsidRPr="00252364" w:rsidRDefault="00B60545" w:rsidP="0050799A">
      <w:pPr>
        <w:ind w:firstLine="284"/>
        <w:jc w:val="both"/>
        <w:rPr>
          <w:sz w:val="24"/>
          <w:szCs w:val="24"/>
        </w:rPr>
      </w:pPr>
      <w:r w:rsidRPr="00252364">
        <w:rPr>
          <w:sz w:val="24"/>
        </w:rPr>
        <w:t>Pieņemtie grozījumi un papildinājumi stājas spēkā no nākošā gada 1. jūlija, ja divu mēnešu laikā pēc to nosūtīšanas visām pusēm nevienai no pusēm nebūs iebildumu.</w:t>
      </w:r>
    </w:p>
    <w:p w14:paraId="766552E5" w14:textId="77777777" w:rsidR="00B60545" w:rsidRPr="00252364" w:rsidRDefault="00B60545" w:rsidP="0050799A">
      <w:pPr>
        <w:ind w:firstLine="284"/>
        <w:jc w:val="both"/>
        <w:rPr>
          <w:sz w:val="24"/>
          <w:szCs w:val="24"/>
        </w:rPr>
      </w:pPr>
      <w:r w:rsidRPr="00252364">
        <w:rPr>
          <w:sz w:val="24"/>
        </w:rPr>
        <w:t xml:space="preserve">Attiecīgās komisijas izstrādātos grozījumus apstiprina </w:t>
      </w:r>
      <w:r w:rsidRPr="00252364">
        <w:rPr>
          <w:i/>
          <w:iCs/>
          <w:sz w:val="24"/>
        </w:rPr>
        <w:t>OSŽD</w:t>
      </w:r>
      <w:r w:rsidRPr="00252364">
        <w:rPr>
          <w:sz w:val="24"/>
        </w:rPr>
        <w:t xml:space="preserve"> Komiteja, un pēc tam tos iesniedz zināšanai Ministru apspriedes sesijai.</w:t>
      </w:r>
    </w:p>
    <w:p w14:paraId="282A10E8" w14:textId="77777777" w:rsidR="00B60545" w:rsidRPr="00252364" w:rsidRDefault="00B60545" w:rsidP="0050799A">
      <w:pPr>
        <w:ind w:firstLine="284"/>
        <w:jc w:val="both"/>
        <w:rPr>
          <w:sz w:val="24"/>
          <w:szCs w:val="24"/>
        </w:rPr>
      </w:pPr>
      <w:r w:rsidRPr="00252364">
        <w:rPr>
          <w:b/>
          <w:sz w:val="24"/>
        </w:rPr>
        <w:t xml:space="preserve">2. § </w:t>
      </w:r>
      <w:r w:rsidRPr="00252364">
        <w:rPr>
          <w:sz w:val="24"/>
        </w:rPr>
        <w:t xml:space="preserve">Pušu priekšlikumi par šī nolīguma un </w:t>
      </w:r>
      <w:r w:rsidRPr="00252364">
        <w:rPr>
          <w:i/>
          <w:iCs/>
          <w:sz w:val="24"/>
        </w:rPr>
        <w:t>SMGS</w:t>
      </w:r>
      <w:r w:rsidRPr="00252364">
        <w:rPr>
          <w:sz w:val="24"/>
        </w:rPr>
        <w:t xml:space="preserve"> DI grozījumiem un papildinājumiem jāiesniedz </w:t>
      </w:r>
      <w:r w:rsidRPr="00252364">
        <w:rPr>
          <w:i/>
          <w:iCs/>
          <w:sz w:val="24"/>
        </w:rPr>
        <w:t>OSŽD</w:t>
      </w:r>
      <w:r w:rsidRPr="00252364">
        <w:rPr>
          <w:sz w:val="24"/>
        </w:rPr>
        <w:t xml:space="preserve"> Komitejai un vienlaicīgi visām pusēm ne vēlāk kā 2 mēnešus līdz atbilstošās komisijas sanāksmes sasaukšanai.</w:t>
      </w:r>
    </w:p>
    <w:p w14:paraId="70D7558B" w14:textId="77777777" w:rsidR="00B60545" w:rsidRPr="00252364" w:rsidRDefault="00B60545" w:rsidP="0050799A">
      <w:pPr>
        <w:ind w:firstLine="284"/>
        <w:jc w:val="both"/>
        <w:rPr>
          <w:sz w:val="24"/>
          <w:szCs w:val="24"/>
        </w:rPr>
      </w:pPr>
      <w:r w:rsidRPr="00252364">
        <w:rPr>
          <w:i/>
          <w:iCs/>
          <w:sz w:val="24"/>
        </w:rPr>
        <w:t>OSŽD</w:t>
      </w:r>
      <w:r w:rsidRPr="00252364">
        <w:rPr>
          <w:sz w:val="24"/>
        </w:rPr>
        <w:t xml:space="preserve"> Komitejas priekšlikumus, kurus tā iesniedz izskatīšanai šajā komisijā, jānosūta pusēm ne vēlāk kā 1 mēnesi līdz šīs komisijas sasaukšanai.</w:t>
      </w:r>
    </w:p>
    <w:p w14:paraId="0FF9975B" w14:textId="77777777" w:rsidR="00B60545" w:rsidRPr="00252364" w:rsidRDefault="00B60545" w:rsidP="0050799A">
      <w:pPr>
        <w:ind w:firstLine="284"/>
        <w:jc w:val="both"/>
        <w:rPr>
          <w:sz w:val="24"/>
          <w:szCs w:val="24"/>
        </w:rPr>
      </w:pPr>
      <w:r w:rsidRPr="00252364">
        <w:rPr>
          <w:b/>
          <w:sz w:val="24"/>
        </w:rPr>
        <w:t xml:space="preserve">3. § </w:t>
      </w:r>
      <w:r w:rsidRPr="00252364">
        <w:rPr>
          <w:sz w:val="24"/>
        </w:rPr>
        <w:t xml:space="preserve">Grozījumu un papildinājumu spēkā stāšanās datumu pasludina </w:t>
      </w:r>
      <w:r w:rsidRPr="00252364">
        <w:rPr>
          <w:i/>
          <w:iCs/>
          <w:sz w:val="24"/>
        </w:rPr>
        <w:t>OSŽD</w:t>
      </w:r>
      <w:r w:rsidRPr="00252364">
        <w:rPr>
          <w:sz w:val="24"/>
        </w:rPr>
        <w:t xml:space="preserve"> Komiteja.</w:t>
      </w:r>
    </w:p>
    <w:p w14:paraId="75303A39" w14:textId="77777777" w:rsidR="00B60545" w:rsidRPr="00252364" w:rsidRDefault="00B60545" w:rsidP="0050799A">
      <w:pPr>
        <w:ind w:firstLine="284"/>
        <w:jc w:val="both"/>
        <w:rPr>
          <w:sz w:val="24"/>
          <w:szCs w:val="24"/>
        </w:rPr>
      </w:pPr>
      <w:r w:rsidRPr="00252364">
        <w:rPr>
          <w:b/>
          <w:sz w:val="24"/>
        </w:rPr>
        <w:t xml:space="preserve">4. § </w:t>
      </w:r>
      <w:r w:rsidRPr="00252364">
        <w:rPr>
          <w:i/>
          <w:iCs/>
          <w:sz w:val="24"/>
        </w:rPr>
        <w:t>OSŽD</w:t>
      </w:r>
      <w:r w:rsidRPr="00252364">
        <w:rPr>
          <w:sz w:val="24"/>
        </w:rPr>
        <w:t xml:space="preserve"> Komitejai jānosūta paziņojums par grozījumu un papildinājumu iekļaušanu šajā nolīgumā un </w:t>
      </w:r>
      <w:r w:rsidRPr="00252364">
        <w:rPr>
          <w:i/>
          <w:iCs/>
          <w:sz w:val="24"/>
        </w:rPr>
        <w:t>SMGS</w:t>
      </w:r>
      <w:r w:rsidRPr="00252364">
        <w:rPr>
          <w:sz w:val="24"/>
        </w:rPr>
        <w:t xml:space="preserve"> DI tā, lai tas visām Pusēm pienāktu ne vēlāk kā 45 diennaktis līdz dienai, kad grozījumi un papildinājumi stājas spēkā.</w:t>
      </w:r>
    </w:p>
    <w:p w14:paraId="56369770" w14:textId="4E694346" w:rsidR="00B60545" w:rsidRPr="00252364" w:rsidRDefault="00B60545" w:rsidP="0050799A">
      <w:pPr>
        <w:ind w:firstLine="284"/>
        <w:jc w:val="both"/>
        <w:rPr>
          <w:sz w:val="24"/>
          <w:szCs w:val="24"/>
        </w:rPr>
      </w:pPr>
      <w:r w:rsidRPr="00252364">
        <w:rPr>
          <w:b/>
          <w:sz w:val="24"/>
        </w:rPr>
        <w:t xml:space="preserve">5. § </w:t>
      </w:r>
      <w:r w:rsidRPr="00252364">
        <w:rPr>
          <w:sz w:val="24"/>
        </w:rPr>
        <w:t xml:space="preserve">Šo nolīgumu, </w:t>
      </w:r>
      <w:r w:rsidRPr="00252364">
        <w:rPr>
          <w:i/>
          <w:iCs/>
          <w:sz w:val="24"/>
        </w:rPr>
        <w:t>SMGS</w:t>
      </w:r>
      <w:r w:rsidRPr="00252364">
        <w:rPr>
          <w:sz w:val="24"/>
        </w:rPr>
        <w:t xml:space="preserve"> DI, kā arī šī nolīguma un </w:t>
      </w:r>
      <w:r w:rsidRPr="00252364">
        <w:rPr>
          <w:i/>
          <w:iCs/>
          <w:sz w:val="24"/>
        </w:rPr>
        <w:t>SMGS</w:t>
      </w:r>
      <w:r w:rsidRPr="00252364">
        <w:rPr>
          <w:sz w:val="24"/>
        </w:rPr>
        <w:t xml:space="preserve"> DI grozījumus un papildinājumus publicē saskaņā ar pušu nacionālajiem normatīvajiem aktiem. Šī nolīguma, </w:t>
      </w:r>
      <w:r w:rsidRPr="00252364">
        <w:rPr>
          <w:i/>
          <w:iCs/>
          <w:sz w:val="24"/>
        </w:rPr>
        <w:t>SMGS</w:t>
      </w:r>
      <w:r w:rsidRPr="00252364">
        <w:rPr>
          <w:sz w:val="24"/>
        </w:rPr>
        <w:t xml:space="preserve"> DI un to grozījumu un papildinājumu publikācijā jānorāda spēkā stāšanās datums. Grozījumi un papildinājumi jāpublicē ne vēlāk kā 15 dienas pirms to stāšanās spēkā.</w:t>
      </w:r>
    </w:p>
    <w:p w14:paraId="075C91E9" w14:textId="77777777" w:rsidR="00B60545" w:rsidRPr="00252364" w:rsidRDefault="00B60545" w:rsidP="00D1079A">
      <w:pPr>
        <w:pStyle w:val="BodyText"/>
        <w:jc w:val="both"/>
        <w:rPr>
          <w:sz w:val="24"/>
          <w:szCs w:val="24"/>
        </w:rPr>
      </w:pPr>
    </w:p>
    <w:p w14:paraId="0556528B" w14:textId="77777777" w:rsidR="00B60545" w:rsidRPr="00252364" w:rsidRDefault="00B60545" w:rsidP="00D1079A">
      <w:pPr>
        <w:pStyle w:val="BodyText"/>
        <w:jc w:val="both"/>
        <w:rPr>
          <w:sz w:val="24"/>
          <w:szCs w:val="24"/>
        </w:rPr>
      </w:pPr>
    </w:p>
    <w:p w14:paraId="5BA94921" w14:textId="00DA9CDD" w:rsidR="00B60545" w:rsidRPr="00252364" w:rsidRDefault="000406DA" w:rsidP="0050799A">
      <w:pPr>
        <w:jc w:val="center"/>
        <w:rPr>
          <w:sz w:val="24"/>
          <w:szCs w:val="24"/>
        </w:rPr>
      </w:pPr>
      <w:r w:rsidRPr="00252364">
        <w:rPr>
          <w:sz w:val="24"/>
        </w:rPr>
        <w:t>57. pants</w:t>
      </w:r>
    </w:p>
    <w:p w14:paraId="08675E65" w14:textId="77777777" w:rsidR="00B60545" w:rsidRPr="00252364" w:rsidRDefault="00B60545" w:rsidP="0050799A">
      <w:pPr>
        <w:pStyle w:val="Heading1"/>
        <w:ind w:left="0" w:right="0"/>
        <w:rPr>
          <w:sz w:val="24"/>
          <w:szCs w:val="24"/>
        </w:rPr>
      </w:pPr>
      <w:r w:rsidRPr="00252364">
        <w:rPr>
          <w:sz w:val="24"/>
        </w:rPr>
        <w:t>Stāšanās spēkā</w:t>
      </w:r>
    </w:p>
    <w:p w14:paraId="009CEF49" w14:textId="77777777" w:rsidR="00B60545" w:rsidRPr="00252364" w:rsidRDefault="00B60545" w:rsidP="00D1079A">
      <w:pPr>
        <w:pStyle w:val="BodyText"/>
        <w:jc w:val="both"/>
        <w:rPr>
          <w:b/>
          <w:sz w:val="24"/>
          <w:szCs w:val="24"/>
        </w:rPr>
      </w:pPr>
    </w:p>
    <w:p w14:paraId="1F94658A" w14:textId="77777777" w:rsidR="00B60545" w:rsidRPr="00252364" w:rsidRDefault="00B60545" w:rsidP="009D33F7">
      <w:pPr>
        <w:ind w:firstLine="284"/>
        <w:jc w:val="both"/>
        <w:rPr>
          <w:sz w:val="24"/>
          <w:szCs w:val="24"/>
        </w:rPr>
      </w:pPr>
      <w:r w:rsidRPr="00252364">
        <w:rPr>
          <w:sz w:val="24"/>
        </w:rPr>
        <w:t>Šis nolīgums stājas spēkā 1951. gada 1. novembrī.</w:t>
      </w:r>
    </w:p>
    <w:p w14:paraId="124824C2" w14:textId="77777777" w:rsidR="00D1079A" w:rsidRPr="00252364" w:rsidRDefault="00D1079A" w:rsidP="00D1079A">
      <w:pPr>
        <w:jc w:val="both"/>
        <w:rPr>
          <w:sz w:val="24"/>
          <w:szCs w:val="24"/>
        </w:rPr>
      </w:pPr>
    </w:p>
    <w:p w14:paraId="430B3C64" w14:textId="77777777" w:rsidR="003A03DE" w:rsidRPr="00252364" w:rsidRDefault="003A03DE" w:rsidP="003A03DE">
      <w:pPr>
        <w:rPr>
          <w:sz w:val="24"/>
          <w:szCs w:val="24"/>
        </w:rPr>
      </w:pPr>
    </w:p>
    <w:p w14:paraId="226AE911" w14:textId="3ED03A8E" w:rsidR="00B60545" w:rsidRPr="00252364" w:rsidRDefault="000406DA" w:rsidP="0050799A">
      <w:pPr>
        <w:jc w:val="center"/>
        <w:rPr>
          <w:sz w:val="24"/>
          <w:szCs w:val="24"/>
        </w:rPr>
      </w:pPr>
      <w:r w:rsidRPr="00252364">
        <w:rPr>
          <w:sz w:val="24"/>
        </w:rPr>
        <w:lastRenderedPageBreak/>
        <w:t>58. pants</w:t>
      </w:r>
    </w:p>
    <w:p w14:paraId="7A7C037B" w14:textId="77777777" w:rsidR="00B60545" w:rsidRPr="00252364" w:rsidRDefault="00B60545" w:rsidP="0050799A">
      <w:pPr>
        <w:pStyle w:val="Heading1"/>
        <w:ind w:left="0" w:right="0"/>
        <w:rPr>
          <w:sz w:val="24"/>
          <w:szCs w:val="24"/>
        </w:rPr>
      </w:pPr>
      <w:r w:rsidRPr="00252364">
        <w:rPr>
          <w:sz w:val="24"/>
        </w:rPr>
        <w:t>Pievienošanās nolīgumam</w:t>
      </w:r>
    </w:p>
    <w:p w14:paraId="029E8720" w14:textId="77777777" w:rsidR="00B60545" w:rsidRPr="00252364" w:rsidRDefault="00B60545" w:rsidP="00D1079A">
      <w:pPr>
        <w:pStyle w:val="BodyText"/>
        <w:jc w:val="both"/>
        <w:rPr>
          <w:b/>
          <w:sz w:val="24"/>
          <w:szCs w:val="24"/>
        </w:rPr>
      </w:pPr>
    </w:p>
    <w:p w14:paraId="16B2950B" w14:textId="1998CECF" w:rsidR="00B60545" w:rsidRPr="00252364" w:rsidRDefault="00B60545" w:rsidP="009D33F7">
      <w:pPr>
        <w:ind w:firstLine="284"/>
        <w:jc w:val="both"/>
        <w:rPr>
          <w:sz w:val="24"/>
          <w:szCs w:val="24"/>
        </w:rPr>
      </w:pPr>
      <w:r w:rsidRPr="00252364">
        <w:rPr>
          <w:sz w:val="24"/>
        </w:rPr>
        <w:t xml:space="preserve">Jaunu pušu pievienošanos šim nolīgumam, kā arī izstāšanos no šī nolīguma reglamentē Nolikums par </w:t>
      </w:r>
      <w:r w:rsidRPr="00252364">
        <w:rPr>
          <w:i/>
          <w:iCs/>
          <w:sz w:val="24"/>
        </w:rPr>
        <w:t>OSŽD</w:t>
      </w:r>
      <w:r w:rsidRPr="00252364">
        <w:rPr>
          <w:sz w:val="24"/>
        </w:rPr>
        <w:t xml:space="preserve"> un </w:t>
      </w:r>
      <w:r w:rsidRPr="00252364">
        <w:rPr>
          <w:i/>
          <w:iCs/>
          <w:sz w:val="24"/>
        </w:rPr>
        <w:t>OSŽD</w:t>
      </w:r>
      <w:r w:rsidRPr="00252364">
        <w:rPr>
          <w:sz w:val="24"/>
        </w:rPr>
        <w:t xml:space="preserve"> Komitejas reglaments.</w:t>
      </w:r>
    </w:p>
    <w:p w14:paraId="5C0C863D" w14:textId="77777777" w:rsidR="00B60545" w:rsidRPr="00252364" w:rsidRDefault="00B60545" w:rsidP="00D1079A">
      <w:pPr>
        <w:pStyle w:val="BodyText"/>
        <w:jc w:val="both"/>
        <w:rPr>
          <w:sz w:val="24"/>
          <w:szCs w:val="24"/>
        </w:rPr>
      </w:pPr>
    </w:p>
    <w:p w14:paraId="6786A853" w14:textId="77777777" w:rsidR="00B60545" w:rsidRPr="00252364" w:rsidRDefault="00B60545" w:rsidP="00D1079A">
      <w:pPr>
        <w:pStyle w:val="BodyText"/>
        <w:jc w:val="both"/>
        <w:rPr>
          <w:sz w:val="24"/>
          <w:szCs w:val="24"/>
        </w:rPr>
      </w:pPr>
    </w:p>
    <w:p w14:paraId="33F47403" w14:textId="57294BC1" w:rsidR="00B60545" w:rsidRPr="00252364" w:rsidRDefault="000406DA" w:rsidP="0050799A">
      <w:pPr>
        <w:jc w:val="center"/>
        <w:rPr>
          <w:sz w:val="24"/>
          <w:szCs w:val="24"/>
        </w:rPr>
      </w:pPr>
      <w:r w:rsidRPr="00252364">
        <w:rPr>
          <w:sz w:val="24"/>
        </w:rPr>
        <w:t>59. pants</w:t>
      </w:r>
    </w:p>
    <w:p w14:paraId="4413543B" w14:textId="77777777" w:rsidR="00B60545" w:rsidRPr="00252364" w:rsidRDefault="00B60545" w:rsidP="0050799A">
      <w:pPr>
        <w:pStyle w:val="Heading1"/>
        <w:ind w:left="0" w:right="0"/>
        <w:rPr>
          <w:sz w:val="24"/>
          <w:szCs w:val="24"/>
        </w:rPr>
      </w:pPr>
      <w:r w:rsidRPr="00252364">
        <w:rPr>
          <w:sz w:val="24"/>
        </w:rPr>
        <w:t>Nolīguma teksti</w:t>
      </w:r>
    </w:p>
    <w:p w14:paraId="34933DAA" w14:textId="77777777" w:rsidR="00B60545" w:rsidRPr="00252364" w:rsidRDefault="00B60545" w:rsidP="00D1079A">
      <w:pPr>
        <w:pStyle w:val="BodyText"/>
        <w:jc w:val="both"/>
        <w:rPr>
          <w:b/>
          <w:sz w:val="24"/>
          <w:szCs w:val="24"/>
        </w:rPr>
      </w:pPr>
    </w:p>
    <w:p w14:paraId="27C66297" w14:textId="4B7F2824" w:rsidR="00B60545" w:rsidRPr="00252364" w:rsidRDefault="00B60545" w:rsidP="009D33F7">
      <w:pPr>
        <w:ind w:firstLine="284"/>
        <w:jc w:val="both"/>
        <w:rPr>
          <w:sz w:val="24"/>
          <w:szCs w:val="24"/>
        </w:rPr>
      </w:pPr>
      <w:r w:rsidRPr="00252364">
        <w:rPr>
          <w:sz w:val="24"/>
        </w:rPr>
        <w:t>Šis nolīgums sastādīts ķīniešu un krievu valodā. Dažādu interpretāciju gadījumā par autentisku uzskata tekstu krievu valodā.</w:t>
      </w:r>
    </w:p>
    <w:p w14:paraId="00C10CAE" w14:textId="77777777" w:rsidR="00B60545" w:rsidRPr="00252364" w:rsidRDefault="00B60545" w:rsidP="00D1079A">
      <w:pPr>
        <w:pStyle w:val="BodyText"/>
        <w:jc w:val="both"/>
        <w:rPr>
          <w:sz w:val="24"/>
          <w:szCs w:val="24"/>
        </w:rPr>
      </w:pPr>
    </w:p>
    <w:p w14:paraId="0910302D" w14:textId="77777777" w:rsidR="00B60545" w:rsidRPr="00252364" w:rsidRDefault="00B60545" w:rsidP="00D1079A">
      <w:pPr>
        <w:pStyle w:val="BodyText"/>
        <w:jc w:val="both"/>
        <w:rPr>
          <w:sz w:val="24"/>
          <w:szCs w:val="24"/>
        </w:rPr>
      </w:pPr>
    </w:p>
    <w:p w14:paraId="4D14F455" w14:textId="1029F680" w:rsidR="00B60545" w:rsidRPr="00252364" w:rsidRDefault="000406DA" w:rsidP="009D33F7">
      <w:pPr>
        <w:jc w:val="center"/>
        <w:rPr>
          <w:sz w:val="24"/>
          <w:szCs w:val="24"/>
        </w:rPr>
      </w:pPr>
      <w:r w:rsidRPr="00252364">
        <w:rPr>
          <w:sz w:val="24"/>
        </w:rPr>
        <w:t>60. pants</w:t>
      </w:r>
    </w:p>
    <w:p w14:paraId="37EE38E2" w14:textId="77777777" w:rsidR="00B60545" w:rsidRPr="00252364" w:rsidRDefault="00B60545" w:rsidP="009D33F7">
      <w:pPr>
        <w:pStyle w:val="Heading1"/>
        <w:ind w:left="0" w:right="0"/>
        <w:rPr>
          <w:sz w:val="24"/>
          <w:szCs w:val="24"/>
        </w:rPr>
      </w:pPr>
      <w:r w:rsidRPr="00252364">
        <w:rPr>
          <w:sz w:val="24"/>
        </w:rPr>
        <w:t>Nolīguma darbības laiks</w:t>
      </w:r>
    </w:p>
    <w:p w14:paraId="490909B9" w14:textId="77777777" w:rsidR="00B60545" w:rsidRPr="00252364" w:rsidRDefault="00B60545" w:rsidP="00D1079A">
      <w:pPr>
        <w:pStyle w:val="BodyText"/>
        <w:jc w:val="both"/>
        <w:rPr>
          <w:b/>
          <w:sz w:val="24"/>
          <w:szCs w:val="24"/>
        </w:rPr>
      </w:pPr>
    </w:p>
    <w:p w14:paraId="7AC6CCF4" w14:textId="77777777" w:rsidR="00B60545" w:rsidRPr="00252364" w:rsidRDefault="00B60545" w:rsidP="009D33F7">
      <w:pPr>
        <w:ind w:firstLine="284"/>
        <w:jc w:val="both"/>
        <w:rPr>
          <w:sz w:val="24"/>
          <w:szCs w:val="24"/>
        </w:rPr>
      </w:pPr>
      <w:r w:rsidRPr="00252364">
        <w:rPr>
          <w:sz w:val="24"/>
        </w:rPr>
        <w:t>Šis nolīgums noslēgts uz nenoteiktu laiku.</w:t>
      </w:r>
    </w:p>
    <w:p w14:paraId="6279336C" w14:textId="77777777" w:rsidR="009D33F7" w:rsidRPr="00252364" w:rsidRDefault="009D33F7">
      <w:pPr>
        <w:rPr>
          <w:b/>
          <w:sz w:val="24"/>
          <w:szCs w:val="24"/>
        </w:rPr>
      </w:pPr>
      <w:bookmarkStart w:id="2" w:name="03_Prilojenia_tit"/>
      <w:bookmarkEnd w:id="2"/>
      <w:r w:rsidRPr="00252364">
        <w:br w:type="page"/>
      </w:r>
    </w:p>
    <w:p w14:paraId="60C1FEC1" w14:textId="77777777" w:rsidR="009B7B98" w:rsidRPr="00252364" w:rsidRDefault="009B7B98" w:rsidP="009B7B98">
      <w:pPr>
        <w:jc w:val="center"/>
        <w:rPr>
          <w:b/>
          <w:sz w:val="24"/>
          <w:szCs w:val="24"/>
        </w:rPr>
      </w:pPr>
    </w:p>
    <w:p w14:paraId="61D6A5C4" w14:textId="77777777" w:rsidR="009B7B98" w:rsidRPr="00252364" w:rsidRDefault="009B7B98" w:rsidP="009B7B98">
      <w:pPr>
        <w:jc w:val="center"/>
        <w:rPr>
          <w:b/>
          <w:sz w:val="24"/>
          <w:szCs w:val="24"/>
        </w:rPr>
      </w:pPr>
    </w:p>
    <w:p w14:paraId="22D1D28F" w14:textId="77777777" w:rsidR="009B7B98" w:rsidRPr="00252364" w:rsidRDefault="009B7B98" w:rsidP="009B7B98">
      <w:pPr>
        <w:jc w:val="center"/>
        <w:rPr>
          <w:b/>
          <w:sz w:val="24"/>
          <w:szCs w:val="24"/>
        </w:rPr>
      </w:pPr>
    </w:p>
    <w:p w14:paraId="74A6F7F8" w14:textId="77777777" w:rsidR="009B7B98" w:rsidRPr="00252364" w:rsidRDefault="009B7B98" w:rsidP="009B7B98">
      <w:pPr>
        <w:jc w:val="center"/>
        <w:rPr>
          <w:b/>
          <w:sz w:val="24"/>
          <w:szCs w:val="24"/>
        </w:rPr>
      </w:pPr>
    </w:p>
    <w:p w14:paraId="0F40518E" w14:textId="77777777" w:rsidR="009B7B98" w:rsidRPr="00252364" w:rsidRDefault="009B7B98" w:rsidP="009B7B98">
      <w:pPr>
        <w:jc w:val="center"/>
        <w:rPr>
          <w:b/>
          <w:sz w:val="24"/>
          <w:szCs w:val="24"/>
        </w:rPr>
      </w:pPr>
    </w:p>
    <w:p w14:paraId="663DDC40" w14:textId="77777777" w:rsidR="009B7B98" w:rsidRPr="00252364" w:rsidRDefault="009B7B98" w:rsidP="009B7B98">
      <w:pPr>
        <w:jc w:val="center"/>
        <w:rPr>
          <w:b/>
          <w:sz w:val="24"/>
          <w:szCs w:val="24"/>
        </w:rPr>
      </w:pPr>
    </w:p>
    <w:p w14:paraId="5EB898FB" w14:textId="77777777" w:rsidR="009B7B98" w:rsidRPr="00252364" w:rsidRDefault="009B7B98" w:rsidP="009B7B98">
      <w:pPr>
        <w:jc w:val="center"/>
        <w:rPr>
          <w:b/>
          <w:sz w:val="24"/>
          <w:szCs w:val="24"/>
        </w:rPr>
      </w:pPr>
    </w:p>
    <w:p w14:paraId="0B28745A" w14:textId="77777777" w:rsidR="009B7B98" w:rsidRPr="00252364" w:rsidRDefault="009B7B98" w:rsidP="009B7B98">
      <w:pPr>
        <w:jc w:val="center"/>
        <w:rPr>
          <w:b/>
          <w:sz w:val="24"/>
          <w:szCs w:val="24"/>
        </w:rPr>
      </w:pPr>
    </w:p>
    <w:p w14:paraId="04D2DA01" w14:textId="77777777" w:rsidR="009B7B98" w:rsidRPr="00252364" w:rsidRDefault="009B7B98" w:rsidP="009B7B98">
      <w:pPr>
        <w:jc w:val="center"/>
        <w:rPr>
          <w:b/>
          <w:sz w:val="24"/>
          <w:szCs w:val="24"/>
        </w:rPr>
      </w:pPr>
    </w:p>
    <w:p w14:paraId="6F98DF47" w14:textId="77777777" w:rsidR="009B7B98" w:rsidRPr="00252364" w:rsidRDefault="009B7B98" w:rsidP="009B7B98">
      <w:pPr>
        <w:jc w:val="center"/>
        <w:rPr>
          <w:b/>
          <w:sz w:val="24"/>
          <w:szCs w:val="24"/>
        </w:rPr>
      </w:pPr>
    </w:p>
    <w:p w14:paraId="4FCDEB98" w14:textId="77777777" w:rsidR="009B7B98" w:rsidRPr="00252364" w:rsidRDefault="009B7B98" w:rsidP="009B7B98">
      <w:pPr>
        <w:jc w:val="center"/>
        <w:rPr>
          <w:b/>
          <w:sz w:val="24"/>
          <w:szCs w:val="24"/>
        </w:rPr>
      </w:pPr>
    </w:p>
    <w:p w14:paraId="43D9BF38" w14:textId="77777777" w:rsidR="009B7B98" w:rsidRPr="00252364" w:rsidRDefault="009B7B98" w:rsidP="009B7B98">
      <w:pPr>
        <w:jc w:val="center"/>
        <w:rPr>
          <w:b/>
          <w:sz w:val="24"/>
          <w:szCs w:val="24"/>
        </w:rPr>
      </w:pPr>
    </w:p>
    <w:p w14:paraId="203BCDCB" w14:textId="77777777" w:rsidR="009B7B98" w:rsidRPr="00252364" w:rsidRDefault="009B7B98" w:rsidP="009B7B98">
      <w:pPr>
        <w:jc w:val="center"/>
        <w:rPr>
          <w:b/>
          <w:sz w:val="24"/>
          <w:szCs w:val="24"/>
        </w:rPr>
      </w:pPr>
    </w:p>
    <w:p w14:paraId="4C528A17" w14:textId="77777777" w:rsidR="009B7B98" w:rsidRPr="00252364" w:rsidRDefault="009B7B98" w:rsidP="009B7B98">
      <w:pPr>
        <w:jc w:val="center"/>
        <w:rPr>
          <w:b/>
          <w:sz w:val="24"/>
          <w:szCs w:val="24"/>
        </w:rPr>
      </w:pPr>
    </w:p>
    <w:p w14:paraId="2D2C2F05" w14:textId="77777777" w:rsidR="009B7B98" w:rsidRPr="00252364" w:rsidRDefault="009B7B98" w:rsidP="009B7B98">
      <w:pPr>
        <w:jc w:val="center"/>
        <w:rPr>
          <w:b/>
          <w:sz w:val="24"/>
          <w:szCs w:val="24"/>
        </w:rPr>
      </w:pPr>
    </w:p>
    <w:p w14:paraId="18FA342F" w14:textId="77777777" w:rsidR="009B7B98" w:rsidRPr="00252364" w:rsidRDefault="009B7B98" w:rsidP="009B7B98">
      <w:pPr>
        <w:jc w:val="center"/>
        <w:rPr>
          <w:b/>
          <w:sz w:val="24"/>
          <w:szCs w:val="24"/>
        </w:rPr>
      </w:pPr>
    </w:p>
    <w:p w14:paraId="013622F1" w14:textId="77777777" w:rsidR="009B7B98" w:rsidRPr="00252364" w:rsidRDefault="009B7B98" w:rsidP="009B7B98">
      <w:pPr>
        <w:jc w:val="center"/>
        <w:rPr>
          <w:b/>
          <w:sz w:val="24"/>
          <w:szCs w:val="24"/>
        </w:rPr>
      </w:pPr>
    </w:p>
    <w:p w14:paraId="4D81C235" w14:textId="51B0A852" w:rsidR="00B60545" w:rsidRPr="00252364" w:rsidRDefault="00B60545" w:rsidP="009B7B98">
      <w:pPr>
        <w:jc w:val="center"/>
        <w:rPr>
          <w:b/>
          <w:sz w:val="24"/>
          <w:szCs w:val="24"/>
        </w:rPr>
      </w:pPr>
      <w:r w:rsidRPr="00252364">
        <w:rPr>
          <w:b/>
          <w:sz w:val="24"/>
        </w:rPr>
        <w:t>P I E L I K U M I</w:t>
      </w:r>
    </w:p>
    <w:p w14:paraId="06043789" w14:textId="77777777" w:rsidR="00B60545" w:rsidRPr="00252364" w:rsidRDefault="00B60545" w:rsidP="009B7B98">
      <w:pPr>
        <w:pStyle w:val="BodyText"/>
        <w:jc w:val="center"/>
        <w:rPr>
          <w:b/>
          <w:sz w:val="24"/>
          <w:szCs w:val="24"/>
        </w:rPr>
      </w:pPr>
    </w:p>
    <w:p w14:paraId="3A6A25CB" w14:textId="1538C1C1" w:rsidR="009B7B98" w:rsidRPr="00252364" w:rsidRDefault="00B60545" w:rsidP="009B7B98">
      <w:pPr>
        <w:jc w:val="center"/>
        <w:rPr>
          <w:b/>
          <w:sz w:val="24"/>
          <w:szCs w:val="24"/>
        </w:rPr>
      </w:pPr>
      <w:r w:rsidRPr="00252364">
        <w:rPr>
          <w:b/>
          <w:sz w:val="24"/>
        </w:rPr>
        <w:t>NOLĪGUMAM PAR STARPTAUTISKO DZELZCEĻA KRAVU SATIKSMI</w:t>
      </w:r>
    </w:p>
    <w:p w14:paraId="0810A05F" w14:textId="5C94255C" w:rsidR="00B60545" w:rsidRPr="00252364" w:rsidRDefault="00B60545" w:rsidP="009B7B98">
      <w:pPr>
        <w:jc w:val="center"/>
        <w:rPr>
          <w:b/>
          <w:sz w:val="24"/>
          <w:szCs w:val="24"/>
        </w:rPr>
      </w:pPr>
      <w:r w:rsidRPr="00252364">
        <w:rPr>
          <w:b/>
          <w:sz w:val="24"/>
        </w:rPr>
        <w:t>(</w:t>
      </w:r>
      <w:r w:rsidRPr="00252364">
        <w:rPr>
          <w:b/>
          <w:i/>
          <w:iCs/>
          <w:sz w:val="24"/>
        </w:rPr>
        <w:t>SMGS</w:t>
      </w:r>
      <w:r w:rsidRPr="00252364">
        <w:rPr>
          <w:b/>
          <w:sz w:val="24"/>
        </w:rPr>
        <w:t>)</w:t>
      </w:r>
    </w:p>
    <w:p w14:paraId="350E485B" w14:textId="77777777" w:rsidR="009B7B98" w:rsidRPr="00252364" w:rsidRDefault="009B7B98">
      <w:pPr>
        <w:rPr>
          <w:b/>
          <w:bCs/>
          <w:sz w:val="24"/>
          <w:szCs w:val="24"/>
        </w:rPr>
      </w:pPr>
      <w:bookmarkStart w:id="3" w:name="04_Pril_1_SMGS_Pravily"/>
      <w:bookmarkEnd w:id="3"/>
      <w:r w:rsidRPr="00252364">
        <w:br w:type="page"/>
      </w:r>
    </w:p>
    <w:p w14:paraId="7B8708D4" w14:textId="3D6DB6E5" w:rsidR="00B60545" w:rsidRPr="00252364" w:rsidRDefault="00B60545" w:rsidP="00FD0412">
      <w:pPr>
        <w:pStyle w:val="Heading2"/>
        <w:ind w:left="0"/>
        <w:jc w:val="right"/>
        <w:rPr>
          <w:sz w:val="24"/>
          <w:szCs w:val="24"/>
        </w:rPr>
      </w:pPr>
      <w:r w:rsidRPr="00252364">
        <w:rPr>
          <w:i/>
          <w:iCs/>
          <w:sz w:val="24"/>
        </w:rPr>
        <w:lastRenderedPageBreak/>
        <w:t>SMGS</w:t>
      </w:r>
      <w:r w:rsidRPr="00252364">
        <w:rPr>
          <w:sz w:val="24"/>
        </w:rPr>
        <w:t xml:space="preserve"> 1. pielikums</w:t>
      </w:r>
    </w:p>
    <w:p w14:paraId="066AAB33" w14:textId="77777777" w:rsidR="00B60545" w:rsidRPr="00252364" w:rsidRDefault="00B60545" w:rsidP="00FD0412">
      <w:pPr>
        <w:pStyle w:val="BodyText"/>
        <w:jc w:val="center"/>
        <w:rPr>
          <w:b/>
          <w:sz w:val="24"/>
          <w:szCs w:val="24"/>
        </w:rPr>
      </w:pPr>
    </w:p>
    <w:p w14:paraId="5F453EF6" w14:textId="77777777" w:rsidR="00FD0412" w:rsidRPr="00252364" w:rsidRDefault="00B60545" w:rsidP="00FD0412">
      <w:pPr>
        <w:jc w:val="center"/>
        <w:rPr>
          <w:b/>
          <w:sz w:val="24"/>
          <w:szCs w:val="24"/>
        </w:rPr>
      </w:pPr>
      <w:r w:rsidRPr="00252364">
        <w:rPr>
          <w:b/>
          <w:sz w:val="24"/>
        </w:rPr>
        <w:t>KRAVU PĀRVADĀJUMU NOTEIKUMI</w:t>
      </w:r>
    </w:p>
    <w:p w14:paraId="0D38177F" w14:textId="77777777" w:rsidR="00FD0412" w:rsidRPr="00252364" w:rsidRDefault="00FD0412" w:rsidP="00FD0412">
      <w:pPr>
        <w:jc w:val="center"/>
        <w:rPr>
          <w:b/>
          <w:sz w:val="24"/>
          <w:szCs w:val="24"/>
        </w:rPr>
      </w:pPr>
    </w:p>
    <w:p w14:paraId="45367282" w14:textId="33B5CA59" w:rsidR="00B60545" w:rsidRPr="00252364" w:rsidRDefault="000406DA" w:rsidP="00FD0412">
      <w:pPr>
        <w:jc w:val="center"/>
        <w:rPr>
          <w:b/>
          <w:sz w:val="24"/>
          <w:szCs w:val="24"/>
        </w:rPr>
      </w:pPr>
      <w:r w:rsidRPr="00252364">
        <w:rPr>
          <w:b/>
          <w:sz w:val="24"/>
        </w:rPr>
        <w:t>I SADAĻA</w:t>
      </w:r>
    </w:p>
    <w:p w14:paraId="54D3BACB" w14:textId="77777777" w:rsidR="00B60545" w:rsidRPr="00252364" w:rsidRDefault="00B60545" w:rsidP="00FD0412">
      <w:pPr>
        <w:pStyle w:val="Heading2"/>
        <w:ind w:left="0"/>
        <w:jc w:val="center"/>
        <w:rPr>
          <w:sz w:val="24"/>
          <w:szCs w:val="24"/>
        </w:rPr>
      </w:pPr>
      <w:r w:rsidRPr="00252364">
        <w:rPr>
          <w:sz w:val="24"/>
        </w:rPr>
        <w:t>Kravu pieņemšana pārvadāšanai</w:t>
      </w:r>
    </w:p>
    <w:p w14:paraId="59B1E838" w14:textId="77777777" w:rsidR="00B60545" w:rsidRPr="00252364" w:rsidRDefault="00B60545" w:rsidP="00D1079A">
      <w:pPr>
        <w:pStyle w:val="BodyText"/>
        <w:jc w:val="both"/>
        <w:rPr>
          <w:b/>
          <w:sz w:val="24"/>
          <w:szCs w:val="24"/>
        </w:rPr>
      </w:pPr>
    </w:p>
    <w:p w14:paraId="19268A75" w14:textId="77777777" w:rsidR="00B60545" w:rsidRPr="00252364" w:rsidRDefault="00B60545" w:rsidP="00D1079A">
      <w:pPr>
        <w:pStyle w:val="BodyText"/>
        <w:jc w:val="both"/>
        <w:rPr>
          <w:b/>
          <w:sz w:val="24"/>
          <w:szCs w:val="24"/>
        </w:rPr>
      </w:pPr>
    </w:p>
    <w:p w14:paraId="769A635F" w14:textId="671410EB" w:rsidR="00B60545" w:rsidRPr="00252364" w:rsidRDefault="00631A74" w:rsidP="00631A74">
      <w:pPr>
        <w:pStyle w:val="Heading2"/>
        <w:tabs>
          <w:tab w:val="left" w:pos="3968"/>
        </w:tabs>
        <w:ind w:left="0"/>
        <w:jc w:val="center"/>
        <w:rPr>
          <w:sz w:val="24"/>
          <w:szCs w:val="24"/>
        </w:rPr>
      </w:pPr>
      <w:r w:rsidRPr="00252364">
        <w:rPr>
          <w:sz w:val="24"/>
        </w:rPr>
        <w:t>1. Vispārīgi noteikumi</w:t>
      </w:r>
    </w:p>
    <w:p w14:paraId="1BE32E8C" w14:textId="77777777" w:rsidR="00B60545" w:rsidRPr="00252364" w:rsidRDefault="00B60545" w:rsidP="00D1079A">
      <w:pPr>
        <w:pStyle w:val="BodyText"/>
        <w:jc w:val="both"/>
        <w:rPr>
          <w:b/>
          <w:sz w:val="24"/>
          <w:szCs w:val="24"/>
        </w:rPr>
      </w:pPr>
    </w:p>
    <w:p w14:paraId="757D6E39" w14:textId="1B1922E2" w:rsidR="00B60545" w:rsidRPr="00252364" w:rsidRDefault="00631A74" w:rsidP="00631A74">
      <w:pPr>
        <w:pStyle w:val="ListParagraph"/>
        <w:ind w:left="0" w:firstLine="284"/>
        <w:rPr>
          <w:sz w:val="24"/>
          <w:szCs w:val="24"/>
        </w:rPr>
      </w:pPr>
      <w:r w:rsidRPr="00252364">
        <w:rPr>
          <w:sz w:val="24"/>
        </w:rPr>
        <w:t>1.1. Nosūtītājs iesniedz kravu pārvadāšanai pēc pārvadājuma pirmslīguma saskaņošanas veikšanas.</w:t>
      </w:r>
    </w:p>
    <w:p w14:paraId="0ED46C1E" w14:textId="7FE1AB89" w:rsidR="00B60545" w:rsidRPr="00252364" w:rsidRDefault="00631A74" w:rsidP="00F0723B">
      <w:pPr>
        <w:pStyle w:val="ListParagraph"/>
        <w:ind w:left="0" w:firstLine="284"/>
        <w:rPr>
          <w:sz w:val="24"/>
          <w:szCs w:val="24"/>
        </w:rPr>
      </w:pPr>
      <w:r w:rsidRPr="00252364">
        <w:rPr>
          <w:sz w:val="24"/>
        </w:rPr>
        <w:t xml:space="preserve">1.2. Vagonus var iekraut līdz to kravnesībai, ņemot vērā pieļaujamo vagona riteņpāra statisko slodzi uz sliedēm. Pieļaujamā vagona riteņpāra statiskā slodze uz sliedēm dzelzceļu pārvadājumos norādīta </w:t>
      </w:r>
      <w:r w:rsidRPr="00252364">
        <w:rPr>
          <w:i/>
          <w:iCs/>
          <w:sz w:val="24"/>
        </w:rPr>
        <w:t>SMGS</w:t>
      </w:r>
      <w:r w:rsidRPr="00252364">
        <w:rPr>
          <w:sz w:val="24"/>
        </w:rPr>
        <w:t xml:space="preserve"> 5. pielikumā “Informatīvā rokasgrāmata”.</w:t>
      </w:r>
    </w:p>
    <w:p w14:paraId="06447BCA" w14:textId="380E3034" w:rsidR="00B60545" w:rsidRPr="00252364" w:rsidRDefault="00631A74" w:rsidP="00631A74">
      <w:pPr>
        <w:pStyle w:val="ListParagraph"/>
        <w:ind w:left="0" w:firstLine="284"/>
        <w:rPr>
          <w:sz w:val="24"/>
          <w:szCs w:val="24"/>
        </w:rPr>
      </w:pPr>
      <w:r w:rsidRPr="00252364">
        <w:rPr>
          <w:sz w:val="24"/>
        </w:rPr>
        <w:t>1.3. Pēc kravas iekraušanas pārvadātājs vai nosūtītājs atkarībā no tā, kas veic iekraušanu, attīra vagona virsbūves ārpusi, vagona detaļas un uzrakstus uz vagona no piesārņojuma ar kravu.</w:t>
      </w:r>
    </w:p>
    <w:p w14:paraId="0C4DB367" w14:textId="26C2B26B" w:rsidR="00B60545" w:rsidRPr="00252364" w:rsidRDefault="00631A74" w:rsidP="00631A74">
      <w:pPr>
        <w:pStyle w:val="ListParagraph"/>
        <w:ind w:left="0" w:firstLine="284"/>
        <w:rPr>
          <w:sz w:val="24"/>
          <w:szCs w:val="24"/>
        </w:rPr>
      </w:pPr>
      <w:r w:rsidRPr="00252364">
        <w:rPr>
          <w:sz w:val="24"/>
        </w:rPr>
        <w:t>1.4. Iesniedzot pārvadāšanai kravu, kuras izvietošanu un nostiprināšanu veic, izmantojot vairākkārt lietojamos stiprināšanas līdzekļus, nosūtītājs iesniedz pārvadātājam pēdējās periodiskās pārbaudes aktu, kas sastādīts saskaņā ar vairākkārt lietojamo stiprināšanas līdzekļu ekspluatācijas rokasgrāmatu (pasi).</w:t>
      </w:r>
    </w:p>
    <w:p w14:paraId="1BE820AE" w14:textId="1FEBB212" w:rsidR="00B60545" w:rsidRPr="00252364" w:rsidRDefault="00631A74" w:rsidP="00631A74">
      <w:pPr>
        <w:pStyle w:val="ListParagraph"/>
        <w:ind w:left="0" w:firstLine="284"/>
        <w:rPr>
          <w:sz w:val="24"/>
          <w:szCs w:val="24"/>
        </w:rPr>
      </w:pPr>
      <w:r w:rsidRPr="00252364">
        <w:rPr>
          <w:sz w:val="24"/>
        </w:rPr>
        <w:t>1.5. Pavadzīmes oriģināls ar iespiesto kalendāro spiedogu un uz tā pamata izsniegtais pavadzīmes dublikāts, ko pārvadātājs izsniedz nosūtītājam, apstiprina pārvadājuma līguma noslēgšanu.</w:t>
      </w:r>
    </w:p>
    <w:p w14:paraId="333A77C5" w14:textId="77777777" w:rsidR="00B60545" w:rsidRPr="00252364" w:rsidRDefault="00B60545" w:rsidP="00D1079A">
      <w:pPr>
        <w:pStyle w:val="BodyText"/>
        <w:jc w:val="both"/>
        <w:rPr>
          <w:sz w:val="24"/>
          <w:szCs w:val="24"/>
        </w:rPr>
      </w:pPr>
    </w:p>
    <w:p w14:paraId="6511A21F" w14:textId="34F76C72" w:rsidR="00B60545" w:rsidRPr="00252364" w:rsidRDefault="00834B2E" w:rsidP="00834B2E">
      <w:pPr>
        <w:pStyle w:val="Heading2"/>
        <w:tabs>
          <w:tab w:val="left" w:pos="4484"/>
        </w:tabs>
        <w:ind w:left="0"/>
        <w:jc w:val="center"/>
        <w:rPr>
          <w:sz w:val="24"/>
          <w:szCs w:val="24"/>
        </w:rPr>
      </w:pPr>
      <w:r w:rsidRPr="00252364">
        <w:rPr>
          <w:sz w:val="24"/>
        </w:rPr>
        <w:t>2. Sūtījumi</w:t>
      </w:r>
    </w:p>
    <w:p w14:paraId="70856C21" w14:textId="77777777" w:rsidR="00B60545" w:rsidRPr="00252364" w:rsidRDefault="00B60545" w:rsidP="00D1079A">
      <w:pPr>
        <w:pStyle w:val="BodyText"/>
        <w:jc w:val="both"/>
        <w:rPr>
          <w:b/>
          <w:sz w:val="24"/>
          <w:szCs w:val="24"/>
        </w:rPr>
      </w:pPr>
    </w:p>
    <w:p w14:paraId="49922B45" w14:textId="2BB651D9" w:rsidR="00B60545" w:rsidRPr="00252364" w:rsidRDefault="00834B2E" w:rsidP="00F0723B">
      <w:pPr>
        <w:pStyle w:val="ListParagraph"/>
        <w:ind w:left="0" w:firstLine="284"/>
        <w:rPr>
          <w:sz w:val="24"/>
          <w:szCs w:val="24"/>
        </w:rPr>
      </w:pPr>
      <w:r w:rsidRPr="00252364">
        <w:rPr>
          <w:sz w:val="24"/>
        </w:rPr>
        <w:t>2.1. Kravu ar vienu pavadzīmi (sūtījumu) pieņem pārvadāšanai no viena nosūtītāja vienā nosūtīšanas stacijā viena saņēmēja adresē uz vienu galastaciju.</w:t>
      </w:r>
    </w:p>
    <w:p w14:paraId="0792C485" w14:textId="4DDC239B" w:rsidR="00B60545" w:rsidRPr="00252364" w:rsidRDefault="00834B2E" w:rsidP="00F0723B">
      <w:pPr>
        <w:pStyle w:val="ListParagraph"/>
        <w:ind w:left="0" w:firstLine="284"/>
        <w:rPr>
          <w:sz w:val="24"/>
          <w:szCs w:val="24"/>
        </w:rPr>
      </w:pPr>
      <w:r w:rsidRPr="00252364">
        <w:rPr>
          <w:sz w:val="24"/>
        </w:rPr>
        <w:t>2.2. Kā vienu sūtījumu pieņem:</w:t>
      </w:r>
    </w:p>
    <w:p w14:paraId="2489DC9D" w14:textId="0C463EAB" w:rsidR="00B60545" w:rsidRPr="00252364" w:rsidRDefault="00834B2E" w:rsidP="00F0723B">
      <w:pPr>
        <w:pStyle w:val="ListParagraph"/>
        <w:tabs>
          <w:tab w:val="left" w:pos="1493"/>
        </w:tabs>
        <w:ind w:left="0" w:firstLine="284"/>
        <w:rPr>
          <w:sz w:val="24"/>
          <w:szCs w:val="24"/>
        </w:rPr>
      </w:pPr>
      <w:r w:rsidRPr="00252364">
        <w:rPr>
          <w:sz w:val="24"/>
        </w:rPr>
        <w:t>2.2.1. kravu, kas iekrauta vagonā (vagonu sakabē), ja pārvadāšanai iesniedzamajai kravai nepieciešams atsevišķs vagons vai nepieciešams savienot divus vai vairākus vagonus (vagonu sakabe);</w:t>
      </w:r>
    </w:p>
    <w:p w14:paraId="57E132A6" w14:textId="5480FED0" w:rsidR="00B60545" w:rsidRPr="00252364" w:rsidRDefault="00834B2E" w:rsidP="00F0723B">
      <w:pPr>
        <w:pStyle w:val="ListParagraph"/>
        <w:tabs>
          <w:tab w:val="left" w:pos="1493"/>
        </w:tabs>
        <w:ind w:left="0" w:firstLine="284"/>
        <w:rPr>
          <w:sz w:val="24"/>
          <w:szCs w:val="24"/>
        </w:rPr>
      </w:pPr>
      <w:r w:rsidRPr="00252364">
        <w:rPr>
          <w:sz w:val="24"/>
        </w:rPr>
        <w:t xml:space="preserve">2.2.2. kravu, kas iekrauta </w:t>
      </w:r>
      <w:r w:rsidRPr="00252364">
        <w:rPr>
          <w:i/>
          <w:iCs/>
          <w:sz w:val="24"/>
        </w:rPr>
        <w:t>ITE</w:t>
      </w:r>
      <w:r w:rsidRPr="00252364">
        <w:rPr>
          <w:sz w:val="24"/>
        </w:rPr>
        <w:t xml:space="preserve">, </w:t>
      </w:r>
      <w:r w:rsidRPr="00252364">
        <w:rPr>
          <w:i/>
          <w:iCs/>
          <w:sz w:val="24"/>
        </w:rPr>
        <w:t>ATS</w:t>
      </w:r>
      <w:r w:rsidRPr="00252364">
        <w:rPr>
          <w:sz w:val="24"/>
        </w:rPr>
        <w:t xml:space="preserve">, vai tukšos </w:t>
      </w:r>
      <w:r w:rsidRPr="00252364">
        <w:rPr>
          <w:i/>
          <w:iCs/>
          <w:sz w:val="24"/>
        </w:rPr>
        <w:t>ITE</w:t>
      </w:r>
      <w:r w:rsidRPr="00252364">
        <w:rPr>
          <w:sz w:val="24"/>
        </w:rPr>
        <w:t xml:space="preserve">, </w:t>
      </w:r>
      <w:r w:rsidRPr="00252364">
        <w:rPr>
          <w:i/>
          <w:iCs/>
          <w:sz w:val="24"/>
        </w:rPr>
        <w:t>ATS</w:t>
      </w:r>
      <w:r w:rsidRPr="00252364">
        <w:rPr>
          <w:sz w:val="24"/>
        </w:rPr>
        <w:t>;</w:t>
      </w:r>
    </w:p>
    <w:p w14:paraId="08E2F272" w14:textId="637784DB" w:rsidR="00D1079A" w:rsidRPr="00252364" w:rsidRDefault="00834B2E" w:rsidP="00F0723B">
      <w:pPr>
        <w:pStyle w:val="ListParagraph"/>
        <w:tabs>
          <w:tab w:val="left" w:pos="1493"/>
        </w:tabs>
        <w:ind w:left="0" w:firstLine="284"/>
        <w:rPr>
          <w:sz w:val="24"/>
          <w:szCs w:val="24"/>
        </w:rPr>
      </w:pPr>
      <w:r w:rsidRPr="00252364">
        <w:rPr>
          <w:sz w:val="24"/>
        </w:rPr>
        <w:t>2.2.3. kravu uz savām asīm (dzelzceļa ritošais sastāvs, dzelzceļa celtņi, dzelzceļa ceļa mašīnas un būvmašīnas (sliežu gaitas) u. tml.).</w:t>
      </w:r>
    </w:p>
    <w:p w14:paraId="6BED1514" w14:textId="545A2CE7" w:rsidR="00B60545" w:rsidRPr="00252364" w:rsidRDefault="00834B2E" w:rsidP="00F0723B">
      <w:pPr>
        <w:pStyle w:val="ListParagraph"/>
        <w:ind w:left="0" w:firstLine="284"/>
        <w:rPr>
          <w:sz w:val="24"/>
          <w:szCs w:val="24"/>
        </w:rPr>
      </w:pPr>
      <w:r w:rsidRPr="00252364">
        <w:rPr>
          <w:color w:val="323232"/>
          <w:sz w:val="24"/>
        </w:rPr>
        <w:t xml:space="preserve">2.3. </w:t>
      </w:r>
      <w:r w:rsidRPr="00252364">
        <w:rPr>
          <w:sz w:val="24"/>
        </w:rPr>
        <w:t>Saskaņojot starp nosūtītāju un pārvadātāju, ar vienu pavadzīmi var noformēt no viena nosūtītāja vienā nosūtīšanas stacijā viena saņēmēja adresē uz vienu galastaciju pārvadāšanai iesniedzamo:</w:t>
      </w:r>
    </w:p>
    <w:p w14:paraId="401B912B" w14:textId="1BBF26F0" w:rsidR="00B60545" w:rsidRPr="00252364" w:rsidRDefault="00834B2E" w:rsidP="00DF1F2D">
      <w:pPr>
        <w:pStyle w:val="ListParagraph"/>
        <w:tabs>
          <w:tab w:val="left" w:pos="1568"/>
        </w:tabs>
        <w:ind w:left="0" w:firstLine="284"/>
        <w:rPr>
          <w:sz w:val="24"/>
          <w:szCs w:val="24"/>
        </w:rPr>
      </w:pPr>
      <w:r w:rsidRPr="00252364">
        <w:rPr>
          <w:sz w:val="24"/>
        </w:rPr>
        <w:t>2.3.1. vienāda nosaukuma kravu, kuru pārvadā divos vai vairāk vagonos (izņemot vagonu sakabes);</w:t>
      </w:r>
    </w:p>
    <w:p w14:paraId="7C9CE401" w14:textId="4FF4D80D" w:rsidR="00B60545" w:rsidRPr="00252364" w:rsidRDefault="00A24F31" w:rsidP="00F0723B">
      <w:pPr>
        <w:pStyle w:val="ListParagraph"/>
        <w:tabs>
          <w:tab w:val="left" w:pos="1546"/>
        </w:tabs>
        <w:ind w:left="0" w:firstLine="284"/>
        <w:rPr>
          <w:sz w:val="24"/>
          <w:szCs w:val="24"/>
        </w:rPr>
      </w:pPr>
      <w:r w:rsidRPr="00252364">
        <w:rPr>
          <w:sz w:val="24"/>
        </w:rPr>
        <w:t>2.3.2. vienāda nosaukuma kravu uz savām asīm skaitā, kas lielāks par vienu vienību.</w:t>
      </w:r>
    </w:p>
    <w:p w14:paraId="29E3E750" w14:textId="00E9AE4A" w:rsidR="00B60545" w:rsidRPr="00252364" w:rsidRDefault="00A24F31" w:rsidP="00F0723B">
      <w:pPr>
        <w:pStyle w:val="ListParagraph"/>
        <w:ind w:left="0" w:firstLine="284"/>
        <w:rPr>
          <w:sz w:val="24"/>
          <w:szCs w:val="24"/>
        </w:rPr>
      </w:pPr>
      <w:r w:rsidRPr="00252364">
        <w:rPr>
          <w:sz w:val="24"/>
        </w:rPr>
        <w:t>2.4. Ar vienu pavadzīmi var noformēt:</w:t>
      </w:r>
    </w:p>
    <w:p w14:paraId="272D9FBC" w14:textId="43A59CCD" w:rsidR="00B60545" w:rsidRPr="00252364" w:rsidRDefault="00A24F31" w:rsidP="00F0723B">
      <w:pPr>
        <w:pStyle w:val="ListParagraph"/>
        <w:tabs>
          <w:tab w:val="left" w:pos="1719"/>
        </w:tabs>
        <w:ind w:left="0" w:firstLine="284"/>
        <w:rPr>
          <w:sz w:val="24"/>
          <w:szCs w:val="24"/>
        </w:rPr>
      </w:pPr>
      <w:r w:rsidRPr="00252364">
        <w:rPr>
          <w:sz w:val="24"/>
        </w:rPr>
        <w:t>2.4.1. kravas pārvadājumu vairākos konteineros vai tukšo konteineru pārvadājumu, kurus iekrāvis viens nosūtītājs vienā vagonā un kurus pārvadā no vienas nosūtīšanas stacijas uz vienu galastaciju viena saņēmēja adresē, nepārkraujot un nepārliekot pārvadāšanas ceļā;</w:t>
      </w:r>
    </w:p>
    <w:p w14:paraId="1C55C791" w14:textId="437D34A5" w:rsidR="00B60545" w:rsidRPr="00252364" w:rsidRDefault="00A24F31" w:rsidP="00834B2E">
      <w:pPr>
        <w:pStyle w:val="ListParagraph"/>
        <w:tabs>
          <w:tab w:val="left" w:pos="1719"/>
        </w:tabs>
        <w:ind w:left="0" w:firstLine="284"/>
        <w:rPr>
          <w:sz w:val="24"/>
          <w:szCs w:val="24"/>
        </w:rPr>
      </w:pPr>
      <w:r w:rsidRPr="00252364">
        <w:rPr>
          <w:sz w:val="24"/>
        </w:rPr>
        <w:t>2.4.2. kravas pārvadājumu vairākos konteineros vai tukšo konteineru pārvadājumu neatkarīgi no nepieciešamā vagonu skaita, kurus pārvadā no viena nosūtītāja no vienas nosūtīšanas stacijas uz vienu galastaciju viena saņēmēja adresē, ja to saskaņojuši nosūtītājs un pārvadātājs.</w:t>
      </w:r>
    </w:p>
    <w:p w14:paraId="21D5B81B" w14:textId="77777777" w:rsidR="00B60545" w:rsidRPr="00252364" w:rsidRDefault="00B60545" w:rsidP="00D1079A">
      <w:pPr>
        <w:pStyle w:val="BodyText"/>
        <w:jc w:val="both"/>
        <w:rPr>
          <w:sz w:val="24"/>
          <w:szCs w:val="24"/>
        </w:rPr>
      </w:pPr>
    </w:p>
    <w:p w14:paraId="1F04A0A7" w14:textId="303E4BC0" w:rsidR="00B60545" w:rsidRPr="00252364" w:rsidRDefault="00CD108A" w:rsidP="00CD108A">
      <w:pPr>
        <w:pStyle w:val="Heading2"/>
        <w:tabs>
          <w:tab w:val="left" w:pos="4316"/>
        </w:tabs>
        <w:ind w:left="0"/>
        <w:jc w:val="center"/>
        <w:rPr>
          <w:sz w:val="24"/>
          <w:szCs w:val="24"/>
        </w:rPr>
      </w:pPr>
      <w:r w:rsidRPr="00252364">
        <w:rPr>
          <w:sz w:val="24"/>
        </w:rPr>
        <w:t>3. Marķējums</w:t>
      </w:r>
    </w:p>
    <w:p w14:paraId="0F93ED07" w14:textId="77777777" w:rsidR="00B60545" w:rsidRPr="00252364" w:rsidRDefault="00B60545" w:rsidP="00D1079A">
      <w:pPr>
        <w:pStyle w:val="BodyText"/>
        <w:jc w:val="both"/>
        <w:rPr>
          <w:b/>
          <w:sz w:val="24"/>
          <w:szCs w:val="24"/>
        </w:rPr>
      </w:pPr>
    </w:p>
    <w:p w14:paraId="38F8EE86" w14:textId="6AD536C6" w:rsidR="00B60545" w:rsidRPr="00252364" w:rsidRDefault="00CD108A" w:rsidP="00CD108A">
      <w:pPr>
        <w:pStyle w:val="ListParagraph"/>
        <w:ind w:left="0" w:firstLine="284"/>
        <w:rPr>
          <w:sz w:val="24"/>
          <w:szCs w:val="24"/>
        </w:rPr>
      </w:pPr>
      <w:r w:rsidRPr="00252364">
        <w:rPr>
          <w:sz w:val="24"/>
        </w:rPr>
        <w:t>3.1. Papildu marķējumam, kurš jāuzkrāso saskaņā ar standartiem vai citiem normatīvajiem un tehniskajiem aktiem, uz kravām tiek uzkrāsots šajos noteikumos noteiktais marķējums.</w:t>
      </w:r>
    </w:p>
    <w:p w14:paraId="40E3615F" w14:textId="465FF0AD" w:rsidR="00B60545" w:rsidRPr="00252364" w:rsidRDefault="00CD108A" w:rsidP="00CD108A">
      <w:pPr>
        <w:pStyle w:val="ListParagraph"/>
        <w:ind w:left="0" w:firstLine="284"/>
        <w:rPr>
          <w:sz w:val="24"/>
          <w:szCs w:val="24"/>
        </w:rPr>
      </w:pPr>
      <w:r w:rsidRPr="00252364">
        <w:rPr>
          <w:sz w:val="24"/>
        </w:rPr>
        <w:t>3.2. Marķējumam jābūt skaidri redzamam un izlasāmam. Marķējumam izmantojamiem materiāliem jābūt ūdensdrošiem un noturīgiem.</w:t>
      </w:r>
    </w:p>
    <w:p w14:paraId="6E1B596B" w14:textId="6DE7A872" w:rsidR="00B60545" w:rsidRPr="00252364" w:rsidRDefault="00CD108A" w:rsidP="00CD108A">
      <w:pPr>
        <w:pStyle w:val="ListParagraph"/>
        <w:tabs>
          <w:tab w:val="left" w:pos="1340"/>
        </w:tabs>
        <w:ind w:left="0" w:firstLine="284"/>
        <w:rPr>
          <w:sz w:val="24"/>
          <w:szCs w:val="24"/>
        </w:rPr>
      </w:pPr>
      <w:r w:rsidRPr="00252364">
        <w:rPr>
          <w:sz w:val="24"/>
        </w:rPr>
        <w:t>3.3. Pārvadājot kravu vaļējā ritošajā sastāvā, pārvadāšanas ceļā nepārkraujot kravu no viena sliežu ceļa platuma vagoniem cita sliežu ceļa platuma vagonos, nosūtītājs uz kravas uzkrāso aizsargmarķējumu, ja piekrautajā vagonā vizuāli nevar saskaitīt vietu skaitu un iespējams izņemt atsevišķas kravas vietas, neizjaucot stiprinājumu.</w:t>
      </w:r>
    </w:p>
    <w:p w14:paraId="2A424AE5" w14:textId="77777777" w:rsidR="00B60545" w:rsidRPr="00252364" w:rsidRDefault="00B60545" w:rsidP="00CD108A">
      <w:pPr>
        <w:pStyle w:val="BodyText"/>
        <w:ind w:firstLine="284"/>
        <w:jc w:val="both"/>
        <w:rPr>
          <w:sz w:val="24"/>
          <w:szCs w:val="24"/>
        </w:rPr>
      </w:pPr>
      <w:r w:rsidRPr="00252364">
        <w:rPr>
          <w:sz w:val="24"/>
        </w:rPr>
        <w:t>Aizsargmarķējumu uzkrāso tā, lai, izņemot kaut vienu kravas vietu, būtu redzams, ka aizsargmarķējums bojāts.</w:t>
      </w:r>
    </w:p>
    <w:p w14:paraId="4C3FF1C2" w14:textId="77777777" w:rsidR="00B60545" w:rsidRPr="00252364" w:rsidRDefault="00B60545" w:rsidP="00D1079A">
      <w:pPr>
        <w:pStyle w:val="BodyText"/>
        <w:jc w:val="both"/>
        <w:rPr>
          <w:sz w:val="24"/>
          <w:szCs w:val="24"/>
        </w:rPr>
      </w:pPr>
    </w:p>
    <w:p w14:paraId="4C2A6CA7" w14:textId="626976D0" w:rsidR="00B60545" w:rsidRPr="00252364" w:rsidRDefault="0047536F" w:rsidP="0047536F">
      <w:pPr>
        <w:pStyle w:val="Heading2"/>
        <w:tabs>
          <w:tab w:val="left" w:pos="3207"/>
        </w:tabs>
        <w:ind w:left="0"/>
        <w:jc w:val="center"/>
        <w:rPr>
          <w:sz w:val="24"/>
          <w:szCs w:val="24"/>
        </w:rPr>
      </w:pPr>
      <w:r w:rsidRPr="00252364">
        <w:rPr>
          <w:sz w:val="24"/>
        </w:rPr>
        <w:t>4. Vietu skaits un kravas masa</w:t>
      </w:r>
    </w:p>
    <w:p w14:paraId="12971FF5" w14:textId="77777777" w:rsidR="00B60545" w:rsidRPr="00252364" w:rsidRDefault="00B60545" w:rsidP="00D1079A">
      <w:pPr>
        <w:pStyle w:val="BodyText"/>
        <w:jc w:val="both"/>
        <w:rPr>
          <w:b/>
          <w:sz w:val="24"/>
          <w:szCs w:val="24"/>
        </w:rPr>
      </w:pPr>
    </w:p>
    <w:p w14:paraId="4AB1B2F3" w14:textId="0891A93B" w:rsidR="00B60545" w:rsidRPr="00252364" w:rsidRDefault="0047536F" w:rsidP="0047536F">
      <w:pPr>
        <w:pStyle w:val="ListParagraph"/>
        <w:ind w:left="0" w:firstLine="284"/>
        <w:rPr>
          <w:sz w:val="24"/>
          <w:szCs w:val="24"/>
        </w:rPr>
      </w:pPr>
      <w:r w:rsidRPr="00252364">
        <w:rPr>
          <w:sz w:val="24"/>
        </w:rPr>
        <w:t>4.1. Par kravas vietu uzskata vienu kravas vienību vai saišķi, paketi u. c., kas izveidota no atsevišķām savstarpēji sastiprinātām kravas vienībām (paplašināta kravas vieta).</w:t>
      </w:r>
    </w:p>
    <w:p w14:paraId="1E2AEFEB" w14:textId="7CCDDFBB" w:rsidR="00B60545" w:rsidRPr="00252364" w:rsidRDefault="0047536F" w:rsidP="0047536F">
      <w:pPr>
        <w:pStyle w:val="ListParagraph"/>
        <w:ind w:left="0" w:firstLine="284"/>
        <w:rPr>
          <w:sz w:val="24"/>
          <w:szCs w:val="24"/>
        </w:rPr>
      </w:pPr>
      <w:r w:rsidRPr="00252364">
        <w:rPr>
          <w:sz w:val="24"/>
        </w:rPr>
        <w:t>4.2. Uz katras kravas vietas, kuras masa noteikta pēc trafareta, nosūtītājs norāda tās numuru, bruto un neto masu.</w:t>
      </w:r>
    </w:p>
    <w:p w14:paraId="3DE762B7" w14:textId="08519F60" w:rsidR="00D1079A" w:rsidRPr="00252364" w:rsidRDefault="0047536F" w:rsidP="0047536F">
      <w:pPr>
        <w:pStyle w:val="ListParagraph"/>
        <w:ind w:left="0" w:firstLine="284"/>
        <w:rPr>
          <w:sz w:val="24"/>
          <w:szCs w:val="24"/>
        </w:rPr>
      </w:pPr>
      <w:r w:rsidRPr="00252364">
        <w:rPr>
          <w:sz w:val="24"/>
        </w:rPr>
        <w:t>4.3. Kravas vietu skaitu un masu vagonā nosaka nosūtītājs, ja kravas nosūtīšanas valstī spēkā esošie nacionālie normatīvie akti neparedz citādi.</w:t>
      </w:r>
    </w:p>
    <w:p w14:paraId="70ECD720" w14:textId="09B1C175" w:rsidR="00B60545" w:rsidRPr="00252364" w:rsidRDefault="0047536F" w:rsidP="0047536F">
      <w:pPr>
        <w:pStyle w:val="ListParagraph"/>
        <w:ind w:left="0" w:firstLine="284"/>
        <w:rPr>
          <w:sz w:val="24"/>
          <w:szCs w:val="24"/>
        </w:rPr>
      </w:pPr>
      <w:r w:rsidRPr="00252364">
        <w:rPr>
          <w:sz w:val="24"/>
        </w:rPr>
        <w:t>4.4. Nosūtītājs pavadzīmē norāda kravas vietu skaitu, izņemot:</w:t>
      </w:r>
    </w:p>
    <w:p w14:paraId="4905D7EB" w14:textId="77777777" w:rsidR="00B60545" w:rsidRPr="00252364" w:rsidRDefault="00B60545" w:rsidP="005D78FB">
      <w:pPr>
        <w:pStyle w:val="ListParagraph"/>
        <w:numPr>
          <w:ilvl w:val="0"/>
          <w:numId w:val="14"/>
        </w:numPr>
        <w:ind w:left="0" w:firstLine="284"/>
        <w:rPr>
          <w:sz w:val="24"/>
          <w:szCs w:val="24"/>
        </w:rPr>
      </w:pPr>
      <w:r w:rsidRPr="00252364">
        <w:rPr>
          <w:sz w:val="24"/>
        </w:rPr>
        <w:t>kravas, kuras pārvadā vagonā sakrautā, sabērtā, ielietā veidā;</w:t>
      </w:r>
    </w:p>
    <w:p w14:paraId="00391E6D" w14:textId="77777777" w:rsidR="00B60545" w:rsidRPr="00252364" w:rsidRDefault="00B60545" w:rsidP="005D78FB">
      <w:pPr>
        <w:pStyle w:val="ListParagraph"/>
        <w:numPr>
          <w:ilvl w:val="0"/>
          <w:numId w:val="14"/>
        </w:numPr>
        <w:ind w:left="0" w:firstLine="284"/>
        <w:rPr>
          <w:sz w:val="24"/>
          <w:szCs w:val="24"/>
        </w:rPr>
      </w:pPr>
      <w:r w:rsidRPr="00252364">
        <w:rPr>
          <w:sz w:val="24"/>
        </w:rPr>
        <w:t>kravu tarā, iepakojumā vai gabalkravu, kuru pārvadā vaļējā ritošajā sastāvā vai vaļējā tipa konteineros, ja kopējais vietu skaits pārsniedz 100.</w:t>
      </w:r>
    </w:p>
    <w:p w14:paraId="2A50FD16" w14:textId="6B065E95" w:rsidR="00B60545" w:rsidRPr="00252364" w:rsidRDefault="0047536F" w:rsidP="006424DF">
      <w:pPr>
        <w:pStyle w:val="ListParagraph"/>
        <w:ind w:left="0" w:firstLine="284"/>
        <w:rPr>
          <w:sz w:val="24"/>
          <w:szCs w:val="24"/>
        </w:rPr>
      </w:pPr>
      <w:r w:rsidRPr="00252364">
        <w:rPr>
          <w:sz w:val="24"/>
        </w:rPr>
        <w:t>4.5. Pārvadātājam ir tiesības pieprasīt nosūtītājam apvienot gabalkravas vai sīkās kravas paplašinātajās kravas vietās, tai skaitā izveidot šīs kravas paketēs, ja to atļauj kravas izmēri un īpašības.</w:t>
      </w:r>
    </w:p>
    <w:p w14:paraId="000A0565" w14:textId="1471E1A0" w:rsidR="00B60545" w:rsidRPr="00252364" w:rsidRDefault="0047536F" w:rsidP="006424DF">
      <w:pPr>
        <w:pStyle w:val="ListParagraph"/>
        <w:ind w:left="0" w:firstLine="284"/>
        <w:rPr>
          <w:sz w:val="24"/>
          <w:szCs w:val="24"/>
        </w:rPr>
      </w:pPr>
      <w:r w:rsidRPr="00252364">
        <w:rPr>
          <w:sz w:val="24"/>
        </w:rPr>
        <w:t>4.6. Pieņemot pārvadāšanai kravas tarā vai iepakojumā vai gabalkravas, kuru masa norādīta uz katras kravas vietas, kā arī kravas vietas ar vienādu standarta masu, tās nesver.</w:t>
      </w:r>
    </w:p>
    <w:p w14:paraId="1B7DB1BC" w14:textId="082651D4" w:rsidR="00B60545" w:rsidRPr="00252364" w:rsidRDefault="0047536F" w:rsidP="006424DF">
      <w:pPr>
        <w:pStyle w:val="ListParagraph"/>
        <w:ind w:left="0" w:firstLine="284"/>
        <w:rPr>
          <w:sz w:val="24"/>
          <w:szCs w:val="24"/>
        </w:rPr>
      </w:pPr>
      <w:r w:rsidRPr="00252364">
        <w:rPr>
          <w:sz w:val="24"/>
        </w:rPr>
        <w:t xml:space="preserve">4.7. To kopējo kravas masu (bruto), kas iekrauta vagonā, </w:t>
      </w:r>
      <w:r w:rsidRPr="00252364">
        <w:rPr>
          <w:i/>
          <w:iCs/>
          <w:sz w:val="24"/>
        </w:rPr>
        <w:t>ITE</w:t>
      </w:r>
      <w:r w:rsidRPr="00252364">
        <w:rPr>
          <w:sz w:val="24"/>
        </w:rPr>
        <w:t xml:space="preserve"> vai </w:t>
      </w:r>
      <w:r w:rsidRPr="00252364">
        <w:rPr>
          <w:i/>
          <w:iCs/>
          <w:sz w:val="24"/>
        </w:rPr>
        <w:t>ATS</w:t>
      </w:r>
      <w:r w:rsidRPr="00252364">
        <w:rPr>
          <w:sz w:val="24"/>
        </w:rPr>
        <w:t>, nosaka atkarībā no kravas veida un tehniskajām iespējām, sverot vai aprēķinot.</w:t>
      </w:r>
    </w:p>
    <w:p w14:paraId="40183C0F" w14:textId="77777777" w:rsidR="00B60545" w:rsidRPr="00252364" w:rsidRDefault="00B60545" w:rsidP="006424DF">
      <w:pPr>
        <w:pStyle w:val="BodyText"/>
        <w:ind w:firstLine="284"/>
        <w:jc w:val="both"/>
        <w:rPr>
          <w:sz w:val="24"/>
          <w:szCs w:val="24"/>
        </w:rPr>
      </w:pPr>
      <w:r w:rsidRPr="00252364">
        <w:rPr>
          <w:sz w:val="24"/>
        </w:rPr>
        <w:t>Aprēķina veidā kravas masu nosaka:</w:t>
      </w:r>
    </w:p>
    <w:p w14:paraId="7CC4ECDA" w14:textId="34B839A8" w:rsidR="00B60545" w:rsidRPr="00252364" w:rsidRDefault="00B60545" w:rsidP="005D78FB">
      <w:pPr>
        <w:pStyle w:val="ListParagraph"/>
        <w:numPr>
          <w:ilvl w:val="0"/>
          <w:numId w:val="14"/>
        </w:numPr>
        <w:ind w:left="0" w:firstLine="284"/>
        <w:rPr>
          <w:sz w:val="24"/>
          <w:szCs w:val="24"/>
        </w:rPr>
      </w:pPr>
      <w:r w:rsidRPr="00252364">
        <w:rPr>
          <w:sz w:val="24"/>
        </w:rPr>
        <w:t>pēc trafareta, tas ir, summējot kravas masu (bruto), kas norādīta katras kravas vietas marķējumā;</w:t>
      </w:r>
    </w:p>
    <w:p w14:paraId="29BF6C7F" w14:textId="38F9F850" w:rsidR="00B60545" w:rsidRPr="00252364" w:rsidRDefault="00B60545" w:rsidP="005D78FB">
      <w:pPr>
        <w:pStyle w:val="ListParagraph"/>
        <w:numPr>
          <w:ilvl w:val="0"/>
          <w:numId w:val="14"/>
        </w:numPr>
        <w:ind w:left="0" w:firstLine="284"/>
        <w:rPr>
          <w:sz w:val="24"/>
          <w:szCs w:val="24"/>
        </w:rPr>
      </w:pPr>
      <w:r w:rsidRPr="00252364">
        <w:rPr>
          <w:sz w:val="24"/>
        </w:rPr>
        <w:t>pēc standarta, tas ir, reizinot kravas vienības standarta masu ar kravas vietu skaitu;</w:t>
      </w:r>
    </w:p>
    <w:p w14:paraId="2FB1FD02" w14:textId="77777777" w:rsidR="00B60545" w:rsidRPr="00252364" w:rsidRDefault="00B60545" w:rsidP="005D78FB">
      <w:pPr>
        <w:pStyle w:val="ListParagraph"/>
        <w:numPr>
          <w:ilvl w:val="0"/>
          <w:numId w:val="14"/>
        </w:numPr>
        <w:ind w:left="0" w:firstLine="284"/>
        <w:rPr>
          <w:sz w:val="24"/>
          <w:szCs w:val="24"/>
        </w:rPr>
      </w:pPr>
      <w:r w:rsidRPr="00252364">
        <w:rPr>
          <w:sz w:val="24"/>
        </w:rPr>
        <w:t>izmērot, tas ir, reizinot aprēķināto uz mērījumu pamata iekrautās kravas tilpumu ar tās tilpummasu;</w:t>
      </w:r>
    </w:p>
    <w:p w14:paraId="5A440A65" w14:textId="77777777" w:rsidR="00B60545" w:rsidRPr="00252364" w:rsidRDefault="00B60545" w:rsidP="005D78FB">
      <w:pPr>
        <w:pStyle w:val="ListParagraph"/>
        <w:numPr>
          <w:ilvl w:val="0"/>
          <w:numId w:val="14"/>
        </w:numPr>
        <w:ind w:left="0" w:firstLine="284"/>
        <w:rPr>
          <w:sz w:val="24"/>
          <w:szCs w:val="24"/>
        </w:rPr>
      </w:pPr>
      <w:r w:rsidRPr="00252364">
        <w:rPr>
          <w:sz w:val="24"/>
        </w:rPr>
        <w:t>mērot iepildīšanas augstumu (etilspirtam – nepielējuma augstumu) ar ielietās kravas tilpuma noteikšanu saskaņā ar cisternu kalibrēšanas tabulām, kuras izstrādājis to izgatavotājs, turklāt tiek noteikta kravas temperatūra un produkta blīvums;</w:t>
      </w:r>
    </w:p>
    <w:p w14:paraId="7F4FA844" w14:textId="77777777" w:rsidR="00B60545" w:rsidRPr="00252364" w:rsidRDefault="00B60545" w:rsidP="005D78FB">
      <w:pPr>
        <w:pStyle w:val="ListParagraph"/>
        <w:numPr>
          <w:ilvl w:val="0"/>
          <w:numId w:val="14"/>
        </w:numPr>
        <w:ind w:left="0" w:firstLine="284"/>
        <w:rPr>
          <w:sz w:val="24"/>
          <w:szCs w:val="24"/>
        </w:rPr>
      </w:pPr>
      <w:r w:rsidRPr="00252364">
        <w:rPr>
          <w:sz w:val="24"/>
        </w:rPr>
        <w:t>izmantojot skaitītājus vai citus verificētos mērījumu līdzekļus.</w:t>
      </w:r>
    </w:p>
    <w:p w14:paraId="2DF74844" w14:textId="5B57E1D4" w:rsidR="00B60545" w:rsidRPr="00252364" w:rsidRDefault="001571D4" w:rsidP="006424DF">
      <w:pPr>
        <w:pStyle w:val="ListParagraph"/>
        <w:ind w:left="0" w:firstLine="284"/>
        <w:rPr>
          <w:sz w:val="24"/>
          <w:szCs w:val="24"/>
        </w:rPr>
      </w:pPr>
      <w:r w:rsidRPr="00252364">
        <w:rPr>
          <w:sz w:val="24"/>
        </w:rPr>
        <w:t xml:space="preserve">4.8. Ja, pārvadājot kravu, izmanto pārvadāšanas ierīces, kas nav iekļautas vagona, </w:t>
      </w:r>
      <w:r w:rsidRPr="00252364">
        <w:rPr>
          <w:i/>
          <w:iCs/>
          <w:sz w:val="24"/>
        </w:rPr>
        <w:t>ITE</w:t>
      </w:r>
      <w:r w:rsidRPr="00252364">
        <w:rPr>
          <w:sz w:val="24"/>
        </w:rPr>
        <w:t xml:space="preserve"> vai </w:t>
      </w:r>
      <w:r w:rsidRPr="00252364">
        <w:rPr>
          <w:i/>
          <w:iCs/>
          <w:sz w:val="24"/>
        </w:rPr>
        <w:t>ATS</w:t>
      </w:r>
      <w:r w:rsidRPr="00252364">
        <w:rPr>
          <w:sz w:val="24"/>
        </w:rPr>
        <w:t xml:space="preserve"> taras masā, to masu nosaka un pavadzīmē norāda atsevišķi.</w:t>
      </w:r>
    </w:p>
    <w:p w14:paraId="029C3372" w14:textId="66386815" w:rsidR="00B60545" w:rsidRPr="00252364" w:rsidRDefault="001571D4" w:rsidP="006424DF">
      <w:pPr>
        <w:pStyle w:val="ListParagraph"/>
        <w:ind w:left="0" w:firstLine="284"/>
        <w:rPr>
          <w:sz w:val="24"/>
          <w:szCs w:val="24"/>
        </w:rPr>
      </w:pPr>
      <w:r w:rsidRPr="00252364">
        <w:rPr>
          <w:sz w:val="24"/>
        </w:rPr>
        <w:t>4.9. Ja kravas masu nosaka, sverot uz vagonu svariem, par vagona taras masu uzskata masu, kas norādīta uz vagona.</w:t>
      </w:r>
    </w:p>
    <w:p w14:paraId="3D6E4E9E" w14:textId="77777777" w:rsidR="00B60545" w:rsidRPr="00252364" w:rsidRDefault="00B60545" w:rsidP="006424DF">
      <w:pPr>
        <w:pStyle w:val="BodyText"/>
        <w:ind w:firstLine="284"/>
        <w:jc w:val="both"/>
        <w:rPr>
          <w:sz w:val="24"/>
          <w:szCs w:val="24"/>
        </w:rPr>
      </w:pPr>
      <w:r w:rsidRPr="00252364">
        <w:rPr>
          <w:sz w:val="24"/>
        </w:rPr>
        <w:t>Ja pirms iekraušanas pārbauda vagona taras masu, tad, nosakot kravas masu, par vagona taras masu uzskata masu, kas noteikta sverot.</w:t>
      </w:r>
    </w:p>
    <w:p w14:paraId="4BCAD1B3" w14:textId="77777777" w:rsidR="00B60545" w:rsidRPr="00252364" w:rsidRDefault="00B60545" w:rsidP="00D1079A">
      <w:pPr>
        <w:pStyle w:val="BodyText"/>
        <w:jc w:val="both"/>
        <w:rPr>
          <w:sz w:val="24"/>
          <w:szCs w:val="24"/>
        </w:rPr>
      </w:pPr>
    </w:p>
    <w:p w14:paraId="3EDBA9C0" w14:textId="70868CEE" w:rsidR="00B60545" w:rsidRPr="00252364" w:rsidRDefault="00666119" w:rsidP="00666119">
      <w:pPr>
        <w:pStyle w:val="Heading2"/>
        <w:tabs>
          <w:tab w:val="left" w:pos="1769"/>
        </w:tabs>
        <w:ind w:left="0"/>
        <w:jc w:val="center"/>
        <w:rPr>
          <w:sz w:val="24"/>
          <w:szCs w:val="24"/>
        </w:rPr>
      </w:pPr>
      <w:r w:rsidRPr="00252364">
        <w:rPr>
          <w:sz w:val="24"/>
        </w:rPr>
        <w:lastRenderedPageBreak/>
        <w:t>5. Kravas, kuras pārvadā vaļējā ritošajā sastāvā</w:t>
      </w:r>
    </w:p>
    <w:p w14:paraId="0C0C0FE8" w14:textId="77777777" w:rsidR="00B60545" w:rsidRPr="00252364" w:rsidRDefault="00B60545" w:rsidP="00D1079A">
      <w:pPr>
        <w:pStyle w:val="BodyText"/>
        <w:jc w:val="both"/>
        <w:rPr>
          <w:b/>
          <w:sz w:val="24"/>
          <w:szCs w:val="24"/>
        </w:rPr>
      </w:pPr>
    </w:p>
    <w:p w14:paraId="45CAF300" w14:textId="1CD520A3" w:rsidR="00B60545" w:rsidRPr="00252364" w:rsidRDefault="00666119" w:rsidP="00666119">
      <w:pPr>
        <w:pStyle w:val="ListParagraph"/>
        <w:tabs>
          <w:tab w:val="left" w:pos="1299"/>
        </w:tabs>
        <w:ind w:left="0" w:firstLine="284"/>
        <w:rPr>
          <w:sz w:val="24"/>
          <w:szCs w:val="24"/>
        </w:rPr>
      </w:pPr>
      <w:r w:rsidRPr="00252364">
        <w:rPr>
          <w:sz w:val="24"/>
        </w:rPr>
        <w:t>5.1. Vaļējā ritošajā sastāvā, kā arī vaļējā tipa konteineros atļauts pārvadāt kravu ar nosacījumu, ka šāds pārvadājuma veids paredzēts nacionālajos normatīvajos aktos, kas ir spēkā kravas nosūtīšanas valstī.</w:t>
      </w:r>
    </w:p>
    <w:p w14:paraId="4477992B" w14:textId="03622DC5" w:rsidR="00B60545" w:rsidRPr="00252364" w:rsidRDefault="00666119" w:rsidP="00666119">
      <w:pPr>
        <w:pStyle w:val="ListParagraph"/>
        <w:tabs>
          <w:tab w:val="left" w:pos="1301"/>
        </w:tabs>
        <w:ind w:left="0" w:firstLine="284"/>
        <w:rPr>
          <w:sz w:val="24"/>
          <w:szCs w:val="24"/>
        </w:rPr>
      </w:pPr>
      <w:r w:rsidRPr="00252364">
        <w:rPr>
          <w:sz w:val="24"/>
        </w:rPr>
        <w:t>5.2. Kravas, kas satur sīkās frakcijas, pārvadāšanas iespēju vaļējā ritošajā sastāvā nosaka nosūtītājs.</w:t>
      </w:r>
    </w:p>
    <w:p w14:paraId="3B3BD7B2" w14:textId="77777777" w:rsidR="00B60545" w:rsidRPr="00252364" w:rsidRDefault="00B60545" w:rsidP="00666119">
      <w:pPr>
        <w:pStyle w:val="BodyText"/>
        <w:ind w:firstLine="284"/>
        <w:jc w:val="both"/>
        <w:rPr>
          <w:sz w:val="24"/>
          <w:szCs w:val="24"/>
        </w:rPr>
      </w:pPr>
      <w:r w:rsidRPr="00252364">
        <w:rPr>
          <w:sz w:val="24"/>
        </w:rPr>
        <w:t>Pārvadājot kravu, kura satur sīkās frakcijas, nosūtītājam jāveic pasākumi, kas novērš kravas caurbiršanu caur vagona konstruktīvajām spraugām, kravas sīko daļiņu izpūšanu, vilcienam atrodoties kustībā, kā arī kravas nobiršanu gadījumā, kad to iekrauj augstāk par vagona bortu līmeni (ar “cepuri”).</w:t>
      </w:r>
    </w:p>
    <w:p w14:paraId="01CE8FAD" w14:textId="77777777" w:rsidR="00B60545" w:rsidRPr="00252364" w:rsidRDefault="00B60545" w:rsidP="00D1079A">
      <w:pPr>
        <w:pStyle w:val="BodyText"/>
        <w:jc w:val="both"/>
        <w:rPr>
          <w:sz w:val="24"/>
          <w:szCs w:val="24"/>
        </w:rPr>
      </w:pPr>
    </w:p>
    <w:p w14:paraId="6C6A8250" w14:textId="31ACD018" w:rsidR="00B60545" w:rsidRPr="00252364" w:rsidRDefault="00666119" w:rsidP="00666119">
      <w:pPr>
        <w:pStyle w:val="Heading2"/>
        <w:tabs>
          <w:tab w:val="left" w:pos="2732"/>
        </w:tabs>
        <w:ind w:left="0"/>
        <w:jc w:val="center"/>
        <w:rPr>
          <w:sz w:val="24"/>
          <w:szCs w:val="24"/>
        </w:rPr>
      </w:pPr>
      <w:r w:rsidRPr="00252364">
        <w:rPr>
          <w:sz w:val="24"/>
        </w:rPr>
        <w:t>6. Kravas nodošana pārvadātāja pārziņā</w:t>
      </w:r>
    </w:p>
    <w:p w14:paraId="4D16262F" w14:textId="77777777" w:rsidR="00B60545" w:rsidRPr="00252364" w:rsidRDefault="00B60545" w:rsidP="00D1079A">
      <w:pPr>
        <w:pStyle w:val="BodyText"/>
        <w:jc w:val="both"/>
        <w:rPr>
          <w:b/>
          <w:sz w:val="24"/>
          <w:szCs w:val="24"/>
        </w:rPr>
      </w:pPr>
    </w:p>
    <w:p w14:paraId="65C3B1DD" w14:textId="16EDAA8A" w:rsidR="00B60545" w:rsidRPr="00252364" w:rsidRDefault="00666119" w:rsidP="00666119">
      <w:pPr>
        <w:pStyle w:val="ListParagraph"/>
        <w:ind w:left="0" w:firstLine="284"/>
        <w:rPr>
          <w:sz w:val="24"/>
          <w:szCs w:val="24"/>
        </w:rPr>
      </w:pPr>
      <w:r w:rsidRPr="00252364">
        <w:rPr>
          <w:sz w:val="24"/>
        </w:rPr>
        <w:t>6.1. Kravu, kuru nosūtītājs iekrāvis segtā tipa vagonos un konteineros, pārvadātājs pieņem pārvadāšanai, no ārpuses apskatot vagonu un konteineru stāvokli, pārbaudot lūku un durvju stāvokli, plombu esamību un nebojātību, kā arī zīmju uz plombām atbilstību ziņām, kas norādītas pavadzīmē.</w:t>
      </w:r>
    </w:p>
    <w:p w14:paraId="1F8B4E7E" w14:textId="77777777" w:rsidR="00B60545" w:rsidRPr="00252364" w:rsidRDefault="00B60545" w:rsidP="00666119">
      <w:pPr>
        <w:pStyle w:val="BodyText"/>
        <w:ind w:firstLine="284"/>
        <w:jc w:val="both"/>
        <w:rPr>
          <w:sz w:val="24"/>
          <w:szCs w:val="24"/>
        </w:rPr>
      </w:pPr>
      <w:r w:rsidRPr="00252364">
        <w:rPr>
          <w:sz w:val="24"/>
        </w:rPr>
        <w:t>Pārvadātājs pārbauda plombas uz konteineriem, kurus nosūtītājs iekrāvis vagonos, ja konteineru izvietojums vagonā nodrošina piekļuvi tām.</w:t>
      </w:r>
    </w:p>
    <w:p w14:paraId="3E4EFE22" w14:textId="77777777" w:rsidR="00B60545" w:rsidRPr="00252364" w:rsidRDefault="00B60545" w:rsidP="00666119">
      <w:pPr>
        <w:pStyle w:val="BodyText"/>
        <w:ind w:firstLine="284"/>
        <w:jc w:val="both"/>
        <w:rPr>
          <w:sz w:val="24"/>
          <w:szCs w:val="24"/>
        </w:rPr>
      </w:pPr>
      <w:r w:rsidRPr="00252364">
        <w:rPr>
          <w:sz w:val="24"/>
        </w:rPr>
        <w:t>Pārvadātājs nepārbauda kravas vietu skaitu, masu un stāvokli.</w:t>
      </w:r>
    </w:p>
    <w:p w14:paraId="77782754" w14:textId="3D937415" w:rsidR="00B60545" w:rsidRPr="00252364" w:rsidRDefault="00666119" w:rsidP="00666119">
      <w:pPr>
        <w:pStyle w:val="ListParagraph"/>
        <w:ind w:left="0" w:firstLine="284"/>
        <w:rPr>
          <w:sz w:val="24"/>
          <w:szCs w:val="24"/>
        </w:rPr>
      </w:pPr>
      <w:r w:rsidRPr="00252364">
        <w:rPr>
          <w:sz w:val="24"/>
        </w:rPr>
        <w:t>6.2. Kravu, kuru pārvadā, pavadzīmē norādot vietu skaitu, un kuru nosūtītājs iekrāvis vaļējā tipa vagonā vai konteinerā, pārvadātājs pieņem, nepārbaudot kravas masu, no ārpuses apskatot tikai redzamo kravas vietu (to daļu) stāvokli un pārbaudot uzkrāsotā aizsargmarķējuma atbilstību ziņām, kas norādītas pavadzīmes ailē “Nosūtītāja paziņojumi”, kā arī vietu skaitu, ja tās var vizuāli saskaitīt.</w:t>
      </w:r>
    </w:p>
    <w:p w14:paraId="5789BE92" w14:textId="2A1313B5" w:rsidR="00B60545" w:rsidRPr="00252364" w:rsidRDefault="00666119" w:rsidP="00666119">
      <w:pPr>
        <w:pStyle w:val="ListParagraph"/>
        <w:ind w:left="0" w:firstLine="284"/>
        <w:rPr>
          <w:sz w:val="24"/>
          <w:szCs w:val="24"/>
        </w:rPr>
      </w:pPr>
      <w:r w:rsidRPr="00252364">
        <w:rPr>
          <w:sz w:val="24"/>
        </w:rPr>
        <w:t>6.3. Kravu ar vairāk nekā 100 vietu skaitu, kuru nosūtītājs iekrāvis vaļējā tipa vagonā vai konteinerā, pārvadātājs pieņem pārvadāšanai, nepārbaudot kravas masu, no ārpuses apskatot tikai redzamo kravas vietu (to daļu) stāvokli un pārbaudot uzkrāsotā aizsargmarķējuma atbilstību ziņām, kas norādītas pavadzīmes ailē “Nosūtītāja paziņojumi”.</w:t>
      </w:r>
    </w:p>
    <w:p w14:paraId="5A60C705" w14:textId="5E2B6422" w:rsidR="00B60545" w:rsidRPr="00252364" w:rsidRDefault="00666119" w:rsidP="00666119">
      <w:pPr>
        <w:pStyle w:val="ListParagraph"/>
        <w:ind w:left="0" w:firstLine="284"/>
        <w:rPr>
          <w:sz w:val="24"/>
          <w:szCs w:val="24"/>
        </w:rPr>
      </w:pPr>
      <w:r w:rsidRPr="00252364">
        <w:rPr>
          <w:sz w:val="24"/>
        </w:rPr>
        <w:t>6.4. Nosūtītāja iekrauto kravu, kuru pārvadā sakrautā vai sabērtā veidā vaļējā tipa vagonos, pārvadātājs pieņem pārvadāšanai, pārbaudot kravas virsmas vienmērīgumu un to, vai kravā nav iedobju, nepārbaudot tās masu.</w:t>
      </w:r>
    </w:p>
    <w:p w14:paraId="4DBFFECE" w14:textId="327642D1" w:rsidR="00B60545" w:rsidRPr="00252364" w:rsidRDefault="00666119" w:rsidP="00666119">
      <w:pPr>
        <w:pStyle w:val="ListParagraph"/>
        <w:ind w:left="0" w:firstLine="284"/>
        <w:rPr>
          <w:sz w:val="24"/>
          <w:szCs w:val="24"/>
        </w:rPr>
      </w:pPr>
      <w:r w:rsidRPr="00252364">
        <w:rPr>
          <w:sz w:val="24"/>
        </w:rPr>
        <w:t>6.5. Kravu, kuru pārvadā nosūtītāja pavadoņu pavadībā, pārvadātājs pieņem pārvadāšanai, nepārbaudot kravas vietu skaitu, masu, stāvokli un plombu esamību.</w:t>
      </w:r>
    </w:p>
    <w:p w14:paraId="599F0591" w14:textId="4A1A65C5" w:rsidR="00B60545" w:rsidRPr="00252364" w:rsidRDefault="00666119" w:rsidP="00666119">
      <w:pPr>
        <w:pStyle w:val="ListParagraph"/>
        <w:tabs>
          <w:tab w:val="left" w:pos="1354"/>
        </w:tabs>
        <w:ind w:left="0" w:firstLine="284"/>
        <w:rPr>
          <w:sz w:val="24"/>
          <w:szCs w:val="24"/>
        </w:rPr>
      </w:pPr>
      <w:r w:rsidRPr="00252364">
        <w:rPr>
          <w:sz w:val="24"/>
        </w:rPr>
        <w:t>6.6. Pārvadātājs veic kravas taras vai iepakojuma, kas pieejams apskatei, ārējo apskati, ja kravas iekraušanu veic pārvadātājs vai kravu iekrāvis nosūtītājs vaļējā ritošajā sastāvā. Ja kravas ārējās apskates laikā konstatēts, ka krava, kurai nepieciešama tara vai iepakojums, tiek iesniegta pārvadāšanai bez taras vai iepakojuma, bojātā tarā vai iepakojumā, kā arī tarā vai iepakojumā, kas neatbilst kravas īpašībām vai nenodrošina tās pārkraušanu no viena sliežu ceļa platuma vagoniem cita sliežu ceļa platuma vagonos, pārvadātājs nepieņem tādu kravu pārvadāšanai, kamēr nosūtītājs nav novērsis konstatētos pārkāpumus.</w:t>
      </w:r>
    </w:p>
    <w:p w14:paraId="1B1149A6" w14:textId="7324ED24" w:rsidR="00B60545" w:rsidRPr="00252364" w:rsidRDefault="00666119" w:rsidP="00666119">
      <w:pPr>
        <w:pStyle w:val="ListParagraph"/>
        <w:ind w:left="0" w:firstLine="284"/>
        <w:rPr>
          <w:sz w:val="24"/>
          <w:szCs w:val="24"/>
        </w:rPr>
      </w:pPr>
      <w:r w:rsidRPr="00252364">
        <w:rPr>
          <w:sz w:val="24"/>
        </w:rPr>
        <w:t>6.7. Kravas un vagonu nodošanu no nosūtītāja pārziņas pārvadātāja pārziņā apliecina ar nododošās un pieņemošās puses parakstiem dokumentā, kas noteikts nacionālajos normatīvajos aktos, kuri ir spēkā kravas nosūtīšanas valstī.</w:t>
      </w:r>
    </w:p>
    <w:p w14:paraId="01432FA3" w14:textId="77777777" w:rsidR="00B60545" w:rsidRPr="00252364" w:rsidRDefault="00B60545" w:rsidP="00D1079A">
      <w:pPr>
        <w:pStyle w:val="BodyText"/>
        <w:jc w:val="both"/>
        <w:rPr>
          <w:sz w:val="24"/>
          <w:szCs w:val="24"/>
        </w:rPr>
      </w:pPr>
    </w:p>
    <w:p w14:paraId="09873AE3" w14:textId="77777777" w:rsidR="00B60545" w:rsidRPr="00252364" w:rsidRDefault="00B60545" w:rsidP="00D1079A">
      <w:pPr>
        <w:pStyle w:val="BodyText"/>
        <w:jc w:val="both"/>
        <w:rPr>
          <w:sz w:val="24"/>
          <w:szCs w:val="24"/>
        </w:rPr>
      </w:pPr>
    </w:p>
    <w:p w14:paraId="23EAD290" w14:textId="58EE3DB0" w:rsidR="00B60545" w:rsidRPr="00252364" w:rsidRDefault="000406DA" w:rsidP="0089081F">
      <w:pPr>
        <w:pStyle w:val="Heading2"/>
        <w:keepNext/>
        <w:keepLines/>
        <w:ind w:left="0"/>
        <w:jc w:val="center"/>
        <w:rPr>
          <w:sz w:val="24"/>
          <w:szCs w:val="24"/>
        </w:rPr>
      </w:pPr>
      <w:r w:rsidRPr="00252364">
        <w:rPr>
          <w:sz w:val="24"/>
        </w:rPr>
        <w:lastRenderedPageBreak/>
        <w:t>II SADAĻA</w:t>
      </w:r>
    </w:p>
    <w:p w14:paraId="029C90DB" w14:textId="77777777" w:rsidR="00B60545" w:rsidRPr="00252364" w:rsidRDefault="00B60545" w:rsidP="0089081F">
      <w:pPr>
        <w:keepNext/>
        <w:keepLines/>
        <w:jc w:val="center"/>
        <w:rPr>
          <w:b/>
          <w:sz w:val="24"/>
          <w:szCs w:val="24"/>
        </w:rPr>
      </w:pPr>
      <w:r w:rsidRPr="00252364">
        <w:rPr>
          <w:b/>
          <w:sz w:val="24"/>
        </w:rPr>
        <w:t>Pavadzīme</w:t>
      </w:r>
    </w:p>
    <w:p w14:paraId="4B6DD5AC" w14:textId="77777777" w:rsidR="00B60545" w:rsidRPr="00252364" w:rsidRDefault="00B60545" w:rsidP="0089081F">
      <w:pPr>
        <w:pStyle w:val="BodyText"/>
        <w:keepNext/>
        <w:keepLines/>
        <w:jc w:val="center"/>
        <w:rPr>
          <w:b/>
          <w:sz w:val="24"/>
          <w:szCs w:val="24"/>
        </w:rPr>
      </w:pPr>
    </w:p>
    <w:p w14:paraId="4FAAFAD8" w14:textId="77777777" w:rsidR="00B60545" w:rsidRPr="00252364" w:rsidRDefault="00B60545" w:rsidP="0089081F">
      <w:pPr>
        <w:pStyle w:val="BodyText"/>
        <w:keepNext/>
        <w:keepLines/>
        <w:jc w:val="center"/>
        <w:rPr>
          <w:b/>
          <w:sz w:val="24"/>
          <w:szCs w:val="24"/>
        </w:rPr>
      </w:pPr>
    </w:p>
    <w:p w14:paraId="6D6610F9" w14:textId="7451563E" w:rsidR="00B60545" w:rsidRPr="00252364" w:rsidRDefault="00666119" w:rsidP="0089081F">
      <w:pPr>
        <w:pStyle w:val="Heading2"/>
        <w:keepNext/>
        <w:keepLines/>
        <w:tabs>
          <w:tab w:val="left" w:pos="3968"/>
        </w:tabs>
        <w:ind w:left="0"/>
        <w:jc w:val="center"/>
        <w:rPr>
          <w:sz w:val="24"/>
          <w:szCs w:val="24"/>
        </w:rPr>
      </w:pPr>
      <w:r w:rsidRPr="00252364">
        <w:rPr>
          <w:sz w:val="24"/>
        </w:rPr>
        <w:t>7. Vispārīgi noteikumi</w:t>
      </w:r>
    </w:p>
    <w:p w14:paraId="7FA61EDC" w14:textId="77777777" w:rsidR="00B60545" w:rsidRPr="00252364" w:rsidRDefault="00B60545" w:rsidP="00D1079A">
      <w:pPr>
        <w:pStyle w:val="BodyText"/>
        <w:jc w:val="both"/>
        <w:rPr>
          <w:b/>
          <w:sz w:val="24"/>
          <w:szCs w:val="24"/>
        </w:rPr>
      </w:pPr>
    </w:p>
    <w:p w14:paraId="22FAC83F" w14:textId="5F281D6C" w:rsidR="00B60545" w:rsidRPr="00252364" w:rsidRDefault="00666119" w:rsidP="00666119">
      <w:pPr>
        <w:pStyle w:val="ListParagraph"/>
        <w:ind w:left="0" w:firstLine="284"/>
        <w:rPr>
          <w:sz w:val="24"/>
          <w:szCs w:val="24"/>
        </w:rPr>
      </w:pPr>
      <w:r w:rsidRPr="00252364">
        <w:rPr>
          <w:sz w:val="24"/>
        </w:rPr>
        <w:t>7.1. Kravas pārvadāšanu noformē ar vienota parauga pavadzīmi, kuras veidlapas paraugs norādīts šo noteikumu 1. pielikumā.</w:t>
      </w:r>
    </w:p>
    <w:p w14:paraId="09E0E923" w14:textId="77777777" w:rsidR="00B60545" w:rsidRPr="00252364" w:rsidRDefault="00B60545" w:rsidP="00666119">
      <w:pPr>
        <w:pStyle w:val="BodyText"/>
        <w:ind w:firstLine="284"/>
        <w:jc w:val="both"/>
        <w:rPr>
          <w:sz w:val="24"/>
          <w:szCs w:val="24"/>
        </w:rPr>
      </w:pPr>
      <w:r w:rsidRPr="00252364">
        <w:rPr>
          <w:sz w:val="24"/>
        </w:rPr>
        <w:t>Pavadzīmi sastāda nosūtītājs un iesniedz to līgumpārvadātājam.</w:t>
      </w:r>
    </w:p>
    <w:p w14:paraId="145CABCD" w14:textId="77777777" w:rsidR="00B60545" w:rsidRPr="00252364" w:rsidRDefault="00B60545" w:rsidP="00666119">
      <w:pPr>
        <w:pStyle w:val="BodyText"/>
        <w:ind w:firstLine="284"/>
        <w:jc w:val="both"/>
        <w:rPr>
          <w:i/>
          <w:sz w:val="24"/>
          <w:szCs w:val="24"/>
        </w:rPr>
      </w:pPr>
      <w:r w:rsidRPr="00252364">
        <w:rPr>
          <w:sz w:val="24"/>
        </w:rPr>
        <w:t>Pavadzīmes ailes aizpilda nosūtītājs un pārvadātājs saskaņā ar šo noteikumu priekšrakstiem.</w:t>
      </w:r>
    </w:p>
    <w:p w14:paraId="423780E8" w14:textId="6030045E" w:rsidR="00B60545" w:rsidRPr="00252364" w:rsidRDefault="00666119" w:rsidP="00666119">
      <w:pPr>
        <w:pStyle w:val="ListParagraph"/>
        <w:ind w:left="0" w:firstLine="284"/>
        <w:rPr>
          <w:sz w:val="24"/>
          <w:szCs w:val="24"/>
        </w:rPr>
      </w:pPr>
      <w:r w:rsidRPr="00252364">
        <w:rPr>
          <w:sz w:val="24"/>
        </w:rPr>
        <w:t xml:space="preserve">7.2. Pavadzīme ir </w:t>
      </w:r>
      <w:r w:rsidR="004E29B5">
        <w:rPr>
          <w:sz w:val="24"/>
        </w:rPr>
        <w:t>komplekss</w:t>
      </w:r>
      <w:r w:rsidRPr="00252364">
        <w:rPr>
          <w:sz w:val="24"/>
        </w:rPr>
        <w:t xml:space="preserve"> dokuments, kas sastāv no sešām numurētām lapām un nepieciešamā pavadzīmes lapas “Ceļazīme (papildeksemplārs)” eksemplāru skaita.</w:t>
      </w:r>
    </w:p>
    <w:p w14:paraId="66592F47" w14:textId="77777777" w:rsidR="00B60545" w:rsidRPr="00252364" w:rsidRDefault="00B60545" w:rsidP="00D1079A">
      <w:pPr>
        <w:pStyle w:val="BodyText"/>
        <w:jc w:val="both"/>
        <w:rPr>
          <w:sz w:val="24"/>
          <w:szCs w:val="24"/>
        </w:rPr>
      </w:pPr>
    </w:p>
    <w:p w14:paraId="06779F52" w14:textId="77777777" w:rsidR="00B60545" w:rsidRPr="00252364" w:rsidRDefault="00B60545" w:rsidP="00D1079A">
      <w:pPr>
        <w:pStyle w:val="BodyText"/>
        <w:jc w:val="both"/>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25"/>
        <w:gridCol w:w="2115"/>
        <w:gridCol w:w="2287"/>
        <w:gridCol w:w="3735"/>
      </w:tblGrid>
      <w:tr w:rsidR="00B60545" w:rsidRPr="00252364" w14:paraId="6B10E656" w14:textId="77777777" w:rsidTr="007C5700">
        <w:tc>
          <w:tcPr>
            <w:tcW w:w="510" w:type="pct"/>
          </w:tcPr>
          <w:p w14:paraId="3043C8A4" w14:textId="67202C95" w:rsidR="00B60545" w:rsidRPr="00252364" w:rsidRDefault="00B60545" w:rsidP="00F45EA2">
            <w:pPr>
              <w:pStyle w:val="TableParagraph"/>
              <w:jc w:val="center"/>
              <w:rPr>
                <w:b/>
                <w:sz w:val="24"/>
                <w:szCs w:val="24"/>
              </w:rPr>
            </w:pPr>
            <w:r w:rsidRPr="00252364">
              <w:rPr>
                <w:b/>
                <w:sz w:val="24"/>
              </w:rPr>
              <w:t>Lapa Nr.</w:t>
            </w:r>
          </w:p>
        </w:tc>
        <w:tc>
          <w:tcPr>
            <w:tcW w:w="1167" w:type="pct"/>
          </w:tcPr>
          <w:p w14:paraId="33750682" w14:textId="77777777" w:rsidR="00B60545" w:rsidRPr="00252364" w:rsidRDefault="00B60545" w:rsidP="00F45EA2">
            <w:pPr>
              <w:pStyle w:val="TableParagraph"/>
              <w:jc w:val="center"/>
              <w:rPr>
                <w:b/>
                <w:sz w:val="24"/>
                <w:szCs w:val="24"/>
              </w:rPr>
            </w:pPr>
            <w:r w:rsidRPr="00252364">
              <w:rPr>
                <w:b/>
                <w:sz w:val="24"/>
              </w:rPr>
              <w:t>Lapas nosaukums</w:t>
            </w:r>
          </w:p>
        </w:tc>
        <w:tc>
          <w:tcPr>
            <w:tcW w:w="1262" w:type="pct"/>
          </w:tcPr>
          <w:p w14:paraId="2B877548" w14:textId="77777777" w:rsidR="00B60545" w:rsidRPr="00252364" w:rsidRDefault="00B60545" w:rsidP="00F45EA2">
            <w:pPr>
              <w:pStyle w:val="TableParagraph"/>
              <w:jc w:val="center"/>
              <w:rPr>
                <w:b/>
                <w:sz w:val="24"/>
                <w:szCs w:val="24"/>
              </w:rPr>
            </w:pPr>
            <w:r w:rsidRPr="00252364">
              <w:rPr>
                <w:b/>
                <w:sz w:val="24"/>
              </w:rPr>
              <w:t>Lapas saņēmējs</w:t>
            </w:r>
          </w:p>
        </w:tc>
        <w:tc>
          <w:tcPr>
            <w:tcW w:w="2061" w:type="pct"/>
          </w:tcPr>
          <w:p w14:paraId="06AB0CA6" w14:textId="77777777" w:rsidR="00B60545" w:rsidRPr="00252364" w:rsidRDefault="00B60545" w:rsidP="00F45EA2">
            <w:pPr>
              <w:pStyle w:val="TableParagraph"/>
              <w:jc w:val="center"/>
              <w:rPr>
                <w:b/>
                <w:sz w:val="24"/>
                <w:szCs w:val="24"/>
              </w:rPr>
            </w:pPr>
            <w:r w:rsidRPr="00252364">
              <w:rPr>
                <w:b/>
                <w:sz w:val="24"/>
              </w:rPr>
              <w:t>Lapas nolūks</w:t>
            </w:r>
          </w:p>
        </w:tc>
      </w:tr>
      <w:tr w:rsidR="00B60545" w:rsidRPr="00252364" w14:paraId="0F313B1F" w14:textId="77777777" w:rsidTr="007C5700">
        <w:tc>
          <w:tcPr>
            <w:tcW w:w="510" w:type="pct"/>
            <w:vAlign w:val="center"/>
          </w:tcPr>
          <w:p w14:paraId="02616DA1" w14:textId="77777777" w:rsidR="00B60545" w:rsidRPr="00252364" w:rsidRDefault="00B60545" w:rsidP="007A2517">
            <w:pPr>
              <w:pStyle w:val="TableParagraph"/>
              <w:jc w:val="center"/>
              <w:rPr>
                <w:sz w:val="24"/>
                <w:szCs w:val="24"/>
              </w:rPr>
            </w:pPr>
            <w:r w:rsidRPr="00252364">
              <w:rPr>
                <w:sz w:val="24"/>
              </w:rPr>
              <w:t>1</w:t>
            </w:r>
          </w:p>
        </w:tc>
        <w:tc>
          <w:tcPr>
            <w:tcW w:w="1167" w:type="pct"/>
          </w:tcPr>
          <w:p w14:paraId="6EB75AAE" w14:textId="77777777" w:rsidR="00B60545" w:rsidRPr="00252364" w:rsidRDefault="00B60545" w:rsidP="00F45EA2">
            <w:pPr>
              <w:pStyle w:val="TableParagraph"/>
              <w:rPr>
                <w:sz w:val="24"/>
                <w:szCs w:val="24"/>
              </w:rPr>
            </w:pPr>
            <w:r w:rsidRPr="00252364">
              <w:rPr>
                <w:sz w:val="24"/>
              </w:rPr>
              <w:t>Pavadzīmes oriģināls</w:t>
            </w:r>
          </w:p>
        </w:tc>
        <w:tc>
          <w:tcPr>
            <w:tcW w:w="1262" w:type="pct"/>
          </w:tcPr>
          <w:p w14:paraId="0B1EB0F7" w14:textId="77777777" w:rsidR="00B60545" w:rsidRPr="00252364" w:rsidRDefault="00B60545" w:rsidP="00F45EA2">
            <w:pPr>
              <w:pStyle w:val="TableParagraph"/>
              <w:rPr>
                <w:sz w:val="24"/>
                <w:szCs w:val="24"/>
              </w:rPr>
            </w:pPr>
            <w:r w:rsidRPr="00252364">
              <w:rPr>
                <w:sz w:val="24"/>
              </w:rPr>
              <w:t>Saņēmējs</w:t>
            </w:r>
          </w:p>
        </w:tc>
        <w:tc>
          <w:tcPr>
            <w:tcW w:w="2061" w:type="pct"/>
          </w:tcPr>
          <w:p w14:paraId="33779F91" w14:textId="77777777" w:rsidR="00B60545" w:rsidRPr="00252364" w:rsidRDefault="00B60545" w:rsidP="00F45EA2">
            <w:pPr>
              <w:pStyle w:val="TableParagraph"/>
              <w:rPr>
                <w:sz w:val="24"/>
                <w:szCs w:val="24"/>
              </w:rPr>
            </w:pPr>
            <w:r w:rsidRPr="00252364">
              <w:rPr>
                <w:sz w:val="24"/>
              </w:rPr>
              <w:t>Pavada kravu līdz galastacijai</w:t>
            </w:r>
          </w:p>
        </w:tc>
      </w:tr>
      <w:tr w:rsidR="00B60545" w:rsidRPr="00252364" w14:paraId="572EB072" w14:textId="77777777" w:rsidTr="007C5700">
        <w:tc>
          <w:tcPr>
            <w:tcW w:w="510" w:type="pct"/>
            <w:vAlign w:val="center"/>
          </w:tcPr>
          <w:p w14:paraId="6EB5C5A3" w14:textId="77777777" w:rsidR="00B60545" w:rsidRPr="00252364" w:rsidRDefault="00B60545" w:rsidP="007A2517">
            <w:pPr>
              <w:pStyle w:val="TableParagraph"/>
              <w:jc w:val="center"/>
              <w:rPr>
                <w:sz w:val="24"/>
                <w:szCs w:val="24"/>
              </w:rPr>
            </w:pPr>
            <w:r w:rsidRPr="00252364">
              <w:rPr>
                <w:sz w:val="24"/>
              </w:rPr>
              <w:t>2</w:t>
            </w:r>
          </w:p>
        </w:tc>
        <w:tc>
          <w:tcPr>
            <w:tcW w:w="1167" w:type="pct"/>
          </w:tcPr>
          <w:p w14:paraId="4E6BF2F4" w14:textId="77777777" w:rsidR="00B60545" w:rsidRPr="00252364" w:rsidRDefault="00B60545" w:rsidP="00F45EA2">
            <w:pPr>
              <w:pStyle w:val="TableParagraph"/>
              <w:rPr>
                <w:sz w:val="24"/>
                <w:szCs w:val="24"/>
              </w:rPr>
            </w:pPr>
            <w:r w:rsidRPr="00252364">
              <w:rPr>
                <w:sz w:val="24"/>
              </w:rPr>
              <w:t>Ceļazīme</w:t>
            </w:r>
          </w:p>
        </w:tc>
        <w:tc>
          <w:tcPr>
            <w:tcW w:w="1262" w:type="pct"/>
          </w:tcPr>
          <w:p w14:paraId="1E54547B" w14:textId="77777777" w:rsidR="00B60545" w:rsidRPr="00252364" w:rsidRDefault="00B60545" w:rsidP="00F45EA2">
            <w:pPr>
              <w:pStyle w:val="TableParagraph"/>
              <w:rPr>
                <w:sz w:val="24"/>
                <w:szCs w:val="24"/>
              </w:rPr>
            </w:pPr>
            <w:r w:rsidRPr="00252364">
              <w:rPr>
                <w:sz w:val="24"/>
              </w:rPr>
              <w:t>Pārvadātājs, kas izsniedz kravu saņēmējam</w:t>
            </w:r>
          </w:p>
        </w:tc>
        <w:tc>
          <w:tcPr>
            <w:tcW w:w="2061" w:type="pct"/>
          </w:tcPr>
          <w:p w14:paraId="2439C45C" w14:textId="77777777" w:rsidR="00B60545" w:rsidRPr="00252364" w:rsidRDefault="00B60545" w:rsidP="00F45EA2">
            <w:pPr>
              <w:pStyle w:val="TableParagraph"/>
              <w:rPr>
                <w:sz w:val="24"/>
                <w:szCs w:val="24"/>
              </w:rPr>
            </w:pPr>
            <w:r w:rsidRPr="00252364">
              <w:rPr>
                <w:sz w:val="24"/>
              </w:rPr>
              <w:t>Pavada kravu līdz galastacijai</w:t>
            </w:r>
          </w:p>
        </w:tc>
      </w:tr>
      <w:tr w:rsidR="00B60545" w:rsidRPr="00252364" w14:paraId="4D6D107F" w14:textId="77777777" w:rsidTr="007C5700">
        <w:tc>
          <w:tcPr>
            <w:tcW w:w="510" w:type="pct"/>
            <w:vAlign w:val="center"/>
          </w:tcPr>
          <w:p w14:paraId="3533FA01" w14:textId="77777777" w:rsidR="00B60545" w:rsidRPr="00252364" w:rsidRDefault="00B60545" w:rsidP="007A2517">
            <w:pPr>
              <w:pStyle w:val="TableParagraph"/>
              <w:jc w:val="center"/>
              <w:rPr>
                <w:sz w:val="24"/>
                <w:szCs w:val="24"/>
              </w:rPr>
            </w:pPr>
            <w:r w:rsidRPr="00252364">
              <w:rPr>
                <w:sz w:val="24"/>
              </w:rPr>
              <w:t>3</w:t>
            </w:r>
          </w:p>
        </w:tc>
        <w:tc>
          <w:tcPr>
            <w:tcW w:w="1167" w:type="pct"/>
          </w:tcPr>
          <w:p w14:paraId="260AC41E" w14:textId="77777777" w:rsidR="00B60545" w:rsidRPr="00252364" w:rsidRDefault="00B60545" w:rsidP="00F45EA2">
            <w:pPr>
              <w:pStyle w:val="TableParagraph"/>
              <w:rPr>
                <w:sz w:val="24"/>
                <w:szCs w:val="24"/>
              </w:rPr>
            </w:pPr>
            <w:r w:rsidRPr="00252364">
              <w:rPr>
                <w:sz w:val="24"/>
              </w:rPr>
              <w:t>Kravas izsniegšanas lapa</w:t>
            </w:r>
          </w:p>
        </w:tc>
        <w:tc>
          <w:tcPr>
            <w:tcW w:w="1262" w:type="pct"/>
          </w:tcPr>
          <w:p w14:paraId="06127EE1" w14:textId="77777777" w:rsidR="00B60545" w:rsidRPr="00252364" w:rsidRDefault="00B60545" w:rsidP="00F45EA2">
            <w:pPr>
              <w:pStyle w:val="TableParagraph"/>
              <w:rPr>
                <w:sz w:val="24"/>
                <w:szCs w:val="24"/>
              </w:rPr>
            </w:pPr>
            <w:r w:rsidRPr="00252364">
              <w:rPr>
                <w:sz w:val="24"/>
              </w:rPr>
              <w:t>Pārvadātājs, kas izsniedz kravu saņēmējam</w:t>
            </w:r>
          </w:p>
        </w:tc>
        <w:tc>
          <w:tcPr>
            <w:tcW w:w="2061" w:type="pct"/>
          </w:tcPr>
          <w:p w14:paraId="0E9A3843" w14:textId="77777777" w:rsidR="00B60545" w:rsidRPr="00252364" w:rsidRDefault="00B60545" w:rsidP="00F45EA2">
            <w:pPr>
              <w:pStyle w:val="TableParagraph"/>
              <w:rPr>
                <w:sz w:val="24"/>
                <w:szCs w:val="24"/>
              </w:rPr>
            </w:pPr>
            <w:r w:rsidRPr="00252364">
              <w:rPr>
                <w:sz w:val="24"/>
              </w:rPr>
              <w:t>Pavada kravu līdz galastacijai</w:t>
            </w:r>
          </w:p>
        </w:tc>
      </w:tr>
      <w:tr w:rsidR="00B60545" w:rsidRPr="00252364" w14:paraId="549FC8DD" w14:textId="77777777" w:rsidTr="007C5700">
        <w:tc>
          <w:tcPr>
            <w:tcW w:w="510" w:type="pct"/>
            <w:vAlign w:val="center"/>
          </w:tcPr>
          <w:p w14:paraId="6C1EADC7" w14:textId="77777777" w:rsidR="00B60545" w:rsidRPr="00252364" w:rsidRDefault="00B60545" w:rsidP="007A2517">
            <w:pPr>
              <w:pStyle w:val="TableParagraph"/>
              <w:jc w:val="center"/>
              <w:rPr>
                <w:sz w:val="24"/>
                <w:szCs w:val="24"/>
              </w:rPr>
            </w:pPr>
            <w:r w:rsidRPr="00252364">
              <w:rPr>
                <w:sz w:val="24"/>
              </w:rPr>
              <w:t>4</w:t>
            </w:r>
          </w:p>
        </w:tc>
        <w:tc>
          <w:tcPr>
            <w:tcW w:w="1167" w:type="pct"/>
          </w:tcPr>
          <w:p w14:paraId="6FFD9CBB" w14:textId="77777777" w:rsidR="00B60545" w:rsidRPr="00252364" w:rsidRDefault="00B60545" w:rsidP="00F45EA2">
            <w:pPr>
              <w:pStyle w:val="TableParagraph"/>
              <w:rPr>
                <w:sz w:val="24"/>
                <w:szCs w:val="24"/>
              </w:rPr>
            </w:pPr>
            <w:r w:rsidRPr="00252364">
              <w:rPr>
                <w:sz w:val="24"/>
              </w:rPr>
              <w:t>Pavadzīmes dublikāts</w:t>
            </w:r>
          </w:p>
        </w:tc>
        <w:tc>
          <w:tcPr>
            <w:tcW w:w="1262" w:type="pct"/>
          </w:tcPr>
          <w:p w14:paraId="6F72B26F" w14:textId="77777777" w:rsidR="00B60545" w:rsidRPr="00252364" w:rsidRDefault="00B60545" w:rsidP="00F45EA2">
            <w:pPr>
              <w:pStyle w:val="TableParagraph"/>
              <w:rPr>
                <w:sz w:val="24"/>
                <w:szCs w:val="24"/>
              </w:rPr>
            </w:pPr>
            <w:r w:rsidRPr="00252364">
              <w:rPr>
                <w:sz w:val="24"/>
              </w:rPr>
              <w:t>Nosūtītājs</w:t>
            </w:r>
          </w:p>
        </w:tc>
        <w:tc>
          <w:tcPr>
            <w:tcW w:w="2061" w:type="pct"/>
          </w:tcPr>
          <w:p w14:paraId="1E3439F2" w14:textId="77777777" w:rsidR="00B60545" w:rsidRPr="00252364" w:rsidRDefault="00B60545" w:rsidP="00F45EA2">
            <w:pPr>
              <w:pStyle w:val="TableParagraph"/>
              <w:rPr>
                <w:sz w:val="24"/>
                <w:szCs w:val="24"/>
              </w:rPr>
            </w:pPr>
            <w:r w:rsidRPr="00252364">
              <w:rPr>
                <w:sz w:val="24"/>
              </w:rPr>
              <w:t>Tiek izsniegts nosūtītājam pēc pārvadājuma līguma noslēgšanas</w:t>
            </w:r>
          </w:p>
        </w:tc>
      </w:tr>
      <w:tr w:rsidR="00B60545" w:rsidRPr="00252364" w14:paraId="7F8B4E07" w14:textId="77777777" w:rsidTr="007C5700">
        <w:tc>
          <w:tcPr>
            <w:tcW w:w="510" w:type="pct"/>
            <w:vAlign w:val="center"/>
          </w:tcPr>
          <w:p w14:paraId="10E998DC" w14:textId="77777777" w:rsidR="00B60545" w:rsidRPr="00252364" w:rsidRDefault="00B60545" w:rsidP="007A2517">
            <w:pPr>
              <w:pStyle w:val="TableParagraph"/>
              <w:jc w:val="center"/>
              <w:rPr>
                <w:sz w:val="24"/>
                <w:szCs w:val="24"/>
              </w:rPr>
            </w:pPr>
            <w:r w:rsidRPr="00252364">
              <w:rPr>
                <w:sz w:val="24"/>
              </w:rPr>
              <w:t>5</w:t>
            </w:r>
          </w:p>
        </w:tc>
        <w:tc>
          <w:tcPr>
            <w:tcW w:w="1167" w:type="pct"/>
          </w:tcPr>
          <w:p w14:paraId="6C99E9D7" w14:textId="77777777" w:rsidR="00B60545" w:rsidRPr="00252364" w:rsidRDefault="00B60545" w:rsidP="00F45EA2">
            <w:pPr>
              <w:pStyle w:val="TableParagraph"/>
              <w:rPr>
                <w:sz w:val="24"/>
                <w:szCs w:val="24"/>
              </w:rPr>
            </w:pPr>
            <w:r w:rsidRPr="00252364">
              <w:rPr>
                <w:sz w:val="24"/>
              </w:rPr>
              <w:t>Kravas pieņemšanas lapa</w:t>
            </w:r>
          </w:p>
        </w:tc>
        <w:tc>
          <w:tcPr>
            <w:tcW w:w="1262" w:type="pct"/>
          </w:tcPr>
          <w:p w14:paraId="67ACC69A" w14:textId="77777777" w:rsidR="00B60545" w:rsidRPr="00252364" w:rsidRDefault="00B60545" w:rsidP="00F45EA2">
            <w:pPr>
              <w:pStyle w:val="TableParagraph"/>
              <w:rPr>
                <w:sz w:val="24"/>
                <w:szCs w:val="24"/>
              </w:rPr>
            </w:pPr>
            <w:r w:rsidRPr="00252364">
              <w:rPr>
                <w:sz w:val="24"/>
              </w:rPr>
              <w:t>Līgumpārvadātājs</w:t>
            </w:r>
          </w:p>
        </w:tc>
        <w:tc>
          <w:tcPr>
            <w:tcW w:w="2061" w:type="pct"/>
          </w:tcPr>
          <w:p w14:paraId="6A4BF88E" w14:textId="77777777" w:rsidR="00B60545" w:rsidRPr="00252364" w:rsidRDefault="00B60545" w:rsidP="00F45EA2">
            <w:pPr>
              <w:pStyle w:val="TableParagraph"/>
              <w:rPr>
                <w:sz w:val="24"/>
                <w:szCs w:val="24"/>
              </w:rPr>
            </w:pPr>
            <w:r w:rsidRPr="00252364">
              <w:rPr>
                <w:sz w:val="24"/>
              </w:rPr>
              <w:t>Paliek pie līgumpārvadātāja</w:t>
            </w:r>
          </w:p>
        </w:tc>
      </w:tr>
      <w:tr w:rsidR="00B60545" w:rsidRPr="00252364" w14:paraId="2DA85A64" w14:textId="77777777" w:rsidTr="007C5700">
        <w:tc>
          <w:tcPr>
            <w:tcW w:w="510" w:type="pct"/>
            <w:vAlign w:val="center"/>
          </w:tcPr>
          <w:p w14:paraId="1E3D58B5" w14:textId="77777777" w:rsidR="00B60545" w:rsidRPr="00252364" w:rsidRDefault="00B60545" w:rsidP="007A2517">
            <w:pPr>
              <w:pStyle w:val="TableParagraph"/>
              <w:jc w:val="center"/>
              <w:rPr>
                <w:sz w:val="24"/>
                <w:szCs w:val="24"/>
              </w:rPr>
            </w:pPr>
            <w:r w:rsidRPr="00252364">
              <w:rPr>
                <w:sz w:val="24"/>
              </w:rPr>
              <w:t>6</w:t>
            </w:r>
          </w:p>
        </w:tc>
        <w:tc>
          <w:tcPr>
            <w:tcW w:w="1167" w:type="pct"/>
          </w:tcPr>
          <w:p w14:paraId="3280DC77" w14:textId="77777777" w:rsidR="00B60545" w:rsidRPr="00252364" w:rsidRDefault="00B60545" w:rsidP="00F45EA2">
            <w:pPr>
              <w:pStyle w:val="TableParagraph"/>
              <w:rPr>
                <w:sz w:val="24"/>
                <w:szCs w:val="24"/>
              </w:rPr>
            </w:pPr>
            <w:r w:rsidRPr="00252364">
              <w:rPr>
                <w:sz w:val="24"/>
              </w:rPr>
              <w:t>Paziņojuma lapa par kravas pienākšanu</w:t>
            </w:r>
          </w:p>
        </w:tc>
        <w:tc>
          <w:tcPr>
            <w:tcW w:w="1262" w:type="pct"/>
          </w:tcPr>
          <w:p w14:paraId="14968A5D" w14:textId="77777777" w:rsidR="00B60545" w:rsidRPr="00252364" w:rsidRDefault="00B60545" w:rsidP="00F45EA2">
            <w:pPr>
              <w:pStyle w:val="TableParagraph"/>
              <w:rPr>
                <w:sz w:val="24"/>
                <w:szCs w:val="24"/>
              </w:rPr>
            </w:pPr>
            <w:r w:rsidRPr="00252364">
              <w:rPr>
                <w:sz w:val="24"/>
              </w:rPr>
              <w:t>Saņēmējs</w:t>
            </w:r>
          </w:p>
        </w:tc>
        <w:tc>
          <w:tcPr>
            <w:tcW w:w="2061" w:type="pct"/>
          </w:tcPr>
          <w:p w14:paraId="6E46D00C" w14:textId="77777777" w:rsidR="00B60545" w:rsidRPr="00252364" w:rsidRDefault="00B60545" w:rsidP="00F45EA2">
            <w:pPr>
              <w:pStyle w:val="TableParagraph"/>
              <w:rPr>
                <w:sz w:val="24"/>
                <w:szCs w:val="24"/>
              </w:rPr>
            </w:pPr>
            <w:r w:rsidRPr="00252364">
              <w:rPr>
                <w:sz w:val="24"/>
              </w:rPr>
              <w:t>Pavada kravu līdz galastacijai</w:t>
            </w:r>
          </w:p>
        </w:tc>
      </w:tr>
      <w:tr w:rsidR="00B60545" w:rsidRPr="00252364" w14:paraId="62BBD3A4" w14:textId="77777777" w:rsidTr="007C5700">
        <w:tc>
          <w:tcPr>
            <w:tcW w:w="510" w:type="pct"/>
            <w:vAlign w:val="center"/>
          </w:tcPr>
          <w:p w14:paraId="5CD74AD9" w14:textId="77777777" w:rsidR="00B60545" w:rsidRPr="00252364" w:rsidRDefault="00B60545" w:rsidP="007A2517">
            <w:pPr>
              <w:pStyle w:val="TableParagraph"/>
              <w:jc w:val="center"/>
              <w:rPr>
                <w:sz w:val="24"/>
                <w:szCs w:val="24"/>
              </w:rPr>
            </w:pPr>
            <w:r w:rsidRPr="00252364">
              <w:rPr>
                <w:sz w:val="24"/>
              </w:rPr>
              <w:t>Bez numura</w:t>
            </w:r>
          </w:p>
        </w:tc>
        <w:tc>
          <w:tcPr>
            <w:tcW w:w="1167" w:type="pct"/>
          </w:tcPr>
          <w:p w14:paraId="4A5F4850" w14:textId="77777777" w:rsidR="00B60545" w:rsidRPr="00252364" w:rsidRDefault="00B60545" w:rsidP="00F45EA2">
            <w:pPr>
              <w:pStyle w:val="TableParagraph"/>
              <w:rPr>
                <w:sz w:val="24"/>
                <w:szCs w:val="24"/>
              </w:rPr>
            </w:pPr>
            <w:r w:rsidRPr="00252364">
              <w:rPr>
                <w:sz w:val="24"/>
              </w:rPr>
              <w:t>Ceļazīme (papildeksemplārs)</w:t>
            </w:r>
          </w:p>
        </w:tc>
        <w:tc>
          <w:tcPr>
            <w:tcW w:w="1262" w:type="pct"/>
          </w:tcPr>
          <w:p w14:paraId="44660AF7" w14:textId="77777777" w:rsidR="00B60545" w:rsidRPr="00252364" w:rsidRDefault="00B60545" w:rsidP="00F45EA2">
            <w:pPr>
              <w:pStyle w:val="TableParagraph"/>
              <w:rPr>
                <w:sz w:val="24"/>
                <w:szCs w:val="24"/>
              </w:rPr>
            </w:pPr>
            <w:r w:rsidRPr="00252364">
              <w:rPr>
                <w:sz w:val="24"/>
              </w:rPr>
              <w:t>Pārvadātāji</w:t>
            </w:r>
          </w:p>
        </w:tc>
        <w:tc>
          <w:tcPr>
            <w:tcW w:w="2061" w:type="pct"/>
          </w:tcPr>
          <w:p w14:paraId="19BF80C5" w14:textId="77777777" w:rsidR="00B60545" w:rsidRPr="00252364" w:rsidRDefault="00B60545" w:rsidP="00F45EA2">
            <w:pPr>
              <w:pStyle w:val="TableParagraph"/>
              <w:rPr>
                <w:sz w:val="24"/>
                <w:szCs w:val="24"/>
              </w:rPr>
            </w:pPr>
            <w:r w:rsidRPr="00252364">
              <w:rPr>
                <w:sz w:val="24"/>
              </w:rPr>
              <w:t>Paredzēta pārvadātājiem kravas pārvadāšanas ceļā (izņemot pārvadātāju, kas izsniedz kravu saņēmējam)</w:t>
            </w:r>
          </w:p>
        </w:tc>
      </w:tr>
    </w:tbl>
    <w:p w14:paraId="7D96B6B4" w14:textId="77777777" w:rsidR="00D1079A" w:rsidRPr="00252364" w:rsidRDefault="00D1079A" w:rsidP="00D1079A">
      <w:pPr>
        <w:jc w:val="both"/>
        <w:rPr>
          <w:sz w:val="24"/>
          <w:szCs w:val="24"/>
        </w:rPr>
      </w:pPr>
    </w:p>
    <w:p w14:paraId="24AFCCB3" w14:textId="77777777" w:rsidR="00B60545" w:rsidRPr="00252364" w:rsidRDefault="00B60545" w:rsidP="00666119">
      <w:pPr>
        <w:pStyle w:val="BodyText"/>
        <w:ind w:firstLine="284"/>
        <w:jc w:val="both"/>
        <w:rPr>
          <w:sz w:val="24"/>
          <w:szCs w:val="24"/>
        </w:rPr>
      </w:pPr>
      <w:r w:rsidRPr="00252364">
        <w:rPr>
          <w:sz w:val="24"/>
        </w:rPr>
        <w:t>Pavadzīmes lapu “Ceļazīme (papildeksemplārs)” noformē tādā skaitā, kas atbilst pārvadātāju, kas piedalās pārvadājumā, skaitam (izņemot pārvadātāju, kas izsniedz kravu saņēmējam). Pavadzīmes lapas “Ceļazīme (papildeksemplārs)” noformēšanas nepieciešamību līgumpārvadātājam nosaka viņš pats.</w:t>
      </w:r>
    </w:p>
    <w:p w14:paraId="074CA8CD" w14:textId="4E6270E2" w:rsidR="00B60545" w:rsidRPr="00252364" w:rsidRDefault="00E11BA5" w:rsidP="00666119">
      <w:pPr>
        <w:pStyle w:val="ListParagraph"/>
        <w:tabs>
          <w:tab w:val="left" w:pos="1287"/>
        </w:tabs>
        <w:ind w:left="0" w:firstLine="284"/>
        <w:rPr>
          <w:sz w:val="24"/>
          <w:szCs w:val="24"/>
        </w:rPr>
      </w:pPr>
      <w:r w:rsidRPr="00252364">
        <w:rPr>
          <w:sz w:val="24"/>
        </w:rPr>
        <w:t>7.3. Papīra pavadzīmē ierakstīto ziņu labošanu nosūtītājs un pārvadātājs nosūtīšanas stacijā veic, svītrojot un ierakstot jaunas ziņas. Turklāt katrs no viņiem labo tās ziņas, kuras pats ierakstījis pavadzīmē. Nosūtītājs var veikt labojumus ne vairāk kā vienā ailē vai divās savstarpēji saistītās ailēs, un ailē “Nosūtītāja paziņojumi” izdara atzīmi “Veikti labojumi_____ ailē”. Pārvadātājs savus labojumus apliecina ar spiedogu.</w:t>
      </w:r>
    </w:p>
    <w:p w14:paraId="22F475AD" w14:textId="7D2E1394" w:rsidR="00B60545" w:rsidRPr="00252364" w:rsidRDefault="00E11BA5" w:rsidP="00666119">
      <w:pPr>
        <w:pStyle w:val="ListParagraph"/>
        <w:tabs>
          <w:tab w:val="left" w:pos="1287"/>
        </w:tabs>
        <w:ind w:left="0" w:firstLine="284"/>
        <w:rPr>
          <w:sz w:val="24"/>
          <w:szCs w:val="24"/>
        </w:rPr>
      </w:pPr>
      <w:r w:rsidRPr="00252364">
        <w:rPr>
          <w:sz w:val="24"/>
        </w:rPr>
        <w:t>7.4. Veicot šajos noteikumos paredzētās ziņu izmaiņas un papildinājumus pavadzīmē, pārvadātājs tos apliecina ar spiedogu. Sākotnējo ziņu nosvītrošana papīra pavadzīmē, kā arī elektroniskajā pavadzīmē norādīto ziņu labošana un grozīšana tiek veikta tā, lai varētu izlasīt sākotnējās ziņas.</w:t>
      </w:r>
    </w:p>
    <w:p w14:paraId="17531FFA" w14:textId="024EA870" w:rsidR="00B60545" w:rsidRPr="00252364" w:rsidRDefault="00E11BA5" w:rsidP="00666119">
      <w:pPr>
        <w:pStyle w:val="ListParagraph"/>
        <w:tabs>
          <w:tab w:val="left" w:pos="1287"/>
        </w:tabs>
        <w:ind w:left="0" w:firstLine="284"/>
        <w:rPr>
          <w:sz w:val="24"/>
          <w:szCs w:val="24"/>
        </w:rPr>
      </w:pPr>
      <w:r w:rsidRPr="00252364">
        <w:rPr>
          <w:sz w:val="24"/>
        </w:rPr>
        <w:t xml:space="preserve">7.5. Ja atbilstošajās pavadzīmes ailēs nepietiek vietas ziņu ierakstīšanai, šīs katras ailes ziņas ieraksta papildu lapā, kuras eksemplāru skaits atbilst pavadzīmes lapu skaitam un kura tiek </w:t>
      </w:r>
      <w:r w:rsidRPr="00252364">
        <w:rPr>
          <w:sz w:val="24"/>
        </w:rPr>
        <w:lastRenderedPageBreak/>
        <w:t>piestiprināta katrai pavadzīmes lapai. Papildu lapu izmēram jābūt tādam pašam kā pavadzīmei. Atbilstošajās pavadzīmes ailēs izdara atzīmi “Datus skatīt papildu lapā”.</w:t>
      </w:r>
    </w:p>
    <w:p w14:paraId="6AFE8126" w14:textId="41626448" w:rsidR="00B60545" w:rsidRPr="00252364" w:rsidRDefault="00B60545" w:rsidP="00666119">
      <w:pPr>
        <w:pStyle w:val="BodyText"/>
        <w:ind w:firstLine="284"/>
        <w:jc w:val="both"/>
        <w:rPr>
          <w:sz w:val="24"/>
          <w:szCs w:val="24"/>
        </w:rPr>
      </w:pPr>
      <w:r w:rsidRPr="00252364">
        <w:rPr>
          <w:sz w:val="24"/>
        </w:rPr>
        <w:t>Ja nepietiek pārvadājumu maksājumu aprēķināšanas A–E sadaļu, papildu lapu sastāda pēc pavadzīmes 1. lapas otrās puses veidlapas parauga, piešķirot turpmākajām sadaļām burtu apzīmējumu, sākot ar burtu “Ж”.</w:t>
      </w:r>
    </w:p>
    <w:p w14:paraId="40AD8C03" w14:textId="77777777" w:rsidR="00B60545" w:rsidRPr="00252364" w:rsidRDefault="00B60545" w:rsidP="00666119">
      <w:pPr>
        <w:pStyle w:val="BodyText"/>
        <w:ind w:firstLine="284"/>
        <w:jc w:val="both"/>
        <w:rPr>
          <w:sz w:val="24"/>
          <w:szCs w:val="24"/>
        </w:rPr>
      </w:pPr>
      <w:r w:rsidRPr="00252364">
        <w:rPr>
          <w:sz w:val="24"/>
        </w:rPr>
        <w:t>Katrai pavadzīmes lapai piestiprināto papildu lapu skaitu nosūtītājs norāda pavadzīmes ailē “Nosūtītāja paziņojumi”, bet pārvadātājs – ailē “Pārvadātāja atzīmes”.</w:t>
      </w:r>
    </w:p>
    <w:p w14:paraId="5CE116A5" w14:textId="285110CD" w:rsidR="00B60545" w:rsidRPr="00252364" w:rsidRDefault="00B60545" w:rsidP="00666119">
      <w:pPr>
        <w:pStyle w:val="BodyText"/>
        <w:ind w:firstLine="284"/>
        <w:jc w:val="both"/>
        <w:rPr>
          <w:sz w:val="24"/>
          <w:szCs w:val="24"/>
        </w:rPr>
      </w:pPr>
      <w:r w:rsidRPr="00252364">
        <w:rPr>
          <w:sz w:val="24"/>
        </w:rPr>
        <w:t>Pārvadājot kravu divos vai vairāk vagonos ar vienu pavadzīmi, nosūtītājs sastāda Vagonu sarakstu, kura veidlapas paraugs norādīts šo noteikumu 2. pielikumā.</w:t>
      </w:r>
    </w:p>
    <w:p w14:paraId="422EA3B0" w14:textId="05E38F2B" w:rsidR="00B60545" w:rsidRPr="00252364" w:rsidRDefault="00B60545" w:rsidP="00666119">
      <w:pPr>
        <w:pStyle w:val="BodyText"/>
        <w:ind w:firstLine="284"/>
        <w:jc w:val="both"/>
        <w:rPr>
          <w:sz w:val="24"/>
          <w:szCs w:val="24"/>
        </w:rPr>
      </w:pPr>
      <w:r w:rsidRPr="00252364">
        <w:rPr>
          <w:sz w:val="24"/>
        </w:rPr>
        <w:t>Pārvadājot vairākus konteinerus, kas noformēti ar vienu pavadzīmi, nosūtītājs sastāda Konteineru sarakstu, kura veidlapas paraugs norādīts šo noteikumu 3. pielikumā.</w:t>
      </w:r>
    </w:p>
    <w:p w14:paraId="124A786C" w14:textId="77777777" w:rsidR="00B60545" w:rsidRPr="00252364" w:rsidRDefault="00B60545" w:rsidP="00666119">
      <w:pPr>
        <w:pStyle w:val="BodyText"/>
        <w:ind w:firstLine="284"/>
        <w:jc w:val="both"/>
        <w:rPr>
          <w:sz w:val="24"/>
          <w:szCs w:val="24"/>
        </w:rPr>
      </w:pPr>
      <w:r w:rsidRPr="00252364">
        <w:rPr>
          <w:sz w:val="24"/>
        </w:rPr>
        <w:t>Vagonu saraksta un Konteineru saraksta aiļu numerācija atbilst pavadzīmes aiļu numerācijai.</w:t>
      </w:r>
    </w:p>
    <w:p w14:paraId="4DFA86C6" w14:textId="77777777" w:rsidR="00B60545" w:rsidRPr="00252364" w:rsidRDefault="00B60545" w:rsidP="00666119">
      <w:pPr>
        <w:pStyle w:val="BodyText"/>
        <w:ind w:firstLine="284"/>
        <w:jc w:val="both"/>
        <w:rPr>
          <w:sz w:val="24"/>
          <w:szCs w:val="24"/>
        </w:rPr>
      </w:pPr>
      <w:r w:rsidRPr="00252364">
        <w:rPr>
          <w:sz w:val="24"/>
        </w:rPr>
        <w:t>Vagonu saraksta vai Konteineru saraksta aiļu “Kopā” ziņas ieraksta atbilstošajās pavadzīmes ailēs.</w:t>
      </w:r>
    </w:p>
    <w:p w14:paraId="43AC60AC" w14:textId="47732CBC" w:rsidR="00D1079A" w:rsidRPr="00252364" w:rsidRDefault="00B60545" w:rsidP="00666119">
      <w:pPr>
        <w:pStyle w:val="BodyText"/>
        <w:ind w:firstLine="284"/>
        <w:jc w:val="both"/>
        <w:rPr>
          <w:sz w:val="24"/>
          <w:szCs w:val="24"/>
        </w:rPr>
      </w:pPr>
      <w:r w:rsidRPr="00252364">
        <w:rPr>
          <w:sz w:val="24"/>
        </w:rPr>
        <w:t>Pa vienam Vagonu saraksta vai Konteineru saraksta eksemplāram pieliek katrai pavadzīmes lapai un pavadzīmes ailē “Vagons” un/vai ailē “Kravas nosaukums” tiek izdarīta atzīme “Skatīt pielikto sarakstu”.</w:t>
      </w:r>
    </w:p>
    <w:p w14:paraId="4AF041CD" w14:textId="58D9776D" w:rsidR="00B60545" w:rsidRPr="00252364" w:rsidRDefault="00B60545" w:rsidP="00666119">
      <w:pPr>
        <w:pStyle w:val="BodyText"/>
        <w:ind w:firstLine="284"/>
        <w:jc w:val="both"/>
        <w:rPr>
          <w:sz w:val="24"/>
          <w:szCs w:val="24"/>
        </w:rPr>
      </w:pPr>
      <w:r w:rsidRPr="00252364">
        <w:rPr>
          <w:sz w:val="24"/>
        </w:rPr>
        <w:t>Pārkraujot kravu, kuru pārvadā divos un vairāk vagonos ar vienu pavadzīmi, no viena sliežu ceļa platuma vagoniem cita sliežu ceļa platuma vagonos, pārvadātājs sastāda jaunu Vagonu sarakstu, pieliek pa vienam eksemplāram katrai pavadzīmes lapai un pārsvītro ziņas sākotnējā Vagonu sarakstā, kas arī ir pievienots pavadzīmei.</w:t>
      </w:r>
    </w:p>
    <w:p w14:paraId="7E1929C3" w14:textId="77777777" w:rsidR="00B60545" w:rsidRPr="00252364" w:rsidRDefault="00B60545" w:rsidP="00666119">
      <w:pPr>
        <w:pStyle w:val="BodyText"/>
        <w:ind w:firstLine="284"/>
        <w:jc w:val="both"/>
        <w:rPr>
          <w:sz w:val="24"/>
          <w:szCs w:val="24"/>
        </w:rPr>
      </w:pPr>
      <w:r w:rsidRPr="00252364">
        <w:rPr>
          <w:sz w:val="24"/>
        </w:rPr>
        <w:t>Papildu lapas, Vagonu saraksta un Konteineru saraksta augšējā daļā norāda sūtījuma numuru, tos visus paraksta nosūtītājs vai pārvadātājs atkarībā no tā, kurš tos ir sastādījis.</w:t>
      </w:r>
    </w:p>
    <w:p w14:paraId="26642B4E" w14:textId="77777777" w:rsidR="00B60545" w:rsidRPr="00252364" w:rsidRDefault="00B60545" w:rsidP="00666119">
      <w:pPr>
        <w:pStyle w:val="BodyText"/>
        <w:ind w:firstLine="284"/>
        <w:jc w:val="both"/>
        <w:rPr>
          <w:sz w:val="24"/>
          <w:szCs w:val="24"/>
        </w:rPr>
      </w:pPr>
      <w:r w:rsidRPr="00252364">
        <w:rPr>
          <w:sz w:val="24"/>
        </w:rPr>
        <w:t>Papildu lapas, Vagonu saraksts un Konteineru saraksts ir pavadzīmes neatņemama sastāvdaļa.</w:t>
      </w:r>
    </w:p>
    <w:p w14:paraId="6BDE26C6" w14:textId="14F7C7EF" w:rsidR="00B60545" w:rsidRPr="00252364" w:rsidRDefault="008350FF" w:rsidP="00666119">
      <w:pPr>
        <w:pStyle w:val="ListParagraph"/>
        <w:tabs>
          <w:tab w:val="left" w:pos="1289"/>
        </w:tabs>
        <w:ind w:left="0" w:firstLine="284"/>
        <w:rPr>
          <w:sz w:val="24"/>
          <w:szCs w:val="24"/>
        </w:rPr>
      </w:pPr>
      <w:r w:rsidRPr="00252364">
        <w:rPr>
          <w:sz w:val="24"/>
        </w:rPr>
        <w:t>7.6. Pavadzīmes veidlapai, kā arī papildu lapām, Vagonu sarakstam un Konteineru sarakstam ir A4 formāts, un tie tiek drukāti ar melnas krāsas fontu uz balta papīra.</w:t>
      </w:r>
    </w:p>
    <w:p w14:paraId="44827928" w14:textId="77777777" w:rsidR="00B60545" w:rsidRPr="00252364" w:rsidRDefault="00B60545" w:rsidP="00666119">
      <w:pPr>
        <w:pStyle w:val="BodyText"/>
        <w:ind w:firstLine="284"/>
        <w:jc w:val="both"/>
        <w:rPr>
          <w:sz w:val="24"/>
          <w:szCs w:val="24"/>
        </w:rPr>
      </w:pPr>
      <w:r w:rsidRPr="00252364">
        <w:rPr>
          <w:sz w:val="24"/>
        </w:rPr>
        <w:t>Drukājot pavadzīmes veidlapas, kā aizsarglīdzekļus drīkst izmantot papīru ar ūdenszīmēm, mikrofontu, hologrammu. Norādītie aizsarglīdzekļi nedrīkst apgrūtināt pavadzīmes aizpildīšanu vai tās lasīšanu.</w:t>
      </w:r>
    </w:p>
    <w:p w14:paraId="5C6EDDDA" w14:textId="6B9A1E08" w:rsidR="00B60545" w:rsidRPr="00252364" w:rsidRDefault="008350FF" w:rsidP="00666119">
      <w:pPr>
        <w:pStyle w:val="ListParagraph"/>
        <w:tabs>
          <w:tab w:val="left" w:pos="1289"/>
        </w:tabs>
        <w:ind w:left="0" w:firstLine="284"/>
        <w:rPr>
          <w:sz w:val="24"/>
          <w:szCs w:val="24"/>
        </w:rPr>
      </w:pPr>
      <w:r w:rsidRPr="00252364">
        <w:rPr>
          <w:sz w:val="24"/>
        </w:rPr>
        <w:t>7.7. Ziņas, kuras norāda pavadzīmē, papildu lapās, Vagonu sarakstā un Konteineru sarakstā, ieraksta vai drukā ar melnu krāsu, vai iespiež spiedoga nospieduma veidā. Iespiežamajiem spiedogiem jābūt ar skaidri izlasāmiem nospiedumiem. Ja pārvadājumu veic ar elektronisko pavadzīmi, pārvadātāja spiedog</w:t>
      </w:r>
      <w:r w:rsidR="00F35BBE">
        <w:rPr>
          <w:sz w:val="24"/>
        </w:rPr>
        <w:t>a</w:t>
      </w:r>
      <w:r w:rsidRPr="00252364">
        <w:rPr>
          <w:sz w:val="24"/>
        </w:rPr>
        <w:t xml:space="preserve"> vai kalendār</w:t>
      </w:r>
      <w:r w:rsidR="00F35BBE">
        <w:rPr>
          <w:sz w:val="24"/>
        </w:rPr>
        <w:t>ā</w:t>
      </w:r>
      <w:r w:rsidRPr="00252364">
        <w:rPr>
          <w:sz w:val="24"/>
        </w:rPr>
        <w:t xml:space="preserve"> spiedog</w:t>
      </w:r>
      <w:r w:rsidR="008C391B">
        <w:rPr>
          <w:sz w:val="24"/>
        </w:rPr>
        <w:t>a vietā</w:t>
      </w:r>
      <w:r w:rsidRPr="00252364">
        <w:rPr>
          <w:sz w:val="24"/>
        </w:rPr>
        <w:t>, elektroniskajā dokumentā ieraksta informāciju, kas ietver atbilstošā spiedoga datu kopu.</w:t>
      </w:r>
    </w:p>
    <w:p w14:paraId="2441EABC" w14:textId="638E4597" w:rsidR="00B60545" w:rsidRPr="00252364" w:rsidRDefault="008350FF" w:rsidP="00666119">
      <w:pPr>
        <w:pStyle w:val="ListParagraph"/>
        <w:tabs>
          <w:tab w:val="left" w:pos="1289"/>
        </w:tabs>
        <w:ind w:left="0" w:firstLine="284"/>
        <w:rPr>
          <w:sz w:val="24"/>
          <w:szCs w:val="24"/>
        </w:rPr>
      </w:pPr>
      <w:r w:rsidRPr="00252364">
        <w:rPr>
          <w:sz w:val="24"/>
        </w:rPr>
        <w:t>7.8. Pavaddokumentus, kurus nosūtītājs pieliek pavadzīmei, nosūtītājs piestiprina pavadzīmei tā, lai tie pārvadāšanas ceļā nevarētu atvienoties.</w:t>
      </w:r>
    </w:p>
    <w:p w14:paraId="0FD6EF6A" w14:textId="77777777" w:rsidR="00B60545" w:rsidRPr="00252364" w:rsidRDefault="00B60545" w:rsidP="00D1079A">
      <w:pPr>
        <w:pStyle w:val="BodyText"/>
        <w:jc w:val="both"/>
        <w:rPr>
          <w:sz w:val="24"/>
          <w:szCs w:val="24"/>
        </w:rPr>
      </w:pPr>
    </w:p>
    <w:p w14:paraId="43AB6310" w14:textId="228C6911" w:rsidR="00B60545" w:rsidRPr="00252364" w:rsidRDefault="002F4490" w:rsidP="008350FF">
      <w:pPr>
        <w:pStyle w:val="Heading2"/>
        <w:tabs>
          <w:tab w:val="left" w:pos="2772"/>
        </w:tabs>
        <w:ind w:left="0"/>
        <w:jc w:val="center"/>
        <w:rPr>
          <w:sz w:val="24"/>
          <w:szCs w:val="24"/>
        </w:rPr>
      </w:pPr>
      <w:r w:rsidRPr="00252364">
        <w:rPr>
          <w:sz w:val="24"/>
        </w:rPr>
        <w:t>8. Paskaidrojumi pavadzīmes aizpildīšanai</w:t>
      </w:r>
    </w:p>
    <w:p w14:paraId="21044770" w14:textId="77777777" w:rsidR="00B60545" w:rsidRPr="00252364" w:rsidRDefault="00B60545" w:rsidP="00D1079A">
      <w:pPr>
        <w:pStyle w:val="BodyText"/>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197"/>
        <w:gridCol w:w="6865"/>
      </w:tblGrid>
      <w:tr w:rsidR="00B60545" w:rsidRPr="00252364" w14:paraId="085FF249" w14:textId="77777777" w:rsidTr="007C5700">
        <w:tc>
          <w:tcPr>
            <w:tcW w:w="1212" w:type="pct"/>
            <w:vAlign w:val="center"/>
          </w:tcPr>
          <w:p w14:paraId="3C35595F" w14:textId="77777777" w:rsidR="00B60545" w:rsidRPr="00252364" w:rsidRDefault="00B60545" w:rsidP="00452677">
            <w:pPr>
              <w:pStyle w:val="TableParagraph"/>
              <w:jc w:val="center"/>
              <w:rPr>
                <w:b/>
                <w:sz w:val="24"/>
                <w:szCs w:val="24"/>
              </w:rPr>
            </w:pPr>
            <w:r w:rsidRPr="00252364">
              <w:rPr>
                <w:b/>
                <w:sz w:val="24"/>
              </w:rPr>
              <w:t>Ailes numurs, kas aizpilda</w:t>
            </w:r>
          </w:p>
        </w:tc>
        <w:tc>
          <w:tcPr>
            <w:tcW w:w="3788" w:type="pct"/>
            <w:vAlign w:val="center"/>
          </w:tcPr>
          <w:p w14:paraId="65B26880" w14:textId="77777777" w:rsidR="00B60545" w:rsidRPr="00252364" w:rsidRDefault="00B60545" w:rsidP="00452677">
            <w:pPr>
              <w:pStyle w:val="TableParagraph"/>
              <w:jc w:val="center"/>
              <w:rPr>
                <w:b/>
                <w:sz w:val="24"/>
                <w:szCs w:val="24"/>
              </w:rPr>
            </w:pPr>
            <w:r w:rsidRPr="00252364">
              <w:rPr>
                <w:b/>
                <w:sz w:val="24"/>
              </w:rPr>
              <w:t>Ailes nosaukums un tās saturs</w:t>
            </w:r>
          </w:p>
        </w:tc>
      </w:tr>
      <w:tr w:rsidR="00B60545" w:rsidRPr="00252364" w14:paraId="1C5D80F5" w14:textId="77777777" w:rsidTr="007C5700">
        <w:tc>
          <w:tcPr>
            <w:tcW w:w="1212" w:type="pct"/>
          </w:tcPr>
          <w:p w14:paraId="4B551D69" w14:textId="77777777" w:rsidR="00045F34" w:rsidRDefault="00B60545" w:rsidP="00452677">
            <w:pPr>
              <w:pStyle w:val="TableParagraph"/>
              <w:jc w:val="center"/>
              <w:rPr>
                <w:sz w:val="24"/>
              </w:rPr>
            </w:pPr>
            <w:r w:rsidRPr="00252364">
              <w:rPr>
                <w:sz w:val="24"/>
              </w:rPr>
              <w:t>Augšējais kreisais stūris</w:t>
            </w:r>
          </w:p>
          <w:p w14:paraId="63DE90B1" w14:textId="19AADFB7" w:rsidR="00B60545" w:rsidRPr="00252364" w:rsidRDefault="00B60545" w:rsidP="00452677">
            <w:pPr>
              <w:pStyle w:val="TableParagraph"/>
              <w:jc w:val="center"/>
              <w:rPr>
                <w:sz w:val="24"/>
                <w:szCs w:val="24"/>
              </w:rPr>
            </w:pPr>
            <w:r w:rsidRPr="00252364">
              <w:rPr>
                <w:sz w:val="24"/>
              </w:rPr>
              <w:t>Pārvadātājs</w:t>
            </w:r>
          </w:p>
        </w:tc>
        <w:tc>
          <w:tcPr>
            <w:tcW w:w="3788" w:type="pct"/>
          </w:tcPr>
          <w:p w14:paraId="6C61BCA7" w14:textId="77777777" w:rsidR="00B60545" w:rsidRPr="00252364" w:rsidRDefault="00B60545" w:rsidP="001159BA">
            <w:pPr>
              <w:pStyle w:val="TableParagraph"/>
              <w:ind w:firstLine="180"/>
              <w:jc w:val="both"/>
              <w:rPr>
                <w:b/>
                <w:sz w:val="24"/>
                <w:szCs w:val="24"/>
              </w:rPr>
            </w:pPr>
            <w:r w:rsidRPr="00252364">
              <w:rPr>
                <w:b/>
                <w:sz w:val="24"/>
              </w:rPr>
              <w:t>“</w:t>
            </w:r>
            <w:r w:rsidRPr="00252364">
              <w:rPr>
                <w:b/>
                <w:i/>
                <w:iCs/>
                <w:sz w:val="24"/>
              </w:rPr>
              <w:t>SMGS</w:t>
            </w:r>
            <w:r w:rsidRPr="00252364">
              <w:rPr>
                <w:b/>
                <w:sz w:val="24"/>
              </w:rPr>
              <w:t xml:space="preserve"> pavadzīme”</w:t>
            </w:r>
          </w:p>
          <w:p w14:paraId="7C8F3126" w14:textId="77777777" w:rsidR="00B60545" w:rsidRPr="00252364" w:rsidRDefault="00B60545" w:rsidP="001159BA">
            <w:pPr>
              <w:pStyle w:val="TableParagraph"/>
              <w:ind w:firstLine="180"/>
              <w:jc w:val="both"/>
              <w:rPr>
                <w:sz w:val="24"/>
                <w:szCs w:val="24"/>
              </w:rPr>
            </w:pPr>
            <w:r w:rsidRPr="00252364">
              <w:rPr>
                <w:sz w:val="24"/>
              </w:rPr>
              <w:t>Norāda līgumpārvadātāja nosaukumu.</w:t>
            </w:r>
          </w:p>
        </w:tc>
      </w:tr>
      <w:tr w:rsidR="00D72ADA" w:rsidRPr="00252364" w14:paraId="58D0B87F" w14:textId="77777777" w:rsidTr="007C5700">
        <w:tc>
          <w:tcPr>
            <w:tcW w:w="1212" w:type="pct"/>
          </w:tcPr>
          <w:p w14:paraId="4A28FE1C" w14:textId="77777777" w:rsidR="00D72ADA" w:rsidRPr="00252364" w:rsidRDefault="00D72ADA" w:rsidP="00452677">
            <w:pPr>
              <w:pStyle w:val="TableParagraph"/>
              <w:jc w:val="center"/>
              <w:rPr>
                <w:sz w:val="24"/>
                <w:szCs w:val="24"/>
              </w:rPr>
            </w:pPr>
            <w:r w:rsidRPr="00252364">
              <w:rPr>
                <w:sz w:val="24"/>
              </w:rPr>
              <w:t>1</w:t>
            </w:r>
          </w:p>
          <w:p w14:paraId="21A96079" w14:textId="77777777" w:rsidR="00D72ADA" w:rsidRPr="00252364" w:rsidRDefault="00D72ADA" w:rsidP="00452677">
            <w:pPr>
              <w:pStyle w:val="TableParagraph"/>
              <w:jc w:val="center"/>
              <w:rPr>
                <w:sz w:val="24"/>
                <w:szCs w:val="24"/>
              </w:rPr>
            </w:pPr>
            <w:r w:rsidRPr="00252364">
              <w:rPr>
                <w:sz w:val="24"/>
              </w:rPr>
              <w:t>Nosūtītājs</w:t>
            </w:r>
          </w:p>
        </w:tc>
        <w:tc>
          <w:tcPr>
            <w:tcW w:w="3788" w:type="pct"/>
          </w:tcPr>
          <w:p w14:paraId="79E6D5CC" w14:textId="77777777" w:rsidR="00D72ADA" w:rsidRPr="00252364" w:rsidRDefault="00D72ADA" w:rsidP="001159BA">
            <w:pPr>
              <w:pStyle w:val="TableParagraph"/>
              <w:ind w:firstLine="180"/>
              <w:jc w:val="both"/>
              <w:rPr>
                <w:b/>
                <w:sz w:val="24"/>
                <w:szCs w:val="24"/>
              </w:rPr>
            </w:pPr>
            <w:r w:rsidRPr="00252364">
              <w:rPr>
                <w:b/>
                <w:sz w:val="24"/>
              </w:rPr>
              <w:t>“Nosūtītājs”</w:t>
            </w:r>
          </w:p>
          <w:p w14:paraId="27A4FD21" w14:textId="77777777" w:rsidR="00D72ADA" w:rsidRPr="00252364" w:rsidRDefault="00D72ADA" w:rsidP="001159BA">
            <w:pPr>
              <w:pStyle w:val="TableParagraph"/>
              <w:ind w:firstLine="180"/>
              <w:jc w:val="both"/>
              <w:rPr>
                <w:sz w:val="24"/>
                <w:szCs w:val="24"/>
              </w:rPr>
            </w:pPr>
            <w:r w:rsidRPr="00252364">
              <w:rPr>
                <w:sz w:val="24"/>
              </w:rPr>
              <w:t>Norāda:</w:t>
            </w:r>
          </w:p>
          <w:p w14:paraId="7F8FA4F0" w14:textId="1BDE4483" w:rsidR="00D72ADA" w:rsidRPr="00252364" w:rsidRDefault="00D72ADA" w:rsidP="005D78FB">
            <w:pPr>
              <w:pStyle w:val="TableParagraph"/>
              <w:numPr>
                <w:ilvl w:val="0"/>
                <w:numId w:val="17"/>
              </w:numPr>
              <w:ind w:left="36" w:firstLine="284"/>
              <w:jc w:val="both"/>
              <w:rPr>
                <w:sz w:val="24"/>
                <w:szCs w:val="24"/>
              </w:rPr>
            </w:pPr>
            <w:r w:rsidRPr="00252364">
              <w:rPr>
                <w:sz w:val="24"/>
              </w:rPr>
              <w:t>nosūtītāja nosaukumu (saskaņā ar dibināšanas dokumentiem), uzvārdu un vārdu (fiziskajai personai), pasta adresi;</w:t>
            </w:r>
          </w:p>
          <w:p w14:paraId="44B7961B" w14:textId="77777777" w:rsidR="00D72ADA" w:rsidRPr="00252364" w:rsidRDefault="00D72ADA" w:rsidP="00C31FAA">
            <w:pPr>
              <w:pStyle w:val="TableParagraph"/>
              <w:keepNext/>
              <w:keepLines/>
              <w:numPr>
                <w:ilvl w:val="0"/>
                <w:numId w:val="17"/>
              </w:numPr>
              <w:ind w:left="34" w:firstLine="284"/>
              <w:jc w:val="both"/>
              <w:rPr>
                <w:sz w:val="24"/>
                <w:szCs w:val="24"/>
              </w:rPr>
            </w:pPr>
            <w:r w:rsidRPr="00252364">
              <w:rPr>
                <w:sz w:val="24"/>
              </w:rPr>
              <w:lastRenderedPageBreak/>
              <w:t>nosūtītāja kodu, kuru viņam piešķīris līgumpārvadātājs, ja līgumpārvadātājs veic tādu kodēšanu (norāda kodam paredzētajā laukā).</w:t>
            </w:r>
          </w:p>
          <w:p w14:paraId="6A2A7586" w14:textId="7B05612E" w:rsidR="00D72ADA" w:rsidRPr="00252364" w:rsidRDefault="00D72ADA" w:rsidP="001159BA">
            <w:pPr>
              <w:pStyle w:val="TableParagraph"/>
              <w:ind w:firstLine="180"/>
              <w:jc w:val="both"/>
              <w:rPr>
                <w:sz w:val="24"/>
                <w:szCs w:val="24"/>
              </w:rPr>
            </w:pPr>
            <w:r w:rsidRPr="00252364">
              <w:rPr>
                <w:sz w:val="24"/>
              </w:rPr>
              <w:t>Var norādīt tālruņa un faksa numuru ar kodiem, elektroniskā pasta adresi.</w:t>
            </w:r>
          </w:p>
          <w:p w14:paraId="52065AA8" w14:textId="1B5EF8E9" w:rsidR="00D72ADA" w:rsidRPr="00252364" w:rsidRDefault="00D72ADA" w:rsidP="001159BA">
            <w:pPr>
              <w:pStyle w:val="TableParagraph"/>
              <w:ind w:firstLine="180"/>
              <w:jc w:val="both"/>
              <w:rPr>
                <w:sz w:val="24"/>
                <w:szCs w:val="24"/>
              </w:rPr>
            </w:pPr>
            <w:r w:rsidRPr="00252364">
              <w:rPr>
                <w:sz w:val="24"/>
              </w:rPr>
              <w:t>Nosūtītājs parakst</w:t>
            </w:r>
            <w:r w:rsidR="004B76AE">
              <w:rPr>
                <w:sz w:val="24"/>
              </w:rPr>
              <w:t>ās</w:t>
            </w:r>
            <w:r w:rsidRPr="00252364">
              <w:rPr>
                <w:sz w:val="24"/>
              </w:rPr>
              <w:t xml:space="preserve"> saskaņā ar nosūtīšanas valsts nacionālajiem normatīvajiem aktiem. Nosūtītāja paraksts apstiprina, ka ziņas, kuras viņš ir ierakstījis pavadzīmē, ir pareizas.</w:t>
            </w:r>
          </w:p>
        </w:tc>
      </w:tr>
      <w:tr w:rsidR="00B60545" w:rsidRPr="00252364" w14:paraId="7DF921EF" w14:textId="77777777" w:rsidTr="007C5700">
        <w:tc>
          <w:tcPr>
            <w:tcW w:w="1212" w:type="pct"/>
          </w:tcPr>
          <w:p w14:paraId="46DD8553" w14:textId="77777777" w:rsidR="00B60545" w:rsidRPr="00252364" w:rsidRDefault="00B60545" w:rsidP="00452677">
            <w:pPr>
              <w:pStyle w:val="TableParagraph"/>
              <w:jc w:val="center"/>
              <w:rPr>
                <w:sz w:val="24"/>
                <w:szCs w:val="24"/>
              </w:rPr>
            </w:pPr>
            <w:r w:rsidRPr="00252364">
              <w:rPr>
                <w:sz w:val="24"/>
              </w:rPr>
              <w:lastRenderedPageBreak/>
              <w:t>2</w:t>
            </w:r>
          </w:p>
          <w:p w14:paraId="3B50A7F4" w14:textId="77777777" w:rsidR="00B60545" w:rsidRPr="00252364" w:rsidRDefault="00B60545" w:rsidP="00452677">
            <w:pPr>
              <w:pStyle w:val="TableParagraph"/>
              <w:jc w:val="center"/>
              <w:rPr>
                <w:sz w:val="24"/>
                <w:szCs w:val="24"/>
              </w:rPr>
            </w:pPr>
            <w:r w:rsidRPr="00252364">
              <w:rPr>
                <w:sz w:val="24"/>
              </w:rPr>
              <w:t>Nosūtītājs</w:t>
            </w:r>
          </w:p>
        </w:tc>
        <w:tc>
          <w:tcPr>
            <w:tcW w:w="3788" w:type="pct"/>
          </w:tcPr>
          <w:p w14:paraId="20481D93" w14:textId="77777777" w:rsidR="00B60545" w:rsidRPr="00252364" w:rsidRDefault="00B60545" w:rsidP="001159BA">
            <w:pPr>
              <w:pStyle w:val="TableParagraph"/>
              <w:ind w:firstLine="180"/>
              <w:jc w:val="both"/>
              <w:rPr>
                <w:b/>
                <w:sz w:val="24"/>
                <w:szCs w:val="24"/>
              </w:rPr>
            </w:pPr>
            <w:r w:rsidRPr="00252364">
              <w:rPr>
                <w:b/>
                <w:sz w:val="24"/>
              </w:rPr>
              <w:t>“Nosūtīšanas stacija”</w:t>
            </w:r>
          </w:p>
          <w:p w14:paraId="09A35364" w14:textId="77777777" w:rsidR="00B60545" w:rsidRPr="00252364" w:rsidRDefault="00B60545" w:rsidP="001159BA">
            <w:pPr>
              <w:pStyle w:val="TableParagraph"/>
              <w:ind w:firstLine="180"/>
              <w:jc w:val="both"/>
              <w:rPr>
                <w:sz w:val="24"/>
                <w:szCs w:val="24"/>
              </w:rPr>
            </w:pPr>
            <w:r w:rsidRPr="00252364">
              <w:rPr>
                <w:sz w:val="24"/>
              </w:rPr>
              <w:t>Norāda:</w:t>
            </w:r>
          </w:p>
          <w:p w14:paraId="59C2E5A3" w14:textId="17C1711F" w:rsidR="00B60545" w:rsidRPr="00252364" w:rsidRDefault="00B60545" w:rsidP="005D78FB">
            <w:pPr>
              <w:pStyle w:val="TableParagraph"/>
              <w:numPr>
                <w:ilvl w:val="0"/>
                <w:numId w:val="13"/>
              </w:numPr>
              <w:ind w:left="0" w:firstLine="320"/>
              <w:jc w:val="both"/>
              <w:rPr>
                <w:sz w:val="24"/>
                <w:szCs w:val="24"/>
              </w:rPr>
            </w:pPr>
            <w:r w:rsidRPr="00252364">
              <w:rPr>
                <w:sz w:val="24"/>
              </w:rPr>
              <w:t>nosūtīšanas stacijas nosaukumu un dzelzceļa saīsināto nosaukumu;</w:t>
            </w:r>
          </w:p>
          <w:p w14:paraId="0F9C65C6" w14:textId="49B27599" w:rsidR="00B60545" w:rsidRPr="00252364" w:rsidRDefault="00B60545" w:rsidP="005D78FB">
            <w:pPr>
              <w:pStyle w:val="TableParagraph"/>
              <w:numPr>
                <w:ilvl w:val="0"/>
                <w:numId w:val="13"/>
              </w:numPr>
              <w:tabs>
                <w:tab w:val="left" w:pos="696"/>
              </w:tabs>
              <w:ind w:left="0" w:firstLine="320"/>
              <w:jc w:val="both"/>
              <w:rPr>
                <w:sz w:val="24"/>
                <w:szCs w:val="24"/>
              </w:rPr>
            </w:pPr>
            <w:r w:rsidRPr="00252364">
              <w:rPr>
                <w:sz w:val="24"/>
              </w:rPr>
              <w:t xml:space="preserve">nosūtīšanas stacijas kodu (norāda kodam paredzētajā laukā). Pārvadājot kravu no valsts, kurā nepiemēro </w:t>
            </w:r>
            <w:r w:rsidRPr="00252364">
              <w:rPr>
                <w:i/>
                <w:iCs/>
                <w:sz w:val="24"/>
              </w:rPr>
              <w:t>SMGS</w:t>
            </w:r>
            <w:r w:rsidRPr="00252364">
              <w:rPr>
                <w:sz w:val="24"/>
              </w:rPr>
              <w:t>, norāda pārvadājuma līguma tiesiskā regulējuma režīma izmaiņas stacijas nosaukumu, kodu, dzelzceļa saīsināto nosaukumu.</w:t>
            </w:r>
          </w:p>
        </w:tc>
      </w:tr>
      <w:tr w:rsidR="006C490A" w:rsidRPr="00252364" w14:paraId="6AFE8FA5" w14:textId="77777777" w:rsidTr="007C5700">
        <w:tc>
          <w:tcPr>
            <w:tcW w:w="1212" w:type="pct"/>
          </w:tcPr>
          <w:p w14:paraId="1DA682DF" w14:textId="77777777" w:rsidR="006C490A" w:rsidRPr="00252364" w:rsidRDefault="006C490A" w:rsidP="006C490A">
            <w:pPr>
              <w:pStyle w:val="TableParagraph"/>
              <w:jc w:val="center"/>
              <w:rPr>
                <w:sz w:val="24"/>
                <w:szCs w:val="24"/>
              </w:rPr>
            </w:pPr>
            <w:r w:rsidRPr="00252364">
              <w:rPr>
                <w:sz w:val="24"/>
              </w:rPr>
              <w:t>3</w:t>
            </w:r>
          </w:p>
          <w:p w14:paraId="1DF7BD1D" w14:textId="17F77676" w:rsidR="006C490A" w:rsidRPr="00252364" w:rsidRDefault="006C490A" w:rsidP="006C490A">
            <w:pPr>
              <w:pStyle w:val="TableParagraph"/>
              <w:jc w:val="center"/>
              <w:rPr>
                <w:sz w:val="24"/>
              </w:rPr>
            </w:pPr>
            <w:r w:rsidRPr="00252364">
              <w:rPr>
                <w:sz w:val="24"/>
              </w:rPr>
              <w:t>Nosūtītājs</w:t>
            </w:r>
          </w:p>
        </w:tc>
        <w:tc>
          <w:tcPr>
            <w:tcW w:w="3788" w:type="pct"/>
          </w:tcPr>
          <w:p w14:paraId="0B88515B" w14:textId="77777777" w:rsidR="006C490A" w:rsidRPr="00252364" w:rsidRDefault="006C490A" w:rsidP="006C490A">
            <w:pPr>
              <w:pStyle w:val="TableParagraph"/>
              <w:ind w:firstLine="320"/>
              <w:jc w:val="both"/>
              <w:rPr>
                <w:b/>
                <w:sz w:val="24"/>
                <w:szCs w:val="24"/>
              </w:rPr>
            </w:pPr>
            <w:r w:rsidRPr="00252364">
              <w:rPr>
                <w:b/>
                <w:sz w:val="24"/>
              </w:rPr>
              <w:t>“Nosūtītāja paziņojumi”</w:t>
            </w:r>
          </w:p>
          <w:p w14:paraId="07A5C44A" w14:textId="77777777" w:rsidR="006C490A" w:rsidRPr="00252364" w:rsidRDefault="006C490A" w:rsidP="006C490A">
            <w:pPr>
              <w:pStyle w:val="TableParagraph"/>
              <w:ind w:firstLine="320"/>
              <w:jc w:val="both"/>
              <w:rPr>
                <w:sz w:val="24"/>
                <w:szCs w:val="24"/>
              </w:rPr>
            </w:pPr>
            <w:r w:rsidRPr="00252364">
              <w:rPr>
                <w:sz w:val="24"/>
              </w:rPr>
              <w:t>Ieraksta šādas ziņas:</w:t>
            </w:r>
          </w:p>
          <w:p w14:paraId="7D67EF25" w14:textId="77777777" w:rsidR="006C490A" w:rsidRPr="00252364" w:rsidRDefault="006C490A" w:rsidP="006C490A">
            <w:pPr>
              <w:pStyle w:val="TableParagraph"/>
              <w:numPr>
                <w:ilvl w:val="0"/>
                <w:numId w:val="18"/>
              </w:numPr>
              <w:ind w:left="36" w:firstLine="284"/>
              <w:jc w:val="both"/>
              <w:rPr>
                <w:sz w:val="24"/>
                <w:szCs w:val="24"/>
              </w:rPr>
            </w:pPr>
            <w:r w:rsidRPr="00252364">
              <w:rPr>
                <w:sz w:val="24"/>
              </w:rPr>
              <w:t>konkrēto pārvadājuma maršrutu, pārvadājot apkārtceļā;</w:t>
            </w:r>
          </w:p>
          <w:p w14:paraId="174E5B5A" w14:textId="77777777" w:rsidR="006C490A" w:rsidRPr="00252364" w:rsidRDefault="006C490A" w:rsidP="006C490A">
            <w:pPr>
              <w:pStyle w:val="TableParagraph"/>
              <w:numPr>
                <w:ilvl w:val="0"/>
                <w:numId w:val="18"/>
              </w:numPr>
              <w:tabs>
                <w:tab w:val="left" w:pos="557"/>
              </w:tabs>
              <w:ind w:left="36" w:firstLine="284"/>
              <w:jc w:val="both"/>
              <w:rPr>
                <w:sz w:val="24"/>
                <w:szCs w:val="24"/>
              </w:rPr>
            </w:pPr>
            <w:r w:rsidRPr="00252364">
              <w:rPr>
                <w:sz w:val="24"/>
              </w:rPr>
              <w:t>norādījumus par to, kā rīkoties ar kravu gadījumā, ja rodas šķēršļi kravas pārvadāšanai vai izsniegšanai;</w:t>
            </w:r>
          </w:p>
          <w:p w14:paraId="34133761" w14:textId="77777777" w:rsidR="006C490A" w:rsidRPr="00252364" w:rsidRDefault="006C490A" w:rsidP="006C490A">
            <w:pPr>
              <w:pStyle w:val="TableParagraph"/>
              <w:numPr>
                <w:ilvl w:val="0"/>
                <w:numId w:val="18"/>
              </w:numPr>
              <w:tabs>
                <w:tab w:val="left" w:pos="631"/>
              </w:tabs>
              <w:ind w:left="36" w:firstLine="284"/>
              <w:jc w:val="both"/>
              <w:rPr>
                <w:sz w:val="24"/>
                <w:szCs w:val="24"/>
              </w:rPr>
            </w:pPr>
            <w:r w:rsidRPr="00252364">
              <w:rPr>
                <w:sz w:val="24"/>
              </w:rPr>
              <w:t>aizsardzības pasākumus un temperatūras režīmu, pārvadājot ātrbojīgās kravas;</w:t>
            </w:r>
          </w:p>
          <w:p w14:paraId="60405A1B" w14:textId="77777777" w:rsidR="006C490A" w:rsidRPr="00252364" w:rsidRDefault="006C490A" w:rsidP="006C490A">
            <w:pPr>
              <w:pStyle w:val="TableParagraph"/>
              <w:numPr>
                <w:ilvl w:val="0"/>
                <w:numId w:val="18"/>
              </w:numPr>
              <w:tabs>
                <w:tab w:val="left" w:pos="631"/>
              </w:tabs>
              <w:ind w:left="36" w:firstLine="284"/>
              <w:jc w:val="both"/>
              <w:rPr>
                <w:sz w:val="24"/>
                <w:szCs w:val="24"/>
              </w:rPr>
            </w:pPr>
            <w:r w:rsidRPr="00252364">
              <w:rPr>
                <w:sz w:val="24"/>
              </w:rPr>
              <w:t xml:space="preserve">tādu vagona, </w:t>
            </w:r>
            <w:r w:rsidRPr="00252364">
              <w:rPr>
                <w:i/>
                <w:iCs/>
                <w:sz w:val="24"/>
              </w:rPr>
              <w:t>ITE</w:t>
            </w:r>
            <w:r w:rsidRPr="00252364">
              <w:rPr>
                <w:sz w:val="24"/>
              </w:rPr>
              <w:t xml:space="preserve"> un </w:t>
            </w:r>
            <w:r w:rsidRPr="00252364">
              <w:rPr>
                <w:i/>
                <w:iCs/>
                <w:sz w:val="24"/>
              </w:rPr>
              <w:t>ATS</w:t>
            </w:r>
            <w:r w:rsidRPr="00252364">
              <w:rPr>
                <w:sz w:val="24"/>
              </w:rPr>
              <w:t>, kurus piešķīris nosūtītājs, bojājumu aprakstu, kuri konstatēti iesniedzot kravu vai vagonu pārvadāšanai;</w:t>
            </w:r>
          </w:p>
          <w:p w14:paraId="1FCD9DCB" w14:textId="77777777" w:rsidR="006C490A" w:rsidRPr="00252364" w:rsidRDefault="006C490A" w:rsidP="006C490A">
            <w:pPr>
              <w:pStyle w:val="TableParagraph"/>
              <w:numPr>
                <w:ilvl w:val="0"/>
                <w:numId w:val="18"/>
              </w:numPr>
              <w:tabs>
                <w:tab w:val="left" w:pos="147"/>
                <w:tab w:val="left" w:pos="856"/>
                <w:tab w:val="left" w:pos="2239"/>
                <w:tab w:val="left" w:pos="4257"/>
                <w:tab w:val="left" w:pos="5450"/>
                <w:tab w:val="left" w:pos="5889"/>
              </w:tabs>
              <w:ind w:left="36" w:firstLine="284"/>
              <w:jc w:val="both"/>
              <w:rPr>
                <w:sz w:val="24"/>
                <w:szCs w:val="24"/>
              </w:rPr>
            </w:pPr>
            <w:r w:rsidRPr="00252364">
              <w:rPr>
                <w:sz w:val="24"/>
              </w:rPr>
              <w:t>pārvadājot autotraktoru tehniku – atzīmes “Pārvadājums bez plīstošo detaļu aizsardzības“, “Atslēga no mašīnas Nr. _____”;</w:t>
            </w:r>
          </w:p>
          <w:p w14:paraId="2E2B4260" w14:textId="77777777" w:rsidR="006C490A" w:rsidRPr="00252364" w:rsidRDefault="006C490A" w:rsidP="006C490A">
            <w:pPr>
              <w:pStyle w:val="TableParagraph"/>
              <w:numPr>
                <w:ilvl w:val="0"/>
                <w:numId w:val="18"/>
              </w:numPr>
              <w:ind w:left="36" w:firstLine="284"/>
              <w:jc w:val="both"/>
              <w:rPr>
                <w:sz w:val="24"/>
                <w:szCs w:val="24"/>
              </w:rPr>
            </w:pPr>
            <w:r w:rsidRPr="00252364">
              <w:rPr>
                <w:sz w:val="24"/>
              </w:rPr>
              <w:t>ar pārvadātāju saskaņotā kravas (tai skaitā tukšā vagona) pārvadāšanas veida norādīšanai, ja pārvadājumu veic pa dažādu sliežu ceļa platumu dzelzceļiem – atzīmes “Pārkraušana cita sliežu ceļa platuma vagonā”, “Vagona pārlikšana uz cita sliežu ceļa platuma ratiņiem (ja ir līgums par pārlikšanu, norādīt numuru un noslēgšanas datumu)” vai “Pārbīdāmo riteņpāru izmantošana”;</w:t>
            </w:r>
          </w:p>
          <w:p w14:paraId="4C9E173E" w14:textId="77777777" w:rsidR="006C490A" w:rsidRPr="00252364" w:rsidRDefault="006C490A" w:rsidP="006C490A">
            <w:pPr>
              <w:pStyle w:val="TableParagraph"/>
              <w:numPr>
                <w:ilvl w:val="0"/>
                <w:numId w:val="18"/>
              </w:numPr>
              <w:ind w:left="36" w:firstLine="284"/>
              <w:jc w:val="both"/>
              <w:rPr>
                <w:sz w:val="24"/>
                <w:szCs w:val="24"/>
              </w:rPr>
            </w:pPr>
            <w:r w:rsidRPr="00252364">
              <w:rPr>
                <w:sz w:val="24"/>
              </w:rPr>
              <w:t>nosūtītāja paziņojumus par viņa veiktajiem labojumiem pavadzīmē;</w:t>
            </w:r>
          </w:p>
          <w:p w14:paraId="67EE9278" w14:textId="77777777" w:rsidR="006C490A" w:rsidRPr="00252364" w:rsidRDefault="006C490A" w:rsidP="006C490A">
            <w:pPr>
              <w:pStyle w:val="TableParagraph"/>
              <w:numPr>
                <w:ilvl w:val="0"/>
                <w:numId w:val="18"/>
              </w:numPr>
              <w:ind w:left="36" w:firstLine="284"/>
              <w:jc w:val="both"/>
              <w:rPr>
                <w:sz w:val="24"/>
                <w:szCs w:val="24"/>
              </w:rPr>
            </w:pPr>
            <w:r w:rsidRPr="00252364">
              <w:rPr>
                <w:sz w:val="24"/>
              </w:rPr>
              <w:t>pārvadājot sasalstošās kravas, ziņas par kravas mitruma procentu un veiktajiem profilaktiskajiem pasākumiem (“Krava izsaldēta”, “Pārkaisīta ar kaļķi ___ % apmērā”, “Apstrādāta ar ____ eļļu ___ % apmērā”, “Pārlikta kārtās ar kokskaidām” u. tml.);</w:t>
            </w:r>
          </w:p>
          <w:p w14:paraId="4675E37B" w14:textId="77777777" w:rsidR="006C490A" w:rsidRPr="00252364" w:rsidRDefault="006C490A" w:rsidP="006C490A">
            <w:pPr>
              <w:pStyle w:val="TableParagraph"/>
              <w:numPr>
                <w:ilvl w:val="0"/>
                <w:numId w:val="18"/>
              </w:numPr>
              <w:ind w:left="36" w:firstLine="284"/>
              <w:jc w:val="both"/>
              <w:rPr>
                <w:sz w:val="24"/>
                <w:szCs w:val="24"/>
              </w:rPr>
            </w:pPr>
            <w:r w:rsidRPr="00252364">
              <w:rPr>
                <w:sz w:val="24"/>
              </w:rPr>
              <w:t xml:space="preserve">galējā saņēmēja nosaukumu un viņa adresi, mainoties pārvadājuma līguma tiesiskā regulējuma režīmam (pārvadājot kravu, kuras galamērķis ir valsts, kurā nepiemēro </w:t>
            </w:r>
            <w:r w:rsidRPr="00252364">
              <w:rPr>
                <w:i/>
                <w:iCs/>
                <w:sz w:val="24"/>
              </w:rPr>
              <w:t>SMGS</w:t>
            </w:r>
            <w:r w:rsidRPr="00252364">
              <w:rPr>
                <w:sz w:val="24"/>
              </w:rPr>
              <w:t>);</w:t>
            </w:r>
          </w:p>
          <w:p w14:paraId="33A4B003" w14:textId="77777777" w:rsidR="006C490A" w:rsidRPr="00252364" w:rsidRDefault="006C490A" w:rsidP="006C490A">
            <w:pPr>
              <w:pStyle w:val="TableParagraph"/>
              <w:numPr>
                <w:ilvl w:val="0"/>
                <w:numId w:val="18"/>
              </w:numPr>
              <w:ind w:left="36" w:firstLine="284"/>
              <w:jc w:val="both"/>
              <w:rPr>
                <w:sz w:val="24"/>
                <w:szCs w:val="24"/>
              </w:rPr>
            </w:pPr>
            <w:r w:rsidRPr="00252364">
              <w:rPr>
                <w:sz w:val="24"/>
              </w:rPr>
              <w:t xml:space="preserve">norādījumu par pavadzīmes lapas nosūtīšanu, mainoties pārvadājuma līguma tiesiskā regulējuma režīmam (pārvadājot kravu, kuras galamērķis ir valsts, kurā nepiemēro </w:t>
            </w:r>
            <w:r w:rsidRPr="00252364">
              <w:rPr>
                <w:i/>
                <w:iCs/>
                <w:sz w:val="24"/>
              </w:rPr>
              <w:t>SMGS</w:t>
            </w:r>
            <w:r w:rsidRPr="00252364">
              <w:rPr>
                <w:sz w:val="24"/>
              </w:rPr>
              <w:t>);</w:t>
            </w:r>
          </w:p>
          <w:p w14:paraId="5001441F" w14:textId="77777777" w:rsidR="006C490A" w:rsidRPr="00252364" w:rsidRDefault="006C490A" w:rsidP="006C490A">
            <w:pPr>
              <w:pStyle w:val="TableParagraph"/>
              <w:numPr>
                <w:ilvl w:val="0"/>
                <w:numId w:val="18"/>
              </w:numPr>
              <w:ind w:left="36" w:firstLine="284"/>
              <w:jc w:val="both"/>
              <w:rPr>
                <w:sz w:val="24"/>
                <w:szCs w:val="24"/>
              </w:rPr>
            </w:pPr>
            <w:r w:rsidRPr="00252364">
              <w:rPr>
                <w:sz w:val="24"/>
              </w:rPr>
              <w:t>pavadoņa pilnvarojumu apjomu;</w:t>
            </w:r>
          </w:p>
          <w:p w14:paraId="5B9F3BB7" w14:textId="77777777" w:rsidR="006C490A" w:rsidRPr="00E702CE" w:rsidRDefault="006C490A" w:rsidP="006C490A">
            <w:pPr>
              <w:pStyle w:val="TableParagraph"/>
              <w:numPr>
                <w:ilvl w:val="0"/>
                <w:numId w:val="18"/>
              </w:numPr>
              <w:ind w:left="36" w:firstLine="284"/>
              <w:jc w:val="both"/>
              <w:rPr>
                <w:sz w:val="24"/>
                <w:szCs w:val="24"/>
              </w:rPr>
            </w:pPr>
            <w:r w:rsidRPr="00252364">
              <w:rPr>
                <w:sz w:val="24"/>
              </w:rPr>
              <w:t>atzīmi par pavadzīmei pielikto papildu lapu skaitu;</w:t>
            </w:r>
          </w:p>
          <w:p w14:paraId="06C2CF40" w14:textId="77777777" w:rsidR="006C490A" w:rsidRPr="00E702CE" w:rsidRDefault="006C490A" w:rsidP="00A83AE2">
            <w:pPr>
              <w:pStyle w:val="TableParagraph"/>
              <w:keepNext/>
              <w:keepLines/>
              <w:numPr>
                <w:ilvl w:val="0"/>
                <w:numId w:val="18"/>
              </w:numPr>
              <w:ind w:left="34" w:firstLine="284"/>
              <w:jc w:val="both"/>
              <w:rPr>
                <w:sz w:val="24"/>
                <w:szCs w:val="24"/>
              </w:rPr>
            </w:pPr>
            <w:r w:rsidRPr="00E702CE">
              <w:rPr>
                <w:sz w:val="24"/>
              </w:rPr>
              <w:lastRenderedPageBreak/>
              <w:t>ievedot/izvedot kravu ar citu transporta veidu – atzīmi “Ievesta ar _________ transportu (norāda transporta veidu) no _______ (norāda sākotnējās nosūtīšanas valsti)” vai atzīmi “Izvešanai ar ___________ transportu (norāda transporta veidu) uz _______ (norāda galamērķa valsti)”;</w:t>
            </w:r>
          </w:p>
          <w:p w14:paraId="7A956FB6" w14:textId="77777777" w:rsidR="006C490A" w:rsidRPr="00E702CE" w:rsidRDefault="006C490A" w:rsidP="006C490A">
            <w:pPr>
              <w:pStyle w:val="TableParagraph"/>
              <w:numPr>
                <w:ilvl w:val="0"/>
                <w:numId w:val="18"/>
              </w:numPr>
              <w:ind w:left="36" w:firstLine="284"/>
              <w:jc w:val="both"/>
              <w:rPr>
                <w:sz w:val="24"/>
                <w:szCs w:val="24"/>
              </w:rPr>
            </w:pPr>
            <w:r w:rsidRPr="00E702CE">
              <w:rPr>
                <w:sz w:val="24"/>
              </w:rPr>
              <w:t>pārvadājot kravu ar pieteikto vērtību – atzīmi “Pieteiktā kravas vērtība ____ (summa vārdiem)”;</w:t>
            </w:r>
          </w:p>
          <w:p w14:paraId="51EB926D" w14:textId="77777777" w:rsidR="006C490A" w:rsidRPr="00E702CE" w:rsidRDefault="006C490A" w:rsidP="006C490A">
            <w:pPr>
              <w:pStyle w:val="TableParagraph"/>
              <w:numPr>
                <w:ilvl w:val="0"/>
                <w:numId w:val="18"/>
              </w:numPr>
              <w:ind w:left="36" w:firstLine="284"/>
              <w:jc w:val="both"/>
              <w:rPr>
                <w:sz w:val="24"/>
                <w:szCs w:val="24"/>
              </w:rPr>
            </w:pPr>
            <w:r w:rsidRPr="00252364">
              <w:rPr>
                <w:sz w:val="24"/>
              </w:rPr>
              <w:t>atzīmi par gabarīta kravas, kas iekrauta 1520 mm sliežu ceļa platuma vaļējā ritošajā sastāvā (izņemot transportierus), izvietošanas un nostiprināšanas nosacījumu piemērošanu: “</w:t>
            </w:r>
            <w:r w:rsidRPr="00252364">
              <w:rPr>
                <w:i/>
                <w:iCs/>
                <w:sz w:val="24"/>
              </w:rPr>
              <w:t>TU</w:t>
            </w:r>
            <w:r w:rsidRPr="00252364">
              <w:rPr>
                <w:sz w:val="24"/>
              </w:rPr>
              <w:t xml:space="preserve"> ___ nodaļas ___. punkts”, “</w:t>
            </w:r>
            <w:r w:rsidRPr="00252364">
              <w:rPr>
                <w:i/>
                <w:iCs/>
                <w:sz w:val="24"/>
              </w:rPr>
              <w:t>NTU</w:t>
            </w:r>
            <w:r w:rsidRPr="00252364">
              <w:rPr>
                <w:sz w:val="24"/>
              </w:rPr>
              <w:t xml:space="preserve"> Nr. ___”, “</w:t>
            </w:r>
            <w:r w:rsidRPr="00252364">
              <w:rPr>
                <w:i/>
                <w:iCs/>
                <w:sz w:val="24"/>
              </w:rPr>
              <w:t>MTU</w:t>
            </w:r>
            <w:r w:rsidRPr="00252364">
              <w:rPr>
                <w:sz w:val="24"/>
              </w:rPr>
              <w:t xml:space="preserve"> Nr. ___” vai “Skice Nr. ___”;</w:t>
            </w:r>
          </w:p>
          <w:p w14:paraId="555D3C6F" w14:textId="77777777" w:rsidR="006C490A" w:rsidRPr="00E702CE" w:rsidRDefault="006C490A" w:rsidP="006C490A">
            <w:pPr>
              <w:pStyle w:val="TableParagraph"/>
              <w:numPr>
                <w:ilvl w:val="0"/>
                <w:numId w:val="18"/>
              </w:numPr>
              <w:ind w:left="36" w:firstLine="284"/>
              <w:jc w:val="both"/>
              <w:rPr>
                <w:sz w:val="24"/>
                <w:szCs w:val="24"/>
              </w:rPr>
            </w:pPr>
            <w:r w:rsidRPr="00E702CE">
              <w:rPr>
                <w:sz w:val="24"/>
              </w:rPr>
              <w:t>pārvadājot kravu vagonā, kuru piešķīris nosūtītājs, ar pārkraušanu cita sliežu ceļa platuma vagonos – atzīmi “Pēc kravas pārkraušanas ______ stacijā (norāda pārkraušanas stacijas nosaukumu) tukšo vagonu izsniegt ______ (norāda tukšā vagona saņēmēja nosaukumu un viņa pasta adresi)” vai “Pēc kravas pārkraušanas _____ stacijā (norāda pārkraušanas stacijas nosaukumu) tukšo vagonu nosūtīt uz ______ staciju (norāda galamērķa dzelzceļa, galastacijas un saņēmēja nosaukumu) caur _______ robežstacijām (norāda to nosaukumus), pārvadātāji __________ (viņu nosaukumi)” un katram pārvadātājam, kas piedalās pārvadājumā, norāda pārvadājumu maksājumu maksātāja nosaukumu un kodu.</w:t>
            </w:r>
          </w:p>
          <w:p w14:paraId="441EC1D3" w14:textId="74E44A2F" w:rsidR="006C490A" w:rsidRPr="00252364" w:rsidRDefault="006C490A" w:rsidP="006C490A">
            <w:pPr>
              <w:pStyle w:val="TableParagraph"/>
              <w:ind w:firstLine="180"/>
              <w:jc w:val="both"/>
              <w:rPr>
                <w:b/>
                <w:sz w:val="24"/>
              </w:rPr>
            </w:pPr>
            <w:r w:rsidRPr="00E702CE">
              <w:rPr>
                <w:sz w:val="24"/>
              </w:rPr>
              <w:t>pārvadājot kravu vaļējā ritošajā sastāvā ar uzkrāsotu aizsargmarķējumu, norāda tādas ziņas par uzkrāsoto aizsargmarķējumu, kas ļauj veikt tā veseluma pārbaudi (uzkrāsošanas veids, izvietojums, ārējais izskats u. c.).</w:t>
            </w:r>
          </w:p>
        </w:tc>
      </w:tr>
      <w:tr w:rsidR="006C490A" w:rsidRPr="00252364" w14:paraId="50F7ABE2" w14:textId="77777777" w:rsidTr="007C5700">
        <w:tc>
          <w:tcPr>
            <w:tcW w:w="1212" w:type="pct"/>
          </w:tcPr>
          <w:p w14:paraId="1331D710" w14:textId="77777777" w:rsidR="006C490A" w:rsidRPr="00252364" w:rsidRDefault="006C490A" w:rsidP="006C490A">
            <w:pPr>
              <w:pStyle w:val="TableParagraph"/>
              <w:jc w:val="center"/>
              <w:rPr>
                <w:sz w:val="24"/>
                <w:szCs w:val="24"/>
              </w:rPr>
            </w:pPr>
            <w:r w:rsidRPr="00252364">
              <w:rPr>
                <w:sz w:val="24"/>
              </w:rPr>
              <w:lastRenderedPageBreak/>
              <w:t>4</w:t>
            </w:r>
          </w:p>
          <w:p w14:paraId="7A144B4A" w14:textId="77777777" w:rsidR="006C490A" w:rsidRPr="00252364" w:rsidRDefault="006C490A" w:rsidP="006C490A">
            <w:pPr>
              <w:pStyle w:val="TableParagraph"/>
              <w:jc w:val="center"/>
              <w:rPr>
                <w:sz w:val="24"/>
                <w:szCs w:val="24"/>
              </w:rPr>
            </w:pPr>
            <w:r w:rsidRPr="00252364">
              <w:rPr>
                <w:sz w:val="24"/>
              </w:rPr>
              <w:t>Nosūtītājs</w:t>
            </w:r>
          </w:p>
        </w:tc>
        <w:tc>
          <w:tcPr>
            <w:tcW w:w="3788" w:type="pct"/>
          </w:tcPr>
          <w:p w14:paraId="779944D9" w14:textId="77777777" w:rsidR="006C490A" w:rsidRPr="00252364" w:rsidRDefault="006C490A" w:rsidP="006C490A">
            <w:pPr>
              <w:pStyle w:val="TableParagraph"/>
              <w:ind w:firstLine="320"/>
              <w:jc w:val="both"/>
              <w:rPr>
                <w:b/>
                <w:sz w:val="24"/>
                <w:szCs w:val="24"/>
              </w:rPr>
            </w:pPr>
            <w:r w:rsidRPr="00252364">
              <w:rPr>
                <w:b/>
                <w:sz w:val="24"/>
              </w:rPr>
              <w:t>“Saņēmējs”</w:t>
            </w:r>
          </w:p>
          <w:p w14:paraId="4DF3397C" w14:textId="77777777" w:rsidR="006C490A" w:rsidRPr="00252364" w:rsidRDefault="006C490A" w:rsidP="006C490A">
            <w:pPr>
              <w:pStyle w:val="TableParagraph"/>
              <w:ind w:firstLine="320"/>
              <w:jc w:val="both"/>
              <w:rPr>
                <w:sz w:val="24"/>
                <w:szCs w:val="24"/>
              </w:rPr>
            </w:pPr>
            <w:r w:rsidRPr="00252364">
              <w:rPr>
                <w:sz w:val="24"/>
              </w:rPr>
              <w:t>Norāda:</w:t>
            </w:r>
          </w:p>
          <w:p w14:paraId="6FF17BD2" w14:textId="78E92034" w:rsidR="006C490A" w:rsidRPr="00252364" w:rsidRDefault="006C490A" w:rsidP="006C490A">
            <w:pPr>
              <w:pStyle w:val="TableParagraph"/>
              <w:numPr>
                <w:ilvl w:val="0"/>
                <w:numId w:val="19"/>
              </w:numPr>
              <w:ind w:left="36" w:firstLine="284"/>
              <w:jc w:val="both"/>
              <w:rPr>
                <w:sz w:val="24"/>
                <w:szCs w:val="24"/>
              </w:rPr>
            </w:pPr>
            <w:r w:rsidRPr="00252364">
              <w:rPr>
                <w:sz w:val="24"/>
              </w:rPr>
              <w:t>saņēmēja nosaukumu (saskaņā ar dibināšanas dokumentiem), uzvārdu un vārdu (fiziskajai personai), pasta adresi;</w:t>
            </w:r>
          </w:p>
          <w:p w14:paraId="1E2826E5" w14:textId="70456DAD" w:rsidR="006C490A" w:rsidRPr="00252364" w:rsidRDefault="006C490A" w:rsidP="006C490A">
            <w:pPr>
              <w:pStyle w:val="TableParagraph"/>
              <w:numPr>
                <w:ilvl w:val="0"/>
                <w:numId w:val="19"/>
              </w:numPr>
              <w:ind w:left="36" w:firstLine="284"/>
              <w:jc w:val="both"/>
              <w:rPr>
                <w:sz w:val="24"/>
                <w:szCs w:val="24"/>
              </w:rPr>
            </w:pPr>
            <w:r w:rsidRPr="00252364">
              <w:rPr>
                <w:sz w:val="24"/>
              </w:rPr>
              <w:t>saņēmēja kodu, kuru viņam piešķīris pārvadātājs, kas izsniedz kravu, ja šis pārvadātājs veic tādu kodēšanu (norāda kodam paredzētajā laukā).</w:t>
            </w:r>
          </w:p>
          <w:p w14:paraId="0568DF8F" w14:textId="77777777" w:rsidR="006C490A" w:rsidRPr="00252364" w:rsidRDefault="006C490A" w:rsidP="006C490A">
            <w:pPr>
              <w:pStyle w:val="TableParagraph"/>
              <w:ind w:firstLine="320"/>
              <w:jc w:val="both"/>
              <w:rPr>
                <w:sz w:val="24"/>
                <w:szCs w:val="24"/>
              </w:rPr>
            </w:pPr>
            <w:r w:rsidRPr="00252364">
              <w:rPr>
                <w:sz w:val="24"/>
              </w:rPr>
              <w:t>Var norādīt tālruņa un faksa numuru ar kodiem, elektroniskā pasta adresi.</w:t>
            </w:r>
          </w:p>
          <w:p w14:paraId="6B485527" w14:textId="69099919" w:rsidR="006C490A" w:rsidRPr="00252364" w:rsidRDefault="006C490A" w:rsidP="006C490A">
            <w:pPr>
              <w:pStyle w:val="TableParagraph"/>
              <w:ind w:firstLine="320"/>
              <w:jc w:val="both"/>
              <w:rPr>
                <w:sz w:val="24"/>
                <w:szCs w:val="24"/>
              </w:rPr>
            </w:pPr>
            <w:r w:rsidRPr="00252364">
              <w:rPr>
                <w:sz w:val="24"/>
              </w:rPr>
              <w:t xml:space="preserve">Pārvadājot kravu, kuras galamērķis ir valsts, kurā nepiemēro </w:t>
            </w:r>
            <w:r w:rsidRPr="00252364">
              <w:rPr>
                <w:i/>
                <w:iCs/>
                <w:sz w:val="24"/>
              </w:rPr>
              <w:t>SMGS</w:t>
            </w:r>
            <w:r w:rsidRPr="00252364">
              <w:rPr>
                <w:sz w:val="24"/>
              </w:rPr>
              <w:t>, norāda tāda pārvadātāja saīsināto nosaukumu, kas pārvadājuma līguma tiesiskā regulējuma režīma izmaiņas stacijā pārformē pārvadājuma līgumu.</w:t>
            </w:r>
          </w:p>
        </w:tc>
      </w:tr>
      <w:tr w:rsidR="006C490A" w:rsidRPr="00252364" w14:paraId="3D0C7CDA" w14:textId="77777777" w:rsidTr="002C1F67">
        <w:trPr>
          <w:trHeight w:val="2624"/>
        </w:trPr>
        <w:tc>
          <w:tcPr>
            <w:tcW w:w="1212" w:type="pct"/>
          </w:tcPr>
          <w:p w14:paraId="01A751BA" w14:textId="77777777" w:rsidR="006C490A" w:rsidRPr="00252364" w:rsidRDefault="006C490A" w:rsidP="006C490A">
            <w:pPr>
              <w:pStyle w:val="TableParagraph"/>
              <w:jc w:val="center"/>
              <w:rPr>
                <w:sz w:val="24"/>
                <w:szCs w:val="24"/>
              </w:rPr>
            </w:pPr>
            <w:r w:rsidRPr="00252364">
              <w:rPr>
                <w:sz w:val="24"/>
              </w:rPr>
              <w:t>5</w:t>
            </w:r>
          </w:p>
          <w:p w14:paraId="0AF70D16" w14:textId="77777777" w:rsidR="006C490A" w:rsidRPr="00252364" w:rsidRDefault="006C490A" w:rsidP="006C490A">
            <w:pPr>
              <w:pStyle w:val="TableParagraph"/>
              <w:jc w:val="center"/>
              <w:rPr>
                <w:sz w:val="24"/>
                <w:szCs w:val="24"/>
              </w:rPr>
            </w:pPr>
            <w:r w:rsidRPr="00252364">
              <w:rPr>
                <w:sz w:val="24"/>
              </w:rPr>
              <w:t>Nosūtītājs</w:t>
            </w:r>
          </w:p>
        </w:tc>
        <w:tc>
          <w:tcPr>
            <w:tcW w:w="3788" w:type="pct"/>
          </w:tcPr>
          <w:p w14:paraId="42BDC788" w14:textId="77777777" w:rsidR="006C490A" w:rsidRPr="00252364" w:rsidRDefault="006C490A" w:rsidP="006C490A">
            <w:pPr>
              <w:pStyle w:val="TableParagraph"/>
              <w:ind w:firstLine="320"/>
              <w:jc w:val="both"/>
              <w:rPr>
                <w:b/>
                <w:sz w:val="24"/>
                <w:szCs w:val="24"/>
              </w:rPr>
            </w:pPr>
            <w:r w:rsidRPr="00252364">
              <w:rPr>
                <w:b/>
                <w:sz w:val="24"/>
              </w:rPr>
              <w:t>“Galastacija”</w:t>
            </w:r>
          </w:p>
          <w:p w14:paraId="059C76C7" w14:textId="77777777" w:rsidR="006C490A" w:rsidRPr="00252364" w:rsidRDefault="006C490A" w:rsidP="006C490A">
            <w:pPr>
              <w:pStyle w:val="TableParagraph"/>
              <w:ind w:firstLine="320"/>
              <w:jc w:val="both"/>
              <w:rPr>
                <w:sz w:val="24"/>
                <w:szCs w:val="24"/>
              </w:rPr>
            </w:pPr>
            <w:r w:rsidRPr="00252364">
              <w:rPr>
                <w:sz w:val="24"/>
              </w:rPr>
              <w:t>Norāda:</w:t>
            </w:r>
          </w:p>
          <w:p w14:paraId="6BAA7805" w14:textId="77777777" w:rsidR="006C490A" w:rsidRPr="00252364" w:rsidRDefault="006C490A" w:rsidP="006C490A">
            <w:pPr>
              <w:pStyle w:val="TableParagraph"/>
              <w:numPr>
                <w:ilvl w:val="0"/>
                <w:numId w:val="20"/>
              </w:numPr>
              <w:ind w:left="0" w:firstLine="320"/>
              <w:jc w:val="both"/>
              <w:rPr>
                <w:sz w:val="24"/>
                <w:szCs w:val="24"/>
              </w:rPr>
            </w:pPr>
            <w:r w:rsidRPr="00252364">
              <w:rPr>
                <w:sz w:val="24"/>
              </w:rPr>
              <w:t>galastacijas nosaukumu un dzelzceļa saīsināto nosaukumu;</w:t>
            </w:r>
          </w:p>
          <w:p w14:paraId="05CB5613" w14:textId="77777777" w:rsidR="006C490A" w:rsidRPr="00252364" w:rsidRDefault="006C490A" w:rsidP="006C490A">
            <w:pPr>
              <w:pStyle w:val="TableParagraph"/>
              <w:numPr>
                <w:ilvl w:val="0"/>
                <w:numId w:val="20"/>
              </w:numPr>
              <w:ind w:left="0" w:firstLine="320"/>
              <w:jc w:val="both"/>
              <w:rPr>
                <w:sz w:val="24"/>
                <w:szCs w:val="24"/>
              </w:rPr>
            </w:pPr>
            <w:r w:rsidRPr="00252364">
              <w:rPr>
                <w:sz w:val="24"/>
              </w:rPr>
              <w:t>galastacijas kodu (norāda kodam paredzētajā laukā).</w:t>
            </w:r>
          </w:p>
          <w:p w14:paraId="5E855B4D" w14:textId="64B1CCEC" w:rsidR="006C490A" w:rsidRPr="00252364" w:rsidRDefault="006C490A" w:rsidP="006C490A">
            <w:pPr>
              <w:pStyle w:val="TableParagraph"/>
              <w:ind w:firstLine="320"/>
              <w:jc w:val="both"/>
              <w:rPr>
                <w:sz w:val="24"/>
                <w:szCs w:val="24"/>
              </w:rPr>
            </w:pPr>
            <w:r w:rsidRPr="00252364">
              <w:rPr>
                <w:sz w:val="24"/>
              </w:rPr>
              <w:t xml:space="preserve">Pārvadājot kravu, kuras galamērķis ir valsts, kurā nepiemēro </w:t>
            </w:r>
            <w:r w:rsidRPr="00252364">
              <w:rPr>
                <w:i/>
                <w:iCs/>
                <w:sz w:val="24"/>
              </w:rPr>
              <w:t>SMGS</w:t>
            </w:r>
            <w:r w:rsidRPr="00252364">
              <w:rPr>
                <w:sz w:val="24"/>
              </w:rPr>
              <w:t>, norāda pārvadājuma līguma tiesiskā regulējuma režīma izmaiņas stacijas nosaukumu, kodu, dzelzceļa saīsināto nosaukumu, kā arī izdara atzīmi “Pārvadāšanai uz _______ staciju (galastacijas un galamērķa valsts nosaukums)”.</w:t>
            </w:r>
          </w:p>
        </w:tc>
      </w:tr>
      <w:tr w:rsidR="006C490A" w:rsidRPr="00252364" w14:paraId="711CD5C6" w14:textId="77777777" w:rsidTr="007C5700">
        <w:tc>
          <w:tcPr>
            <w:tcW w:w="1212" w:type="pct"/>
          </w:tcPr>
          <w:p w14:paraId="123FD342" w14:textId="77777777" w:rsidR="006C490A" w:rsidRPr="00252364" w:rsidRDefault="006C490A" w:rsidP="006C490A">
            <w:pPr>
              <w:pStyle w:val="TableParagraph"/>
              <w:jc w:val="center"/>
              <w:rPr>
                <w:sz w:val="24"/>
                <w:szCs w:val="24"/>
              </w:rPr>
            </w:pPr>
            <w:r w:rsidRPr="00252364">
              <w:rPr>
                <w:sz w:val="24"/>
              </w:rPr>
              <w:lastRenderedPageBreak/>
              <w:t>6</w:t>
            </w:r>
          </w:p>
          <w:p w14:paraId="35984C2A" w14:textId="77777777" w:rsidR="006C490A" w:rsidRPr="00252364" w:rsidRDefault="006C490A" w:rsidP="006C490A">
            <w:pPr>
              <w:pStyle w:val="TableParagraph"/>
              <w:jc w:val="center"/>
              <w:rPr>
                <w:sz w:val="24"/>
                <w:szCs w:val="24"/>
              </w:rPr>
            </w:pPr>
            <w:r w:rsidRPr="00252364">
              <w:rPr>
                <w:sz w:val="24"/>
              </w:rPr>
              <w:t>Nosūtītājs</w:t>
            </w:r>
          </w:p>
        </w:tc>
        <w:tc>
          <w:tcPr>
            <w:tcW w:w="3788" w:type="pct"/>
          </w:tcPr>
          <w:p w14:paraId="2EAEC226" w14:textId="77777777" w:rsidR="006C490A" w:rsidRPr="00252364" w:rsidRDefault="006C490A" w:rsidP="006C490A">
            <w:pPr>
              <w:pStyle w:val="TableParagraph"/>
              <w:ind w:firstLine="320"/>
              <w:jc w:val="both"/>
              <w:rPr>
                <w:b/>
                <w:sz w:val="24"/>
                <w:szCs w:val="24"/>
              </w:rPr>
            </w:pPr>
            <w:r w:rsidRPr="00252364">
              <w:rPr>
                <w:b/>
                <w:sz w:val="24"/>
              </w:rPr>
              <w:t>“Pāreju robežstacijas”</w:t>
            </w:r>
          </w:p>
          <w:p w14:paraId="015AEBF3" w14:textId="77777777" w:rsidR="006C490A" w:rsidRPr="00252364" w:rsidRDefault="006C490A" w:rsidP="006C490A">
            <w:pPr>
              <w:pStyle w:val="TableParagraph"/>
              <w:ind w:firstLine="320"/>
              <w:jc w:val="both"/>
              <w:rPr>
                <w:sz w:val="24"/>
                <w:szCs w:val="24"/>
              </w:rPr>
            </w:pPr>
            <w:r w:rsidRPr="00252364">
              <w:rPr>
                <w:sz w:val="24"/>
              </w:rPr>
              <w:t>Norāda izejas robežstaciju nosaukumus un to kodus, nosūtīšanas valsts dzelzceļa un tranzīta valstu dzelzceļu saīsinātos nosaukumus saskaņā ar kravas pārvadāšanas maršrutu, kas saskaņots ar līgumpārvadātāju.</w:t>
            </w:r>
          </w:p>
          <w:p w14:paraId="181A68FA" w14:textId="77777777" w:rsidR="006C490A" w:rsidRPr="00252364" w:rsidRDefault="006C490A" w:rsidP="006C490A">
            <w:pPr>
              <w:pStyle w:val="TableParagraph"/>
              <w:ind w:firstLine="320"/>
              <w:jc w:val="both"/>
              <w:rPr>
                <w:sz w:val="24"/>
                <w:szCs w:val="24"/>
              </w:rPr>
            </w:pPr>
            <w:r w:rsidRPr="00252364">
              <w:rPr>
                <w:sz w:val="24"/>
              </w:rPr>
              <w:t>Pārvadājot kravu arī ar prāmi, norāda to ostu un staciju nosaukumus, kurās kravu nodod uz prāmi vai no tā.</w:t>
            </w:r>
          </w:p>
          <w:p w14:paraId="4839EBEE" w14:textId="77777777" w:rsidR="006C490A" w:rsidRPr="00252364" w:rsidRDefault="006C490A" w:rsidP="006C490A">
            <w:pPr>
              <w:pStyle w:val="TableParagraph"/>
              <w:ind w:firstLine="320"/>
              <w:jc w:val="both"/>
              <w:rPr>
                <w:sz w:val="24"/>
                <w:szCs w:val="24"/>
              </w:rPr>
            </w:pPr>
            <w:r w:rsidRPr="00252364">
              <w:rPr>
                <w:sz w:val="24"/>
              </w:rPr>
              <w:t>Ja kravas pārvadāšana no izejas robežstacijas iespējama caur vairākām kaimiņvalsts ieejas robežstacijām, norāda arī ieejas robežstacijas nosaukumu, caur kuru tiks veikts pārvadājums.</w:t>
            </w:r>
          </w:p>
        </w:tc>
      </w:tr>
      <w:tr w:rsidR="006C490A" w:rsidRPr="00252364" w14:paraId="02B2C09F" w14:textId="77777777" w:rsidTr="007C5700">
        <w:tc>
          <w:tcPr>
            <w:tcW w:w="1212" w:type="pct"/>
          </w:tcPr>
          <w:p w14:paraId="7A41FA06" w14:textId="77777777" w:rsidR="006C490A" w:rsidRPr="00252364" w:rsidRDefault="006C490A" w:rsidP="006C490A">
            <w:pPr>
              <w:pStyle w:val="TableParagraph"/>
              <w:jc w:val="center"/>
              <w:rPr>
                <w:sz w:val="24"/>
                <w:szCs w:val="24"/>
              </w:rPr>
            </w:pPr>
            <w:r w:rsidRPr="00252364">
              <w:rPr>
                <w:sz w:val="24"/>
              </w:rPr>
              <w:t>7–12</w:t>
            </w:r>
          </w:p>
        </w:tc>
        <w:tc>
          <w:tcPr>
            <w:tcW w:w="3788" w:type="pct"/>
          </w:tcPr>
          <w:p w14:paraId="5021A400" w14:textId="77777777" w:rsidR="006C490A" w:rsidRPr="00252364" w:rsidRDefault="006C490A" w:rsidP="006C490A">
            <w:pPr>
              <w:pStyle w:val="TableParagraph"/>
              <w:ind w:firstLine="320"/>
              <w:jc w:val="both"/>
              <w:rPr>
                <w:sz w:val="24"/>
                <w:szCs w:val="24"/>
              </w:rPr>
            </w:pPr>
            <w:r w:rsidRPr="00252364">
              <w:rPr>
                <w:sz w:val="24"/>
              </w:rPr>
              <w:t>Pārkraujot kravu pārvadāšanas ceļā, ziņas par sākotnējo vagonu tiek svītrotas tā, lai tās varētu izlasīt, un zem tām ieraksta atbilstošās ziņas par katru vagonu, kurā pārkrauta krava.</w:t>
            </w:r>
          </w:p>
          <w:p w14:paraId="359D7C87" w14:textId="77777777" w:rsidR="006C490A" w:rsidRPr="00252364" w:rsidRDefault="006C490A" w:rsidP="006C490A">
            <w:pPr>
              <w:pStyle w:val="TableParagraph"/>
              <w:ind w:firstLine="320"/>
              <w:jc w:val="both"/>
              <w:rPr>
                <w:sz w:val="24"/>
                <w:szCs w:val="24"/>
              </w:rPr>
            </w:pPr>
            <w:r w:rsidRPr="00252364">
              <w:rPr>
                <w:sz w:val="24"/>
              </w:rPr>
              <w:t>Vienlaicīgi ar kravas pamatdaļu nosūtot kravas masas pārpalikumu, kas pārkrauts atsevišķā vagonā, ieraksta atbilstošās ziņas par šo vagonu.</w:t>
            </w:r>
          </w:p>
          <w:p w14:paraId="3344AE32" w14:textId="60C3CC2D" w:rsidR="006C490A" w:rsidRPr="00252364" w:rsidRDefault="006C490A" w:rsidP="006C490A">
            <w:pPr>
              <w:pStyle w:val="TableParagraph"/>
              <w:ind w:firstLine="320"/>
              <w:jc w:val="both"/>
              <w:rPr>
                <w:sz w:val="24"/>
                <w:szCs w:val="24"/>
              </w:rPr>
            </w:pPr>
            <w:r w:rsidRPr="00252364">
              <w:rPr>
                <w:sz w:val="24"/>
              </w:rPr>
              <w:t>Ailes neaizpilda, pārvadājot konteinerus, kurus vagonā iekrauj pārvadātājs, vai konteinerus, kurus nosūtītājs iekrāvis vienā pārvadātāja piešķirtajā vagonā un noformējis ar dažādām pavadzīmēm.</w:t>
            </w:r>
          </w:p>
          <w:p w14:paraId="3CD99841" w14:textId="5E9DB8E8" w:rsidR="006C490A" w:rsidRPr="00252364" w:rsidRDefault="006C490A" w:rsidP="006C490A">
            <w:pPr>
              <w:pStyle w:val="TableParagraph"/>
              <w:ind w:firstLine="320"/>
              <w:jc w:val="both"/>
              <w:rPr>
                <w:sz w:val="24"/>
                <w:szCs w:val="24"/>
              </w:rPr>
            </w:pPr>
            <w:r w:rsidRPr="00252364">
              <w:rPr>
                <w:sz w:val="24"/>
              </w:rPr>
              <w:t>Pārvadājot konteinerus, kas iekrauti vienā nosūtītāja piešķirtajā vagonā un noformēti ar dažādām pavadzīmēm viena saņēmēja adresē, ziņas par vagonu papildus ieraksta vienā no šīm pavadzīmēm, bet pārējās pavadzīmēs ailē “Vagonu piešķīris” izdara atzīmi “</w:t>
            </w:r>
            <w:r w:rsidRPr="00252364">
              <w:rPr>
                <w:i/>
                <w:iCs/>
                <w:sz w:val="24"/>
              </w:rPr>
              <w:t>О</w:t>
            </w:r>
            <w:r w:rsidRPr="00252364">
              <w:rPr>
                <w:sz w:val="24"/>
              </w:rPr>
              <w:t>”.</w:t>
            </w:r>
          </w:p>
        </w:tc>
      </w:tr>
      <w:tr w:rsidR="006C490A" w:rsidRPr="00252364" w14:paraId="5DDE4C29" w14:textId="77777777" w:rsidTr="007C5700">
        <w:tc>
          <w:tcPr>
            <w:tcW w:w="1212" w:type="pct"/>
          </w:tcPr>
          <w:p w14:paraId="7362856D" w14:textId="77777777" w:rsidR="006C490A" w:rsidRPr="00252364" w:rsidRDefault="006C490A" w:rsidP="006C490A">
            <w:pPr>
              <w:pStyle w:val="TableParagraph"/>
              <w:jc w:val="center"/>
              <w:rPr>
                <w:sz w:val="24"/>
                <w:szCs w:val="24"/>
              </w:rPr>
            </w:pPr>
            <w:r w:rsidRPr="00252364">
              <w:rPr>
                <w:sz w:val="24"/>
              </w:rPr>
              <w:t>7</w:t>
            </w:r>
          </w:p>
          <w:p w14:paraId="25A59CB0" w14:textId="77777777" w:rsidR="006C490A" w:rsidRPr="00252364" w:rsidRDefault="006C490A" w:rsidP="006C490A">
            <w:pPr>
              <w:pStyle w:val="TableParagraph"/>
              <w:jc w:val="center"/>
              <w:rPr>
                <w:sz w:val="24"/>
                <w:szCs w:val="24"/>
              </w:rPr>
            </w:pPr>
            <w:r w:rsidRPr="00252364">
              <w:rPr>
                <w:sz w:val="24"/>
              </w:rPr>
              <w:t>Nosūtītājs vai pārvadātājs atkarībā no tā, kas veicis iekraušanu</w:t>
            </w:r>
          </w:p>
        </w:tc>
        <w:tc>
          <w:tcPr>
            <w:tcW w:w="3788" w:type="pct"/>
          </w:tcPr>
          <w:p w14:paraId="5D78C99A" w14:textId="77777777" w:rsidR="006C490A" w:rsidRPr="00252364" w:rsidRDefault="006C490A" w:rsidP="006C490A">
            <w:pPr>
              <w:pStyle w:val="TableParagraph"/>
              <w:ind w:firstLine="320"/>
              <w:jc w:val="both"/>
              <w:rPr>
                <w:b/>
                <w:sz w:val="24"/>
                <w:szCs w:val="24"/>
              </w:rPr>
            </w:pPr>
            <w:r w:rsidRPr="00252364">
              <w:rPr>
                <w:b/>
                <w:sz w:val="24"/>
              </w:rPr>
              <w:t>“Vagons”</w:t>
            </w:r>
          </w:p>
          <w:p w14:paraId="7DDB0596" w14:textId="77777777" w:rsidR="006C490A" w:rsidRPr="00252364" w:rsidRDefault="006C490A" w:rsidP="006C490A">
            <w:pPr>
              <w:pStyle w:val="TableParagraph"/>
              <w:ind w:firstLine="320"/>
              <w:jc w:val="both"/>
              <w:rPr>
                <w:sz w:val="24"/>
                <w:szCs w:val="24"/>
              </w:rPr>
            </w:pPr>
            <w:r w:rsidRPr="00252364">
              <w:rPr>
                <w:sz w:val="24"/>
              </w:rPr>
              <w:t>Norāda vagona numuru.</w:t>
            </w:r>
          </w:p>
          <w:p w14:paraId="56725A3B" w14:textId="77777777" w:rsidR="006C490A" w:rsidRPr="00252364" w:rsidRDefault="006C490A" w:rsidP="006C490A">
            <w:pPr>
              <w:pStyle w:val="TableParagraph"/>
              <w:ind w:firstLine="320"/>
              <w:jc w:val="both"/>
              <w:rPr>
                <w:sz w:val="24"/>
                <w:szCs w:val="24"/>
              </w:rPr>
            </w:pPr>
            <w:r w:rsidRPr="00252364">
              <w:rPr>
                <w:sz w:val="24"/>
              </w:rPr>
              <w:t>Norāda vagona valdītāja nosaukumu un vagona pieraksta dzelzceļa saīsināto nosaukumu.</w:t>
            </w:r>
          </w:p>
          <w:p w14:paraId="7BFC6451" w14:textId="5FAE882D" w:rsidR="006C490A" w:rsidRPr="00252364" w:rsidRDefault="006C490A" w:rsidP="006C490A">
            <w:pPr>
              <w:pStyle w:val="TableParagraph"/>
              <w:tabs>
                <w:tab w:val="left" w:pos="5838"/>
              </w:tabs>
              <w:ind w:firstLine="320"/>
              <w:jc w:val="both"/>
              <w:rPr>
                <w:sz w:val="24"/>
                <w:szCs w:val="24"/>
              </w:rPr>
            </w:pPr>
            <w:r w:rsidRPr="00252364">
              <w:rPr>
                <w:sz w:val="24"/>
              </w:rPr>
              <w:t>Pārvadājot kravu refrižeratoru sekcijā, papildus izdara atzīmi “RS – _________ (norāda refrižeratoru sekcijas numuru) (_______) (norāda kravas vagonu skaitu sekcijā)”.</w:t>
            </w:r>
          </w:p>
          <w:p w14:paraId="1CA1844B" w14:textId="77777777" w:rsidR="006C490A" w:rsidRPr="00252364" w:rsidRDefault="006C490A" w:rsidP="006C490A">
            <w:pPr>
              <w:pStyle w:val="TableParagraph"/>
              <w:ind w:firstLine="320"/>
              <w:jc w:val="both"/>
              <w:rPr>
                <w:sz w:val="24"/>
                <w:szCs w:val="24"/>
              </w:rPr>
            </w:pPr>
            <w:r w:rsidRPr="00252364">
              <w:rPr>
                <w:sz w:val="24"/>
              </w:rPr>
              <w:t>Pārvadājot kravu vagonu sakabē, norāda visu vagonu numurus un izdara atzīmi “sakabe”.</w:t>
            </w:r>
          </w:p>
          <w:p w14:paraId="7B5CF74D" w14:textId="77777777" w:rsidR="006C490A" w:rsidRPr="00252364" w:rsidRDefault="006C490A" w:rsidP="006C490A">
            <w:pPr>
              <w:pStyle w:val="TableParagraph"/>
              <w:ind w:firstLine="320"/>
              <w:jc w:val="both"/>
              <w:rPr>
                <w:sz w:val="24"/>
                <w:szCs w:val="24"/>
              </w:rPr>
            </w:pPr>
            <w:r w:rsidRPr="00252364">
              <w:rPr>
                <w:sz w:val="24"/>
              </w:rPr>
              <w:t>Pārvadājot kravu divos vai vairāk vagonos ar vienu pavadzīmi vai vairākus konteinerus, kas iekrauti divos vai vairāk vagonos, kurus piešķīris nosūtītājs, ar vienu pavadzīmi, tiek izdarīta atzīme “Skatīt pielikto sarakstu”.</w:t>
            </w:r>
          </w:p>
          <w:p w14:paraId="38883ECF" w14:textId="77777777" w:rsidR="006C490A" w:rsidRPr="00252364" w:rsidRDefault="006C490A" w:rsidP="006C490A">
            <w:pPr>
              <w:pStyle w:val="TableParagraph"/>
              <w:ind w:firstLine="320"/>
              <w:jc w:val="both"/>
              <w:rPr>
                <w:sz w:val="24"/>
                <w:szCs w:val="24"/>
              </w:rPr>
            </w:pPr>
            <w:r w:rsidRPr="00252364">
              <w:rPr>
                <w:sz w:val="24"/>
              </w:rPr>
              <w:t>Pārvadājot kravu uz savām asīm, norāda mašīnas (katras sekcijas), vagona vai sliežu gaitas mehānisma numuru.</w:t>
            </w:r>
          </w:p>
        </w:tc>
      </w:tr>
      <w:tr w:rsidR="006C490A" w:rsidRPr="00252364" w14:paraId="5A28BAD5" w14:textId="77777777" w:rsidTr="007C5700">
        <w:tc>
          <w:tcPr>
            <w:tcW w:w="1212" w:type="pct"/>
          </w:tcPr>
          <w:p w14:paraId="341CAD3E" w14:textId="77777777" w:rsidR="006C490A" w:rsidRPr="00252364" w:rsidRDefault="006C490A" w:rsidP="006C490A">
            <w:pPr>
              <w:pStyle w:val="TableParagraph"/>
              <w:jc w:val="center"/>
              <w:rPr>
                <w:sz w:val="24"/>
                <w:szCs w:val="24"/>
              </w:rPr>
            </w:pPr>
            <w:r w:rsidRPr="00252364">
              <w:rPr>
                <w:sz w:val="24"/>
              </w:rPr>
              <w:t>8</w:t>
            </w:r>
          </w:p>
          <w:p w14:paraId="4B2EF006" w14:textId="77777777" w:rsidR="006C490A" w:rsidRPr="00252364" w:rsidRDefault="006C490A" w:rsidP="006C490A">
            <w:pPr>
              <w:pStyle w:val="TableParagraph"/>
              <w:jc w:val="center"/>
              <w:rPr>
                <w:sz w:val="24"/>
                <w:szCs w:val="24"/>
              </w:rPr>
            </w:pPr>
            <w:r w:rsidRPr="00252364">
              <w:rPr>
                <w:sz w:val="24"/>
              </w:rPr>
              <w:t>Nosūtītājs</w:t>
            </w:r>
          </w:p>
        </w:tc>
        <w:tc>
          <w:tcPr>
            <w:tcW w:w="3788" w:type="pct"/>
          </w:tcPr>
          <w:p w14:paraId="62BB017A" w14:textId="77777777" w:rsidR="006C490A" w:rsidRPr="00252364" w:rsidRDefault="006C490A" w:rsidP="006C490A">
            <w:pPr>
              <w:pStyle w:val="TableParagraph"/>
              <w:ind w:firstLine="320"/>
              <w:jc w:val="both"/>
              <w:rPr>
                <w:b/>
                <w:sz w:val="24"/>
                <w:szCs w:val="24"/>
              </w:rPr>
            </w:pPr>
            <w:r w:rsidRPr="00252364">
              <w:rPr>
                <w:b/>
                <w:sz w:val="24"/>
              </w:rPr>
              <w:t>“Vagonu piešķīris”</w:t>
            </w:r>
          </w:p>
          <w:p w14:paraId="3B34835B" w14:textId="77777777" w:rsidR="006C490A" w:rsidRPr="00252364" w:rsidRDefault="006C490A" w:rsidP="006C490A">
            <w:pPr>
              <w:pStyle w:val="TableParagraph"/>
              <w:ind w:firstLine="320"/>
              <w:jc w:val="both"/>
              <w:rPr>
                <w:sz w:val="24"/>
                <w:szCs w:val="24"/>
              </w:rPr>
            </w:pPr>
            <w:r w:rsidRPr="00252364">
              <w:rPr>
                <w:sz w:val="24"/>
              </w:rPr>
              <w:t>Izdara atzīmi:</w:t>
            </w:r>
          </w:p>
          <w:p w14:paraId="68A01252" w14:textId="77777777" w:rsidR="006C490A" w:rsidRPr="00252364" w:rsidRDefault="006C490A" w:rsidP="006C490A">
            <w:pPr>
              <w:pStyle w:val="TableParagraph"/>
              <w:ind w:firstLine="320"/>
              <w:jc w:val="both"/>
              <w:rPr>
                <w:sz w:val="24"/>
                <w:szCs w:val="24"/>
              </w:rPr>
            </w:pPr>
            <w:r w:rsidRPr="00252364">
              <w:rPr>
                <w:sz w:val="24"/>
              </w:rPr>
              <w:t>“</w:t>
            </w:r>
            <w:r w:rsidRPr="00252364">
              <w:rPr>
                <w:i/>
                <w:iCs/>
                <w:sz w:val="24"/>
              </w:rPr>
              <w:t>П</w:t>
            </w:r>
            <w:r w:rsidRPr="00252364">
              <w:rPr>
                <w:sz w:val="24"/>
              </w:rPr>
              <w:t>” – ja vagonu piešķīris pārvadātājs;</w:t>
            </w:r>
          </w:p>
          <w:p w14:paraId="5FEBD2F1" w14:textId="77777777" w:rsidR="006C490A" w:rsidRPr="00252364" w:rsidRDefault="006C490A" w:rsidP="006C490A">
            <w:pPr>
              <w:pStyle w:val="TableParagraph"/>
              <w:ind w:firstLine="320"/>
              <w:jc w:val="both"/>
              <w:rPr>
                <w:sz w:val="24"/>
                <w:szCs w:val="24"/>
              </w:rPr>
            </w:pPr>
            <w:r w:rsidRPr="00252364">
              <w:rPr>
                <w:sz w:val="24"/>
              </w:rPr>
              <w:t>“</w:t>
            </w:r>
            <w:r w:rsidRPr="00252364">
              <w:rPr>
                <w:i/>
                <w:iCs/>
                <w:sz w:val="24"/>
              </w:rPr>
              <w:t>О</w:t>
            </w:r>
            <w:r w:rsidRPr="00252364">
              <w:rPr>
                <w:sz w:val="24"/>
              </w:rPr>
              <w:t>” – ja vagonu piešķīris nosūtītājs.</w:t>
            </w:r>
          </w:p>
          <w:p w14:paraId="75084AC1" w14:textId="5B956D07" w:rsidR="006C490A" w:rsidRPr="00252364" w:rsidRDefault="006C490A" w:rsidP="006C490A">
            <w:pPr>
              <w:pStyle w:val="TableParagraph"/>
              <w:tabs>
                <w:tab w:val="left" w:pos="1717"/>
                <w:tab w:val="left" w:pos="3438"/>
                <w:tab w:val="left" w:pos="5800"/>
              </w:tabs>
              <w:ind w:firstLine="320"/>
              <w:jc w:val="both"/>
              <w:rPr>
                <w:sz w:val="24"/>
                <w:szCs w:val="24"/>
              </w:rPr>
            </w:pPr>
            <w:r w:rsidRPr="00252364">
              <w:rPr>
                <w:sz w:val="24"/>
              </w:rPr>
              <w:t>Vagonu, kuru faktiski piešķīris saņēmējs, pielīdzina vagonam, kuru piešķīris nosūtītājs.</w:t>
            </w:r>
          </w:p>
        </w:tc>
      </w:tr>
      <w:tr w:rsidR="006C490A" w:rsidRPr="00252364" w14:paraId="24D918FB" w14:textId="77777777" w:rsidTr="007C5700">
        <w:tc>
          <w:tcPr>
            <w:tcW w:w="1212" w:type="pct"/>
          </w:tcPr>
          <w:p w14:paraId="67946CCC" w14:textId="77777777" w:rsidR="006C490A" w:rsidRPr="00252364" w:rsidRDefault="006C490A" w:rsidP="006C490A">
            <w:pPr>
              <w:pStyle w:val="TableParagraph"/>
              <w:jc w:val="center"/>
              <w:rPr>
                <w:sz w:val="24"/>
                <w:szCs w:val="24"/>
              </w:rPr>
            </w:pPr>
            <w:r w:rsidRPr="00252364">
              <w:rPr>
                <w:sz w:val="24"/>
              </w:rPr>
              <w:t>9</w:t>
            </w:r>
          </w:p>
          <w:p w14:paraId="67B0805A" w14:textId="1C2CD834" w:rsidR="006C490A" w:rsidRPr="00252364" w:rsidRDefault="006C490A" w:rsidP="006C490A">
            <w:pPr>
              <w:pStyle w:val="TableParagraph"/>
              <w:jc w:val="center"/>
              <w:rPr>
                <w:sz w:val="24"/>
                <w:szCs w:val="24"/>
              </w:rPr>
            </w:pPr>
            <w:r w:rsidRPr="00252364">
              <w:rPr>
                <w:sz w:val="24"/>
              </w:rPr>
              <w:t>Nosūtītājs vai pārvadātājs atkarībā no tā, kas veicis iekraušanu</w:t>
            </w:r>
          </w:p>
        </w:tc>
        <w:tc>
          <w:tcPr>
            <w:tcW w:w="3788" w:type="pct"/>
          </w:tcPr>
          <w:p w14:paraId="7938EA16" w14:textId="77777777" w:rsidR="006C490A" w:rsidRPr="00252364" w:rsidRDefault="006C490A" w:rsidP="006C490A">
            <w:pPr>
              <w:pStyle w:val="TableParagraph"/>
              <w:ind w:firstLine="320"/>
              <w:jc w:val="both"/>
              <w:rPr>
                <w:b/>
                <w:sz w:val="24"/>
                <w:szCs w:val="24"/>
              </w:rPr>
            </w:pPr>
            <w:r w:rsidRPr="00252364">
              <w:rPr>
                <w:b/>
                <w:sz w:val="24"/>
              </w:rPr>
              <w:t>“Kravnesība”</w:t>
            </w:r>
          </w:p>
          <w:p w14:paraId="177955B1" w14:textId="16E7EDD3" w:rsidR="006C490A" w:rsidRPr="00252364" w:rsidRDefault="006C490A" w:rsidP="006C490A">
            <w:pPr>
              <w:pStyle w:val="TableParagraph"/>
              <w:tabs>
                <w:tab w:val="left" w:pos="3172"/>
                <w:tab w:val="left" w:pos="5718"/>
              </w:tabs>
              <w:ind w:firstLine="320"/>
              <w:jc w:val="both"/>
              <w:rPr>
                <w:sz w:val="24"/>
                <w:szCs w:val="24"/>
              </w:rPr>
            </w:pPr>
            <w:r w:rsidRPr="00252364">
              <w:rPr>
                <w:sz w:val="24"/>
              </w:rPr>
              <w:t>Norāda uz vagona norādīto kravnesību tonnās. Ja uz vagona norādītas vairākas kravnesības vērtības, norāda maksimālo kravnesību tonnās.</w:t>
            </w:r>
          </w:p>
        </w:tc>
      </w:tr>
      <w:tr w:rsidR="006C490A" w:rsidRPr="00252364" w14:paraId="180A9294" w14:textId="77777777" w:rsidTr="007C5700">
        <w:tc>
          <w:tcPr>
            <w:tcW w:w="1212" w:type="pct"/>
          </w:tcPr>
          <w:p w14:paraId="37A01912" w14:textId="77777777" w:rsidR="006C490A" w:rsidRPr="00252364" w:rsidRDefault="006C490A" w:rsidP="006C490A">
            <w:pPr>
              <w:pStyle w:val="TableParagraph"/>
              <w:keepNext/>
              <w:keepLines/>
              <w:jc w:val="center"/>
              <w:rPr>
                <w:sz w:val="24"/>
                <w:szCs w:val="24"/>
              </w:rPr>
            </w:pPr>
            <w:r w:rsidRPr="00252364">
              <w:rPr>
                <w:sz w:val="24"/>
              </w:rPr>
              <w:lastRenderedPageBreak/>
              <w:t>10</w:t>
            </w:r>
          </w:p>
          <w:p w14:paraId="4233B49F" w14:textId="549E5A5C" w:rsidR="006C490A" w:rsidRPr="00252364" w:rsidRDefault="006C490A" w:rsidP="006C490A">
            <w:pPr>
              <w:pStyle w:val="TableParagraph"/>
              <w:keepNext/>
              <w:keepLines/>
              <w:jc w:val="center"/>
              <w:rPr>
                <w:sz w:val="24"/>
                <w:szCs w:val="24"/>
              </w:rPr>
            </w:pPr>
            <w:r w:rsidRPr="00252364">
              <w:rPr>
                <w:sz w:val="24"/>
              </w:rPr>
              <w:t>Nosūtītājs vai pārvadātājs atkarībā no tā, kas veicis iekraušanu</w:t>
            </w:r>
          </w:p>
        </w:tc>
        <w:tc>
          <w:tcPr>
            <w:tcW w:w="3788" w:type="pct"/>
          </w:tcPr>
          <w:p w14:paraId="54A50B4E" w14:textId="77777777" w:rsidR="006C490A" w:rsidRPr="00252364" w:rsidRDefault="006C490A" w:rsidP="006C490A">
            <w:pPr>
              <w:pStyle w:val="TableParagraph"/>
              <w:ind w:firstLine="320"/>
              <w:jc w:val="both"/>
              <w:rPr>
                <w:b/>
                <w:sz w:val="24"/>
                <w:szCs w:val="24"/>
              </w:rPr>
            </w:pPr>
            <w:r w:rsidRPr="00252364">
              <w:rPr>
                <w:b/>
                <w:sz w:val="24"/>
              </w:rPr>
              <w:t>“Asis”</w:t>
            </w:r>
          </w:p>
          <w:p w14:paraId="5AAF9D7B" w14:textId="77777777" w:rsidR="006C490A" w:rsidRPr="00252364" w:rsidRDefault="006C490A" w:rsidP="006C490A">
            <w:pPr>
              <w:pStyle w:val="TableParagraph"/>
              <w:ind w:firstLine="320"/>
              <w:jc w:val="both"/>
              <w:rPr>
                <w:sz w:val="24"/>
                <w:szCs w:val="24"/>
              </w:rPr>
            </w:pPr>
            <w:r w:rsidRPr="00252364">
              <w:rPr>
                <w:sz w:val="24"/>
              </w:rPr>
              <w:t>Norāda vagona asu skaitu.</w:t>
            </w:r>
          </w:p>
          <w:p w14:paraId="1E3951F9" w14:textId="77777777" w:rsidR="006C490A" w:rsidRPr="00252364" w:rsidRDefault="006C490A" w:rsidP="006C490A">
            <w:pPr>
              <w:pStyle w:val="TableParagraph"/>
              <w:ind w:firstLine="320"/>
              <w:jc w:val="both"/>
              <w:rPr>
                <w:sz w:val="24"/>
                <w:szCs w:val="24"/>
              </w:rPr>
            </w:pPr>
            <w:r w:rsidRPr="00252364">
              <w:rPr>
                <w:sz w:val="24"/>
              </w:rPr>
              <w:t>Pārvadājot kravu uz savām asīm, norāda mašīnas (katras sekcijas), vagona vai sliežu gaitas mehānisma asu skaitu.</w:t>
            </w:r>
          </w:p>
        </w:tc>
      </w:tr>
      <w:tr w:rsidR="006C490A" w:rsidRPr="00252364" w14:paraId="70A37C7B" w14:textId="77777777" w:rsidTr="007C5700">
        <w:tc>
          <w:tcPr>
            <w:tcW w:w="1212" w:type="pct"/>
          </w:tcPr>
          <w:p w14:paraId="4238646F" w14:textId="77777777" w:rsidR="006C490A" w:rsidRPr="00252364" w:rsidRDefault="006C490A" w:rsidP="006C490A">
            <w:pPr>
              <w:pStyle w:val="TableParagraph"/>
              <w:jc w:val="center"/>
              <w:rPr>
                <w:sz w:val="24"/>
                <w:szCs w:val="24"/>
              </w:rPr>
            </w:pPr>
            <w:r w:rsidRPr="00252364">
              <w:rPr>
                <w:sz w:val="24"/>
              </w:rPr>
              <w:t>11</w:t>
            </w:r>
          </w:p>
          <w:p w14:paraId="0871D350" w14:textId="77777777" w:rsidR="006C490A" w:rsidRPr="00252364" w:rsidRDefault="006C490A" w:rsidP="006C490A">
            <w:pPr>
              <w:pStyle w:val="TableParagraph"/>
              <w:jc w:val="center"/>
              <w:rPr>
                <w:sz w:val="24"/>
                <w:szCs w:val="24"/>
              </w:rPr>
            </w:pPr>
            <w:r w:rsidRPr="00252364">
              <w:rPr>
                <w:sz w:val="24"/>
              </w:rPr>
              <w:t>Nosūtītājs vai pārvadātājs atkarībā no tā, kas veicis iekraušanu</w:t>
            </w:r>
          </w:p>
        </w:tc>
        <w:tc>
          <w:tcPr>
            <w:tcW w:w="3788" w:type="pct"/>
          </w:tcPr>
          <w:p w14:paraId="11C46780" w14:textId="77777777" w:rsidR="006C490A" w:rsidRPr="00252364" w:rsidRDefault="006C490A" w:rsidP="006C490A">
            <w:pPr>
              <w:pStyle w:val="TableParagraph"/>
              <w:ind w:firstLine="320"/>
              <w:jc w:val="both"/>
              <w:rPr>
                <w:b/>
                <w:sz w:val="24"/>
                <w:szCs w:val="24"/>
              </w:rPr>
            </w:pPr>
            <w:r w:rsidRPr="00252364">
              <w:rPr>
                <w:b/>
                <w:sz w:val="24"/>
              </w:rPr>
              <w:t>“Taras masa”</w:t>
            </w:r>
          </w:p>
          <w:p w14:paraId="36C35F42" w14:textId="77777777" w:rsidR="006C490A" w:rsidRPr="00252364" w:rsidRDefault="006C490A" w:rsidP="006C490A">
            <w:pPr>
              <w:pStyle w:val="TableParagraph"/>
              <w:ind w:firstLine="320"/>
              <w:jc w:val="both"/>
              <w:rPr>
                <w:sz w:val="24"/>
                <w:szCs w:val="24"/>
              </w:rPr>
            </w:pPr>
            <w:r w:rsidRPr="00252364">
              <w:rPr>
                <w:sz w:val="24"/>
              </w:rPr>
              <w:t>Norāda uz vagona norādīto vagona taras masu.</w:t>
            </w:r>
          </w:p>
          <w:p w14:paraId="002A44F1" w14:textId="77777777" w:rsidR="006C490A" w:rsidRPr="00252364" w:rsidRDefault="006C490A" w:rsidP="006C490A">
            <w:pPr>
              <w:pStyle w:val="TableParagraph"/>
              <w:ind w:firstLine="320"/>
              <w:jc w:val="both"/>
              <w:rPr>
                <w:sz w:val="24"/>
                <w:szCs w:val="24"/>
              </w:rPr>
            </w:pPr>
            <w:r w:rsidRPr="00252364">
              <w:rPr>
                <w:sz w:val="24"/>
              </w:rPr>
              <w:t>Ja tukšā vagona masu nosaka sverot, uz vagona norādīto masu ieraksta skaitītājā, bet masu, kas noteikta sverot, – saucējā.</w:t>
            </w:r>
          </w:p>
        </w:tc>
      </w:tr>
      <w:tr w:rsidR="006C490A" w:rsidRPr="00252364" w14:paraId="61E7AB2B" w14:textId="77777777" w:rsidTr="007C5700">
        <w:tc>
          <w:tcPr>
            <w:tcW w:w="1212" w:type="pct"/>
          </w:tcPr>
          <w:p w14:paraId="4AEB7DF6" w14:textId="77777777" w:rsidR="006C490A" w:rsidRPr="00252364" w:rsidRDefault="006C490A" w:rsidP="006C490A">
            <w:pPr>
              <w:pStyle w:val="TableParagraph"/>
              <w:jc w:val="center"/>
              <w:rPr>
                <w:sz w:val="24"/>
                <w:szCs w:val="24"/>
              </w:rPr>
            </w:pPr>
            <w:r w:rsidRPr="00252364">
              <w:rPr>
                <w:sz w:val="24"/>
              </w:rPr>
              <w:t>12</w:t>
            </w:r>
          </w:p>
          <w:p w14:paraId="4C3D7CCA" w14:textId="70165572" w:rsidR="006C490A" w:rsidRPr="00252364" w:rsidRDefault="006C490A" w:rsidP="006C490A">
            <w:pPr>
              <w:pStyle w:val="TableParagraph"/>
              <w:jc w:val="center"/>
              <w:rPr>
                <w:sz w:val="24"/>
                <w:szCs w:val="24"/>
              </w:rPr>
            </w:pPr>
            <w:r w:rsidRPr="00252364">
              <w:rPr>
                <w:sz w:val="24"/>
              </w:rPr>
              <w:t>Nosūtītājs vai pārvadātājs atkarībā no tā, kas veicis iekraušanu</w:t>
            </w:r>
          </w:p>
        </w:tc>
        <w:tc>
          <w:tcPr>
            <w:tcW w:w="3788" w:type="pct"/>
          </w:tcPr>
          <w:p w14:paraId="6DE93D5A" w14:textId="77777777" w:rsidR="006C490A" w:rsidRPr="00252364" w:rsidRDefault="006C490A" w:rsidP="006C490A">
            <w:pPr>
              <w:pStyle w:val="TableParagraph"/>
              <w:ind w:firstLine="320"/>
              <w:jc w:val="both"/>
              <w:rPr>
                <w:b/>
                <w:sz w:val="24"/>
                <w:szCs w:val="24"/>
              </w:rPr>
            </w:pPr>
            <w:r w:rsidRPr="00252364">
              <w:rPr>
                <w:b/>
                <w:sz w:val="24"/>
              </w:rPr>
              <w:t>“Cisternas tips”</w:t>
            </w:r>
          </w:p>
          <w:p w14:paraId="27E39C15" w14:textId="77777777" w:rsidR="006C490A" w:rsidRPr="00252364" w:rsidRDefault="006C490A" w:rsidP="006C490A">
            <w:pPr>
              <w:pStyle w:val="TableParagraph"/>
              <w:ind w:firstLine="320"/>
              <w:jc w:val="both"/>
              <w:rPr>
                <w:sz w:val="24"/>
                <w:szCs w:val="24"/>
              </w:rPr>
            </w:pPr>
            <w:r w:rsidRPr="00252364">
              <w:rPr>
                <w:sz w:val="24"/>
              </w:rPr>
              <w:t>Pārvadājot kravu 1520 mm sliežu ceļa platuma vagonā-cisternā, norāda cisternas kalibrēšanas tipu, kas norādīts uz cisternas zem vagona numura.</w:t>
            </w:r>
          </w:p>
        </w:tc>
      </w:tr>
      <w:tr w:rsidR="006C490A" w:rsidRPr="00252364" w14:paraId="3FC94659" w14:textId="77777777" w:rsidTr="007C5700">
        <w:tc>
          <w:tcPr>
            <w:tcW w:w="1212" w:type="pct"/>
          </w:tcPr>
          <w:p w14:paraId="0F9E6CC9" w14:textId="77777777" w:rsidR="006C490A" w:rsidRPr="00252364" w:rsidRDefault="006C490A" w:rsidP="006C490A">
            <w:pPr>
              <w:pStyle w:val="TableParagraph"/>
              <w:jc w:val="center"/>
              <w:rPr>
                <w:sz w:val="24"/>
                <w:szCs w:val="24"/>
              </w:rPr>
            </w:pPr>
            <w:r w:rsidRPr="00252364">
              <w:rPr>
                <w:sz w:val="24"/>
              </w:rPr>
              <w:t>13</w:t>
            </w:r>
          </w:p>
          <w:p w14:paraId="4BC01E88" w14:textId="77777777" w:rsidR="006C490A" w:rsidRPr="00252364" w:rsidRDefault="006C490A" w:rsidP="006C490A">
            <w:pPr>
              <w:pStyle w:val="TableParagraph"/>
              <w:jc w:val="center"/>
              <w:rPr>
                <w:sz w:val="24"/>
                <w:szCs w:val="24"/>
              </w:rPr>
            </w:pPr>
            <w:r w:rsidRPr="00252364">
              <w:rPr>
                <w:sz w:val="24"/>
              </w:rPr>
              <w:t>Pārvadātājs</w:t>
            </w:r>
          </w:p>
        </w:tc>
        <w:tc>
          <w:tcPr>
            <w:tcW w:w="3788" w:type="pct"/>
          </w:tcPr>
          <w:p w14:paraId="24601423" w14:textId="77777777" w:rsidR="006C490A" w:rsidRPr="00252364" w:rsidRDefault="006C490A" w:rsidP="006C490A">
            <w:pPr>
              <w:pStyle w:val="TableParagraph"/>
              <w:ind w:firstLine="320"/>
              <w:jc w:val="both"/>
              <w:rPr>
                <w:b/>
                <w:sz w:val="24"/>
                <w:szCs w:val="24"/>
              </w:rPr>
            </w:pPr>
            <w:r w:rsidRPr="00252364">
              <w:rPr>
                <w:b/>
                <w:sz w:val="24"/>
              </w:rPr>
              <w:t>“Kravas masa” (pēc pārkraušanas)</w:t>
            </w:r>
          </w:p>
          <w:p w14:paraId="14F13632" w14:textId="77777777" w:rsidR="006C490A" w:rsidRPr="00252364" w:rsidRDefault="006C490A" w:rsidP="006C490A">
            <w:pPr>
              <w:pStyle w:val="TableParagraph"/>
              <w:ind w:firstLine="320"/>
              <w:jc w:val="both"/>
              <w:rPr>
                <w:sz w:val="24"/>
                <w:szCs w:val="24"/>
              </w:rPr>
            </w:pPr>
            <w:r w:rsidRPr="00252364">
              <w:rPr>
                <w:sz w:val="24"/>
              </w:rPr>
              <w:t>Norāda kravas, kas pārkrauta katrā vagonā, masu.</w:t>
            </w:r>
          </w:p>
          <w:p w14:paraId="04B8C77A" w14:textId="77777777" w:rsidR="006C490A" w:rsidRPr="00252364" w:rsidRDefault="006C490A" w:rsidP="006C490A">
            <w:pPr>
              <w:pStyle w:val="TableParagraph"/>
              <w:ind w:firstLine="320"/>
              <w:jc w:val="both"/>
              <w:rPr>
                <w:sz w:val="24"/>
                <w:szCs w:val="24"/>
              </w:rPr>
            </w:pPr>
            <w:r w:rsidRPr="00252364">
              <w:rPr>
                <w:sz w:val="24"/>
              </w:rPr>
              <w:t>Norāda tāda kravas pārpalikuma masu, kas pārkrauts atsevišķā vagonā, to vienlaicīgi nosūtot kopā ar kravas pamatdaļu.</w:t>
            </w:r>
          </w:p>
        </w:tc>
      </w:tr>
      <w:tr w:rsidR="006C490A" w:rsidRPr="00252364" w14:paraId="72F2BE6C" w14:textId="77777777" w:rsidTr="007C5700">
        <w:tc>
          <w:tcPr>
            <w:tcW w:w="1212" w:type="pct"/>
          </w:tcPr>
          <w:p w14:paraId="279C928F" w14:textId="77777777" w:rsidR="006C490A" w:rsidRPr="00252364" w:rsidRDefault="006C490A" w:rsidP="006C490A">
            <w:pPr>
              <w:pStyle w:val="TableParagraph"/>
              <w:jc w:val="center"/>
              <w:rPr>
                <w:sz w:val="24"/>
                <w:szCs w:val="24"/>
              </w:rPr>
            </w:pPr>
            <w:r w:rsidRPr="00252364">
              <w:rPr>
                <w:sz w:val="24"/>
              </w:rPr>
              <w:t>14</w:t>
            </w:r>
          </w:p>
          <w:p w14:paraId="3CAF43B4" w14:textId="77777777" w:rsidR="006C490A" w:rsidRPr="00252364" w:rsidRDefault="006C490A" w:rsidP="006C490A">
            <w:pPr>
              <w:pStyle w:val="TableParagraph"/>
              <w:jc w:val="center"/>
              <w:rPr>
                <w:sz w:val="24"/>
                <w:szCs w:val="24"/>
              </w:rPr>
            </w:pPr>
            <w:r w:rsidRPr="00252364">
              <w:rPr>
                <w:sz w:val="24"/>
              </w:rPr>
              <w:t>Pārvadātājs</w:t>
            </w:r>
          </w:p>
        </w:tc>
        <w:tc>
          <w:tcPr>
            <w:tcW w:w="3788" w:type="pct"/>
          </w:tcPr>
          <w:p w14:paraId="2AC51C5F" w14:textId="5E8025AB" w:rsidR="006C490A" w:rsidRPr="00252364" w:rsidRDefault="006C490A" w:rsidP="006C490A">
            <w:pPr>
              <w:pStyle w:val="TableParagraph"/>
              <w:ind w:firstLine="320"/>
              <w:jc w:val="both"/>
              <w:rPr>
                <w:b/>
                <w:sz w:val="24"/>
                <w:szCs w:val="24"/>
              </w:rPr>
            </w:pPr>
            <w:r w:rsidRPr="00252364">
              <w:rPr>
                <w:b/>
                <w:sz w:val="24"/>
              </w:rPr>
              <w:t>“Vietu skaits” (pēc pārkraušanas)</w:t>
            </w:r>
          </w:p>
          <w:p w14:paraId="66DE2307" w14:textId="77777777" w:rsidR="006C490A" w:rsidRPr="00252364" w:rsidRDefault="006C490A" w:rsidP="006C490A">
            <w:pPr>
              <w:pStyle w:val="TableParagraph"/>
              <w:ind w:firstLine="320"/>
              <w:jc w:val="both"/>
              <w:rPr>
                <w:sz w:val="24"/>
                <w:szCs w:val="24"/>
              </w:rPr>
            </w:pPr>
            <w:r w:rsidRPr="00252364">
              <w:rPr>
                <w:sz w:val="24"/>
              </w:rPr>
              <w:t>Norāda kravas, kas pārkrauta katrā vagonā, vietu skaitu.</w:t>
            </w:r>
          </w:p>
        </w:tc>
      </w:tr>
      <w:tr w:rsidR="006C490A" w:rsidRPr="00252364" w14:paraId="2E7D1E8E" w14:textId="77777777" w:rsidTr="007C5700">
        <w:tc>
          <w:tcPr>
            <w:tcW w:w="1212" w:type="pct"/>
          </w:tcPr>
          <w:p w14:paraId="6580313D" w14:textId="77777777" w:rsidR="006C490A" w:rsidRPr="00252364" w:rsidRDefault="006C490A" w:rsidP="006C490A">
            <w:pPr>
              <w:pStyle w:val="TableParagraph"/>
              <w:jc w:val="center"/>
              <w:rPr>
                <w:sz w:val="24"/>
                <w:szCs w:val="24"/>
              </w:rPr>
            </w:pPr>
            <w:r w:rsidRPr="00252364">
              <w:rPr>
                <w:sz w:val="24"/>
              </w:rPr>
              <w:t>15</w:t>
            </w:r>
          </w:p>
          <w:p w14:paraId="01EDE2AE" w14:textId="77777777" w:rsidR="006C490A" w:rsidRPr="00252364" w:rsidRDefault="006C490A" w:rsidP="006C490A">
            <w:pPr>
              <w:pStyle w:val="TableParagraph"/>
              <w:jc w:val="center"/>
              <w:rPr>
                <w:sz w:val="24"/>
                <w:szCs w:val="24"/>
              </w:rPr>
            </w:pPr>
            <w:r w:rsidRPr="00252364">
              <w:rPr>
                <w:sz w:val="24"/>
              </w:rPr>
              <w:t>Nosūtītājs</w:t>
            </w:r>
          </w:p>
        </w:tc>
        <w:tc>
          <w:tcPr>
            <w:tcW w:w="3788" w:type="pct"/>
          </w:tcPr>
          <w:p w14:paraId="1E1DE7CF" w14:textId="77777777" w:rsidR="006C490A" w:rsidRPr="00252364" w:rsidRDefault="006C490A" w:rsidP="006C490A">
            <w:pPr>
              <w:pStyle w:val="TableParagraph"/>
              <w:ind w:firstLine="320"/>
              <w:jc w:val="both"/>
              <w:rPr>
                <w:b/>
                <w:sz w:val="24"/>
                <w:szCs w:val="24"/>
              </w:rPr>
            </w:pPr>
            <w:r w:rsidRPr="00252364">
              <w:rPr>
                <w:b/>
                <w:sz w:val="24"/>
              </w:rPr>
              <w:t>“Kravas nosaukums”</w:t>
            </w:r>
          </w:p>
          <w:p w14:paraId="7C52A553" w14:textId="77777777" w:rsidR="006C490A" w:rsidRPr="00252364" w:rsidRDefault="006C490A" w:rsidP="006C490A">
            <w:pPr>
              <w:pStyle w:val="TableParagraph"/>
              <w:ind w:firstLine="320"/>
              <w:jc w:val="both"/>
              <w:rPr>
                <w:sz w:val="24"/>
                <w:szCs w:val="24"/>
              </w:rPr>
            </w:pPr>
            <w:r w:rsidRPr="00252364">
              <w:rPr>
                <w:sz w:val="24"/>
              </w:rPr>
              <w:t>Norāda katras kravas nosaukumu un astoņzīmju kodu saskaņā ar harmonizēto kravu nomenklatūru.</w:t>
            </w:r>
          </w:p>
          <w:p w14:paraId="099D49AE" w14:textId="77777777" w:rsidR="006C490A" w:rsidRPr="00252364" w:rsidRDefault="006C490A" w:rsidP="006C490A">
            <w:pPr>
              <w:pStyle w:val="TableParagraph"/>
              <w:ind w:firstLine="320"/>
              <w:jc w:val="both"/>
              <w:rPr>
                <w:sz w:val="24"/>
                <w:szCs w:val="24"/>
              </w:rPr>
            </w:pPr>
            <w:r w:rsidRPr="00252364">
              <w:rPr>
                <w:sz w:val="24"/>
              </w:rPr>
              <w:t>Norāda uz kravas esošās zīmes, markas un numurus.</w:t>
            </w:r>
          </w:p>
          <w:p w14:paraId="72205AAB" w14:textId="77777777" w:rsidR="006C490A" w:rsidRPr="00252364" w:rsidRDefault="006C490A" w:rsidP="006C490A">
            <w:pPr>
              <w:pStyle w:val="TableParagraph"/>
              <w:ind w:firstLine="320"/>
              <w:jc w:val="both"/>
              <w:rPr>
                <w:sz w:val="24"/>
                <w:szCs w:val="24"/>
              </w:rPr>
            </w:pPr>
            <w:r w:rsidRPr="00252364">
              <w:rPr>
                <w:sz w:val="24"/>
              </w:rPr>
              <w:t xml:space="preserve">Pārvadājot </w:t>
            </w:r>
            <w:r w:rsidRPr="00252364">
              <w:rPr>
                <w:b/>
                <w:sz w:val="24"/>
              </w:rPr>
              <w:t>bīstamo kravu</w:t>
            </w:r>
            <w:r w:rsidRPr="00252364">
              <w:rPr>
                <w:sz w:val="24"/>
              </w:rPr>
              <w:t>,</w:t>
            </w:r>
            <w:r w:rsidRPr="00252364">
              <w:rPr>
                <w:b/>
                <w:sz w:val="24"/>
              </w:rPr>
              <w:t xml:space="preserve"> </w:t>
            </w:r>
            <w:r w:rsidRPr="00252364">
              <w:rPr>
                <w:sz w:val="24"/>
              </w:rPr>
              <w:t xml:space="preserve">norāda arī kravas nosaukumu un informāciju saskaņā ar </w:t>
            </w:r>
            <w:r w:rsidRPr="00252364">
              <w:rPr>
                <w:i/>
                <w:iCs/>
                <w:sz w:val="24"/>
              </w:rPr>
              <w:t>SMGS</w:t>
            </w:r>
            <w:r w:rsidRPr="00252364">
              <w:rPr>
                <w:sz w:val="24"/>
              </w:rPr>
              <w:t xml:space="preserve"> 2. pielikumu “Bīstamo kravu pārvadājumu noteikumi”.</w:t>
            </w:r>
          </w:p>
          <w:p w14:paraId="5863A458" w14:textId="5ED60D2A" w:rsidR="006C490A" w:rsidRPr="00252364" w:rsidRDefault="006C490A" w:rsidP="006C490A">
            <w:pPr>
              <w:pStyle w:val="TableParagraph"/>
              <w:ind w:firstLine="320"/>
              <w:jc w:val="both"/>
              <w:rPr>
                <w:sz w:val="24"/>
                <w:szCs w:val="24"/>
              </w:rPr>
            </w:pPr>
            <w:r w:rsidRPr="00252364">
              <w:rPr>
                <w:sz w:val="24"/>
              </w:rPr>
              <w:t xml:space="preserve">Pārvadājot </w:t>
            </w:r>
            <w:r w:rsidRPr="00252364">
              <w:rPr>
                <w:b/>
                <w:sz w:val="24"/>
              </w:rPr>
              <w:t>ātrbojīgo kravu</w:t>
            </w:r>
            <w:r w:rsidRPr="00252364">
              <w:rPr>
                <w:sz w:val="24"/>
              </w:rPr>
              <w:t>,</w:t>
            </w:r>
            <w:r w:rsidRPr="00252364">
              <w:rPr>
                <w:b/>
                <w:sz w:val="24"/>
              </w:rPr>
              <w:t xml:space="preserve"> </w:t>
            </w:r>
            <w:r w:rsidRPr="00252364">
              <w:rPr>
                <w:sz w:val="24"/>
              </w:rPr>
              <w:t>izdara atzīmi “Ātrbojīga”, bet pārvadājot kravu segtajos vagonos ar ventilēšanu – arī atzīmi “Ar ventilēšanu”.</w:t>
            </w:r>
          </w:p>
          <w:p w14:paraId="01A49E56" w14:textId="7A2D3459" w:rsidR="006C490A" w:rsidRPr="00252364" w:rsidRDefault="006C490A" w:rsidP="006C490A">
            <w:pPr>
              <w:pStyle w:val="TableParagraph"/>
              <w:tabs>
                <w:tab w:val="left" w:pos="3812"/>
              </w:tabs>
              <w:ind w:firstLine="320"/>
              <w:jc w:val="both"/>
              <w:rPr>
                <w:sz w:val="24"/>
                <w:szCs w:val="24"/>
              </w:rPr>
            </w:pPr>
            <w:r w:rsidRPr="00252364">
              <w:rPr>
                <w:sz w:val="24"/>
              </w:rPr>
              <w:t xml:space="preserve">Pārvadājot kravu </w:t>
            </w:r>
            <w:r w:rsidRPr="00252364">
              <w:rPr>
                <w:b/>
                <w:sz w:val="24"/>
              </w:rPr>
              <w:t xml:space="preserve">ar </w:t>
            </w:r>
            <w:r>
              <w:rPr>
                <w:b/>
                <w:sz w:val="24"/>
              </w:rPr>
              <w:t>īpašiem</w:t>
            </w:r>
            <w:r w:rsidRPr="00252364">
              <w:rPr>
                <w:b/>
                <w:sz w:val="24"/>
              </w:rPr>
              <w:t xml:space="preserve"> nosacījumiem</w:t>
            </w:r>
            <w:r w:rsidRPr="00252364">
              <w:rPr>
                <w:sz w:val="24"/>
              </w:rPr>
              <w:t xml:space="preserve"> saskaņā ar </w:t>
            </w:r>
            <w:r w:rsidRPr="00252364">
              <w:rPr>
                <w:i/>
                <w:iCs/>
                <w:sz w:val="24"/>
              </w:rPr>
              <w:t>SMGS</w:t>
            </w:r>
            <w:r w:rsidRPr="00252364">
              <w:rPr>
                <w:sz w:val="24"/>
              </w:rPr>
              <w:t xml:space="preserve"> 8. pantu, izdara atzīmi “Pārvadājums ar </w:t>
            </w:r>
            <w:r>
              <w:rPr>
                <w:sz w:val="24"/>
              </w:rPr>
              <w:t>īpašiem</w:t>
            </w:r>
            <w:r w:rsidRPr="00252364">
              <w:rPr>
                <w:sz w:val="24"/>
              </w:rPr>
              <w:t xml:space="preserve"> nosacījumiem saskaņots _______ (norāda katra pārvadātāja, kas saskaņojis </w:t>
            </w:r>
            <w:r>
              <w:rPr>
                <w:sz w:val="24"/>
              </w:rPr>
              <w:t xml:space="preserve">īpašos </w:t>
            </w:r>
            <w:r w:rsidRPr="00252364">
              <w:rPr>
                <w:sz w:val="24"/>
              </w:rPr>
              <w:t>nosacījumus, saīsināto nosaukumu, saskaņošanas dokumentu numurus un datumus)”.</w:t>
            </w:r>
          </w:p>
          <w:p w14:paraId="74F42CA2" w14:textId="28FCBA11" w:rsidR="006C490A" w:rsidRPr="00252364" w:rsidRDefault="006C490A" w:rsidP="006C490A">
            <w:pPr>
              <w:pStyle w:val="TableParagraph"/>
              <w:ind w:firstLine="320"/>
              <w:jc w:val="both"/>
              <w:rPr>
                <w:sz w:val="24"/>
                <w:szCs w:val="24"/>
              </w:rPr>
            </w:pPr>
            <w:r w:rsidRPr="00252364">
              <w:rPr>
                <w:sz w:val="24"/>
              </w:rPr>
              <w:t xml:space="preserve">Pārvadājot </w:t>
            </w:r>
            <w:r w:rsidRPr="00252364">
              <w:rPr>
                <w:b/>
                <w:sz w:val="24"/>
              </w:rPr>
              <w:t>sasalstošo kravu</w:t>
            </w:r>
            <w:r w:rsidRPr="00252364">
              <w:rPr>
                <w:sz w:val="24"/>
              </w:rPr>
              <w:t>,</w:t>
            </w:r>
            <w:r w:rsidRPr="00252364">
              <w:rPr>
                <w:b/>
                <w:sz w:val="24"/>
              </w:rPr>
              <w:t xml:space="preserve"> </w:t>
            </w:r>
            <w:r w:rsidRPr="00252364">
              <w:rPr>
                <w:sz w:val="24"/>
              </w:rPr>
              <w:t>izdara atzīmi “Sasalstoša”.</w:t>
            </w:r>
          </w:p>
          <w:p w14:paraId="6CB68D89" w14:textId="07F57321" w:rsidR="006C490A" w:rsidRPr="00252364" w:rsidRDefault="006C490A" w:rsidP="006C490A">
            <w:pPr>
              <w:pStyle w:val="TableParagraph"/>
              <w:tabs>
                <w:tab w:val="left" w:pos="1261"/>
                <w:tab w:val="left" w:pos="2740"/>
                <w:tab w:val="left" w:pos="4333"/>
                <w:tab w:val="left" w:pos="6359"/>
              </w:tabs>
              <w:ind w:firstLine="320"/>
              <w:jc w:val="both"/>
              <w:rPr>
                <w:sz w:val="24"/>
                <w:szCs w:val="24"/>
              </w:rPr>
            </w:pPr>
            <w:r w:rsidRPr="00252364">
              <w:rPr>
                <w:sz w:val="24"/>
              </w:rPr>
              <w:t xml:space="preserve">Pārvadājot </w:t>
            </w:r>
            <w:r w:rsidRPr="00252364">
              <w:rPr>
                <w:b/>
                <w:sz w:val="24"/>
              </w:rPr>
              <w:t>dzīvniekus</w:t>
            </w:r>
            <w:r w:rsidRPr="00252364">
              <w:rPr>
                <w:sz w:val="24"/>
              </w:rPr>
              <w:t>,</w:t>
            </w:r>
            <w:r w:rsidRPr="00252364">
              <w:rPr>
                <w:b/>
                <w:sz w:val="24"/>
              </w:rPr>
              <w:t xml:space="preserve"> </w:t>
            </w:r>
            <w:r w:rsidRPr="00252364">
              <w:rPr>
                <w:sz w:val="24"/>
              </w:rPr>
              <w:t>izdara atzīmes “Dzīvnieki” un “No uzkalna nenolaist”.</w:t>
            </w:r>
          </w:p>
          <w:p w14:paraId="42E698A7" w14:textId="42ADD2F5" w:rsidR="006C490A" w:rsidRPr="00252364" w:rsidRDefault="006C490A" w:rsidP="006C490A">
            <w:pPr>
              <w:pStyle w:val="TableParagraph"/>
              <w:ind w:firstLine="320"/>
              <w:jc w:val="both"/>
              <w:rPr>
                <w:sz w:val="24"/>
                <w:szCs w:val="24"/>
              </w:rPr>
            </w:pPr>
            <w:r w:rsidRPr="00252364">
              <w:rPr>
                <w:sz w:val="24"/>
              </w:rPr>
              <w:t xml:space="preserve">Pārvadājot </w:t>
            </w:r>
            <w:r w:rsidRPr="00252364">
              <w:rPr>
                <w:b/>
                <w:sz w:val="24"/>
              </w:rPr>
              <w:t>viegldegošās kravas</w:t>
            </w:r>
            <w:r w:rsidRPr="00252364">
              <w:rPr>
                <w:sz w:val="24"/>
              </w:rPr>
              <w:t>,</w:t>
            </w:r>
            <w:r w:rsidRPr="00252364">
              <w:rPr>
                <w:b/>
                <w:sz w:val="24"/>
              </w:rPr>
              <w:t xml:space="preserve"> </w:t>
            </w:r>
            <w:r w:rsidRPr="00252364">
              <w:rPr>
                <w:sz w:val="24"/>
              </w:rPr>
              <w:t>izdara atzīmes “Viegldegoša” un “Piesegums 0-0-1”.</w:t>
            </w:r>
          </w:p>
          <w:p w14:paraId="237B1609" w14:textId="77777777" w:rsidR="006C490A" w:rsidRPr="00252364" w:rsidRDefault="006C490A" w:rsidP="006C490A">
            <w:pPr>
              <w:pStyle w:val="TableParagraph"/>
              <w:ind w:firstLine="320"/>
              <w:jc w:val="both"/>
              <w:rPr>
                <w:sz w:val="24"/>
                <w:szCs w:val="24"/>
              </w:rPr>
            </w:pPr>
            <w:r w:rsidRPr="00252364">
              <w:rPr>
                <w:sz w:val="24"/>
              </w:rPr>
              <w:t xml:space="preserve">Pārvadājot kravu </w:t>
            </w:r>
            <w:r w:rsidRPr="00252364">
              <w:rPr>
                <w:b/>
                <w:sz w:val="24"/>
              </w:rPr>
              <w:t>pavadoņu pavadībā</w:t>
            </w:r>
            <w:r w:rsidRPr="00252364">
              <w:rPr>
                <w:sz w:val="24"/>
              </w:rPr>
              <w:t>:</w:t>
            </w:r>
          </w:p>
          <w:p w14:paraId="65CD6A7B" w14:textId="2C56DEE7" w:rsidR="006C490A" w:rsidRPr="00252364" w:rsidRDefault="006C490A" w:rsidP="006C490A">
            <w:pPr>
              <w:pStyle w:val="TableParagraph"/>
              <w:numPr>
                <w:ilvl w:val="0"/>
                <w:numId w:val="20"/>
              </w:numPr>
              <w:ind w:left="36" w:firstLine="284"/>
              <w:jc w:val="both"/>
              <w:rPr>
                <w:sz w:val="24"/>
                <w:szCs w:val="24"/>
              </w:rPr>
            </w:pPr>
            <w:r w:rsidRPr="00252364">
              <w:rPr>
                <w:sz w:val="24"/>
              </w:rPr>
              <w:t>izdara atzīmi “Nosūtītāja pavadoņu pavadībā”. Ja pavadoņi atrodas atsevišķā vagonā vai pavada vairākus vagonus ar kravu, papildus izdara atzīmi “Pavadoņi atrodas vagonā Nr. __________”;</w:t>
            </w:r>
          </w:p>
          <w:p w14:paraId="147ADD42" w14:textId="77777777" w:rsidR="006C490A" w:rsidRPr="00252364" w:rsidRDefault="006C490A" w:rsidP="006C490A">
            <w:pPr>
              <w:pStyle w:val="TableParagraph"/>
              <w:numPr>
                <w:ilvl w:val="0"/>
                <w:numId w:val="12"/>
              </w:numPr>
              <w:tabs>
                <w:tab w:val="left" w:pos="557"/>
              </w:tabs>
              <w:ind w:left="0" w:firstLine="320"/>
              <w:jc w:val="both"/>
              <w:rPr>
                <w:sz w:val="24"/>
                <w:szCs w:val="24"/>
              </w:rPr>
            </w:pPr>
            <w:r w:rsidRPr="00252364">
              <w:rPr>
                <w:sz w:val="24"/>
              </w:rPr>
              <w:t>ieraksta pavadoņu vārdus un uzvārdus, kā arī tādu viņu dokumentu numurus, kas nepieciešami valsts robežas šķērsošanai. Ja pavadoņi pavada vairākus vagonus ar kravu vai atrodas atsevišķā vagonā, šīs ziņas norāda tā vagona pavadzīmē, kurā atrodas pavadoņi;</w:t>
            </w:r>
          </w:p>
          <w:p w14:paraId="4886E805" w14:textId="66CBA4C9" w:rsidR="006C490A" w:rsidRPr="00252364" w:rsidRDefault="006C490A" w:rsidP="006C490A">
            <w:pPr>
              <w:pStyle w:val="TableParagraph"/>
              <w:numPr>
                <w:ilvl w:val="0"/>
                <w:numId w:val="12"/>
              </w:numPr>
              <w:tabs>
                <w:tab w:val="left" w:pos="557"/>
                <w:tab w:val="left" w:pos="5508"/>
              </w:tabs>
              <w:ind w:left="0" w:firstLine="320"/>
              <w:jc w:val="both"/>
              <w:rPr>
                <w:sz w:val="24"/>
                <w:szCs w:val="24"/>
              </w:rPr>
            </w:pPr>
            <w:r w:rsidRPr="00252364">
              <w:rPr>
                <w:sz w:val="24"/>
              </w:rPr>
              <w:lastRenderedPageBreak/>
              <w:t>nomainot pavadoņus pārvadāšanas ceļā, izdara atzīmi “Pavadoņu nomaiņa _________ (tās stacijas un tā dzelzceļa nosaukums, kurā tiks veikta pavadoņu nomaiņa)”;</w:t>
            </w:r>
          </w:p>
          <w:p w14:paraId="7A7FE6BF" w14:textId="77777777" w:rsidR="006C490A" w:rsidRPr="00252364" w:rsidRDefault="006C490A" w:rsidP="006C490A">
            <w:pPr>
              <w:pStyle w:val="TableParagraph"/>
              <w:numPr>
                <w:ilvl w:val="0"/>
                <w:numId w:val="12"/>
              </w:numPr>
              <w:tabs>
                <w:tab w:val="left" w:pos="557"/>
              </w:tabs>
              <w:ind w:left="0" w:firstLine="320"/>
              <w:jc w:val="both"/>
              <w:rPr>
                <w:sz w:val="24"/>
                <w:szCs w:val="24"/>
              </w:rPr>
            </w:pPr>
            <w:r w:rsidRPr="00252364">
              <w:rPr>
                <w:sz w:val="24"/>
              </w:rPr>
              <w:t>uzstādot vagonā ar pavadoņiem apkures (krāsns) aprīkojumu, izdara atzīmi “Ar krāsns apkuri”.</w:t>
            </w:r>
          </w:p>
          <w:p w14:paraId="17C432E9" w14:textId="77777777" w:rsidR="006C490A" w:rsidRPr="00252364" w:rsidRDefault="006C490A" w:rsidP="006C490A">
            <w:pPr>
              <w:pStyle w:val="TableParagraph"/>
              <w:ind w:firstLine="320"/>
              <w:jc w:val="both"/>
              <w:rPr>
                <w:sz w:val="24"/>
                <w:szCs w:val="24"/>
              </w:rPr>
            </w:pPr>
            <w:r w:rsidRPr="00252364">
              <w:rPr>
                <w:sz w:val="24"/>
              </w:rPr>
              <w:t xml:space="preserve">Pārvadājot kravu </w:t>
            </w:r>
            <w:r w:rsidRPr="00252364">
              <w:rPr>
                <w:b/>
                <w:sz w:val="24"/>
              </w:rPr>
              <w:t>ar pārvadāšanas ierīču izmantošanu</w:t>
            </w:r>
            <w:r w:rsidRPr="00252364">
              <w:rPr>
                <w:sz w:val="24"/>
              </w:rPr>
              <w:t>, norāda šo pārvadāšanas ierīču nosaukumu zem tās kravas nosaukuma, kurai tās izmanto.</w:t>
            </w:r>
          </w:p>
          <w:p w14:paraId="5CE1E27E" w14:textId="77777777" w:rsidR="006C490A" w:rsidRPr="00252364" w:rsidRDefault="006C490A" w:rsidP="006C490A">
            <w:pPr>
              <w:pStyle w:val="TableParagraph"/>
              <w:ind w:firstLine="320"/>
              <w:jc w:val="both"/>
              <w:rPr>
                <w:b/>
                <w:sz w:val="24"/>
                <w:szCs w:val="24"/>
              </w:rPr>
            </w:pPr>
          </w:p>
          <w:p w14:paraId="60BAF169" w14:textId="77777777" w:rsidR="006C490A" w:rsidRPr="00252364" w:rsidRDefault="006C490A" w:rsidP="006C490A">
            <w:pPr>
              <w:pStyle w:val="TableParagraph"/>
              <w:ind w:firstLine="320"/>
              <w:jc w:val="both"/>
              <w:rPr>
                <w:b/>
                <w:i/>
                <w:sz w:val="24"/>
                <w:szCs w:val="24"/>
                <w:u w:val="single"/>
              </w:rPr>
            </w:pPr>
            <w:r w:rsidRPr="00252364">
              <w:rPr>
                <w:b/>
                <w:i/>
                <w:sz w:val="24"/>
                <w:u w:val="single"/>
              </w:rPr>
              <w:t>Laukā ar punktēto līniju</w:t>
            </w:r>
          </w:p>
          <w:p w14:paraId="7ECC29B9" w14:textId="77777777" w:rsidR="006C490A" w:rsidRPr="00252364" w:rsidRDefault="006C490A" w:rsidP="006C490A">
            <w:pPr>
              <w:pStyle w:val="TableParagraph"/>
              <w:ind w:firstLine="320"/>
              <w:jc w:val="both"/>
              <w:rPr>
                <w:sz w:val="24"/>
                <w:szCs w:val="24"/>
              </w:rPr>
            </w:pPr>
            <w:r w:rsidRPr="00252364">
              <w:rPr>
                <w:b/>
                <w:sz w:val="24"/>
              </w:rPr>
              <w:t xml:space="preserve">Pārvadājot </w:t>
            </w:r>
            <w:r w:rsidRPr="00252364">
              <w:rPr>
                <w:b/>
                <w:i/>
                <w:iCs/>
                <w:sz w:val="24"/>
              </w:rPr>
              <w:t>ITE</w:t>
            </w:r>
            <w:r w:rsidRPr="00252364">
              <w:rPr>
                <w:b/>
                <w:sz w:val="24"/>
              </w:rPr>
              <w:t xml:space="preserve">, </w:t>
            </w:r>
            <w:r w:rsidRPr="00252364">
              <w:rPr>
                <w:b/>
                <w:i/>
                <w:iCs/>
                <w:sz w:val="24"/>
              </w:rPr>
              <w:t>ATS</w:t>
            </w:r>
            <w:r w:rsidRPr="00252364">
              <w:rPr>
                <w:sz w:val="24"/>
              </w:rPr>
              <w:t>, ieraksta šādas ziņas:</w:t>
            </w:r>
          </w:p>
          <w:p w14:paraId="7969A394" w14:textId="60E1CD47" w:rsidR="006C490A" w:rsidRPr="00252364" w:rsidRDefault="006C490A" w:rsidP="006C490A">
            <w:pPr>
              <w:pStyle w:val="TableParagraph"/>
              <w:numPr>
                <w:ilvl w:val="0"/>
                <w:numId w:val="12"/>
              </w:numPr>
              <w:tabs>
                <w:tab w:val="left" w:pos="557"/>
              </w:tabs>
              <w:ind w:left="0" w:firstLine="320"/>
              <w:jc w:val="both"/>
              <w:rPr>
                <w:sz w:val="24"/>
                <w:szCs w:val="24"/>
              </w:rPr>
            </w:pPr>
            <w:r w:rsidRPr="00252364">
              <w:rPr>
                <w:sz w:val="24"/>
              </w:rPr>
              <w:t xml:space="preserve">pārvadājot autovilcienu, automobili, piekabi, puspiekabi vai noņemamo automobiļa virsbūvi, norāda </w:t>
            </w:r>
            <w:r w:rsidRPr="00252364">
              <w:rPr>
                <w:i/>
                <w:iCs/>
                <w:sz w:val="24"/>
              </w:rPr>
              <w:t>ITE</w:t>
            </w:r>
            <w:r w:rsidRPr="00252364">
              <w:rPr>
                <w:sz w:val="24"/>
              </w:rPr>
              <w:t xml:space="preserve">, </w:t>
            </w:r>
            <w:r w:rsidRPr="00252364">
              <w:rPr>
                <w:i/>
                <w:iCs/>
                <w:sz w:val="24"/>
              </w:rPr>
              <w:t>ATS</w:t>
            </w:r>
            <w:r w:rsidRPr="00252364">
              <w:rPr>
                <w:sz w:val="24"/>
              </w:rPr>
              <w:t xml:space="preserve"> konkrēto nosaukumu un identifikācijas numuru, autovilciena sastāvu, izdara atzīmi “Rezerves riteņi </w:t>
            </w:r>
            <w:r w:rsidR="00645084" w:rsidRPr="00252364">
              <w:rPr>
                <w:sz w:val="24"/>
              </w:rPr>
              <w:t>___</w:t>
            </w:r>
            <w:r w:rsidR="00645084">
              <w:rPr>
                <w:sz w:val="24"/>
              </w:rPr>
              <w:t xml:space="preserve"> ga</w:t>
            </w:r>
            <w:r w:rsidRPr="00252364">
              <w:rPr>
                <w:sz w:val="24"/>
              </w:rPr>
              <w:t>b.”, “No uzkalna nenolaist”;</w:t>
            </w:r>
          </w:p>
          <w:p w14:paraId="64B54AE4" w14:textId="5E0BB0B8" w:rsidR="006C490A" w:rsidRPr="00252364" w:rsidRDefault="006C490A" w:rsidP="006C490A">
            <w:pPr>
              <w:pStyle w:val="TableParagraph"/>
              <w:numPr>
                <w:ilvl w:val="0"/>
                <w:numId w:val="12"/>
              </w:numPr>
              <w:tabs>
                <w:tab w:val="left" w:pos="557"/>
                <w:tab w:val="left" w:pos="7060"/>
              </w:tabs>
              <w:ind w:left="0" w:firstLine="320"/>
              <w:jc w:val="both"/>
              <w:rPr>
                <w:sz w:val="24"/>
                <w:szCs w:val="24"/>
              </w:rPr>
            </w:pPr>
            <w:r w:rsidRPr="00252364">
              <w:rPr>
                <w:sz w:val="24"/>
              </w:rPr>
              <w:t>pārvadājot universālo vidējās tonnāžas konteineru, izdara atzīmi “Konteiners ___________ (norāda tā deviņzīmju numuru)”;</w:t>
            </w:r>
          </w:p>
          <w:p w14:paraId="1A06FCD9" w14:textId="77777777" w:rsidR="006C490A" w:rsidRPr="00252364" w:rsidRDefault="006C490A" w:rsidP="006C490A">
            <w:pPr>
              <w:pStyle w:val="TableParagraph"/>
              <w:numPr>
                <w:ilvl w:val="0"/>
                <w:numId w:val="11"/>
              </w:numPr>
              <w:tabs>
                <w:tab w:val="left" w:pos="557"/>
              </w:tabs>
              <w:ind w:left="0" w:firstLine="320"/>
              <w:jc w:val="both"/>
              <w:rPr>
                <w:sz w:val="24"/>
                <w:szCs w:val="24"/>
              </w:rPr>
            </w:pPr>
            <w:r w:rsidRPr="00252364">
              <w:rPr>
                <w:sz w:val="24"/>
              </w:rPr>
              <w:t>pārvadājot lieltonnāžas konteineru, norāda konteinera vienpadsmitzīmju identifikācijas numuru, kas sastāv no četriem latīņu alfabēta burtiem (no kuriem pirmie trīs apzīmē konteinera valdītāja kodu, pēdējais “U” nozīmē kravas konteineru) un septiņiem cipariem; pēc konteinera numura aiz domuzīmes – konteinera izmēra un tipa četrzīmju kodu, pēc tam iekavās – konteinera bruto masu, kas norādīta uz konteinera durvīm;</w:t>
            </w:r>
          </w:p>
          <w:p w14:paraId="191ED984" w14:textId="77777777" w:rsidR="006C490A" w:rsidRPr="00252364" w:rsidRDefault="006C490A" w:rsidP="006C490A">
            <w:pPr>
              <w:pStyle w:val="TableParagraph"/>
              <w:numPr>
                <w:ilvl w:val="0"/>
                <w:numId w:val="11"/>
              </w:numPr>
              <w:tabs>
                <w:tab w:val="left" w:pos="557"/>
              </w:tabs>
              <w:ind w:left="0" w:firstLine="320"/>
              <w:jc w:val="both"/>
              <w:rPr>
                <w:sz w:val="24"/>
                <w:szCs w:val="24"/>
              </w:rPr>
            </w:pPr>
            <w:r w:rsidRPr="00252364">
              <w:rPr>
                <w:sz w:val="24"/>
              </w:rPr>
              <w:t>pārvadājot divus un vairāk konteinerus ar vienu pavadzīmi, izdara atzīmi “Skatīt pielikto sarakstu”.</w:t>
            </w:r>
          </w:p>
          <w:p w14:paraId="4F8B57C5" w14:textId="77777777" w:rsidR="006C490A" w:rsidRPr="00252364" w:rsidRDefault="006C490A" w:rsidP="006C490A">
            <w:pPr>
              <w:pStyle w:val="TableParagraph"/>
              <w:tabs>
                <w:tab w:val="left" w:pos="1057"/>
                <w:tab w:val="left" w:pos="2332"/>
                <w:tab w:val="left" w:pos="4309"/>
                <w:tab w:val="left" w:pos="5130"/>
                <w:tab w:val="left" w:pos="5584"/>
                <w:tab w:val="left" w:pos="6395"/>
              </w:tabs>
              <w:ind w:firstLine="320"/>
              <w:jc w:val="both"/>
              <w:rPr>
                <w:sz w:val="24"/>
                <w:szCs w:val="24"/>
              </w:rPr>
            </w:pPr>
            <w:r w:rsidRPr="00252364">
              <w:rPr>
                <w:sz w:val="24"/>
              </w:rPr>
              <w:t xml:space="preserve">Pārvadājot </w:t>
            </w:r>
            <w:r w:rsidRPr="00252364">
              <w:rPr>
                <w:b/>
                <w:sz w:val="24"/>
              </w:rPr>
              <w:t xml:space="preserve">garmēra kravu </w:t>
            </w:r>
            <w:r w:rsidRPr="00252364">
              <w:rPr>
                <w:sz w:val="24"/>
              </w:rPr>
              <w:t>vagonu sakabē, izdara atzīmi “No uzkalna nenolaist”.</w:t>
            </w:r>
          </w:p>
          <w:p w14:paraId="2FB310F6" w14:textId="77777777" w:rsidR="006C490A" w:rsidRPr="00252364" w:rsidRDefault="006C490A" w:rsidP="006C490A">
            <w:pPr>
              <w:pStyle w:val="TableParagraph"/>
              <w:ind w:firstLine="320"/>
              <w:jc w:val="both"/>
              <w:rPr>
                <w:sz w:val="24"/>
                <w:szCs w:val="24"/>
              </w:rPr>
            </w:pPr>
            <w:r w:rsidRPr="00252364">
              <w:rPr>
                <w:sz w:val="24"/>
              </w:rPr>
              <w:t xml:space="preserve">Pārvadājot </w:t>
            </w:r>
            <w:r w:rsidRPr="00252364">
              <w:rPr>
                <w:b/>
                <w:sz w:val="24"/>
              </w:rPr>
              <w:t>neparastās kravas</w:t>
            </w:r>
            <w:r w:rsidRPr="00252364">
              <w:rPr>
                <w:sz w:val="24"/>
              </w:rPr>
              <w:t>,</w:t>
            </w:r>
            <w:r w:rsidRPr="00252364">
              <w:rPr>
                <w:b/>
                <w:sz w:val="24"/>
              </w:rPr>
              <w:t xml:space="preserve"> </w:t>
            </w:r>
            <w:r w:rsidRPr="00252364">
              <w:rPr>
                <w:sz w:val="24"/>
              </w:rPr>
              <w:t>izdara atzīmes:</w:t>
            </w:r>
          </w:p>
          <w:p w14:paraId="3CE36DBB" w14:textId="45D4B3D7" w:rsidR="006C490A" w:rsidRPr="00252364" w:rsidRDefault="006C490A" w:rsidP="006C490A">
            <w:pPr>
              <w:pStyle w:val="TableParagraph"/>
              <w:numPr>
                <w:ilvl w:val="0"/>
                <w:numId w:val="20"/>
              </w:numPr>
              <w:ind w:left="36" w:firstLine="284"/>
              <w:jc w:val="both"/>
              <w:rPr>
                <w:sz w:val="24"/>
                <w:szCs w:val="24"/>
              </w:rPr>
            </w:pPr>
            <w:r w:rsidRPr="00252364">
              <w:rPr>
                <w:sz w:val="24"/>
              </w:rPr>
              <w:t>pārvadājot negabarīta kravu, “Negabarīta krava ____ (kravas negabaritātes indekss)” – 1520 mm sliežu ceļa platuma dzelzceļos, “Negabarīta krava uz ______ (dzelzceļu saīsinātie nosaukumi)” – pārējos dzelzceļos;</w:t>
            </w:r>
          </w:p>
          <w:p w14:paraId="1471A6BB" w14:textId="0E1BA7C5" w:rsidR="006C490A" w:rsidRPr="00252364" w:rsidRDefault="006C490A" w:rsidP="006C490A">
            <w:pPr>
              <w:pStyle w:val="TableParagraph"/>
              <w:numPr>
                <w:ilvl w:val="0"/>
                <w:numId w:val="10"/>
              </w:numPr>
              <w:tabs>
                <w:tab w:val="left" w:pos="557"/>
              </w:tabs>
              <w:ind w:left="0" w:firstLine="320"/>
              <w:jc w:val="both"/>
              <w:rPr>
                <w:sz w:val="24"/>
                <w:szCs w:val="24"/>
              </w:rPr>
            </w:pPr>
            <w:r w:rsidRPr="00252364">
              <w:rPr>
                <w:sz w:val="24"/>
              </w:rPr>
              <w:t>pārvadājot negabarīta kravu ar kontrolrāmi, pavadzīmē, kas noformēta negabarīta kravas pārvadājumam, – “Kontrolrāmis uzstādīts uz vagona Nr. ________”, bet pavadzīmē, kas noformēta vagona ar kontrolrāmi pārvadājumam, – “Vagons aizņemts ar kontrolrāmi kravai, kas iekrauta vagonā Nr. </w:t>
            </w:r>
            <w:r w:rsidR="00236D9E" w:rsidRPr="00252364">
              <w:rPr>
                <w:sz w:val="24"/>
              </w:rPr>
              <w:t>_______</w:t>
            </w:r>
            <w:r w:rsidR="00236D9E">
              <w:rPr>
                <w:sz w:val="24"/>
              </w:rPr>
              <w:t>_</w:t>
            </w:r>
            <w:r w:rsidRPr="00252364">
              <w:rPr>
                <w:sz w:val="24"/>
              </w:rPr>
              <w:t>”, ja kontrolrāmis uzstādīts uz tukšā vagona, un “Uz vagona uzstādīts kontrolrāmis kravai, kas iekrauta vagonā Nr. ______”, ja kontrolrāmis uzstādīts uz krautā vagona;</w:t>
            </w:r>
          </w:p>
          <w:p w14:paraId="56D02EA8" w14:textId="143BE366" w:rsidR="006C490A" w:rsidRPr="00252364" w:rsidRDefault="006C490A" w:rsidP="006C490A">
            <w:pPr>
              <w:pStyle w:val="TableParagraph"/>
              <w:numPr>
                <w:ilvl w:val="0"/>
                <w:numId w:val="10"/>
              </w:numPr>
              <w:tabs>
                <w:tab w:val="left" w:pos="557"/>
              </w:tabs>
              <w:ind w:left="0" w:firstLine="320"/>
              <w:jc w:val="both"/>
              <w:rPr>
                <w:sz w:val="24"/>
                <w:szCs w:val="24"/>
              </w:rPr>
            </w:pPr>
            <w:r w:rsidRPr="00252364">
              <w:rPr>
                <w:sz w:val="24"/>
              </w:rPr>
              <w:t>pārvadājot negabarīta kravu un kravu transportierī, “No uzkalna nenolaist” vai “Pāri uzkalnam nelaist” (to izdarīšanas nepieciešamību nosaka pārvadātājs);</w:t>
            </w:r>
          </w:p>
          <w:p w14:paraId="4A1E8AC1" w14:textId="6C7B99EB" w:rsidR="006C490A" w:rsidRPr="00252364" w:rsidRDefault="006C490A" w:rsidP="006C490A">
            <w:pPr>
              <w:pStyle w:val="TableParagraph"/>
              <w:numPr>
                <w:ilvl w:val="0"/>
                <w:numId w:val="10"/>
              </w:numPr>
              <w:tabs>
                <w:tab w:val="left" w:pos="557"/>
              </w:tabs>
              <w:ind w:left="0" w:firstLine="320"/>
              <w:jc w:val="both"/>
              <w:rPr>
                <w:sz w:val="24"/>
                <w:szCs w:val="24"/>
              </w:rPr>
            </w:pPr>
            <w:r w:rsidRPr="00252364">
              <w:rPr>
                <w:sz w:val="24"/>
              </w:rPr>
              <w:t>pārvadājot kravu, kurai savu tehnisko raksturojumu dēļ nepieciešams ātruma ierobežojums – “Ātrums ne lielāks par _____ km/h”.</w:t>
            </w:r>
          </w:p>
          <w:p w14:paraId="4409292B" w14:textId="10BDDCB7" w:rsidR="006C490A" w:rsidRPr="00252364" w:rsidRDefault="006C490A" w:rsidP="006C490A">
            <w:pPr>
              <w:pStyle w:val="TableParagraph"/>
              <w:ind w:firstLine="320"/>
              <w:jc w:val="both"/>
              <w:rPr>
                <w:sz w:val="24"/>
                <w:szCs w:val="24"/>
              </w:rPr>
            </w:pPr>
            <w:r w:rsidRPr="00252364">
              <w:rPr>
                <w:sz w:val="24"/>
              </w:rPr>
              <w:t xml:space="preserve">Pārvadājot </w:t>
            </w:r>
            <w:r w:rsidRPr="00252364">
              <w:rPr>
                <w:b/>
                <w:sz w:val="24"/>
              </w:rPr>
              <w:t>kravu</w:t>
            </w:r>
            <w:r w:rsidRPr="00252364">
              <w:rPr>
                <w:sz w:val="24"/>
              </w:rPr>
              <w:t>, kas iekrauta atvieglotā vai zonālā kraušanas gabarīta robežās, izdara attiecīgi atzīmes “Atvieglotais gabarīts” vai “Zonālais gabarīts”.</w:t>
            </w:r>
          </w:p>
        </w:tc>
      </w:tr>
      <w:tr w:rsidR="006C490A" w:rsidRPr="00252364" w14:paraId="6D208E13" w14:textId="77777777" w:rsidTr="007C5700">
        <w:tc>
          <w:tcPr>
            <w:tcW w:w="1212" w:type="pct"/>
          </w:tcPr>
          <w:p w14:paraId="7A3E2BB6" w14:textId="77777777" w:rsidR="006C490A" w:rsidRPr="00252364" w:rsidRDefault="006C490A" w:rsidP="006C490A">
            <w:pPr>
              <w:pStyle w:val="TableParagraph"/>
              <w:jc w:val="center"/>
              <w:rPr>
                <w:sz w:val="24"/>
                <w:szCs w:val="24"/>
              </w:rPr>
            </w:pPr>
            <w:r w:rsidRPr="00252364">
              <w:rPr>
                <w:sz w:val="24"/>
              </w:rPr>
              <w:lastRenderedPageBreak/>
              <w:t>Pārvadātājs</w:t>
            </w:r>
          </w:p>
        </w:tc>
        <w:tc>
          <w:tcPr>
            <w:tcW w:w="3788" w:type="pct"/>
          </w:tcPr>
          <w:p w14:paraId="669F4420" w14:textId="16715B78" w:rsidR="006C490A" w:rsidRPr="00252364" w:rsidRDefault="006C490A" w:rsidP="006C490A">
            <w:pPr>
              <w:pStyle w:val="TableParagraph"/>
              <w:keepNext/>
              <w:keepLines/>
              <w:ind w:firstLine="318"/>
              <w:jc w:val="both"/>
              <w:rPr>
                <w:sz w:val="24"/>
                <w:szCs w:val="24"/>
              </w:rPr>
            </w:pPr>
            <w:r w:rsidRPr="00252364">
              <w:rPr>
                <w:sz w:val="24"/>
              </w:rPr>
              <w:t>Grozot pārvadājuma līgumu, izdara atzīmi “Pārvadājuma līgums grozīts” un iespiež pārvadātāja spiedoga nospiedumu.</w:t>
            </w:r>
          </w:p>
          <w:p w14:paraId="73E8901D" w14:textId="4CFDAE60" w:rsidR="006C490A" w:rsidRPr="00252364" w:rsidRDefault="006C490A" w:rsidP="006C490A">
            <w:pPr>
              <w:pStyle w:val="TableParagraph"/>
              <w:tabs>
                <w:tab w:val="left" w:pos="971"/>
                <w:tab w:val="left" w:pos="1333"/>
                <w:tab w:val="left" w:pos="2173"/>
                <w:tab w:val="left" w:pos="3162"/>
                <w:tab w:val="left" w:pos="4302"/>
                <w:tab w:val="left" w:pos="5171"/>
                <w:tab w:val="left" w:pos="6364"/>
              </w:tabs>
              <w:ind w:firstLine="320"/>
              <w:jc w:val="both"/>
              <w:rPr>
                <w:sz w:val="24"/>
                <w:szCs w:val="24"/>
              </w:rPr>
            </w:pPr>
            <w:r w:rsidRPr="00252364">
              <w:rPr>
                <w:sz w:val="24"/>
              </w:rPr>
              <w:t xml:space="preserve">Pārkraujot negabarīta kravu no viena sliežu ceļa platuma vagona cita sliežu ceļa platuma vagonā, izdara atzīmes “Negabarīta krava uz __________ (dzelzceļu saīsinātie nosaukumi)” vai “Negabarīta </w:t>
            </w:r>
            <w:r w:rsidRPr="007C32AA">
              <w:rPr>
                <w:sz w:val="24"/>
              </w:rPr>
              <w:t>krava</w:t>
            </w:r>
            <w:r w:rsidR="007C32AA">
              <w:rPr>
                <w:sz w:val="24"/>
                <w:u w:val="single"/>
              </w:rPr>
              <w:t xml:space="preserve"> </w:t>
            </w:r>
            <w:r w:rsidR="007C32AA" w:rsidRPr="00252364">
              <w:rPr>
                <w:sz w:val="24"/>
              </w:rPr>
              <w:t>_______</w:t>
            </w:r>
            <w:r w:rsidR="007C32AA">
              <w:rPr>
                <w:sz w:val="24"/>
              </w:rPr>
              <w:t>___</w:t>
            </w:r>
            <w:r w:rsidRPr="007C32AA">
              <w:rPr>
                <w:sz w:val="24"/>
              </w:rPr>
              <w:t>kravas</w:t>
            </w:r>
            <w:r w:rsidRPr="00252364">
              <w:rPr>
                <w:sz w:val="24"/>
              </w:rPr>
              <w:t xml:space="preserve"> negabaritātes indekss)”.</w:t>
            </w:r>
          </w:p>
          <w:p w14:paraId="2707B111" w14:textId="5C794FA4" w:rsidR="006C490A" w:rsidRPr="00252364" w:rsidRDefault="006C490A" w:rsidP="006C490A">
            <w:pPr>
              <w:pStyle w:val="TableParagraph"/>
              <w:ind w:firstLine="320"/>
              <w:jc w:val="both"/>
              <w:rPr>
                <w:sz w:val="24"/>
                <w:szCs w:val="24"/>
              </w:rPr>
            </w:pPr>
            <w:r w:rsidRPr="00252364">
              <w:rPr>
                <w:sz w:val="24"/>
              </w:rPr>
              <w:t>Ja ailes “Kravas nosaukums” laukā līdz vai pēc punktētās līnijas nepietiek vietas, ziņas var izvietot, izmantojot visu šīs ailes lauku.</w:t>
            </w:r>
          </w:p>
        </w:tc>
      </w:tr>
      <w:tr w:rsidR="006C490A" w:rsidRPr="00252364" w14:paraId="7653042C" w14:textId="77777777" w:rsidTr="007C5700">
        <w:tc>
          <w:tcPr>
            <w:tcW w:w="1212" w:type="pct"/>
          </w:tcPr>
          <w:p w14:paraId="14F751E3" w14:textId="77777777" w:rsidR="006C490A" w:rsidRPr="00252364" w:rsidRDefault="006C490A" w:rsidP="006C490A">
            <w:pPr>
              <w:pStyle w:val="TableParagraph"/>
              <w:jc w:val="center"/>
              <w:rPr>
                <w:sz w:val="24"/>
                <w:szCs w:val="24"/>
              </w:rPr>
            </w:pPr>
            <w:r w:rsidRPr="00252364">
              <w:rPr>
                <w:sz w:val="24"/>
              </w:rPr>
              <w:t>16</w:t>
            </w:r>
          </w:p>
          <w:p w14:paraId="6F0D22FD" w14:textId="77777777" w:rsidR="006C490A" w:rsidRPr="00252364" w:rsidRDefault="006C490A" w:rsidP="006C490A">
            <w:pPr>
              <w:pStyle w:val="TableParagraph"/>
              <w:jc w:val="center"/>
              <w:rPr>
                <w:sz w:val="24"/>
                <w:szCs w:val="24"/>
              </w:rPr>
            </w:pPr>
            <w:r w:rsidRPr="00252364">
              <w:rPr>
                <w:sz w:val="24"/>
              </w:rPr>
              <w:t>Nosūtītājs</w:t>
            </w:r>
          </w:p>
        </w:tc>
        <w:tc>
          <w:tcPr>
            <w:tcW w:w="3788" w:type="pct"/>
          </w:tcPr>
          <w:p w14:paraId="66044695" w14:textId="77777777" w:rsidR="006C490A" w:rsidRPr="00252364" w:rsidRDefault="006C490A" w:rsidP="006C490A">
            <w:pPr>
              <w:pStyle w:val="TableParagraph"/>
              <w:ind w:firstLine="320"/>
              <w:jc w:val="both"/>
              <w:rPr>
                <w:b/>
                <w:sz w:val="24"/>
                <w:szCs w:val="24"/>
              </w:rPr>
            </w:pPr>
            <w:r w:rsidRPr="00252364">
              <w:rPr>
                <w:b/>
                <w:sz w:val="24"/>
              </w:rPr>
              <w:t>“Iepakojuma veids”</w:t>
            </w:r>
          </w:p>
          <w:p w14:paraId="4D14B9F0" w14:textId="77777777" w:rsidR="006C490A" w:rsidRPr="00252364" w:rsidRDefault="006C490A" w:rsidP="006C490A">
            <w:pPr>
              <w:pStyle w:val="TableParagraph"/>
              <w:ind w:firstLine="320"/>
              <w:jc w:val="both"/>
              <w:rPr>
                <w:sz w:val="24"/>
                <w:szCs w:val="24"/>
              </w:rPr>
            </w:pPr>
            <w:r w:rsidRPr="00252364">
              <w:rPr>
                <w:sz w:val="24"/>
              </w:rPr>
              <w:t xml:space="preserve">Norāda kravas, kas iekrauta vagonā, </w:t>
            </w:r>
            <w:r w:rsidRPr="00252364">
              <w:rPr>
                <w:i/>
                <w:iCs/>
                <w:sz w:val="24"/>
              </w:rPr>
              <w:t>ITE</w:t>
            </w:r>
            <w:r w:rsidRPr="00252364">
              <w:rPr>
                <w:sz w:val="24"/>
              </w:rPr>
              <w:t xml:space="preserve"> vai </w:t>
            </w:r>
            <w:r w:rsidRPr="00252364">
              <w:rPr>
                <w:i/>
                <w:iCs/>
                <w:sz w:val="24"/>
              </w:rPr>
              <w:t>ATS</w:t>
            </w:r>
            <w:r w:rsidRPr="00252364">
              <w:rPr>
                <w:sz w:val="24"/>
              </w:rPr>
              <w:t>, iepakojuma veidu.</w:t>
            </w:r>
          </w:p>
          <w:p w14:paraId="16368EDC" w14:textId="2922570F" w:rsidR="006C490A" w:rsidRPr="00252364" w:rsidRDefault="006C490A" w:rsidP="006C490A">
            <w:pPr>
              <w:pStyle w:val="TableParagraph"/>
              <w:ind w:firstLine="320"/>
              <w:jc w:val="both"/>
              <w:rPr>
                <w:sz w:val="24"/>
                <w:szCs w:val="24"/>
              </w:rPr>
            </w:pPr>
            <w:r w:rsidRPr="00252364">
              <w:rPr>
                <w:sz w:val="24"/>
              </w:rPr>
              <w:t>Pārvadājot kravu paketēs, ieraksta: skaitītājā – “pakete”, saucējā – kravas vienības iepakojuma veidu paketē, bet, ja kravas vienība nav iepakota – atzīmi “</w:t>
            </w:r>
            <w:r w:rsidRPr="00252364">
              <w:rPr>
                <w:i/>
                <w:iCs/>
                <w:sz w:val="24"/>
              </w:rPr>
              <w:t>н/у</w:t>
            </w:r>
            <w:r w:rsidRPr="00252364">
              <w:rPr>
                <w:sz w:val="24"/>
              </w:rPr>
              <w:t>”.</w:t>
            </w:r>
          </w:p>
          <w:p w14:paraId="6F38EFC3" w14:textId="2DAFC8E1" w:rsidR="006C490A" w:rsidRPr="00252364" w:rsidRDefault="006C490A" w:rsidP="006C490A">
            <w:pPr>
              <w:pStyle w:val="TableParagraph"/>
              <w:ind w:firstLine="320"/>
              <w:jc w:val="both"/>
              <w:rPr>
                <w:sz w:val="24"/>
                <w:szCs w:val="24"/>
              </w:rPr>
            </w:pPr>
            <w:r w:rsidRPr="00252364">
              <w:rPr>
                <w:sz w:val="24"/>
              </w:rPr>
              <w:t>Pārvadājot kravu bez taras un iepakojuma, izdara atzīmi “nav iepakota”.</w:t>
            </w:r>
          </w:p>
        </w:tc>
      </w:tr>
      <w:tr w:rsidR="006C490A" w:rsidRPr="00252364" w14:paraId="5B62AF5C" w14:textId="77777777" w:rsidTr="007C5700">
        <w:tc>
          <w:tcPr>
            <w:tcW w:w="1212" w:type="pct"/>
          </w:tcPr>
          <w:p w14:paraId="69D40165" w14:textId="77777777" w:rsidR="006C490A" w:rsidRPr="00252364" w:rsidRDefault="006C490A" w:rsidP="006C490A">
            <w:pPr>
              <w:pStyle w:val="TableParagraph"/>
              <w:jc w:val="center"/>
              <w:rPr>
                <w:sz w:val="24"/>
                <w:szCs w:val="24"/>
              </w:rPr>
            </w:pPr>
            <w:r w:rsidRPr="00252364">
              <w:rPr>
                <w:sz w:val="24"/>
              </w:rPr>
              <w:t>17</w:t>
            </w:r>
          </w:p>
          <w:p w14:paraId="054671D0" w14:textId="77777777" w:rsidR="006C490A" w:rsidRPr="00252364" w:rsidRDefault="006C490A" w:rsidP="006C490A">
            <w:pPr>
              <w:pStyle w:val="TableParagraph"/>
              <w:jc w:val="center"/>
              <w:rPr>
                <w:sz w:val="24"/>
                <w:szCs w:val="24"/>
              </w:rPr>
            </w:pPr>
            <w:r w:rsidRPr="00252364">
              <w:rPr>
                <w:sz w:val="24"/>
              </w:rPr>
              <w:t>Nosūtītājs</w:t>
            </w:r>
          </w:p>
        </w:tc>
        <w:tc>
          <w:tcPr>
            <w:tcW w:w="3788" w:type="pct"/>
          </w:tcPr>
          <w:p w14:paraId="7A88DE2C" w14:textId="77777777" w:rsidR="006C490A" w:rsidRPr="00252364" w:rsidRDefault="006C490A" w:rsidP="006C490A">
            <w:pPr>
              <w:pStyle w:val="TableParagraph"/>
              <w:ind w:firstLine="320"/>
              <w:jc w:val="both"/>
              <w:rPr>
                <w:b/>
                <w:sz w:val="24"/>
                <w:szCs w:val="24"/>
              </w:rPr>
            </w:pPr>
            <w:r w:rsidRPr="00252364">
              <w:rPr>
                <w:b/>
                <w:sz w:val="24"/>
              </w:rPr>
              <w:t>“Vietu skaits”</w:t>
            </w:r>
          </w:p>
          <w:p w14:paraId="6FC0453A" w14:textId="77777777" w:rsidR="006C490A" w:rsidRPr="00252364" w:rsidRDefault="006C490A" w:rsidP="006C490A">
            <w:pPr>
              <w:pStyle w:val="TableParagraph"/>
              <w:ind w:firstLine="320"/>
              <w:jc w:val="both"/>
              <w:rPr>
                <w:sz w:val="24"/>
                <w:szCs w:val="24"/>
              </w:rPr>
            </w:pPr>
            <w:r w:rsidRPr="00252364">
              <w:rPr>
                <w:sz w:val="24"/>
              </w:rPr>
              <w:t>Vienā rindiņā ar kravas nosaukumu ar cipariem norāda kravas vietu skaitu.</w:t>
            </w:r>
          </w:p>
          <w:p w14:paraId="3E2CBD07" w14:textId="77777777" w:rsidR="006C490A" w:rsidRPr="00252364" w:rsidRDefault="006C490A" w:rsidP="006C490A">
            <w:pPr>
              <w:pStyle w:val="TableParagraph"/>
              <w:ind w:firstLine="320"/>
              <w:jc w:val="both"/>
              <w:rPr>
                <w:sz w:val="24"/>
                <w:szCs w:val="24"/>
              </w:rPr>
            </w:pPr>
            <w:r w:rsidRPr="00252364">
              <w:rPr>
                <w:sz w:val="24"/>
              </w:rPr>
              <w:t>Pārvadājot kravu sakrautā, sabērtā vai ielietā veidā, izdara attiecīgu atzīmi “Sakrauta”, “Sabērta” vai “Ielieta”.</w:t>
            </w:r>
          </w:p>
          <w:p w14:paraId="2D9B65E2" w14:textId="10B864F0" w:rsidR="006C490A" w:rsidRPr="00252364" w:rsidRDefault="006C490A" w:rsidP="006C490A">
            <w:pPr>
              <w:pStyle w:val="TableParagraph"/>
              <w:ind w:firstLine="320"/>
              <w:jc w:val="both"/>
              <w:rPr>
                <w:sz w:val="24"/>
                <w:szCs w:val="24"/>
              </w:rPr>
            </w:pPr>
            <w:r w:rsidRPr="00252364">
              <w:rPr>
                <w:sz w:val="24"/>
              </w:rPr>
              <w:t>Pārvadājot kravu ar vietu skaitu lielāku par 100 vaļējā ritošajā sastāvā vai vaļējā tipa konteineros, izdara atzīmi “Sakrauta”.</w:t>
            </w:r>
          </w:p>
          <w:p w14:paraId="3DA061E6" w14:textId="77777777" w:rsidR="006C490A" w:rsidRPr="00252364" w:rsidRDefault="006C490A" w:rsidP="006C490A">
            <w:pPr>
              <w:pStyle w:val="TableParagraph"/>
              <w:ind w:firstLine="320"/>
              <w:jc w:val="both"/>
              <w:rPr>
                <w:sz w:val="24"/>
                <w:szCs w:val="24"/>
              </w:rPr>
            </w:pPr>
            <w:r w:rsidRPr="00252364">
              <w:rPr>
                <w:sz w:val="24"/>
              </w:rPr>
              <w:t>Pārvadājot kravu paketēs, daļskaitļa veidā norāda: pakešu skaitu (skaitītājā), kopējo kravas vienību, kas ievietotas šajās paketēs, skaitu (saucējā).</w:t>
            </w:r>
          </w:p>
          <w:p w14:paraId="4CD88361" w14:textId="77777777" w:rsidR="006C490A" w:rsidRPr="00252364" w:rsidRDefault="006C490A" w:rsidP="006C490A">
            <w:pPr>
              <w:pStyle w:val="TableParagraph"/>
              <w:ind w:firstLine="320"/>
              <w:jc w:val="both"/>
              <w:rPr>
                <w:sz w:val="24"/>
                <w:szCs w:val="24"/>
              </w:rPr>
            </w:pPr>
            <w:r w:rsidRPr="00252364">
              <w:rPr>
                <w:sz w:val="24"/>
              </w:rPr>
              <w:t>Pārvadājot kravu ar vairākkārt lietojamo pārvadāšanas ierīču izmantošanu, norāda šo ierīču skaitu.</w:t>
            </w:r>
          </w:p>
          <w:p w14:paraId="2934FD60" w14:textId="77777777" w:rsidR="006C490A" w:rsidRPr="00252364" w:rsidRDefault="006C490A" w:rsidP="006C490A">
            <w:pPr>
              <w:pStyle w:val="TableParagraph"/>
              <w:ind w:firstLine="320"/>
              <w:jc w:val="both"/>
              <w:rPr>
                <w:sz w:val="24"/>
                <w:szCs w:val="24"/>
              </w:rPr>
            </w:pPr>
            <w:r w:rsidRPr="00252364">
              <w:rPr>
                <w:sz w:val="24"/>
              </w:rPr>
              <w:t xml:space="preserve">Pārvadājot kravu </w:t>
            </w:r>
            <w:r w:rsidRPr="00252364">
              <w:rPr>
                <w:i/>
                <w:iCs/>
                <w:sz w:val="24"/>
              </w:rPr>
              <w:t>ITE</w:t>
            </w:r>
            <w:r w:rsidRPr="00252364">
              <w:rPr>
                <w:sz w:val="24"/>
              </w:rPr>
              <w:t xml:space="preserve"> vai </w:t>
            </w:r>
            <w:r w:rsidRPr="00252364">
              <w:rPr>
                <w:i/>
                <w:iCs/>
                <w:sz w:val="24"/>
              </w:rPr>
              <w:t>ATS</w:t>
            </w:r>
            <w:r w:rsidRPr="00252364">
              <w:rPr>
                <w:sz w:val="24"/>
              </w:rPr>
              <w:t>, norāda tajos iekrauto kravas vietu skaitu. Pārvadājot kravas autovilcienā, norāda kravas vietu skaitu automobilī un piekabē un kopējo kravas vietu skaitu autovilcienā.</w:t>
            </w:r>
          </w:p>
          <w:p w14:paraId="555C923A" w14:textId="1905B1C7" w:rsidR="006C490A" w:rsidRPr="00252364" w:rsidRDefault="006C490A" w:rsidP="006C490A">
            <w:pPr>
              <w:pStyle w:val="TableParagraph"/>
              <w:ind w:firstLine="320"/>
              <w:jc w:val="both"/>
              <w:rPr>
                <w:sz w:val="24"/>
                <w:szCs w:val="24"/>
              </w:rPr>
            </w:pPr>
            <w:r w:rsidRPr="00252364">
              <w:rPr>
                <w:sz w:val="24"/>
              </w:rPr>
              <w:t xml:space="preserve">Pārvadājot tukšos </w:t>
            </w:r>
            <w:r w:rsidRPr="00252364">
              <w:rPr>
                <w:i/>
                <w:iCs/>
                <w:sz w:val="24"/>
              </w:rPr>
              <w:t>ITE</w:t>
            </w:r>
            <w:r w:rsidRPr="00252364">
              <w:rPr>
                <w:sz w:val="24"/>
              </w:rPr>
              <w:t xml:space="preserve"> vai </w:t>
            </w:r>
            <w:r w:rsidRPr="00252364">
              <w:rPr>
                <w:i/>
                <w:iCs/>
                <w:sz w:val="24"/>
              </w:rPr>
              <w:t>ATS</w:t>
            </w:r>
            <w:r w:rsidRPr="00252364">
              <w:rPr>
                <w:sz w:val="24"/>
              </w:rPr>
              <w:t>, norāda to skaitu.</w:t>
            </w:r>
          </w:p>
        </w:tc>
      </w:tr>
      <w:tr w:rsidR="006C490A" w:rsidRPr="00252364" w14:paraId="3D75E954" w14:textId="77777777" w:rsidTr="007C5700">
        <w:tc>
          <w:tcPr>
            <w:tcW w:w="1212" w:type="pct"/>
          </w:tcPr>
          <w:p w14:paraId="4D0DAB18" w14:textId="77777777" w:rsidR="006C490A" w:rsidRPr="00252364" w:rsidRDefault="006C490A" w:rsidP="006C490A">
            <w:pPr>
              <w:pStyle w:val="TableParagraph"/>
              <w:jc w:val="center"/>
              <w:rPr>
                <w:sz w:val="24"/>
                <w:szCs w:val="24"/>
              </w:rPr>
            </w:pPr>
            <w:r w:rsidRPr="00252364">
              <w:rPr>
                <w:sz w:val="24"/>
              </w:rPr>
              <w:t>18</w:t>
            </w:r>
          </w:p>
          <w:p w14:paraId="2069A831" w14:textId="77777777" w:rsidR="006C490A" w:rsidRPr="00252364" w:rsidRDefault="006C490A" w:rsidP="006C490A">
            <w:pPr>
              <w:pStyle w:val="TableParagraph"/>
              <w:jc w:val="center"/>
              <w:rPr>
                <w:sz w:val="24"/>
                <w:szCs w:val="24"/>
              </w:rPr>
            </w:pPr>
            <w:r w:rsidRPr="00252364">
              <w:rPr>
                <w:sz w:val="24"/>
              </w:rPr>
              <w:t>Nosūtītājs</w:t>
            </w:r>
          </w:p>
        </w:tc>
        <w:tc>
          <w:tcPr>
            <w:tcW w:w="3788" w:type="pct"/>
          </w:tcPr>
          <w:p w14:paraId="10661108" w14:textId="77777777" w:rsidR="006C490A" w:rsidRPr="00252364" w:rsidRDefault="006C490A" w:rsidP="006C490A">
            <w:pPr>
              <w:pStyle w:val="TableParagraph"/>
              <w:ind w:right="105" w:firstLine="320"/>
              <w:jc w:val="both"/>
              <w:rPr>
                <w:b/>
                <w:sz w:val="24"/>
                <w:szCs w:val="24"/>
              </w:rPr>
            </w:pPr>
            <w:r w:rsidRPr="00252364">
              <w:rPr>
                <w:b/>
                <w:sz w:val="24"/>
              </w:rPr>
              <w:t>“Masa (kg)”</w:t>
            </w:r>
          </w:p>
          <w:p w14:paraId="36A82058" w14:textId="77777777" w:rsidR="006C490A" w:rsidRPr="00252364" w:rsidRDefault="006C490A" w:rsidP="006C490A">
            <w:pPr>
              <w:pStyle w:val="TableParagraph"/>
              <w:ind w:right="105" w:firstLine="320"/>
              <w:jc w:val="both"/>
              <w:rPr>
                <w:sz w:val="24"/>
                <w:szCs w:val="24"/>
              </w:rPr>
            </w:pPr>
            <w:r w:rsidRPr="00252364">
              <w:rPr>
                <w:sz w:val="24"/>
              </w:rPr>
              <w:t>Norāda ar cipariem:</w:t>
            </w:r>
          </w:p>
          <w:p w14:paraId="6AEDB1E6" w14:textId="77777777" w:rsidR="006C490A" w:rsidRPr="00252364" w:rsidRDefault="006C490A" w:rsidP="006C490A">
            <w:pPr>
              <w:pStyle w:val="TableParagraph"/>
              <w:numPr>
                <w:ilvl w:val="0"/>
                <w:numId w:val="9"/>
              </w:numPr>
              <w:ind w:left="0" w:right="105" w:firstLine="320"/>
              <w:jc w:val="both"/>
              <w:rPr>
                <w:sz w:val="24"/>
                <w:szCs w:val="24"/>
              </w:rPr>
            </w:pPr>
            <w:r w:rsidRPr="00252364">
              <w:rPr>
                <w:sz w:val="24"/>
              </w:rPr>
              <w:t>kravas bruto masu (ieskaitot iepakojumu) katrai kravai vienā rindiņā ar kravas nosaukumu (tai skaitā kravas uz savām asīm masu);</w:t>
            </w:r>
          </w:p>
          <w:p w14:paraId="3BCEADE8" w14:textId="77777777" w:rsidR="006C490A" w:rsidRPr="00252364" w:rsidRDefault="006C490A" w:rsidP="006C490A">
            <w:pPr>
              <w:pStyle w:val="TableParagraph"/>
              <w:numPr>
                <w:ilvl w:val="0"/>
                <w:numId w:val="9"/>
              </w:numPr>
              <w:ind w:left="0" w:right="105" w:firstLine="320"/>
              <w:jc w:val="both"/>
              <w:rPr>
                <w:sz w:val="24"/>
                <w:szCs w:val="24"/>
              </w:rPr>
            </w:pPr>
            <w:r w:rsidRPr="00252364">
              <w:rPr>
                <w:i/>
                <w:iCs/>
                <w:sz w:val="24"/>
              </w:rPr>
              <w:t>ITE</w:t>
            </w:r>
            <w:r w:rsidRPr="00252364">
              <w:rPr>
                <w:sz w:val="24"/>
              </w:rPr>
              <w:t xml:space="preserve"> vai </w:t>
            </w:r>
            <w:r w:rsidRPr="00252364">
              <w:rPr>
                <w:i/>
                <w:iCs/>
                <w:sz w:val="24"/>
              </w:rPr>
              <w:t>ATS</w:t>
            </w:r>
            <w:r w:rsidRPr="00252364">
              <w:rPr>
                <w:sz w:val="24"/>
              </w:rPr>
              <w:t xml:space="preserve"> taras masu;</w:t>
            </w:r>
          </w:p>
          <w:p w14:paraId="02F25FBF" w14:textId="77777777" w:rsidR="006C490A" w:rsidRPr="00252364" w:rsidRDefault="006C490A" w:rsidP="006C490A">
            <w:pPr>
              <w:pStyle w:val="TableParagraph"/>
              <w:numPr>
                <w:ilvl w:val="0"/>
                <w:numId w:val="9"/>
              </w:numPr>
              <w:ind w:left="0" w:right="105" w:firstLine="320"/>
              <w:jc w:val="both"/>
              <w:rPr>
                <w:sz w:val="24"/>
                <w:szCs w:val="24"/>
              </w:rPr>
            </w:pPr>
            <w:r w:rsidRPr="00252364">
              <w:rPr>
                <w:sz w:val="24"/>
              </w:rPr>
              <w:t>vagona taras masā neiekļauto pārvadāšanas ierīču masu;</w:t>
            </w:r>
          </w:p>
          <w:p w14:paraId="274FDA49" w14:textId="77777777" w:rsidR="006C490A" w:rsidRPr="00252364" w:rsidRDefault="006C490A" w:rsidP="006C490A">
            <w:pPr>
              <w:pStyle w:val="TableParagraph"/>
              <w:numPr>
                <w:ilvl w:val="0"/>
                <w:numId w:val="9"/>
              </w:numPr>
              <w:ind w:left="0" w:right="105" w:firstLine="320"/>
              <w:jc w:val="both"/>
              <w:rPr>
                <w:sz w:val="24"/>
                <w:szCs w:val="24"/>
              </w:rPr>
            </w:pPr>
            <w:r w:rsidRPr="00252364">
              <w:rPr>
                <w:sz w:val="24"/>
              </w:rPr>
              <w:t>kopējo kravas bruto masu.</w:t>
            </w:r>
          </w:p>
        </w:tc>
      </w:tr>
      <w:tr w:rsidR="006C490A" w:rsidRPr="00252364" w14:paraId="2FD9626D" w14:textId="77777777" w:rsidTr="007C5700">
        <w:tc>
          <w:tcPr>
            <w:tcW w:w="1212" w:type="pct"/>
          </w:tcPr>
          <w:p w14:paraId="6F851EF1" w14:textId="77777777" w:rsidR="006C490A" w:rsidRPr="00252364" w:rsidRDefault="006C490A" w:rsidP="006C490A">
            <w:pPr>
              <w:pStyle w:val="TableParagraph"/>
              <w:jc w:val="center"/>
              <w:rPr>
                <w:sz w:val="24"/>
                <w:szCs w:val="24"/>
              </w:rPr>
            </w:pPr>
            <w:r w:rsidRPr="00252364">
              <w:rPr>
                <w:sz w:val="24"/>
              </w:rPr>
              <w:t>19</w:t>
            </w:r>
          </w:p>
          <w:p w14:paraId="7F307279" w14:textId="7BBD6417" w:rsidR="006C490A" w:rsidRPr="00252364" w:rsidRDefault="006C490A" w:rsidP="006C490A">
            <w:pPr>
              <w:pStyle w:val="TableParagraph"/>
              <w:jc w:val="center"/>
              <w:rPr>
                <w:sz w:val="24"/>
                <w:szCs w:val="24"/>
              </w:rPr>
            </w:pPr>
            <w:r w:rsidRPr="00252364">
              <w:rPr>
                <w:sz w:val="24"/>
              </w:rPr>
              <w:t>Nosūtītājs vai pārvadātājs atkarībā no tā, kas veicis plombēšanu</w:t>
            </w:r>
          </w:p>
        </w:tc>
        <w:tc>
          <w:tcPr>
            <w:tcW w:w="3788" w:type="pct"/>
          </w:tcPr>
          <w:p w14:paraId="00A49814" w14:textId="77777777" w:rsidR="006C490A" w:rsidRPr="00252364" w:rsidRDefault="006C490A" w:rsidP="006C490A">
            <w:pPr>
              <w:pStyle w:val="TableParagraph"/>
              <w:ind w:right="105" w:firstLine="320"/>
              <w:jc w:val="both"/>
              <w:rPr>
                <w:b/>
                <w:sz w:val="24"/>
                <w:szCs w:val="24"/>
              </w:rPr>
            </w:pPr>
            <w:r w:rsidRPr="00252364">
              <w:rPr>
                <w:b/>
                <w:sz w:val="24"/>
              </w:rPr>
              <w:t>“Plombas”</w:t>
            </w:r>
          </w:p>
          <w:p w14:paraId="456ADE27" w14:textId="77777777" w:rsidR="006C490A" w:rsidRPr="00252364" w:rsidRDefault="006C490A" w:rsidP="006C490A">
            <w:pPr>
              <w:pStyle w:val="TableParagraph"/>
              <w:ind w:right="105" w:firstLine="320"/>
              <w:jc w:val="both"/>
              <w:rPr>
                <w:sz w:val="24"/>
                <w:szCs w:val="24"/>
              </w:rPr>
            </w:pPr>
            <w:r w:rsidRPr="00252364">
              <w:rPr>
                <w:sz w:val="24"/>
              </w:rPr>
              <w:t xml:space="preserve">Norāda plombu, kas uzliktas uz vagoniem, </w:t>
            </w:r>
            <w:r w:rsidRPr="00252364">
              <w:rPr>
                <w:i/>
                <w:iCs/>
                <w:sz w:val="24"/>
              </w:rPr>
              <w:t>ITE</w:t>
            </w:r>
            <w:r w:rsidRPr="00252364">
              <w:rPr>
                <w:sz w:val="24"/>
              </w:rPr>
              <w:t xml:space="preserve"> vai </w:t>
            </w:r>
            <w:r w:rsidRPr="00252364">
              <w:rPr>
                <w:i/>
                <w:iCs/>
                <w:sz w:val="24"/>
              </w:rPr>
              <w:t>ATS</w:t>
            </w:r>
            <w:r w:rsidRPr="00252364">
              <w:rPr>
                <w:sz w:val="24"/>
              </w:rPr>
              <w:t>, kurus pārvadā bez pavadoņa pavadības, skaitu un zīmes, bet izmantojot PSI – PSI nosaukumu un kontrolzīmi, kravas nosūtīšanas dzelzceļa saīsināto nosaukumu.</w:t>
            </w:r>
          </w:p>
        </w:tc>
      </w:tr>
      <w:tr w:rsidR="006C490A" w:rsidRPr="00252364" w14:paraId="59FA9298" w14:textId="77777777" w:rsidTr="007C5700">
        <w:tc>
          <w:tcPr>
            <w:tcW w:w="1212" w:type="pct"/>
          </w:tcPr>
          <w:p w14:paraId="41A1AFE3" w14:textId="77777777" w:rsidR="006C490A" w:rsidRPr="00252364" w:rsidRDefault="006C490A" w:rsidP="006C490A">
            <w:pPr>
              <w:pStyle w:val="TableParagraph"/>
              <w:jc w:val="center"/>
              <w:rPr>
                <w:sz w:val="24"/>
                <w:szCs w:val="24"/>
              </w:rPr>
            </w:pPr>
            <w:r w:rsidRPr="00252364">
              <w:rPr>
                <w:sz w:val="24"/>
              </w:rPr>
              <w:t>20</w:t>
            </w:r>
          </w:p>
          <w:p w14:paraId="72E56B75" w14:textId="77777777" w:rsidR="006C490A" w:rsidRPr="00252364" w:rsidRDefault="006C490A" w:rsidP="006C490A">
            <w:pPr>
              <w:pStyle w:val="TableParagraph"/>
              <w:jc w:val="center"/>
              <w:rPr>
                <w:sz w:val="24"/>
                <w:szCs w:val="24"/>
              </w:rPr>
            </w:pPr>
            <w:r w:rsidRPr="00252364">
              <w:rPr>
                <w:sz w:val="24"/>
              </w:rPr>
              <w:t>Nosūtītājs</w:t>
            </w:r>
          </w:p>
        </w:tc>
        <w:tc>
          <w:tcPr>
            <w:tcW w:w="3788" w:type="pct"/>
          </w:tcPr>
          <w:p w14:paraId="66585918" w14:textId="77777777" w:rsidR="006C490A" w:rsidRPr="00252364" w:rsidRDefault="006C490A" w:rsidP="006C490A">
            <w:pPr>
              <w:pStyle w:val="TableParagraph"/>
              <w:ind w:right="105" w:firstLine="320"/>
              <w:jc w:val="both"/>
              <w:rPr>
                <w:b/>
                <w:sz w:val="24"/>
                <w:szCs w:val="24"/>
              </w:rPr>
            </w:pPr>
            <w:r w:rsidRPr="00252364">
              <w:rPr>
                <w:b/>
                <w:sz w:val="24"/>
              </w:rPr>
              <w:t>“Iekrauts”</w:t>
            </w:r>
          </w:p>
          <w:p w14:paraId="5F36F24E" w14:textId="6DA00841" w:rsidR="006C490A" w:rsidRPr="00252364" w:rsidRDefault="006C490A" w:rsidP="006C490A">
            <w:pPr>
              <w:pStyle w:val="TableParagraph"/>
              <w:ind w:right="105" w:firstLine="320"/>
              <w:jc w:val="both"/>
              <w:rPr>
                <w:sz w:val="24"/>
                <w:szCs w:val="24"/>
              </w:rPr>
            </w:pPr>
            <w:r w:rsidRPr="00252364">
              <w:rPr>
                <w:sz w:val="24"/>
              </w:rPr>
              <w:t>Izdara atzīmi “pārvadātājs” vai “nosūtītājs” atkarībā no tā, kas veic kravas iekraušanu vagonā: pārvadātājs vai nosūtītājs.</w:t>
            </w:r>
          </w:p>
        </w:tc>
      </w:tr>
      <w:tr w:rsidR="006C490A" w:rsidRPr="00252364" w14:paraId="05158178" w14:textId="77777777" w:rsidTr="007C5700">
        <w:tc>
          <w:tcPr>
            <w:tcW w:w="1212" w:type="pct"/>
          </w:tcPr>
          <w:p w14:paraId="7CD6BF83" w14:textId="77777777" w:rsidR="006C490A" w:rsidRPr="00252364" w:rsidRDefault="006C490A" w:rsidP="006C490A">
            <w:pPr>
              <w:pStyle w:val="TableParagraph"/>
              <w:jc w:val="center"/>
              <w:rPr>
                <w:sz w:val="24"/>
                <w:szCs w:val="24"/>
              </w:rPr>
            </w:pPr>
            <w:r w:rsidRPr="00252364">
              <w:rPr>
                <w:sz w:val="24"/>
              </w:rPr>
              <w:t>21</w:t>
            </w:r>
          </w:p>
          <w:p w14:paraId="557DECD0" w14:textId="77777777" w:rsidR="006C490A" w:rsidRPr="00252364" w:rsidRDefault="006C490A" w:rsidP="006C490A">
            <w:pPr>
              <w:pStyle w:val="TableParagraph"/>
              <w:jc w:val="center"/>
              <w:rPr>
                <w:sz w:val="24"/>
                <w:szCs w:val="24"/>
              </w:rPr>
            </w:pPr>
            <w:r w:rsidRPr="00252364">
              <w:rPr>
                <w:sz w:val="24"/>
              </w:rPr>
              <w:t>Nosūtītājs</w:t>
            </w:r>
          </w:p>
        </w:tc>
        <w:tc>
          <w:tcPr>
            <w:tcW w:w="3788" w:type="pct"/>
          </w:tcPr>
          <w:p w14:paraId="5AF2DAE0" w14:textId="77777777" w:rsidR="006C490A" w:rsidRPr="00252364" w:rsidRDefault="006C490A" w:rsidP="006C490A">
            <w:pPr>
              <w:pStyle w:val="TableParagraph"/>
              <w:ind w:right="105" w:firstLine="320"/>
              <w:jc w:val="both"/>
              <w:rPr>
                <w:b/>
                <w:sz w:val="24"/>
                <w:szCs w:val="24"/>
              </w:rPr>
            </w:pPr>
            <w:r w:rsidRPr="00252364">
              <w:rPr>
                <w:b/>
                <w:sz w:val="24"/>
              </w:rPr>
              <w:t>“Masas noteikšanas veids”</w:t>
            </w:r>
          </w:p>
          <w:p w14:paraId="31C3B21F" w14:textId="5760258A" w:rsidR="006C490A" w:rsidRPr="00252364" w:rsidRDefault="006C490A" w:rsidP="006C490A">
            <w:pPr>
              <w:pStyle w:val="TableParagraph"/>
              <w:tabs>
                <w:tab w:val="left" w:pos="846"/>
                <w:tab w:val="left" w:pos="2471"/>
                <w:tab w:val="left" w:pos="2977"/>
                <w:tab w:val="left" w:pos="4100"/>
                <w:tab w:val="left" w:pos="5737"/>
                <w:tab w:val="left" w:pos="6671"/>
              </w:tabs>
              <w:ind w:right="105" w:firstLine="320"/>
              <w:jc w:val="both"/>
              <w:rPr>
                <w:sz w:val="24"/>
                <w:szCs w:val="24"/>
              </w:rPr>
            </w:pPr>
            <w:r w:rsidRPr="00252364">
              <w:rPr>
                <w:sz w:val="24"/>
              </w:rPr>
              <w:t>Atkarībā no kravas masas noteikšanas veida izdara atzīmes:</w:t>
            </w:r>
          </w:p>
          <w:p w14:paraId="3B951492" w14:textId="77777777" w:rsidR="006C490A" w:rsidRPr="00252364" w:rsidRDefault="006C490A" w:rsidP="006C490A">
            <w:pPr>
              <w:pStyle w:val="TableParagraph"/>
              <w:ind w:right="105" w:firstLine="320"/>
              <w:jc w:val="both"/>
              <w:rPr>
                <w:sz w:val="24"/>
                <w:szCs w:val="24"/>
              </w:rPr>
            </w:pPr>
            <w:r w:rsidRPr="00252364">
              <w:rPr>
                <w:sz w:val="24"/>
              </w:rPr>
              <w:t>“uz svariem” (norāda svaru tipu);</w:t>
            </w:r>
          </w:p>
          <w:p w14:paraId="6142FF8D" w14:textId="77777777" w:rsidR="006C490A" w:rsidRPr="00252364" w:rsidRDefault="006C490A" w:rsidP="006C490A">
            <w:pPr>
              <w:pStyle w:val="TableParagraph"/>
              <w:ind w:right="105" w:firstLine="320"/>
              <w:jc w:val="both"/>
              <w:rPr>
                <w:sz w:val="24"/>
                <w:szCs w:val="24"/>
              </w:rPr>
            </w:pPr>
            <w:r w:rsidRPr="00252364">
              <w:rPr>
                <w:sz w:val="24"/>
              </w:rPr>
              <w:lastRenderedPageBreak/>
              <w:t>“pēc trafareta”;</w:t>
            </w:r>
          </w:p>
          <w:p w14:paraId="6252AE3F" w14:textId="77777777" w:rsidR="006C490A" w:rsidRPr="00252364" w:rsidRDefault="006C490A" w:rsidP="006C490A">
            <w:pPr>
              <w:pStyle w:val="TableParagraph"/>
              <w:ind w:right="105" w:firstLine="320"/>
              <w:jc w:val="both"/>
              <w:rPr>
                <w:sz w:val="24"/>
                <w:szCs w:val="24"/>
              </w:rPr>
            </w:pPr>
            <w:r w:rsidRPr="00252364">
              <w:rPr>
                <w:sz w:val="24"/>
              </w:rPr>
              <w:t>“pēc standarta”;</w:t>
            </w:r>
          </w:p>
          <w:p w14:paraId="18F3818D" w14:textId="77777777" w:rsidR="006C490A" w:rsidRPr="00252364" w:rsidRDefault="006C490A" w:rsidP="006C490A">
            <w:pPr>
              <w:pStyle w:val="TableParagraph"/>
              <w:ind w:right="105" w:firstLine="320"/>
              <w:jc w:val="both"/>
              <w:rPr>
                <w:sz w:val="24"/>
                <w:szCs w:val="24"/>
              </w:rPr>
            </w:pPr>
            <w:r w:rsidRPr="00252364">
              <w:rPr>
                <w:sz w:val="24"/>
              </w:rPr>
              <w:t>“izmērot”;</w:t>
            </w:r>
          </w:p>
          <w:p w14:paraId="50BDCFD2" w14:textId="77777777" w:rsidR="006C490A" w:rsidRPr="00252364" w:rsidRDefault="006C490A" w:rsidP="006C490A">
            <w:pPr>
              <w:pStyle w:val="TableParagraph"/>
              <w:ind w:right="105" w:firstLine="320"/>
              <w:jc w:val="both"/>
              <w:rPr>
                <w:sz w:val="24"/>
                <w:szCs w:val="24"/>
              </w:rPr>
            </w:pPr>
            <w:r w:rsidRPr="00252364">
              <w:rPr>
                <w:sz w:val="24"/>
              </w:rPr>
              <w:t>“mērot”;</w:t>
            </w:r>
          </w:p>
          <w:p w14:paraId="1CDA7DB6" w14:textId="77777777" w:rsidR="006C490A" w:rsidRPr="00252364" w:rsidRDefault="006C490A" w:rsidP="006C490A">
            <w:pPr>
              <w:pStyle w:val="TableParagraph"/>
              <w:ind w:right="105" w:firstLine="320"/>
              <w:jc w:val="both"/>
              <w:rPr>
                <w:sz w:val="24"/>
                <w:szCs w:val="24"/>
              </w:rPr>
            </w:pPr>
            <w:r w:rsidRPr="00252364">
              <w:rPr>
                <w:sz w:val="24"/>
              </w:rPr>
              <w:t>“pēc skaitītāja”.</w:t>
            </w:r>
          </w:p>
        </w:tc>
      </w:tr>
      <w:tr w:rsidR="006C490A" w:rsidRPr="00252364" w14:paraId="6673892D" w14:textId="77777777" w:rsidTr="007C5700">
        <w:tc>
          <w:tcPr>
            <w:tcW w:w="1212" w:type="pct"/>
          </w:tcPr>
          <w:p w14:paraId="25147D9C" w14:textId="77777777" w:rsidR="006C490A" w:rsidRPr="00252364" w:rsidRDefault="006C490A" w:rsidP="006C490A">
            <w:pPr>
              <w:pStyle w:val="TableParagraph"/>
              <w:jc w:val="center"/>
              <w:rPr>
                <w:sz w:val="24"/>
                <w:szCs w:val="24"/>
              </w:rPr>
            </w:pPr>
            <w:r w:rsidRPr="00252364">
              <w:rPr>
                <w:sz w:val="24"/>
              </w:rPr>
              <w:lastRenderedPageBreak/>
              <w:t>22</w:t>
            </w:r>
          </w:p>
          <w:p w14:paraId="77D5D9C9" w14:textId="77777777" w:rsidR="006C490A" w:rsidRPr="00252364" w:rsidRDefault="006C490A" w:rsidP="006C490A">
            <w:pPr>
              <w:pStyle w:val="TableParagraph"/>
              <w:jc w:val="center"/>
              <w:rPr>
                <w:sz w:val="24"/>
                <w:szCs w:val="24"/>
              </w:rPr>
            </w:pPr>
            <w:r w:rsidRPr="00252364">
              <w:rPr>
                <w:sz w:val="24"/>
              </w:rPr>
              <w:t>Nosūtītājs</w:t>
            </w:r>
          </w:p>
          <w:p w14:paraId="1E23992C" w14:textId="2D753CAC" w:rsidR="006C490A" w:rsidRPr="00252364" w:rsidRDefault="006C490A" w:rsidP="006C490A">
            <w:pPr>
              <w:pStyle w:val="TableParagraph"/>
              <w:jc w:val="center"/>
              <w:rPr>
                <w:sz w:val="24"/>
                <w:szCs w:val="24"/>
              </w:rPr>
            </w:pPr>
          </w:p>
        </w:tc>
        <w:tc>
          <w:tcPr>
            <w:tcW w:w="3788" w:type="pct"/>
          </w:tcPr>
          <w:p w14:paraId="56B7FC1C" w14:textId="77777777" w:rsidR="006C490A" w:rsidRPr="00252364" w:rsidRDefault="006C490A" w:rsidP="006C490A">
            <w:pPr>
              <w:pStyle w:val="TableParagraph"/>
              <w:ind w:right="105" w:firstLine="320"/>
              <w:jc w:val="both"/>
              <w:rPr>
                <w:b/>
                <w:sz w:val="24"/>
                <w:szCs w:val="24"/>
              </w:rPr>
            </w:pPr>
            <w:r w:rsidRPr="00252364">
              <w:rPr>
                <w:b/>
                <w:sz w:val="24"/>
              </w:rPr>
              <w:t>“Pārvadātāji”</w:t>
            </w:r>
          </w:p>
          <w:p w14:paraId="6B4F90D1" w14:textId="59E6D11C" w:rsidR="006C490A" w:rsidRPr="00252364" w:rsidRDefault="006C490A" w:rsidP="006C490A">
            <w:pPr>
              <w:pStyle w:val="TableParagraph"/>
              <w:ind w:right="105" w:firstLine="320"/>
              <w:jc w:val="both"/>
              <w:rPr>
                <w:sz w:val="24"/>
                <w:szCs w:val="24"/>
              </w:rPr>
            </w:pPr>
            <w:r w:rsidRPr="00252364">
              <w:rPr>
                <w:sz w:val="24"/>
              </w:rPr>
              <w:t>Norāda līgumpārvadātāja (norāda pirmo) un secīgo pārvadātāju (pārvadātāju, kas izsniedz kravu, norāda pēdējo) saīsinātos nosaukumus un kodus, un atbilstošos ceļa iecirkņus, kuros katrs no pārvadātājiem veic pārvadājumu (iecirkņa robežas – stacijas un to kodi).</w:t>
            </w:r>
          </w:p>
        </w:tc>
      </w:tr>
      <w:tr w:rsidR="006C490A" w:rsidRPr="00252364" w14:paraId="405F4B20" w14:textId="77777777" w:rsidTr="007C5700">
        <w:tc>
          <w:tcPr>
            <w:tcW w:w="1212" w:type="pct"/>
          </w:tcPr>
          <w:p w14:paraId="256A9FFF" w14:textId="77777777" w:rsidR="006C490A" w:rsidRPr="00252364" w:rsidRDefault="006C490A" w:rsidP="006C490A">
            <w:pPr>
              <w:pStyle w:val="TableParagraph"/>
              <w:jc w:val="center"/>
              <w:rPr>
                <w:sz w:val="24"/>
                <w:szCs w:val="24"/>
              </w:rPr>
            </w:pPr>
            <w:r w:rsidRPr="00252364">
              <w:rPr>
                <w:sz w:val="24"/>
              </w:rPr>
              <w:t>23</w:t>
            </w:r>
          </w:p>
          <w:p w14:paraId="0688BCB4" w14:textId="77777777" w:rsidR="006C490A" w:rsidRPr="00252364" w:rsidRDefault="006C490A" w:rsidP="006C490A">
            <w:pPr>
              <w:pStyle w:val="TableParagraph"/>
              <w:jc w:val="center"/>
              <w:rPr>
                <w:sz w:val="24"/>
                <w:szCs w:val="24"/>
              </w:rPr>
            </w:pPr>
            <w:r w:rsidRPr="00252364">
              <w:rPr>
                <w:sz w:val="24"/>
              </w:rPr>
              <w:t>Nosūtītājs</w:t>
            </w:r>
          </w:p>
        </w:tc>
        <w:tc>
          <w:tcPr>
            <w:tcW w:w="3788" w:type="pct"/>
          </w:tcPr>
          <w:p w14:paraId="46BBE84F" w14:textId="77777777" w:rsidR="006C490A" w:rsidRPr="00252364" w:rsidRDefault="006C490A" w:rsidP="006C490A">
            <w:pPr>
              <w:pStyle w:val="TableParagraph"/>
              <w:ind w:right="105" w:firstLine="320"/>
              <w:jc w:val="both"/>
              <w:rPr>
                <w:b/>
                <w:sz w:val="24"/>
                <w:szCs w:val="24"/>
              </w:rPr>
            </w:pPr>
            <w:r w:rsidRPr="00252364">
              <w:rPr>
                <w:b/>
                <w:sz w:val="24"/>
              </w:rPr>
              <w:t>“Pārvadājumu maksājumu samaksa”</w:t>
            </w:r>
          </w:p>
          <w:p w14:paraId="76FF6F57" w14:textId="77FFDCAD" w:rsidR="006C490A" w:rsidRPr="00252364" w:rsidRDefault="006C490A" w:rsidP="006C490A">
            <w:pPr>
              <w:pStyle w:val="TableParagraph"/>
              <w:ind w:right="105" w:firstLine="320"/>
              <w:jc w:val="both"/>
              <w:rPr>
                <w:sz w:val="24"/>
                <w:szCs w:val="24"/>
              </w:rPr>
            </w:pPr>
            <w:r w:rsidRPr="00252364">
              <w:rPr>
                <w:sz w:val="24"/>
              </w:rPr>
              <w:t>Norāda pārvadātāju saīsinātos nosaukumus kārtībā, kas atbilst viņu veikto pārvadājumu secībai saskaņā ar ailes “Pārvadātāji” ziņām, maksātāju nosaukumus katram no viņiem un samaksas pamatojumus (maksātāja kodu, līguma datumu un numuru u. tml.).</w:t>
            </w:r>
          </w:p>
        </w:tc>
      </w:tr>
      <w:tr w:rsidR="006C490A" w:rsidRPr="00252364" w14:paraId="668801B0" w14:textId="77777777" w:rsidTr="007C5700">
        <w:tc>
          <w:tcPr>
            <w:tcW w:w="1212" w:type="pct"/>
          </w:tcPr>
          <w:p w14:paraId="22D1E178" w14:textId="77777777" w:rsidR="006C490A" w:rsidRPr="00252364" w:rsidRDefault="006C490A" w:rsidP="006C490A">
            <w:pPr>
              <w:pStyle w:val="TableParagraph"/>
              <w:jc w:val="center"/>
              <w:rPr>
                <w:sz w:val="24"/>
                <w:szCs w:val="24"/>
              </w:rPr>
            </w:pPr>
            <w:r w:rsidRPr="00252364">
              <w:rPr>
                <w:sz w:val="24"/>
              </w:rPr>
              <w:t>24</w:t>
            </w:r>
          </w:p>
          <w:p w14:paraId="68C38013" w14:textId="77777777" w:rsidR="006C490A" w:rsidRPr="00252364" w:rsidRDefault="006C490A" w:rsidP="006C490A">
            <w:pPr>
              <w:pStyle w:val="TableParagraph"/>
              <w:jc w:val="center"/>
              <w:rPr>
                <w:sz w:val="24"/>
                <w:szCs w:val="24"/>
              </w:rPr>
            </w:pPr>
            <w:r w:rsidRPr="00252364">
              <w:rPr>
                <w:sz w:val="24"/>
              </w:rPr>
              <w:t>Nosūtītājs</w:t>
            </w:r>
          </w:p>
        </w:tc>
        <w:tc>
          <w:tcPr>
            <w:tcW w:w="3788" w:type="pct"/>
          </w:tcPr>
          <w:p w14:paraId="2F153DAF" w14:textId="77777777" w:rsidR="006C490A" w:rsidRPr="00252364" w:rsidRDefault="006C490A" w:rsidP="006C490A">
            <w:pPr>
              <w:pStyle w:val="TableParagraph"/>
              <w:ind w:right="105" w:firstLine="320"/>
              <w:jc w:val="both"/>
              <w:rPr>
                <w:b/>
                <w:sz w:val="24"/>
                <w:szCs w:val="24"/>
              </w:rPr>
            </w:pPr>
            <w:r w:rsidRPr="00252364">
              <w:rPr>
                <w:b/>
                <w:sz w:val="24"/>
              </w:rPr>
              <w:t>“Dokumenti, kurus pievienojis nosūtītājs”</w:t>
            </w:r>
          </w:p>
          <w:p w14:paraId="5CEC21D0" w14:textId="77777777" w:rsidR="006C490A" w:rsidRPr="00252364" w:rsidRDefault="006C490A" w:rsidP="006C490A">
            <w:pPr>
              <w:pStyle w:val="TableParagraph"/>
              <w:ind w:right="105" w:firstLine="320"/>
              <w:jc w:val="both"/>
              <w:rPr>
                <w:sz w:val="24"/>
                <w:szCs w:val="24"/>
              </w:rPr>
            </w:pPr>
            <w:r w:rsidRPr="00252364">
              <w:rPr>
                <w:sz w:val="24"/>
              </w:rPr>
              <w:t>Ieraksta to pavaddokumentu sarakstu, kurus nosūtītājs pieliek pavadzīmei. Ja dokumentu pieliek vairākos eksemplāros, norāda eksemplāru skaitu.</w:t>
            </w:r>
          </w:p>
          <w:p w14:paraId="6D5B66EA" w14:textId="7C103EAD" w:rsidR="006C490A" w:rsidRPr="00252364" w:rsidRDefault="006C490A" w:rsidP="006C490A">
            <w:pPr>
              <w:pStyle w:val="TableParagraph"/>
              <w:ind w:right="105" w:firstLine="320"/>
              <w:jc w:val="both"/>
              <w:rPr>
                <w:sz w:val="24"/>
                <w:szCs w:val="24"/>
              </w:rPr>
            </w:pPr>
            <w:r w:rsidRPr="00252364">
              <w:rPr>
                <w:sz w:val="24"/>
              </w:rPr>
              <w:t>Ja pavadzīmē minētie pavaddokumenti paredzēti izņemšanai pārvadāšanas ceļā, pēc to nosaukuma jānorāda dzelzceļa, kurā tie tiek izņemti, saīsinātais nosaukums atzīmes veidā “priekš ________ (dzelzceļa, kurā tie tiek izņemti, saīsinātais nosaukums)”.</w:t>
            </w:r>
          </w:p>
        </w:tc>
      </w:tr>
      <w:tr w:rsidR="006C490A" w:rsidRPr="00252364" w14:paraId="0E02B7EB" w14:textId="77777777" w:rsidTr="007C5700">
        <w:tc>
          <w:tcPr>
            <w:tcW w:w="1212" w:type="pct"/>
          </w:tcPr>
          <w:p w14:paraId="0AB59F52" w14:textId="77777777" w:rsidR="006C490A" w:rsidRPr="00252364" w:rsidRDefault="006C490A" w:rsidP="006C490A">
            <w:pPr>
              <w:pStyle w:val="TableParagraph"/>
              <w:jc w:val="center"/>
              <w:rPr>
                <w:sz w:val="24"/>
                <w:szCs w:val="24"/>
              </w:rPr>
            </w:pPr>
            <w:r w:rsidRPr="00252364">
              <w:rPr>
                <w:sz w:val="24"/>
              </w:rPr>
              <w:t>25</w:t>
            </w:r>
          </w:p>
          <w:p w14:paraId="74ADD338" w14:textId="77777777" w:rsidR="006C490A" w:rsidRPr="00252364" w:rsidRDefault="006C490A" w:rsidP="006C490A">
            <w:pPr>
              <w:pStyle w:val="TableParagraph"/>
              <w:jc w:val="center"/>
              <w:rPr>
                <w:sz w:val="24"/>
                <w:szCs w:val="24"/>
              </w:rPr>
            </w:pPr>
            <w:r w:rsidRPr="00252364">
              <w:rPr>
                <w:sz w:val="24"/>
              </w:rPr>
              <w:t>Nosūtītājs</w:t>
            </w:r>
          </w:p>
        </w:tc>
        <w:tc>
          <w:tcPr>
            <w:tcW w:w="3788" w:type="pct"/>
          </w:tcPr>
          <w:p w14:paraId="7B855CAD" w14:textId="384E0499" w:rsidR="006C490A" w:rsidRPr="00252364" w:rsidRDefault="006C490A" w:rsidP="006C490A">
            <w:pPr>
              <w:pStyle w:val="TableParagraph"/>
              <w:ind w:right="105" w:firstLine="320"/>
              <w:jc w:val="both"/>
              <w:rPr>
                <w:b/>
                <w:sz w:val="24"/>
                <w:szCs w:val="24"/>
              </w:rPr>
            </w:pPr>
            <w:r w:rsidRPr="00252364">
              <w:rPr>
                <w:b/>
                <w:sz w:val="24"/>
              </w:rPr>
              <w:t>“Informācija, kas nav paredzēta pārvadātājam, piegādes līguma Nr. _____”</w:t>
            </w:r>
          </w:p>
          <w:p w14:paraId="46414019" w14:textId="77777777" w:rsidR="006C490A" w:rsidRPr="00252364" w:rsidRDefault="006C490A" w:rsidP="006C490A">
            <w:pPr>
              <w:pStyle w:val="TableParagraph"/>
              <w:ind w:right="105" w:firstLine="320"/>
              <w:jc w:val="both"/>
              <w:rPr>
                <w:sz w:val="24"/>
                <w:szCs w:val="24"/>
              </w:rPr>
            </w:pPr>
            <w:r w:rsidRPr="00252364">
              <w:rPr>
                <w:sz w:val="24"/>
              </w:rPr>
              <w:t>Ieraksta nosūtītāja informāciju, kas attiecas uz konkrēto sūtījumu un nav paredzēta pārvadātājam.</w:t>
            </w:r>
          </w:p>
          <w:p w14:paraId="5044E49C" w14:textId="648134ED" w:rsidR="006C490A" w:rsidRPr="00252364" w:rsidRDefault="006C490A" w:rsidP="006C490A">
            <w:pPr>
              <w:pStyle w:val="TableParagraph"/>
              <w:ind w:right="105" w:firstLine="320"/>
              <w:jc w:val="both"/>
              <w:rPr>
                <w:sz w:val="24"/>
                <w:szCs w:val="24"/>
              </w:rPr>
            </w:pPr>
            <w:r w:rsidRPr="00252364">
              <w:rPr>
                <w:sz w:val="24"/>
              </w:rPr>
              <w:t>Ja dokuments, kas nepieciešams administratīvo formalitāšu izpildīšanai, nav pielikts pavadzīmei, bet ir nosūtīts administratīvās kontroles dienestam, izdara atzīmi “_______ (norāda dokumenta nosaukumu, numuru un datumu) iesniegts ______ (norāda administratīvās kontroles dienesta nosaukumu)”.</w:t>
            </w:r>
          </w:p>
          <w:p w14:paraId="5705A11D" w14:textId="7476A66F" w:rsidR="006C490A" w:rsidRPr="00252364" w:rsidRDefault="006C490A" w:rsidP="006C490A">
            <w:pPr>
              <w:pStyle w:val="TableParagraph"/>
              <w:ind w:right="105" w:firstLine="320"/>
              <w:jc w:val="both"/>
              <w:rPr>
                <w:sz w:val="24"/>
                <w:szCs w:val="24"/>
              </w:rPr>
            </w:pPr>
            <w:r w:rsidRPr="00252364">
              <w:rPr>
                <w:sz w:val="24"/>
              </w:rPr>
              <w:t>Var ierakstīt citu informāciju, tai skaitā starp eksportētāju un importētāju noslēgtā piegādes līguma numuru, ja šim līgumam ir tikai viens numurs gan eksportētājam, gan importētājam. Ja piegādes līgumam ir divi numuri, viens eksportētājam, bet otrs – importētājam, ieraksta eksportētāja līguma numuru.</w:t>
            </w:r>
          </w:p>
        </w:tc>
      </w:tr>
      <w:tr w:rsidR="006C490A" w:rsidRPr="00252364" w14:paraId="24B1BA3B" w14:textId="77777777" w:rsidTr="007C5700">
        <w:tc>
          <w:tcPr>
            <w:tcW w:w="1212" w:type="pct"/>
          </w:tcPr>
          <w:p w14:paraId="195678CE" w14:textId="77777777" w:rsidR="006C490A" w:rsidRPr="00252364" w:rsidRDefault="006C490A" w:rsidP="006C490A">
            <w:pPr>
              <w:pStyle w:val="TableParagraph"/>
              <w:jc w:val="center"/>
              <w:rPr>
                <w:sz w:val="24"/>
                <w:szCs w:val="24"/>
              </w:rPr>
            </w:pPr>
            <w:r w:rsidRPr="00252364">
              <w:rPr>
                <w:sz w:val="24"/>
              </w:rPr>
              <w:t>26</w:t>
            </w:r>
          </w:p>
          <w:p w14:paraId="256546C9" w14:textId="77777777" w:rsidR="006C490A" w:rsidRPr="00252364" w:rsidRDefault="006C490A" w:rsidP="006C490A">
            <w:pPr>
              <w:pStyle w:val="TableParagraph"/>
              <w:jc w:val="center"/>
              <w:rPr>
                <w:sz w:val="24"/>
                <w:szCs w:val="24"/>
              </w:rPr>
            </w:pPr>
            <w:r w:rsidRPr="00252364">
              <w:rPr>
                <w:sz w:val="24"/>
              </w:rPr>
              <w:t>Pārvadātājs</w:t>
            </w:r>
          </w:p>
        </w:tc>
        <w:tc>
          <w:tcPr>
            <w:tcW w:w="3788" w:type="pct"/>
          </w:tcPr>
          <w:p w14:paraId="39595F97" w14:textId="77777777" w:rsidR="006C490A" w:rsidRPr="00252364" w:rsidRDefault="006C490A" w:rsidP="006C490A">
            <w:pPr>
              <w:pStyle w:val="TableParagraph"/>
              <w:ind w:right="105" w:firstLine="320"/>
              <w:jc w:val="both"/>
              <w:rPr>
                <w:b/>
                <w:sz w:val="24"/>
                <w:szCs w:val="24"/>
              </w:rPr>
            </w:pPr>
            <w:r w:rsidRPr="00252364">
              <w:rPr>
                <w:b/>
                <w:sz w:val="24"/>
              </w:rPr>
              <w:t>“Pārvadājuma līguma noslēgšanas datums”</w:t>
            </w:r>
          </w:p>
          <w:p w14:paraId="1F6C9C37" w14:textId="6E37964D" w:rsidR="006C490A" w:rsidRPr="00252364" w:rsidRDefault="006C490A" w:rsidP="006C490A">
            <w:pPr>
              <w:pStyle w:val="TableParagraph"/>
              <w:ind w:right="105" w:firstLine="320"/>
              <w:jc w:val="both"/>
              <w:rPr>
                <w:sz w:val="24"/>
                <w:szCs w:val="24"/>
              </w:rPr>
            </w:pPr>
            <w:r w:rsidRPr="00252364">
              <w:rPr>
                <w:sz w:val="24"/>
              </w:rPr>
              <w:t>Nosūtīšanas stacijā iespiež līgumpārvadātāja kalendārā spiedoga nospiedumu.</w:t>
            </w:r>
          </w:p>
        </w:tc>
      </w:tr>
      <w:tr w:rsidR="006C490A" w:rsidRPr="00252364" w14:paraId="3B1C957A" w14:textId="77777777" w:rsidTr="007C5700">
        <w:tc>
          <w:tcPr>
            <w:tcW w:w="1212" w:type="pct"/>
          </w:tcPr>
          <w:p w14:paraId="51423184" w14:textId="77777777" w:rsidR="006C490A" w:rsidRPr="00252364" w:rsidRDefault="006C490A" w:rsidP="006C490A">
            <w:pPr>
              <w:pStyle w:val="TableParagraph"/>
              <w:jc w:val="center"/>
              <w:rPr>
                <w:sz w:val="24"/>
                <w:szCs w:val="24"/>
              </w:rPr>
            </w:pPr>
            <w:r w:rsidRPr="00252364">
              <w:rPr>
                <w:sz w:val="24"/>
              </w:rPr>
              <w:t>27</w:t>
            </w:r>
          </w:p>
          <w:p w14:paraId="737264C0" w14:textId="77777777" w:rsidR="006C490A" w:rsidRPr="00252364" w:rsidRDefault="006C490A" w:rsidP="006C490A">
            <w:pPr>
              <w:pStyle w:val="TableParagraph"/>
              <w:jc w:val="center"/>
              <w:rPr>
                <w:sz w:val="24"/>
                <w:szCs w:val="24"/>
              </w:rPr>
            </w:pPr>
            <w:r w:rsidRPr="00252364">
              <w:rPr>
                <w:sz w:val="24"/>
              </w:rPr>
              <w:t>Pārvadātājs</w:t>
            </w:r>
          </w:p>
        </w:tc>
        <w:tc>
          <w:tcPr>
            <w:tcW w:w="3788" w:type="pct"/>
          </w:tcPr>
          <w:p w14:paraId="069004C0" w14:textId="77777777" w:rsidR="006C490A" w:rsidRPr="00252364" w:rsidRDefault="006C490A" w:rsidP="006C490A">
            <w:pPr>
              <w:pStyle w:val="TableParagraph"/>
              <w:ind w:right="105" w:firstLine="320"/>
              <w:jc w:val="both"/>
              <w:rPr>
                <w:b/>
                <w:sz w:val="24"/>
                <w:szCs w:val="24"/>
              </w:rPr>
            </w:pPr>
            <w:r w:rsidRPr="00252364">
              <w:rPr>
                <w:b/>
                <w:sz w:val="24"/>
              </w:rPr>
              <w:t>“Pienākšanas datums”</w:t>
            </w:r>
          </w:p>
          <w:p w14:paraId="5E12FBE9" w14:textId="77777777" w:rsidR="006C490A" w:rsidRPr="00252364" w:rsidRDefault="006C490A" w:rsidP="006C490A">
            <w:pPr>
              <w:pStyle w:val="TableParagraph"/>
              <w:ind w:right="105" w:firstLine="320"/>
              <w:jc w:val="both"/>
              <w:rPr>
                <w:sz w:val="24"/>
                <w:szCs w:val="24"/>
              </w:rPr>
            </w:pPr>
            <w:r w:rsidRPr="00252364">
              <w:rPr>
                <w:sz w:val="24"/>
              </w:rPr>
              <w:t>Galastacijā iespiež pārvadātāja kalendārā spiedoga nospiedumu.</w:t>
            </w:r>
          </w:p>
          <w:p w14:paraId="3A03B3FC" w14:textId="2E5506B6" w:rsidR="006C490A" w:rsidRPr="00252364" w:rsidRDefault="006C490A" w:rsidP="006C490A">
            <w:pPr>
              <w:pStyle w:val="TableParagraph"/>
              <w:ind w:right="105" w:firstLine="320"/>
              <w:jc w:val="both"/>
              <w:rPr>
                <w:sz w:val="24"/>
                <w:szCs w:val="24"/>
              </w:rPr>
            </w:pPr>
            <w:r w:rsidRPr="00252364">
              <w:rPr>
                <w:sz w:val="24"/>
              </w:rPr>
              <w:t>Ja krava nav pienākusi, izdara atzīmi “Krava nav pienākusi” un iespiež pārvadātāja spiedoga nospiedumu.</w:t>
            </w:r>
          </w:p>
        </w:tc>
      </w:tr>
      <w:tr w:rsidR="006C490A" w:rsidRPr="00252364" w14:paraId="3D54CAD4" w14:textId="77777777" w:rsidTr="007C5700">
        <w:tc>
          <w:tcPr>
            <w:tcW w:w="1212" w:type="pct"/>
          </w:tcPr>
          <w:p w14:paraId="529F355F" w14:textId="77777777" w:rsidR="006C490A" w:rsidRPr="00252364" w:rsidRDefault="006C490A" w:rsidP="006C490A">
            <w:pPr>
              <w:pStyle w:val="TableParagraph"/>
              <w:jc w:val="center"/>
              <w:rPr>
                <w:sz w:val="24"/>
                <w:szCs w:val="24"/>
              </w:rPr>
            </w:pPr>
            <w:r w:rsidRPr="00252364">
              <w:rPr>
                <w:sz w:val="24"/>
              </w:rPr>
              <w:t>28</w:t>
            </w:r>
          </w:p>
          <w:p w14:paraId="6F70712E" w14:textId="5E46F6F1" w:rsidR="006C490A" w:rsidRPr="00252364" w:rsidRDefault="006C490A" w:rsidP="006C490A">
            <w:pPr>
              <w:pStyle w:val="TableParagraph"/>
              <w:jc w:val="center"/>
              <w:rPr>
                <w:sz w:val="24"/>
                <w:szCs w:val="24"/>
              </w:rPr>
            </w:pPr>
            <w:r w:rsidRPr="00252364">
              <w:rPr>
                <w:sz w:val="24"/>
              </w:rPr>
              <w:t>Muita, administratīvās institūcijas</w:t>
            </w:r>
          </w:p>
        </w:tc>
        <w:tc>
          <w:tcPr>
            <w:tcW w:w="3788" w:type="pct"/>
          </w:tcPr>
          <w:p w14:paraId="47B2EE17" w14:textId="31DE7580" w:rsidR="006C490A" w:rsidRPr="00252364" w:rsidRDefault="006C490A" w:rsidP="006C490A">
            <w:pPr>
              <w:pStyle w:val="TableParagraph"/>
              <w:tabs>
                <w:tab w:val="left" w:pos="1844"/>
                <w:tab w:val="left" w:pos="2543"/>
                <w:tab w:val="left" w:pos="4268"/>
                <w:tab w:val="left" w:pos="6020"/>
                <w:tab w:val="left" w:pos="6457"/>
              </w:tabs>
              <w:ind w:right="105" w:firstLine="320"/>
              <w:jc w:val="both"/>
              <w:rPr>
                <w:b/>
                <w:sz w:val="24"/>
                <w:szCs w:val="24"/>
              </w:rPr>
            </w:pPr>
            <w:r w:rsidRPr="00252364">
              <w:rPr>
                <w:b/>
                <w:sz w:val="24"/>
              </w:rPr>
              <w:t>“Atzīmes muitas un citu administratīvo formalitāšu izpildīšanai”</w:t>
            </w:r>
          </w:p>
          <w:p w14:paraId="3664D647" w14:textId="77777777" w:rsidR="006C490A" w:rsidRPr="00252364" w:rsidRDefault="006C490A" w:rsidP="006C490A">
            <w:pPr>
              <w:pStyle w:val="TableParagraph"/>
              <w:ind w:right="105" w:firstLine="320"/>
              <w:jc w:val="both"/>
              <w:rPr>
                <w:sz w:val="24"/>
                <w:szCs w:val="24"/>
              </w:rPr>
            </w:pPr>
            <w:r w:rsidRPr="00252364">
              <w:rPr>
                <w:sz w:val="24"/>
              </w:rPr>
              <w:t>Izdara atzīmes:</w:t>
            </w:r>
          </w:p>
          <w:p w14:paraId="29DC5E47" w14:textId="37281C05" w:rsidR="006C490A" w:rsidRPr="00252364" w:rsidRDefault="006C490A" w:rsidP="006C490A">
            <w:pPr>
              <w:pStyle w:val="TableParagraph"/>
              <w:numPr>
                <w:ilvl w:val="0"/>
                <w:numId w:val="21"/>
              </w:numPr>
              <w:ind w:left="36" w:right="105" w:firstLine="284"/>
              <w:jc w:val="both"/>
              <w:rPr>
                <w:sz w:val="24"/>
                <w:szCs w:val="24"/>
              </w:rPr>
            </w:pPr>
            <w:r w:rsidRPr="00252364">
              <w:rPr>
                <w:sz w:val="24"/>
              </w:rPr>
              <w:t>muita – muitas kontroles mērķiem;</w:t>
            </w:r>
          </w:p>
          <w:p w14:paraId="557D272D" w14:textId="401C708D" w:rsidR="006C490A" w:rsidRPr="00252364" w:rsidRDefault="006C490A" w:rsidP="006C490A">
            <w:pPr>
              <w:pStyle w:val="TableParagraph"/>
              <w:numPr>
                <w:ilvl w:val="0"/>
                <w:numId w:val="21"/>
              </w:numPr>
              <w:ind w:left="36" w:right="105" w:firstLine="284"/>
              <w:jc w:val="both"/>
              <w:rPr>
                <w:sz w:val="24"/>
                <w:szCs w:val="24"/>
              </w:rPr>
            </w:pPr>
            <w:r w:rsidRPr="00252364">
              <w:rPr>
                <w:sz w:val="24"/>
              </w:rPr>
              <w:lastRenderedPageBreak/>
              <w:t>citas valsts institūcijas – administratīvo procedūru izpildīšanai.</w:t>
            </w:r>
          </w:p>
        </w:tc>
      </w:tr>
      <w:tr w:rsidR="006C490A" w:rsidRPr="00252364" w14:paraId="336AABF7" w14:textId="77777777" w:rsidTr="007C5700">
        <w:tc>
          <w:tcPr>
            <w:tcW w:w="1212" w:type="pct"/>
          </w:tcPr>
          <w:p w14:paraId="05D0FACB" w14:textId="77777777" w:rsidR="006C490A" w:rsidRPr="00252364" w:rsidRDefault="006C490A" w:rsidP="006C490A">
            <w:pPr>
              <w:pStyle w:val="TableParagraph"/>
              <w:jc w:val="center"/>
              <w:rPr>
                <w:sz w:val="24"/>
                <w:szCs w:val="24"/>
              </w:rPr>
            </w:pPr>
            <w:r w:rsidRPr="00252364">
              <w:rPr>
                <w:sz w:val="24"/>
              </w:rPr>
              <w:lastRenderedPageBreak/>
              <w:t>29</w:t>
            </w:r>
          </w:p>
          <w:p w14:paraId="3D31F7F7" w14:textId="77777777" w:rsidR="006C490A" w:rsidRPr="00252364" w:rsidRDefault="006C490A" w:rsidP="006C490A">
            <w:pPr>
              <w:pStyle w:val="TableParagraph"/>
              <w:jc w:val="center"/>
              <w:rPr>
                <w:sz w:val="24"/>
                <w:szCs w:val="24"/>
              </w:rPr>
            </w:pPr>
            <w:r w:rsidRPr="00252364">
              <w:rPr>
                <w:sz w:val="24"/>
              </w:rPr>
              <w:t>Pārvadātājs</w:t>
            </w:r>
          </w:p>
        </w:tc>
        <w:tc>
          <w:tcPr>
            <w:tcW w:w="3788" w:type="pct"/>
          </w:tcPr>
          <w:p w14:paraId="41029DBD" w14:textId="77777777" w:rsidR="006C490A" w:rsidRPr="00252364" w:rsidRDefault="006C490A" w:rsidP="006C490A">
            <w:pPr>
              <w:pStyle w:val="TableParagraph"/>
              <w:ind w:right="105" w:firstLine="320"/>
              <w:jc w:val="both"/>
              <w:rPr>
                <w:b/>
                <w:sz w:val="24"/>
                <w:szCs w:val="24"/>
              </w:rPr>
            </w:pPr>
            <w:r w:rsidRPr="00252364">
              <w:rPr>
                <w:b/>
                <w:sz w:val="24"/>
              </w:rPr>
              <w:t>“Sūtījums Nr.”</w:t>
            </w:r>
          </w:p>
          <w:p w14:paraId="1C6A41CA" w14:textId="77777777" w:rsidR="006C490A" w:rsidRPr="00252364" w:rsidRDefault="006C490A" w:rsidP="006C490A">
            <w:pPr>
              <w:pStyle w:val="TableParagraph"/>
              <w:ind w:right="105" w:firstLine="320"/>
              <w:jc w:val="both"/>
              <w:rPr>
                <w:sz w:val="24"/>
                <w:szCs w:val="24"/>
              </w:rPr>
            </w:pPr>
            <w:r w:rsidRPr="00252364">
              <w:rPr>
                <w:sz w:val="24"/>
              </w:rPr>
              <w:t>Norāda sūtījuma numuru.</w:t>
            </w:r>
          </w:p>
        </w:tc>
      </w:tr>
    </w:tbl>
    <w:p w14:paraId="06842123" w14:textId="77777777" w:rsidR="00373FED" w:rsidRPr="00252364" w:rsidRDefault="00373FED" w:rsidP="00D1079A">
      <w:pPr>
        <w:pStyle w:val="BodyText"/>
        <w:jc w:val="both"/>
        <w:rPr>
          <w:b/>
          <w:sz w:val="24"/>
          <w:szCs w:val="24"/>
        </w:rPr>
      </w:pPr>
    </w:p>
    <w:p w14:paraId="1E53E472" w14:textId="134CDB42" w:rsidR="00B60545" w:rsidRPr="00252364" w:rsidRDefault="00B60545" w:rsidP="00D1079A">
      <w:pPr>
        <w:pStyle w:val="BodyText"/>
        <w:jc w:val="both"/>
        <w:rPr>
          <w:b/>
          <w:sz w:val="24"/>
          <w:szCs w:val="24"/>
        </w:rPr>
      </w:pPr>
    </w:p>
    <w:p w14:paraId="697C5929" w14:textId="77777777" w:rsidR="00B60545" w:rsidRPr="00252364" w:rsidRDefault="00B60545" w:rsidP="00A2415B">
      <w:pPr>
        <w:jc w:val="center"/>
        <w:rPr>
          <w:b/>
          <w:sz w:val="24"/>
          <w:szCs w:val="24"/>
        </w:rPr>
      </w:pPr>
      <w:r w:rsidRPr="00252364">
        <w:rPr>
          <w:b/>
          <w:sz w:val="24"/>
        </w:rPr>
        <w:t>3. un 6. lapas otrā puse</w:t>
      </w:r>
    </w:p>
    <w:p w14:paraId="62755B13" w14:textId="77777777" w:rsidR="00B60545" w:rsidRPr="00252364" w:rsidRDefault="00B60545" w:rsidP="00D1079A">
      <w:pPr>
        <w:pStyle w:val="BodyText"/>
        <w:jc w:val="both"/>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034"/>
        <w:gridCol w:w="7028"/>
      </w:tblGrid>
      <w:tr w:rsidR="00F57A22" w:rsidRPr="00252364" w14:paraId="580DDDBA" w14:textId="77777777" w:rsidTr="008C1AEE">
        <w:tc>
          <w:tcPr>
            <w:tcW w:w="1122" w:type="pct"/>
          </w:tcPr>
          <w:p w14:paraId="4B33D84B" w14:textId="77777777" w:rsidR="00F57A22" w:rsidRPr="00252364" w:rsidRDefault="00F57A22" w:rsidP="00A2415B">
            <w:pPr>
              <w:pStyle w:val="TableParagraph"/>
              <w:jc w:val="center"/>
              <w:rPr>
                <w:sz w:val="24"/>
                <w:szCs w:val="24"/>
              </w:rPr>
            </w:pPr>
            <w:r w:rsidRPr="00252364">
              <w:rPr>
                <w:sz w:val="24"/>
              </w:rPr>
              <w:t>30</w:t>
            </w:r>
          </w:p>
          <w:p w14:paraId="1EFDA0C5" w14:textId="77777777" w:rsidR="00F57A22" w:rsidRPr="00252364" w:rsidRDefault="00F57A22" w:rsidP="00A2415B">
            <w:pPr>
              <w:pStyle w:val="TableParagraph"/>
              <w:jc w:val="center"/>
              <w:rPr>
                <w:sz w:val="24"/>
                <w:szCs w:val="24"/>
              </w:rPr>
            </w:pPr>
            <w:r w:rsidRPr="00252364">
              <w:rPr>
                <w:sz w:val="24"/>
              </w:rPr>
              <w:t>Pārvadātājs</w:t>
            </w:r>
          </w:p>
        </w:tc>
        <w:tc>
          <w:tcPr>
            <w:tcW w:w="3878" w:type="pct"/>
          </w:tcPr>
          <w:p w14:paraId="030D7226" w14:textId="77777777" w:rsidR="00F57A22" w:rsidRPr="00252364" w:rsidRDefault="00F57A22" w:rsidP="00CB06FE">
            <w:pPr>
              <w:pStyle w:val="TableParagraph"/>
              <w:ind w:firstLine="204"/>
              <w:jc w:val="both"/>
              <w:rPr>
                <w:b/>
                <w:sz w:val="24"/>
                <w:szCs w:val="24"/>
              </w:rPr>
            </w:pPr>
            <w:r w:rsidRPr="00252364">
              <w:rPr>
                <w:b/>
                <w:sz w:val="24"/>
              </w:rPr>
              <w:t>“Pārvadātāja atzīmes”</w:t>
            </w:r>
          </w:p>
          <w:p w14:paraId="35E0C158" w14:textId="77777777" w:rsidR="00F57A22" w:rsidRPr="00252364" w:rsidRDefault="00F57A22" w:rsidP="00CB06FE">
            <w:pPr>
              <w:pStyle w:val="TableParagraph"/>
              <w:ind w:firstLine="204"/>
              <w:jc w:val="both"/>
              <w:rPr>
                <w:sz w:val="24"/>
                <w:szCs w:val="24"/>
              </w:rPr>
            </w:pPr>
            <w:r w:rsidRPr="00252364">
              <w:rPr>
                <w:sz w:val="24"/>
              </w:rPr>
              <w:t>Izdara atzīmes:</w:t>
            </w:r>
          </w:p>
          <w:p w14:paraId="314E0B82" w14:textId="21A072F2" w:rsidR="006D19E5" w:rsidRPr="00892DAA" w:rsidRDefault="00F57A22" w:rsidP="00892DAA">
            <w:pPr>
              <w:pStyle w:val="TableParagraph"/>
              <w:numPr>
                <w:ilvl w:val="0"/>
                <w:numId w:val="8"/>
              </w:numPr>
              <w:ind w:left="0" w:firstLine="204"/>
              <w:jc w:val="both"/>
              <w:rPr>
                <w:sz w:val="24"/>
                <w:szCs w:val="24"/>
              </w:rPr>
            </w:pPr>
            <w:r w:rsidRPr="00252364">
              <w:rPr>
                <w:sz w:val="24"/>
              </w:rPr>
              <w:t>“Atvēršanas akts ______ (datums), ______________ (dzelzceļš) _______ (stacija)” – atvēršanas akta sastādīšanas gadījumā;</w:t>
            </w:r>
          </w:p>
          <w:p w14:paraId="5BD9BA96" w14:textId="77777777" w:rsidR="00F57A22" w:rsidRPr="00252364" w:rsidRDefault="00F57A22" w:rsidP="005D78FB">
            <w:pPr>
              <w:pStyle w:val="TableParagraph"/>
              <w:numPr>
                <w:ilvl w:val="0"/>
                <w:numId w:val="8"/>
              </w:numPr>
              <w:ind w:left="0" w:firstLine="204"/>
              <w:jc w:val="both"/>
              <w:rPr>
                <w:sz w:val="24"/>
                <w:szCs w:val="24"/>
              </w:rPr>
            </w:pPr>
            <w:r w:rsidRPr="00252364">
              <w:rPr>
                <w:sz w:val="24"/>
              </w:rPr>
              <w:t>“Pāreja no elektroniskās pavadzīmes uz papīra pavadzīmi” – veicot pāreju no elektroniskās pavadzīmes uz papīra pavadzīmi, iespiežot pārvadātāja kalendārā spiedoga nospiedumu;</w:t>
            </w:r>
          </w:p>
          <w:p w14:paraId="5BDC4C50" w14:textId="630DBA96" w:rsidR="00F57A22" w:rsidRPr="00252364" w:rsidRDefault="00F57A22" w:rsidP="005D78FB">
            <w:pPr>
              <w:pStyle w:val="TableParagraph"/>
              <w:numPr>
                <w:ilvl w:val="0"/>
                <w:numId w:val="7"/>
              </w:numPr>
              <w:tabs>
                <w:tab w:val="left" w:pos="602"/>
                <w:tab w:val="left" w:pos="2242"/>
              </w:tabs>
              <w:ind w:left="0" w:firstLine="204"/>
              <w:jc w:val="both"/>
              <w:rPr>
                <w:sz w:val="24"/>
                <w:szCs w:val="24"/>
              </w:rPr>
            </w:pPr>
            <w:r w:rsidRPr="00252364">
              <w:rPr>
                <w:sz w:val="24"/>
              </w:rPr>
              <w:t>“____________ (pavaddokumenta nosaukums) Nr. ______ izņemts _______ (stacija)” – pavaddokumentu izņemšanas gadījumā;</w:t>
            </w:r>
          </w:p>
          <w:p w14:paraId="1A96FEE5" w14:textId="5C16256D" w:rsidR="00F57A22" w:rsidRPr="00252364" w:rsidRDefault="00F57A22" w:rsidP="005D78FB">
            <w:pPr>
              <w:pStyle w:val="TableParagraph"/>
              <w:numPr>
                <w:ilvl w:val="0"/>
                <w:numId w:val="7"/>
              </w:numPr>
              <w:tabs>
                <w:tab w:val="left" w:pos="602"/>
                <w:tab w:val="left" w:pos="7258"/>
                <w:tab w:val="left" w:pos="7440"/>
              </w:tabs>
              <w:ind w:left="0" w:firstLine="204"/>
              <w:jc w:val="both"/>
              <w:rPr>
                <w:sz w:val="24"/>
                <w:szCs w:val="24"/>
              </w:rPr>
            </w:pPr>
            <w:r w:rsidRPr="00252364">
              <w:rPr>
                <w:sz w:val="24"/>
              </w:rPr>
              <w:t>“___ (skaits) plombas/PSI ar ________ zīmēm nomainītas uz ___ (skaits) plombām/PSI ar ________ zīmēm” vai “___ (skaits) plombas/PSI ar _________ zīmēm uzliktas neesošo vietā” – pārvadātājam nomainot vai uzliekot plombas;</w:t>
            </w:r>
          </w:p>
          <w:p w14:paraId="2DBD59BB" w14:textId="3366C71B" w:rsidR="00F57A22" w:rsidRPr="00252364" w:rsidRDefault="00F57A22" w:rsidP="005D78FB">
            <w:pPr>
              <w:pStyle w:val="TableParagraph"/>
              <w:numPr>
                <w:ilvl w:val="1"/>
                <w:numId w:val="7"/>
              </w:numPr>
              <w:ind w:left="0" w:firstLine="204"/>
              <w:jc w:val="both"/>
              <w:rPr>
                <w:sz w:val="24"/>
                <w:szCs w:val="24"/>
              </w:rPr>
            </w:pPr>
            <w:r w:rsidRPr="00252364">
              <w:rPr>
                <w:sz w:val="24"/>
              </w:rPr>
              <w:t>“Kravu ____ (kg/gab.) papildnosūta ar _______ (dokumenta nosaukums, tā numurs)” – ja pārvadātājs sastāda dokumentu papildnosūtāmajai kravas daļai;</w:t>
            </w:r>
          </w:p>
          <w:p w14:paraId="542819CC" w14:textId="6E34AB52" w:rsidR="00F57A22" w:rsidRPr="00252364" w:rsidRDefault="00F57A22" w:rsidP="005D78FB">
            <w:pPr>
              <w:pStyle w:val="TableParagraph"/>
              <w:numPr>
                <w:ilvl w:val="1"/>
                <w:numId w:val="7"/>
              </w:numPr>
              <w:ind w:left="0" w:firstLine="204"/>
              <w:jc w:val="both"/>
              <w:rPr>
                <w:sz w:val="24"/>
                <w:szCs w:val="24"/>
              </w:rPr>
            </w:pPr>
            <w:r w:rsidRPr="00252364">
              <w:rPr>
                <w:sz w:val="24"/>
              </w:rPr>
              <w:t>“Vagonu Nr. _____ papildnosūta ar ____ (dokumenta nosaukums, tā numurs)” – atkabinot vagonu no vagonu grupas, kas noformēta ar vienu pavadzīmi, iespiežot pārvadātāja spiedoga nospiedumu;</w:t>
            </w:r>
          </w:p>
          <w:p w14:paraId="21729029" w14:textId="77777777" w:rsidR="00F57A22" w:rsidRPr="00252364" w:rsidRDefault="00F57A22" w:rsidP="005D78FB">
            <w:pPr>
              <w:pStyle w:val="TableParagraph"/>
              <w:numPr>
                <w:ilvl w:val="1"/>
                <w:numId w:val="7"/>
              </w:numPr>
              <w:ind w:left="0" w:firstLine="204"/>
              <w:jc w:val="both"/>
              <w:rPr>
                <w:sz w:val="24"/>
                <w:szCs w:val="24"/>
              </w:rPr>
            </w:pPr>
            <w:r w:rsidRPr="00252364">
              <w:rPr>
                <w:sz w:val="24"/>
              </w:rPr>
              <w:t>“Vagons atkabināts” – atkabinot vagonu no vagonu grupas, kuru pārvadā ar vienu pavadzīmi (Vagonu sarakstā iepretim atkabinātā vagona numuram);</w:t>
            </w:r>
          </w:p>
          <w:p w14:paraId="431141B2" w14:textId="77777777" w:rsidR="00F57A22" w:rsidRPr="00252364" w:rsidRDefault="00F57A22" w:rsidP="005D78FB">
            <w:pPr>
              <w:pStyle w:val="TableParagraph"/>
              <w:numPr>
                <w:ilvl w:val="1"/>
                <w:numId w:val="7"/>
              </w:numPr>
              <w:tabs>
                <w:tab w:val="left" w:pos="739"/>
              </w:tabs>
              <w:ind w:left="0" w:firstLine="204"/>
              <w:jc w:val="both"/>
              <w:rPr>
                <w:sz w:val="24"/>
                <w:szCs w:val="24"/>
              </w:rPr>
            </w:pPr>
            <w:r w:rsidRPr="00252364">
              <w:rPr>
                <w:sz w:val="24"/>
              </w:rPr>
              <w:t>“Papildnosūtāmā kravas daļa izsniegta” – izsniedzot papildnosūtāmo kravas daļu un iespiežot pārvadātāja kalendārā spiedoga nospiedumu;</w:t>
            </w:r>
          </w:p>
          <w:p w14:paraId="3BF43182" w14:textId="487D4C7A" w:rsidR="00F57A22" w:rsidRPr="00252364" w:rsidRDefault="00F57A22" w:rsidP="005D78FB">
            <w:pPr>
              <w:pStyle w:val="TableParagraph"/>
              <w:numPr>
                <w:ilvl w:val="1"/>
                <w:numId w:val="7"/>
              </w:numPr>
              <w:ind w:left="0" w:firstLine="204"/>
              <w:jc w:val="both"/>
              <w:rPr>
                <w:sz w:val="24"/>
                <w:szCs w:val="24"/>
              </w:rPr>
            </w:pPr>
            <w:r w:rsidRPr="00252364">
              <w:rPr>
                <w:sz w:val="24"/>
              </w:rPr>
              <w:t>“Pāradresēta uz _______ staciju (stacijas nosaukums) saņēmējam _______ (saņēmēja nosaukums) pamatojoties uz ___________ (dokumenta nosaukums un datums)” – pārvadājuma līguma grozīšanas gadījumā, iespiežot pārvadātāja spiedoga nospiedumu;</w:t>
            </w:r>
          </w:p>
          <w:p w14:paraId="57E3D873" w14:textId="29BF6A3E" w:rsidR="00F57A22" w:rsidRPr="00252364" w:rsidRDefault="00F57A22" w:rsidP="005D78FB">
            <w:pPr>
              <w:pStyle w:val="TableParagraph"/>
              <w:numPr>
                <w:ilvl w:val="1"/>
                <w:numId w:val="7"/>
              </w:numPr>
              <w:ind w:left="0" w:firstLine="204"/>
              <w:jc w:val="both"/>
              <w:rPr>
                <w:sz w:val="24"/>
                <w:szCs w:val="24"/>
              </w:rPr>
            </w:pPr>
            <w:r w:rsidRPr="00252364">
              <w:rPr>
                <w:sz w:val="24"/>
              </w:rPr>
              <w:t>“Novirzīšanās no norādītā pārvadāšanas ceļa __________ (pārvadājuma šķēršļa iemesls) dēļ” – novirzoties no pavadzīmē norādītā pārvadāšanas ceļa, iespiežot pārvadātāja spiedoga nospiedumu;</w:t>
            </w:r>
          </w:p>
          <w:p w14:paraId="5AF39DA6" w14:textId="75BB4BDB" w:rsidR="00F57A22" w:rsidRPr="00252364" w:rsidRDefault="00F57A22" w:rsidP="005D78FB">
            <w:pPr>
              <w:pStyle w:val="TableParagraph"/>
              <w:numPr>
                <w:ilvl w:val="0"/>
                <w:numId w:val="6"/>
              </w:numPr>
              <w:ind w:left="0" w:firstLine="204"/>
              <w:jc w:val="both"/>
              <w:rPr>
                <w:sz w:val="24"/>
                <w:szCs w:val="24"/>
              </w:rPr>
            </w:pPr>
            <w:r w:rsidRPr="00252364">
              <w:rPr>
                <w:sz w:val="24"/>
              </w:rPr>
              <w:t>“___________ (dokumenta, kuru pārvadātājs sastādījis pārvadāšanas ceļā, apstākļu, kas ietekmē vai var ietekmēt kravas pārvadājumu, apliecināšanai, nosaukums, tā numurs, sastādīšanas datums, stacijas nosaukums un dzelzceļa saīsinātais nosaukums)”;</w:t>
            </w:r>
          </w:p>
          <w:p w14:paraId="4EF3DC65" w14:textId="547641AA" w:rsidR="00F57A22" w:rsidRPr="00252364" w:rsidRDefault="00F57A22" w:rsidP="005D78FB">
            <w:pPr>
              <w:pStyle w:val="TableParagraph"/>
              <w:numPr>
                <w:ilvl w:val="0"/>
                <w:numId w:val="6"/>
              </w:numPr>
              <w:ind w:left="0" w:firstLine="204"/>
              <w:jc w:val="both"/>
              <w:rPr>
                <w:sz w:val="24"/>
                <w:szCs w:val="24"/>
              </w:rPr>
            </w:pPr>
            <w:r w:rsidRPr="00252364">
              <w:rPr>
                <w:sz w:val="24"/>
              </w:rPr>
              <w:t>“Kravas masas pārbaudē izrādījās ____ kg” – ja kravas masa neatbilst datiem, kas norādīti pavadzīmē, normu robežās, kuras norādītas šo noteikumu 35.4. punktā, iespiežot pārvadātāja spiedoga nospiedumu;</w:t>
            </w:r>
          </w:p>
          <w:p w14:paraId="7C5AE887" w14:textId="6C1D1DA3" w:rsidR="00F57A22" w:rsidRPr="00252364" w:rsidRDefault="00F57A22" w:rsidP="005D78FB">
            <w:pPr>
              <w:pStyle w:val="TableParagraph"/>
              <w:numPr>
                <w:ilvl w:val="0"/>
                <w:numId w:val="6"/>
              </w:numPr>
              <w:ind w:left="0" w:firstLine="204"/>
              <w:jc w:val="both"/>
              <w:rPr>
                <w:sz w:val="24"/>
                <w:szCs w:val="24"/>
              </w:rPr>
            </w:pPr>
            <w:r w:rsidRPr="00252364">
              <w:rPr>
                <w:sz w:val="24"/>
              </w:rPr>
              <w:t xml:space="preserve">“Pielikta pavadzīme _______ (norāda numuru un datumu)” – pieliekot </w:t>
            </w:r>
            <w:r w:rsidRPr="00252364">
              <w:rPr>
                <w:i/>
                <w:iCs/>
                <w:sz w:val="24"/>
              </w:rPr>
              <w:t>SMGS</w:t>
            </w:r>
            <w:r w:rsidRPr="00252364">
              <w:rPr>
                <w:sz w:val="24"/>
              </w:rPr>
              <w:t xml:space="preserve"> pavadzīmei saņēmējam paredzētu cita starptautiskā </w:t>
            </w:r>
            <w:r w:rsidRPr="00252364">
              <w:rPr>
                <w:sz w:val="24"/>
              </w:rPr>
              <w:lastRenderedPageBreak/>
              <w:t>nolīguma, kas nosaka kravas pārvadājuma līguma tiesiskās normas, pavadzīmes lapu;</w:t>
            </w:r>
          </w:p>
          <w:p w14:paraId="46977B14" w14:textId="6135BB13" w:rsidR="00F57A22" w:rsidRPr="00252364" w:rsidRDefault="00F57A22" w:rsidP="005D78FB">
            <w:pPr>
              <w:pStyle w:val="TableParagraph"/>
              <w:numPr>
                <w:ilvl w:val="0"/>
                <w:numId w:val="6"/>
              </w:numPr>
              <w:ind w:left="0" w:firstLine="204"/>
              <w:jc w:val="both"/>
              <w:rPr>
                <w:sz w:val="24"/>
                <w:szCs w:val="24"/>
              </w:rPr>
            </w:pPr>
            <w:r w:rsidRPr="00252364">
              <w:rPr>
                <w:sz w:val="24"/>
              </w:rPr>
              <w:t>“Pieliktas ________ (norāda papildu lapu skaitu, kuras pārvadātājs pielicis pavadzīmei)”;</w:t>
            </w:r>
          </w:p>
          <w:p w14:paraId="51BBC5FF" w14:textId="67BAB43D" w:rsidR="00F57A22" w:rsidRPr="00252364" w:rsidRDefault="00F57A22" w:rsidP="005D78FB">
            <w:pPr>
              <w:pStyle w:val="TableParagraph"/>
              <w:numPr>
                <w:ilvl w:val="0"/>
                <w:numId w:val="22"/>
              </w:numPr>
              <w:ind w:left="63" w:firstLine="283"/>
              <w:jc w:val="both"/>
              <w:rPr>
                <w:sz w:val="24"/>
                <w:szCs w:val="24"/>
              </w:rPr>
            </w:pPr>
            <w:r w:rsidRPr="00252364">
              <w:rPr>
                <w:sz w:val="24"/>
              </w:rPr>
              <w:t>“_________ (norāda sastādīšanas datumu) Akts Nr. _______ (norāda akta numuru) par vagona bojājumu (darbnederīgumu), __________ (norāda tās stacijas nosaukumu un tā dzelzceļa saīsināto nosaukumu, kurā sastādīts akts)”.</w:t>
            </w:r>
          </w:p>
          <w:p w14:paraId="2BA7B183" w14:textId="77777777" w:rsidR="00F57A22" w:rsidRPr="00252364" w:rsidRDefault="00F57A22" w:rsidP="00CB06FE">
            <w:pPr>
              <w:pStyle w:val="TableParagraph"/>
              <w:ind w:firstLine="204"/>
              <w:jc w:val="both"/>
              <w:rPr>
                <w:sz w:val="24"/>
                <w:szCs w:val="24"/>
              </w:rPr>
            </w:pPr>
            <w:r w:rsidRPr="00252364">
              <w:rPr>
                <w:sz w:val="24"/>
              </w:rPr>
              <w:t>Pārkraujot kravu dažādu sliežu ceļa platumu dzelzceļu savienotājstacijā, ieraksta ziņas par tādu plombu skaitu un zīmēm, kas uzliktas uz vagona, kurā pārkrauta krava.</w:t>
            </w:r>
          </w:p>
          <w:p w14:paraId="347A6F55" w14:textId="43C0C52E" w:rsidR="00F57A22" w:rsidRPr="00252364" w:rsidRDefault="00F57A22" w:rsidP="00CB06FE">
            <w:pPr>
              <w:pStyle w:val="TableParagraph"/>
              <w:ind w:firstLine="204"/>
              <w:jc w:val="both"/>
              <w:rPr>
                <w:sz w:val="24"/>
                <w:szCs w:val="24"/>
              </w:rPr>
            </w:pPr>
            <w:r w:rsidRPr="00252364">
              <w:rPr>
                <w:sz w:val="24"/>
              </w:rPr>
              <w:t>Pārvadājot neparastu kravu, norāda ziņas par pārvadājuma saskaņošanu tajos dzelzceļos, kuros šādas kravas pārvadāšanai nepieciešama saskaņošana, bet pārvadājot dzelzceļa-prāmja satiksmē – tajā ūdens ceļa daļā, kurā šādas kravas pārvadāšanai nepieciešama saskaņošana.</w:t>
            </w:r>
          </w:p>
        </w:tc>
      </w:tr>
      <w:tr w:rsidR="00B60545" w:rsidRPr="00252364" w14:paraId="45EA8830" w14:textId="77777777" w:rsidTr="008C1AEE">
        <w:tc>
          <w:tcPr>
            <w:tcW w:w="1122" w:type="pct"/>
          </w:tcPr>
          <w:p w14:paraId="55936A66" w14:textId="77777777" w:rsidR="00B60545" w:rsidRPr="00252364" w:rsidRDefault="00B60545" w:rsidP="001068CD">
            <w:pPr>
              <w:pStyle w:val="TableParagraph"/>
              <w:jc w:val="center"/>
              <w:rPr>
                <w:sz w:val="24"/>
                <w:szCs w:val="24"/>
              </w:rPr>
            </w:pPr>
            <w:r w:rsidRPr="00252364">
              <w:rPr>
                <w:sz w:val="24"/>
              </w:rPr>
              <w:lastRenderedPageBreak/>
              <w:t>31</w:t>
            </w:r>
          </w:p>
          <w:p w14:paraId="1365A799" w14:textId="77777777" w:rsidR="00B60545" w:rsidRPr="00252364" w:rsidRDefault="00B60545" w:rsidP="001068CD">
            <w:pPr>
              <w:pStyle w:val="TableParagraph"/>
              <w:jc w:val="center"/>
              <w:rPr>
                <w:sz w:val="24"/>
                <w:szCs w:val="24"/>
              </w:rPr>
            </w:pPr>
            <w:r w:rsidRPr="00252364">
              <w:rPr>
                <w:sz w:val="24"/>
              </w:rPr>
              <w:t>Pārvadātājs</w:t>
            </w:r>
          </w:p>
        </w:tc>
        <w:tc>
          <w:tcPr>
            <w:tcW w:w="3878" w:type="pct"/>
          </w:tcPr>
          <w:p w14:paraId="3DDB4936" w14:textId="77777777" w:rsidR="00B60545" w:rsidRPr="00252364" w:rsidRDefault="00B60545" w:rsidP="00CB06FE">
            <w:pPr>
              <w:pStyle w:val="TableParagraph"/>
              <w:ind w:firstLine="204"/>
              <w:jc w:val="both"/>
              <w:rPr>
                <w:b/>
                <w:sz w:val="24"/>
                <w:szCs w:val="24"/>
              </w:rPr>
            </w:pPr>
            <w:r w:rsidRPr="00252364">
              <w:rPr>
                <w:b/>
                <w:sz w:val="24"/>
              </w:rPr>
              <w:t>“Komercakts”</w:t>
            </w:r>
          </w:p>
          <w:p w14:paraId="79E79FCE" w14:textId="39AEAC39" w:rsidR="00B60545" w:rsidRPr="00252364" w:rsidRDefault="00B60545" w:rsidP="00CB06FE">
            <w:pPr>
              <w:pStyle w:val="TableParagraph"/>
              <w:ind w:firstLine="204"/>
              <w:jc w:val="both"/>
              <w:rPr>
                <w:sz w:val="24"/>
                <w:szCs w:val="24"/>
              </w:rPr>
            </w:pPr>
            <w:r w:rsidRPr="00252364">
              <w:rPr>
                <w:sz w:val="24"/>
              </w:rPr>
              <w:t>Norāda komercakta numuru, sastādīšanas datumu, kā arī tās stacijas nosaukumu un tā dzelzceļa, kurā tas tika sastādīts, saīsināto nosaukumu, iespiež tā sastādījušā pārvadātāja spiedoga nospiedumu.</w:t>
            </w:r>
          </w:p>
        </w:tc>
      </w:tr>
      <w:tr w:rsidR="00E0096E" w:rsidRPr="00252364" w14:paraId="065DB96B" w14:textId="77777777" w:rsidTr="008C1AEE">
        <w:tc>
          <w:tcPr>
            <w:tcW w:w="1122" w:type="pct"/>
          </w:tcPr>
          <w:p w14:paraId="51777812" w14:textId="77777777" w:rsidR="00E0096E" w:rsidRPr="00252364" w:rsidRDefault="00E0096E" w:rsidP="001068CD">
            <w:pPr>
              <w:pStyle w:val="TableParagraph"/>
              <w:jc w:val="center"/>
              <w:rPr>
                <w:sz w:val="24"/>
                <w:szCs w:val="24"/>
              </w:rPr>
            </w:pPr>
            <w:r w:rsidRPr="00252364">
              <w:rPr>
                <w:sz w:val="24"/>
              </w:rPr>
              <w:t>32</w:t>
            </w:r>
          </w:p>
          <w:p w14:paraId="6F46342F" w14:textId="77777777" w:rsidR="00E0096E" w:rsidRPr="00252364" w:rsidRDefault="00E0096E" w:rsidP="001068CD">
            <w:pPr>
              <w:pStyle w:val="TableParagraph"/>
              <w:jc w:val="center"/>
              <w:rPr>
                <w:sz w:val="24"/>
                <w:szCs w:val="24"/>
              </w:rPr>
            </w:pPr>
            <w:r w:rsidRPr="00252364">
              <w:rPr>
                <w:sz w:val="24"/>
              </w:rPr>
              <w:t>Pārvadātājs</w:t>
            </w:r>
          </w:p>
        </w:tc>
        <w:tc>
          <w:tcPr>
            <w:tcW w:w="3878" w:type="pct"/>
          </w:tcPr>
          <w:p w14:paraId="734CF39F" w14:textId="77777777" w:rsidR="00E0096E" w:rsidRPr="00252364" w:rsidRDefault="00E0096E" w:rsidP="00CB06FE">
            <w:pPr>
              <w:pStyle w:val="TableParagraph"/>
              <w:ind w:firstLine="204"/>
              <w:jc w:val="both"/>
              <w:rPr>
                <w:b/>
                <w:sz w:val="24"/>
                <w:szCs w:val="24"/>
              </w:rPr>
            </w:pPr>
            <w:r w:rsidRPr="00252364">
              <w:rPr>
                <w:b/>
                <w:sz w:val="24"/>
              </w:rPr>
              <w:t>“Piegādes termiņa pagarināšana”</w:t>
            </w:r>
          </w:p>
          <w:p w14:paraId="6A2B0109" w14:textId="77777777" w:rsidR="00E0096E" w:rsidRPr="00252364" w:rsidRDefault="00E0096E" w:rsidP="00CB06FE">
            <w:pPr>
              <w:pStyle w:val="TableParagraph"/>
              <w:ind w:firstLine="204"/>
              <w:jc w:val="both"/>
              <w:rPr>
                <w:sz w:val="24"/>
                <w:szCs w:val="24"/>
              </w:rPr>
            </w:pPr>
            <w:r w:rsidRPr="00252364">
              <w:rPr>
                <w:sz w:val="24"/>
              </w:rPr>
              <w:t>Norāda tās stacijas nosaukumu un tā dzelzceļa saīsināto nosaukumu, kurā aizturēta krava, kā arī aizturēšanas ilgumu un aizkavēšanas iemesla kodu, kas dod tiesības pagarināt piegādes termiņu, un iespiež pārvadātāja spiedoga nospiedumu.</w:t>
            </w:r>
          </w:p>
          <w:p w14:paraId="0ED3B43A" w14:textId="77777777" w:rsidR="00E0096E" w:rsidRPr="00252364" w:rsidRDefault="00E0096E" w:rsidP="00CB06FE">
            <w:pPr>
              <w:pStyle w:val="TableParagraph"/>
              <w:ind w:firstLine="204"/>
              <w:jc w:val="both"/>
              <w:rPr>
                <w:sz w:val="24"/>
                <w:szCs w:val="24"/>
              </w:rPr>
            </w:pPr>
            <w:r w:rsidRPr="00252364">
              <w:rPr>
                <w:sz w:val="24"/>
              </w:rPr>
              <w:t>Aizkavēšanas iemeslu apzīmēšanai piemēro šādus kodus:</w:t>
            </w:r>
          </w:p>
          <w:p w14:paraId="6AB5D582" w14:textId="1317E715" w:rsidR="00E0096E" w:rsidRPr="00252364" w:rsidRDefault="00E0096E" w:rsidP="00CB06FE">
            <w:pPr>
              <w:pStyle w:val="TableParagraph"/>
              <w:tabs>
                <w:tab w:val="left" w:pos="1750"/>
              </w:tabs>
              <w:ind w:firstLine="204"/>
              <w:jc w:val="both"/>
              <w:rPr>
                <w:b/>
                <w:sz w:val="24"/>
                <w:szCs w:val="24"/>
              </w:rPr>
            </w:pPr>
            <w:r w:rsidRPr="00252364">
              <w:rPr>
                <w:b/>
                <w:sz w:val="24"/>
              </w:rPr>
              <w:t>kods nozīme</w:t>
            </w:r>
          </w:p>
          <w:p w14:paraId="5CCCBE28" w14:textId="1A1ACAEC" w:rsidR="00E0096E" w:rsidRPr="00252364" w:rsidRDefault="00E0096E" w:rsidP="00E0096E">
            <w:pPr>
              <w:pStyle w:val="TableParagraph"/>
              <w:ind w:firstLine="204"/>
              <w:jc w:val="both"/>
              <w:rPr>
                <w:sz w:val="24"/>
                <w:szCs w:val="24"/>
              </w:rPr>
            </w:pPr>
            <w:r w:rsidRPr="00252364">
              <w:rPr>
                <w:sz w:val="24"/>
              </w:rPr>
              <w:t>1 – muitas un citu administratīvo formalitāšu izpildīšana;</w:t>
            </w:r>
          </w:p>
          <w:p w14:paraId="706A210F" w14:textId="77777777" w:rsidR="00E0096E" w:rsidRPr="00252364" w:rsidRDefault="00E0096E" w:rsidP="00E0096E">
            <w:pPr>
              <w:pStyle w:val="TableParagraph"/>
              <w:ind w:firstLine="204"/>
              <w:jc w:val="both"/>
              <w:rPr>
                <w:sz w:val="24"/>
                <w:szCs w:val="24"/>
              </w:rPr>
            </w:pPr>
            <w:r w:rsidRPr="00252364">
              <w:rPr>
                <w:sz w:val="24"/>
              </w:rPr>
              <w:t>2 – kravas satura pārbaude;</w:t>
            </w:r>
          </w:p>
          <w:p w14:paraId="32833D67" w14:textId="0F95E7DB" w:rsidR="00E0096E" w:rsidRPr="00252364" w:rsidRDefault="007E6C1A" w:rsidP="007E6C1A">
            <w:pPr>
              <w:pStyle w:val="TableParagraph"/>
              <w:tabs>
                <w:tab w:val="left" w:pos="643"/>
              </w:tabs>
              <w:ind w:left="204"/>
              <w:rPr>
                <w:sz w:val="24"/>
                <w:szCs w:val="24"/>
              </w:rPr>
            </w:pPr>
            <w:r w:rsidRPr="00252364">
              <w:rPr>
                <w:sz w:val="24"/>
              </w:rPr>
              <w:t>3 – kravas masas pārbaude;</w:t>
            </w:r>
          </w:p>
          <w:p w14:paraId="77C1DFD0" w14:textId="7FC361B8" w:rsidR="007E6C1A" w:rsidRPr="00252364" w:rsidRDefault="007E6C1A" w:rsidP="007E6C1A">
            <w:pPr>
              <w:pStyle w:val="TableParagraph"/>
              <w:tabs>
                <w:tab w:val="left" w:pos="643"/>
              </w:tabs>
              <w:ind w:left="204"/>
              <w:rPr>
                <w:sz w:val="24"/>
                <w:szCs w:val="24"/>
              </w:rPr>
            </w:pPr>
            <w:r w:rsidRPr="00252364">
              <w:rPr>
                <w:sz w:val="24"/>
              </w:rPr>
              <w:t>4 – kravas vietu skaita pārbaude;</w:t>
            </w:r>
          </w:p>
          <w:p w14:paraId="2A782932" w14:textId="77777777" w:rsidR="007E6C1A" w:rsidRPr="00252364" w:rsidRDefault="00E0096E" w:rsidP="007E6C1A">
            <w:pPr>
              <w:pStyle w:val="TableParagraph"/>
              <w:tabs>
                <w:tab w:val="left" w:pos="643"/>
              </w:tabs>
              <w:ind w:left="204"/>
              <w:rPr>
                <w:sz w:val="24"/>
                <w:szCs w:val="24"/>
              </w:rPr>
            </w:pPr>
            <w:r w:rsidRPr="00252364">
              <w:rPr>
                <w:sz w:val="24"/>
              </w:rPr>
              <w:t>5 – pārvadājuma līguma grozījumi;</w:t>
            </w:r>
          </w:p>
          <w:p w14:paraId="6FD7631E" w14:textId="4E0B819C" w:rsidR="00E0096E" w:rsidRPr="00252364" w:rsidRDefault="00E0096E" w:rsidP="007E6C1A">
            <w:pPr>
              <w:pStyle w:val="TableParagraph"/>
              <w:tabs>
                <w:tab w:val="left" w:pos="643"/>
              </w:tabs>
              <w:ind w:left="204"/>
              <w:rPr>
                <w:sz w:val="24"/>
                <w:szCs w:val="24"/>
              </w:rPr>
            </w:pPr>
            <w:r w:rsidRPr="00252364">
              <w:rPr>
                <w:sz w:val="24"/>
              </w:rPr>
              <w:t>6 – šķēršļi pārvadāšanai;</w:t>
            </w:r>
          </w:p>
          <w:p w14:paraId="350279C6" w14:textId="1A2157EE" w:rsidR="00E0096E" w:rsidRPr="00252364" w:rsidRDefault="007E6C1A" w:rsidP="007E6C1A">
            <w:pPr>
              <w:pStyle w:val="TableParagraph"/>
              <w:tabs>
                <w:tab w:val="left" w:pos="643"/>
              </w:tabs>
              <w:ind w:left="204"/>
              <w:rPr>
                <w:sz w:val="24"/>
                <w:szCs w:val="24"/>
              </w:rPr>
            </w:pPr>
            <w:r w:rsidRPr="00252364">
              <w:rPr>
                <w:sz w:val="24"/>
              </w:rPr>
              <w:t>7 – dzīvnieku aprūpēšana;</w:t>
            </w:r>
          </w:p>
          <w:p w14:paraId="3B066EC8" w14:textId="33FBC0BB" w:rsidR="00E0096E" w:rsidRPr="00252364" w:rsidRDefault="007E6C1A" w:rsidP="007E6C1A">
            <w:pPr>
              <w:pStyle w:val="TableParagraph"/>
              <w:tabs>
                <w:tab w:val="left" w:pos="643"/>
              </w:tabs>
              <w:ind w:left="204"/>
              <w:rPr>
                <w:sz w:val="24"/>
                <w:szCs w:val="24"/>
              </w:rPr>
            </w:pPr>
            <w:r w:rsidRPr="00252364">
              <w:rPr>
                <w:sz w:val="24"/>
              </w:rPr>
              <w:t>8 – krāvuma vai iepakojuma izlabošana, ja to izraisīja iemesli, kas nav atkarīgi no pārvadātāja;</w:t>
            </w:r>
          </w:p>
          <w:p w14:paraId="00D4BDEF" w14:textId="7696EE18" w:rsidR="00E0096E" w:rsidRPr="00252364" w:rsidRDefault="007E6C1A" w:rsidP="007E6C1A">
            <w:pPr>
              <w:pStyle w:val="TableParagraph"/>
              <w:tabs>
                <w:tab w:val="left" w:pos="647"/>
              </w:tabs>
              <w:ind w:left="204"/>
              <w:rPr>
                <w:sz w:val="24"/>
                <w:szCs w:val="24"/>
              </w:rPr>
            </w:pPr>
            <w:r w:rsidRPr="00252364">
              <w:rPr>
                <w:sz w:val="24"/>
              </w:rPr>
              <w:t>9 – kravas pārkraušana, ja to izraisīja iemesli, kas nav atkarīgi no pārvadātāja;</w:t>
            </w:r>
          </w:p>
          <w:p w14:paraId="7C87340A" w14:textId="2BACACDB" w:rsidR="00E0096E" w:rsidRPr="00252364" w:rsidRDefault="007E6C1A" w:rsidP="007E6C1A">
            <w:pPr>
              <w:pStyle w:val="TableParagraph"/>
              <w:tabs>
                <w:tab w:val="left" w:pos="770"/>
              </w:tabs>
              <w:ind w:left="204"/>
              <w:rPr>
                <w:sz w:val="24"/>
                <w:szCs w:val="24"/>
              </w:rPr>
            </w:pPr>
            <w:r w:rsidRPr="00252364">
              <w:rPr>
                <w:sz w:val="24"/>
              </w:rPr>
              <w:t>10 – citi iemesli.</w:t>
            </w:r>
          </w:p>
          <w:p w14:paraId="35A7EDE2" w14:textId="69E46901" w:rsidR="00E0096E" w:rsidRPr="00252364" w:rsidRDefault="00E0096E" w:rsidP="00E0096E">
            <w:pPr>
              <w:pStyle w:val="TableParagraph"/>
              <w:ind w:firstLine="204"/>
              <w:jc w:val="both"/>
              <w:rPr>
                <w:sz w:val="24"/>
                <w:szCs w:val="24"/>
              </w:rPr>
            </w:pPr>
            <w:r w:rsidRPr="00252364">
              <w:rPr>
                <w:sz w:val="24"/>
              </w:rPr>
              <w:t>Ierakstot kodu 10 “Citi iemesli”, norāda kravas aizkavēšanas iemeslu.</w:t>
            </w:r>
          </w:p>
        </w:tc>
      </w:tr>
      <w:tr w:rsidR="00B60545" w:rsidRPr="00252364" w14:paraId="6199A1EC" w14:textId="77777777" w:rsidTr="008C1AEE">
        <w:tc>
          <w:tcPr>
            <w:tcW w:w="1122" w:type="pct"/>
          </w:tcPr>
          <w:p w14:paraId="3EDAF1D7" w14:textId="77777777" w:rsidR="00B60545" w:rsidRPr="00252364" w:rsidRDefault="00B60545" w:rsidP="00A76BD1">
            <w:pPr>
              <w:pStyle w:val="TableParagraph"/>
              <w:jc w:val="center"/>
              <w:rPr>
                <w:sz w:val="24"/>
                <w:szCs w:val="24"/>
              </w:rPr>
            </w:pPr>
            <w:r w:rsidRPr="00252364">
              <w:rPr>
                <w:sz w:val="24"/>
              </w:rPr>
              <w:t>33</w:t>
            </w:r>
          </w:p>
          <w:p w14:paraId="707CA2C3" w14:textId="77777777" w:rsidR="00B60545" w:rsidRPr="00252364" w:rsidRDefault="00B60545" w:rsidP="00A76BD1">
            <w:pPr>
              <w:pStyle w:val="TableParagraph"/>
              <w:jc w:val="center"/>
              <w:rPr>
                <w:sz w:val="24"/>
                <w:szCs w:val="24"/>
              </w:rPr>
            </w:pPr>
            <w:r w:rsidRPr="00252364">
              <w:rPr>
                <w:sz w:val="24"/>
              </w:rPr>
              <w:t>Pārvadātājs</w:t>
            </w:r>
          </w:p>
        </w:tc>
        <w:tc>
          <w:tcPr>
            <w:tcW w:w="3878" w:type="pct"/>
          </w:tcPr>
          <w:p w14:paraId="787D14FD" w14:textId="77777777" w:rsidR="00B60545" w:rsidRPr="00252364" w:rsidRDefault="00B60545" w:rsidP="00A76BD1">
            <w:pPr>
              <w:pStyle w:val="TableParagraph"/>
              <w:ind w:firstLine="204"/>
              <w:jc w:val="both"/>
              <w:rPr>
                <w:b/>
                <w:sz w:val="24"/>
                <w:szCs w:val="24"/>
              </w:rPr>
            </w:pPr>
            <w:r w:rsidRPr="00252364">
              <w:rPr>
                <w:b/>
                <w:sz w:val="24"/>
              </w:rPr>
              <w:t>“Atzīmes par kravas nodošanu”</w:t>
            </w:r>
          </w:p>
          <w:p w14:paraId="6676409D" w14:textId="19DCC67A" w:rsidR="00B60545" w:rsidRPr="00252364" w:rsidRDefault="00B60545" w:rsidP="00A76BD1">
            <w:pPr>
              <w:pStyle w:val="TableParagraph"/>
              <w:ind w:firstLine="204"/>
              <w:jc w:val="both"/>
              <w:rPr>
                <w:sz w:val="24"/>
                <w:szCs w:val="24"/>
              </w:rPr>
            </w:pPr>
            <w:r w:rsidRPr="00252364">
              <w:rPr>
                <w:sz w:val="24"/>
              </w:rPr>
              <w:t>Iespiež pārvadātāju, kas pieņem kravu, kalendāro spiedogu nospiedumus kravas nodošanas stacijās kravas nodošanas secībā no viena pārvadātāja citam.</w:t>
            </w:r>
          </w:p>
        </w:tc>
      </w:tr>
      <w:tr w:rsidR="00B60545" w:rsidRPr="00252364" w14:paraId="560C4048" w14:textId="77777777" w:rsidTr="008C1AEE">
        <w:tc>
          <w:tcPr>
            <w:tcW w:w="1122" w:type="pct"/>
          </w:tcPr>
          <w:p w14:paraId="5DE5C13C" w14:textId="77777777" w:rsidR="00B60545" w:rsidRPr="00252364" w:rsidRDefault="00B60545" w:rsidP="00A76BD1">
            <w:pPr>
              <w:pStyle w:val="TableParagraph"/>
              <w:jc w:val="center"/>
              <w:rPr>
                <w:sz w:val="24"/>
                <w:szCs w:val="24"/>
              </w:rPr>
            </w:pPr>
            <w:r w:rsidRPr="00252364">
              <w:rPr>
                <w:sz w:val="24"/>
              </w:rPr>
              <w:t>34</w:t>
            </w:r>
          </w:p>
          <w:p w14:paraId="52330738" w14:textId="77777777" w:rsidR="00B60545" w:rsidRPr="00252364" w:rsidRDefault="00B60545" w:rsidP="00A76BD1">
            <w:pPr>
              <w:pStyle w:val="TableParagraph"/>
              <w:jc w:val="center"/>
              <w:rPr>
                <w:sz w:val="24"/>
                <w:szCs w:val="24"/>
              </w:rPr>
            </w:pPr>
            <w:r w:rsidRPr="00252364">
              <w:rPr>
                <w:sz w:val="24"/>
              </w:rPr>
              <w:t>Pārvadātājs</w:t>
            </w:r>
          </w:p>
        </w:tc>
        <w:tc>
          <w:tcPr>
            <w:tcW w:w="3878" w:type="pct"/>
          </w:tcPr>
          <w:p w14:paraId="0AA8C2D1" w14:textId="77777777" w:rsidR="00B60545" w:rsidRPr="00252364" w:rsidRDefault="00B60545" w:rsidP="00A76BD1">
            <w:pPr>
              <w:pStyle w:val="TableParagraph"/>
              <w:ind w:firstLine="204"/>
              <w:jc w:val="both"/>
              <w:rPr>
                <w:b/>
                <w:sz w:val="24"/>
                <w:szCs w:val="24"/>
              </w:rPr>
            </w:pPr>
            <w:r w:rsidRPr="00252364">
              <w:rPr>
                <w:b/>
                <w:sz w:val="24"/>
              </w:rPr>
              <w:t>“Atzīmes par robežstaciju caurbraukšanu”</w:t>
            </w:r>
          </w:p>
          <w:p w14:paraId="38920D12" w14:textId="2B12798B" w:rsidR="00B60545" w:rsidRPr="00252364" w:rsidRDefault="00B60545" w:rsidP="007E6C1A">
            <w:pPr>
              <w:pStyle w:val="TableParagraph"/>
              <w:ind w:firstLine="204"/>
              <w:jc w:val="both"/>
              <w:rPr>
                <w:sz w:val="24"/>
                <w:szCs w:val="24"/>
              </w:rPr>
            </w:pPr>
            <w:r w:rsidRPr="00252364">
              <w:rPr>
                <w:sz w:val="24"/>
              </w:rPr>
              <w:t>Pāreju robežstacijās iespiež pārvadātāju kalendāro spiedogu nospiedumus kravas caurbraukšanas secībā caur tām.</w:t>
            </w:r>
          </w:p>
        </w:tc>
      </w:tr>
      <w:tr w:rsidR="00B60545" w:rsidRPr="00252364" w14:paraId="176FA63F" w14:textId="77777777" w:rsidTr="008C1AEE">
        <w:tc>
          <w:tcPr>
            <w:tcW w:w="1122" w:type="pct"/>
          </w:tcPr>
          <w:p w14:paraId="2F0AF4B5" w14:textId="77777777" w:rsidR="00B60545" w:rsidRPr="00252364" w:rsidRDefault="00B60545" w:rsidP="00A76BD1">
            <w:pPr>
              <w:pStyle w:val="TableParagraph"/>
              <w:jc w:val="center"/>
              <w:rPr>
                <w:sz w:val="24"/>
                <w:szCs w:val="24"/>
              </w:rPr>
            </w:pPr>
            <w:r w:rsidRPr="00252364">
              <w:rPr>
                <w:sz w:val="24"/>
              </w:rPr>
              <w:t>35</w:t>
            </w:r>
          </w:p>
          <w:p w14:paraId="525A8278" w14:textId="77777777" w:rsidR="00B60545" w:rsidRPr="00252364" w:rsidRDefault="00B60545" w:rsidP="00A76BD1">
            <w:pPr>
              <w:pStyle w:val="TableParagraph"/>
              <w:jc w:val="center"/>
              <w:rPr>
                <w:sz w:val="24"/>
                <w:szCs w:val="24"/>
              </w:rPr>
            </w:pPr>
            <w:r w:rsidRPr="00252364">
              <w:rPr>
                <w:sz w:val="24"/>
              </w:rPr>
              <w:t>Pārvadātājs</w:t>
            </w:r>
          </w:p>
        </w:tc>
        <w:tc>
          <w:tcPr>
            <w:tcW w:w="3878" w:type="pct"/>
          </w:tcPr>
          <w:p w14:paraId="754C10B4" w14:textId="77777777" w:rsidR="00B60545" w:rsidRPr="00252364" w:rsidRDefault="00B60545" w:rsidP="00D558C6">
            <w:pPr>
              <w:pStyle w:val="TableParagraph"/>
              <w:keepNext/>
              <w:keepLines/>
              <w:ind w:firstLine="204"/>
              <w:jc w:val="both"/>
              <w:rPr>
                <w:b/>
                <w:sz w:val="24"/>
                <w:szCs w:val="24"/>
              </w:rPr>
            </w:pPr>
            <w:r w:rsidRPr="00252364">
              <w:rPr>
                <w:b/>
                <w:sz w:val="24"/>
              </w:rPr>
              <w:t>“Paziņojums par kravas pienākšanu” (3. lapa)</w:t>
            </w:r>
          </w:p>
          <w:p w14:paraId="0229C4CD" w14:textId="71339278" w:rsidR="00B60545" w:rsidRPr="00252364" w:rsidRDefault="00B60545" w:rsidP="00D558C6">
            <w:pPr>
              <w:pStyle w:val="TableParagraph"/>
              <w:keepNext/>
              <w:keepLines/>
              <w:tabs>
                <w:tab w:val="left" w:pos="2365"/>
                <w:tab w:val="left" w:pos="3070"/>
                <w:tab w:val="left" w:pos="5084"/>
                <w:tab w:val="left" w:pos="5782"/>
              </w:tabs>
              <w:ind w:firstLine="204"/>
              <w:jc w:val="both"/>
              <w:rPr>
                <w:sz w:val="24"/>
                <w:szCs w:val="24"/>
              </w:rPr>
            </w:pPr>
            <w:r w:rsidRPr="00252364">
              <w:rPr>
                <w:sz w:val="24"/>
              </w:rPr>
              <w:t>Aizpilda saskaņā ar galamērķa valsts nacionālajiem normatīvajiem aktiem.</w:t>
            </w:r>
          </w:p>
        </w:tc>
      </w:tr>
      <w:tr w:rsidR="00B60545" w:rsidRPr="00252364" w14:paraId="3A9F6A3C" w14:textId="77777777" w:rsidTr="008C1AEE">
        <w:tc>
          <w:tcPr>
            <w:tcW w:w="1122" w:type="pct"/>
          </w:tcPr>
          <w:p w14:paraId="31497417" w14:textId="77777777" w:rsidR="00B60545" w:rsidRPr="00252364" w:rsidRDefault="00B60545" w:rsidP="00A76BD1">
            <w:pPr>
              <w:pStyle w:val="TableParagraph"/>
              <w:jc w:val="center"/>
              <w:rPr>
                <w:sz w:val="24"/>
                <w:szCs w:val="24"/>
              </w:rPr>
            </w:pPr>
            <w:r w:rsidRPr="00252364">
              <w:rPr>
                <w:sz w:val="24"/>
              </w:rPr>
              <w:lastRenderedPageBreak/>
              <w:t>36</w:t>
            </w:r>
          </w:p>
          <w:p w14:paraId="69F75F7C" w14:textId="77777777" w:rsidR="00B60545" w:rsidRPr="00252364" w:rsidRDefault="00B60545" w:rsidP="00A76BD1">
            <w:pPr>
              <w:pStyle w:val="TableParagraph"/>
              <w:jc w:val="center"/>
              <w:rPr>
                <w:sz w:val="24"/>
                <w:szCs w:val="24"/>
              </w:rPr>
            </w:pPr>
            <w:r w:rsidRPr="00252364">
              <w:rPr>
                <w:sz w:val="24"/>
              </w:rPr>
              <w:t>Saņēmējs</w:t>
            </w:r>
          </w:p>
        </w:tc>
        <w:tc>
          <w:tcPr>
            <w:tcW w:w="3878" w:type="pct"/>
          </w:tcPr>
          <w:p w14:paraId="5216FCAD" w14:textId="77777777" w:rsidR="00B60545" w:rsidRPr="00252364" w:rsidRDefault="00B60545" w:rsidP="00A76BD1">
            <w:pPr>
              <w:pStyle w:val="TableParagraph"/>
              <w:ind w:firstLine="204"/>
              <w:jc w:val="both"/>
              <w:rPr>
                <w:b/>
                <w:sz w:val="24"/>
                <w:szCs w:val="24"/>
              </w:rPr>
            </w:pPr>
            <w:r w:rsidRPr="00252364">
              <w:rPr>
                <w:b/>
                <w:sz w:val="24"/>
              </w:rPr>
              <w:t>“Kravas izsniegšana” (3. lapa)</w:t>
            </w:r>
          </w:p>
          <w:p w14:paraId="56E85083" w14:textId="77777777" w:rsidR="00B60545" w:rsidRPr="00252364" w:rsidRDefault="00B60545" w:rsidP="00A76BD1">
            <w:pPr>
              <w:pStyle w:val="TableParagraph"/>
              <w:ind w:firstLine="204"/>
              <w:jc w:val="both"/>
              <w:rPr>
                <w:sz w:val="24"/>
                <w:szCs w:val="24"/>
              </w:rPr>
            </w:pPr>
            <w:r w:rsidRPr="00252364">
              <w:rPr>
                <w:sz w:val="24"/>
              </w:rPr>
              <w:t>Ieraksta datumu, un saņēmējs parakstās.</w:t>
            </w:r>
          </w:p>
          <w:p w14:paraId="29659F5D" w14:textId="7A6B17B7" w:rsidR="00B60545" w:rsidRPr="00252364" w:rsidRDefault="00B60545" w:rsidP="00A76BD1">
            <w:pPr>
              <w:pStyle w:val="TableParagraph"/>
              <w:tabs>
                <w:tab w:val="left" w:pos="2578"/>
                <w:tab w:val="left" w:pos="3973"/>
                <w:tab w:val="left" w:pos="5454"/>
              </w:tabs>
              <w:ind w:firstLine="204"/>
              <w:jc w:val="both"/>
              <w:rPr>
                <w:sz w:val="24"/>
                <w:szCs w:val="24"/>
              </w:rPr>
            </w:pPr>
            <w:r w:rsidRPr="00252364">
              <w:rPr>
                <w:sz w:val="24"/>
              </w:rPr>
              <w:t>Papildus ieraksta ziņas, kas paredzētas galamērķa valsts nacionālajos normatīvajos aktos.</w:t>
            </w:r>
          </w:p>
        </w:tc>
      </w:tr>
      <w:tr w:rsidR="00B60545" w:rsidRPr="00252364" w14:paraId="1F342DA8" w14:textId="77777777" w:rsidTr="008C1AEE">
        <w:tc>
          <w:tcPr>
            <w:tcW w:w="1122" w:type="pct"/>
          </w:tcPr>
          <w:p w14:paraId="10BB4329" w14:textId="77777777" w:rsidR="00B60545" w:rsidRPr="00252364" w:rsidRDefault="00B60545" w:rsidP="00A76BD1">
            <w:pPr>
              <w:pStyle w:val="TableParagraph"/>
              <w:jc w:val="center"/>
              <w:rPr>
                <w:sz w:val="24"/>
                <w:szCs w:val="24"/>
              </w:rPr>
            </w:pPr>
            <w:r w:rsidRPr="00252364">
              <w:rPr>
                <w:sz w:val="24"/>
              </w:rPr>
              <w:t>Pārvadātājs</w:t>
            </w:r>
          </w:p>
        </w:tc>
        <w:tc>
          <w:tcPr>
            <w:tcW w:w="3878" w:type="pct"/>
          </w:tcPr>
          <w:p w14:paraId="7B0C3AAE" w14:textId="77777777" w:rsidR="00B60545" w:rsidRPr="00252364" w:rsidRDefault="00B60545" w:rsidP="00A76BD1">
            <w:pPr>
              <w:pStyle w:val="TableParagraph"/>
              <w:ind w:firstLine="204"/>
              <w:jc w:val="both"/>
              <w:rPr>
                <w:sz w:val="24"/>
                <w:szCs w:val="24"/>
              </w:rPr>
            </w:pPr>
            <w:r w:rsidRPr="00252364">
              <w:rPr>
                <w:sz w:val="24"/>
              </w:rPr>
              <w:t>Galastacijā iespiež pārvadātāja kalendārā spiedoga nospiedumu.</w:t>
            </w:r>
          </w:p>
        </w:tc>
      </w:tr>
    </w:tbl>
    <w:p w14:paraId="2FC85708" w14:textId="77777777" w:rsidR="00B60545" w:rsidRPr="00252364" w:rsidRDefault="00B60545" w:rsidP="00D1079A">
      <w:pPr>
        <w:pStyle w:val="BodyText"/>
        <w:jc w:val="both"/>
        <w:rPr>
          <w:b/>
          <w:sz w:val="24"/>
          <w:szCs w:val="24"/>
        </w:rPr>
      </w:pPr>
    </w:p>
    <w:p w14:paraId="33BF8EF2" w14:textId="77777777" w:rsidR="00B60545" w:rsidRPr="00252364" w:rsidRDefault="00B60545" w:rsidP="00D1079A">
      <w:pPr>
        <w:pStyle w:val="BodyText"/>
        <w:jc w:val="both"/>
        <w:rPr>
          <w:b/>
          <w:sz w:val="24"/>
          <w:szCs w:val="24"/>
        </w:rPr>
      </w:pPr>
    </w:p>
    <w:p w14:paraId="439D5B07" w14:textId="2B321318" w:rsidR="00B60545" w:rsidRPr="00252364" w:rsidRDefault="00B60545" w:rsidP="00A76BD1">
      <w:pPr>
        <w:jc w:val="center"/>
        <w:rPr>
          <w:b/>
          <w:sz w:val="24"/>
          <w:szCs w:val="24"/>
        </w:rPr>
      </w:pPr>
      <w:r w:rsidRPr="00252364">
        <w:rPr>
          <w:b/>
          <w:sz w:val="24"/>
        </w:rPr>
        <w:t>1., 2., 4., 5. lapas, “Ceļazīme (papildeksemplārs)” lapas otrā puse</w:t>
      </w:r>
    </w:p>
    <w:p w14:paraId="06BA0738" w14:textId="77777777" w:rsidR="00B60545" w:rsidRPr="00252364" w:rsidRDefault="00B60545" w:rsidP="00D1079A">
      <w:pPr>
        <w:pStyle w:val="BodyText"/>
        <w:jc w:val="both"/>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957"/>
        <w:gridCol w:w="7105"/>
      </w:tblGrid>
      <w:tr w:rsidR="00B60545" w:rsidRPr="00252364" w14:paraId="216C0C35" w14:textId="77777777" w:rsidTr="008C1AEE">
        <w:tc>
          <w:tcPr>
            <w:tcW w:w="1080" w:type="pct"/>
            <w:vAlign w:val="center"/>
          </w:tcPr>
          <w:p w14:paraId="6B9402CB" w14:textId="0B0CEA0D" w:rsidR="00B60545" w:rsidRPr="00252364" w:rsidRDefault="00B60545" w:rsidP="00A76BD1">
            <w:pPr>
              <w:pStyle w:val="TableParagraph"/>
              <w:jc w:val="center"/>
              <w:rPr>
                <w:b/>
                <w:sz w:val="24"/>
                <w:szCs w:val="24"/>
              </w:rPr>
            </w:pPr>
            <w:r w:rsidRPr="00252364">
              <w:rPr>
                <w:sz w:val="24"/>
              </w:rPr>
              <w:t>Ailes/sadaļas numurs, kas aizpilda</w:t>
            </w:r>
          </w:p>
        </w:tc>
        <w:tc>
          <w:tcPr>
            <w:tcW w:w="3920" w:type="pct"/>
            <w:vAlign w:val="center"/>
          </w:tcPr>
          <w:p w14:paraId="26A84BAE" w14:textId="77777777" w:rsidR="00B60545" w:rsidRPr="00252364" w:rsidRDefault="00B60545" w:rsidP="00A76BD1">
            <w:pPr>
              <w:pStyle w:val="TableParagraph"/>
              <w:jc w:val="center"/>
              <w:rPr>
                <w:b/>
                <w:sz w:val="24"/>
                <w:szCs w:val="24"/>
              </w:rPr>
            </w:pPr>
            <w:r w:rsidRPr="00252364">
              <w:rPr>
                <w:b/>
                <w:sz w:val="24"/>
              </w:rPr>
              <w:t>Ailes nosaukums un tās saturs</w:t>
            </w:r>
          </w:p>
        </w:tc>
      </w:tr>
      <w:tr w:rsidR="00B60545" w:rsidRPr="00252364" w14:paraId="2AC52DA2" w14:textId="77777777" w:rsidTr="008C1AEE">
        <w:tc>
          <w:tcPr>
            <w:tcW w:w="1080" w:type="pct"/>
          </w:tcPr>
          <w:p w14:paraId="491D175C" w14:textId="77777777" w:rsidR="00B60545" w:rsidRPr="00252364" w:rsidRDefault="00B60545" w:rsidP="00A76BD1">
            <w:pPr>
              <w:pStyle w:val="TableParagraph"/>
              <w:jc w:val="center"/>
              <w:rPr>
                <w:sz w:val="24"/>
                <w:szCs w:val="24"/>
              </w:rPr>
            </w:pPr>
            <w:r w:rsidRPr="00252364">
              <w:rPr>
                <w:sz w:val="24"/>
              </w:rPr>
              <w:t>A-E</w:t>
            </w:r>
          </w:p>
          <w:p w14:paraId="7C15F08C" w14:textId="77777777" w:rsidR="00B60545" w:rsidRPr="00252364" w:rsidRDefault="00B60545" w:rsidP="00A76BD1">
            <w:pPr>
              <w:pStyle w:val="TableParagraph"/>
              <w:jc w:val="center"/>
              <w:rPr>
                <w:sz w:val="24"/>
                <w:szCs w:val="24"/>
              </w:rPr>
            </w:pPr>
            <w:r w:rsidRPr="00252364">
              <w:rPr>
                <w:sz w:val="24"/>
              </w:rPr>
              <w:t>Pārvadātājs</w:t>
            </w:r>
          </w:p>
        </w:tc>
        <w:tc>
          <w:tcPr>
            <w:tcW w:w="3920" w:type="pct"/>
          </w:tcPr>
          <w:p w14:paraId="70BA19AD" w14:textId="77777777" w:rsidR="00B60545" w:rsidRPr="00252364" w:rsidRDefault="00B60545" w:rsidP="003852D5">
            <w:pPr>
              <w:pStyle w:val="TableParagraph"/>
              <w:ind w:firstLine="312"/>
              <w:jc w:val="both"/>
              <w:rPr>
                <w:b/>
                <w:sz w:val="24"/>
                <w:szCs w:val="24"/>
              </w:rPr>
            </w:pPr>
            <w:r w:rsidRPr="00252364">
              <w:rPr>
                <w:b/>
                <w:sz w:val="24"/>
              </w:rPr>
              <w:t>“Pārvadājumu maksājumu aprēķināšanas sadaļas”</w:t>
            </w:r>
          </w:p>
          <w:p w14:paraId="4AEE15BF" w14:textId="496F271A" w:rsidR="00B60545" w:rsidRPr="00252364" w:rsidRDefault="00B60545" w:rsidP="003852D5">
            <w:pPr>
              <w:pStyle w:val="TableParagraph"/>
              <w:tabs>
                <w:tab w:val="left" w:pos="1505"/>
                <w:tab w:val="left" w:pos="2112"/>
                <w:tab w:val="left" w:pos="3303"/>
                <w:tab w:val="left" w:pos="3370"/>
                <w:tab w:val="left" w:pos="3960"/>
                <w:tab w:val="left" w:pos="4951"/>
                <w:tab w:val="left" w:pos="4995"/>
                <w:tab w:val="left" w:pos="6168"/>
                <w:tab w:val="left" w:pos="6382"/>
                <w:tab w:val="left" w:pos="6619"/>
              </w:tabs>
              <w:ind w:firstLine="312"/>
              <w:jc w:val="both"/>
              <w:rPr>
                <w:sz w:val="24"/>
                <w:szCs w:val="24"/>
              </w:rPr>
            </w:pPr>
            <w:r w:rsidRPr="00252364">
              <w:rPr>
                <w:sz w:val="24"/>
              </w:rPr>
              <w:t>Sadaļas paredzētas pārvadājumu maksājumu, kas pienākas katram pārvadātājam, aprēķināšanai, atsevišķi par katru iecirkni atkarībā no piemērojamā tarifa.</w:t>
            </w:r>
          </w:p>
        </w:tc>
      </w:tr>
      <w:tr w:rsidR="00B60545" w:rsidRPr="00252364" w14:paraId="01F98579" w14:textId="77777777" w:rsidTr="008C1AEE">
        <w:tc>
          <w:tcPr>
            <w:tcW w:w="1080" w:type="pct"/>
          </w:tcPr>
          <w:p w14:paraId="6974733F" w14:textId="77777777" w:rsidR="00B60545" w:rsidRPr="00252364" w:rsidRDefault="00B60545" w:rsidP="00A76BD1">
            <w:pPr>
              <w:pStyle w:val="TableParagraph"/>
              <w:jc w:val="center"/>
              <w:rPr>
                <w:sz w:val="24"/>
                <w:szCs w:val="24"/>
              </w:rPr>
            </w:pPr>
            <w:r w:rsidRPr="00252364">
              <w:rPr>
                <w:sz w:val="24"/>
              </w:rPr>
              <w:t>37</w:t>
            </w:r>
          </w:p>
        </w:tc>
        <w:tc>
          <w:tcPr>
            <w:tcW w:w="3920" w:type="pct"/>
          </w:tcPr>
          <w:p w14:paraId="33761819" w14:textId="77777777" w:rsidR="00B60545" w:rsidRPr="00252364" w:rsidRDefault="00B60545" w:rsidP="003852D5">
            <w:pPr>
              <w:pStyle w:val="TableParagraph"/>
              <w:ind w:firstLine="312"/>
              <w:jc w:val="both"/>
              <w:rPr>
                <w:b/>
                <w:sz w:val="24"/>
                <w:szCs w:val="24"/>
              </w:rPr>
            </w:pPr>
            <w:r w:rsidRPr="00252364">
              <w:rPr>
                <w:b/>
                <w:sz w:val="24"/>
              </w:rPr>
              <w:t>“Iecirknis”</w:t>
            </w:r>
          </w:p>
          <w:p w14:paraId="61C5F29E" w14:textId="7E4ADB5D" w:rsidR="00B60545" w:rsidRPr="00252364" w:rsidRDefault="00B60545" w:rsidP="003852D5">
            <w:pPr>
              <w:pStyle w:val="TableParagraph"/>
              <w:ind w:firstLine="312"/>
              <w:jc w:val="both"/>
              <w:rPr>
                <w:sz w:val="24"/>
                <w:szCs w:val="24"/>
              </w:rPr>
            </w:pPr>
            <w:r w:rsidRPr="00252364">
              <w:rPr>
                <w:sz w:val="24"/>
              </w:rPr>
              <w:t>Norāda tā iecirkņa sākotnējās un galējās stacijas nosaukumu un kodu, par pārvadājumu kurā veic pārvadājumu maksājumu aprēķināšanu.</w:t>
            </w:r>
          </w:p>
        </w:tc>
      </w:tr>
      <w:tr w:rsidR="00B60545" w:rsidRPr="00252364" w14:paraId="6F3423A6" w14:textId="77777777" w:rsidTr="008C1AEE">
        <w:tc>
          <w:tcPr>
            <w:tcW w:w="1080" w:type="pct"/>
          </w:tcPr>
          <w:p w14:paraId="070F2D41" w14:textId="77777777" w:rsidR="00B60545" w:rsidRPr="00252364" w:rsidRDefault="00B60545" w:rsidP="00A76BD1">
            <w:pPr>
              <w:pStyle w:val="TableParagraph"/>
              <w:jc w:val="center"/>
              <w:rPr>
                <w:sz w:val="24"/>
                <w:szCs w:val="24"/>
              </w:rPr>
            </w:pPr>
            <w:r w:rsidRPr="00252364">
              <w:rPr>
                <w:sz w:val="24"/>
              </w:rPr>
              <w:t>38</w:t>
            </w:r>
          </w:p>
        </w:tc>
        <w:tc>
          <w:tcPr>
            <w:tcW w:w="3920" w:type="pct"/>
          </w:tcPr>
          <w:p w14:paraId="6C47C78A" w14:textId="77777777" w:rsidR="00B60545" w:rsidRPr="00252364" w:rsidRDefault="00B60545" w:rsidP="003852D5">
            <w:pPr>
              <w:pStyle w:val="TableParagraph"/>
              <w:ind w:firstLine="312"/>
              <w:jc w:val="both"/>
              <w:rPr>
                <w:b/>
                <w:sz w:val="24"/>
                <w:szCs w:val="24"/>
              </w:rPr>
            </w:pPr>
            <w:r w:rsidRPr="00252364">
              <w:rPr>
                <w:b/>
                <w:sz w:val="24"/>
              </w:rPr>
              <w:t>“Attālums, km”</w:t>
            </w:r>
          </w:p>
          <w:p w14:paraId="18BEEA6D" w14:textId="5A7F3E60" w:rsidR="00B60545" w:rsidRPr="00252364" w:rsidRDefault="00B60545" w:rsidP="003852D5">
            <w:pPr>
              <w:pStyle w:val="TableParagraph"/>
              <w:tabs>
                <w:tab w:val="left" w:pos="2069"/>
                <w:tab w:val="left" w:pos="3571"/>
                <w:tab w:val="left" w:pos="4575"/>
                <w:tab w:val="left" w:pos="6005"/>
                <w:tab w:val="left" w:pos="6444"/>
              </w:tabs>
              <w:ind w:firstLine="312"/>
              <w:jc w:val="both"/>
              <w:rPr>
                <w:sz w:val="24"/>
                <w:szCs w:val="24"/>
              </w:rPr>
            </w:pPr>
            <w:r w:rsidRPr="00252364">
              <w:rPr>
                <w:sz w:val="24"/>
              </w:rPr>
              <w:t>Norāda attālumu starp iecirkņa sākotnējo un galējo staciju.</w:t>
            </w:r>
          </w:p>
        </w:tc>
      </w:tr>
      <w:tr w:rsidR="00B60545" w:rsidRPr="00252364" w14:paraId="68C6C32B" w14:textId="77777777" w:rsidTr="008C1AEE">
        <w:tc>
          <w:tcPr>
            <w:tcW w:w="1080" w:type="pct"/>
          </w:tcPr>
          <w:p w14:paraId="3E487F28" w14:textId="77777777" w:rsidR="00B60545" w:rsidRPr="00252364" w:rsidRDefault="00B60545" w:rsidP="00A76BD1">
            <w:pPr>
              <w:pStyle w:val="TableParagraph"/>
              <w:jc w:val="center"/>
              <w:rPr>
                <w:sz w:val="24"/>
                <w:szCs w:val="24"/>
              </w:rPr>
            </w:pPr>
            <w:r w:rsidRPr="00252364">
              <w:rPr>
                <w:sz w:val="24"/>
              </w:rPr>
              <w:t>39</w:t>
            </w:r>
          </w:p>
        </w:tc>
        <w:tc>
          <w:tcPr>
            <w:tcW w:w="3920" w:type="pct"/>
          </w:tcPr>
          <w:p w14:paraId="7E42F213" w14:textId="77777777" w:rsidR="00B60545" w:rsidRPr="00252364" w:rsidRDefault="00B60545" w:rsidP="003852D5">
            <w:pPr>
              <w:pStyle w:val="TableParagraph"/>
              <w:ind w:firstLine="312"/>
              <w:jc w:val="both"/>
              <w:rPr>
                <w:b/>
                <w:sz w:val="24"/>
                <w:szCs w:val="24"/>
              </w:rPr>
            </w:pPr>
            <w:r w:rsidRPr="00252364">
              <w:rPr>
                <w:b/>
                <w:sz w:val="24"/>
              </w:rPr>
              <w:t>“Aprēķina masa, kg”</w:t>
            </w:r>
          </w:p>
          <w:p w14:paraId="694DCD38" w14:textId="751BED12" w:rsidR="00B60545" w:rsidRPr="00252364" w:rsidRDefault="00B60545" w:rsidP="003852D5">
            <w:pPr>
              <w:pStyle w:val="TableParagraph"/>
              <w:tabs>
                <w:tab w:val="left" w:pos="2122"/>
                <w:tab w:val="left" w:pos="3545"/>
                <w:tab w:val="left" w:pos="4512"/>
                <w:tab w:val="left" w:pos="5503"/>
                <w:tab w:val="left" w:pos="7347"/>
              </w:tabs>
              <w:ind w:firstLine="312"/>
              <w:jc w:val="both"/>
              <w:rPr>
                <w:sz w:val="24"/>
                <w:szCs w:val="24"/>
              </w:rPr>
            </w:pPr>
            <w:r w:rsidRPr="00252364">
              <w:rPr>
                <w:sz w:val="24"/>
              </w:rPr>
              <w:t>Norāda kravas aprēķina masu, kuru nosaka saskaņā ar piemērojamo tarifu.</w:t>
            </w:r>
          </w:p>
        </w:tc>
      </w:tr>
      <w:tr w:rsidR="00B60545" w:rsidRPr="00252364" w14:paraId="7CB5E08B" w14:textId="77777777" w:rsidTr="008C1AEE">
        <w:tc>
          <w:tcPr>
            <w:tcW w:w="1080" w:type="pct"/>
          </w:tcPr>
          <w:p w14:paraId="2C3A430E" w14:textId="77777777" w:rsidR="00B60545" w:rsidRPr="00252364" w:rsidRDefault="00B60545" w:rsidP="00A76BD1">
            <w:pPr>
              <w:pStyle w:val="TableParagraph"/>
              <w:jc w:val="center"/>
              <w:rPr>
                <w:sz w:val="24"/>
                <w:szCs w:val="24"/>
              </w:rPr>
            </w:pPr>
            <w:r w:rsidRPr="00252364">
              <w:rPr>
                <w:sz w:val="24"/>
              </w:rPr>
              <w:t>40</w:t>
            </w:r>
          </w:p>
        </w:tc>
        <w:tc>
          <w:tcPr>
            <w:tcW w:w="3920" w:type="pct"/>
          </w:tcPr>
          <w:p w14:paraId="522B4248" w14:textId="77777777" w:rsidR="00B60545" w:rsidRPr="00252364" w:rsidRDefault="00B60545" w:rsidP="003852D5">
            <w:pPr>
              <w:pStyle w:val="TableParagraph"/>
              <w:ind w:firstLine="312"/>
              <w:jc w:val="both"/>
              <w:rPr>
                <w:b/>
                <w:sz w:val="24"/>
                <w:szCs w:val="24"/>
              </w:rPr>
            </w:pPr>
            <w:r w:rsidRPr="00252364">
              <w:rPr>
                <w:b/>
                <w:sz w:val="24"/>
              </w:rPr>
              <w:t>“Papildnodevas”</w:t>
            </w:r>
          </w:p>
          <w:p w14:paraId="282A601C" w14:textId="3748E658" w:rsidR="00B60545" w:rsidRPr="00252364" w:rsidRDefault="00B60545" w:rsidP="003852D5">
            <w:pPr>
              <w:pStyle w:val="TableParagraph"/>
              <w:ind w:firstLine="312"/>
              <w:jc w:val="both"/>
              <w:rPr>
                <w:sz w:val="24"/>
                <w:szCs w:val="24"/>
              </w:rPr>
            </w:pPr>
            <w:r w:rsidRPr="00252364">
              <w:rPr>
                <w:sz w:val="24"/>
              </w:rPr>
              <w:t>Norāda kodus, bet ja to nav – papildnodevu un citu izdevumu nosaukumus, un ieraksta to summas, kas aprēķinātas saskaņā ar tarifu, kuru pārvadātājs piemēro konkrētajā iecirknī, tarifa valūtā.</w:t>
            </w:r>
          </w:p>
        </w:tc>
      </w:tr>
      <w:tr w:rsidR="00B60545" w:rsidRPr="00252364" w14:paraId="64D4E494" w14:textId="77777777" w:rsidTr="008C1AEE">
        <w:tc>
          <w:tcPr>
            <w:tcW w:w="1080" w:type="pct"/>
          </w:tcPr>
          <w:p w14:paraId="6874348C" w14:textId="77777777" w:rsidR="00B60545" w:rsidRPr="00252364" w:rsidRDefault="00B60545" w:rsidP="00A76BD1">
            <w:pPr>
              <w:pStyle w:val="TableParagraph"/>
              <w:jc w:val="center"/>
              <w:rPr>
                <w:sz w:val="24"/>
                <w:szCs w:val="24"/>
              </w:rPr>
            </w:pPr>
            <w:r w:rsidRPr="00252364">
              <w:rPr>
                <w:sz w:val="24"/>
              </w:rPr>
              <w:t>41</w:t>
            </w:r>
          </w:p>
        </w:tc>
        <w:tc>
          <w:tcPr>
            <w:tcW w:w="3920" w:type="pct"/>
          </w:tcPr>
          <w:p w14:paraId="4D10C908" w14:textId="77777777" w:rsidR="00B60545" w:rsidRPr="00252364" w:rsidRDefault="00B60545" w:rsidP="003852D5">
            <w:pPr>
              <w:pStyle w:val="TableParagraph"/>
              <w:ind w:firstLine="312"/>
              <w:jc w:val="both"/>
              <w:rPr>
                <w:b/>
                <w:sz w:val="24"/>
                <w:szCs w:val="24"/>
              </w:rPr>
            </w:pPr>
            <w:r w:rsidRPr="00252364">
              <w:rPr>
                <w:b/>
                <w:sz w:val="24"/>
              </w:rPr>
              <w:t>“Tarifs”</w:t>
            </w:r>
          </w:p>
          <w:p w14:paraId="17FD2082" w14:textId="77777777" w:rsidR="00B60545" w:rsidRPr="00252364" w:rsidRDefault="00B60545" w:rsidP="003852D5">
            <w:pPr>
              <w:pStyle w:val="TableParagraph"/>
              <w:ind w:firstLine="312"/>
              <w:jc w:val="both"/>
              <w:rPr>
                <w:sz w:val="24"/>
                <w:szCs w:val="24"/>
              </w:rPr>
            </w:pPr>
            <w:r w:rsidRPr="00252364">
              <w:rPr>
                <w:sz w:val="24"/>
              </w:rPr>
              <w:t>Norāda piemērojamā tarifa numuru vai nosaukumu.</w:t>
            </w:r>
          </w:p>
        </w:tc>
      </w:tr>
      <w:tr w:rsidR="00B60545" w:rsidRPr="00252364" w14:paraId="4527D253" w14:textId="77777777" w:rsidTr="008C1AEE">
        <w:tc>
          <w:tcPr>
            <w:tcW w:w="1080" w:type="pct"/>
          </w:tcPr>
          <w:p w14:paraId="5651FB4C" w14:textId="77777777" w:rsidR="00B60545" w:rsidRPr="00252364" w:rsidRDefault="00B60545" w:rsidP="00A76BD1">
            <w:pPr>
              <w:pStyle w:val="TableParagraph"/>
              <w:jc w:val="center"/>
              <w:rPr>
                <w:sz w:val="24"/>
                <w:szCs w:val="24"/>
              </w:rPr>
            </w:pPr>
            <w:r w:rsidRPr="00252364">
              <w:rPr>
                <w:sz w:val="24"/>
              </w:rPr>
              <w:t>42</w:t>
            </w:r>
          </w:p>
        </w:tc>
        <w:tc>
          <w:tcPr>
            <w:tcW w:w="3920" w:type="pct"/>
          </w:tcPr>
          <w:p w14:paraId="22228447" w14:textId="77777777" w:rsidR="00B60545" w:rsidRPr="00252364" w:rsidRDefault="00B60545" w:rsidP="003852D5">
            <w:pPr>
              <w:pStyle w:val="TableParagraph"/>
              <w:ind w:firstLine="312"/>
              <w:jc w:val="both"/>
              <w:rPr>
                <w:b/>
                <w:sz w:val="24"/>
                <w:szCs w:val="24"/>
              </w:rPr>
            </w:pPr>
            <w:r w:rsidRPr="00252364">
              <w:rPr>
                <w:b/>
                <w:sz w:val="24"/>
              </w:rPr>
              <w:t>“Kravas kods”</w:t>
            </w:r>
          </w:p>
          <w:p w14:paraId="31312366" w14:textId="23D10193" w:rsidR="00B60545" w:rsidRPr="00252364" w:rsidRDefault="00B60545" w:rsidP="003852D5">
            <w:pPr>
              <w:pStyle w:val="TableParagraph"/>
              <w:tabs>
                <w:tab w:val="left" w:pos="1107"/>
                <w:tab w:val="left" w:pos="3041"/>
                <w:tab w:val="left" w:pos="4623"/>
                <w:tab w:val="left" w:pos="5268"/>
                <w:tab w:val="left" w:pos="5655"/>
                <w:tab w:val="left" w:pos="7354"/>
              </w:tabs>
              <w:ind w:firstLine="312"/>
              <w:jc w:val="both"/>
              <w:rPr>
                <w:sz w:val="24"/>
                <w:szCs w:val="24"/>
              </w:rPr>
            </w:pPr>
            <w:r w:rsidRPr="00252364">
              <w:rPr>
                <w:sz w:val="24"/>
              </w:rPr>
              <w:t>Ja nepieciešams, saskaņā ar harmonizēto kravu nomenklatūru norāda kodu, kas ir noteicošs pārvadājumu maksājumu aprēķināšanai.</w:t>
            </w:r>
          </w:p>
        </w:tc>
      </w:tr>
      <w:tr w:rsidR="00B60545" w:rsidRPr="00252364" w14:paraId="55927475" w14:textId="77777777" w:rsidTr="008C1AEE">
        <w:tc>
          <w:tcPr>
            <w:tcW w:w="1080" w:type="pct"/>
          </w:tcPr>
          <w:p w14:paraId="23BCA4ED" w14:textId="77777777" w:rsidR="00B60545" w:rsidRPr="00252364" w:rsidRDefault="00B60545" w:rsidP="00A76BD1">
            <w:pPr>
              <w:pStyle w:val="TableParagraph"/>
              <w:jc w:val="center"/>
              <w:rPr>
                <w:sz w:val="24"/>
                <w:szCs w:val="24"/>
              </w:rPr>
            </w:pPr>
            <w:r w:rsidRPr="00252364">
              <w:rPr>
                <w:sz w:val="24"/>
              </w:rPr>
              <w:t>43</w:t>
            </w:r>
          </w:p>
        </w:tc>
        <w:tc>
          <w:tcPr>
            <w:tcW w:w="3920" w:type="pct"/>
          </w:tcPr>
          <w:p w14:paraId="170FEBB8" w14:textId="77777777" w:rsidR="00B60545" w:rsidRPr="00252364" w:rsidRDefault="00B60545" w:rsidP="003852D5">
            <w:pPr>
              <w:pStyle w:val="TableParagraph"/>
              <w:ind w:firstLine="312"/>
              <w:jc w:val="both"/>
              <w:rPr>
                <w:b/>
                <w:sz w:val="24"/>
                <w:szCs w:val="24"/>
              </w:rPr>
            </w:pPr>
            <w:r w:rsidRPr="00252364">
              <w:rPr>
                <w:b/>
                <w:sz w:val="24"/>
              </w:rPr>
              <w:t>“Pārrēķina kurss”</w:t>
            </w:r>
          </w:p>
          <w:p w14:paraId="28335D63" w14:textId="330B54F8" w:rsidR="00B60545" w:rsidRPr="00252364" w:rsidRDefault="00B60545" w:rsidP="003852D5">
            <w:pPr>
              <w:pStyle w:val="TableParagraph"/>
              <w:ind w:firstLine="312"/>
              <w:jc w:val="both"/>
              <w:rPr>
                <w:sz w:val="24"/>
                <w:szCs w:val="24"/>
              </w:rPr>
            </w:pPr>
            <w:r w:rsidRPr="00252364">
              <w:rPr>
                <w:sz w:val="24"/>
              </w:rPr>
              <w:t>Norāda maksājumu, kas noteikti tarifa valūtā, pārrēķina kursu valūtā, kādā tos iekasē no nosūtītāja vai saņēmēja.</w:t>
            </w:r>
          </w:p>
        </w:tc>
      </w:tr>
      <w:tr w:rsidR="00B60545" w:rsidRPr="00252364" w14:paraId="17CC552F" w14:textId="77777777" w:rsidTr="008C1AEE">
        <w:tc>
          <w:tcPr>
            <w:tcW w:w="1080" w:type="pct"/>
          </w:tcPr>
          <w:p w14:paraId="6E8A9002" w14:textId="77777777" w:rsidR="00B60545" w:rsidRPr="00252364" w:rsidRDefault="00B60545" w:rsidP="00A76BD1">
            <w:pPr>
              <w:pStyle w:val="TableParagraph"/>
              <w:jc w:val="center"/>
              <w:rPr>
                <w:sz w:val="24"/>
                <w:szCs w:val="24"/>
              </w:rPr>
            </w:pPr>
            <w:r w:rsidRPr="00252364">
              <w:rPr>
                <w:sz w:val="24"/>
              </w:rPr>
              <w:t>44</w:t>
            </w:r>
          </w:p>
        </w:tc>
        <w:tc>
          <w:tcPr>
            <w:tcW w:w="3920" w:type="pct"/>
          </w:tcPr>
          <w:p w14:paraId="54C37EF5" w14:textId="77777777" w:rsidR="00B60545" w:rsidRPr="00252364" w:rsidRDefault="00B60545" w:rsidP="003852D5">
            <w:pPr>
              <w:pStyle w:val="TableParagraph"/>
              <w:ind w:firstLine="312"/>
              <w:jc w:val="both"/>
              <w:rPr>
                <w:b/>
                <w:sz w:val="24"/>
                <w:szCs w:val="24"/>
              </w:rPr>
            </w:pPr>
            <w:r w:rsidRPr="00252364">
              <w:rPr>
                <w:b/>
                <w:sz w:val="24"/>
              </w:rPr>
              <w:t>“Tarifa valūta”</w:t>
            </w:r>
          </w:p>
          <w:p w14:paraId="3BD5E559" w14:textId="2EEB64F2" w:rsidR="00B60545" w:rsidRPr="00252364" w:rsidRDefault="00B60545" w:rsidP="003852D5">
            <w:pPr>
              <w:pStyle w:val="TableParagraph"/>
              <w:ind w:firstLine="312"/>
              <w:jc w:val="both"/>
              <w:rPr>
                <w:sz w:val="24"/>
                <w:szCs w:val="24"/>
              </w:rPr>
            </w:pPr>
            <w:r w:rsidRPr="00252364">
              <w:rPr>
                <w:sz w:val="24"/>
              </w:rPr>
              <w:t>Norāda tās tarifa valūtas kodu vai nosaukumu, kurā aprēķināti pārvadājumu maksājumi, kas paredzēti iekasēšanai no nosūtītāja.</w:t>
            </w:r>
          </w:p>
        </w:tc>
      </w:tr>
      <w:tr w:rsidR="00B60545" w:rsidRPr="00252364" w14:paraId="0041BC96" w14:textId="77777777" w:rsidTr="008C1AEE">
        <w:tc>
          <w:tcPr>
            <w:tcW w:w="1080" w:type="pct"/>
          </w:tcPr>
          <w:p w14:paraId="14ECBB5A" w14:textId="77777777" w:rsidR="00B60545" w:rsidRPr="00252364" w:rsidRDefault="00B60545" w:rsidP="00A76BD1">
            <w:pPr>
              <w:pStyle w:val="TableParagraph"/>
              <w:jc w:val="center"/>
              <w:rPr>
                <w:sz w:val="24"/>
                <w:szCs w:val="24"/>
              </w:rPr>
            </w:pPr>
            <w:r w:rsidRPr="00252364">
              <w:rPr>
                <w:sz w:val="24"/>
              </w:rPr>
              <w:t>45</w:t>
            </w:r>
          </w:p>
        </w:tc>
        <w:tc>
          <w:tcPr>
            <w:tcW w:w="3920" w:type="pct"/>
          </w:tcPr>
          <w:p w14:paraId="58DC25EA" w14:textId="77777777" w:rsidR="00B60545" w:rsidRPr="00252364" w:rsidRDefault="00B60545" w:rsidP="003852D5">
            <w:pPr>
              <w:pStyle w:val="TableParagraph"/>
              <w:ind w:firstLine="312"/>
              <w:jc w:val="both"/>
              <w:rPr>
                <w:b/>
                <w:sz w:val="24"/>
                <w:szCs w:val="24"/>
              </w:rPr>
            </w:pPr>
            <w:r w:rsidRPr="00252364">
              <w:rPr>
                <w:b/>
                <w:sz w:val="24"/>
              </w:rPr>
              <w:t>“Maksājuma valūta”</w:t>
            </w:r>
          </w:p>
          <w:p w14:paraId="10A76105" w14:textId="1A7016C7" w:rsidR="00B60545" w:rsidRPr="00252364" w:rsidRDefault="00B60545" w:rsidP="003852D5">
            <w:pPr>
              <w:pStyle w:val="TableParagraph"/>
              <w:tabs>
                <w:tab w:val="left" w:pos="2014"/>
                <w:tab w:val="left" w:pos="2643"/>
                <w:tab w:val="left" w:pos="3293"/>
                <w:tab w:val="left" w:pos="5076"/>
                <w:tab w:val="left" w:pos="6216"/>
                <w:tab w:val="left" w:pos="6588"/>
              </w:tabs>
              <w:ind w:firstLine="312"/>
              <w:jc w:val="both"/>
              <w:rPr>
                <w:sz w:val="24"/>
                <w:szCs w:val="24"/>
              </w:rPr>
            </w:pPr>
            <w:r w:rsidRPr="00252364">
              <w:rPr>
                <w:sz w:val="24"/>
              </w:rPr>
              <w:t>Norāda tās valūtas kodu vai nosaukumu, kurā pārvadājumu maksājumus iekasē no nosūtītāja.</w:t>
            </w:r>
          </w:p>
        </w:tc>
      </w:tr>
      <w:tr w:rsidR="00B60545" w:rsidRPr="00252364" w14:paraId="3A35EFFE" w14:textId="77777777" w:rsidTr="008C1AEE">
        <w:tc>
          <w:tcPr>
            <w:tcW w:w="1080" w:type="pct"/>
          </w:tcPr>
          <w:p w14:paraId="74EC69B5" w14:textId="77777777" w:rsidR="00B60545" w:rsidRPr="00252364" w:rsidRDefault="00B60545" w:rsidP="00A76BD1">
            <w:pPr>
              <w:pStyle w:val="TableParagraph"/>
              <w:jc w:val="center"/>
              <w:rPr>
                <w:sz w:val="24"/>
                <w:szCs w:val="24"/>
              </w:rPr>
            </w:pPr>
            <w:r w:rsidRPr="00252364">
              <w:rPr>
                <w:sz w:val="24"/>
              </w:rPr>
              <w:t>46</w:t>
            </w:r>
          </w:p>
        </w:tc>
        <w:tc>
          <w:tcPr>
            <w:tcW w:w="3920" w:type="pct"/>
          </w:tcPr>
          <w:p w14:paraId="2CA02CD5" w14:textId="77777777" w:rsidR="00B60545" w:rsidRPr="00252364" w:rsidRDefault="00B60545" w:rsidP="003852D5">
            <w:pPr>
              <w:pStyle w:val="TableParagraph"/>
              <w:ind w:firstLine="312"/>
              <w:jc w:val="both"/>
              <w:rPr>
                <w:b/>
                <w:sz w:val="24"/>
                <w:szCs w:val="24"/>
              </w:rPr>
            </w:pPr>
            <w:r w:rsidRPr="00252364">
              <w:rPr>
                <w:b/>
                <w:sz w:val="24"/>
              </w:rPr>
              <w:t>“Tarifa valūta”</w:t>
            </w:r>
          </w:p>
          <w:p w14:paraId="3BF8287C" w14:textId="352E6A8C" w:rsidR="00B60545" w:rsidRPr="00252364" w:rsidRDefault="00B60545" w:rsidP="003852D5">
            <w:pPr>
              <w:pStyle w:val="TableParagraph"/>
              <w:tabs>
                <w:tab w:val="left" w:pos="1572"/>
                <w:tab w:val="left" w:pos="3029"/>
                <w:tab w:val="left" w:pos="4301"/>
                <w:tab w:val="left" w:pos="5962"/>
                <w:tab w:val="left" w:pos="7354"/>
              </w:tabs>
              <w:ind w:firstLine="312"/>
              <w:jc w:val="both"/>
              <w:rPr>
                <w:sz w:val="24"/>
                <w:szCs w:val="24"/>
              </w:rPr>
            </w:pPr>
            <w:r w:rsidRPr="00252364">
              <w:rPr>
                <w:sz w:val="24"/>
              </w:rPr>
              <w:t>Norāda tās tarifa valūtas kodu vai nosaukumu, kurā aprēķināti pārvadājumu maksājumi, kas paredzēti iekasēšanai no saņēmēja.</w:t>
            </w:r>
          </w:p>
        </w:tc>
      </w:tr>
      <w:tr w:rsidR="00B60545" w:rsidRPr="00252364" w14:paraId="4F2A2DC4" w14:textId="77777777" w:rsidTr="008C1AEE">
        <w:tc>
          <w:tcPr>
            <w:tcW w:w="1080" w:type="pct"/>
          </w:tcPr>
          <w:p w14:paraId="4244C009" w14:textId="77777777" w:rsidR="00B60545" w:rsidRPr="00252364" w:rsidRDefault="00B60545" w:rsidP="00A76BD1">
            <w:pPr>
              <w:pStyle w:val="TableParagraph"/>
              <w:jc w:val="center"/>
              <w:rPr>
                <w:sz w:val="24"/>
                <w:szCs w:val="24"/>
              </w:rPr>
            </w:pPr>
            <w:r w:rsidRPr="00252364">
              <w:rPr>
                <w:sz w:val="24"/>
              </w:rPr>
              <w:lastRenderedPageBreak/>
              <w:t>47</w:t>
            </w:r>
          </w:p>
        </w:tc>
        <w:tc>
          <w:tcPr>
            <w:tcW w:w="3920" w:type="pct"/>
          </w:tcPr>
          <w:p w14:paraId="6287EE29" w14:textId="77777777" w:rsidR="00B60545" w:rsidRPr="00252364" w:rsidRDefault="00B60545" w:rsidP="00F72B34">
            <w:pPr>
              <w:pStyle w:val="TableParagraph"/>
              <w:keepNext/>
              <w:keepLines/>
              <w:ind w:firstLine="312"/>
              <w:jc w:val="both"/>
              <w:rPr>
                <w:b/>
                <w:sz w:val="24"/>
                <w:szCs w:val="24"/>
              </w:rPr>
            </w:pPr>
            <w:r w:rsidRPr="00252364">
              <w:rPr>
                <w:b/>
                <w:sz w:val="24"/>
              </w:rPr>
              <w:t>“Maksājuma valūta”</w:t>
            </w:r>
          </w:p>
          <w:p w14:paraId="10CACD14" w14:textId="3A072B2E" w:rsidR="00B60545" w:rsidRPr="00252364" w:rsidRDefault="00B60545" w:rsidP="00F72B34">
            <w:pPr>
              <w:pStyle w:val="TableParagraph"/>
              <w:keepNext/>
              <w:keepLines/>
              <w:tabs>
                <w:tab w:val="left" w:pos="2014"/>
                <w:tab w:val="left" w:pos="2643"/>
                <w:tab w:val="left" w:pos="3293"/>
                <w:tab w:val="left" w:pos="5076"/>
                <w:tab w:val="left" w:pos="6216"/>
                <w:tab w:val="left" w:pos="6588"/>
              </w:tabs>
              <w:ind w:firstLine="312"/>
              <w:jc w:val="both"/>
              <w:rPr>
                <w:sz w:val="24"/>
                <w:szCs w:val="24"/>
              </w:rPr>
            </w:pPr>
            <w:r w:rsidRPr="00252364">
              <w:rPr>
                <w:sz w:val="24"/>
              </w:rPr>
              <w:t>Norāda tās valūtas kodu vai nosaukumu, kurā pārvadājumu maksājumus iekasē no saņēmēja.</w:t>
            </w:r>
          </w:p>
        </w:tc>
      </w:tr>
      <w:tr w:rsidR="00B60545" w:rsidRPr="00252364" w14:paraId="22D2FBCA" w14:textId="77777777" w:rsidTr="008C1AEE">
        <w:tc>
          <w:tcPr>
            <w:tcW w:w="1080" w:type="pct"/>
          </w:tcPr>
          <w:p w14:paraId="202A8635" w14:textId="77777777" w:rsidR="00B60545" w:rsidRPr="00252364" w:rsidRDefault="00B60545" w:rsidP="00A76BD1">
            <w:pPr>
              <w:pStyle w:val="TableParagraph"/>
              <w:jc w:val="center"/>
              <w:rPr>
                <w:sz w:val="24"/>
                <w:szCs w:val="24"/>
              </w:rPr>
            </w:pPr>
          </w:p>
        </w:tc>
        <w:tc>
          <w:tcPr>
            <w:tcW w:w="3920" w:type="pct"/>
          </w:tcPr>
          <w:p w14:paraId="1A6B561B" w14:textId="52FD5E62" w:rsidR="00B60545" w:rsidRPr="00252364" w:rsidRDefault="00B60545" w:rsidP="003852D5">
            <w:pPr>
              <w:pStyle w:val="TableParagraph"/>
              <w:ind w:firstLine="312"/>
              <w:jc w:val="both"/>
              <w:rPr>
                <w:b/>
                <w:sz w:val="24"/>
                <w:szCs w:val="24"/>
              </w:rPr>
            </w:pPr>
            <w:r w:rsidRPr="00252364">
              <w:rPr>
                <w:b/>
                <w:sz w:val="24"/>
              </w:rPr>
              <w:t>“Pārvadā</w:t>
            </w:r>
            <w:r w:rsidR="00136A8E">
              <w:rPr>
                <w:b/>
                <w:sz w:val="24"/>
              </w:rPr>
              <w:t>šanas</w:t>
            </w:r>
            <w:r w:rsidRPr="00252364">
              <w:rPr>
                <w:b/>
                <w:sz w:val="24"/>
              </w:rPr>
              <w:t xml:space="preserve"> maksa”</w:t>
            </w:r>
          </w:p>
        </w:tc>
      </w:tr>
      <w:tr w:rsidR="00B60545" w:rsidRPr="00252364" w14:paraId="4761F1F8" w14:textId="77777777" w:rsidTr="008C1AEE">
        <w:tc>
          <w:tcPr>
            <w:tcW w:w="1080" w:type="pct"/>
          </w:tcPr>
          <w:p w14:paraId="13122DC8" w14:textId="77777777" w:rsidR="00B60545" w:rsidRPr="00252364" w:rsidRDefault="00B60545" w:rsidP="00A76BD1">
            <w:pPr>
              <w:pStyle w:val="TableParagraph"/>
              <w:jc w:val="center"/>
              <w:rPr>
                <w:sz w:val="24"/>
                <w:szCs w:val="24"/>
              </w:rPr>
            </w:pPr>
            <w:r w:rsidRPr="00252364">
              <w:rPr>
                <w:sz w:val="24"/>
              </w:rPr>
              <w:t>48</w:t>
            </w:r>
          </w:p>
        </w:tc>
        <w:tc>
          <w:tcPr>
            <w:tcW w:w="3920" w:type="pct"/>
          </w:tcPr>
          <w:p w14:paraId="3B730A61" w14:textId="2189E557" w:rsidR="00B60545" w:rsidRPr="00252364" w:rsidRDefault="00B60545" w:rsidP="003852D5">
            <w:pPr>
              <w:pStyle w:val="TableParagraph"/>
              <w:tabs>
                <w:tab w:val="left" w:pos="2062"/>
                <w:tab w:val="left" w:pos="3456"/>
                <w:tab w:val="left" w:pos="4411"/>
                <w:tab w:val="left" w:pos="6070"/>
                <w:tab w:val="left" w:pos="6629"/>
              </w:tabs>
              <w:ind w:firstLine="312"/>
              <w:jc w:val="both"/>
              <w:rPr>
                <w:sz w:val="24"/>
                <w:szCs w:val="24"/>
              </w:rPr>
            </w:pPr>
            <w:r w:rsidRPr="00252364">
              <w:rPr>
                <w:sz w:val="24"/>
              </w:rPr>
              <w:t>Norāda pārvadā</w:t>
            </w:r>
            <w:r w:rsidR="00136A8E">
              <w:rPr>
                <w:sz w:val="24"/>
              </w:rPr>
              <w:t>šanas</w:t>
            </w:r>
            <w:r w:rsidRPr="00252364">
              <w:rPr>
                <w:sz w:val="24"/>
              </w:rPr>
              <w:t xml:space="preserve"> maksu, kas aprēķināta saskaņā ar tarifu, kuru piemēro pārvadātājs konkrētajā iecirknī, tarifa valūtā.</w:t>
            </w:r>
          </w:p>
        </w:tc>
      </w:tr>
      <w:tr w:rsidR="00B60545" w:rsidRPr="00252364" w14:paraId="49AEF8EF" w14:textId="77777777" w:rsidTr="008C1AEE">
        <w:tc>
          <w:tcPr>
            <w:tcW w:w="1080" w:type="pct"/>
          </w:tcPr>
          <w:p w14:paraId="138CA2EB" w14:textId="77777777" w:rsidR="00B60545" w:rsidRPr="00252364" w:rsidRDefault="00B60545" w:rsidP="00A76BD1">
            <w:pPr>
              <w:pStyle w:val="TableParagraph"/>
              <w:jc w:val="center"/>
              <w:rPr>
                <w:sz w:val="24"/>
                <w:szCs w:val="24"/>
              </w:rPr>
            </w:pPr>
            <w:r w:rsidRPr="00252364">
              <w:rPr>
                <w:sz w:val="24"/>
              </w:rPr>
              <w:t>49</w:t>
            </w:r>
          </w:p>
        </w:tc>
        <w:tc>
          <w:tcPr>
            <w:tcW w:w="3920" w:type="pct"/>
          </w:tcPr>
          <w:p w14:paraId="2587114A" w14:textId="6F1B5BF5" w:rsidR="00B60545" w:rsidRPr="00252364" w:rsidRDefault="00B60545" w:rsidP="003852D5">
            <w:pPr>
              <w:pStyle w:val="TableParagraph"/>
              <w:tabs>
                <w:tab w:val="left" w:pos="2062"/>
                <w:tab w:val="left" w:pos="3456"/>
                <w:tab w:val="left" w:pos="4411"/>
                <w:tab w:val="left" w:pos="6070"/>
                <w:tab w:val="left" w:pos="6629"/>
              </w:tabs>
              <w:ind w:firstLine="312"/>
              <w:jc w:val="both"/>
              <w:rPr>
                <w:sz w:val="24"/>
                <w:szCs w:val="24"/>
              </w:rPr>
            </w:pPr>
            <w:r w:rsidRPr="00252364">
              <w:rPr>
                <w:sz w:val="24"/>
              </w:rPr>
              <w:t>Norāda pārvad</w:t>
            </w:r>
            <w:r w:rsidR="00136A8E">
              <w:rPr>
                <w:sz w:val="24"/>
              </w:rPr>
              <w:t>āšanas</w:t>
            </w:r>
            <w:r w:rsidRPr="00252364">
              <w:rPr>
                <w:sz w:val="24"/>
              </w:rPr>
              <w:t xml:space="preserve"> maksu, kas aprēķināta saskaņā ar tarifu, kuru piemēro konkrētajā iecirknī, valūtā, kādā maksu iekasē no nosūtītāja.</w:t>
            </w:r>
          </w:p>
        </w:tc>
      </w:tr>
      <w:tr w:rsidR="00B60545" w:rsidRPr="00252364" w14:paraId="6DEE84A7" w14:textId="77777777" w:rsidTr="008C1AEE">
        <w:tc>
          <w:tcPr>
            <w:tcW w:w="1080" w:type="pct"/>
          </w:tcPr>
          <w:p w14:paraId="5890B360" w14:textId="77777777" w:rsidR="00B60545" w:rsidRPr="00252364" w:rsidRDefault="00B60545" w:rsidP="00A76BD1">
            <w:pPr>
              <w:pStyle w:val="TableParagraph"/>
              <w:jc w:val="center"/>
              <w:rPr>
                <w:sz w:val="24"/>
                <w:szCs w:val="24"/>
              </w:rPr>
            </w:pPr>
            <w:r w:rsidRPr="00252364">
              <w:rPr>
                <w:sz w:val="24"/>
              </w:rPr>
              <w:t>50</w:t>
            </w:r>
          </w:p>
        </w:tc>
        <w:tc>
          <w:tcPr>
            <w:tcW w:w="3920" w:type="pct"/>
          </w:tcPr>
          <w:p w14:paraId="423E5FD0" w14:textId="0CC31FDE" w:rsidR="00B60545" w:rsidRPr="00252364" w:rsidRDefault="00B60545" w:rsidP="003852D5">
            <w:pPr>
              <w:pStyle w:val="TableParagraph"/>
              <w:tabs>
                <w:tab w:val="left" w:pos="2062"/>
                <w:tab w:val="left" w:pos="3456"/>
                <w:tab w:val="left" w:pos="4411"/>
                <w:tab w:val="left" w:pos="6070"/>
                <w:tab w:val="left" w:pos="6629"/>
              </w:tabs>
              <w:ind w:firstLine="312"/>
              <w:jc w:val="both"/>
              <w:rPr>
                <w:sz w:val="24"/>
                <w:szCs w:val="24"/>
              </w:rPr>
            </w:pPr>
            <w:r w:rsidRPr="00252364">
              <w:rPr>
                <w:sz w:val="24"/>
              </w:rPr>
              <w:t>Norāda pārvadā</w:t>
            </w:r>
            <w:r w:rsidR="00136A8E">
              <w:rPr>
                <w:sz w:val="24"/>
              </w:rPr>
              <w:t>šanas</w:t>
            </w:r>
            <w:r w:rsidRPr="00252364">
              <w:rPr>
                <w:sz w:val="24"/>
              </w:rPr>
              <w:t xml:space="preserve"> maksu, kas aprēķināta saskaņā ar tarifu, kuru piemēro pārvadātājs konkrētajā iecirknī, tarifa valūtā.</w:t>
            </w:r>
          </w:p>
        </w:tc>
      </w:tr>
      <w:tr w:rsidR="00B60545" w:rsidRPr="00252364" w14:paraId="75EBEB48" w14:textId="77777777" w:rsidTr="008C1AEE">
        <w:tc>
          <w:tcPr>
            <w:tcW w:w="1080" w:type="pct"/>
          </w:tcPr>
          <w:p w14:paraId="7263EF8E" w14:textId="77777777" w:rsidR="00B60545" w:rsidRPr="00252364" w:rsidRDefault="00B60545" w:rsidP="00A76BD1">
            <w:pPr>
              <w:pStyle w:val="TableParagraph"/>
              <w:jc w:val="center"/>
              <w:rPr>
                <w:sz w:val="24"/>
                <w:szCs w:val="24"/>
              </w:rPr>
            </w:pPr>
            <w:r w:rsidRPr="00252364">
              <w:rPr>
                <w:sz w:val="24"/>
              </w:rPr>
              <w:t>51</w:t>
            </w:r>
          </w:p>
        </w:tc>
        <w:tc>
          <w:tcPr>
            <w:tcW w:w="3920" w:type="pct"/>
          </w:tcPr>
          <w:p w14:paraId="7263B38C" w14:textId="38A02A65" w:rsidR="00B60545" w:rsidRPr="00252364" w:rsidRDefault="00B60545" w:rsidP="003852D5">
            <w:pPr>
              <w:pStyle w:val="TableParagraph"/>
              <w:tabs>
                <w:tab w:val="left" w:pos="2062"/>
                <w:tab w:val="left" w:pos="3456"/>
                <w:tab w:val="left" w:pos="4411"/>
                <w:tab w:val="left" w:pos="6070"/>
                <w:tab w:val="left" w:pos="6629"/>
              </w:tabs>
              <w:ind w:firstLine="312"/>
              <w:jc w:val="both"/>
              <w:rPr>
                <w:sz w:val="24"/>
                <w:szCs w:val="24"/>
              </w:rPr>
            </w:pPr>
            <w:r w:rsidRPr="00252364">
              <w:rPr>
                <w:sz w:val="24"/>
              </w:rPr>
              <w:t>Norāda pārvadā</w:t>
            </w:r>
            <w:r w:rsidR="00136A8E">
              <w:rPr>
                <w:sz w:val="24"/>
              </w:rPr>
              <w:t>šanas</w:t>
            </w:r>
            <w:r w:rsidRPr="00252364">
              <w:rPr>
                <w:sz w:val="24"/>
              </w:rPr>
              <w:t xml:space="preserve"> maksu, kas aprēķināta saskaņā ar tarifu, kuru piemēro konkrētajā iecirknī, valūtā, kādā maksu iekasē no saņēmēja.</w:t>
            </w:r>
          </w:p>
        </w:tc>
      </w:tr>
      <w:tr w:rsidR="00B60545" w:rsidRPr="00252364" w14:paraId="376C478D" w14:textId="77777777" w:rsidTr="008C1AEE">
        <w:tc>
          <w:tcPr>
            <w:tcW w:w="1080" w:type="pct"/>
          </w:tcPr>
          <w:p w14:paraId="0FFD1CA0" w14:textId="77777777" w:rsidR="00B60545" w:rsidRPr="00252364" w:rsidRDefault="00B60545" w:rsidP="00A76BD1">
            <w:pPr>
              <w:pStyle w:val="TableParagraph"/>
              <w:jc w:val="center"/>
              <w:rPr>
                <w:sz w:val="24"/>
                <w:szCs w:val="24"/>
              </w:rPr>
            </w:pPr>
          </w:p>
        </w:tc>
        <w:tc>
          <w:tcPr>
            <w:tcW w:w="3920" w:type="pct"/>
          </w:tcPr>
          <w:p w14:paraId="7C3FD21B" w14:textId="77777777" w:rsidR="00B60545" w:rsidRPr="00252364" w:rsidRDefault="00B60545" w:rsidP="003852D5">
            <w:pPr>
              <w:pStyle w:val="TableParagraph"/>
              <w:ind w:firstLine="312"/>
              <w:jc w:val="both"/>
              <w:rPr>
                <w:b/>
                <w:sz w:val="24"/>
                <w:szCs w:val="24"/>
              </w:rPr>
            </w:pPr>
            <w:r w:rsidRPr="00252364">
              <w:rPr>
                <w:b/>
                <w:sz w:val="24"/>
              </w:rPr>
              <w:t>“Kopējā summa”</w:t>
            </w:r>
          </w:p>
        </w:tc>
      </w:tr>
      <w:tr w:rsidR="00B60545" w:rsidRPr="00252364" w14:paraId="76FA9E4E" w14:textId="77777777" w:rsidTr="008C1AEE">
        <w:tc>
          <w:tcPr>
            <w:tcW w:w="1080" w:type="pct"/>
          </w:tcPr>
          <w:p w14:paraId="5001BBDF" w14:textId="77777777" w:rsidR="00B60545" w:rsidRPr="00252364" w:rsidRDefault="00B60545" w:rsidP="00A76BD1">
            <w:pPr>
              <w:pStyle w:val="TableParagraph"/>
              <w:jc w:val="center"/>
              <w:rPr>
                <w:sz w:val="24"/>
                <w:szCs w:val="24"/>
              </w:rPr>
            </w:pPr>
            <w:r w:rsidRPr="00252364">
              <w:rPr>
                <w:sz w:val="24"/>
              </w:rPr>
              <w:t>52</w:t>
            </w:r>
          </w:p>
        </w:tc>
        <w:tc>
          <w:tcPr>
            <w:tcW w:w="3920" w:type="pct"/>
          </w:tcPr>
          <w:p w14:paraId="6D913712" w14:textId="77777777" w:rsidR="00B60545" w:rsidRPr="00252364" w:rsidRDefault="00B60545" w:rsidP="003852D5">
            <w:pPr>
              <w:pStyle w:val="TableParagraph"/>
              <w:ind w:firstLine="312"/>
              <w:jc w:val="both"/>
              <w:rPr>
                <w:sz w:val="24"/>
                <w:szCs w:val="24"/>
              </w:rPr>
            </w:pPr>
            <w:r w:rsidRPr="00252364">
              <w:rPr>
                <w:sz w:val="24"/>
              </w:rPr>
              <w:t>Norāda papildnodevu, kā arī pārvadātāja izdevumu, kas nav paredzēti piemērojamajā tarifā, kopējo summu tarifa valūtā, ja maksājumus samaksā nosūtītājs.</w:t>
            </w:r>
          </w:p>
        </w:tc>
      </w:tr>
      <w:tr w:rsidR="00B60545" w:rsidRPr="00252364" w14:paraId="6349D04D" w14:textId="77777777" w:rsidTr="008C1AEE">
        <w:tc>
          <w:tcPr>
            <w:tcW w:w="1080" w:type="pct"/>
          </w:tcPr>
          <w:p w14:paraId="0797FE6A" w14:textId="77777777" w:rsidR="00B60545" w:rsidRPr="00252364" w:rsidRDefault="00B60545" w:rsidP="00A76BD1">
            <w:pPr>
              <w:pStyle w:val="TableParagraph"/>
              <w:jc w:val="center"/>
              <w:rPr>
                <w:sz w:val="24"/>
                <w:szCs w:val="24"/>
              </w:rPr>
            </w:pPr>
            <w:r w:rsidRPr="00252364">
              <w:rPr>
                <w:sz w:val="24"/>
              </w:rPr>
              <w:t>53</w:t>
            </w:r>
          </w:p>
        </w:tc>
        <w:tc>
          <w:tcPr>
            <w:tcW w:w="3920" w:type="pct"/>
          </w:tcPr>
          <w:p w14:paraId="6D07E785" w14:textId="77777777" w:rsidR="00B60545" w:rsidRPr="00252364" w:rsidRDefault="00B60545" w:rsidP="003852D5">
            <w:pPr>
              <w:pStyle w:val="TableParagraph"/>
              <w:ind w:firstLine="312"/>
              <w:jc w:val="both"/>
              <w:rPr>
                <w:sz w:val="24"/>
                <w:szCs w:val="24"/>
              </w:rPr>
            </w:pPr>
            <w:r w:rsidRPr="00252364">
              <w:rPr>
                <w:sz w:val="24"/>
              </w:rPr>
              <w:t>Norāda papildnodevu, kā arī pārvadātāja izdevumu, kas nav paredzēti piemērojamajā tarifā, kopējo summu valūtā, kādā tos iekasē no nosūtītāja.</w:t>
            </w:r>
          </w:p>
        </w:tc>
      </w:tr>
      <w:tr w:rsidR="00B60545" w:rsidRPr="00252364" w14:paraId="21FBECE5" w14:textId="77777777" w:rsidTr="008C1AEE">
        <w:tc>
          <w:tcPr>
            <w:tcW w:w="1080" w:type="pct"/>
          </w:tcPr>
          <w:p w14:paraId="21C904E6" w14:textId="77777777" w:rsidR="00B60545" w:rsidRPr="00252364" w:rsidRDefault="00B60545" w:rsidP="00A76BD1">
            <w:pPr>
              <w:pStyle w:val="TableParagraph"/>
              <w:jc w:val="center"/>
              <w:rPr>
                <w:sz w:val="24"/>
                <w:szCs w:val="24"/>
              </w:rPr>
            </w:pPr>
            <w:r w:rsidRPr="00252364">
              <w:rPr>
                <w:sz w:val="24"/>
              </w:rPr>
              <w:t>54</w:t>
            </w:r>
          </w:p>
        </w:tc>
        <w:tc>
          <w:tcPr>
            <w:tcW w:w="3920" w:type="pct"/>
          </w:tcPr>
          <w:p w14:paraId="6782DA41" w14:textId="71CB80DE" w:rsidR="00B60545" w:rsidRPr="00252364" w:rsidRDefault="00B60545" w:rsidP="003852D5">
            <w:pPr>
              <w:pStyle w:val="TableParagraph"/>
              <w:tabs>
                <w:tab w:val="left" w:pos="1407"/>
                <w:tab w:val="left" w:pos="3118"/>
                <w:tab w:val="left" w:pos="3677"/>
                <w:tab w:val="left" w:pos="5938"/>
              </w:tabs>
              <w:ind w:firstLine="312"/>
              <w:jc w:val="both"/>
              <w:rPr>
                <w:sz w:val="24"/>
                <w:szCs w:val="24"/>
              </w:rPr>
            </w:pPr>
            <w:r w:rsidRPr="00252364">
              <w:rPr>
                <w:sz w:val="24"/>
              </w:rPr>
              <w:t>Norāda papildnodevu, kā arī pārvadātāja izdevumu, kas nav paredzēti piemērojamajā tarifā, kopējo summu tarifa valūtā, ja maksājumus samaksā saņēmējs.</w:t>
            </w:r>
          </w:p>
        </w:tc>
      </w:tr>
      <w:tr w:rsidR="00B60545" w:rsidRPr="00252364" w14:paraId="349F5FF0" w14:textId="77777777" w:rsidTr="008C1AEE">
        <w:tc>
          <w:tcPr>
            <w:tcW w:w="1080" w:type="pct"/>
          </w:tcPr>
          <w:p w14:paraId="58BBDBA4" w14:textId="77777777" w:rsidR="00B60545" w:rsidRPr="00252364" w:rsidRDefault="00B60545" w:rsidP="00A76BD1">
            <w:pPr>
              <w:pStyle w:val="TableParagraph"/>
              <w:jc w:val="center"/>
              <w:rPr>
                <w:sz w:val="24"/>
                <w:szCs w:val="24"/>
              </w:rPr>
            </w:pPr>
            <w:r w:rsidRPr="00252364">
              <w:rPr>
                <w:sz w:val="24"/>
              </w:rPr>
              <w:t>55</w:t>
            </w:r>
          </w:p>
        </w:tc>
        <w:tc>
          <w:tcPr>
            <w:tcW w:w="3920" w:type="pct"/>
          </w:tcPr>
          <w:p w14:paraId="4816FAC6" w14:textId="15FAAA68" w:rsidR="00B60545" w:rsidRPr="00252364" w:rsidRDefault="00B60545" w:rsidP="003852D5">
            <w:pPr>
              <w:pStyle w:val="TableParagraph"/>
              <w:tabs>
                <w:tab w:val="left" w:pos="1407"/>
                <w:tab w:val="left" w:pos="3118"/>
                <w:tab w:val="left" w:pos="3677"/>
                <w:tab w:val="left" w:pos="5938"/>
              </w:tabs>
              <w:ind w:firstLine="312"/>
              <w:jc w:val="both"/>
              <w:rPr>
                <w:sz w:val="24"/>
                <w:szCs w:val="24"/>
              </w:rPr>
            </w:pPr>
            <w:r w:rsidRPr="00252364">
              <w:rPr>
                <w:sz w:val="24"/>
              </w:rPr>
              <w:t>Norāda papildnodevu, kā arī pārvadātāja izdevumu, kas nav paredzēti piemērojamajā tarifā, kopējo summu valūtā, kādā tos iekasē no saņēmēja.</w:t>
            </w:r>
          </w:p>
        </w:tc>
      </w:tr>
      <w:tr w:rsidR="00B60545" w:rsidRPr="00252364" w14:paraId="54B9008C" w14:textId="77777777" w:rsidTr="008C1AEE">
        <w:tc>
          <w:tcPr>
            <w:tcW w:w="1080" w:type="pct"/>
          </w:tcPr>
          <w:p w14:paraId="61304424" w14:textId="77777777" w:rsidR="00B60545" w:rsidRPr="00252364" w:rsidRDefault="00B60545" w:rsidP="00A76BD1">
            <w:pPr>
              <w:pStyle w:val="TableParagraph"/>
              <w:jc w:val="center"/>
              <w:rPr>
                <w:sz w:val="24"/>
                <w:szCs w:val="24"/>
              </w:rPr>
            </w:pPr>
          </w:p>
        </w:tc>
        <w:tc>
          <w:tcPr>
            <w:tcW w:w="3920" w:type="pct"/>
          </w:tcPr>
          <w:p w14:paraId="13B2FDA3" w14:textId="77777777" w:rsidR="00B60545" w:rsidRPr="00252364" w:rsidRDefault="00B60545" w:rsidP="003852D5">
            <w:pPr>
              <w:pStyle w:val="TableParagraph"/>
              <w:ind w:firstLine="312"/>
              <w:jc w:val="both"/>
              <w:rPr>
                <w:b/>
                <w:sz w:val="24"/>
                <w:szCs w:val="24"/>
              </w:rPr>
            </w:pPr>
            <w:r w:rsidRPr="00252364">
              <w:rPr>
                <w:b/>
                <w:sz w:val="24"/>
              </w:rPr>
              <w:t>“Kopā”</w:t>
            </w:r>
          </w:p>
        </w:tc>
      </w:tr>
      <w:tr w:rsidR="00B60545" w:rsidRPr="00252364" w14:paraId="3C44CC2F" w14:textId="77777777" w:rsidTr="008C1AEE">
        <w:tc>
          <w:tcPr>
            <w:tcW w:w="1080" w:type="pct"/>
          </w:tcPr>
          <w:p w14:paraId="5856ECC0" w14:textId="77777777" w:rsidR="00B60545" w:rsidRPr="00252364" w:rsidRDefault="00B60545" w:rsidP="00A76BD1">
            <w:pPr>
              <w:pStyle w:val="TableParagraph"/>
              <w:jc w:val="center"/>
              <w:rPr>
                <w:sz w:val="24"/>
                <w:szCs w:val="24"/>
              </w:rPr>
            </w:pPr>
            <w:r w:rsidRPr="00252364">
              <w:rPr>
                <w:sz w:val="24"/>
              </w:rPr>
              <w:t>56</w:t>
            </w:r>
          </w:p>
        </w:tc>
        <w:tc>
          <w:tcPr>
            <w:tcW w:w="3920" w:type="pct"/>
          </w:tcPr>
          <w:p w14:paraId="43E17B52" w14:textId="15FE14F1" w:rsidR="00B60545" w:rsidRPr="00252364" w:rsidRDefault="00B60545" w:rsidP="003852D5">
            <w:pPr>
              <w:pStyle w:val="TableParagraph"/>
              <w:ind w:firstLine="312"/>
              <w:jc w:val="both"/>
              <w:rPr>
                <w:sz w:val="24"/>
                <w:szCs w:val="24"/>
              </w:rPr>
            </w:pPr>
            <w:r w:rsidRPr="00252364">
              <w:rPr>
                <w:sz w:val="24"/>
              </w:rPr>
              <w:t>Norāda kopējo summu, kas iegūta, saskaitot pārvadājumu maksājumu aprēķinu atbilstošās sadaļas summas 48. un 52. ailē, tarifa valūtā.</w:t>
            </w:r>
          </w:p>
        </w:tc>
      </w:tr>
      <w:tr w:rsidR="00B60545" w:rsidRPr="00252364" w14:paraId="07DAB169" w14:textId="77777777" w:rsidTr="008C1AEE">
        <w:tc>
          <w:tcPr>
            <w:tcW w:w="1080" w:type="pct"/>
          </w:tcPr>
          <w:p w14:paraId="365A0748" w14:textId="77777777" w:rsidR="00B60545" w:rsidRPr="00252364" w:rsidRDefault="00B60545" w:rsidP="00A76BD1">
            <w:pPr>
              <w:pStyle w:val="TableParagraph"/>
              <w:jc w:val="center"/>
              <w:rPr>
                <w:sz w:val="24"/>
                <w:szCs w:val="24"/>
              </w:rPr>
            </w:pPr>
            <w:r w:rsidRPr="00252364">
              <w:rPr>
                <w:sz w:val="24"/>
              </w:rPr>
              <w:t>57</w:t>
            </w:r>
          </w:p>
        </w:tc>
        <w:tc>
          <w:tcPr>
            <w:tcW w:w="3920" w:type="pct"/>
          </w:tcPr>
          <w:p w14:paraId="53232F4E" w14:textId="37ED9249" w:rsidR="00B60545" w:rsidRPr="00252364" w:rsidRDefault="00B60545" w:rsidP="003852D5">
            <w:pPr>
              <w:pStyle w:val="TableParagraph"/>
              <w:ind w:firstLine="312"/>
              <w:jc w:val="both"/>
              <w:rPr>
                <w:sz w:val="24"/>
                <w:szCs w:val="24"/>
              </w:rPr>
            </w:pPr>
            <w:r w:rsidRPr="00252364">
              <w:rPr>
                <w:sz w:val="24"/>
              </w:rPr>
              <w:t>Norāda kopējo summu, kas iegūta, saskaitot summas 49. un 53. ailē, valūtā, kādā pārvadājumu maksājumus iekasē no nosūtītāja.</w:t>
            </w:r>
          </w:p>
        </w:tc>
      </w:tr>
      <w:tr w:rsidR="00B60545" w:rsidRPr="00252364" w14:paraId="70D1C0EF" w14:textId="77777777" w:rsidTr="008C1AEE">
        <w:tc>
          <w:tcPr>
            <w:tcW w:w="1080" w:type="pct"/>
          </w:tcPr>
          <w:p w14:paraId="6BD4B619" w14:textId="77777777" w:rsidR="00B60545" w:rsidRPr="00252364" w:rsidRDefault="00B60545" w:rsidP="00A76BD1">
            <w:pPr>
              <w:pStyle w:val="TableParagraph"/>
              <w:jc w:val="center"/>
              <w:rPr>
                <w:sz w:val="24"/>
                <w:szCs w:val="24"/>
              </w:rPr>
            </w:pPr>
            <w:r w:rsidRPr="00252364">
              <w:rPr>
                <w:sz w:val="24"/>
              </w:rPr>
              <w:t>58</w:t>
            </w:r>
          </w:p>
        </w:tc>
        <w:tc>
          <w:tcPr>
            <w:tcW w:w="3920" w:type="pct"/>
          </w:tcPr>
          <w:p w14:paraId="6AD10C4C" w14:textId="06EA10D0" w:rsidR="00B60545" w:rsidRPr="00252364" w:rsidRDefault="00B60545" w:rsidP="003852D5">
            <w:pPr>
              <w:pStyle w:val="TableParagraph"/>
              <w:ind w:firstLine="312"/>
              <w:jc w:val="both"/>
              <w:rPr>
                <w:sz w:val="24"/>
                <w:szCs w:val="24"/>
              </w:rPr>
            </w:pPr>
            <w:r w:rsidRPr="00252364">
              <w:rPr>
                <w:sz w:val="24"/>
              </w:rPr>
              <w:t>Norāda kopējo summu, kas iegūta, saskaitot pārvadājumu maksājumu aprēķinu atbilstošās sadaļas summas 50. un 54. ailē, tarifa valūtā.</w:t>
            </w:r>
          </w:p>
        </w:tc>
      </w:tr>
      <w:tr w:rsidR="00B60545" w:rsidRPr="00252364" w14:paraId="4E98E15B" w14:textId="77777777" w:rsidTr="008C1AEE">
        <w:tc>
          <w:tcPr>
            <w:tcW w:w="1080" w:type="pct"/>
          </w:tcPr>
          <w:p w14:paraId="39E37E72" w14:textId="77777777" w:rsidR="00B60545" w:rsidRPr="00252364" w:rsidRDefault="00B60545" w:rsidP="00A76BD1">
            <w:pPr>
              <w:pStyle w:val="TableParagraph"/>
              <w:jc w:val="center"/>
              <w:rPr>
                <w:sz w:val="24"/>
                <w:szCs w:val="24"/>
              </w:rPr>
            </w:pPr>
            <w:r w:rsidRPr="00252364">
              <w:rPr>
                <w:sz w:val="24"/>
              </w:rPr>
              <w:t>59</w:t>
            </w:r>
          </w:p>
        </w:tc>
        <w:tc>
          <w:tcPr>
            <w:tcW w:w="3920" w:type="pct"/>
          </w:tcPr>
          <w:p w14:paraId="6776AB5C" w14:textId="77777777" w:rsidR="00B60545" w:rsidRPr="00252364" w:rsidRDefault="00B60545" w:rsidP="003852D5">
            <w:pPr>
              <w:pStyle w:val="TableParagraph"/>
              <w:ind w:firstLine="312"/>
              <w:jc w:val="both"/>
              <w:rPr>
                <w:sz w:val="24"/>
                <w:szCs w:val="24"/>
              </w:rPr>
            </w:pPr>
            <w:r w:rsidRPr="00252364">
              <w:rPr>
                <w:sz w:val="24"/>
              </w:rPr>
              <w:t>Norāda kopējo summu, kas iegūta, saskaitot summas 51. un 55. ailē, valūtā, kādā pārvadājumu maksājumus iekasē no saņēmēja.</w:t>
            </w:r>
          </w:p>
        </w:tc>
      </w:tr>
      <w:tr w:rsidR="00B60545" w:rsidRPr="00252364" w14:paraId="50DC630E" w14:textId="77777777" w:rsidTr="008C1AEE">
        <w:tc>
          <w:tcPr>
            <w:tcW w:w="1080" w:type="pct"/>
          </w:tcPr>
          <w:p w14:paraId="5A0A4057" w14:textId="77777777" w:rsidR="00B60545" w:rsidRPr="00252364" w:rsidRDefault="00B60545" w:rsidP="00A76BD1">
            <w:pPr>
              <w:pStyle w:val="TableParagraph"/>
              <w:jc w:val="center"/>
              <w:rPr>
                <w:sz w:val="24"/>
                <w:szCs w:val="24"/>
              </w:rPr>
            </w:pPr>
          </w:p>
        </w:tc>
        <w:tc>
          <w:tcPr>
            <w:tcW w:w="3920" w:type="pct"/>
          </w:tcPr>
          <w:p w14:paraId="5653331A" w14:textId="77777777" w:rsidR="00B60545" w:rsidRPr="00252364" w:rsidRDefault="00B60545" w:rsidP="003852D5">
            <w:pPr>
              <w:pStyle w:val="TableParagraph"/>
              <w:ind w:firstLine="312"/>
              <w:jc w:val="both"/>
              <w:rPr>
                <w:b/>
                <w:sz w:val="24"/>
                <w:szCs w:val="24"/>
              </w:rPr>
            </w:pPr>
            <w:r w:rsidRPr="00252364">
              <w:rPr>
                <w:b/>
                <w:sz w:val="24"/>
              </w:rPr>
              <w:t>“Pavisam”</w:t>
            </w:r>
          </w:p>
        </w:tc>
      </w:tr>
      <w:tr w:rsidR="00B60545" w:rsidRPr="00252364" w14:paraId="4E06F0E3" w14:textId="77777777" w:rsidTr="008C1AEE">
        <w:tc>
          <w:tcPr>
            <w:tcW w:w="1080" w:type="pct"/>
          </w:tcPr>
          <w:p w14:paraId="31D0FE88" w14:textId="77777777" w:rsidR="00B60545" w:rsidRPr="00252364" w:rsidRDefault="00B60545" w:rsidP="00A76BD1">
            <w:pPr>
              <w:pStyle w:val="TableParagraph"/>
              <w:jc w:val="center"/>
              <w:rPr>
                <w:sz w:val="24"/>
                <w:szCs w:val="24"/>
              </w:rPr>
            </w:pPr>
            <w:r w:rsidRPr="00252364">
              <w:rPr>
                <w:sz w:val="24"/>
              </w:rPr>
              <w:t>60</w:t>
            </w:r>
          </w:p>
        </w:tc>
        <w:tc>
          <w:tcPr>
            <w:tcW w:w="3920" w:type="pct"/>
          </w:tcPr>
          <w:p w14:paraId="39C17735" w14:textId="051E6F87" w:rsidR="00B60545" w:rsidRPr="00252364" w:rsidRDefault="00B60545" w:rsidP="003852D5">
            <w:pPr>
              <w:pStyle w:val="TableParagraph"/>
              <w:ind w:firstLine="312"/>
              <w:jc w:val="both"/>
              <w:rPr>
                <w:sz w:val="24"/>
                <w:szCs w:val="24"/>
              </w:rPr>
            </w:pPr>
            <w:r w:rsidRPr="00252364">
              <w:rPr>
                <w:sz w:val="24"/>
              </w:rPr>
              <w:t>Norāda kopējo summu, kas iegūta, saskaitot 56. ailes summas.</w:t>
            </w:r>
          </w:p>
        </w:tc>
      </w:tr>
      <w:tr w:rsidR="00B60545" w:rsidRPr="00252364" w14:paraId="597E70D6" w14:textId="77777777" w:rsidTr="008C1AEE">
        <w:tc>
          <w:tcPr>
            <w:tcW w:w="1080" w:type="pct"/>
          </w:tcPr>
          <w:p w14:paraId="7B541CFD" w14:textId="77777777" w:rsidR="00B60545" w:rsidRPr="00252364" w:rsidRDefault="00B60545" w:rsidP="00A76BD1">
            <w:pPr>
              <w:pStyle w:val="TableParagraph"/>
              <w:jc w:val="center"/>
              <w:rPr>
                <w:sz w:val="24"/>
                <w:szCs w:val="24"/>
              </w:rPr>
            </w:pPr>
            <w:r w:rsidRPr="00252364">
              <w:rPr>
                <w:sz w:val="24"/>
              </w:rPr>
              <w:t>61</w:t>
            </w:r>
          </w:p>
        </w:tc>
        <w:tc>
          <w:tcPr>
            <w:tcW w:w="3920" w:type="pct"/>
          </w:tcPr>
          <w:p w14:paraId="64E8FEA8" w14:textId="3678EAC6" w:rsidR="00B60545" w:rsidRPr="00252364" w:rsidRDefault="00B60545" w:rsidP="003852D5">
            <w:pPr>
              <w:pStyle w:val="TableParagraph"/>
              <w:ind w:firstLine="312"/>
              <w:jc w:val="both"/>
              <w:rPr>
                <w:sz w:val="24"/>
                <w:szCs w:val="24"/>
              </w:rPr>
            </w:pPr>
            <w:r w:rsidRPr="00252364">
              <w:rPr>
                <w:sz w:val="24"/>
              </w:rPr>
              <w:t>Norāda kopējo summu, kas iegūta, saskaitot 57. ailes summas.</w:t>
            </w:r>
          </w:p>
        </w:tc>
      </w:tr>
      <w:tr w:rsidR="00B60545" w:rsidRPr="00252364" w14:paraId="40965549" w14:textId="77777777" w:rsidTr="008C1AEE">
        <w:tc>
          <w:tcPr>
            <w:tcW w:w="1080" w:type="pct"/>
          </w:tcPr>
          <w:p w14:paraId="62BB9A9B" w14:textId="77777777" w:rsidR="00B60545" w:rsidRPr="00252364" w:rsidRDefault="00B60545" w:rsidP="00A76BD1">
            <w:pPr>
              <w:pStyle w:val="TableParagraph"/>
              <w:jc w:val="center"/>
              <w:rPr>
                <w:sz w:val="24"/>
                <w:szCs w:val="24"/>
              </w:rPr>
            </w:pPr>
            <w:r w:rsidRPr="00252364">
              <w:rPr>
                <w:sz w:val="24"/>
              </w:rPr>
              <w:t>62</w:t>
            </w:r>
          </w:p>
        </w:tc>
        <w:tc>
          <w:tcPr>
            <w:tcW w:w="3920" w:type="pct"/>
          </w:tcPr>
          <w:p w14:paraId="5227167B" w14:textId="15B3CC00" w:rsidR="00B60545" w:rsidRPr="00252364" w:rsidRDefault="00B60545" w:rsidP="003852D5">
            <w:pPr>
              <w:pStyle w:val="TableParagraph"/>
              <w:ind w:firstLine="312"/>
              <w:jc w:val="both"/>
              <w:rPr>
                <w:sz w:val="24"/>
                <w:szCs w:val="24"/>
              </w:rPr>
            </w:pPr>
            <w:r w:rsidRPr="00252364">
              <w:rPr>
                <w:sz w:val="24"/>
              </w:rPr>
              <w:t>Norāda kopējo summu, kas iegūta, saskaitot 58. ailes summas.</w:t>
            </w:r>
          </w:p>
        </w:tc>
      </w:tr>
      <w:tr w:rsidR="00B60545" w:rsidRPr="00252364" w14:paraId="0EE987CB" w14:textId="77777777" w:rsidTr="008C1AEE">
        <w:tc>
          <w:tcPr>
            <w:tcW w:w="1080" w:type="pct"/>
          </w:tcPr>
          <w:p w14:paraId="62529ADF" w14:textId="77777777" w:rsidR="00B60545" w:rsidRPr="00252364" w:rsidRDefault="00B60545" w:rsidP="00A76BD1">
            <w:pPr>
              <w:pStyle w:val="TableParagraph"/>
              <w:jc w:val="center"/>
              <w:rPr>
                <w:sz w:val="24"/>
                <w:szCs w:val="24"/>
              </w:rPr>
            </w:pPr>
            <w:r w:rsidRPr="00252364">
              <w:rPr>
                <w:sz w:val="24"/>
              </w:rPr>
              <w:t>63</w:t>
            </w:r>
          </w:p>
        </w:tc>
        <w:tc>
          <w:tcPr>
            <w:tcW w:w="3920" w:type="pct"/>
          </w:tcPr>
          <w:p w14:paraId="72610429" w14:textId="3D3861FA" w:rsidR="00B60545" w:rsidRPr="00252364" w:rsidRDefault="00B60545" w:rsidP="003852D5">
            <w:pPr>
              <w:pStyle w:val="TableParagraph"/>
              <w:ind w:firstLine="312"/>
              <w:jc w:val="both"/>
              <w:rPr>
                <w:sz w:val="24"/>
                <w:szCs w:val="24"/>
              </w:rPr>
            </w:pPr>
            <w:r w:rsidRPr="00252364">
              <w:rPr>
                <w:sz w:val="24"/>
              </w:rPr>
              <w:t>Norāda kopējo summu, kas iegūta</w:t>
            </w:r>
            <w:r w:rsidR="00E207A7">
              <w:rPr>
                <w:sz w:val="24"/>
              </w:rPr>
              <w:t>,</w:t>
            </w:r>
            <w:r w:rsidRPr="00252364">
              <w:rPr>
                <w:sz w:val="24"/>
              </w:rPr>
              <w:t xml:space="preserve"> saskaitot 59. ailes summas.</w:t>
            </w:r>
          </w:p>
        </w:tc>
      </w:tr>
      <w:tr w:rsidR="00B60545" w:rsidRPr="00252364" w14:paraId="6B6FC648" w14:textId="77777777" w:rsidTr="008C1AEE">
        <w:tc>
          <w:tcPr>
            <w:tcW w:w="1080" w:type="pct"/>
          </w:tcPr>
          <w:p w14:paraId="300B23A1" w14:textId="77777777" w:rsidR="00B60545" w:rsidRPr="00252364" w:rsidRDefault="00B60545" w:rsidP="00A76BD1">
            <w:pPr>
              <w:pStyle w:val="TableParagraph"/>
              <w:jc w:val="center"/>
              <w:rPr>
                <w:sz w:val="24"/>
                <w:szCs w:val="24"/>
              </w:rPr>
            </w:pPr>
            <w:r w:rsidRPr="00252364">
              <w:rPr>
                <w:sz w:val="24"/>
              </w:rPr>
              <w:t>64</w:t>
            </w:r>
          </w:p>
          <w:p w14:paraId="3662A9C3" w14:textId="77777777" w:rsidR="00B60545" w:rsidRPr="00252364" w:rsidRDefault="00B60545" w:rsidP="00A76BD1">
            <w:pPr>
              <w:pStyle w:val="TableParagraph"/>
              <w:jc w:val="center"/>
              <w:rPr>
                <w:sz w:val="24"/>
                <w:szCs w:val="24"/>
              </w:rPr>
            </w:pPr>
            <w:r w:rsidRPr="00252364">
              <w:rPr>
                <w:sz w:val="24"/>
              </w:rPr>
              <w:t>Pārvadātājs</w:t>
            </w:r>
          </w:p>
        </w:tc>
        <w:tc>
          <w:tcPr>
            <w:tcW w:w="3920" w:type="pct"/>
          </w:tcPr>
          <w:p w14:paraId="7EE55E47" w14:textId="77777777" w:rsidR="002565F8" w:rsidRPr="00252364" w:rsidRDefault="00B60545" w:rsidP="003852D5">
            <w:pPr>
              <w:pStyle w:val="TableParagraph"/>
              <w:tabs>
                <w:tab w:val="left" w:pos="1419"/>
                <w:tab w:val="left" w:pos="2890"/>
                <w:tab w:val="left" w:pos="4279"/>
                <w:tab w:val="left" w:pos="4719"/>
                <w:tab w:val="left" w:pos="6238"/>
              </w:tabs>
              <w:ind w:firstLine="312"/>
              <w:jc w:val="both"/>
              <w:rPr>
                <w:b/>
                <w:sz w:val="24"/>
                <w:szCs w:val="24"/>
              </w:rPr>
            </w:pPr>
            <w:r w:rsidRPr="00252364">
              <w:rPr>
                <w:b/>
                <w:sz w:val="24"/>
              </w:rPr>
              <w:t>“Atzīmes pārvadājumu maksājumu aprēķināšanai un iekasēšanai”</w:t>
            </w:r>
          </w:p>
          <w:p w14:paraId="562104DE" w14:textId="1269C633" w:rsidR="00B60545" w:rsidRPr="00252364" w:rsidRDefault="00B60545" w:rsidP="003852D5">
            <w:pPr>
              <w:pStyle w:val="TableParagraph"/>
              <w:tabs>
                <w:tab w:val="left" w:pos="1419"/>
                <w:tab w:val="left" w:pos="2890"/>
                <w:tab w:val="left" w:pos="4279"/>
                <w:tab w:val="left" w:pos="4719"/>
                <w:tab w:val="left" w:pos="6238"/>
              </w:tabs>
              <w:ind w:firstLine="312"/>
              <w:jc w:val="both"/>
              <w:rPr>
                <w:sz w:val="24"/>
                <w:szCs w:val="24"/>
              </w:rPr>
            </w:pPr>
            <w:r w:rsidRPr="00252364">
              <w:rPr>
                <w:sz w:val="24"/>
              </w:rPr>
              <w:t>Izdara atzīmes, kas nepieciešamas pārvadātājam pārvadājumu maksājumu aprēķināšanai un iekasēšanai, un apliecina ar pārvadātāja spiedogu:</w:t>
            </w:r>
          </w:p>
          <w:p w14:paraId="4BC4ADC3" w14:textId="77777777" w:rsidR="00B60545" w:rsidRPr="00252364" w:rsidRDefault="00B60545" w:rsidP="00910602">
            <w:pPr>
              <w:pStyle w:val="TableParagraph"/>
              <w:keepNext/>
              <w:keepLines/>
              <w:numPr>
                <w:ilvl w:val="0"/>
                <w:numId w:val="5"/>
              </w:numPr>
              <w:tabs>
                <w:tab w:val="left" w:pos="544"/>
              </w:tabs>
              <w:ind w:left="0" w:firstLine="312"/>
              <w:jc w:val="both"/>
              <w:rPr>
                <w:sz w:val="24"/>
                <w:szCs w:val="24"/>
              </w:rPr>
            </w:pPr>
            <w:r w:rsidRPr="00252364">
              <w:rPr>
                <w:sz w:val="24"/>
              </w:rPr>
              <w:lastRenderedPageBreak/>
              <w:t>par kravas masas pārpalikuma, kas konstatēts tranzīta dzelzceļā vai galamērķa valsts dzelzceļā, pārkraušanu atsevišķajā vagonā: “Kravas masas pārpalikums pārkrauts”;</w:t>
            </w:r>
          </w:p>
          <w:p w14:paraId="534AFF02" w14:textId="3327FCF0" w:rsidR="00B60545" w:rsidRPr="00252364" w:rsidRDefault="00B60545" w:rsidP="005D78FB">
            <w:pPr>
              <w:pStyle w:val="TableParagraph"/>
              <w:numPr>
                <w:ilvl w:val="0"/>
                <w:numId w:val="5"/>
              </w:numPr>
              <w:tabs>
                <w:tab w:val="left" w:pos="544"/>
                <w:tab w:val="left" w:pos="2392"/>
              </w:tabs>
              <w:ind w:left="0" w:firstLine="312"/>
              <w:jc w:val="both"/>
              <w:rPr>
                <w:sz w:val="24"/>
                <w:szCs w:val="24"/>
              </w:rPr>
            </w:pPr>
            <w:r w:rsidRPr="00252364">
              <w:rPr>
                <w:sz w:val="24"/>
              </w:rPr>
              <w:t>par divu vai vairāku vagonu aizņemšanas iemesliem, pārkraujot no viena vagona “Pārkrauts ____ (norādīt skaitu) vagonos _______ (norādīt konkrēto iemeslu) iemesla dēļ”;</w:t>
            </w:r>
          </w:p>
          <w:p w14:paraId="7F25E283" w14:textId="77777777" w:rsidR="00B60545" w:rsidRPr="00252364" w:rsidRDefault="00B60545" w:rsidP="005D78FB">
            <w:pPr>
              <w:pStyle w:val="TableParagraph"/>
              <w:numPr>
                <w:ilvl w:val="0"/>
                <w:numId w:val="5"/>
              </w:numPr>
              <w:tabs>
                <w:tab w:val="left" w:pos="544"/>
              </w:tabs>
              <w:ind w:left="0" w:firstLine="312"/>
              <w:jc w:val="both"/>
              <w:rPr>
                <w:sz w:val="24"/>
                <w:szCs w:val="24"/>
              </w:rPr>
            </w:pPr>
            <w:r w:rsidRPr="00252364">
              <w:rPr>
                <w:sz w:val="24"/>
              </w:rPr>
              <w:t>citas atzīmes.</w:t>
            </w:r>
          </w:p>
        </w:tc>
      </w:tr>
      <w:tr w:rsidR="00B60545" w:rsidRPr="00252364" w14:paraId="65287EF8" w14:textId="77777777" w:rsidTr="008C1AEE">
        <w:tc>
          <w:tcPr>
            <w:tcW w:w="1080" w:type="pct"/>
          </w:tcPr>
          <w:p w14:paraId="102DA6E7" w14:textId="77777777" w:rsidR="00B60545" w:rsidRPr="00252364" w:rsidRDefault="00B60545" w:rsidP="00A76BD1">
            <w:pPr>
              <w:pStyle w:val="TableParagraph"/>
              <w:jc w:val="center"/>
              <w:rPr>
                <w:sz w:val="24"/>
                <w:szCs w:val="24"/>
              </w:rPr>
            </w:pPr>
            <w:r w:rsidRPr="00252364">
              <w:rPr>
                <w:sz w:val="24"/>
              </w:rPr>
              <w:lastRenderedPageBreak/>
              <w:t>65</w:t>
            </w:r>
          </w:p>
          <w:p w14:paraId="4268A4B7" w14:textId="77777777" w:rsidR="00B60545" w:rsidRPr="00252364" w:rsidRDefault="00B60545" w:rsidP="00A76BD1">
            <w:pPr>
              <w:pStyle w:val="TableParagraph"/>
              <w:jc w:val="center"/>
              <w:rPr>
                <w:sz w:val="24"/>
                <w:szCs w:val="24"/>
              </w:rPr>
            </w:pPr>
            <w:r w:rsidRPr="00252364">
              <w:rPr>
                <w:sz w:val="24"/>
              </w:rPr>
              <w:t>Pārvadātājs</w:t>
            </w:r>
          </w:p>
        </w:tc>
        <w:tc>
          <w:tcPr>
            <w:tcW w:w="3920" w:type="pct"/>
          </w:tcPr>
          <w:p w14:paraId="4383CE2E" w14:textId="77777777" w:rsidR="00B60545" w:rsidRPr="00252364" w:rsidRDefault="00B60545" w:rsidP="003852D5">
            <w:pPr>
              <w:pStyle w:val="TableParagraph"/>
              <w:ind w:firstLine="312"/>
              <w:jc w:val="both"/>
              <w:rPr>
                <w:b/>
                <w:sz w:val="24"/>
                <w:szCs w:val="24"/>
              </w:rPr>
            </w:pPr>
            <w:r w:rsidRPr="00252364">
              <w:rPr>
                <w:b/>
                <w:sz w:val="24"/>
              </w:rPr>
              <w:t>“No nosūtītāja papildus iekasēt par”</w:t>
            </w:r>
          </w:p>
          <w:p w14:paraId="3289A26A" w14:textId="27CCE9C3" w:rsidR="00B60545" w:rsidRPr="00252364" w:rsidRDefault="00B60545" w:rsidP="003852D5">
            <w:pPr>
              <w:pStyle w:val="TableParagraph"/>
              <w:tabs>
                <w:tab w:val="left" w:pos="2122"/>
                <w:tab w:val="left" w:pos="3271"/>
                <w:tab w:val="left" w:pos="5134"/>
                <w:tab w:val="left" w:pos="6262"/>
                <w:tab w:val="left" w:pos="6643"/>
              </w:tabs>
              <w:ind w:firstLine="312"/>
              <w:jc w:val="both"/>
              <w:rPr>
                <w:sz w:val="24"/>
                <w:szCs w:val="24"/>
              </w:rPr>
            </w:pPr>
            <w:r w:rsidRPr="00252364">
              <w:rPr>
                <w:sz w:val="24"/>
              </w:rPr>
              <w:t>Ieraksta izdevumus (maksājuma nosaukums un summa), kurus papildus jāiekasē no nosūtītāja.</w:t>
            </w:r>
          </w:p>
        </w:tc>
      </w:tr>
    </w:tbl>
    <w:p w14:paraId="5D9BCE5A" w14:textId="77777777" w:rsidR="00B60545" w:rsidRPr="00252364" w:rsidRDefault="00B60545" w:rsidP="00D1079A">
      <w:pPr>
        <w:pStyle w:val="BodyText"/>
        <w:jc w:val="both"/>
        <w:rPr>
          <w:b/>
          <w:sz w:val="24"/>
          <w:szCs w:val="24"/>
        </w:rPr>
      </w:pPr>
    </w:p>
    <w:p w14:paraId="3D483FDE" w14:textId="77777777" w:rsidR="00B60545" w:rsidRPr="00252364" w:rsidRDefault="00B60545" w:rsidP="00D1079A">
      <w:pPr>
        <w:pStyle w:val="BodyText"/>
        <w:jc w:val="both"/>
        <w:rPr>
          <w:b/>
          <w:sz w:val="24"/>
          <w:szCs w:val="24"/>
        </w:rPr>
      </w:pPr>
    </w:p>
    <w:p w14:paraId="17C6F414" w14:textId="2C93BB4F" w:rsidR="00B60545" w:rsidRPr="00252364" w:rsidRDefault="008604EB" w:rsidP="008604EB">
      <w:pPr>
        <w:pStyle w:val="Heading2"/>
        <w:tabs>
          <w:tab w:val="left" w:pos="1522"/>
        </w:tabs>
        <w:ind w:left="0"/>
        <w:jc w:val="center"/>
        <w:rPr>
          <w:sz w:val="24"/>
          <w:szCs w:val="24"/>
        </w:rPr>
      </w:pPr>
      <w:r w:rsidRPr="00252364">
        <w:rPr>
          <w:sz w:val="24"/>
        </w:rPr>
        <w:t>9. Pavadzīmes aizpildīšanas īpatnības sakarā ar pārvadājuma līguma tiesiskā regulējuma režīma izmaiņu</w:t>
      </w:r>
    </w:p>
    <w:p w14:paraId="468E613B" w14:textId="77777777" w:rsidR="00B60545" w:rsidRPr="00252364" w:rsidRDefault="00B60545" w:rsidP="00D1079A">
      <w:pPr>
        <w:pStyle w:val="BodyText"/>
        <w:jc w:val="both"/>
        <w:rPr>
          <w:b/>
          <w:sz w:val="24"/>
          <w:szCs w:val="24"/>
        </w:rPr>
      </w:pPr>
    </w:p>
    <w:p w14:paraId="5F34F697" w14:textId="2069EFA9" w:rsidR="00B60545" w:rsidRPr="00252364" w:rsidRDefault="008604EB" w:rsidP="009A29DF">
      <w:pPr>
        <w:pStyle w:val="ListParagraph"/>
        <w:ind w:left="0" w:firstLine="284"/>
        <w:rPr>
          <w:sz w:val="24"/>
          <w:szCs w:val="24"/>
        </w:rPr>
      </w:pPr>
      <w:r w:rsidRPr="00252364">
        <w:rPr>
          <w:sz w:val="24"/>
        </w:rPr>
        <w:t xml:space="preserve">9.1. Šos priekšrakstus piemēro attiecībā uz kravu pārvadājumiem starp valstīm, kurās piemēro </w:t>
      </w:r>
      <w:r w:rsidRPr="00252364">
        <w:rPr>
          <w:i/>
          <w:iCs/>
          <w:sz w:val="24"/>
        </w:rPr>
        <w:t>SMGS</w:t>
      </w:r>
      <w:r w:rsidRPr="00252364">
        <w:rPr>
          <w:sz w:val="24"/>
        </w:rPr>
        <w:t xml:space="preserve">, un valstīm, kurās nepiemēro </w:t>
      </w:r>
      <w:r w:rsidRPr="00252364">
        <w:rPr>
          <w:i/>
          <w:iCs/>
          <w:sz w:val="24"/>
        </w:rPr>
        <w:t>SMGS</w:t>
      </w:r>
      <w:r w:rsidRPr="00252364">
        <w:rPr>
          <w:sz w:val="24"/>
        </w:rPr>
        <w:t>, kurus veic, pārvadātājam pārformējot pavadzīmi pārvadājuma līguma tiesiskā regulējuma režīma izmaiņas stacijā.</w:t>
      </w:r>
    </w:p>
    <w:p w14:paraId="0DE4D6C0" w14:textId="503B75CA" w:rsidR="00B60545" w:rsidRPr="00252364" w:rsidRDefault="00077C42" w:rsidP="009A29DF">
      <w:pPr>
        <w:pStyle w:val="ListParagraph"/>
        <w:tabs>
          <w:tab w:val="left" w:pos="1289"/>
        </w:tabs>
        <w:ind w:left="0" w:firstLine="284"/>
        <w:rPr>
          <w:sz w:val="24"/>
          <w:szCs w:val="24"/>
        </w:rPr>
      </w:pPr>
      <w:r w:rsidRPr="00252364">
        <w:rPr>
          <w:sz w:val="24"/>
        </w:rPr>
        <w:t xml:space="preserve">9.2. Pārvadājuma līguma tiesiskā regulējuma režīma izmaiņas stacijām jāatrodas valstī, kurā vienlaicīgi piemēro </w:t>
      </w:r>
      <w:r w:rsidRPr="00252364">
        <w:rPr>
          <w:i/>
          <w:iCs/>
          <w:sz w:val="24"/>
        </w:rPr>
        <w:t>SMGS</w:t>
      </w:r>
      <w:r w:rsidRPr="00252364">
        <w:rPr>
          <w:sz w:val="24"/>
        </w:rPr>
        <w:t xml:space="preserve"> un citu starptautisko nolīgumu, kas nosaka tiesiskās normas par kravu pārvadājuma līgumu ar dzelzceļa transportu.</w:t>
      </w:r>
    </w:p>
    <w:p w14:paraId="1F0F39B3" w14:textId="70131FD5" w:rsidR="00B60545" w:rsidRPr="00252364" w:rsidRDefault="00077C42" w:rsidP="009A29DF">
      <w:pPr>
        <w:pStyle w:val="ListParagraph"/>
        <w:tabs>
          <w:tab w:val="left" w:pos="1287"/>
        </w:tabs>
        <w:ind w:left="0" w:firstLine="284"/>
        <w:rPr>
          <w:sz w:val="24"/>
          <w:szCs w:val="24"/>
        </w:rPr>
      </w:pPr>
      <w:r w:rsidRPr="00252364">
        <w:rPr>
          <w:sz w:val="24"/>
        </w:rPr>
        <w:t xml:space="preserve">9.3. Pārvadājot kravu, kuras galamērķis ir valsts, kurā nepiemēro </w:t>
      </w:r>
      <w:r w:rsidRPr="00252364">
        <w:rPr>
          <w:i/>
          <w:iCs/>
          <w:sz w:val="24"/>
        </w:rPr>
        <w:t>SMGS</w:t>
      </w:r>
      <w:r w:rsidRPr="00252364">
        <w:rPr>
          <w:sz w:val="24"/>
        </w:rPr>
        <w:t>, pavadzīmi noformē saskaņā ar šiem noteikumiem, ņemot vērā šādas īpatnības:</w:t>
      </w:r>
    </w:p>
    <w:p w14:paraId="01E661CF" w14:textId="54082470" w:rsidR="00B60545" w:rsidRPr="00252364" w:rsidRDefault="00077C42" w:rsidP="00C97D7A">
      <w:pPr>
        <w:pStyle w:val="ListParagraph"/>
        <w:tabs>
          <w:tab w:val="left" w:pos="1553"/>
        </w:tabs>
        <w:ind w:left="0" w:firstLine="284"/>
        <w:rPr>
          <w:sz w:val="24"/>
          <w:szCs w:val="24"/>
        </w:rPr>
      </w:pPr>
      <w:r w:rsidRPr="00252364">
        <w:rPr>
          <w:sz w:val="24"/>
        </w:rPr>
        <w:t>9.3.1. ailē “Galastacija” nosūtītājs norāda pārvadājuma līguma tiesiskā regulējuma režīma izmaiņas stacijas nosaukumu, kodu, dzelzceļa saīsināto nosaukumu, kā arī izdara atzīmi “Pārvadāšanai uz</w:t>
      </w:r>
      <w:r w:rsidRPr="008F0EE5">
        <w:rPr>
          <w:sz w:val="24"/>
        </w:rPr>
        <w:t xml:space="preserve">_______ </w:t>
      </w:r>
      <w:r w:rsidRPr="00252364">
        <w:rPr>
          <w:sz w:val="24"/>
        </w:rPr>
        <w:t>staciju (galējās stacijas un galamērķa valsts nosaukums)”;</w:t>
      </w:r>
    </w:p>
    <w:p w14:paraId="7E42F66C" w14:textId="1A40108D" w:rsidR="00B60545" w:rsidRPr="00252364" w:rsidRDefault="00077C42" w:rsidP="009A29DF">
      <w:pPr>
        <w:pStyle w:val="ListParagraph"/>
        <w:tabs>
          <w:tab w:val="left" w:pos="1553"/>
        </w:tabs>
        <w:ind w:left="0" w:firstLine="284"/>
        <w:rPr>
          <w:sz w:val="24"/>
          <w:szCs w:val="24"/>
        </w:rPr>
      </w:pPr>
      <w:r w:rsidRPr="00252364">
        <w:rPr>
          <w:sz w:val="24"/>
        </w:rPr>
        <w:t>9.3.2. ailē “Saņēmējs” nosūtītājs norāda pārvadātāja, kas pārvadājuma līguma tiesiskā regulējuma režīma izmaiņas stacijā pārformē pārvadājuma līgumu, saīsināto nosaukumu;</w:t>
      </w:r>
    </w:p>
    <w:p w14:paraId="69F47E3A" w14:textId="1FF89B88" w:rsidR="00B60545" w:rsidRPr="00252364" w:rsidRDefault="00077C42" w:rsidP="009A29DF">
      <w:pPr>
        <w:pStyle w:val="ListParagraph"/>
        <w:tabs>
          <w:tab w:val="left" w:pos="1553"/>
        </w:tabs>
        <w:ind w:left="0" w:firstLine="284"/>
        <w:rPr>
          <w:sz w:val="24"/>
          <w:szCs w:val="24"/>
        </w:rPr>
      </w:pPr>
      <w:r w:rsidRPr="00252364">
        <w:rPr>
          <w:sz w:val="24"/>
        </w:rPr>
        <w:t>9.3.3. ailē “Nosūtītāja paziņojumi” nosūtītājs norāda galējā saņēmēja nosaukumu un adresi.</w:t>
      </w:r>
    </w:p>
    <w:p w14:paraId="639B64B0" w14:textId="4AF018E9" w:rsidR="00B60545" w:rsidRPr="00252364" w:rsidRDefault="00860E14" w:rsidP="009A29DF">
      <w:pPr>
        <w:pStyle w:val="ListParagraph"/>
        <w:tabs>
          <w:tab w:val="left" w:pos="1299"/>
        </w:tabs>
        <w:ind w:left="0" w:firstLine="284"/>
        <w:rPr>
          <w:sz w:val="24"/>
          <w:szCs w:val="24"/>
        </w:rPr>
      </w:pPr>
      <w:r w:rsidRPr="00252364">
        <w:rPr>
          <w:sz w:val="24"/>
        </w:rPr>
        <w:t>9.4. Pārvadājuma līguma tiesiskā regulējuma režīma izmaiņas stacijā pārvadātājs:</w:t>
      </w:r>
    </w:p>
    <w:p w14:paraId="5B72AA2C" w14:textId="0D7F7F4C" w:rsidR="00B60545" w:rsidRPr="00252364" w:rsidRDefault="00860E14" w:rsidP="009A29DF">
      <w:pPr>
        <w:pStyle w:val="ListParagraph"/>
        <w:tabs>
          <w:tab w:val="left" w:pos="1503"/>
        </w:tabs>
        <w:ind w:left="0" w:firstLine="284"/>
        <w:rPr>
          <w:sz w:val="24"/>
          <w:szCs w:val="24"/>
        </w:rPr>
      </w:pPr>
      <w:r w:rsidRPr="00252364">
        <w:rPr>
          <w:sz w:val="24"/>
        </w:rPr>
        <w:t xml:space="preserve">9.4.1. pamatojoties uz </w:t>
      </w:r>
      <w:r w:rsidRPr="00252364">
        <w:rPr>
          <w:i/>
          <w:iCs/>
          <w:sz w:val="24"/>
        </w:rPr>
        <w:t>SMGS</w:t>
      </w:r>
      <w:r w:rsidRPr="00252364">
        <w:rPr>
          <w:sz w:val="24"/>
        </w:rPr>
        <w:t xml:space="preserve"> pavadzīmē iekļautajām ziņām, noformē cita tāda starptautiskā nolīguma pavadzīmi, kas nosaka kravu pārvadājuma līguma ar dzelzceļa transportu tiesiskās normas;</w:t>
      </w:r>
    </w:p>
    <w:p w14:paraId="22298DAF" w14:textId="5E474C61" w:rsidR="00B60545" w:rsidRPr="00252364" w:rsidRDefault="00860E14" w:rsidP="00BF418E">
      <w:pPr>
        <w:pStyle w:val="ListParagraph"/>
        <w:tabs>
          <w:tab w:val="left" w:pos="1503"/>
        </w:tabs>
        <w:ind w:left="0" w:firstLine="284"/>
        <w:rPr>
          <w:sz w:val="24"/>
          <w:szCs w:val="24"/>
        </w:rPr>
      </w:pPr>
      <w:r w:rsidRPr="00252364">
        <w:rPr>
          <w:sz w:val="24"/>
        </w:rPr>
        <w:t xml:space="preserve">9.4.2. pieliek </w:t>
      </w:r>
      <w:r w:rsidRPr="00252364">
        <w:rPr>
          <w:i/>
          <w:iCs/>
          <w:sz w:val="24"/>
        </w:rPr>
        <w:t>SMGS</w:t>
      </w:r>
      <w:r w:rsidRPr="00252364">
        <w:rPr>
          <w:sz w:val="24"/>
        </w:rPr>
        <w:t xml:space="preserve"> pavadzīmes 1. lapu “Pavadzīmes oriģināls” un 6. lapu “Paziņojuma lapa par kravas pienākšanu” jaunajai pavadzīmei;</w:t>
      </w:r>
    </w:p>
    <w:p w14:paraId="7463F802" w14:textId="7A558D96" w:rsidR="00B60545" w:rsidRPr="00252364" w:rsidRDefault="00860E14" w:rsidP="00BF418E">
      <w:pPr>
        <w:pStyle w:val="ListParagraph"/>
        <w:tabs>
          <w:tab w:val="left" w:pos="1503"/>
        </w:tabs>
        <w:ind w:left="0" w:firstLine="284"/>
        <w:rPr>
          <w:sz w:val="24"/>
          <w:szCs w:val="24"/>
        </w:rPr>
      </w:pPr>
      <w:r w:rsidRPr="00252364">
        <w:rPr>
          <w:sz w:val="24"/>
        </w:rPr>
        <w:t xml:space="preserve">9.4.3. nosūta nosūtītājam, saskaņā ar viņa norādījumu, kas norādīts </w:t>
      </w:r>
      <w:r w:rsidRPr="00252364">
        <w:rPr>
          <w:i/>
          <w:iCs/>
          <w:sz w:val="24"/>
        </w:rPr>
        <w:t>SMGS</w:t>
      </w:r>
      <w:r w:rsidRPr="00252364">
        <w:rPr>
          <w:sz w:val="24"/>
        </w:rPr>
        <w:t xml:space="preserve"> pavadzīmes ailē “Nosūtītāja paziņojumi”, jaunās pavadzīmes lapu, kas paredzēta izsniegšanai nosūtītājam.</w:t>
      </w:r>
    </w:p>
    <w:p w14:paraId="16CE1976" w14:textId="1A21561D" w:rsidR="00B60545" w:rsidRPr="00252364" w:rsidRDefault="002C4897" w:rsidP="009A29DF">
      <w:pPr>
        <w:pStyle w:val="ListParagraph"/>
        <w:ind w:left="0" w:firstLine="284"/>
        <w:rPr>
          <w:sz w:val="24"/>
          <w:szCs w:val="24"/>
        </w:rPr>
      </w:pPr>
      <w:r w:rsidRPr="00252364">
        <w:rPr>
          <w:sz w:val="24"/>
        </w:rPr>
        <w:t xml:space="preserve">9.5. Pārvadājot kravu no valsts, kurā nepiemēro </w:t>
      </w:r>
      <w:r w:rsidRPr="00252364">
        <w:rPr>
          <w:i/>
          <w:iCs/>
          <w:sz w:val="24"/>
        </w:rPr>
        <w:t>SMGS</w:t>
      </w:r>
      <w:r w:rsidRPr="00252364">
        <w:rPr>
          <w:sz w:val="24"/>
        </w:rPr>
        <w:t xml:space="preserve">, pārvadātājs pārvadājuma līguma tiesiskā regulējuma režīma izmaiņas stacijā, pamatojoties uz ziņām, kas ietvertas cita tāda starptautiskā nolīguma pavadzīmē, kas nosaka kravu pārvadājuma līguma ar dzelzceļa transportu tiesiskās normas, noformē </w:t>
      </w:r>
      <w:r w:rsidRPr="00252364">
        <w:rPr>
          <w:i/>
          <w:iCs/>
          <w:sz w:val="24"/>
        </w:rPr>
        <w:t>SMGS</w:t>
      </w:r>
      <w:r w:rsidRPr="00252364">
        <w:rPr>
          <w:sz w:val="24"/>
        </w:rPr>
        <w:t xml:space="preserve"> pavadzīmi, turklāt:</w:t>
      </w:r>
    </w:p>
    <w:p w14:paraId="7BB375D7" w14:textId="7F501750" w:rsidR="00B60545" w:rsidRPr="00252364" w:rsidRDefault="00AB3EBE" w:rsidP="009A29DF">
      <w:pPr>
        <w:pStyle w:val="ListParagraph"/>
        <w:tabs>
          <w:tab w:val="left" w:pos="1553"/>
        </w:tabs>
        <w:ind w:left="0" w:firstLine="284"/>
        <w:rPr>
          <w:sz w:val="24"/>
          <w:szCs w:val="24"/>
        </w:rPr>
      </w:pPr>
      <w:r w:rsidRPr="00252364">
        <w:rPr>
          <w:sz w:val="24"/>
        </w:rPr>
        <w:t>9.5.1. ailē “Nosūtīšanas stacija” norāda pārvadājuma līguma tiesiskā regulējuma režīma izmaiņas stacijas nosaukumu un kodu, dzelzceļa saīsināto nosaukumu;</w:t>
      </w:r>
    </w:p>
    <w:p w14:paraId="2EBCBF3A" w14:textId="537A6BE5" w:rsidR="00B60545" w:rsidRPr="00252364" w:rsidRDefault="00AB3EBE" w:rsidP="009A29DF">
      <w:pPr>
        <w:pStyle w:val="ListParagraph"/>
        <w:tabs>
          <w:tab w:val="left" w:pos="1553"/>
          <w:tab w:val="left" w:pos="7296"/>
        </w:tabs>
        <w:ind w:left="0" w:firstLine="284"/>
        <w:rPr>
          <w:sz w:val="24"/>
          <w:szCs w:val="24"/>
        </w:rPr>
      </w:pPr>
      <w:r w:rsidRPr="00252364">
        <w:rPr>
          <w:sz w:val="24"/>
        </w:rPr>
        <w:t xml:space="preserve">9.5.2. </w:t>
      </w:r>
      <w:r w:rsidRPr="00252364">
        <w:rPr>
          <w:i/>
          <w:iCs/>
          <w:sz w:val="24"/>
        </w:rPr>
        <w:t>SMGS</w:t>
      </w:r>
      <w:r w:rsidRPr="00252364">
        <w:rPr>
          <w:sz w:val="24"/>
        </w:rPr>
        <w:t xml:space="preserve"> pavadzīmei pieliek saņēmējam paredzēto cita starptautiskā nolīguma, kas nosaka kravu pārvadājuma līguma ar dzelzceļa transportu tiesiskās normas, pavadzīmes lapu, par ko </w:t>
      </w:r>
      <w:r w:rsidRPr="00252364">
        <w:rPr>
          <w:i/>
          <w:iCs/>
          <w:sz w:val="24"/>
        </w:rPr>
        <w:t>SMGS</w:t>
      </w:r>
      <w:r w:rsidRPr="00252364">
        <w:rPr>
          <w:sz w:val="24"/>
        </w:rPr>
        <w:t xml:space="preserve"> pavadzīmes ailē “Pārvadātāja atzīmes” izdara atzīmi “Pielikta pavadzīme __________ (norāda numuru un datumu)”;</w:t>
      </w:r>
    </w:p>
    <w:p w14:paraId="1A00F34F" w14:textId="4CC9F0F0" w:rsidR="00B60545" w:rsidRPr="00252364" w:rsidRDefault="00AB3EBE" w:rsidP="009A29DF">
      <w:pPr>
        <w:pStyle w:val="ListParagraph"/>
        <w:tabs>
          <w:tab w:val="left" w:pos="1553"/>
        </w:tabs>
        <w:ind w:left="0" w:firstLine="284"/>
        <w:rPr>
          <w:sz w:val="24"/>
          <w:szCs w:val="24"/>
        </w:rPr>
      </w:pPr>
      <w:r w:rsidRPr="00252364">
        <w:rPr>
          <w:sz w:val="24"/>
        </w:rPr>
        <w:t xml:space="preserve">9.5.3. saskaņā ar nosūtītāja paziņojumu, kas norādīts cita tāda starptautiskā nolīguma pavadzīmē, kurš nosaka kravu pārvadājuma līguma ar dzelzceļa transportu tiesiskās normas, nosūta viņam </w:t>
      </w:r>
      <w:r w:rsidRPr="00252364">
        <w:rPr>
          <w:i/>
          <w:iCs/>
          <w:sz w:val="24"/>
        </w:rPr>
        <w:t>SMGS</w:t>
      </w:r>
      <w:r w:rsidRPr="00252364">
        <w:rPr>
          <w:sz w:val="24"/>
        </w:rPr>
        <w:t xml:space="preserve"> pavadzīmes 4. lapu “Pavadzīmes dublikāts”.</w:t>
      </w:r>
    </w:p>
    <w:p w14:paraId="3182CC02" w14:textId="77777777" w:rsidR="00B60545" w:rsidRPr="00252364" w:rsidRDefault="00B60545" w:rsidP="00D1079A">
      <w:pPr>
        <w:pStyle w:val="BodyText"/>
        <w:jc w:val="both"/>
        <w:rPr>
          <w:sz w:val="24"/>
          <w:szCs w:val="24"/>
        </w:rPr>
      </w:pPr>
    </w:p>
    <w:p w14:paraId="01D925F2" w14:textId="77777777" w:rsidR="00B60545" w:rsidRPr="00252364" w:rsidRDefault="00B60545" w:rsidP="00D1079A">
      <w:pPr>
        <w:pStyle w:val="BodyText"/>
        <w:jc w:val="both"/>
        <w:rPr>
          <w:sz w:val="24"/>
          <w:szCs w:val="24"/>
        </w:rPr>
      </w:pPr>
    </w:p>
    <w:p w14:paraId="029177C1" w14:textId="0364A490" w:rsidR="00B60545" w:rsidRPr="00252364" w:rsidRDefault="000406DA" w:rsidP="000F5C93">
      <w:pPr>
        <w:pStyle w:val="Heading2"/>
        <w:ind w:left="0"/>
        <w:jc w:val="center"/>
        <w:rPr>
          <w:sz w:val="24"/>
          <w:szCs w:val="24"/>
        </w:rPr>
      </w:pPr>
      <w:r w:rsidRPr="00252364">
        <w:rPr>
          <w:sz w:val="24"/>
        </w:rPr>
        <w:t>III SADAĻA</w:t>
      </w:r>
    </w:p>
    <w:p w14:paraId="21ABDB7E" w14:textId="77777777" w:rsidR="00B60545" w:rsidRPr="00252364" w:rsidRDefault="00B60545" w:rsidP="000F5C93">
      <w:pPr>
        <w:jc w:val="center"/>
        <w:rPr>
          <w:b/>
          <w:sz w:val="24"/>
          <w:szCs w:val="24"/>
        </w:rPr>
      </w:pPr>
      <w:r w:rsidRPr="00252364">
        <w:rPr>
          <w:b/>
          <w:sz w:val="24"/>
        </w:rPr>
        <w:t>Plombēšana</w:t>
      </w:r>
    </w:p>
    <w:p w14:paraId="5E8CE969" w14:textId="77777777" w:rsidR="00B60545" w:rsidRPr="00252364" w:rsidRDefault="00B60545" w:rsidP="00D1079A">
      <w:pPr>
        <w:pStyle w:val="BodyText"/>
        <w:jc w:val="both"/>
        <w:rPr>
          <w:b/>
          <w:sz w:val="24"/>
          <w:szCs w:val="24"/>
        </w:rPr>
      </w:pPr>
    </w:p>
    <w:p w14:paraId="5EE346D2" w14:textId="6737C18B" w:rsidR="00B60545" w:rsidRPr="00252364" w:rsidRDefault="000F5C93" w:rsidP="006E6AB6">
      <w:pPr>
        <w:pStyle w:val="Heading2"/>
        <w:tabs>
          <w:tab w:val="left" w:pos="4037"/>
        </w:tabs>
        <w:ind w:left="0"/>
        <w:jc w:val="center"/>
        <w:rPr>
          <w:sz w:val="24"/>
          <w:szCs w:val="24"/>
        </w:rPr>
      </w:pPr>
      <w:r w:rsidRPr="00252364">
        <w:rPr>
          <w:sz w:val="24"/>
        </w:rPr>
        <w:t>10. Vispārīgi noteikumi</w:t>
      </w:r>
    </w:p>
    <w:p w14:paraId="5020D2C9" w14:textId="77777777" w:rsidR="00B60545" w:rsidRPr="00252364" w:rsidRDefault="00B60545" w:rsidP="00D1079A">
      <w:pPr>
        <w:pStyle w:val="BodyText"/>
        <w:jc w:val="both"/>
        <w:rPr>
          <w:b/>
          <w:sz w:val="24"/>
          <w:szCs w:val="24"/>
        </w:rPr>
      </w:pPr>
    </w:p>
    <w:p w14:paraId="16434376" w14:textId="7C01F1F0" w:rsidR="00B60545" w:rsidRPr="00252364" w:rsidRDefault="000F5C93" w:rsidP="00BF418E">
      <w:pPr>
        <w:pStyle w:val="ListParagraph"/>
        <w:ind w:left="0" w:firstLine="284"/>
        <w:rPr>
          <w:sz w:val="24"/>
          <w:szCs w:val="24"/>
        </w:rPr>
      </w:pPr>
      <w:r w:rsidRPr="00252364">
        <w:rPr>
          <w:sz w:val="24"/>
        </w:rPr>
        <w:t>10.1. Plombēšanu veic ar plombām vai plombēšanas slēgierīcēm (PSI).</w:t>
      </w:r>
    </w:p>
    <w:p w14:paraId="2D7FC290" w14:textId="69231820" w:rsidR="00B60545" w:rsidRPr="00252364" w:rsidRDefault="000F5C93" w:rsidP="00BF418E">
      <w:pPr>
        <w:pStyle w:val="ListParagraph"/>
        <w:ind w:left="0" w:firstLine="284"/>
        <w:rPr>
          <w:sz w:val="24"/>
          <w:szCs w:val="24"/>
        </w:rPr>
      </w:pPr>
      <w:r w:rsidRPr="00252364">
        <w:rPr>
          <w:sz w:val="24"/>
        </w:rPr>
        <w:t xml:space="preserve">10.2. Plombē tikai tās vagonu, </w:t>
      </w:r>
      <w:r w:rsidRPr="00252364">
        <w:rPr>
          <w:i/>
          <w:iCs/>
          <w:sz w:val="24"/>
        </w:rPr>
        <w:t>ITE</w:t>
      </w:r>
      <w:r w:rsidRPr="00252364">
        <w:rPr>
          <w:sz w:val="24"/>
        </w:rPr>
        <w:t xml:space="preserve"> un </w:t>
      </w:r>
      <w:r w:rsidRPr="00252364">
        <w:rPr>
          <w:i/>
          <w:iCs/>
          <w:sz w:val="24"/>
        </w:rPr>
        <w:t>ATS</w:t>
      </w:r>
      <w:r w:rsidRPr="00252364">
        <w:rPr>
          <w:sz w:val="24"/>
        </w:rPr>
        <w:t xml:space="preserve"> konstruktīvās atveres, kurām ir ierīces plombēšanai.</w:t>
      </w:r>
    </w:p>
    <w:p w14:paraId="1957C6BC" w14:textId="5034452B" w:rsidR="00B60545" w:rsidRPr="00252364" w:rsidRDefault="000F5C93" w:rsidP="00BF418E">
      <w:pPr>
        <w:pStyle w:val="ListParagraph"/>
        <w:ind w:left="0" w:firstLine="284"/>
        <w:rPr>
          <w:sz w:val="24"/>
          <w:szCs w:val="24"/>
        </w:rPr>
      </w:pPr>
      <w:r w:rsidRPr="00252364">
        <w:rPr>
          <w:sz w:val="24"/>
        </w:rPr>
        <w:t>10.3. Vagonu plombēšanu pēc kravas iekraušanas tajos veic nosūtītājs vai pārvadātājs saskaņā ar nacionālajiem normatīvajiem aktiem.</w:t>
      </w:r>
    </w:p>
    <w:p w14:paraId="576FEB85" w14:textId="77777777" w:rsidR="00B60545" w:rsidRPr="00252364" w:rsidRDefault="00B60545" w:rsidP="006E6AB6">
      <w:pPr>
        <w:pStyle w:val="BodyText"/>
        <w:jc w:val="both"/>
        <w:rPr>
          <w:sz w:val="24"/>
          <w:szCs w:val="24"/>
        </w:rPr>
      </w:pPr>
    </w:p>
    <w:p w14:paraId="7BAB2341" w14:textId="3DDC1591" w:rsidR="00B60545" w:rsidRPr="00252364" w:rsidRDefault="000F5C93" w:rsidP="00BF418E">
      <w:pPr>
        <w:pStyle w:val="Heading2"/>
        <w:tabs>
          <w:tab w:val="left" w:pos="4776"/>
        </w:tabs>
        <w:ind w:left="0"/>
        <w:jc w:val="center"/>
        <w:rPr>
          <w:sz w:val="24"/>
          <w:szCs w:val="24"/>
        </w:rPr>
      </w:pPr>
      <w:r w:rsidRPr="00252364">
        <w:rPr>
          <w:sz w:val="24"/>
        </w:rPr>
        <w:t>11. Zīmes</w:t>
      </w:r>
    </w:p>
    <w:p w14:paraId="6F7481ED" w14:textId="77777777" w:rsidR="00B60545" w:rsidRPr="00252364" w:rsidRDefault="00B60545" w:rsidP="006E6AB6">
      <w:pPr>
        <w:pStyle w:val="BodyText"/>
        <w:jc w:val="both"/>
        <w:rPr>
          <w:b/>
          <w:sz w:val="24"/>
          <w:szCs w:val="24"/>
        </w:rPr>
      </w:pPr>
    </w:p>
    <w:p w14:paraId="63A9511D" w14:textId="178B6908" w:rsidR="00B60545" w:rsidRPr="00252364" w:rsidRDefault="000F5C93" w:rsidP="00BF418E">
      <w:pPr>
        <w:pStyle w:val="ListParagraph"/>
        <w:ind w:left="0" w:firstLine="284"/>
        <w:rPr>
          <w:sz w:val="24"/>
          <w:szCs w:val="24"/>
        </w:rPr>
      </w:pPr>
      <w:r w:rsidRPr="00252364">
        <w:rPr>
          <w:sz w:val="24"/>
        </w:rPr>
        <w:t>11.1. Uz plombas jābūt šādām zīmēm:</w:t>
      </w:r>
    </w:p>
    <w:p w14:paraId="7199B4A7" w14:textId="4B1D84A8" w:rsidR="00B60545" w:rsidRPr="00252364" w:rsidRDefault="000F5C93" w:rsidP="00BF418E">
      <w:pPr>
        <w:pStyle w:val="ListParagraph"/>
        <w:tabs>
          <w:tab w:val="left" w:pos="1642"/>
          <w:tab w:val="left" w:pos="3559"/>
          <w:tab w:val="left" w:pos="5603"/>
          <w:tab w:val="left" w:pos="7101"/>
          <w:tab w:val="left" w:pos="8299"/>
        </w:tabs>
        <w:ind w:left="0" w:firstLine="284"/>
        <w:rPr>
          <w:sz w:val="24"/>
          <w:szCs w:val="24"/>
        </w:rPr>
      </w:pPr>
      <w:r w:rsidRPr="00252364">
        <w:rPr>
          <w:sz w:val="24"/>
        </w:rPr>
        <w:t>11.1.1. nosūtīšanas dzelzceļa saīsinātajam nosaukumam, nosūtīšanas stacijas nosaukumam;</w:t>
      </w:r>
    </w:p>
    <w:p w14:paraId="30B452D2" w14:textId="133B749A" w:rsidR="00B60545" w:rsidRPr="00252364" w:rsidRDefault="000F5C93" w:rsidP="00BF418E">
      <w:pPr>
        <w:pStyle w:val="ListParagraph"/>
        <w:tabs>
          <w:tab w:val="left" w:pos="1642"/>
        </w:tabs>
        <w:ind w:left="0" w:firstLine="284"/>
        <w:rPr>
          <w:sz w:val="24"/>
          <w:szCs w:val="24"/>
        </w:rPr>
      </w:pPr>
      <w:r w:rsidRPr="00252364">
        <w:rPr>
          <w:sz w:val="24"/>
        </w:rPr>
        <w:t>11.1.2. kontrolzīmei;</w:t>
      </w:r>
    </w:p>
    <w:p w14:paraId="177F11CE" w14:textId="4B8E8B62" w:rsidR="00B60545" w:rsidRPr="00252364" w:rsidRDefault="000F5C93" w:rsidP="00BF418E">
      <w:pPr>
        <w:pStyle w:val="ListParagraph"/>
        <w:tabs>
          <w:tab w:val="left" w:pos="1642"/>
          <w:tab w:val="left" w:pos="2392"/>
          <w:tab w:val="left" w:pos="3333"/>
          <w:tab w:val="left" w:pos="4766"/>
          <w:tab w:val="left" w:pos="6628"/>
          <w:tab w:val="left" w:pos="8027"/>
          <w:tab w:val="left" w:pos="9691"/>
        </w:tabs>
        <w:ind w:left="0" w:firstLine="284"/>
        <w:rPr>
          <w:sz w:val="24"/>
          <w:szCs w:val="24"/>
        </w:rPr>
      </w:pPr>
      <w:r w:rsidRPr="00252364">
        <w:rPr>
          <w:sz w:val="24"/>
        </w:rPr>
        <w:t>11.1.3. ja vagonu, konteineru plombē ar nosūtītāja plombām – nosūtītāja saīsinātajam nosaukumam;</w:t>
      </w:r>
    </w:p>
    <w:p w14:paraId="64E9DAB6" w14:textId="74C54F90" w:rsidR="00B60545" w:rsidRPr="00252364" w:rsidRDefault="000F5C93" w:rsidP="00BF418E">
      <w:pPr>
        <w:pStyle w:val="ListParagraph"/>
        <w:tabs>
          <w:tab w:val="left" w:pos="1642"/>
          <w:tab w:val="left" w:pos="2392"/>
          <w:tab w:val="left" w:pos="3333"/>
          <w:tab w:val="left" w:pos="4766"/>
          <w:tab w:val="left" w:pos="6628"/>
          <w:tab w:val="left" w:pos="8027"/>
          <w:tab w:val="left" w:pos="9691"/>
        </w:tabs>
        <w:ind w:left="0" w:firstLine="284"/>
        <w:rPr>
          <w:sz w:val="24"/>
          <w:szCs w:val="24"/>
        </w:rPr>
      </w:pPr>
      <w:r w:rsidRPr="00252364">
        <w:rPr>
          <w:sz w:val="24"/>
        </w:rPr>
        <w:t>11.1.4. ja vagonu, konteineru plombē ar pārvadātāja plombām – pārvadātāja saīsinātajam nosaukumam.</w:t>
      </w:r>
    </w:p>
    <w:p w14:paraId="7A787339" w14:textId="5EA1331B" w:rsidR="00B60545" w:rsidRPr="00252364" w:rsidRDefault="000F5C93" w:rsidP="00BF418E">
      <w:pPr>
        <w:pStyle w:val="ListParagraph"/>
        <w:ind w:left="0" w:firstLine="284"/>
        <w:rPr>
          <w:sz w:val="24"/>
          <w:szCs w:val="24"/>
        </w:rPr>
      </w:pPr>
      <w:r w:rsidRPr="00252364">
        <w:rPr>
          <w:sz w:val="24"/>
        </w:rPr>
        <w:t>11.2. Uz PSI jābūt šādām zīmēm:</w:t>
      </w:r>
    </w:p>
    <w:p w14:paraId="79E947B7" w14:textId="7E038011" w:rsidR="00B60545" w:rsidRPr="00252364" w:rsidRDefault="000F5C93" w:rsidP="00BF418E">
      <w:pPr>
        <w:pStyle w:val="ListParagraph"/>
        <w:tabs>
          <w:tab w:val="left" w:pos="1642"/>
        </w:tabs>
        <w:ind w:left="0" w:firstLine="284"/>
        <w:rPr>
          <w:sz w:val="24"/>
          <w:szCs w:val="24"/>
        </w:rPr>
      </w:pPr>
      <w:r w:rsidRPr="00252364">
        <w:rPr>
          <w:sz w:val="24"/>
        </w:rPr>
        <w:t>11.2.1. nosūtīšanas dzelzceļa saīsinātajam nosaukumam;</w:t>
      </w:r>
    </w:p>
    <w:p w14:paraId="05713AFC" w14:textId="05598E6A" w:rsidR="00B60545" w:rsidRPr="00252364" w:rsidRDefault="000F5C93" w:rsidP="00BF418E">
      <w:pPr>
        <w:pStyle w:val="ListParagraph"/>
        <w:tabs>
          <w:tab w:val="left" w:pos="1642"/>
        </w:tabs>
        <w:ind w:left="0" w:firstLine="284"/>
        <w:rPr>
          <w:sz w:val="24"/>
          <w:szCs w:val="24"/>
        </w:rPr>
      </w:pPr>
      <w:r w:rsidRPr="00252364">
        <w:rPr>
          <w:sz w:val="24"/>
        </w:rPr>
        <w:t>11.2.2. kontrolzīmei.</w:t>
      </w:r>
    </w:p>
    <w:p w14:paraId="63F080A1" w14:textId="18C64838" w:rsidR="00B60545" w:rsidRPr="00252364" w:rsidRDefault="000F5C93" w:rsidP="00BF418E">
      <w:pPr>
        <w:pStyle w:val="ListParagraph"/>
        <w:ind w:left="0" w:firstLine="284"/>
        <w:rPr>
          <w:sz w:val="24"/>
          <w:szCs w:val="24"/>
        </w:rPr>
      </w:pPr>
      <w:r w:rsidRPr="00252364">
        <w:rPr>
          <w:sz w:val="24"/>
        </w:rPr>
        <w:t>11.3. Papildus uz PSI var būt nosūtīšanas stacijas un nosūtītāja nosaukums (ja nepieciešams – saīsināts).</w:t>
      </w:r>
    </w:p>
    <w:p w14:paraId="116B7B41" w14:textId="77777777" w:rsidR="00D1079A" w:rsidRPr="00252364" w:rsidRDefault="00D1079A" w:rsidP="006E6AB6">
      <w:pPr>
        <w:jc w:val="both"/>
        <w:rPr>
          <w:sz w:val="24"/>
          <w:szCs w:val="24"/>
        </w:rPr>
      </w:pPr>
    </w:p>
    <w:p w14:paraId="7D853CD4" w14:textId="62F0A725" w:rsidR="00B60545" w:rsidRPr="00252364" w:rsidRDefault="000406DA" w:rsidP="00657BA1">
      <w:pPr>
        <w:pStyle w:val="Heading2"/>
        <w:ind w:left="0"/>
        <w:jc w:val="center"/>
        <w:rPr>
          <w:sz w:val="24"/>
          <w:szCs w:val="24"/>
        </w:rPr>
      </w:pPr>
      <w:r w:rsidRPr="00252364">
        <w:rPr>
          <w:sz w:val="24"/>
        </w:rPr>
        <w:t>IV SADAĻA</w:t>
      </w:r>
    </w:p>
    <w:p w14:paraId="7B7B8201" w14:textId="77777777" w:rsidR="00B60545" w:rsidRPr="00252364" w:rsidRDefault="00B60545" w:rsidP="00657BA1">
      <w:pPr>
        <w:jc w:val="center"/>
        <w:rPr>
          <w:b/>
          <w:sz w:val="24"/>
          <w:szCs w:val="24"/>
        </w:rPr>
      </w:pPr>
      <w:r w:rsidRPr="00252364">
        <w:rPr>
          <w:b/>
          <w:sz w:val="24"/>
        </w:rPr>
        <w:t>Atsevišķu kravu veidu speciālie pārvadājumu nosacījumi</w:t>
      </w:r>
    </w:p>
    <w:p w14:paraId="4C375D45" w14:textId="77777777" w:rsidR="00B60545" w:rsidRPr="00252364" w:rsidRDefault="00B60545" w:rsidP="00D1079A">
      <w:pPr>
        <w:pStyle w:val="BodyText"/>
        <w:jc w:val="both"/>
        <w:rPr>
          <w:b/>
          <w:sz w:val="24"/>
          <w:szCs w:val="24"/>
        </w:rPr>
      </w:pPr>
    </w:p>
    <w:p w14:paraId="0301F21E" w14:textId="7F196F49" w:rsidR="00B60545" w:rsidRPr="00252364" w:rsidRDefault="00657BA1" w:rsidP="00244B36">
      <w:pPr>
        <w:pStyle w:val="Heading2"/>
        <w:tabs>
          <w:tab w:val="left" w:pos="2026"/>
        </w:tabs>
        <w:ind w:left="0"/>
        <w:jc w:val="center"/>
        <w:rPr>
          <w:sz w:val="24"/>
          <w:szCs w:val="24"/>
        </w:rPr>
      </w:pPr>
      <w:r w:rsidRPr="00252364">
        <w:rPr>
          <w:sz w:val="24"/>
        </w:rPr>
        <w:t>12. Kravas nosūtītāja pavadoņu pavadībā</w:t>
      </w:r>
    </w:p>
    <w:p w14:paraId="7CB21866" w14:textId="77777777" w:rsidR="00B60545" w:rsidRPr="00252364" w:rsidRDefault="00B60545" w:rsidP="00A80749">
      <w:pPr>
        <w:pStyle w:val="BodyText"/>
        <w:jc w:val="both"/>
        <w:rPr>
          <w:b/>
          <w:sz w:val="24"/>
          <w:szCs w:val="24"/>
        </w:rPr>
      </w:pPr>
    </w:p>
    <w:p w14:paraId="575F0767" w14:textId="36D02786" w:rsidR="00B60545" w:rsidRPr="00252364" w:rsidRDefault="00657BA1" w:rsidP="00A80749">
      <w:pPr>
        <w:pStyle w:val="ListParagraph"/>
        <w:tabs>
          <w:tab w:val="left" w:pos="1424"/>
        </w:tabs>
        <w:ind w:left="0" w:firstLine="284"/>
        <w:rPr>
          <w:sz w:val="24"/>
          <w:szCs w:val="24"/>
        </w:rPr>
      </w:pPr>
      <w:r w:rsidRPr="00252364">
        <w:rPr>
          <w:sz w:val="24"/>
        </w:rPr>
        <w:t>12.1. Nosūtītāja pavadoņu pavadībā (turpmāk – pavadonis) pārvadā:</w:t>
      </w:r>
    </w:p>
    <w:p w14:paraId="73ABDF0B" w14:textId="16C99267" w:rsidR="00B60545" w:rsidRPr="00252364" w:rsidRDefault="00657BA1" w:rsidP="00A80749">
      <w:pPr>
        <w:pStyle w:val="ListParagraph"/>
        <w:tabs>
          <w:tab w:val="left" w:pos="1630"/>
        </w:tabs>
        <w:ind w:left="0" w:firstLine="284"/>
        <w:rPr>
          <w:sz w:val="24"/>
          <w:szCs w:val="24"/>
        </w:rPr>
      </w:pPr>
      <w:r w:rsidRPr="00252364">
        <w:rPr>
          <w:sz w:val="24"/>
        </w:rPr>
        <w:t>12.1.1. kravas, kurām pārvadāšanas ceļā nepieciešama apkalpošana;</w:t>
      </w:r>
    </w:p>
    <w:p w14:paraId="2398A707" w14:textId="64979427" w:rsidR="00B60545" w:rsidRPr="00252364" w:rsidRDefault="00657BA1" w:rsidP="00A80749">
      <w:pPr>
        <w:pStyle w:val="ListParagraph"/>
        <w:tabs>
          <w:tab w:val="left" w:pos="1630"/>
        </w:tabs>
        <w:ind w:left="0" w:firstLine="284"/>
        <w:rPr>
          <w:sz w:val="24"/>
          <w:szCs w:val="24"/>
        </w:rPr>
      </w:pPr>
      <w:r w:rsidRPr="00252364">
        <w:rPr>
          <w:sz w:val="24"/>
        </w:rPr>
        <w:t xml:space="preserve">12.1.2. ātrbojīgās kravas, kurām pārvadājot nepieciešama apkalpošana, izņemot šo kravu pārvadāšanu pārvadātāja refrižeratorvagonos un pārvadātāja apkalpojamajos refrižeratorkonteineros, </w:t>
      </w:r>
      <w:r w:rsidRPr="00252364">
        <w:rPr>
          <w:i/>
          <w:iCs/>
          <w:sz w:val="24"/>
        </w:rPr>
        <w:t>ITE</w:t>
      </w:r>
      <w:r w:rsidRPr="00252364">
        <w:rPr>
          <w:sz w:val="24"/>
        </w:rPr>
        <w:t xml:space="preserve"> vai </w:t>
      </w:r>
      <w:r w:rsidRPr="00252364">
        <w:rPr>
          <w:i/>
          <w:iCs/>
          <w:sz w:val="24"/>
        </w:rPr>
        <w:t>ATS</w:t>
      </w:r>
      <w:r w:rsidRPr="00252364">
        <w:rPr>
          <w:sz w:val="24"/>
        </w:rPr>
        <w:t xml:space="preserve">, ja turklāt nepieciešams tikai uzturēt temperatūras režīmu un ventilēt; ja refrižeratorvagonu, refrižeratorkonteineru, </w:t>
      </w:r>
      <w:r w:rsidRPr="00252364">
        <w:rPr>
          <w:i/>
          <w:iCs/>
          <w:sz w:val="24"/>
        </w:rPr>
        <w:t>ITE</w:t>
      </w:r>
      <w:r w:rsidRPr="00252364">
        <w:rPr>
          <w:sz w:val="24"/>
        </w:rPr>
        <w:t xml:space="preserve"> vai </w:t>
      </w:r>
      <w:r w:rsidRPr="00252364">
        <w:rPr>
          <w:i/>
          <w:iCs/>
          <w:sz w:val="24"/>
        </w:rPr>
        <w:t>ATS</w:t>
      </w:r>
      <w:r w:rsidRPr="00252364">
        <w:rPr>
          <w:sz w:val="24"/>
        </w:rPr>
        <w:t xml:space="preserve"> aprīkojumu apkalpo personas, kas nav pārvadātāja darbinieki, šīs personas uzskata par pavadoņiem un viņiem noformē pavadoņiem paredzētos dokumentus;</w:t>
      </w:r>
    </w:p>
    <w:p w14:paraId="324C7F1A" w14:textId="26781F91" w:rsidR="00B60545" w:rsidRPr="00252364" w:rsidRDefault="00657BA1" w:rsidP="00A80749">
      <w:pPr>
        <w:pStyle w:val="ListParagraph"/>
        <w:tabs>
          <w:tab w:val="left" w:pos="1654"/>
        </w:tabs>
        <w:ind w:left="0" w:firstLine="284"/>
        <w:rPr>
          <w:sz w:val="24"/>
          <w:szCs w:val="24"/>
        </w:rPr>
      </w:pPr>
      <w:r w:rsidRPr="00252364">
        <w:rPr>
          <w:sz w:val="24"/>
        </w:rPr>
        <w:t>12.1.3. dzīvniekus;</w:t>
      </w:r>
    </w:p>
    <w:p w14:paraId="3BB4CDD4" w14:textId="19DFFF4F" w:rsidR="00B60545" w:rsidRPr="00252364" w:rsidRDefault="00657BA1" w:rsidP="00A80749">
      <w:pPr>
        <w:pStyle w:val="ListParagraph"/>
        <w:tabs>
          <w:tab w:val="left" w:pos="1630"/>
        </w:tabs>
        <w:ind w:left="0" w:firstLine="284"/>
        <w:rPr>
          <w:sz w:val="24"/>
          <w:szCs w:val="24"/>
        </w:rPr>
      </w:pPr>
      <w:r w:rsidRPr="00252364">
        <w:rPr>
          <w:sz w:val="24"/>
        </w:rPr>
        <w:t>12.1.4. kravu uz savām asīm: lokomotīves, motorvagonu vilcienu vagonus, dzelzceļa celtņus, dzelzceļa ceļa mašīnas un būvmašīnas (sliežu gaitas).</w:t>
      </w:r>
    </w:p>
    <w:p w14:paraId="22491F80" w14:textId="3F197491" w:rsidR="00B60545" w:rsidRPr="00252364" w:rsidRDefault="00657BA1" w:rsidP="00A80749">
      <w:pPr>
        <w:pStyle w:val="ListParagraph"/>
        <w:tabs>
          <w:tab w:val="left" w:pos="1424"/>
        </w:tabs>
        <w:ind w:left="0" w:firstLine="284"/>
        <w:rPr>
          <w:sz w:val="24"/>
          <w:szCs w:val="24"/>
        </w:rPr>
      </w:pPr>
      <w:r w:rsidRPr="00252364">
        <w:rPr>
          <w:sz w:val="24"/>
        </w:rPr>
        <w:t>12.2. Nosūtītājam ir tiesības iesniegt pārvadāšanai pavadoņa pavadībā arī citas kravas.</w:t>
      </w:r>
    </w:p>
    <w:p w14:paraId="6A4A3109" w14:textId="7CC807A6" w:rsidR="00B60545" w:rsidRPr="00252364" w:rsidRDefault="00657BA1" w:rsidP="00A80749">
      <w:pPr>
        <w:pStyle w:val="ListParagraph"/>
        <w:tabs>
          <w:tab w:val="left" w:pos="1424"/>
        </w:tabs>
        <w:ind w:left="0" w:firstLine="284"/>
        <w:rPr>
          <w:sz w:val="24"/>
          <w:szCs w:val="24"/>
        </w:rPr>
      </w:pPr>
      <w:r w:rsidRPr="00252364">
        <w:rPr>
          <w:sz w:val="24"/>
        </w:rPr>
        <w:t>12.3. Katru vagonu ar kravu drīkst pavadīt ne vairāk kā divi pavadoņi. Pārvadājot kravu divos un vairāk vagonos, kas noformēti ar vienu pavadzīmi, nepieciešamo pavadoņu skaitu vagonu grupai nosaka nosūtītājs.</w:t>
      </w:r>
    </w:p>
    <w:p w14:paraId="5A26BF8F" w14:textId="2BBC6B77" w:rsidR="00B60545" w:rsidRPr="00252364" w:rsidRDefault="00657BA1" w:rsidP="00A80749">
      <w:pPr>
        <w:pStyle w:val="ListParagraph"/>
        <w:tabs>
          <w:tab w:val="left" w:pos="1424"/>
        </w:tabs>
        <w:ind w:left="0" w:firstLine="284"/>
        <w:rPr>
          <w:sz w:val="24"/>
          <w:szCs w:val="24"/>
        </w:rPr>
      </w:pPr>
      <w:r w:rsidRPr="00252364">
        <w:rPr>
          <w:sz w:val="24"/>
        </w:rPr>
        <w:t>12.4. Nosūtītajam ir tiesības kravas pārvadāšanas laikā nomainīt pavadoņus.</w:t>
      </w:r>
    </w:p>
    <w:p w14:paraId="73248734" w14:textId="6AEC7E0B" w:rsidR="00B60545" w:rsidRPr="00252364" w:rsidRDefault="00657BA1" w:rsidP="00BF418E">
      <w:pPr>
        <w:pStyle w:val="ListParagraph"/>
        <w:tabs>
          <w:tab w:val="left" w:pos="1424"/>
        </w:tabs>
        <w:ind w:left="0" w:firstLine="284"/>
        <w:rPr>
          <w:sz w:val="24"/>
          <w:szCs w:val="24"/>
        </w:rPr>
      </w:pPr>
      <w:r w:rsidRPr="00252364">
        <w:rPr>
          <w:sz w:val="24"/>
        </w:rPr>
        <w:t xml:space="preserve">12.5. Pavadonim jābūt atbilstošai kvalifikācijai, jāizpilda šie noteikumi, kā arī jāievēro administratīvie noteikumi, dzelzceļa transporta drošības noteikumi, jābūt nepieciešamajiem </w:t>
      </w:r>
      <w:r w:rsidRPr="00252364">
        <w:rPr>
          <w:sz w:val="24"/>
        </w:rPr>
        <w:lastRenderedPageBreak/>
        <w:t>dokumentiem, līdzekļiem, materiāliem un instrumentiem, bet, pavadot dzīvniekus, jāaizpilda dzīvnieku apkopes uzskaites žurnāls.</w:t>
      </w:r>
    </w:p>
    <w:p w14:paraId="5B63DC63" w14:textId="774D07A5" w:rsidR="00B60545" w:rsidRPr="00252364" w:rsidRDefault="00657BA1" w:rsidP="00A80749">
      <w:pPr>
        <w:pStyle w:val="ListParagraph"/>
        <w:tabs>
          <w:tab w:val="left" w:pos="1424"/>
        </w:tabs>
        <w:ind w:left="0" w:firstLine="284"/>
        <w:rPr>
          <w:sz w:val="24"/>
          <w:szCs w:val="24"/>
        </w:rPr>
      </w:pPr>
      <w:r w:rsidRPr="00252364">
        <w:rPr>
          <w:sz w:val="24"/>
        </w:rPr>
        <w:t xml:space="preserve">12.6. Katram pavadonim, pamatojoties uz nosūtītāja ziņām par pavadoņiem, kas norādītas pavadzīmē, pārvadātājs saskaņā ar veidlapas paraugu, kas norādīts šo noteikumu 4. pielikumā, noformē “Kravas pavadoņa apliecību” (turpmāk – apliecība), kura dod tiesības pavadīt kravu. Saskaņā ar nacionālajiem normatīvajiem aktiem pārvadātājs apliecībā var ierakstīt papildu datus, kas attiecas uz pavadoni. Apliecības veidlapu drukā un tās aizpildīšanu veic vienā no </w:t>
      </w:r>
      <w:r w:rsidRPr="00252364">
        <w:rPr>
          <w:i/>
          <w:iCs/>
          <w:sz w:val="24"/>
        </w:rPr>
        <w:t>OSŽD</w:t>
      </w:r>
      <w:r w:rsidRPr="00252364">
        <w:rPr>
          <w:sz w:val="24"/>
        </w:rPr>
        <w:t xml:space="preserve"> darba valodām, piemērojot </w:t>
      </w:r>
      <w:r w:rsidRPr="00252364">
        <w:rPr>
          <w:i/>
          <w:iCs/>
          <w:sz w:val="24"/>
        </w:rPr>
        <w:t>SMGS</w:t>
      </w:r>
      <w:r w:rsidRPr="00252364">
        <w:rPr>
          <w:sz w:val="24"/>
        </w:rPr>
        <w:t xml:space="preserve"> 15. panta “Pavadzīme” nosacījumus.</w:t>
      </w:r>
    </w:p>
    <w:p w14:paraId="377BE4FE" w14:textId="672A6E1A" w:rsidR="00B60545" w:rsidRPr="00252364" w:rsidRDefault="00B60545" w:rsidP="00A80749">
      <w:pPr>
        <w:pStyle w:val="BodyText"/>
        <w:ind w:firstLine="284"/>
        <w:jc w:val="both"/>
        <w:rPr>
          <w:sz w:val="24"/>
          <w:szCs w:val="24"/>
        </w:rPr>
      </w:pPr>
      <w:r w:rsidRPr="00252364">
        <w:rPr>
          <w:sz w:val="24"/>
        </w:rPr>
        <w:t>Pavadonim pārvadāšanas ceļā jābūt līdzi apliecībai, un tā jāuzrāda pēc pārvadātāja, infrastruktūras pārvaldītāja vai administratīvās kontroles dienestu darbinieku pieprasījuma. Pavadonis atdod apliecību pārvadātājam tajā stacijā, kurā beidz pavadīt kravu.</w:t>
      </w:r>
    </w:p>
    <w:p w14:paraId="270CBB7E" w14:textId="27F4CFA6" w:rsidR="00B60545" w:rsidRPr="00252364" w:rsidRDefault="00657BA1" w:rsidP="00A80749">
      <w:pPr>
        <w:pStyle w:val="ListParagraph"/>
        <w:tabs>
          <w:tab w:val="left" w:pos="1424"/>
        </w:tabs>
        <w:ind w:left="0" w:firstLine="284"/>
        <w:rPr>
          <w:sz w:val="24"/>
          <w:szCs w:val="24"/>
        </w:rPr>
      </w:pPr>
      <w:r w:rsidRPr="00252364">
        <w:rPr>
          <w:sz w:val="24"/>
        </w:rPr>
        <w:t>12.7. Pavadzīmes ailē “Kravas nosaukums”:</w:t>
      </w:r>
    </w:p>
    <w:p w14:paraId="2E8194BC" w14:textId="579AC795" w:rsidR="00B60545" w:rsidRPr="00252364" w:rsidRDefault="00657BA1" w:rsidP="00A80749">
      <w:pPr>
        <w:pStyle w:val="ListParagraph"/>
        <w:tabs>
          <w:tab w:val="left" w:pos="1628"/>
          <w:tab w:val="left" w:pos="3873"/>
        </w:tabs>
        <w:ind w:left="0" w:firstLine="284"/>
        <w:rPr>
          <w:sz w:val="24"/>
          <w:szCs w:val="24"/>
        </w:rPr>
      </w:pPr>
      <w:r w:rsidRPr="00252364">
        <w:rPr>
          <w:sz w:val="24"/>
        </w:rPr>
        <w:t>12.7.1. nosūtītājs izdara atzīmi “Nosūtītāja pavadoņu pavadībā”. Ja pavadoņi atrodas atsevišķā vagonā vai pavada vairākus vagonus ar kravu, viņš papildus izdara atzīmi “Pavadoņi atrodas vagonā Nr. ___”;</w:t>
      </w:r>
    </w:p>
    <w:p w14:paraId="3C33C079" w14:textId="4DE788A9" w:rsidR="00B60545" w:rsidRPr="00252364" w:rsidRDefault="00657BA1" w:rsidP="00A80749">
      <w:pPr>
        <w:pStyle w:val="ListParagraph"/>
        <w:tabs>
          <w:tab w:val="left" w:pos="1628"/>
        </w:tabs>
        <w:ind w:left="0" w:firstLine="284"/>
        <w:rPr>
          <w:sz w:val="24"/>
          <w:szCs w:val="24"/>
        </w:rPr>
      </w:pPr>
      <w:r w:rsidRPr="00252364">
        <w:rPr>
          <w:sz w:val="24"/>
        </w:rPr>
        <w:t>12.7.2. nosūtītājs ieraksta pavadoņu vārdus un uzvārdus, kā arī to viņu dokumentu numurus, kas nepieciešami valsts robežas šķērsošanai. Ja pavadoņi pavada vairākus vagonus ar kravu vai atrodas atsevišķā vagonā, nosūtītājs šīs ziņas norāda tā vagona pavadzīmē, kurā atrodas pavadoņi;</w:t>
      </w:r>
    </w:p>
    <w:p w14:paraId="286BA312" w14:textId="5B959BD6" w:rsidR="00B60545" w:rsidRPr="00252364" w:rsidRDefault="00657BA1" w:rsidP="00A80749">
      <w:pPr>
        <w:pStyle w:val="ListParagraph"/>
        <w:tabs>
          <w:tab w:val="left" w:pos="1630"/>
          <w:tab w:val="left" w:pos="5585"/>
        </w:tabs>
        <w:ind w:left="0" w:firstLine="284"/>
        <w:rPr>
          <w:sz w:val="24"/>
          <w:szCs w:val="24"/>
        </w:rPr>
      </w:pPr>
      <w:r w:rsidRPr="00252364">
        <w:rPr>
          <w:sz w:val="24"/>
        </w:rPr>
        <w:t>12.7.3. nomainot pavadoņus pārvadāšanas ceļā, nosūtītājs izdara atzīmi “Pavadoņu nomaiņa _________ (tās stacijas un tā dzelzceļa nosaukums, kurā tiks veikta pavadoņu nomaiņa)”;</w:t>
      </w:r>
    </w:p>
    <w:p w14:paraId="445BBD75" w14:textId="4E918896" w:rsidR="00B60545" w:rsidRPr="00252364" w:rsidRDefault="00657BA1" w:rsidP="00A80749">
      <w:pPr>
        <w:pStyle w:val="ListParagraph"/>
        <w:tabs>
          <w:tab w:val="left" w:pos="1628"/>
        </w:tabs>
        <w:ind w:left="0" w:firstLine="284"/>
        <w:rPr>
          <w:sz w:val="24"/>
          <w:szCs w:val="24"/>
        </w:rPr>
      </w:pPr>
      <w:r w:rsidRPr="00252364">
        <w:rPr>
          <w:sz w:val="24"/>
        </w:rPr>
        <w:t>12.7.4. nomainot pavadoņus pārvadāšanas ceļā, pārvadātājs pavadzīmē nosvītro ziņas par pavadoņiem, kuras ierakstījis nosūtītājs, un ieraksta atbilstošās ziņas par citiem pavadoņiem.</w:t>
      </w:r>
    </w:p>
    <w:p w14:paraId="0E801C21" w14:textId="7F6F409F" w:rsidR="00B60545" w:rsidRPr="00252364" w:rsidRDefault="00657BA1" w:rsidP="00A80749">
      <w:pPr>
        <w:pStyle w:val="ListParagraph"/>
        <w:tabs>
          <w:tab w:val="left" w:pos="1424"/>
        </w:tabs>
        <w:ind w:left="0" w:firstLine="284"/>
        <w:rPr>
          <w:sz w:val="24"/>
          <w:szCs w:val="24"/>
        </w:rPr>
      </w:pPr>
      <w:r w:rsidRPr="00252364">
        <w:rPr>
          <w:sz w:val="24"/>
        </w:rPr>
        <w:t>12.8. Ja pavadoņi brauc atsevišķā vagonā, šo vagonu noformē ar atsevišķu pavadzīmi.</w:t>
      </w:r>
    </w:p>
    <w:p w14:paraId="63C3E3AB" w14:textId="768C3394" w:rsidR="00B60545" w:rsidRPr="00252364" w:rsidRDefault="00657BA1" w:rsidP="00A80749">
      <w:pPr>
        <w:pStyle w:val="ListParagraph"/>
        <w:tabs>
          <w:tab w:val="left" w:pos="1436"/>
        </w:tabs>
        <w:ind w:left="0" w:firstLine="284"/>
        <w:rPr>
          <w:sz w:val="24"/>
          <w:szCs w:val="24"/>
        </w:rPr>
      </w:pPr>
      <w:r w:rsidRPr="00252364">
        <w:rPr>
          <w:sz w:val="24"/>
        </w:rPr>
        <w:t>12.9. Nosūtītājam ir tiesības pilnvarot pavadoni izpildīt nosūtītāja pienākumus un īstenot nosūtītāja tiesības, ja radušies šķēršļi kravas pārvadāšanai vai izsniegšanai. Pavadoņa pilnvarojumu apjomu nosūtītājs norāda pavadzīmes ailē “Nosūtītāja paziņojumi”.</w:t>
      </w:r>
    </w:p>
    <w:p w14:paraId="03D861BE" w14:textId="7C52F83A" w:rsidR="00B60545" w:rsidRPr="00252364" w:rsidRDefault="00657BA1" w:rsidP="00BF418E">
      <w:pPr>
        <w:pStyle w:val="ListParagraph"/>
        <w:tabs>
          <w:tab w:val="left" w:pos="1560"/>
        </w:tabs>
        <w:ind w:left="0" w:firstLine="284"/>
        <w:rPr>
          <w:sz w:val="24"/>
          <w:szCs w:val="24"/>
        </w:rPr>
      </w:pPr>
      <w:r w:rsidRPr="00252364">
        <w:rPr>
          <w:sz w:val="24"/>
        </w:rPr>
        <w:t>12.10. Ja nepieciešams, nosūtītājam ir tiesības vagonā ar pavadoņiem uzstādīt čuguna krāsnis ar cietā kurināmā dedzināšanu (ogles un klucīši no cietajām koksnes sugām), ievērojot ugunsdrošības noteikumus, turklāt viņš aprīko vagonu ar ugunsdrošības līdzekļiem, pavadzīmes ailē “Kravas nosaukums” izdara atzīmi “Ar krāsns apkuri”.</w:t>
      </w:r>
    </w:p>
    <w:p w14:paraId="1F2A6C33" w14:textId="03DB1762" w:rsidR="00B60545" w:rsidRPr="00252364" w:rsidRDefault="00657BA1" w:rsidP="00A80749">
      <w:pPr>
        <w:pStyle w:val="ListParagraph"/>
        <w:tabs>
          <w:tab w:val="left" w:pos="1560"/>
        </w:tabs>
        <w:ind w:left="0" w:firstLine="284"/>
        <w:rPr>
          <w:sz w:val="24"/>
          <w:szCs w:val="24"/>
        </w:rPr>
      </w:pPr>
      <w:r w:rsidRPr="00252364">
        <w:rPr>
          <w:sz w:val="24"/>
        </w:rPr>
        <w:t>12.11. Ja, pārvadājot vagonu grupu pavadoņu pavadībā, pārvadāšanas ceļā atkabina atsevišķus vagonus un turpmāk nevar nodrošināt to pavadīšanu ar pavadoņiem, pārvadātājs rīkojas saskaņā ar šo noteikumu punkta “Pārvadātāja darbības, rodoties šķēršļiem pārvadāšanai” priekšrakstiem. Ja tāds gadījums rodas pārvadājot dzīvniekus, pārvadātājs kravas turpmākās pavadīšanas jautājumu risina saskaņā ar tās valsts nacionālajiem normatīvajiem aktiem, kuras teritorijā notikusi vagona atkabināšana.</w:t>
      </w:r>
    </w:p>
    <w:p w14:paraId="3985A084" w14:textId="77777777" w:rsidR="00B60545" w:rsidRPr="00252364" w:rsidRDefault="00B60545" w:rsidP="00A80749">
      <w:pPr>
        <w:pStyle w:val="BodyText"/>
        <w:jc w:val="both"/>
        <w:rPr>
          <w:sz w:val="24"/>
          <w:szCs w:val="24"/>
        </w:rPr>
      </w:pPr>
    </w:p>
    <w:p w14:paraId="566BC670" w14:textId="01D40BC9" w:rsidR="00B60545" w:rsidRPr="00252364" w:rsidRDefault="00657BA1" w:rsidP="00660CDA">
      <w:pPr>
        <w:pStyle w:val="Heading2"/>
        <w:tabs>
          <w:tab w:val="left" w:pos="3636"/>
        </w:tabs>
        <w:ind w:left="0"/>
        <w:jc w:val="center"/>
        <w:rPr>
          <w:sz w:val="24"/>
          <w:szCs w:val="24"/>
        </w:rPr>
      </w:pPr>
      <w:r w:rsidRPr="00252364">
        <w:rPr>
          <w:sz w:val="24"/>
        </w:rPr>
        <w:t>13. Ātrbojīgās kravas</w:t>
      </w:r>
    </w:p>
    <w:p w14:paraId="7FA89265" w14:textId="77777777" w:rsidR="00B60545" w:rsidRPr="00252364" w:rsidRDefault="00B60545" w:rsidP="00A80749">
      <w:pPr>
        <w:pStyle w:val="BodyText"/>
        <w:jc w:val="both"/>
        <w:rPr>
          <w:b/>
          <w:sz w:val="24"/>
          <w:szCs w:val="24"/>
        </w:rPr>
      </w:pPr>
    </w:p>
    <w:p w14:paraId="4B1D3B2D" w14:textId="10F6ECF3" w:rsidR="00B60545" w:rsidRPr="00252364" w:rsidRDefault="00657BA1" w:rsidP="00A80749">
      <w:pPr>
        <w:pStyle w:val="ListParagraph"/>
        <w:ind w:left="0" w:firstLine="284"/>
        <w:rPr>
          <w:sz w:val="24"/>
          <w:szCs w:val="24"/>
        </w:rPr>
      </w:pPr>
      <w:r w:rsidRPr="00252364">
        <w:rPr>
          <w:sz w:val="24"/>
        </w:rPr>
        <w:t>13.1. Ātrbojīgās ir kravas, kurām to īpašību dēļ saskaņā ar standartiem, tehniskajiem reglamentiem, tehniskajiem noteikumiem pārvadājot nepieciešams piemērot aizsardzības pasākumus (atdzesēšanu, apkuri, ventilēšanu) no ārējā gaisa augstas vai zemas temperatūras iedarbības, aprūpēt vai apkopt pārvadāšanas ceļā.</w:t>
      </w:r>
    </w:p>
    <w:p w14:paraId="3B741B7E" w14:textId="6DF36461" w:rsidR="00B60545" w:rsidRPr="00252364" w:rsidRDefault="00657BA1" w:rsidP="00A80749">
      <w:pPr>
        <w:pStyle w:val="ListParagraph"/>
        <w:ind w:left="0" w:firstLine="284"/>
        <w:rPr>
          <w:sz w:val="24"/>
          <w:szCs w:val="24"/>
        </w:rPr>
      </w:pPr>
      <w:r w:rsidRPr="00252364">
        <w:rPr>
          <w:sz w:val="24"/>
        </w:rPr>
        <w:t>13.2. Nosūtītājs ātrbojīgās kravas iesniedz pārvadāšanai pienācīgā stāvoklī attiecībā uz kvalitāti un temperatūru saskaņā ar nosūtīšanas valsts nacionālajiem normatīvajiem aktiem.</w:t>
      </w:r>
    </w:p>
    <w:p w14:paraId="704F8B0F" w14:textId="41BA11F5" w:rsidR="00B60545" w:rsidRPr="00252364" w:rsidRDefault="00FD4867" w:rsidP="00A80749">
      <w:pPr>
        <w:pStyle w:val="ListParagraph"/>
        <w:ind w:left="0" w:firstLine="284"/>
        <w:rPr>
          <w:sz w:val="24"/>
          <w:szCs w:val="24"/>
        </w:rPr>
      </w:pPr>
      <w:r w:rsidRPr="00252364">
        <w:rPr>
          <w:sz w:val="24"/>
        </w:rPr>
        <w:t>13.3. Nosūtītājs nosaka nepieciešamos aizsardzības pasākumus un vagona vai konteinera veidu ātrbojīgās kravas pārvadāšanai, ņemot vērā kravas termisko un fizioloģisko stāvokli pirms iekraušanas, tās derīguma termiņu, paredzamo piegādes termiņu, kā arī visnelabvēlīgākos klimatiskos apstākļus visā pārvadāšanas ceļā.</w:t>
      </w:r>
    </w:p>
    <w:p w14:paraId="3696B9EF" w14:textId="0FEFB415" w:rsidR="00B60545" w:rsidRPr="00252364" w:rsidRDefault="00FD4867" w:rsidP="003F527C">
      <w:pPr>
        <w:pStyle w:val="ListParagraph"/>
        <w:keepNext/>
        <w:keepLines/>
        <w:ind w:left="0" w:firstLine="284"/>
        <w:rPr>
          <w:sz w:val="24"/>
          <w:szCs w:val="24"/>
        </w:rPr>
      </w:pPr>
      <w:r w:rsidRPr="00252364">
        <w:rPr>
          <w:sz w:val="24"/>
        </w:rPr>
        <w:lastRenderedPageBreak/>
        <w:t>13.4. Vienā vagonā, konteinerā pieļaujams pārvadāt tikai tās dažādu nosaukumu ātrbojīgās kravas, kuras neizdala un neuzņem kravu smakas un kurām ir vienādi pārvadājumu nosacījumi.</w:t>
      </w:r>
    </w:p>
    <w:p w14:paraId="4F67C67D" w14:textId="68EBDD02" w:rsidR="00B60545" w:rsidRPr="00252364" w:rsidRDefault="00FD4867" w:rsidP="00A80749">
      <w:pPr>
        <w:pStyle w:val="ListParagraph"/>
        <w:ind w:left="0" w:firstLine="284"/>
        <w:rPr>
          <w:sz w:val="24"/>
          <w:szCs w:val="24"/>
        </w:rPr>
      </w:pPr>
      <w:r w:rsidRPr="00252364">
        <w:rPr>
          <w:sz w:val="24"/>
        </w:rPr>
        <w:t>13.5. Ātrbojīgās kravas, kurām pārvadāšanas laikā nepieciešami aizsardzības pasākumi, aprūpe vai apkope, pieņem pārvadāšanai vagonos un konteineros, noformējot pavadzīmi kravai, kas iekrauta katrā vagonā vai konteinerā.</w:t>
      </w:r>
    </w:p>
    <w:p w14:paraId="5B3679E2" w14:textId="12B2ACF0" w:rsidR="00B60545" w:rsidRPr="00252364" w:rsidRDefault="00FD4867" w:rsidP="00A80749">
      <w:pPr>
        <w:pStyle w:val="ListParagraph"/>
        <w:ind w:left="0" w:firstLine="284"/>
        <w:rPr>
          <w:sz w:val="24"/>
          <w:szCs w:val="24"/>
        </w:rPr>
      </w:pPr>
      <w:r w:rsidRPr="00252364">
        <w:rPr>
          <w:sz w:val="24"/>
        </w:rPr>
        <w:t>13.6. Pavadzīmes ailē “Kravas nosaukums” nosūtītājs izdara atzīmi “Ātrbojīga”, bet, ja kravu pārvadā segtajos vagonos ar ventilēšanu, – arī atzīmi “Ar ventilēšanu”.</w:t>
      </w:r>
    </w:p>
    <w:p w14:paraId="53EEB016" w14:textId="0B4F35EA" w:rsidR="00B60545" w:rsidRPr="00252364" w:rsidRDefault="00FD4867" w:rsidP="00A80749">
      <w:pPr>
        <w:pStyle w:val="ListParagraph"/>
        <w:ind w:left="0" w:firstLine="284"/>
        <w:rPr>
          <w:sz w:val="24"/>
          <w:szCs w:val="24"/>
        </w:rPr>
      </w:pPr>
      <w:r w:rsidRPr="00252364">
        <w:rPr>
          <w:sz w:val="24"/>
        </w:rPr>
        <w:t>13.7. Pavadzīmes ailē “Nosūtītāja paziņojumi” nosūtītājs norāda nepieciešamos aizsardzības pasākumus un pārvadājuma temperatūras režīmu visam pārvadāšanas ceļam, ņemot vērā vagona vai konteinera tehniskās iespējas. Ja pavadzīmē nav tādu nosūtītāja norādījumu, uzskata, ka, pārvadājot konkrēto ātrbojīgo kravu, nav nepieciešams piemērot aizsardzības pasākumus un ievērot temperatūras režīmu.</w:t>
      </w:r>
    </w:p>
    <w:p w14:paraId="06E625CB" w14:textId="77777777" w:rsidR="00B60545" w:rsidRPr="00252364" w:rsidRDefault="00B60545" w:rsidP="00A80749">
      <w:pPr>
        <w:pStyle w:val="BodyText"/>
        <w:jc w:val="both"/>
        <w:rPr>
          <w:sz w:val="24"/>
          <w:szCs w:val="24"/>
        </w:rPr>
      </w:pPr>
    </w:p>
    <w:p w14:paraId="4644A281" w14:textId="207FC581" w:rsidR="00B60545" w:rsidRPr="00252364" w:rsidRDefault="00FD4867" w:rsidP="00CD39BE">
      <w:pPr>
        <w:pStyle w:val="Heading2"/>
        <w:tabs>
          <w:tab w:val="left" w:pos="3615"/>
        </w:tabs>
        <w:ind w:left="0"/>
        <w:jc w:val="center"/>
        <w:rPr>
          <w:sz w:val="24"/>
          <w:szCs w:val="24"/>
        </w:rPr>
      </w:pPr>
      <w:r w:rsidRPr="00252364">
        <w:rPr>
          <w:sz w:val="24"/>
        </w:rPr>
        <w:t>14. Autotraktoru tehnika</w:t>
      </w:r>
    </w:p>
    <w:p w14:paraId="521B0CD3" w14:textId="77777777" w:rsidR="00B60545" w:rsidRPr="00252364" w:rsidRDefault="00B60545" w:rsidP="00A80749">
      <w:pPr>
        <w:pStyle w:val="BodyText"/>
        <w:jc w:val="both"/>
        <w:rPr>
          <w:b/>
          <w:sz w:val="24"/>
          <w:szCs w:val="24"/>
        </w:rPr>
      </w:pPr>
    </w:p>
    <w:p w14:paraId="72C7CBF2" w14:textId="5A164805" w:rsidR="00B60545" w:rsidRPr="00252364" w:rsidRDefault="00FD4867" w:rsidP="00A80749">
      <w:pPr>
        <w:pStyle w:val="ListParagraph"/>
        <w:ind w:left="0" w:firstLine="284"/>
        <w:rPr>
          <w:sz w:val="24"/>
          <w:szCs w:val="24"/>
        </w:rPr>
      </w:pPr>
      <w:r w:rsidRPr="00252364">
        <w:rPr>
          <w:sz w:val="24"/>
        </w:rPr>
        <w:t>14.1. Autotraktoru tehnika ir vieglie, kravas, speciālie automobiļi, autobusi, trolejbusi, tramvaji, to virsbūves, traktori, ekskavatori, lauksaimniecības pašgaitas mašīnas un cita riteņu vai kāpurķēžu pašgaitas tehnika (turpmāk – tehnika).</w:t>
      </w:r>
    </w:p>
    <w:p w14:paraId="75E8062F" w14:textId="3557D881" w:rsidR="00B60545" w:rsidRPr="00252364" w:rsidRDefault="00FD4867" w:rsidP="00A80749">
      <w:pPr>
        <w:pStyle w:val="ListParagraph"/>
        <w:ind w:left="0" w:firstLine="284"/>
        <w:rPr>
          <w:sz w:val="24"/>
          <w:szCs w:val="24"/>
        </w:rPr>
      </w:pPr>
      <w:r w:rsidRPr="00252364">
        <w:rPr>
          <w:sz w:val="24"/>
        </w:rPr>
        <w:t>14.2. Tehnikas pārvadāšanai vaļējā ritošajā sastāvā nosūtītājs tehniku sagatavo pārvadāšanai:</w:t>
      </w:r>
    </w:p>
    <w:p w14:paraId="61424244" w14:textId="77777777" w:rsidR="00B60545" w:rsidRPr="00252364" w:rsidRDefault="00B60545" w:rsidP="005D78FB">
      <w:pPr>
        <w:pStyle w:val="ListParagraph"/>
        <w:numPr>
          <w:ilvl w:val="0"/>
          <w:numId w:val="4"/>
        </w:numPr>
        <w:ind w:left="0" w:firstLine="284"/>
        <w:rPr>
          <w:sz w:val="24"/>
          <w:szCs w:val="24"/>
        </w:rPr>
      </w:pPr>
      <w:r w:rsidRPr="00252364">
        <w:rPr>
          <w:sz w:val="24"/>
        </w:rPr>
        <w:t>noņem un iepako viegli noņemamās (neizmantojot instrumentus) detaļas un mezglus;</w:t>
      </w:r>
    </w:p>
    <w:p w14:paraId="671A735E" w14:textId="5A998EDB" w:rsidR="00B60545" w:rsidRPr="00252364" w:rsidRDefault="00B60545" w:rsidP="005D78FB">
      <w:pPr>
        <w:pStyle w:val="ListParagraph"/>
        <w:numPr>
          <w:ilvl w:val="0"/>
          <w:numId w:val="4"/>
        </w:numPr>
        <w:ind w:left="0" w:firstLine="284"/>
        <w:rPr>
          <w:sz w:val="24"/>
          <w:szCs w:val="24"/>
        </w:rPr>
      </w:pPr>
      <w:r w:rsidRPr="00252364">
        <w:rPr>
          <w:sz w:val="24"/>
        </w:rPr>
        <w:t>noņem un iepako vai ar iepakojuma materiālu aizsargā visas plīstošās detaļas (piemēram, stiklus, lukturus); tehnikas pārvadāšana bez plīstošo detaļu aizsardzības pieļaujama pēc nosūtītāja pieprasījuma, kuru tas izsaka, izdarot pavadzīmes ailē “Nosūtītāja paziņojumi” atzīmi “Pārvadājums bez plīstošo detaļu aizsardzības”;</w:t>
      </w:r>
    </w:p>
    <w:p w14:paraId="2711CB83" w14:textId="060AB6B6" w:rsidR="00D1079A" w:rsidRPr="00252364" w:rsidRDefault="00B60545" w:rsidP="005D78FB">
      <w:pPr>
        <w:pStyle w:val="ListParagraph"/>
        <w:numPr>
          <w:ilvl w:val="0"/>
          <w:numId w:val="4"/>
        </w:numPr>
        <w:ind w:left="0" w:firstLine="284"/>
        <w:rPr>
          <w:sz w:val="24"/>
          <w:szCs w:val="24"/>
        </w:rPr>
      </w:pPr>
      <w:r w:rsidRPr="00252364">
        <w:rPr>
          <w:sz w:val="24"/>
        </w:rPr>
        <w:t>aizver kabīņu, salonu, segto virsbūvju durvis, pārsegus, bagāžniekus, nodalījumus u. tml. ar tehnikas konstrukcijā paredzētajiem sprūdiem un atslēgām;</w:t>
      </w:r>
    </w:p>
    <w:p w14:paraId="758D53E0" w14:textId="77777777" w:rsidR="00B60545" w:rsidRPr="00252364" w:rsidRDefault="00B60545" w:rsidP="005D78FB">
      <w:pPr>
        <w:pStyle w:val="ListParagraph"/>
        <w:numPr>
          <w:ilvl w:val="0"/>
          <w:numId w:val="4"/>
        </w:numPr>
        <w:ind w:left="0" w:firstLine="284"/>
        <w:rPr>
          <w:sz w:val="24"/>
          <w:szCs w:val="24"/>
        </w:rPr>
      </w:pPr>
      <w:r w:rsidRPr="00252364">
        <w:rPr>
          <w:sz w:val="24"/>
        </w:rPr>
        <w:t>plombē no ārpuses aizverošo kabīni, salonu, virsbūvi, pārsegu u. tml.; plombu tipu (veidu), to zīmes, uzlikšanas vietas un veidu nosaka nosūtītājs;</w:t>
      </w:r>
    </w:p>
    <w:p w14:paraId="49D7A59F" w14:textId="691C518E" w:rsidR="00B60545" w:rsidRPr="00252364" w:rsidRDefault="00B60545" w:rsidP="005D78FB">
      <w:pPr>
        <w:pStyle w:val="ListParagraph"/>
        <w:numPr>
          <w:ilvl w:val="0"/>
          <w:numId w:val="4"/>
        </w:numPr>
        <w:ind w:left="0" w:firstLine="284"/>
        <w:rPr>
          <w:sz w:val="24"/>
          <w:szCs w:val="24"/>
        </w:rPr>
      </w:pPr>
      <w:r w:rsidRPr="00252364">
        <w:rPr>
          <w:sz w:val="24"/>
        </w:rPr>
        <w:t>nolej degvielu un ūdeni; degvielas atlikumam degvielas tvertnē jābūt pietiekamam, lai nodrošinātu tehnikas iekraušanu un izkraušanu pašgaitā, un tas nedrīkst pārsniegt 10 l tehnikai ar kravnesību līdz 5 t ieskaitot un 15 l – tehnikai ar kravnesību virs 5 t;</w:t>
      </w:r>
    </w:p>
    <w:p w14:paraId="7BB5071E" w14:textId="35B7B39B" w:rsidR="00B60545" w:rsidRPr="00252364" w:rsidRDefault="00B60545" w:rsidP="005D78FB">
      <w:pPr>
        <w:pStyle w:val="ListParagraph"/>
        <w:numPr>
          <w:ilvl w:val="0"/>
          <w:numId w:val="4"/>
        </w:numPr>
        <w:ind w:left="0" w:firstLine="284"/>
        <w:rPr>
          <w:sz w:val="24"/>
          <w:szCs w:val="24"/>
        </w:rPr>
      </w:pPr>
      <w:r w:rsidRPr="00252364">
        <w:rPr>
          <w:sz w:val="24"/>
        </w:rPr>
        <w:t>ieliek visu mašīnu, kuras pārvadā ar vienu pavadzīmi vaļējā ritošajā sastāvā, atslēgas planšetē ar nodalījumiem, kuru numuri atbilst mašīnu numuriem; planšeti pārvadā vienas mašīnas salonā, kabīnē vai bagāžniekā, kuras atslēgu nosūtītājs iepako, apzīmogo un piestiprina pavadzīmei, par ko pavadzīmes ailē “Nosūtītāja paziņojumi” izdara atzīmi “Atslēga no mašīnas Nr. ________”.</w:t>
      </w:r>
    </w:p>
    <w:p w14:paraId="6ADF1351" w14:textId="7CF1922F" w:rsidR="00B60545" w:rsidRPr="00252364" w:rsidRDefault="00FD4867" w:rsidP="00FD4867">
      <w:pPr>
        <w:pStyle w:val="ListParagraph"/>
        <w:ind w:left="0" w:firstLine="284"/>
        <w:rPr>
          <w:sz w:val="24"/>
          <w:szCs w:val="24"/>
        </w:rPr>
      </w:pPr>
      <w:r w:rsidRPr="00252364">
        <w:rPr>
          <w:sz w:val="24"/>
        </w:rPr>
        <w:t>14.3. Nosūtītājs iepako tehnikas piederumus, kurus pārvadā kabīnē, salonā, bagāžniekā, segtajā virsbūvē. Kastes ar lielgabarīta piederumiem, kas izvietotas vaļējā ritošajā sastāvā ārpus autotraktoru tehnikas, jāapmalo ar metāla lentu. Nosūtītājs katrā kastē ieliek satura sarakstu.</w:t>
      </w:r>
    </w:p>
    <w:p w14:paraId="0AF4E95D" w14:textId="30F0EF26" w:rsidR="00B60545" w:rsidRPr="00252364" w:rsidRDefault="00FD4867" w:rsidP="00FD4867">
      <w:pPr>
        <w:pStyle w:val="ListParagraph"/>
        <w:ind w:left="0" w:firstLine="284"/>
        <w:rPr>
          <w:sz w:val="24"/>
          <w:szCs w:val="24"/>
        </w:rPr>
      </w:pPr>
      <w:r w:rsidRPr="00252364">
        <w:rPr>
          <w:sz w:val="24"/>
        </w:rPr>
        <w:t>14.4. Pārvadājot tehniku vaļējā ritošajā sastāvā ar maršrutu, komplektējošos izstrādājumus, instrumentus un piederumus var iepakot un iekraut segtajā vagonā, kuru pārvadā maršruta sastāvā.</w:t>
      </w:r>
    </w:p>
    <w:p w14:paraId="70A94DA7" w14:textId="4104BF5E" w:rsidR="00B60545" w:rsidRPr="00252364" w:rsidRDefault="00FD4867" w:rsidP="00FD4867">
      <w:pPr>
        <w:pStyle w:val="ListParagraph"/>
        <w:ind w:left="0" w:firstLine="284"/>
        <w:rPr>
          <w:sz w:val="24"/>
          <w:szCs w:val="24"/>
        </w:rPr>
      </w:pPr>
      <w:r w:rsidRPr="00252364">
        <w:rPr>
          <w:sz w:val="24"/>
        </w:rPr>
        <w:t xml:space="preserve">14.5. Nosūtītājs katrai tehnikas vienībai sastāda aprakstu divos eksemplāros. Apraksta veidlapu drukā un tās aizpildīšanu veic vienā no </w:t>
      </w:r>
      <w:r w:rsidRPr="00252364">
        <w:rPr>
          <w:i/>
          <w:iCs/>
          <w:sz w:val="24"/>
        </w:rPr>
        <w:t>OSŽD</w:t>
      </w:r>
      <w:r w:rsidRPr="00252364">
        <w:rPr>
          <w:sz w:val="24"/>
        </w:rPr>
        <w:t xml:space="preserve"> darba valodām, piemērojot </w:t>
      </w:r>
      <w:r w:rsidRPr="00252364">
        <w:rPr>
          <w:i/>
          <w:iCs/>
          <w:sz w:val="24"/>
        </w:rPr>
        <w:t>SMGS</w:t>
      </w:r>
      <w:r w:rsidRPr="00252364">
        <w:rPr>
          <w:sz w:val="24"/>
        </w:rPr>
        <w:t xml:space="preserve"> 15. panta “Pavadzīme” nosacījumus.</w:t>
      </w:r>
    </w:p>
    <w:p w14:paraId="2A14FAB4" w14:textId="77777777" w:rsidR="00B60545" w:rsidRPr="00252364" w:rsidRDefault="00B60545" w:rsidP="00FD4867">
      <w:pPr>
        <w:pStyle w:val="BodyText"/>
        <w:ind w:firstLine="284"/>
        <w:jc w:val="both"/>
        <w:rPr>
          <w:sz w:val="24"/>
          <w:szCs w:val="24"/>
        </w:rPr>
      </w:pPr>
      <w:r w:rsidRPr="00252364">
        <w:rPr>
          <w:sz w:val="24"/>
        </w:rPr>
        <w:t>Ja katrai tehnikas vienībai ir vienāda sagatavošana pārvadājumam, aprakstu var sastādīt tehnikas vienību grupai, kuras iekrautas vienā vagonā, vai visai tehnikai, kuru pārvadā ar vienu pavadzīmi.</w:t>
      </w:r>
    </w:p>
    <w:p w14:paraId="01E288C3" w14:textId="77777777" w:rsidR="00B60545" w:rsidRPr="00252364" w:rsidRDefault="00B60545" w:rsidP="003F527C">
      <w:pPr>
        <w:pStyle w:val="BodyText"/>
        <w:keepNext/>
        <w:keepLines/>
        <w:ind w:firstLine="284"/>
        <w:jc w:val="both"/>
        <w:rPr>
          <w:sz w:val="24"/>
          <w:szCs w:val="24"/>
        </w:rPr>
      </w:pPr>
      <w:r w:rsidRPr="00252364">
        <w:rPr>
          <w:sz w:val="24"/>
        </w:rPr>
        <w:lastRenderedPageBreak/>
        <w:t>Aprakstā norāda:</w:t>
      </w:r>
    </w:p>
    <w:p w14:paraId="6AA54B3F" w14:textId="77777777" w:rsidR="00B60545" w:rsidRPr="00252364" w:rsidRDefault="00B60545" w:rsidP="003F527C">
      <w:pPr>
        <w:pStyle w:val="ListParagraph"/>
        <w:keepNext/>
        <w:keepLines/>
        <w:numPr>
          <w:ilvl w:val="0"/>
          <w:numId w:val="14"/>
        </w:numPr>
        <w:ind w:left="0" w:firstLine="284"/>
        <w:rPr>
          <w:sz w:val="24"/>
          <w:szCs w:val="24"/>
        </w:rPr>
      </w:pPr>
      <w:r w:rsidRPr="00252364">
        <w:rPr>
          <w:sz w:val="24"/>
        </w:rPr>
        <w:t>degvielas tvertnē esošās degvielas nosaukumu un daudzumu;</w:t>
      </w:r>
    </w:p>
    <w:p w14:paraId="6244A8BF" w14:textId="77777777" w:rsidR="00B60545" w:rsidRPr="00252364" w:rsidRDefault="00B60545" w:rsidP="005D78FB">
      <w:pPr>
        <w:pStyle w:val="ListParagraph"/>
        <w:numPr>
          <w:ilvl w:val="0"/>
          <w:numId w:val="14"/>
        </w:numPr>
        <w:ind w:left="0" w:firstLine="284"/>
        <w:rPr>
          <w:sz w:val="24"/>
          <w:szCs w:val="24"/>
        </w:rPr>
      </w:pPr>
      <w:r w:rsidRPr="00252364">
        <w:rPr>
          <w:sz w:val="24"/>
        </w:rPr>
        <w:t>no tehnikas noņemto viegli noņemamo detaļu un mezglu nosaukumus un to skaitu, atrašanās vietas tehnikā;</w:t>
      </w:r>
    </w:p>
    <w:p w14:paraId="7F0A97B3" w14:textId="77777777" w:rsidR="00B60545" w:rsidRPr="00252364" w:rsidRDefault="00B60545" w:rsidP="005D78FB">
      <w:pPr>
        <w:pStyle w:val="ListParagraph"/>
        <w:numPr>
          <w:ilvl w:val="0"/>
          <w:numId w:val="14"/>
        </w:numPr>
        <w:ind w:left="0" w:firstLine="284"/>
        <w:rPr>
          <w:sz w:val="24"/>
          <w:szCs w:val="24"/>
        </w:rPr>
      </w:pPr>
      <w:r w:rsidRPr="00252364">
        <w:rPr>
          <w:sz w:val="24"/>
        </w:rPr>
        <w:t>iepakojumu ar rezerves detaļām, instrumentiem skaitu, to atrašanās vietas tehnikā;</w:t>
      </w:r>
    </w:p>
    <w:p w14:paraId="546AB8F2" w14:textId="77777777" w:rsidR="00B60545" w:rsidRPr="00252364" w:rsidRDefault="00B60545" w:rsidP="005D78FB">
      <w:pPr>
        <w:pStyle w:val="ListParagraph"/>
        <w:numPr>
          <w:ilvl w:val="0"/>
          <w:numId w:val="14"/>
        </w:numPr>
        <w:ind w:left="0" w:firstLine="284"/>
        <w:rPr>
          <w:sz w:val="24"/>
          <w:szCs w:val="24"/>
        </w:rPr>
      </w:pPr>
      <w:r w:rsidRPr="00252364">
        <w:rPr>
          <w:sz w:val="24"/>
        </w:rPr>
        <w:t>uz tehnikas uzlikto plombu skaitu, to uzlikšanas vietas un zīmes uz plombām.</w:t>
      </w:r>
    </w:p>
    <w:p w14:paraId="1D45ECC4" w14:textId="77777777" w:rsidR="00B60545" w:rsidRPr="00252364" w:rsidRDefault="00B60545" w:rsidP="00FD4867">
      <w:pPr>
        <w:pStyle w:val="BodyText"/>
        <w:ind w:firstLine="284"/>
        <w:jc w:val="both"/>
        <w:rPr>
          <w:sz w:val="24"/>
          <w:szCs w:val="24"/>
        </w:rPr>
      </w:pPr>
      <w:r w:rsidRPr="00252364">
        <w:rPr>
          <w:sz w:val="24"/>
        </w:rPr>
        <w:t>Ja rezerves un viegli noņemamās detaļas un instrumentus nosūta atsevišķi segtajā vagonā, aprakstā izdara atzīmi “Rezerves un viegli noņemamās detaļas un instrumenti netika ielikti”.</w:t>
      </w:r>
    </w:p>
    <w:p w14:paraId="1E98CE4E" w14:textId="77777777" w:rsidR="00B60545" w:rsidRPr="00252364" w:rsidRDefault="00B60545" w:rsidP="00FD4867">
      <w:pPr>
        <w:pStyle w:val="BodyText"/>
        <w:ind w:firstLine="284"/>
        <w:jc w:val="both"/>
        <w:rPr>
          <w:sz w:val="24"/>
          <w:szCs w:val="24"/>
        </w:rPr>
      </w:pPr>
      <w:r w:rsidRPr="00252364">
        <w:rPr>
          <w:sz w:val="24"/>
        </w:rPr>
        <w:t>Vienu apraksta eksemplāru pieliek pavadzīmei, otru ieliek kabīnē, salonā u. tml. Ja nepieciešams, aprakstam pieliek stropēšanas shēmu tehnikas pārkraušanai ar kravas pacelšanas ierīcēm.</w:t>
      </w:r>
    </w:p>
    <w:p w14:paraId="0309D564" w14:textId="279F7AB0" w:rsidR="00D1079A" w:rsidRPr="00252364" w:rsidRDefault="00FD4867" w:rsidP="00FD4867">
      <w:pPr>
        <w:pStyle w:val="ListParagraph"/>
        <w:ind w:left="0" w:firstLine="284"/>
        <w:rPr>
          <w:sz w:val="24"/>
          <w:szCs w:val="24"/>
        </w:rPr>
      </w:pPr>
      <w:r w:rsidRPr="00252364">
        <w:rPr>
          <w:sz w:val="24"/>
        </w:rPr>
        <w:t>14.6. Pārvadātājs pieņem tehniku pārvadāšanai un izsniedz to saņēmējam:</w:t>
      </w:r>
    </w:p>
    <w:p w14:paraId="418DA3FC" w14:textId="77777777" w:rsidR="00B60545" w:rsidRPr="00252364" w:rsidRDefault="00B60545" w:rsidP="005D78FB">
      <w:pPr>
        <w:pStyle w:val="ListParagraph"/>
        <w:numPr>
          <w:ilvl w:val="0"/>
          <w:numId w:val="4"/>
        </w:numPr>
        <w:ind w:left="0" w:firstLine="284"/>
        <w:rPr>
          <w:sz w:val="24"/>
          <w:szCs w:val="24"/>
        </w:rPr>
      </w:pPr>
      <w:r w:rsidRPr="00252364">
        <w:rPr>
          <w:sz w:val="24"/>
        </w:rPr>
        <w:t>pārvadājot vaļējā ritošajā sastāvā – ārējā apskatē pārbaudot pašas tehnikas veselumu, plīstošo detaļu aizsardzību, tehnikas vienību un kastu ar lielgabarīta piederumiem, kas izvietotas ārpus autotraktoru tehnikas, skaitu, nosūtītāja plombu esamību un zīmes uz tām saskaņā ar aprakstu;</w:t>
      </w:r>
    </w:p>
    <w:p w14:paraId="26DFC58F" w14:textId="23E86027" w:rsidR="00B60545" w:rsidRPr="00252364" w:rsidRDefault="00B60545" w:rsidP="005D78FB">
      <w:pPr>
        <w:pStyle w:val="ListParagraph"/>
        <w:numPr>
          <w:ilvl w:val="0"/>
          <w:numId w:val="4"/>
        </w:numPr>
        <w:ind w:left="0" w:firstLine="284"/>
        <w:rPr>
          <w:sz w:val="24"/>
          <w:szCs w:val="24"/>
        </w:rPr>
      </w:pPr>
      <w:r w:rsidRPr="00252364">
        <w:rPr>
          <w:sz w:val="24"/>
        </w:rPr>
        <w:t>pārvadājot segtā tipa vagonos vai konteineros – kārtībā, kas noteikta tādiem vagoniem un konteineriem šo noteikumu sadaļās “Kravu pieņemšana pārvadāšanai” un “Kravu izsniegšana”.</w:t>
      </w:r>
    </w:p>
    <w:p w14:paraId="71AAD68A" w14:textId="77777777" w:rsidR="00B60545" w:rsidRPr="00252364" w:rsidRDefault="00B60545" w:rsidP="00FD4867">
      <w:pPr>
        <w:pStyle w:val="BodyText"/>
        <w:jc w:val="both"/>
        <w:rPr>
          <w:sz w:val="24"/>
          <w:szCs w:val="24"/>
        </w:rPr>
      </w:pPr>
    </w:p>
    <w:p w14:paraId="41F552EF" w14:textId="46ACD040" w:rsidR="00B60545" w:rsidRPr="00252364" w:rsidRDefault="00FD4867" w:rsidP="00721509">
      <w:pPr>
        <w:pStyle w:val="Heading2"/>
        <w:tabs>
          <w:tab w:val="left" w:pos="4407"/>
        </w:tabs>
        <w:ind w:left="0"/>
        <w:jc w:val="center"/>
        <w:rPr>
          <w:sz w:val="24"/>
          <w:szCs w:val="24"/>
        </w:rPr>
      </w:pPr>
      <w:r w:rsidRPr="00252364">
        <w:rPr>
          <w:sz w:val="24"/>
        </w:rPr>
        <w:t>15. Konteineri</w:t>
      </w:r>
    </w:p>
    <w:p w14:paraId="7B7B7CC1" w14:textId="77777777" w:rsidR="00B60545" w:rsidRPr="00252364" w:rsidRDefault="00B60545" w:rsidP="00D1079A">
      <w:pPr>
        <w:pStyle w:val="BodyText"/>
        <w:jc w:val="both"/>
        <w:rPr>
          <w:b/>
          <w:sz w:val="24"/>
          <w:szCs w:val="24"/>
        </w:rPr>
      </w:pPr>
    </w:p>
    <w:p w14:paraId="4B6DE176" w14:textId="59B0D883" w:rsidR="00B60545" w:rsidRPr="00252364" w:rsidRDefault="00FD4867" w:rsidP="00721509">
      <w:pPr>
        <w:pStyle w:val="ListParagraph"/>
        <w:ind w:left="0" w:firstLine="284"/>
        <w:rPr>
          <w:sz w:val="24"/>
          <w:szCs w:val="24"/>
        </w:rPr>
      </w:pPr>
      <w:r w:rsidRPr="00252364">
        <w:rPr>
          <w:sz w:val="24"/>
        </w:rPr>
        <w:t>15.1. Kravu pārvadāšanai izmanto konteinerus, kas atbilst to starptautisko nolīgumu, standartu un tehnisko reglamentu prasībām, kuri regulē to parametrus un pielaidi starptautiskajiem pārvadājumiem ar dzelzceļa transportu.</w:t>
      </w:r>
    </w:p>
    <w:p w14:paraId="516F54B1" w14:textId="4CE86D4B" w:rsidR="00B60545" w:rsidRPr="00252364" w:rsidRDefault="00FD4867" w:rsidP="00721509">
      <w:pPr>
        <w:pStyle w:val="ListParagraph"/>
        <w:ind w:left="0" w:firstLine="284"/>
        <w:rPr>
          <w:sz w:val="24"/>
          <w:szCs w:val="24"/>
        </w:rPr>
      </w:pPr>
      <w:r w:rsidRPr="00252364">
        <w:rPr>
          <w:sz w:val="24"/>
        </w:rPr>
        <w:t>15.2. Konteineru pārvadājumus uz galastacijām, kas nav atklātas kravas operācijām ar konteineriem, var veikt pēc saskaņošanas starp līgumpārvadātāju un pārvadātāju, kas izsniedz kravu.</w:t>
      </w:r>
    </w:p>
    <w:p w14:paraId="3710E890" w14:textId="1C7A18DE" w:rsidR="00B60545" w:rsidRPr="00252364" w:rsidRDefault="00FD4867" w:rsidP="00721509">
      <w:pPr>
        <w:pStyle w:val="ListParagraph"/>
        <w:ind w:left="0" w:firstLine="284"/>
        <w:rPr>
          <w:sz w:val="24"/>
          <w:szCs w:val="24"/>
        </w:rPr>
      </w:pPr>
      <w:r w:rsidRPr="00252364">
        <w:rPr>
          <w:sz w:val="24"/>
        </w:rPr>
        <w:t>15.3. Konteineros, kurus pārvadājumam piešķīris pārvadātājs, nav pieļaujams pārvadāt smakojošas kravas un kravas, pēc kurām nepieciešama konteinera mazgāšana vai dezinfekcija.</w:t>
      </w:r>
    </w:p>
    <w:p w14:paraId="1EB6A31F" w14:textId="1F20EAB5" w:rsidR="00B60545" w:rsidRPr="00252364" w:rsidRDefault="00FD4867" w:rsidP="00721509">
      <w:pPr>
        <w:pStyle w:val="ListParagraph"/>
        <w:ind w:left="0" w:firstLine="284"/>
        <w:rPr>
          <w:sz w:val="24"/>
          <w:szCs w:val="24"/>
        </w:rPr>
      </w:pPr>
      <w:r w:rsidRPr="00252364">
        <w:rPr>
          <w:sz w:val="24"/>
        </w:rPr>
        <w:t>15.4. Nosūtītājs nosaka konteinera piemērotību kravas pārvadāšanai neatkarīgi no tā, kas to piešķīris – nosūtītājs vai pārvadātājs.</w:t>
      </w:r>
    </w:p>
    <w:p w14:paraId="5F9CA8B0" w14:textId="0ECB990F" w:rsidR="00B60545" w:rsidRPr="00252364" w:rsidRDefault="00B60545" w:rsidP="00721509">
      <w:pPr>
        <w:pStyle w:val="BodyText"/>
        <w:ind w:firstLine="284"/>
        <w:jc w:val="both"/>
        <w:rPr>
          <w:sz w:val="24"/>
          <w:szCs w:val="24"/>
        </w:rPr>
      </w:pPr>
      <w:r w:rsidRPr="00252364">
        <w:rPr>
          <w:sz w:val="24"/>
        </w:rPr>
        <w:t>Ja konteineriem, kurus pārvadājumam piešķīris nosūtītājs, ir bojājumi, kas neietekmē kravas saglabātību un pārvadājuma drošību, tad tādi konteineri var būt pieņemti pārvadāšanai, turklāt nosūtītājam pavadzīmes ailē “Nosūtītāja paziņojumi” jānorāda bojājumu veids un apmērs.</w:t>
      </w:r>
    </w:p>
    <w:p w14:paraId="18004C45" w14:textId="1338394A" w:rsidR="00B60545" w:rsidRPr="00252364" w:rsidRDefault="00FD4867" w:rsidP="00721509">
      <w:pPr>
        <w:pStyle w:val="ListParagraph"/>
        <w:ind w:left="0" w:firstLine="284"/>
        <w:rPr>
          <w:sz w:val="24"/>
          <w:szCs w:val="24"/>
        </w:rPr>
      </w:pPr>
      <w:r w:rsidRPr="00252364">
        <w:rPr>
          <w:sz w:val="24"/>
        </w:rPr>
        <w:t>15.5. Konteinerā iekrautās kravas masu un vietu skaitu nosaka nosūtītājs. Konteinerā iekrautās kravas masa un konteinera taras masa summā nedrīkst pārsniegt konteinera bruto masu, kas norādīta uz konteinera durvīm.</w:t>
      </w:r>
    </w:p>
    <w:p w14:paraId="5E7AAEDC" w14:textId="3BB28BFA" w:rsidR="00B60545" w:rsidRPr="00252364" w:rsidRDefault="00FD4867" w:rsidP="00721509">
      <w:pPr>
        <w:pStyle w:val="ListParagraph"/>
        <w:ind w:left="0" w:firstLine="284"/>
        <w:rPr>
          <w:sz w:val="24"/>
          <w:szCs w:val="24"/>
        </w:rPr>
      </w:pPr>
      <w:r w:rsidRPr="00252364">
        <w:rPr>
          <w:sz w:val="24"/>
        </w:rPr>
        <w:t>15.6. Krava konteinerā jāizvieto un jānostiprina tā, lai nodrošinātu kravas saglabātību un pārvadājuma drošību, izslēgtu konteinera bojājumu iekraušanas, pārvadāšanas un izkraušanas laikā, konteinera durvīm brīvi jāatveras un jāaizveras.</w:t>
      </w:r>
    </w:p>
    <w:p w14:paraId="239305D1" w14:textId="274837A1" w:rsidR="00B60545" w:rsidRPr="00252364" w:rsidRDefault="00FD4867" w:rsidP="00721509">
      <w:pPr>
        <w:pStyle w:val="ListParagraph"/>
        <w:ind w:left="0" w:firstLine="284"/>
        <w:rPr>
          <w:sz w:val="24"/>
          <w:szCs w:val="24"/>
        </w:rPr>
      </w:pPr>
      <w:r w:rsidRPr="00252364">
        <w:rPr>
          <w:sz w:val="24"/>
        </w:rPr>
        <w:t>15.7. Krautos konteinerus, izņemot konteinerus ar mājas iedzīves lietām, kā arī bez pavadoņa pavadības pārvadājamos tukšos refrižeratorkonteinerus plombē nosūtītājs.</w:t>
      </w:r>
    </w:p>
    <w:p w14:paraId="5517D0CC" w14:textId="606EFAD8" w:rsidR="00D1079A" w:rsidRPr="00252364" w:rsidRDefault="00B60545" w:rsidP="00721509">
      <w:pPr>
        <w:pStyle w:val="BodyText"/>
        <w:ind w:firstLine="284"/>
        <w:jc w:val="both"/>
        <w:rPr>
          <w:sz w:val="24"/>
          <w:szCs w:val="24"/>
        </w:rPr>
      </w:pPr>
      <w:r w:rsidRPr="00252364">
        <w:rPr>
          <w:sz w:val="24"/>
        </w:rPr>
        <w:t>Uz katras konteinera konstruktīvās atveres, kurai ir ierīce plombēšanai, uzliek vienu plombu, turklāt uz lieltonnāžas konteinera durvju ailes plombu uzliek uz durvju vērtnes, kuru aizver pēdējo, slēgierīces kreisā roktura.</w:t>
      </w:r>
    </w:p>
    <w:p w14:paraId="1A159524" w14:textId="1F4778C5" w:rsidR="00B60545" w:rsidRPr="00252364" w:rsidRDefault="00FD4867" w:rsidP="003F527C">
      <w:pPr>
        <w:pStyle w:val="ListParagraph"/>
        <w:keepNext/>
        <w:keepLines/>
        <w:ind w:left="0" w:firstLine="284"/>
        <w:rPr>
          <w:sz w:val="24"/>
          <w:szCs w:val="24"/>
        </w:rPr>
      </w:pPr>
      <w:r w:rsidRPr="00252364">
        <w:rPr>
          <w:sz w:val="24"/>
        </w:rPr>
        <w:lastRenderedPageBreak/>
        <w:t>15.8. Kravu no bojātā konteinera, kuru pārvadātājs piešķīris pārvadājumam, pārvadātājs pārkrauj citā konteinerā. Ja pārvadātājam nav konteinera, kas piemērots kravas pārkraušanai, vai, ja pārvadātājs nevar pārkraut kravu tās īpašību dēļ, vai, ja bojāto konteineru pārvadājumam piešķīris nosūtītājs, pārvadātājs rīkojas atbilstoši šo noteikumu punkta “Pārvadātāja darbības, rodoties šķēršļiem pārvadāšanai” prasībām.</w:t>
      </w:r>
    </w:p>
    <w:p w14:paraId="49073A4E" w14:textId="3193D07A" w:rsidR="00B60545" w:rsidRPr="00252364" w:rsidRDefault="00FD4867" w:rsidP="00721509">
      <w:pPr>
        <w:pStyle w:val="ListParagraph"/>
        <w:ind w:left="0" w:firstLine="284"/>
        <w:rPr>
          <w:sz w:val="24"/>
          <w:szCs w:val="24"/>
        </w:rPr>
      </w:pPr>
      <w:r w:rsidRPr="00252364">
        <w:rPr>
          <w:sz w:val="24"/>
        </w:rPr>
        <w:t>15.9. Ja konteineru iekraušanu vagonā veic nosūtītājs, viņš pārvadātājam iesniedz pārvadāšanai pilnu konteineru komplektu vagonā, tas ir, vairākus konteinerus, kas adresēti vienam saņēmējam uz vienu galastaciju, vai vienu konteineru ar nosacījumu, ka to izvietošanai pilnībā izmantotas vagona tehniskās iespējas (pieļaujamā summārā konteineru bruto masa vai pieļaujamā atsevišķu konteineru bruto masu kombinācija vai vagona kravnesība vai vagona ietilpība).</w:t>
      </w:r>
    </w:p>
    <w:p w14:paraId="35548CF7" w14:textId="77777777" w:rsidR="00B60545" w:rsidRPr="00252364" w:rsidRDefault="00B60545" w:rsidP="00D1079A">
      <w:pPr>
        <w:pStyle w:val="BodyText"/>
        <w:jc w:val="both"/>
        <w:rPr>
          <w:sz w:val="24"/>
          <w:szCs w:val="24"/>
        </w:rPr>
      </w:pPr>
    </w:p>
    <w:p w14:paraId="07B0B647" w14:textId="59B3CDDC" w:rsidR="00B60545" w:rsidRPr="00252364" w:rsidRDefault="00FD4867" w:rsidP="005E612A">
      <w:pPr>
        <w:pStyle w:val="Heading2"/>
        <w:tabs>
          <w:tab w:val="left" w:pos="1162"/>
        </w:tabs>
        <w:ind w:left="0"/>
        <w:jc w:val="center"/>
        <w:rPr>
          <w:sz w:val="24"/>
          <w:szCs w:val="24"/>
        </w:rPr>
      </w:pPr>
      <w:r w:rsidRPr="00252364">
        <w:rPr>
          <w:sz w:val="24"/>
        </w:rPr>
        <w:t>16. Intermodālās transporta vienības (izņemot konteinerus) un autotransporta līdzekļi</w:t>
      </w:r>
    </w:p>
    <w:p w14:paraId="214D6D67" w14:textId="77777777" w:rsidR="00B60545" w:rsidRPr="00252364" w:rsidRDefault="00B60545" w:rsidP="00D1079A">
      <w:pPr>
        <w:pStyle w:val="BodyText"/>
        <w:jc w:val="both"/>
        <w:rPr>
          <w:b/>
          <w:sz w:val="24"/>
          <w:szCs w:val="24"/>
        </w:rPr>
      </w:pPr>
    </w:p>
    <w:p w14:paraId="326AD752" w14:textId="6B93D1DA" w:rsidR="00B60545" w:rsidRPr="00252364" w:rsidRDefault="00FD4867" w:rsidP="005E612A">
      <w:pPr>
        <w:pStyle w:val="ListParagraph"/>
        <w:ind w:left="0" w:firstLine="284"/>
        <w:rPr>
          <w:sz w:val="24"/>
          <w:szCs w:val="24"/>
        </w:rPr>
      </w:pPr>
      <w:r w:rsidRPr="00252364">
        <w:rPr>
          <w:sz w:val="24"/>
        </w:rPr>
        <w:t xml:space="preserve">16.1. </w:t>
      </w:r>
      <w:r w:rsidRPr="00252364">
        <w:rPr>
          <w:i/>
          <w:iCs/>
          <w:sz w:val="24"/>
        </w:rPr>
        <w:t>ATS</w:t>
      </w:r>
      <w:r w:rsidRPr="00252364">
        <w:rPr>
          <w:sz w:val="24"/>
        </w:rPr>
        <w:t xml:space="preserve"> ir:</w:t>
      </w:r>
    </w:p>
    <w:p w14:paraId="47D32288" w14:textId="77777777" w:rsidR="00B60545" w:rsidRPr="00252364" w:rsidRDefault="00B60545" w:rsidP="005E612A">
      <w:pPr>
        <w:pStyle w:val="BodyText"/>
        <w:ind w:firstLine="284"/>
        <w:jc w:val="both"/>
        <w:rPr>
          <w:sz w:val="24"/>
          <w:szCs w:val="24"/>
        </w:rPr>
      </w:pPr>
      <w:r w:rsidRPr="00252364">
        <w:rPr>
          <w:sz w:val="24"/>
        </w:rPr>
        <w:t>autovilciens – autovilcējs sakabē ar puspiekabi vai automobilis sakabē ar piekabi;</w:t>
      </w:r>
    </w:p>
    <w:p w14:paraId="09E088A9" w14:textId="77777777" w:rsidR="00B60545" w:rsidRPr="00252364" w:rsidRDefault="00B60545" w:rsidP="005E612A">
      <w:pPr>
        <w:pStyle w:val="BodyText"/>
        <w:ind w:firstLine="284"/>
        <w:jc w:val="both"/>
        <w:rPr>
          <w:sz w:val="24"/>
          <w:szCs w:val="24"/>
        </w:rPr>
      </w:pPr>
      <w:r w:rsidRPr="00252364">
        <w:rPr>
          <w:sz w:val="24"/>
        </w:rPr>
        <w:t>automobilis – transporta līdzeklis ar nenoņemamu segto virsbūvi;</w:t>
      </w:r>
    </w:p>
    <w:p w14:paraId="05E7794A" w14:textId="77777777" w:rsidR="00B60545" w:rsidRPr="00252364" w:rsidRDefault="00B60545" w:rsidP="005E612A">
      <w:pPr>
        <w:pStyle w:val="BodyText"/>
        <w:ind w:firstLine="284"/>
        <w:jc w:val="both"/>
        <w:rPr>
          <w:sz w:val="24"/>
          <w:szCs w:val="24"/>
        </w:rPr>
      </w:pPr>
      <w:r w:rsidRPr="00252364">
        <w:rPr>
          <w:sz w:val="24"/>
        </w:rPr>
        <w:t>piekabe – transporta vienība, kas ir segta kravas platforma, kura izvietota uz divām šasijām, un kas savienojas ar automobili ar sakabes ierīci.</w:t>
      </w:r>
    </w:p>
    <w:p w14:paraId="1C24C0B6" w14:textId="77777777" w:rsidR="00B60545" w:rsidRPr="00252364" w:rsidRDefault="00B60545" w:rsidP="005E612A">
      <w:pPr>
        <w:pStyle w:val="BodyText"/>
        <w:ind w:firstLine="284"/>
        <w:jc w:val="both"/>
        <w:rPr>
          <w:sz w:val="24"/>
          <w:szCs w:val="24"/>
        </w:rPr>
      </w:pPr>
      <w:r w:rsidRPr="00252364">
        <w:rPr>
          <w:i/>
          <w:iCs/>
          <w:sz w:val="24"/>
        </w:rPr>
        <w:t>ITE</w:t>
      </w:r>
      <w:r w:rsidRPr="00252364">
        <w:rPr>
          <w:sz w:val="24"/>
        </w:rPr>
        <w:t xml:space="preserve"> (izņemot konteineru) ir:</w:t>
      </w:r>
    </w:p>
    <w:p w14:paraId="4901BBC4" w14:textId="77777777" w:rsidR="00B60545" w:rsidRPr="00252364" w:rsidRDefault="00B60545" w:rsidP="005E612A">
      <w:pPr>
        <w:pStyle w:val="BodyText"/>
        <w:ind w:firstLine="284"/>
        <w:jc w:val="both"/>
        <w:rPr>
          <w:sz w:val="24"/>
          <w:szCs w:val="24"/>
        </w:rPr>
      </w:pPr>
      <w:r w:rsidRPr="00252364">
        <w:rPr>
          <w:sz w:val="24"/>
        </w:rPr>
        <w:t>noņemama automobiļa virsbūve – transporta vienība, kurai ir fitingi, ierīces satveršanai ar iekraušanas līdzekļiem;</w:t>
      </w:r>
    </w:p>
    <w:p w14:paraId="628D2A23" w14:textId="77777777" w:rsidR="00B60545" w:rsidRPr="00252364" w:rsidRDefault="00B60545" w:rsidP="005E612A">
      <w:pPr>
        <w:pStyle w:val="BodyText"/>
        <w:ind w:firstLine="284"/>
        <w:jc w:val="both"/>
        <w:rPr>
          <w:sz w:val="24"/>
          <w:szCs w:val="24"/>
        </w:rPr>
      </w:pPr>
      <w:r w:rsidRPr="00252364">
        <w:rPr>
          <w:sz w:val="24"/>
        </w:rPr>
        <w:t>puspiekabe – transporta vienība, kas ir segta kravas platforma uz šasijas.</w:t>
      </w:r>
    </w:p>
    <w:p w14:paraId="5C967C0C" w14:textId="61FB9342" w:rsidR="00B60545" w:rsidRPr="00252364" w:rsidRDefault="00FD4867" w:rsidP="005E612A">
      <w:pPr>
        <w:pStyle w:val="ListParagraph"/>
        <w:tabs>
          <w:tab w:val="left" w:pos="1424"/>
        </w:tabs>
        <w:ind w:left="0" w:firstLine="284"/>
        <w:rPr>
          <w:sz w:val="24"/>
          <w:szCs w:val="24"/>
        </w:rPr>
      </w:pPr>
      <w:r w:rsidRPr="00252364">
        <w:rPr>
          <w:sz w:val="24"/>
        </w:rPr>
        <w:t xml:space="preserve">16.2. Krava </w:t>
      </w:r>
      <w:r w:rsidRPr="00252364">
        <w:rPr>
          <w:i/>
          <w:iCs/>
          <w:sz w:val="24"/>
        </w:rPr>
        <w:t>ITE</w:t>
      </w:r>
      <w:r w:rsidRPr="00252364">
        <w:rPr>
          <w:sz w:val="24"/>
        </w:rPr>
        <w:t xml:space="preserve">, </w:t>
      </w:r>
      <w:r w:rsidRPr="00252364">
        <w:rPr>
          <w:i/>
          <w:iCs/>
          <w:sz w:val="24"/>
        </w:rPr>
        <w:t>ATS</w:t>
      </w:r>
      <w:r w:rsidRPr="00252364">
        <w:rPr>
          <w:sz w:val="24"/>
        </w:rPr>
        <w:t xml:space="preserve"> jāizvieto un jānostiprina tādā veidā, lai nodrošinātu kravas, </w:t>
      </w:r>
      <w:r w:rsidRPr="00252364">
        <w:rPr>
          <w:i/>
          <w:iCs/>
          <w:sz w:val="24"/>
        </w:rPr>
        <w:t>ITE</w:t>
      </w:r>
      <w:r w:rsidRPr="00252364">
        <w:rPr>
          <w:sz w:val="24"/>
        </w:rPr>
        <w:t xml:space="preserve">, </w:t>
      </w:r>
      <w:r w:rsidRPr="00252364">
        <w:rPr>
          <w:i/>
          <w:iCs/>
          <w:sz w:val="24"/>
        </w:rPr>
        <w:t>ATS</w:t>
      </w:r>
      <w:r w:rsidRPr="00252364">
        <w:rPr>
          <w:sz w:val="24"/>
        </w:rPr>
        <w:t xml:space="preserve"> saglabātību un pārvadājuma drošību.</w:t>
      </w:r>
    </w:p>
    <w:p w14:paraId="1421B174" w14:textId="77777777" w:rsidR="00B60545" w:rsidRPr="00252364" w:rsidRDefault="00B60545" w:rsidP="005E612A">
      <w:pPr>
        <w:pStyle w:val="BodyText"/>
        <w:ind w:firstLine="284"/>
        <w:jc w:val="both"/>
        <w:rPr>
          <w:sz w:val="24"/>
          <w:szCs w:val="24"/>
        </w:rPr>
      </w:pPr>
      <w:r w:rsidRPr="00252364">
        <w:rPr>
          <w:sz w:val="24"/>
        </w:rPr>
        <w:t xml:space="preserve">Krautos </w:t>
      </w:r>
      <w:r w:rsidRPr="00252364">
        <w:rPr>
          <w:i/>
          <w:iCs/>
          <w:sz w:val="24"/>
        </w:rPr>
        <w:t>ITE</w:t>
      </w:r>
      <w:r w:rsidRPr="00252364">
        <w:rPr>
          <w:sz w:val="24"/>
        </w:rPr>
        <w:t xml:space="preserve">, </w:t>
      </w:r>
      <w:r w:rsidRPr="00252364">
        <w:rPr>
          <w:i/>
          <w:iCs/>
          <w:sz w:val="24"/>
        </w:rPr>
        <w:t>ATS</w:t>
      </w:r>
      <w:r w:rsidRPr="00252364">
        <w:rPr>
          <w:sz w:val="24"/>
        </w:rPr>
        <w:t>, kurus pārvadā bez pavadoņa pavadības, plombē nosūtītājs.</w:t>
      </w:r>
    </w:p>
    <w:p w14:paraId="6BA1617D" w14:textId="5712B8C6" w:rsidR="00B60545" w:rsidRPr="00252364" w:rsidRDefault="00FD4867" w:rsidP="005E612A">
      <w:pPr>
        <w:pStyle w:val="ListParagraph"/>
        <w:tabs>
          <w:tab w:val="left" w:pos="1414"/>
        </w:tabs>
        <w:ind w:left="0" w:firstLine="284"/>
        <w:rPr>
          <w:sz w:val="24"/>
          <w:szCs w:val="24"/>
        </w:rPr>
      </w:pPr>
      <w:r w:rsidRPr="00252364">
        <w:rPr>
          <w:sz w:val="24"/>
        </w:rPr>
        <w:t>16.3. Autovilcienu un automobiļu pārvadāšanu autovadītāja pavadībā pielīdzina kravas pārvadāšanai nosūtītāja pavadoņu pavadībā.</w:t>
      </w:r>
    </w:p>
    <w:p w14:paraId="2925FB03" w14:textId="10521330" w:rsidR="00B60545" w:rsidRPr="00252364" w:rsidRDefault="00FD4867" w:rsidP="005E612A">
      <w:pPr>
        <w:pStyle w:val="ListParagraph"/>
        <w:tabs>
          <w:tab w:val="left" w:pos="1407"/>
        </w:tabs>
        <w:ind w:left="0" w:firstLine="284"/>
        <w:rPr>
          <w:sz w:val="24"/>
          <w:szCs w:val="24"/>
        </w:rPr>
      </w:pPr>
      <w:r w:rsidRPr="00252364">
        <w:rPr>
          <w:sz w:val="24"/>
        </w:rPr>
        <w:t>16.4. Nosūtītājs pavadzīmes ailē “Kravas nosaukums”:</w:t>
      </w:r>
    </w:p>
    <w:p w14:paraId="311B6CA5" w14:textId="21260908" w:rsidR="00B60545" w:rsidRPr="00252364" w:rsidRDefault="00FD4867" w:rsidP="005E612A">
      <w:pPr>
        <w:pStyle w:val="ListParagraph"/>
        <w:tabs>
          <w:tab w:val="left" w:pos="1620"/>
        </w:tabs>
        <w:ind w:left="0" w:firstLine="284"/>
        <w:rPr>
          <w:sz w:val="24"/>
          <w:szCs w:val="24"/>
        </w:rPr>
      </w:pPr>
      <w:r w:rsidRPr="00252364">
        <w:rPr>
          <w:sz w:val="24"/>
        </w:rPr>
        <w:t xml:space="preserve">16.4.1. krautajam </w:t>
      </w:r>
      <w:r w:rsidRPr="00252364">
        <w:rPr>
          <w:i/>
          <w:iCs/>
          <w:sz w:val="24"/>
        </w:rPr>
        <w:t>ITE</w:t>
      </w:r>
      <w:r w:rsidRPr="00252364">
        <w:rPr>
          <w:sz w:val="24"/>
        </w:rPr>
        <w:t xml:space="preserve">, </w:t>
      </w:r>
      <w:r w:rsidRPr="00252364">
        <w:rPr>
          <w:i/>
          <w:iCs/>
          <w:sz w:val="24"/>
        </w:rPr>
        <w:t>ATS</w:t>
      </w:r>
      <w:r w:rsidRPr="00252364">
        <w:rPr>
          <w:sz w:val="24"/>
        </w:rPr>
        <w:t xml:space="preserve"> norāda </w:t>
      </w:r>
      <w:r w:rsidRPr="00252364">
        <w:rPr>
          <w:i/>
          <w:iCs/>
          <w:sz w:val="24"/>
        </w:rPr>
        <w:t>ITE</w:t>
      </w:r>
      <w:r w:rsidRPr="00252364">
        <w:rPr>
          <w:sz w:val="24"/>
        </w:rPr>
        <w:t xml:space="preserve">, </w:t>
      </w:r>
      <w:r w:rsidRPr="00252364">
        <w:rPr>
          <w:i/>
          <w:iCs/>
          <w:sz w:val="24"/>
        </w:rPr>
        <w:t>ATS</w:t>
      </w:r>
      <w:r w:rsidRPr="00252364">
        <w:rPr>
          <w:sz w:val="24"/>
        </w:rPr>
        <w:t xml:space="preserve"> nosaukumu un kodu saskaņā ar piemērojamo kravu nomenklatūru, transporta līdzekļa (vienības) konkrēto nosaukumu, autovilciena sastāvu, </w:t>
      </w:r>
      <w:r w:rsidRPr="00252364">
        <w:rPr>
          <w:i/>
          <w:iCs/>
          <w:sz w:val="24"/>
        </w:rPr>
        <w:t>ITE</w:t>
      </w:r>
      <w:r w:rsidRPr="00252364">
        <w:rPr>
          <w:sz w:val="24"/>
        </w:rPr>
        <w:t xml:space="preserve">, </w:t>
      </w:r>
      <w:r w:rsidRPr="00252364">
        <w:rPr>
          <w:i/>
          <w:iCs/>
          <w:sz w:val="24"/>
        </w:rPr>
        <w:t>ATS</w:t>
      </w:r>
      <w:r w:rsidRPr="00252364">
        <w:rPr>
          <w:sz w:val="24"/>
        </w:rPr>
        <w:t xml:space="preserve"> iekrautās kravas nosaukumu;</w:t>
      </w:r>
    </w:p>
    <w:p w14:paraId="30544DBA" w14:textId="14B65171" w:rsidR="00D1079A" w:rsidRPr="00252364" w:rsidRDefault="00FD4867" w:rsidP="005E612A">
      <w:pPr>
        <w:pStyle w:val="ListParagraph"/>
        <w:tabs>
          <w:tab w:val="left" w:pos="1620"/>
        </w:tabs>
        <w:ind w:left="0" w:firstLine="284"/>
        <w:rPr>
          <w:sz w:val="24"/>
          <w:szCs w:val="24"/>
        </w:rPr>
      </w:pPr>
      <w:r w:rsidRPr="00252364">
        <w:rPr>
          <w:sz w:val="24"/>
        </w:rPr>
        <w:t xml:space="preserve">16.4.2. tukšajam </w:t>
      </w:r>
      <w:r w:rsidRPr="00252364">
        <w:rPr>
          <w:i/>
          <w:iCs/>
          <w:sz w:val="24"/>
        </w:rPr>
        <w:t>ITE</w:t>
      </w:r>
      <w:r w:rsidRPr="00252364">
        <w:rPr>
          <w:sz w:val="24"/>
        </w:rPr>
        <w:t xml:space="preserve">, </w:t>
      </w:r>
      <w:r w:rsidRPr="00252364">
        <w:rPr>
          <w:i/>
          <w:iCs/>
          <w:sz w:val="24"/>
        </w:rPr>
        <w:t>ATS</w:t>
      </w:r>
      <w:r w:rsidRPr="00252364">
        <w:rPr>
          <w:sz w:val="24"/>
        </w:rPr>
        <w:t xml:space="preserve"> norāda </w:t>
      </w:r>
      <w:r w:rsidRPr="00252364">
        <w:rPr>
          <w:i/>
          <w:iCs/>
          <w:sz w:val="24"/>
        </w:rPr>
        <w:t>ITE</w:t>
      </w:r>
      <w:r w:rsidRPr="00252364">
        <w:rPr>
          <w:sz w:val="24"/>
        </w:rPr>
        <w:t xml:space="preserve">, </w:t>
      </w:r>
      <w:r w:rsidRPr="00252364">
        <w:rPr>
          <w:i/>
          <w:iCs/>
          <w:sz w:val="24"/>
        </w:rPr>
        <w:t>ATS</w:t>
      </w:r>
      <w:r w:rsidRPr="00252364">
        <w:rPr>
          <w:sz w:val="24"/>
        </w:rPr>
        <w:t xml:space="preserve"> nosaukumu un kodu saskaņā ar piemērojamo kravu nomenklatūru, transporta līdzekļa (vienības) konkrēto nosaukumu, autovilciena sastāvu;</w:t>
      </w:r>
    </w:p>
    <w:p w14:paraId="70E2ADE2" w14:textId="6436AE29" w:rsidR="00B60545" w:rsidRPr="00252364" w:rsidRDefault="00FD4867" w:rsidP="005E612A">
      <w:pPr>
        <w:pStyle w:val="ListParagraph"/>
        <w:tabs>
          <w:tab w:val="left" w:pos="1678"/>
        </w:tabs>
        <w:ind w:left="0" w:firstLine="284"/>
        <w:rPr>
          <w:sz w:val="24"/>
          <w:szCs w:val="24"/>
        </w:rPr>
      </w:pPr>
      <w:r w:rsidRPr="00252364">
        <w:rPr>
          <w:sz w:val="24"/>
        </w:rPr>
        <w:t>16.4.3. izdara atzīmi “No uzkalna nenolaist”;</w:t>
      </w:r>
    </w:p>
    <w:p w14:paraId="43359EBA" w14:textId="4B083620" w:rsidR="00B60545" w:rsidRPr="00252364" w:rsidRDefault="00FD4867" w:rsidP="005E612A">
      <w:pPr>
        <w:pStyle w:val="ListParagraph"/>
        <w:tabs>
          <w:tab w:val="left" w:pos="1656"/>
        </w:tabs>
        <w:ind w:left="0" w:firstLine="284"/>
        <w:rPr>
          <w:sz w:val="24"/>
          <w:szCs w:val="24"/>
        </w:rPr>
      </w:pPr>
      <w:r w:rsidRPr="00252364">
        <w:rPr>
          <w:sz w:val="24"/>
        </w:rPr>
        <w:t xml:space="preserve">16.4.4. pārvadājot </w:t>
      </w:r>
      <w:r w:rsidRPr="00252364">
        <w:rPr>
          <w:i/>
          <w:iCs/>
          <w:sz w:val="24"/>
        </w:rPr>
        <w:t>ATS</w:t>
      </w:r>
      <w:r w:rsidRPr="00252364">
        <w:rPr>
          <w:sz w:val="24"/>
        </w:rPr>
        <w:t xml:space="preserve"> un puspiekabes ar rezerves riteņiem, izdara atzīmi “Rezerves riteņi ___ gab.”.</w:t>
      </w:r>
    </w:p>
    <w:p w14:paraId="7B172780" w14:textId="25031A3C" w:rsidR="00B60545" w:rsidRPr="00252364" w:rsidRDefault="00FD4867" w:rsidP="005E612A">
      <w:pPr>
        <w:pStyle w:val="ListParagraph"/>
        <w:tabs>
          <w:tab w:val="left" w:pos="1416"/>
        </w:tabs>
        <w:ind w:left="0" w:firstLine="284"/>
        <w:rPr>
          <w:sz w:val="24"/>
          <w:szCs w:val="24"/>
        </w:rPr>
      </w:pPr>
      <w:r w:rsidRPr="00252364">
        <w:rPr>
          <w:sz w:val="24"/>
        </w:rPr>
        <w:t xml:space="preserve">16.5. Ja </w:t>
      </w:r>
      <w:r w:rsidRPr="00252364">
        <w:rPr>
          <w:i/>
          <w:iCs/>
          <w:sz w:val="24"/>
        </w:rPr>
        <w:t>ITE</w:t>
      </w:r>
      <w:r w:rsidRPr="00252364">
        <w:rPr>
          <w:sz w:val="24"/>
        </w:rPr>
        <w:t xml:space="preserve">, </w:t>
      </w:r>
      <w:r w:rsidRPr="00252364">
        <w:rPr>
          <w:i/>
          <w:iCs/>
          <w:sz w:val="24"/>
        </w:rPr>
        <w:t>ATS</w:t>
      </w:r>
      <w:r w:rsidRPr="00252364">
        <w:rPr>
          <w:sz w:val="24"/>
        </w:rPr>
        <w:t xml:space="preserve"> ir bojājumi, kas neietekmē kravas saglabātību un pārvadājuma drošību, tad tādi </w:t>
      </w:r>
      <w:r w:rsidRPr="00252364">
        <w:rPr>
          <w:i/>
          <w:iCs/>
          <w:sz w:val="24"/>
        </w:rPr>
        <w:t>ITE</w:t>
      </w:r>
      <w:r w:rsidRPr="00252364">
        <w:rPr>
          <w:sz w:val="24"/>
        </w:rPr>
        <w:t xml:space="preserve">, </w:t>
      </w:r>
      <w:r w:rsidRPr="00252364">
        <w:rPr>
          <w:i/>
          <w:iCs/>
          <w:sz w:val="24"/>
        </w:rPr>
        <w:t>ATS</w:t>
      </w:r>
      <w:r w:rsidRPr="00252364">
        <w:rPr>
          <w:sz w:val="24"/>
        </w:rPr>
        <w:t xml:space="preserve"> var tikt pieņemti pārvadāšanai, turklāt nosūtītājam pavadzīmes ailē “Nosūtītāja paziņojumi” jānorāda bojājumu veids un apmērs.</w:t>
      </w:r>
    </w:p>
    <w:p w14:paraId="425342D9" w14:textId="508A0702" w:rsidR="00B60545" w:rsidRPr="00252364" w:rsidRDefault="00FD4867" w:rsidP="005E612A">
      <w:pPr>
        <w:pStyle w:val="ListParagraph"/>
        <w:tabs>
          <w:tab w:val="left" w:pos="1424"/>
        </w:tabs>
        <w:ind w:left="0" w:firstLine="284"/>
        <w:rPr>
          <w:sz w:val="24"/>
          <w:szCs w:val="24"/>
        </w:rPr>
      </w:pPr>
      <w:r w:rsidRPr="00252364">
        <w:rPr>
          <w:sz w:val="24"/>
        </w:rPr>
        <w:t>16.6. Nosūtītājs autovilcienā, automobilī noslēdz kabīni, salonu, pārsegu, bagāžnieku, nodalījumus, tvertni ar degvielu ar tehnikas konstrukcijā paredzētajiem sprūdiem un atslēgām. Autovilcienu, automobiļu, piekabju, puspiekabju un noņemamo automobiļu virsbūvju tentiem jābūt bez bojājumiem, tiem jābūt ierīcēm nostiprināšanai pie virsbūves, cilpām un atverēm tentā un virsbūvē jābūt bez bojājumiem, tentu nostiprinošām trosēm – bez aprāvumiem, saaudzēšanas pazīmēm, tenta pamatstiprinošās troses galiem ar uzgaļiem jābūt savienotiem mezglā.</w:t>
      </w:r>
    </w:p>
    <w:p w14:paraId="0F3867A9" w14:textId="77777777" w:rsidR="00B60545" w:rsidRPr="00252364" w:rsidRDefault="00B60545" w:rsidP="005E612A">
      <w:pPr>
        <w:pStyle w:val="BodyText"/>
        <w:ind w:firstLine="284"/>
        <w:jc w:val="both"/>
        <w:rPr>
          <w:sz w:val="24"/>
          <w:szCs w:val="24"/>
        </w:rPr>
      </w:pPr>
      <w:r w:rsidRPr="00252364">
        <w:rPr>
          <w:sz w:val="24"/>
        </w:rPr>
        <w:t>Pārvadājot autovilcienu, automobili bez pavadoņa pavadības, nosūtītājs plombē no ārpuses aizverošo kabīni, pārsegu, salonu, bagāžnieku, nodalījumus, tvertnes ar degvielu, norādot aprakstā plombu skaitu, uzlikšanas vietas un plombu zīmes, kārtībā, kas noteikta autotraktoru tehnikai šo noteikumu 14. punktā.</w:t>
      </w:r>
    </w:p>
    <w:p w14:paraId="01ED764C" w14:textId="0208FA16" w:rsidR="00B60545" w:rsidRPr="00252364" w:rsidRDefault="00FD4867" w:rsidP="005E612A">
      <w:pPr>
        <w:pStyle w:val="ListParagraph"/>
        <w:tabs>
          <w:tab w:val="left" w:pos="1416"/>
        </w:tabs>
        <w:ind w:left="0" w:firstLine="284"/>
        <w:rPr>
          <w:sz w:val="24"/>
          <w:szCs w:val="24"/>
        </w:rPr>
      </w:pPr>
      <w:r w:rsidRPr="00252364">
        <w:rPr>
          <w:sz w:val="24"/>
        </w:rPr>
        <w:lastRenderedPageBreak/>
        <w:t xml:space="preserve">16.7. </w:t>
      </w:r>
      <w:r w:rsidRPr="00252364">
        <w:rPr>
          <w:i/>
          <w:iCs/>
          <w:sz w:val="24"/>
        </w:rPr>
        <w:t>ITE</w:t>
      </w:r>
      <w:r w:rsidRPr="00252364">
        <w:rPr>
          <w:sz w:val="24"/>
        </w:rPr>
        <w:t xml:space="preserve">, </w:t>
      </w:r>
      <w:r w:rsidRPr="00252364">
        <w:rPr>
          <w:i/>
          <w:iCs/>
          <w:sz w:val="24"/>
        </w:rPr>
        <w:t>ATS</w:t>
      </w:r>
      <w:r w:rsidRPr="00252364">
        <w:rPr>
          <w:sz w:val="24"/>
        </w:rPr>
        <w:t>, kurus pārvadā bez pavadoņa pavadības, pieņemšanu pārvadāšanai pārvadātājs veic pēc ārējās apskates, pārbaudot to stāvokli, tenta un tenta nostiprinošo trošu stāvokli, plombu, kas uzliktas uz nodalījumu ar kravu, esamību, nebojātību un uzlikšanas pareizumu, un plombu zīmju atbilstību ziņām, kas norādītas pavadzīmē un aprakstā, kurš sastādīts saskaņā ar šo noteikumu 14. punkta nosacījumiem.</w:t>
      </w:r>
    </w:p>
    <w:p w14:paraId="0DDFE20F" w14:textId="06E6C551" w:rsidR="00B60545" w:rsidRPr="00252364" w:rsidRDefault="00FD4867" w:rsidP="005E612A">
      <w:pPr>
        <w:pStyle w:val="ListParagraph"/>
        <w:tabs>
          <w:tab w:val="left" w:pos="1424"/>
        </w:tabs>
        <w:ind w:left="0" w:firstLine="284"/>
        <w:rPr>
          <w:sz w:val="24"/>
          <w:szCs w:val="24"/>
        </w:rPr>
      </w:pPr>
      <w:r w:rsidRPr="00252364">
        <w:rPr>
          <w:sz w:val="24"/>
        </w:rPr>
        <w:t xml:space="preserve">16.8. </w:t>
      </w:r>
      <w:r w:rsidRPr="00252364">
        <w:rPr>
          <w:i/>
          <w:iCs/>
          <w:sz w:val="24"/>
        </w:rPr>
        <w:t>ITE</w:t>
      </w:r>
      <w:r w:rsidRPr="00252364">
        <w:rPr>
          <w:sz w:val="24"/>
        </w:rPr>
        <w:t xml:space="preserve">, </w:t>
      </w:r>
      <w:r w:rsidRPr="00252364">
        <w:rPr>
          <w:i/>
          <w:iCs/>
          <w:sz w:val="24"/>
        </w:rPr>
        <w:t>ATS</w:t>
      </w:r>
      <w:r w:rsidRPr="00252364">
        <w:rPr>
          <w:sz w:val="24"/>
        </w:rPr>
        <w:t>, kurus pārvadā bez pavadoņa pavadības, ar nebojātām plombām, kuru zīmes atbilst pavadzīmē un aprakstā, kas sastādīts saskaņā ar šo noteikumu 14. punkta nosacījumiem, norādītajām un ar nebojātu virsbūvi (tentu) izsniegšanu veic pēc ārējās apskates, nepārbaudot kravas masu, kravas stāvokli un vietu skaitu tajos.</w:t>
      </w:r>
    </w:p>
    <w:p w14:paraId="60EFFF83" w14:textId="52213516" w:rsidR="00B60545" w:rsidRPr="00252364" w:rsidRDefault="00FD4867" w:rsidP="005E612A">
      <w:pPr>
        <w:pStyle w:val="ListParagraph"/>
        <w:tabs>
          <w:tab w:val="left" w:pos="1436"/>
        </w:tabs>
        <w:ind w:left="0" w:firstLine="284"/>
        <w:rPr>
          <w:sz w:val="24"/>
          <w:szCs w:val="24"/>
        </w:rPr>
      </w:pPr>
      <w:r w:rsidRPr="00252364">
        <w:rPr>
          <w:sz w:val="24"/>
        </w:rPr>
        <w:t xml:space="preserve">16.9. Ja kravas pārvadāšana </w:t>
      </w:r>
      <w:r w:rsidRPr="00252364">
        <w:rPr>
          <w:i/>
          <w:iCs/>
          <w:sz w:val="24"/>
        </w:rPr>
        <w:t>ITE</w:t>
      </w:r>
      <w:r w:rsidRPr="00252364">
        <w:rPr>
          <w:sz w:val="24"/>
        </w:rPr>
        <w:t xml:space="preserve">, </w:t>
      </w:r>
      <w:r w:rsidRPr="00252364">
        <w:rPr>
          <w:i/>
          <w:iCs/>
          <w:sz w:val="24"/>
        </w:rPr>
        <w:t>ATS</w:t>
      </w:r>
      <w:r w:rsidRPr="00252364">
        <w:rPr>
          <w:sz w:val="24"/>
        </w:rPr>
        <w:t xml:space="preserve"> nav iespējama to bojājuma dēļ, kas radies pārvadāšanas ceļā, pārvadātājs, kas konstatējis bojājumu, rīkojas saskaņā ar šo noteikumu punkta “Pārvadātāja darbības, rodoties šķēršļiem pārvadāšanai” priekšrakstiem.</w:t>
      </w:r>
    </w:p>
    <w:p w14:paraId="722A3FEB" w14:textId="77777777" w:rsidR="00B60545" w:rsidRPr="00252364" w:rsidRDefault="00B60545" w:rsidP="00D1079A">
      <w:pPr>
        <w:pStyle w:val="BodyText"/>
        <w:jc w:val="both"/>
        <w:rPr>
          <w:sz w:val="24"/>
          <w:szCs w:val="24"/>
        </w:rPr>
      </w:pPr>
    </w:p>
    <w:p w14:paraId="59E319D3" w14:textId="0F6AA4A3" w:rsidR="00B60545" w:rsidRPr="00252364" w:rsidRDefault="00FD4867" w:rsidP="000861E4">
      <w:pPr>
        <w:pStyle w:val="Heading2"/>
        <w:tabs>
          <w:tab w:val="left" w:pos="4692"/>
        </w:tabs>
        <w:ind w:left="0"/>
        <w:jc w:val="center"/>
        <w:rPr>
          <w:sz w:val="24"/>
          <w:szCs w:val="24"/>
        </w:rPr>
      </w:pPr>
      <w:r w:rsidRPr="00252364">
        <w:rPr>
          <w:sz w:val="24"/>
        </w:rPr>
        <w:t>17. Paketes</w:t>
      </w:r>
    </w:p>
    <w:p w14:paraId="78628C70" w14:textId="77777777" w:rsidR="00B60545" w:rsidRPr="00252364" w:rsidRDefault="00B60545" w:rsidP="00D1079A">
      <w:pPr>
        <w:pStyle w:val="BodyText"/>
        <w:jc w:val="both"/>
        <w:rPr>
          <w:b/>
          <w:sz w:val="24"/>
          <w:szCs w:val="24"/>
        </w:rPr>
      </w:pPr>
    </w:p>
    <w:p w14:paraId="54EF5981" w14:textId="1F486642" w:rsidR="00D1079A" w:rsidRPr="00252364" w:rsidRDefault="00FD4867" w:rsidP="000861E4">
      <w:pPr>
        <w:pStyle w:val="ListParagraph"/>
        <w:ind w:left="0" w:firstLine="284"/>
        <w:rPr>
          <w:sz w:val="24"/>
          <w:szCs w:val="24"/>
        </w:rPr>
      </w:pPr>
      <w:r w:rsidRPr="00252364">
        <w:rPr>
          <w:sz w:val="24"/>
        </w:rPr>
        <w:t>17.1. Pakete ir paplašināta kravas vieta, kas izveidota ar paketēšanas līdzekļu palīdzību, kuriem ir kontrolpazīmes, kas liecina par paketes veselumu (plomba, slēdzenē sastiprināta kontrollente, rukuma plēve u. tml.). Visām viena sūtījuma paketēm izmanto vienādas kontrolpazīmes.</w:t>
      </w:r>
    </w:p>
    <w:p w14:paraId="07520C4D" w14:textId="44569758" w:rsidR="00B60545" w:rsidRPr="00252364" w:rsidRDefault="00FD4867" w:rsidP="000861E4">
      <w:pPr>
        <w:pStyle w:val="ListParagraph"/>
        <w:ind w:left="0" w:firstLine="284"/>
        <w:rPr>
          <w:sz w:val="24"/>
          <w:szCs w:val="24"/>
        </w:rPr>
      </w:pPr>
      <w:r w:rsidRPr="00252364">
        <w:rPr>
          <w:sz w:val="24"/>
        </w:rPr>
        <w:t>17.2. Pakete jāizveido tā, lai pārvadāšanas un uzglabāšanas laikā nodrošinātu:</w:t>
      </w:r>
    </w:p>
    <w:p w14:paraId="71AE9D44" w14:textId="178165BD" w:rsidR="00B60545" w:rsidRPr="00252364" w:rsidRDefault="00FD4867" w:rsidP="000861E4">
      <w:pPr>
        <w:pStyle w:val="ListParagraph"/>
        <w:tabs>
          <w:tab w:val="left" w:pos="1642"/>
        </w:tabs>
        <w:ind w:left="0" w:firstLine="284"/>
        <w:rPr>
          <w:sz w:val="24"/>
          <w:szCs w:val="24"/>
        </w:rPr>
      </w:pPr>
      <w:r w:rsidRPr="00252364">
        <w:rPr>
          <w:sz w:val="24"/>
        </w:rPr>
        <w:t>17.2.1. mehanizētās iekraušanas, izkraušanas un pārkraušanas iespēju;</w:t>
      </w:r>
    </w:p>
    <w:p w14:paraId="52D43BDA" w14:textId="24724F19" w:rsidR="00B60545" w:rsidRPr="00252364" w:rsidRDefault="00FD4867" w:rsidP="000861E4">
      <w:pPr>
        <w:pStyle w:val="ListParagraph"/>
        <w:tabs>
          <w:tab w:val="left" w:pos="1640"/>
        </w:tabs>
        <w:ind w:left="0" w:firstLine="284"/>
        <w:rPr>
          <w:sz w:val="24"/>
          <w:szCs w:val="24"/>
        </w:rPr>
      </w:pPr>
      <w:r w:rsidRPr="00252364">
        <w:rPr>
          <w:sz w:val="24"/>
        </w:rPr>
        <w:t>17.2.2. paketes veselumu (to, ka nav iespējams izņemt atsevišķas vietas no paketes, nesabojājot kontrolpazīmes);</w:t>
      </w:r>
    </w:p>
    <w:p w14:paraId="330907AB" w14:textId="598BF097" w:rsidR="00B60545" w:rsidRPr="00252364" w:rsidRDefault="00FD4867" w:rsidP="000861E4">
      <w:pPr>
        <w:pStyle w:val="ListParagraph"/>
        <w:tabs>
          <w:tab w:val="left" w:pos="1642"/>
        </w:tabs>
        <w:ind w:left="0" w:firstLine="284"/>
        <w:rPr>
          <w:sz w:val="24"/>
          <w:szCs w:val="24"/>
        </w:rPr>
      </w:pPr>
      <w:r w:rsidRPr="00252364">
        <w:rPr>
          <w:sz w:val="24"/>
        </w:rPr>
        <w:t>17.2.3. kravas saglabātību un vilcienu kustības drošību;</w:t>
      </w:r>
    </w:p>
    <w:p w14:paraId="7C77ED0E" w14:textId="4634FBDB" w:rsidR="00B60545" w:rsidRPr="00252364" w:rsidRDefault="00FD4867" w:rsidP="000861E4">
      <w:pPr>
        <w:pStyle w:val="ListParagraph"/>
        <w:tabs>
          <w:tab w:val="left" w:pos="1640"/>
        </w:tabs>
        <w:ind w:left="0" w:firstLine="284"/>
        <w:rPr>
          <w:sz w:val="24"/>
          <w:szCs w:val="24"/>
        </w:rPr>
      </w:pPr>
      <w:r w:rsidRPr="00252364">
        <w:rPr>
          <w:sz w:val="24"/>
        </w:rPr>
        <w:t>17.2.4. to darbinieku drošību, kas izpilda noliktavu, iekraušanas-izkraušanas un pārkraušanas darbus;</w:t>
      </w:r>
    </w:p>
    <w:p w14:paraId="1FCE2C4C" w14:textId="3DC69B8E" w:rsidR="00B60545" w:rsidRPr="00252364" w:rsidRDefault="0090282C" w:rsidP="000861E4">
      <w:pPr>
        <w:pStyle w:val="ListParagraph"/>
        <w:tabs>
          <w:tab w:val="left" w:pos="1642"/>
        </w:tabs>
        <w:ind w:left="0" w:firstLine="284"/>
        <w:rPr>
          <w:sz w:val="24"/>
          <w:szCs w:val="24"/>
        </w:rPr>
      </w:pPr>
      <w:r w:rsidRPr="00252364">
        <w:rPr>
          <w:sz w:val="24"/>
        </w:rPr>
        <w:t>17.2.5. paketes izmēru atbilstību vagona, konteinera izmēriem, bet pārvadājot vaļējā ritošajā sastāvā – iekļaušanos kraušanas gabarītā;</w:t>
      </w:r>
    </w:p>
    <w:p w14:paraId="43861CFA" w14:textId="25E90A1C" w:rsidR="00B60545" w:rsidRPr="00252364" w:rsidRDefault="0090282C" w:rsidP="000861E4">
      <w:pPr>
        <w:pStyle w:val="ListParagraph"/>
        <w:tabs>
          <w:tab w:val="left" w:pos="1640"/>
        </w:tabs>
        <w:ind w:left="0" w:firstLine="284"/>
        <w:rPr>
          <w:sz w:val="24"/>
          <w:szCs w:val="24"/>
        </w:rPr>
      </w:pPr>
      <w:r w:rsidRPr="00252364">
        <w:rPr>
          <w:sz w:val="24"/>
        </w:rPr>
        <w:t>17.2.6. paketes stabilitāti un, ja nepieciešams, iespēju nostiprināt paketes pret garennovirzīšanos un šķērsnovirzīšanos pārvadāšanas laikā.</w:t>
      </w:r>
    </w:p>
    <w:p w14:paraId="0B127399" w14:textId="38E4DE16" w:rsidR="00B60545" w:rsidRPr="00252364" w:rsidRDefault="0090282C" w:rsidP="000861E4">
      <w:pPr>
        <w:pStyle w:val="ListParagraph"/>
        <w:ind w:left="0" w:firstLine="284"/>
        <w:rPr>
          <w:sz w:val="24"/>
          <w:szCs w:val="24"/>
        </w:rPr>
      </w:pPr>
      <w:r w:rsidRPr="00252364">
        <w:rPr>
          <w:sz w:val="24"/>
        </w:rPr>
        <w:t>17.3. Nosūtītājs uzkrāso uz paketes marķējumu, bruto masu un neto masu. Marķējuma uzkrāsošana uz atsevišķām kravas vietām, no kurām izveidota pakete, nav nepieciešama.</w:t>
      </w:r>
    </w:p>
    <w:p w14:paraId="5DE960B7" w14:textId="77F221FE" w:rsidR="00B60545" w:rsidRPr="00252364" w:rsidRDefault="0090282C" w:rsidP="000861E4">
      <w:pPr>
        <w:pStyle w:val="ListParagraph"/>
        <w:ind w:left="0" w:firstLine="284"/>
        <w:rPr>
          <w:sz w:val="24"/>
          <w:szCs w:val="24"/>
        </w:rPr>
      </w:pPr>
      <w:r w:rsidRPr="00252364">
        <w:rPr>
          <w:sz w:val="24"/>
        </w:rPr>
        <w:t>17.4. Uz katras paketes nosūtītājs var arī norādīt:</w:t>
      </w:r>
    </w:p>
    <w:p w14:paraId="5D3025CB" w14:textId="77777777" w:rsidR="00B60545" w:rsidRPr="00252364" w:rsidRDefault="00B60545" w:rsidP="005D78FB">
      <w:pPr>
        <w:pStyle w:val="ListParagraph"/>
        <w:numPr>
          <w:ilvl w:val="0"/>
          <w:numId w:val="3"/>
        </w:numPr>
        <w:ind w:left="0" w:firstLine="284"/>
        <w:rPr>
          <w:sz w:val="24"/>
          <w:szCs w:val="24"/>
        </w:rPr>
      </w:pPr>
      <w:r w:rsidRPr="00252364">
        <w:rPr>
          <w:sz w:val="24"/>
        </w:rPr>
        <w:t>ziņas par maksimāli iespējamo kārtu skaitu, paketes izvietojot augstumā;</w:t>
      </w:r>
    </w:p>
    <w:p w14:paraId="1B26CA5E" w14:textId="77777777" w:rsidR="00B60545" w:rsidRPr="00252364" w:rsidRDefault="00B60545" w:rsidP="005D78FB">
      <w:pPr>
        <w:pStyle w:val="ListParagraph"/>
        <w:numPr>
          <w:ilvl w:val="0"/>
          <w:numId w:val="3"/>
        </w:numPr>
        <w:ind w:left="0" w:firstLine="284"/>
        <w:rPr>
          <w:sz w:val="24"/>
          <w:szCs w:val="24"/>
        </w:rPr>
      </w:pPr>
      <w:r w:rsidRPr="00252364">
        <w:rPr>
          <w:sz w:val="24"/>
        </w:rPr>
        <w:t>ziņas daļskaitļa veidā: par kopējo pakešu skaitu (skaitītājā) un par kopējo kravas vienību, kuras satur katra pakete, skaitu (saucējā), kā arī iekavās papildus – paketes kārtas numuru.</w:t>
      </w:r>
    </w:p>
    <w:p w14:paraId="3A2E4806" w14:textId="25EFD947" w:rsidR="00B60545" w:rsidRPr="00252364" w:rsidRDefault="0090282C" w:rsidP="000861E4">
      <w:pPr>
        <w:pStyle w:val="ListParagraph"/>
        <w:ind w:left="0" w:firstLine="284"/>
        <w:rPr>
          <w:sz w:val="24"/>
          <w:szCs w:val="24"/>
        </w:rPr>
      </w:pPr>
      <w:r w:rsidRPr="00252364">
        <w:rPr>
          <w:sz w:val="24"/>
        </w:rPr>
        <w:t>17.5. Paketes masa (summārā kravas masa un paketēšanas līdzekļu vai pārvadāšanas ierīču masa), pārvadājot segtajos un izotermiskajos vagonos vai lieltonnāžas konteineros, nedrīkst pārsniegt 1500 kg, vidējās tonnāžas konteineros – 1000 kg, bet vaļējā ritošajā sastāvā – 5000 kg. Paketes masas palielināšana pieļaujama, saskaņojot to starp pārvadājuma dalībniekiem.</w:t>
      </w:r>
    </w:p>
    <w:p w14:paraId="1C8DD9C9" w14:textId="64974083" w:rsidR="00B60545" w:rsidRPr="00252364" w:rsidRDefault="0090282C" w:rsidP="000861E4">
      <w:pPr>
        <w:pStyle w:val="ListParagraph"/>
        <w:ind w:left="0" w:firstLine="284"/>
        <w:rPr>
          <w:sz w:val="24"/>
          <w:szCs w:val="24"/>
        </w:rPr>
      </w:pPr>
      <w:r w:rsidRPr="00252364">
        <w:rPr>
          <w:sz w:val="24"/>
        </w:rPr>
        <w:t>17.6. Nosūtītājs pavadzīmes ailē “Vietu skaits” ar daļskaitli skaitītājā norāda kopējo pakešu skaitu un saucējā kopējo kravas vienību skaitu šajās paketēs, pavadzīmes ailē “Iepakojuma veids” skaitītājā – “pakete”, saucējā – kravas vienības iepakojuma veidu paketē, bet, ja kravas vienība nav iepakota – “</w:t>
      </w:r>
      <w:r w:rsidRPr="00252364">
        <w:rPr>
          <w:i/>
          <w:iCs/>
          <w:sz w:val="24"/>
        </w:rPr>
        <w:t>н/у</w:t>
      </w:r>
      <w:r w:rsidRPr="00252364">
        <w:rPr>
          <w:sz w:val="24"/>
        </w:rPr>
        <w:t>”.</w:t>
      </w:r>
    </w:p>
    <w:p w14:paraId="08E8B210" w14:textId="34245DE3" w:rsidR="00B60545" w:rsidRPr="00252364" w:rsidRDefault="005B4331" w:rsidP="000861E4">
      <w:pPr>
        <w:pStyle w:val="ListParagraph"/>
        <w:ind w:left="0" w:firstLine="284"/>
        <w:rPr>
          <w:sz w:val="24"/>
          <w:szCs w:val="24"/>
        </w:rPr>
      </w:pPr>
      <w:r w:rsidRPr="00252364">
        <w:rPr>
          <w:sz w:val="24"/>
        </w:rPr>
        <w:t>17.7. Ja paketes vagonā iekrauj pārvadātājs, viņš pieņem tās pārvadāšanai, apskatot no ārpuses, nepārbaudot kravas vienību skaitu un masu paketēs.</w:t>
      </w:r>
    </w:p>
    <w:p w14:paraId="6203D292" w14:textId="232F590A" w:rsidR="00B60545" w:rsidRPr="00252364" w:rsidRDefault="005B4331" w:rsidP="003F527C">
      <w:pPr>
        <w:pStyle w:val="ListParagraph"/>
        <w:keepNext/>
        <w:keepLines/>
        <w:ind w:left="0" w:firstLine="284"/>
        <w:rPr>
          <w:sz w:val="24"/>
          <w:szCs w:val="24"/>
        </w:rPr>
      </w:pPr>
      <w:r w:rsidRPr="00252364">
        <w:rPr>
          <w:sz w:val="24"/>
        </w:rPr>
        <w:lastRenderedPageBreak/>
        <w:t>17.8. Pārbaudot kravu pārvadāšanas ceļā un galastacijā, pārvadātājs pārbauda kravas vienību skaitu tikai bojātajā paketē. Ja tiks konstatētas bojātās kravas vienības, pārvadātājs pārbauda kravas stāvokli bojātajās vienībās.</w:t>
      </w:r>
    </w:p>
    <w:p w14:paraId="47B2252C" w14:textId="77777777" w:rsidR="00B60545" w:rsidRPr="00252364" w:rsidRDefault="00B60545" w:rsidP="00D1079A">
      <w:pPr>
        <w:pStyle w:val="BodyText"/>
        <w:jc w:val="both"/>
        <w:rPr>
          <w:sz w:val="24"/>
          <w:szCs w:val="24"/>
        </w:rPr>
      </w:pPr>
    </w:p>
    <w:p w14:paraId="1848E5AC" w14:textId="447278A1" w:rsidR="00B60545" w:rsidRPr="00252364" w:rsidRDefault="005B4331" w:rsidP="00972201">
      <w:pPr>
        <w:pStyle w:val="Heading2"/>
        <w:tabs>
          <w:tab w:val="left" w:pos="4510"/>
        </w:tabs>
        <w:ind w:left="0"/>
        <w:jc w:val="center"/>
        <w:rPr>
          <w:sz w:val="24"/>
          <w:szCs w:val="24"/>
        </w:rPr>
      </w:pPr>
      <w:r w:rsidRPr="00252364">
        <w:rPr>
          <w:sz w:val="24"/>
        </w:rPr>
        <w:t>18. Dzīvnieki</w:t>
      </w:r>
    </w:p>
    <w:p w14:paraId="3F9FC569" w14:textId="77777777" w:rsidR="00B60545" w:rsidRPr="00252364" w:rsidRDefault="00B60545" w:rsidP="00D1079A">
      <w:pPr>
        <w:pStyle w:val="BodyText"/>
        <w:jc w:val="both"/>
        <w:rPr>
          <w:b/>
          <w:sz w:val="24"/>
          <w:szCs w:val="24"/>
        </w:rPr>
      </w:pPr>
    </w:p>
    <w:p w14:paraId="6F652362" w14:textId="11043A98" w:rsidR="00B60545" w:rsidRPr="00252364" w:rsidRDefault="005B4331" w:rsidP="00972201">
      <w:pPr>
        <w:pStyle w:val="ListParagraph"/>
        <w:ind w:left="0" w:firstLine="284"/>
        <w:rPr>
          <w:sz w:val="24"/>
          <w:szCs w:val="24"/>
        </w:rPr>
      </w:pPr>
      <w:r w:rsidRPr="00252364">
        <w:rPr>
          <w:sz w:val="24"/>
        </w:rPr>
        <w:t>18.1. Pārvadājot dzīvniekus, pavadzīmi noformē katram vagonam.</w:t>
      </w:r>
    </w:p>
    <w:p w14:paraId="41F5BC2C" w14:textId="5C7928AD" w:rsidR="00D1079A" w:rsidRPr="00252364" w:rsidRDefault="005B4331" w:rsidP="00972201">
      <w:pPr>
        <w:pStyle w:val="ListParagraph"/>
        <w:ind w:left="0" w:firstLine="284"/>
        <w:rPr>
          <w:sz w:val="24"/>
          <w:szCs w:val="24"/>
        </w:rPr>
      </w:pPr>
      <w:r w:rsidRPr="00252364">
        <w:rPr>
          <w:sz w:val="24"/>
        </w:rPr>
        <w:t>18.2. Dzīvniekus pārvadā speciālajos vagonos vai segtajos vagonos, kurus nosūtītājs speciāli aprīkojis šādiem pārvadājumiem.</w:t>
      </w:r>
    </w:p>
    <w:p w14:paraId="5D069487" w14:textId="32CEA10A" w:rsidR="00B60545" w:rsidRPr="00252364" w:rsidRDefault="005B4331" w:rsidP="00972201">
      <w:pPr>
        <w:pStyle w:val="ListParagraph"/>
        <w:ind w:left="0" w:firstLine="284"/>
        <w:rPr>
          <w:sz w:val="24"/>
          <w:szCs w:val="24"/>
        </w:rPr>
      </w:pPr>
      <w:r w:rsidRPr="00252364">
        <w:rPr>
          <w:sz w:val="24"/>
        </w:rPr>
        <w:t>18.3. Pirms dzīvnieku iekraušanas veic vagonu veterināri sanitāro apstrādi saskaņā ar tās valsts nacionālajiem normatīvajiem aktiem, kurā veic iekraušanu.</w:t>
      </w:r>
    </w:p>
    <w:p w14:paraId="607CF880" w14:textId="44BFCE89" w:rsidR="00B60545" w:rsidRPr="00252364" w:rsidRDefault="005B4331" w:rsidP="00972201">
      <w:pPr>
        <w:pStyle w:val="ListParagraph"/>
        <w:ind w:left="0" w:firstLine="284"/>
        <w:rPr>
          <w:sz w:val="24"/>
          <w:szCs w:val="24"/>
        </w:rPr>
      </w:pPr>
      <w:r w:rsidRPr="00252364">
        <w:rPr>
          <w:sz w:val="24"/>
        </w:rPr>
        <w:t>18.4. Pārvadājot bites, dzīvus vēžus un zivis, zivju mazuļus, apaugļotos ikrus, inkubācijai paredzētās apaugļotās olas un dzīvnieku spermu, ievēro arī šo noteikumu punkta “Ātrbojīgās kravas” prasības.</w:t>
      </w:r>
    </w:p>
    <w:p w14:paraId="35563133" w14:textId="2F74CE0D" w:rsidR="00B60545" w:rsidRPr="00252364" w:rsidRDefault="005B4331" w:rsidP="00972201">
      <w:pPr>
        <w:pStyle w:val="ListParagraph"/>
        <w:ind w:left="0" w:firstLine="284"/>
        <w:rPr>
          <w:sz w:val="24"/>
          <w:szCs w:val="24"/>
        </w:rPr>
      </w:pPr>
      <w:r w:rsidRPr="00252364">
        <w:rPr>
          <w:sz w:val="24"/>
        </w:rPr>
        <w:t>18.5. Nosūtītājs nodrošina dzīvniekus ar lopbarību, tvertnēm ūdens rezervei un pakaišiem visam pārvadāšanas ceļam, ņemot vērā kravas piegādes termiņu, kuram pieskaita divas dienas.</w:t>
      </w:r>
    </w:p>
    <w:p w14:paraId="46AA3E2E" w14:textId="7F9D73EE" w:rsidR="00B60545" w:rsidRPr="00252364" w:rsidRDefault="005B4331" w:rsidP="00972201">
      <w:pPr>
        <w:pStyle w:val="ListParagraph"/>
        <w:ind w:left="0" w:firstLine="284"/>
        <w:rPr>
          <w:sz w:val="24"/>
          <w:szCs w:val="24"/>
        </w:rPr>
      </w:pPr>
      <w:r w:rsidRPr="00252364">
        <w:rPr>
          <w:sz w:val="24"/>
        </w:rPr>
        <w:t>18.6. Nosūtītājs iekraušanas stacijā un pārvadāšanas ceļā nodrošina dzīvniekus ar ūdeni daudzumā, kas ir pietiekams to pārvadāšanai līdz stacijām, kurās pārvadātājs veic vagonu apgādi ar ūdeni dzīvnieku dzirdināšanai. Par apgādi ar ūdeni vai par pavadoņu atteikšanos apgādāt vagonus ar ūdeni pārvadātājs izdara atzīmi pavadoņa žurnālā un pārvadātāja dokumentā par vagonu ar dzīvniekiem apkalpošanas uzskaiti, kuru pavadonis apliecina ar savu parakstu.</w:t>
      </w:r>
    </w:p>
    <w:p w14:paraId="0C203D96" w14:textId="77777777" w:rsidR="00B60545" w:rsidRPr="00252364" w:rsidRDefault="00B60545" w:rsidP="00972201">
      <w:pPr>
        <w:pStyle w:val="BodyText"/>
        <w:ind w:firstLine="284"/>
        <w:jc w:val="both"/>
        <w:rPr>
          <w:sz w:val="24"/>
          <w:szCs w:val="24"/>
        </w:rPr>
      </w:pPr>
      <w:r w:rsidRPr="00252364">
        <w:rPr>
          <w:sz w:val="24"/>
        </w:rPr>
        <w:t>Ja vagoni ar dzīvniekiem tiek aizturēti pārvadāšanas ceļā, pārvadātājs pēc pavadoņa pieprasījuma veic vagonu apgādi ar ūdeni dzīvnieku dzirdināšanai neatkarīgi no vagonu aizturēšanas vietas.</w:t>
      </w:r>
    </w:p>
    <w:p w14:paraId="4BE752EC" w14:textId="22EE8EC2" w:rsidR="00B60545" w:rsidRPr="00252364" w:rsidRDefault="005B4331" w:rsidP="00972201">
      <w:pPr>
        <w:pStyle w:val="ListParagraph"/>
        <w:ind w:left="0" w:firstLine="284"/>
        <w:rPr>
          <w:sz w:val="24"/>
          <w:szCs w:val="24"/>
        </w:rPr>
      </w:pPr>
      <w:r w:rsidRPr="00252364">
        <w:rPr>
          <w:sz w:val="24"/>
        </w:rPr>
        <w:t>18.7. Pārvadājot dzīvniekus, pavadzīmes ailē “Kravas nosaukums” nosūtītājs izdara atzīmes “Dzīvnieki” un “No uzkalna nenolaist”.</w:t>
      </w:r>
    </w:p>
    <w:p w14:paraId="046500C1" w14:textId="61715B00" w:rsidR="00B60545" w:rsidRPr="00252364" w:rsidRDefault="005B4331" w:rsidP="00972201">
      <w:pPr>
        <w:pStyle w:val="ListParagraph"/>
        <w:ind w:left="0" w:firstLine="284"/>
        <w:rPr>
          <w:sz w:val="24"/>
          <w:szCs w:val="24"/>
        </w:rPr>
      </w:pPr>
      <w:r w:rsidRPr="00252364">
        <w:rPr>
          <w:sz w:val="24"/>
        </w:rPr>
        <w:t>18.8. Pārvadājot dzīvniekus, uz vagona sānsienām zem vagona numura nosūtītājs piestiprina uzlīmi, kas ir ne mazāka kā 148 x 105 mm, kura norāda, ka vagonā atrodas dzīvnieki.</w:t>
      </w:r>
    </w:p>
    <w:p w14:paraId="31DA977F" w14:textId="77777777" w:rsidR="00B60545" w:rsidRPr="00252364" w:rsidRDefault="00B60545" w:rsidP="00D1079A">
      <w:pPr>
        <w:pStyle w:val="BodyText"/>
        <w:jc w:val="both"/>
        <w:rPr>
          <w:sz w:val="24"/>
          <w:szCs w:val="24"/>
        </w:rPr>
      </w:pPr>
    </w:p>
    <w:p w14:paraId="29F2C37F" w14:textId="77777777" w:rsidR="00B60545" w:rsidRPr="00252364" w:rsidRDefault="00B60545" w:rsidP="00D1079A">
      <w:pPr>
        <w:pStyle w:val="BodyText"/>
        <w:jc w:val="both"/>
        <w:rPr>
          <w:sz w:val="24"/>
          <w:szCs w:val="24"/>
        </w:rPr>
      </w:pPr>
      <w:r w:rsidRPr="00252364">
        <w:rPr>
          <w:noProof/>
          <w:sz w:val="24"/>
        </w:rPr>
        <w:drawing>
          <wp:anchor distT="0" distB="0" distL="0" distR="0" simplePos="0" relativeHeight="251658240" behindDoc="0" locked="0" layoutInCell="1" allowOverlap="1" wp14:anchorId="0AAAC1E3" wp14:editId="53DCDB4F">
            <wp:simplePos x="0" y="0"/>
            <wp:positionH relativeFrom="page">
              <wp:posOffset>3217164</wp:posOffset>
            </wp:positionH>
            <wp:positionV relativeFrom="paragraph">
              <wp:posOffset>158925</wp:posOffset>
            </wp:positionV>
            <wp:extent cx="1405131" cy="1499425"/>
            <wp:effectExtent l="0" t="0" r="0" b="0"/>
            <wp:wrapTopAndBottom/>
            <wp:docPr id="3" name="Picture 3" descr="A blue and white sign with a cow and do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blue and white sign with a cow and dog&#10;&#10;Description automatically generated with low confidence"/>
                    <pic:cNvPicPr/>
                  </pic:nvPicPr>
                  <pic:blipFill>
                    <a:blip r:embed="rId12" cstate="print"/>
                    <a:stretch>
                      <a:fillRect/>
                    </a:stretch>
                  </pic:blipFill>
                  <pic:spPr>
                    <a:xfrm>
                      <a:off x="0" y="0"/>
                      <a:ext cx="1405131" cy="1499425"/>
                    </a:xfrm>
                    <a:prstGeom prst="rect">
                      <a:avLst/>
                    </a:prstGeom>
                  </pic:spPr>
                </pic:pic>
              </a:graphicData>
            </a:graphic>
          </wp:anchor>
        </w:drawing>
      </w:r>
    </w:p>
    <w:p w14:paraId="6142A93D" w14:textId="77777777" w:rsidR="00B60545" w:rsidRPr="00252364" w:rsidRDefault="00B60545" w:rsidP="00D1079A">
      <w:pPr>
        <w:pStyle w:val="BodyText"/>
        <w:jc w:val="both"/>
        <w:rPr>
          <w:sz w:val="24"/>
          <w:szCs w:val="24"/>
        </w:rPr>
      </w:pPr>
    </w:p>
    <w:p w14:paraId="55637BA6" w14:textId="40E19D74" w:rsidR="00B60545" w:rsidRPr="00252364" w:rsidRDefault="00EB01E1" w:rsidP="00EB01E1">
      <w:pPr>
        <w:pStyle w:val="ListParagraph"/>
        <w:ind w:left="0" w:firstLine="284"/>
        <w:rPr>
          <w:sz w:val="24"/>
          <w:szCs w:val="24"/>
        </w:rPr>
      </w:pPr>
      <w:r w:rsidRPr="00252364">
        <w:rPr>
          <w:sz w:val="24"/>
        </w:rPr>
        <w:t>18.9. Dzīvnieku dzīvības procesu norises produktus pavadoņi no vagoniem novāc vilciena stāvēšanas laikā stacijās, kuras noteicis pārvadātājs, pēc vagonu padošanas uz sliežu ceļiem, kas paredzēti vagonu tīrīšanai.</w:t>
      </w:r>
    </w:p>
    <w:p w14:paraId="74BE5FC4" w14:textId="50A478A9" w:rsidR="00D1079A" w:rsidRPr="00252364" w:rsidRDefault="00B60545" w:rsidP="00EB01E1">
      <w:pPr>
        <w:pStyle w:val="BodyText"/>
        <w:ind w:firstLine="284"/>
        <w:jc w:val="both"/>
        <w:rPr>
          <w:sz w:val="24"/>
          <w:szCs w:val="24"/>
        </w:rPr>
      </w:pPr>
      <w:r w:rsidRPr="00252364">
        <w:rPr>
          <w:sz w:val="24"/>
        </w:rPr>
        <w:t>Ja rodas aizdomas par dzīvnieku infekcijas saslimšanu vai tie saslimst pārvadāšanas ceļā, vagonu tīrīšanu pārvadāšanas ceļā neveic.</w:t>
      </w:r>
    </w:p>
    <w:p w14:paraId="7C893D4F" w14:textId="3A4B9016" w:rsidR="00B60545" w:rsidRPr="00252364" w:rsidRDefault="00EB01E1" w:rsidP="00EB01E1">
      <w:pPr>
        <w:pStyle w:val="ListParagraph"/>
        <w:tabs>
          <w:tab w:val="left" w:pos="1575"/>
        </w:tabs>
        <w:ind w:left="0" w:firstLine="284"/>
        <w:rPr>
          <w:sz w:val="24"/>
          <w:szCs w:val="24"/>
        </w:rPr>
      </w:pPr>
      <w:r w:rsidRPr="00252364">
        <w:rPr>
          <w:sz w:val="24"/>
        </w:rPr>
        <w:t>18.10. Ja rodas aizdomas par dzīvnieku saslimšanu, dzīvnieku nobeigšanos, pavadonis rakstiski par to informē pārvadātāju, kas rīkojas saskaņā ar nacionālajiem normatīvajiem aktiem.</w:t>
      </w:r>
    </w:p>
    <w:p w14:paraId="3801EA19" w14:textId="30B70769" w:rsidR="00B60545" w:rsidRPr="00252364" w:rsidRDefault="00EB01E1" w:rsidP="003F527C">
      <w:pPr>
        <w:pStyle w:val="ListParagraph"/>
        <w:keepNext/>
        <w:keepLines/>
        <w:tabs>
          <w:tab w:val="left" w:pos="1575"/>
        </w:tabs>
        <w:ind w:left="0" w:firstLine="284"/>
        <w:rPr>
          <w:sz w:val="24"/>
          <w:szCs w:val="24"/>
        </w:rPr>
      </w:pPr>
      <w:r w:rsidRPr="00252364">
        <w:rPr>
          <w:sz w:val="24"/>
        </w:rPr>
        <w:lastRenderedPageBreak/>
        <w:t>18.11. Vagona, kurā pārvadā dzīvniekus, tehniskā bojājuma gadījumā pārvadātājs nekavējoties veic vagona remontu. Ja vagonu nav iespējams nekavējoties saremontēt, dzīvniekus ar teritoriālā veterināri sanitārā dienesta atļauju pārvadātājs pārkrauj citā vagonā, kuram ir veikta veterināri sanitārā apstrāde.</w:t>
      </w:r>
    </w:p>
    <w:p w14:paraId="3C7E9839" w14:textId="77777777" w:rsidR="00B60545" w:rsidRPr="00252364" w:rsidRDefault="00B60545" w:rsidP="00D1079A">
      <w:pPr>
        <w:pStyle w:val="BodyText"/>
        <w:jc w:val="both"/>
        <w:rPr>
          <w:sz w:val="24"/>
          <w:szCs w:val="24"/>
        </w:rPr>
      </w:pPr>
    </w:p>
    <w:p w14:paraId="5FA2A60F" w14:textId="32B41054" w:rsidR="00B60545" w:rsidRPr="00252364" w:rsidRDefault="00EB01E1" w:rsidP="00972201">
      <w:pPr>
        <w:pStyle w:val="Heading2"/>
        <w:tabs>
          <w:tab w:val="left" w:pos="3836"/>
        </w:tabs>
        <w:ind w:left="0"/>
        <w:jc w:val="center"/>
        <w:rPr>
          <w:sz w:val="24"/>
          <w:szCs w:val="24"/>
        </w:rPr>
      </w:pPr>
      <w:r w:rsidRPr="00252364">
        <w:rPr>
          <w:sz w:val="24"/>
        </w:rPr>
        <w:t>19. Sasalstošās kravas</w:t>
      </w:r>
    </w:p>
    <w:p w14:paraId="7DC9881A" w14:textId="77777777" w:rsidR="00B60545" w:rsidRPr="00252364" w:rsidRDefault="00B60545" w:rsidP="00D1079A">
      <w:pPr>
        <w:pStyle w:val="BodyText"/>
        <w:jc w:val="both"/>
        <w:rPr>
          <w:b/>
          <w:sz w:val="24"/>
          <w:szCs w:val="24"/>
        </w:rPr>
      </w:pPr>
    </w:p>
    <w:p w14:paraId="37775AE9" w14:textId="38CE10D3" w:rsidR="00B60545" w:rsidRPr="00252364" w:rsidRDefault="00EB01E1" w:rsidP="00CB7AA8">
      <w:pPr>
        <w:pStyle w:val="ListParagraph"/>
        <w:ind w:left="0" w:firstLine="284"/>
        <w:rPr>
          <w:sz w:val="24"/>
          <w:szCs w:val="24"/>
        </w:rPr>
      </w:pPr>
      <w:r w:rsidRPr="00252364">
        <w:rPr>
          <w:sz w:val="24"/>
        </w:rPr>
        <w:t>19.1. Sasalstošās kravas ir kravas, kuras pārvadā sakrautā vai sabērtā veidā un kuras pie ārējā gaisa temperatūras, kas zemāka par nulles temperatūru pēc Celsija, zaudē birstamības īpašības kravas daļiņu savstarpējās sasalšanas vai to piesalšanas pie vagona grīdas un sienām rezultātā.</w:t>
      </w:r>
    </w:p>
    <w:p w14:paraId="78E77415" w14:textId="13FC248A" w:rsidR="00B60545" w:rsidRPr="00252364" w:rsidRDefault="00EB01E1" w:rsidP="00CB7AA8">
      <w:pPr>
        <w:pStyle w:val="ListParagraph"/>
        <w:ind w:left="0" w:firstLine="284"/>
        <w:rPr>
          <w:sz w:val="24"/>
          <w:szCs w:val="24"/>
        </w:rPr>
      </w:pPr>
      <w:r w:rsidRPr="00252364">
        <w:rPr>
          <w:sz w:val="24"/>
        </w:rPr>
        <w:t>19.2. Nosūtītājs līdz sasalstošo kravu iesniegšanai pārvadāšanai veic pasākumus to mitruma samazināšanai līdz mitruma pakāpei, kādā kravas nesasalst.</w:t>
      </w:r>
    </w:p>
    <w:p w14:paraId="625D48DB" w14:textId="232E297A" w:rsidR="00B60545" w:rsidRPr="00252364" w:rsidRDefault="00EB01E1" w:rsidP="00CB7AA8">
      <w:pPr>
        <w:pStyle w:val="ListParagraph"/>
        <w:ind w:left="0" w:firstLine="284"/>
        <w:rPr>
          <w:sz w:val="24"/>
          <w:szCs w:val="24"/>
        </w:rPr>
      </w:pPr>
      <w:r w:rsidRPr="00252364">
        <w:rPr>
          <w:sz w:val="24"/>
        </w:rPr>
        <w:t>19.3. Ja kravas mitrumu nav iespējams samazināt līdz tādai pakāpei, kādā krava nesasalst, nosūtītājs, iekraujot kravu vagonos, veic profilaktiskos pasākumus pret kravas sasalšanu (turpmāk – profilaktiskie pasākumi) saskaņā ar nacionālajiem normatīvajiem aktiem.</w:t>
      </w:r>
    </w:p>
    <w:p w14:paraId="2FC0E3E2" w14:textId="27C8AC0C" w:rsidR="00B60545" w:rsidRPr="00252364" w:rsidRDefault="00EB01E1" w:rsidP="00CB7AA8">
      <w:pPr>
        <w:pStyle w:val="ListParagraph"/>
        <w:ind w:left="0" w:firstLine="284"/>
        <w:rPr>
          <w:sz w:val="24"/>
          <w:szCs w:val="24"/>
        </w:rPr>
      </w:pPr>
      <w:r w:rsidRPr="00252364">
        <w:rPr>
          <w:sz w:val="24"/>
        </w:rPr>
        <w:t>19.4. Profilaktiskos pasākumus veic ziemas periodā, kuru nosaka visam kravas pārvadāšanas ceļam.</w:t>
      </w:r>
      <w:r w:rsidRPr="00252364">
        <w:rPr>
          <w:i/>
          <w:sz w:val="24"/>
        </w:rPr>
        <w:t xml:space="preserve"> </w:t>
      </w:r>
      <w:r w:rsidRPr="00252364">
        <w:rPr>
          <w:sz w:val="24"/>
        </w:rPr>
        <w:t>Ja nosūtītājs nav veicis profilaktiskos pasākumus, pārvadātājs ir tiesīgs atteikties pieņemt kravu pārvadāšanai.</w:t>
      </w:r>
    </w:p>
    <w:p w14:paraId="70FC22F7" w14:textId="77629666" w:rsidR="00B60545" w:rsidRPr="00252364" w:rsidRDefault="00EB01E1" w:rsidP="00CB7AA8">
      <w:pPr>
        <w:pStyle w:val="ListParagraph"/>
        <w:ind w:left="0" w:firstLine="284"/>
        <w:rPr>
          <w:sz w:val="24"/>
          <w:szCs w:val="24"/>
        </w:rPr>
      </w:pPr>
      <w:r w:rsidRPr="00252364">
        <w:rPr>
          <w:sz w:val="24"/>
        </w:rPr>
        <w:t>19.5. Pārvadājot sasalstošo kravu ziemas periodā, nosūtītājs pavadzīmes ailē “Kravas nosaukums” izdara atzīmi “Sasalstoša”, bet ailē “Nosūtītāja paziņojumi” norāda kravas mitruma procentu un veiktos profilaktiskos pasākumus (“Krava izsaldēta”, “Pārkaisīta ar kaļķi ____ % apmērā”, “Apstrādāta ar _____ eļļu ___ % apmērā”, “Pārlikta kārtās ar kokskaidām” u. tml.). Pārvadājot zemi, mālu, smiltis, šķembas un granti, nosūtītājs pavadzīmē var nenorādīt ziņas par mitrumu.</w:t>
      </w:r>
    </w:p>
    <w:p w14:paraId="13D63FF7" w14:textId="77777777" w:rsidR="00B60545" w:rsidRPr="00252364" w:rsidRDefault="00B60545" w:rsidP="00D1079A">
      <w:pPr>
        <w:pStyle w:val="BodyText"/>
        <w:jc w:val="both"/>
        <w:rPr>
          <w:sz w:val="24"/>
          <w:szCs w:val="24"/>
        </w:rPr>
      </w:pPr>
    </w:p>
    <w:p w14:paraId="1D609F4E" w14:textId="13D2E464" w:rsidR="00B60545" w:rsidRPr="00252364" w:rsidRDefault="00BD3462" w:rsidP="00972201">
      <w:pPr>
        <w:pStyle w:val="Heading2"/>
        <w:tabs>
          <w:tab w:val="left" w:pos="3828"/>
        </w:tabs>
        <w:ind w:left="0"/>
        <w:jc w:val="center"/>
        <w:rPr>
          <w:sz w:val="24"/>
          <w:szCs w:val="24"/>
        </w:rPr>
      </w:pPr>
      <w:r w:rsidRPr="00252364">
        <w:rPr>
          <w:sz w:val="24"/>
        </w:rPr>
        <w:t>20. Garmēra kravas</w:t>
      </w:r>
    </w:p>
    <w:p w14:paraId="1ECC2C22" w14:textId="77777777" w:rsidR="00B60545" w:rsidRPr="00252364" w:rsidRDefault="00B60545" w:rsidP="00D1079A">
      <w:pPr>
        <w:pStyle w:val="BodyText"/>
        <w:jc w:val="both"/>
        <w:rPr>
          <w:b/>
          <w:sz w:val="24"/>
          <w:szCs w:val="24"/>
        </w:rPr>
      </w:pPr>
    </w:p>
    <w:p w14:paraId="577DF46C" w14:textId="1ADE2D70" w:rsidR="00B60545" w:rsidRPr="00252364" w:rsidRDefault="00B60545" w:rsidP="00BD3462">
      <w:pPr>
        <w:pStyle w:val="BodyText"/>
        <w:ind w:firstLine="284"/>
        <w:jc w:val="both"/>
        <w:rPr>
          <w:sz w:val="24"/>
          <w:szCs w:val="24"/>
        </w:rPr>
      </w:pPr>
      <w:r w:rsidRPr="00252364">
        <w:rPr>
          <w:sz w:val="24"/>
        </w:rPr>
        <w:t>Pārvadājot garmēra kravas 1520 mm sliežu ceļa platuma vagonu sakabēs, nosūtītājs pavadzīmes ailē “Kravas nosaukums” izdara atzīmi “No uzkalna nenolaist”.</w:t>
      </w:r>
    </w:p>
    <w:p w14:paraId="60EF0B4B" w14:textId="77777777" w:rsidR="00D1079A" w:rsidRPr="00252364" w:rsidRDefault="00D1079A" w:rsidP="00D1079A">
      <w:pPr>
        <w:jc w:val="both"/>
        <w:rPr>
          <w:sz w:val="24"/>
          <w:szCs w:val="24"/>
        </w:rPr>
      </w:pPr>
    </w:p>
    <w:p w14:paraId="013969B7" w14:textId="2246AB40" w:rsidR="00B60545" w:rsidRPr="00252364" w:rsidRDefault="00BD3462" w:rsidP="00972201">
      <w:pPr>
        <w:pStyle w:val="Heading2"/>
        <w:tabs>
          <w:tab w:val="left" w:pos="3881"/>
        </w:tabs>
        <w:ind w:left="0"/>
        <w:jc w:val="center"/>
        <w:rPr>
          <w:sz w:val="24"/>
          <w:szCs w:val="24"/>
        </w:rPr>
      </w:pPr>
      <w:r w:rsidRPr="00252364">
        <w:rPr>
          <w:sz w:val="24"/>
        </w:rPr>
        <w:t>21. Viegldegošās kravas</w:t>
      </w:r>
    </w:p>
    <w:p w14:paraId="129931ED" w14:textId="77777777" w:rsidR="00B60545" w:rsidRPr="00252364" w:rsidRDefault="00B60545" w:rsidP="00D1079A">
      <w:pPr>
        <w:pStyle w:val="BodyText"/>
        <w:jc w:val="both"/>
        <w:rPr>
          <w:b/>
          <w:sz w:val="24"/>
          <w:szCs w:val="24"/>
        </w:rPr>
      </w:pPr>
    </w:p>
    <w:p w14:paraId="1A1D1D87" w14:textId="13885517" w:rsidR="00B60545" w:rsidRPr="00252364" w:rsidRDefault="00BD3462" w:rsidP="00972201">
      <w:pPr>
        <w:pStyle w:val="ListParagraph"/>
        <w:ind w:left="0" w:firstLine="284"/>
        <w:rPr>
          <w:sz w:val="24"/>
          <w:szCs w:val="24"/>
        </w:rPr>
      </w:pPr>
      <w:r w:rsidRPr="00252364">
        <w:rPr>
          <w:sz w:val="24"/>
        </w:rPr>
        <w:t>21.1. Viegldegošās kravas ir kravas, kurām nepieciešams ievērot paaugstinātus ugunsdrošības pasākumus. Viegldegošo kravu saraksts norādīts šo noteikumu 5. pielikumā.</w:t>
      </w:r>
    </w:p>
    <w:p w14:paraId="6A028D82" w14:textId="78B7480C" w:rsidR="00B60545" w:rsidRPr="00252364" w:rsidRDefault="00BD3462" w:rsidP="00972201">
      <w:pPr>
        <w:pStyle w:val="ListParagraph"/>
        <w:ind w:left="0" w:firstLine="284"/>
        <w:rPr>
          <w:sz w:val="24"/>
          <w:szCs w:val="24"/>
        </w:rPr>
      </w:pPr>
      <w:r w:rsidRPr="00252364">
        <w:rPr>
          <w:sz w:val="24"/>
        </w:rPr>
        <w:t>21.2. Pārvadājot vasaras periodā vaļējā ritošajā sastāvā kūdru un šķeldu ar mitrumu mazāku par 40 %, koka zāģskaidu, koksnes skaidu, nosūtītājs nosedz to ar brezentu vai citiem materiāliem, kuri aizsargā kravu no dzirksteļu nokļūšanas tajā un nepieļauj apkārtējās vides piesārņošanu.</w:t>
      </w:r>
    </w:p>
    <w:p w14:paraId="7EFBA507" w14:textId="7181C7FF" w:rsidR="00B60545" w:rsidRPr="00252364" w:rsidRDefault="00BD3462" w:rsidP="00972201">
      <w:pPr>
        <w:pStyle w:val="ListParagraph"/>
        <w:ind w:left="0" w:firstLine="284"/>
        <w:rPr>
          <w:sz w:val="24"/>
          <w:szCs w:val="24"/>
        </w:rPr>
      </w:pPr>
      <w:r w:rsidRPr="00252364">
        <w:rPr>
          <w:sz w:val="24"/>
        </w:rPr>
        <w:t>21.3. Pārvadājot viegldegošās kravas segtajos vagonos, nosūtītājs līdz iekraušanai sagatavo vagonus ugunsdrošības ziņā.</w:t>
      </w:r>
    </w:p>
    <w:p w14:paraId="1C34FCED" w14:textId="6BD86FC7" w:rsidR="00B60545" w:rsidRPr="00252364" w:rsidRDefault="00BD3462" w:rsidP="00972201">
      <w:pPr>
        <w:pStyle w:val="ListParagraph"/>
        <w:ind w:left="0" w:firstLine="284"/>
        <w:rPr>
          <w:sz w:val="24"/>
          <w:szCs w:val="24"/>
        </w:rPr>
      </w:pPr>
      <w:r w:rsidRPr="00252364">
        <w:rPr>
          <w:sz w:val="24"/>
        </w:rPr>
        <w:t>21.4. Pārvadājot viegldegošās kravas, nosūtītājs pavadzīmes ailē “Kravas nosaukums” izdara atzīmi “Viegldegoša”, bet, pārvadājot 1520 mm sliežu ceļa platuma vagonos, papildus izdara atzīmi “Piesegums 0-0-1”.</w:t>
      </w:r>
    </w:p>
    <w:p w14:paraId="37D7DAE0" w14:textId="77777777" w:rsidR="00B60545" w:rsidRPr="00252364" w:rsidRDefault="00B60545" w:rsidP="00D1079A">
      <w:pPr>
        <w:pStyle w:val="BodyText"/>
        <w:jc w:val="both"/>
        <w:rPr>
          <w:sz w:val="24"/>
          <w:szCs w:val="24"/>
        </w:rPr>
      </w:pPr>
    </w:p>
    <w:p w14:paraId="6EF4A7DA" w14:textId="5FCDD568" w:rsidR="00B60545" w:rsidRPr="00252364" w:rsidRDefault="00553E0F" w:rsidP="00972201">
      <w:pPr>
        <w:pStyle w:val="Heading2"/>
        <w:tabs>
          <w:tab w:val="left" w:pos="2126"/>
          <w:tab w:val="left" w:pos="2127"/>
        </w:tabs>
        <w:ind w:left="0"/>
        <w:jc w:val="center"/>
        <w:rPr>
          <w:sz w:val="24"/>
          <w:szCs w:val="24"/>
        </w:rPr>
      </w:pPr>
      <w:r w:rsidRPr="00252364">
        <w:rPr>
          <w:sz w:val="24"/>
        </w:rPr>
        <w:t>22. Neparastās kravas. Kravas, kas iekrautas atvieglotā vai zonālā kraušanas gabarīta robežās</w:t>
      </w:r>
    </w:p>
    <w:p w14:paraId="3AD8464A" w14:textId="77777777" w:rsidR="00B60545" w:rsidRPr="00252364" w:rsidRDefault="00B60545" w:rsidP="00D1079A">
      <w:pPr>
        <w:pStyle w:val="BodyText"/>
        <w:jc w:val="both"/>
        <w:rPr>
          <w:b/>
          <w:sz w:val="24"/>
          <w:szCs w:val="24"/>
        </w:rPr>
      </w:pPr>
    </w:p>
    <w:p w14:paraId="160D5489" w14:textId="70027578" w:rsidR="00B60545" w:rsidRPr="00252364" w:rsidRDefault="00553E0F" w:rsidP="003A36E4">
      <w:pPr>
        <w:pStyle w:val="ListParagraph"/>
        <w:ind w:left="0" w:firstLine="284"/>
        <w:rPr>
          <w:sz w:val="24"/>
          <w:szCs w:val="24"/>
        </w:rPr>
      </w:pPr>
      <w:r w:rsidRPr="00252364">
        <w:rPr>
          <w:sz w:val="24"/>
        </w:rPr>
        <w:t>22.1. Neparastās kravas ir kravas, kurām savu tehnisko parametru (masa, gabarīti, vienas vietas konstrukcija) dēļ nepieciešams izstrādāt un saskaņot to pārvadājumu nosacījumus.</w:t>
      </w:r>
    </w:p>
    <w:p w14:paraId="1870C278" w14:textId="77777777" w:rsidR="00B60545" w:rsidRPr="00252364" w:rsidRDefault="00B60545" w:rsidP="003A36E4">
      <w:pPr>
        <w:pStyle w:val="BodyText"/>
        <w:ind w:firstLine="284"/>
        <w:jc w:val="both"/>
        <w:rPr>
          <w:sz w:val="24"/>
          <w:szCs w:val="24"/>
        </w:rPr>
      </w:pPr>
      <w:r w:rsidRPr="00252364">
        <w:rPr>
          <w:sz w:val="24"/>
        </w:rPr>
        <w:t>Neparastās kravas tai skaitā ir negabarīta kravas, transportieros pārvadājamās kravas, atsevišķu kravu uz savām asīm kategorijas.</w:t>
      </w:r>
    </w:p>
    <w:p w14:paraId="38E14000" w14:textId="77777777" w:rsidR="00B60545" w:rsidRPr="00252364" w:rsidRDefault="00B60545" w:rsidP="003A36E4">
      <w:pPr>
        <w:pStyle w:val="BodyText"/>
        <w:ind w:firstLine="284"/>
        <w:jc w:val="both"/>
        <w:rPr>
          <w:sz w:val="24"/>
          <w:szCs w:val="24"/>
        </w:rPr>
      </w:pPr>
      <w:r w:rsidRPr="00252364">
        <w:rPr>
          <w:sz w:val="24"/>
        </w:rPr>
        <w:lastRenderedPageBreak/>
        <w:t>Krava ir negabarīta, ja, to izvietojot vaļējā ritošajā sastāvā, tiek pārsniegts kraušanas gabarīts kaut vienā no dzelzceļiem, kuros veic tās pārvadāšanu.</w:t>
      </w:r>
    </w:p>
    <w:p w14:paraId="346101A3" w14:textId="77777777" w:rsidR="00B60545" w:rsidRPr="00252364" w:rsidRDefault="00B60545" w:rsidP="003A36E4">
      <w:pPr>
        <w:pStyle w:val="BodyText"/>
        <w:ind w:firstLine="284"/>
        <w:jc w:val="both"/>
        <w:rPr>
          <w:sz w:val="24"/>
          <w:szCs w:val="24"/>
        </w:rPr>
      </w:pPr>
      <w:r w:rsidRPr="00252364">
        <w:rPr>
          <w:sz w:val="24"/>
        </w:rPr>
        <w:t>Neparastās kravas pārvadāšanas iespēju, kā arī tās pārvadājumu nosacījumus nosaka pārvadātājs, ņemot vērā dzelzceļa infrastruktūras un ritošā sastāva tehniskos raksturojumus.</w:t>
      </w:r>
    </w:p>
    <w:p w14:paraId="66702C1D" w14:textId="667D5C21" w:rsidR="00B60545" w:rsidRPr="00252364" w:rsidRDefault="00553E0F" w:rsidP="003A36E4">
      <w:pPr>
        <w:pStyle w:val="ListParagraph"/>
        <w:ind w:left="0" w:firstLine="284"/>
        <w:rPr>
          <w:sz w:val="24"/>
          <w:szCs w:val="24"/>
        </w:rPr>
      </w:pPr>
      <w:r w:rsidRPr="00252364">
        <w:rPr>
          <w:sz w:val="24"/>
        </w:rPr>
        <w:t>22.2. Pārvadājot negabarīta kravu, pavadzīmes ailē “Kravas nosaukums” izdara atzīmi “Negabarīta krava uz ________ (dzelzceļu saīsinātie nosaukumi)”, bet 1520 mm sliežu ceļa platuma dzelzceļos – “Negabarīta krava ________ (kravas negabaritātes indekss)”. Analoģiskajam uzrakstam jābūt uz abām kravas garenpusēm.</w:t>
      </w:r>
    </w:p>
    <w:p w14:paraId="342C30FA" w14:textId="09DA248D" w:rsidR="00B60545" w:rsidRPr="00252364" w:rsidRDefault="00553E0F" w:rsidP="008F2714">
      <w:pPr>
        <w:pStyle w:val="ListParagraph"/>
        <w:ind w:left="0" w:firstLine="284"/>
        <w:rPr>
          <w:sz w:val="24"/>
          <w:szCs w:val="24"/>
        </w:rPr>
      </w:pPr>
      <w:r w:rsidRPr="00252364">
        <w:rPr>
          <w:sz w:val="24"/>
        </w:rPr>
        <w:t>22.3. Pārvadājot negabarīta kravu ar kontrolrāmi, pavadzīmes, kas noformēta negabarīta kravas pārvadājumam, ailē “Kravas nosaukums” nosūtītājs izdara atzīmi “Kontrolrāmis uzstādīts uz vagona Nr. _______”, bet pavadzīmē, kas noformēta vagona ar kontrolrāmi pārvadājumam, izdara šādas atzīmes:</w:t>
      </w:r>
    </w:p>
    <w:p w14:paraId="5610B760" w14:textId="5B17E112" w:rsidR="00B60545" w:rsidRPr="00252364" w:rsidRDefault="00B60545" w:rsidP="005D78FB">
      <w:pPr>
        <w:pStyle w:val="ListParagraph"/>
        <w:numPr>
          <w:ilvl w:val="0"/>
          <w:numId w:val="2"/>
        </w:numPr>
        <w:ind w:left="0" w:firstLine="284"/>
        <w:rPr>
          <w:sz w:val="24"/>
          <w:szCs w:val="24"/>
        </w:rPr>
      </w:pPr>
      <w:r w:rsidRPr="00252364">
        <w:rPr>
          <w:sz w:val="24"/>
        </w:rPr>
        <w:t>“Vagons aizņemts ar kontrolrāmi kravai, kas iekrauta vagonā Nr. </w:t>
      </w:r>
      <w:r w:rsidRPr="007747B6">
        <w:rPr>
          <w:sz w:val="24"/>
        </w:rPr>
        <w:t>_</w:t>
      </w:r>
      <w:r w:rsidR="002D368A">
        <w:rPr>
          <w:sz w:val="24"/>
        </w:rPr>
        <w:t>____</w:t>
      </w:r>
      <w:r w:rsidRPr="00252364">
        <w:rPr>
          <w:sz w:val="24"/>
        </w:rPr>
        <w:t>” – ja kontrolrāmis uzstādīts uz tukšā vagona;</w:t>
      </w:r>
    </w:p>
    <w:p w14:paraId="376C71A0" w14:textId="792FCEED" w:rsidR="00D1079A" w:rsidRPr="00252364" w:rsidRDefault="00B60545" w:rsidP="005D78FB">
      <w:pPr>
        <w:pStyle w:val="ListParagraph"/>
        <w:numPr>
          <w:ilvl w:val="0"/>
          <w:numId w:val="2"/>
        </w:numPr>
        <w:ind w:left="0" w:firstLine="284"/>
        <w:rPr>
          <w:sz w:val="24"/>
          <w:szCs w:val="24"/>
        </w:rPr>
      </w:pPr>
      <w:r w:rsidRPr="00252364">
        <w:rPr>
          <w:sz w:val="24"/>
        </w:rPr>
        <w:t>“Uz vagona uzstādīts kontrolrāmis kravai, kas iekrauta vagonā Nr. </w:t>
      </w:r>
      <w:r w:rsidR="00146D11">
        <w:rPr>
          <w:sz w:val="24"/>
        </w:rPr>
        <w:t>____</w:t>
      </w:r>
      <w:r w:rsidRPr="00252364">
        <w:rPr>
          <w:sz w:val="24"/>
        </w:rPr>
        <w:t>_” – ja kontrolrāmis uzstādīts uz krautā vagona.</w:t>
      </w:r>
    </w:p>
    <w:p w14:paraId="2D00EC69" w14:textId="3AB13D83" w:rsidR="00B60545" w:rsidRPr="00252364" w:rsidRDefault="00553E0F" w:rsidP="003F62D6">
      <w:pPr>
        <w:pStyle w:val="ListParagraph"/>
        <w:ind w:left="0" w:firstLine="284"/>
        <w:rPr>
          <w:sz w:val="24"/>
          <w:szCs w:val="24"/>
        </w:rPr>
      </w:pPr>
      <w:r w:rsidRPr="00252364">
        <w:rPr>
          <w:sz w:val="24"/>
        </w:rPr>
        <w:t>22.4. Pārvadājot negabarīta kravu un kravu transportierī pa 1520 mm sliežu ceļu, pavadzīmes ailē “Kravas nosaukums” nosūtītājs, ja nepieciešams, izdara atzīmes “No uzkalna nenolaist” vai “Pāri uzkalnam nelaist”. Nosūtītājam jāizdara analoģisks uzraksts uz abām kravas garenpusēm. Minēto atzīmju, uzrakstu izdarīšanas nepieciešamību nosaka pārvadātājs.</w:t>
      </w:r>
    </w:p>
    <w:p w14:paraId="177A32F7" w14:textId="273B8C36" w:rsidR="00B60545" w:rsidRPr="00252364" w:rsidRDefault="00553E0F" w:rsidP="003A36E4">
      <w:pPr>
        <w:pStyle w:val="ListParagraph"/>
        <w:ind w:left="0" w:firstLine="284"/>
        <w:rPr>
          <w:sz w:val="24"/>
          <w:szCs w:val="24"/>
        </w:rPr>
      </w:pPr>
      <w:r w:rsidRPr="00252364">
        <w:rPr>
          <w:sz w:val="24"/>
        </w:rPr>
        <w:t>22.5. Pārvadājot negabarīta kravu un kravu transportierī, nosūtītājs uz vagona grīdas un uz kravas ar spilgtu, nenomazgājamu krāsu uzkrāso kontroljoslas.</w:t>
      </w:r>
    </w:p>
    <w:p w14:paraId="4601F7C2" w14:textId="179AB74A" w:rsidR="00B60545" w:rsidRPr="00252364" w:rsidRDefault="00553E0F" w:rsidP="003A36E4">
      <w:pPr>
        <w:pStyle w:val="ListParagraph"/>
        <w:ind w:left="0" w:firstLine="284"/>
        <w:rPr>
          <w:sz w:val="24"/>
          <w:szCs w:val="24"/>
        </w:rPr>
      </w:pPr>
      <w:r w:rsidRPr="00252364">
        <w:rPr>
          <w:sz w:val="24"/>
        </w:rPr>
        <w:t>22.6. Pārvadātājs pavadzīmes ailē “Pārvadātāja atzīmes” ieraksta ziņas par neparastās kravas pārvadājuma saskaņošanu tajos dzelzceļos, kuros šādas kravas pārvadājumu nepieciešams saskaņot.</w:t>
      </w:r>
    </w:p>
    <w:p w14:paraId="548AB8FF" w14:textId="1C1A2559" w:rsidR="00B60545" w:rsidRPr="00252364" w:rsidRDefault="00553E0F" w:rsidP="003A36E4">
      <w:pPr>
        <w:pStyle w:val="ListParagraph"/>
        <w:ind w:left="0" w:firstLine="284"/>
        <w:rPr>
          <w:sz w:val="24"/>
          <w:szCs w:val="24"/>
        </w:rPr>
      </w:pPr>
      <w:r w:rsidRPr="00252364">
        <w:rPr>
          <w:sz w:val="24"/>
        </w:rPr>
        <w:t>22.7. Pārvadājot kravu, kurai savu tehnisko raksturojumu dēļ nepieciešams ātruma ierobežojums, nosūtītājs pavadzīmes ailē “Kravas nosaukums” izdara atzīmi “Ātrums ne lielāks par _____ km/h”.</w:t>
      </w:r>
    </w:p>
    <w:p w14:paraId="68E80193" w14:textId="4D0874CB" w:rsidR="00B60545" w:rsidRPr="00252364" w:rsidRDefault="007E43CF" w:rsidP="003A36E4">
      <w:pPr>
        <w:pStyle w:val="ListParagraph"/>
        <w:ind w:left="0" w:firstLine="284"/>
        <w:rPr>
          <w:sz w:val="24"/>
          <w:szCs w:val="24"/>
        </w:rPr>
      </w:pPr>
      <w:r w:rsidRPr="00252364">
        <w:rPr>
          <w:sz w:val="24"/>
        </w:rPr>
        <w:t>22.8. Pārvadājot kravu, kas iekrauta atvieglotā vai zonālā kraušanas gabarīta robežās, pa 1520 mm sliežu ceļu, pavadzīmes ailē “Kravas nosaukums” nosūtītājs izdara attiecīgi atzīmi “Atvieglotais gabarīts” vai “Zonālais gabarīts”.</w:t>
      </w:r>
    </w:p>
    <w:p w14:paraId="279156AB" w14:textId="77777777" w:rsidR="00B60545" w:rsidRPr="00252364" w:rsidRDefault="00B60545" w:rsidP="00D1079A">
      <w:pPr>
        <w:pStyle w:val="BodyText"/>
        <w:jc w:val="both"/>
        <w:rPr>
          <w:sz w:val="24"/>
          <w:szCs w:val="24"/>
        </w:rPr>
      </w:pPr>
    </w:p>
    <w:p w14:paraId="0DB6B80A" w14:textId="545C050D" w:rsidR="00B60545" w:rsidRPr="00252364" w:rsidRDefault="005D55CA" w:rsidP="00B42DAE">
      <w:pPr>
        <w:pStyle w:val="Heading2"/>
        <w:tabs>
          <w:tab w:val="left" w:pos="4160"/>
        </w:tabs>
        <w:ind w:left="0"/>
        <w:jc w:val="center"/>
        <w:rPr>
          <w:sz w:val="24"/>
          <w:szCs w:val="24"/>
        </w:rPr>
      </w:pPr>
      <w:r w:rsidRPr="00252364">
        <w:rPr>
          <w:sz w:val="24"/>
        </w:rPr>
        <w:t>23. Mājas iedzīves lietas</w:t>
      </w:r>
    </w:p>
    <w:p w14:paraId="35BF09E9" w14:textId="77777777" w:rsidR="00B60545" w:rsidRPr="00252364" w:rsidRDefault="00B60545" w:rsidP="00D1079A">
      <w:pPr>
        <w:pStyle w:val="BodyText"/>
        <w:jc w:val="both"/>
        <w:rPr>
          <w:b/>
          <w:sz w:val="24"/>
          <w:szCs w:val="24"/>
        </w:rPr>
      </w:pPr>
    </w:p>
    <w:p w14:paraId="7CEC04E9" w14:textId="4C148DFD" w:rsidR="00B60545" w:rsidRPr="00252364" w:rsidRDefault="006663B8" w:rsidP="006663B8">
      <w:pPr>
        <w:pStyle w:val="ListParagraph"/>
        <w:ind w:left="0" w:firstLine="284"/>
        <w:rPr>
          <w:sz w:val="24"/>
          <w:szCs w:val="24"/>
        </w:rPr>
      </w:pPr>
      <w:r w:rsidRPr="00252364">
        <w:rPr>
          <w:sz w:val="24"/>
        </w:rPr>
        <w:t>23.1. Pārvadājot mājas iedzīves lietas, nosūtītājs sastāda un ar savu parakstu apliecina lietu aprakstu četros eksemplāros.</w:t>
      </w:r>
    </w:p>
    <w:p w14:paraId="0585539D" w14:textId="77777777" w:rsidR="00B60545" w:rsidRPr="00252364" w:rsidRDefault="00B60545" w:rsidP="006663B8">
      <w:pPr>
        <w:pStyle w:val="BodyText"/>
        <w:ind w:firstLine="284"/>
        <w:jc w:val="both"/>
        <w:rPr>
          <w:sz w:val="24"/>
          <w:szCs w:val="24"/>
        </w:rPr>
      </w:pPr>
      <w:r w:rsidRPr="00252364">
        <w:rPr>
          <w:sz w:val="24"/>
        </w:rPr>
        <w:t>Aprakstā norāda:</w:t>
      </w:r>
    </w:p>
    <w:p w14:paraId="66E54FFA" w14:textId="77777777" w:rsidR="00B60545" w:rsidRPr="00252364" w:rsidRDefault="00B60545" w:rsidP="005D78FB">
      <w:pPr>
        <w:pStyle w:val="ListParagraph"/>
        <w:numPr>
          <w:ilvl w:val="0"/>
          <w:numId w:val="2"/>
        </w:numPr>
        <w:ind w:left="0" w:firstLine="284"/>
        <w:rPr>
          <w:sz w:val="24"/>
          <w:szCs w:val="24"/>
        </w:rPr>
      </w:pPr>
      <w:r w:rsidRPr="00252364">
        <w:rPr>
          <w:sz w:val="24"/>
        </w:rPr>
        <w:t>sūtījuma numuru;</w:t>
      </w:r>
    </w:p>
    <w:p w14:paraId="063A0E87" w14:textId="77777777" w:rsidR="00B60545" w:rsidRPr="00252364" w:rsidRDefault="00B60545" w:rsidP="005D78FB">
      <w:pPr>
        <w:pStyle w:val="ListParagraph"/>
        <w:numPr>
          <w:ilvl w:val="0"/>
          <w:numId w:val="2"/>
        </w:numPr>
        <w:ind w:left="0" w:firstLine="284"/>
        <w:rPr>
          <w:sz w:val="24"/>
          <w:szCs w:val="24"/>
        </w:rPr>
      </w:pPr>
      <w:r w:rsidRPr="00252364">
        <w:rPr>
          <w:sz w:val="24"/>
        </w:rPr>
        <w:t>nosūtīšanas staciju un galastaciju;</w:t>
      </w:r>
    </w:p>
    <w:p w14:paraId="7C4C0950" w14:textId="77777777" w:rsidR="00B60545" w:rsidRPr="00252364" w:rsidRDefault="00B60545" w:rsidP="005D78FB">
      <w:pPr>
        <w:pStyle w:val="ListParagraph"/>
        <w:numPr>
          <w:ilvl w:val="0"/>
          <w:numId w:val="2"/>
        </w:numPr>
        <w:ind w:left="0" w:firstLine="284"/>
        <w:rPr>
          <w:sz w:val="24"/>
          <w:szCs w:val="24"/>
        </w:rPr>
      </w:pPr>
      <w:r w:rsidRPr="00252364">
        <w:rPr>
          <w:sz w:val="24"/>
        </w:rPr>
        <w:t>nosūtītāja un saņēmēja nosaukumu;</w:t>
      </w:r>
    </w:p>
    <w:p w14:paraId="0C0E2BB7" w14:textId="77777777" w:rsidR="00B60545" w:rsidRPr="00252364" w:rsidRDefault="00B60545" w:rsidP="005D78FB">
      <w:pPr>
        <w:pStyle w:val="ListParagraph"/>
        <w:numPr>
          <w:ilvl w:val="0"/>
          <w:numId w:val="2"/>
        </w:numPr>
        <w:ind w:left="0" w:firstLine="284"/>
        <w:rPr>
          <w:sz w:val="24"/>
          <w:szCs w:val="24"/>
        </w:rPr>
      </w:pPr>
      <w:r w:rsidRPr="00252364">
        <w:rPr>
          <w:sz w:val="24"/>
        </w:rPr>
        <w:t>iepakojuma veidu;</w:t>
      </w:r>
    </w:p>
    <w:p w14:paraId="16AFC374" w14:textId="77777777" w:rsidR="00B60545" w:rsidRPr="00252364" w:rsidRDefault="00B60545" w:rsidP="005D78FB">
      <w:pPr>
        <w:pStyle w:val="ListParagraph"/>
        <w:numPr>
          <w:ilvl w:val="0"/>
          <w:numId w:val="2"/>
        </w:numPr>
        <w:ind w:left="0" w:firstLine="284"/>
        <w:rPr>
          <w:sz w:val="24"/>
          <w:szCs w:val="24"/>
        </w:rPr>
      </w:pPr>
      <w:r w:rsidRPr="00252364">
        <w:rPr>
          <w:sz w:val="24"/>
        </w:rPr>
        <w:t>marķējumu (katras kravas vietas atšķirīgās pazīmes);</w:t>
      </w:r>
    </w:p>
    <w:p w14:paraId="6FEA06EA" w14:textId="77777777" w:rsidR="00B60545" w:rsidRPr="00252364" w:rsidRDefault="00B60545" w:rsidP="005D78FB">
      <w:pPr>
        <w:pStyle w:val="ListParagraph"/>
        <w:numPr>
          <w:ilvl w:val="0"/>
          <w:numId w:val="2"/>
        </w:numPr>
        <w:ind w:left="0" w:firstLine="284"/>
        <w:rPr>
          <w:sz w:val="24"/>
          <w:szCs w:val="24"/>
        </w:rPr>
      </w:pPr>
      <w:r w:rsidRPr="00252364">
        <w:rPr>
          <w:sz w:val="24"/>
        </w:rPr>
        <w:t>priekšmetu, kas iepakoti katrā kravas vietā, nosaukumu un skaitu;</w:t>
      </w:r>
    </w:p>
    <w:p w14:paraId="00182DAE" w14:textId="77777777" w:rsidR="00B60545" w:rsidRPr="00252364" w:rsidRDefault="00B60545" w:rsidP="005D78FB">
      <w:pPr>
        <w:pStyle w:val="ListParagraph"/>
        <w:numPr>
          <w:ilvl w:val="0"/>
          <w:numId w:val="2"/>
        </w:numPr>
        <w:ind w:left="0" w:firstLine="284"/>
        <w:rPr>
          <w:sz w:val="24"/>
          <w:szCs w:val="24"/>
        </w:rPr>
      </w:pPr>
      <w:r w:rsidRPr="00252364">
        <w:rPr>
          <w:sz w:val="24"/>
        </w:rPr>
        <w:t>kravas vietu skaitu sūtījumā;</w:t>
      </w:r>
    </w:p>
    <w:p w14:paraId="3A9D2AA0" w14:textId="77777777" w:rsidR="00B60545" w:rsidRPr="00252364" w:rsidRDefault="00B60545" w:rsidP="005D78FB">
      <w:pPr>
        <w:pStyle w:val="ListParagraph"/>
        <w:numPr>
          <w:ilvl w:val="0"/>
          <w:numId w:val="2"/>
        </w:numPr>
        <w:ind w:left="0" w:firstLine="284"/>
        <w:rPr>
          <w:sz w:val="24"/>
          <w:szCs w:val="24"/>
        </w:rPr>
      </w:pPr>
      <w:r w:rsidRPr="00252364">
        <w:rPr>
          <w:sz w:val="24"/>
        </w:rPr>
        <w:t>katra priekšmeta vērtību;</w:t>
      </w:r>
    </w:p>
    <w:p w14:paraId="3A7921BB" w14:textId="77777777" w:rsidR="00B60545" w:rsidRPr="00252364" w:rsidRDefault="00B60545" w:rsidP="005D78FB">
      <w:pPr>
        <w:pStyle w:val="ListParagraph"/>
        <w:numPr>
          <w:ilvl w:val="0"/>
          <w:numId w:val="2"/>
        </w:numPr>
        <w:ind w:left="0" w:firstLine="284"/>
        <w:rPr>
          <w:sz w:val="24"/>
          <w:szCs w:val="24"/>
        </w:rPr>
      </w:pPr>
      <w:r w:rsidRPr="00252364">
        <w:rPr>
          <w:sz w:val="24"/>
        </w:rPr>
        <w:t>katras kravas vietas summāro vērtību;</w:t>
      </w:r>
    </w:p>
    <w:p w14:paraId="540FCFBC" w14:textId="77777777" w:rsidR="00B60545" w:rsidRPr="00252364" w:rsidRDefault="00B60545" w:rsidP="005D78FB">
      <w:pPr>
        <w:pStyle w:val="ListParagraph"/>
        <w:numPr>
          <w:ilvl w:val="0"/>
          <w:numId w:val="2"/>
        </w:numPr>
        <w:ind w:left="0" w:firstLine="284"/>
        <w:rPr>
          <w:sz w:val="24"/>
          <w:szCs w:val="24"/>
        </w:rPr>
      </w:pPr>
      <w:r w:rsidRPr="00252364">
        <w:rPr>
          <w:sz w:val="24"/>
        </w:rPr>
        <w:t>mājas iedzīves lietu kopējo vērtību.</w:t>
      </w:r>
    </w:p>
    <w:p w14:paraId="7DA1401A" w14:textId="77777777" w:rsidR="00B60545" w:rsidRPr="00252364" w:rsidRDefault="00B60545" w:rsidP="006663B8">
      <w:pPr>
        <w:pStyle w:val="BodyText"/>
        <w:ind w:firstLine="284"/>
        <w:jc w:val="both"/>
        <w:rPr>
          <w:sz w:val="24"/>
          <w:szCs w:val="24"/>
        </w:rPr>
      </w:pPr>
      <w:r w:rsidRPr="00252364">
        <w:rPr>
          <w:sz w:val="24"/>
        </w:rPr>
        <w:t xml:space="preserve">Viens apraksta eksemplārs paliek pie pārvadātāja nosūtīšanas stacijā, otrs (ar pārvadātāja parakstu un viņa kalendārā spiedoga nospiedumu) paliek pie nosūtītāja, trešo eksemplāru ieliek </w:t>
      </w:r>
      <w:r w:rsidRPr="00252364">
        <w:rPr>
          <w:sz w:val="24"/>
        </w:rPr>
        <w:lastRenderedPageBreak/>
        <w:t>mājas iedzīves lietās vai vagonā, konteinerā, ceturtais tiek pielikts pavadzīmei un kopā ar to tiek nogādāts līdz galastacijai.</w:t>
      </w:r>
    </w:p>
    <w:p w14:paraId="2F27FA20" w14:textId="171AE31A" w:rsidR="00D1079A" w:rsidRPr="00252364" w:rsidRDefault="00480F2D" w:rsidP="006663B8">
      <w:pPr>
        <w:pStyle w:val="ListParagraph"/>
        <w:ind w:left="0" w:firstLine="284"/>
        <w:rPr>
          <w:sz w:val="24"/>
          <w:szCs w:val="24"/>
        </w:rPr>
      </w:pPr>
      <w:r w:rsidRPr="00252364">
        <w:rPr>
          <w:sz w:val="24"/>
        </w:rPr>
        <w:t>23.2. Nosūtītāja pavadoņa pavadībā var pārvadāt tādas mājas iedzīves lietas, kuras pārvadā vagonā.</w:t>
      </w:r>
    </w:p>
    <w:p w14:paraId="2D8BB403" w14:textId="5A90F6CE" w:rsidR="00B60545" w:rsidRPr="00252364" w:rsidRDefault="00480F2D" w:rsidP="006663B8">
      <w:pPr>
        <w:pStyle w:val="ListParagraph"/>
        <w:ind w:left="0" w:firstLine="284"/>
        <w:rPr>
          <w:sz w:val="24"/>
          <w:szCs w:val="24"/>
        </w:rPr>
      </w:pPr>
      <w:r w:rsidRPr="00252364">
        <w:rPr>
          <w:sz w:val="24"/>
        </w:rPr>
        <w:t>23.3. Pieņemot pārvadāšanai mājas iedzīves lietas, kuras nosūtītājs iekrāvis vagonā vai konteinerā, pārvadātājs no ārpuses apskata vagonu vai konteineru un plombē to nosūtītāja klātbūtnē, pārvadātāja plombu pielīdzina nosūtītāja plombai.</w:t>
      </w:r>
    </w:p>
    <w:p w14:paraId="6385B07A" w14:textId="77777777" w:rsidR="00B60545" w:rsidRPr="00252364" w:rsidRDefault="00B60545" w:rsidP="00D1079A">
      <w:pPr>
        <w:pStyle w:val="BodyText"/>
        <w:jc w:val="both"/>
        <w:rPr>
          <w:sz w:val="24"/>
          <w:szCs w:val="24"/>
        </w:rPr>
      </w:pPr>
    </w:p>
    <w:p w14:paraId="1AD02CE9" w14:textId="01C406F9" w:rsidR="00B60545" w:rsidRPr="00252364" w:rsidRDefault="00480F2D" w:rsidP="00B42DAE">
      <w:pPr>
        <w:pStyle w:val="Heading2"/>
        <w:tabs>
          <w:tab w:val="left" w:pos="4467"/>
        </w:tabs>
        <w:ind w:left="0"/>
        <w:jc w:val="center"/>
        <w:rPr>
          <w:sz w:val="24"/>
          <w:szCs w:val="24"/>
        </w:rPr>
      </w:pPr>
      <w:r w:rsidRPr="00252364">
        <w:rPr>
          <w:sz w:val="24"/>
        </w:rPr>
        <w:t>24. Mirušo cilvēku ķermeņi</w:t>
      </w:r>
    </w:p>
    <w:p w14:paraId="3F57B266" w14:textId="77777777" w:rsidR="00B60545" w:rsidRPr="00252364" w:rsidRDefault="00B60545" w:rsidP="00D1079A">
      <w:pPr>
        <w:pStyle w:val="BodyText"/>
        <w:jc w:val="both"/>
        <w:rPr>
          <w:b/>
          <w:sz w:val="24"/>
          <w:szCs w:val="24"/>
        </w:rPr>
      </w:pPr>
    </w:p>
    <w:p w14:paraId="2263BF09" w14:textId="49E9B28E" w:rsidR="00B60545" w:rsidRPr="00252364" w:rsidRDefault="00480F2D" w:rsidP="006663B8">
      <w:pPr>
        <w:pStyle w:val="ListParagraph"/>
        <w:ind w:left="0" w:firstLine="284"/>
        <w:rPr>
          <w:sz w:val="24"/>
          <w:szCs w:val="24"/>
        </w:rPr>
      </w:pPr>
      <w:r w:rsidRPr="00252364">
        <w:rPr>
          <w:sz w:val="24"/>
        </w:rPr>
        <w:t>24.1. Mirušo cilvēku ķermeņus pārvadā vagonā.</w:t>
      </w:r>
    </w:p>
    <w:p w14:paraId="67A476C9" w14:textId="319ACDCE" w:rsidR="00B60545" w:rsidRPr="00252364" w:rsidRDefault="00480F2D" w:rsidP="006663B8">
      <w:pPr>
        <w:pStyle w:val="ListParagraph"/>
        <w:ind w:left="0" w:firstLine="284"/>
        <w:rPr>
          <w:sz w:val="24"/>
          <w:szCs w:val="24"/>
        </w:rPr>
      </w:pPr>
      <w:r w:rsidRPr="00252364">
        <w:rPr>
          <w:sz w:val="24"/>
        </w:rPr>
        <w:t>24.2. Katru mirušā cilvēka ķermeni pieņem pārvadāšanai izturīgā, cieši aizvērtā metāliskā vai ar skārdu apsistā koka zārkā. Zārks jāievieto koka kastē un jānostiprina.</w:t>
      </w:r>
    </w:p>
    <w:p w14:paraId="2B6DF7E7" w14:textId="2639D244" w:rsidR="00B60545" w:rsidRPr="00252364" w:rsidRDefault="00480F2D" w:rsidP="006663B8">
      <w:pPr>
        <w:pStyle w:val="ListParagraph"/>
        <w:tabs>
          <w:tab w:val="left" w:pos="1436"/>
        </w:tabs>
        <w:ind w:left="0" w:firstLine="284"/>
        <w:rPr>
          <w:sz w:val="24"/>
          <w:szCs w:val="24"/>
        </w:rPr>
      </w:pPr>
      <w:r w:rsidRPr="00252364">
        <w:rPr>
          <w:sz w:val="24"/>
        </w:rPr>
        <w:t>24.3. Uz mirušā cilvēka ķermeņa attiecošos priekšmetus ar kopējo masu līdz 500 kg var iekraut vagonā, kurā novietots zārks ar mirušā cilvēka ķermeni. Šos priekšmetus pārvadā bez papildu pārvadājumu maksājumu iekasēšanas; pavadzīmei pieliek uz mirušā cilvēka ķermeņa attiecošo priekšmetu aprakstu.</w:t>
      </w:r>
    </w:p>
    <w:p w14:paraId="34CC2E90" w14:textId="77777777" w:rsidR="00B60545" w:rsidRPr="00252364" w:rsidRDefault="00B60545" w:rsidP="00D1079A">
      <w:pPr>
        <w:pStyle w:val="BodyText"/>
        <w:jc w:val="both"/>
        <w:rPr>
          <w:sz w:val="24"/>
          <w:szCs w:val="24"/>
        </w:rPr>
      </w:pPr>
    </w:p>
    <w:p w14:paraId="18231565" w14:textId="77777777" w:rsidR="00B60545" w:rsidRPr="00252364" w:rsidRDefault="00B60545" w:rsidP="00D1079A">
      <w:pPr>
        <w:pStyle w:val="BodyText"/>
        <w:jc w:val="both"/>
        <w:rPr>
          <w:sz w:val="24"/>
          <w:szCs w:val="24"/>
        </w:rPr>
      </w:pPr>
    </w:p>
    <w:p w14:paraId="14F87752" w14:textId="20D13702" w:rsidR="00B60545" w:rsidRPr="00252364" w:rsidRDefault="000406DA" w:rsidP="00480F2D">
      <w:pPr>
        <w:pStyle w:val="Heading2"/>
        <w:ind w:left="0"/>
        <w:jc w:val="center"/>
        <w:rPr>
          <w:sz w:val="24"/>
          <w:szCs w:val="24"/>
        </w:rPr>
      </w:pPr>
      <w:r w:rsidRPr="00252364">
        <w:rPr>
          <w:sz w:val="24"/>
        </w:rPr>
        <w:t>V SADAĻA</w:t>
      </w:r>
    </w:p>
    <w:p w14:paraId="1B063E09" w14:textId="77777777" w:rsidR="00B60545" w:rsidRPr="00252364" w:rsidRDefault="00B60545" w:rsidP="00480F2D">
      <w:pPr>
        <w:jc w:val="center"/>
        <w:rPr>
          <w:b/>
          <w:sz w:val="24"/>
          <w:szCs w:val="24"/>
        </w:rPr>
      </w:pPr>
      <w:r w:rsidRPr="00252364">
        <w:rPr>
          <w:b/>
          <w:sz w:val="24"/>
        </w:rPr>
        <w:t>Operācijas ar kravu pārvadāšanas ceļā</w:t>
      </w:r>
    </w:p>
    <w:p w14:paraId="1F2AC7D9" w14:textId="77777777" w:rsidR="00B60545" w:rsidRPr="00252364" w:rsidRDefault="00B60545" w:rsidP="00D1079A">
      <w:pPr>
        <w:pStyle w:val="BodyText"/>
        <w:jc w:val="both"/>
        <w:rPr>
          <w:b/>
          <w:sz w:val="24"/>
          <w:szCs w:val="24"/>
        </w:rPr>
      </w:pPr>
    </w:p>
    <w:p w14:paraId="58502A0E" w14:textId="77777777" w:rsidR="0042367E" w:rsidRPr="00252364" w:rsidRDefault="0042367E" w:rsidP="00D1079A">
      <w:pPr>
        <w:pStyle w:val="BodyText"/>
        <w:jc w:val="both"/>
        <w:rPr>
          <w:b/>
          <w:sz w:val="24"/>
          <w:szCs w:val="24"/>
        </w:rPr>
      </w:pPr>
    </w:p>
    <w:p w14:paraId="4741948B" w14:textId="56E8A3EB" w:rsidR="00B60545" w:rsidRPr="00252364" w:rsidRDefault="00480F2D" w:rsidP="00B42DAE">
      <w:pPr>
        <w:pStyle w:val="Heading2"/>
        <w:tabs>
          <w:tab w:val="left" w:pos="4037"/>
        </w:tabs>
        <w:ind w:left="0"/>
        <w:jc w:val="center"/>
        <w:rPr>
          <w:sz w:val="24"/>
          <w:szCs w:val="24"/>
        </w:rPr>
      </w:pPr>
      <w:r w:rsidRPr="00252364">
        <w:rPr>
          <w:sz w:val="24"/>
        </w:rPr>
        <w:t>25. Vispārīgi noteikumi</w:t>
      </w:r>
    </w:p>
    <w:p w14:paraId="39EC61A0" w14:textId="77777777" w:rsidR="00B60545" w:rsidRPr="00252364" w:rsidRDefault="00B60545" w:rsidP="00D1079A">
      <w:pPr>
        <w:pStyle w:val="BodyText"/>
        <w:jc w:val="both"/>
        <w:rPr>
          <w:b/>
          <w:sz w:val="24"/>
          <w:szCs w:val="24"/>
        </w:rPr>
      </w:pPr>
    </w:p>
    <w:p w14:paraId="3C6A1BC1" w14:textId="1C3ECB6F" w:rsidR="00B60545" w:rsidRPr="00252364" w:rsidRDefault="00480F2D" w:rsidP="006663B8">
      <w:pPr>
        <w:pStyle w:val="ListParagraph"/>
        <w:ind w:left="0" w:firstLine="284"/>
        <w:rPr>
          <w:sz w:val="24"/>
          <w:szCs w:val="24"/>
        </w:rPr>
      </w:pPr>
      <w:r w:rsidRPr="00252364">
        <w:rPr>
          <w:sz w:val="24"/>
        </w:rPr>
        <w:t>25.1. Ja pārvadāšanas ceļā no pārvadātāja neatkarīgu iemeslu dēļ:</w:t>
      </w:r>
    </w:p>
    <w:p w14:paraId="4DB792C7" w14:textId="77777777" w:rsidR="00B60545" w:rsidRPr="00252364" w:rsidRDefault="00B60545" w:rsidP="005D78FB">
      <w:pPr>
        <w:pStyle w:val="ListParagraph"/>
        <w:numPr>
          <w:ilvl w:val="0"/>
          <w:numId w:val="2"/>
        </w:numPr>
        <w:ind w:left="0" w:firstLine="284"/>
        <w:rPr>
          <w:sz w:val="24"/>
          <w:szCs w:val="24"/>
        </w:rPr>
      </w:pPr>
      <w:r w:rsidRPr="00252364">
        <w:rPr>
          <w:sz w:val="24"/>
        </w:rPr>
        <w:t>notiek kravas pārvadājuma aizturēšana vai</w:t>
      </w:r>
    </w:p>
    <w:p w14:paraId="1686CA11" w14:textId="77777777" w:rsidR="00B60545" w:rsidRPr="00252364" w:rsidRDefault="00B60545" w:rsidP="005D78FB">
      <w:pPr>
        <w:pStyle w:val="ListParagraph"/>
        <w:numPr>
          <w:ilvl w:val="0"/>
          <w:numId w:val="2"/>
        </w:numPr>
        <w:ind w:left="0" w:firstLine="284"/>
        <w:rPr>
          <w:sz w:val="24"/>
          <w:szCs w:val="24"/>
        </w:rPr>
      </w:pPr>
      <w:r w:rsidRPr="00252364">
        <w:rPr>
          <w:sz w:val="24"/>
        </w:rPr>
        <w:t>veic vagona atkabināšanu no vagonu grupas, vai</w:t>
      </w:r>
    </w:p>
    <w:p w14:paraId="4C02A59F" w14:textId="1A60EE3B" w:rsidR="00B60545" w:rsidRPr="00252364" w:rsidRDefault="00B60545" w:rsidP="005D78FB">
      <w:pPr>
        <w:pStyle w:val="ListParagraph"/>
        <w:numPr>
          <w:ilvl w:val="0"/>
          <w:numId w:val="2"/>
        </w:numPr>
        <w:ind w:left="0" w:firstLine="284"/>
        <w:rPr>
          <w:sz w:val="24"/>
          <w:szCs w:val="24"/>
        </w:rPr>
      </w:pPr>
      <w:r w:rsidRPr="00252364">
        <w:rPr>
          <w:sz w:val="24"/>
        </w:rPr>
        <w:t>konstatēts, ka iekraujot kravu nosūtītājs pieļāvis vagona pārslogojumu virs tā kravnesības vai pieļāvis vagona riteņpāra statiskās slodzes uz sliedēm pārsniegšanu, vai</w:t>
      </w:r>
    </w:p>
    <w:p w14:paraId="286AB034" w14:textId="189A4A79" w:rsidR="00B60545" w:rsidRPr="00252364" w:rsidRDefault="00B60545" w:rsidP="005D78FB">
      <w:pPr>
        <w:pStyle w:val="ListParagraph"/>
        <w:numPr>
          <w:ilvl w:val="0"/>
          <w:numId w:val="2"/>
        </w:numPr>
        <w:ind w:left="0" w:firstLine="284"/>
        <w:rPr>
          <w:sz w:val="24"/>
          <w:szCs w:val="24"/>
        </w:rPr>
      </w:pPr>
      <w:r w:rsidRPr="00252364">
        <w:rPr>
          <w:sz w:val="24"/>
        </w:rPr>
        <w:t>veic kravas pārkraušanu no viena vagona citā tāda paša sliežu ceļa platuma vagonā, kā arī:</w:t>
      </w:r>
    </w:p>
    <w:p w14:paraId="1FF6769C" w14:textId="77777777" w:rsidR="00B60545" w:rsidRPr="00252364" w:rsidRDefault="00B60545" w:rsidP="005D78FB">
      <w:pPr>
        <w:pStyle w:val="ListParagraph"/>
        <w:numPr>
          <w:ilvl w:val="0"/>
          <w:numId w:val="2"/>
        </w:numPr>
        <w:ind w:left="0" w:firstLine="284"/>
        <w:rPr>
          <w:sz w:val="24"/>
          <w:szCs w:val="24"/>
        </w:rPr>
      </w:pPr>
      <w:r w:rsidRPr="00252364">
        <w:rPr>
          <w:sz w:val="24"/>
        </w:rPr>
        <w:t xml:space="preserve">pārvadātājs konstatējis nosūtītāja pieļautos </w:t>
      </w:r>
      <w:r w:rsidRPr="00252364">
        <w:rPr>
          <w:i/>
          <w:iCs/>
          <w:sz w:val="24"/>
        </w:rPr>
        <w:t>SMGS</w:t>
      </w:r>
      <w:r w:rsidRPr="00252364">
        <w:rPr>
          <w:sz w:val="24"/>
        </w:rPr>
        <w:t xml:space="preserve"> nosacījumu pārkāpumus, vai</w:t>
      </w:r>
    </w:p>
    <w:p w14:paraId="4D310F98" w14:textId="77777777" w:rsidR="00B60545" w:rsidRPr="00252364" w:rsidRDefault="00B60545" w:rsidP="005D78FB">
      <w:pPr>
        <w:pStyle w:val="ListParagraph"/>
        <w:numPr>
          <w:ilvl w:val="0"/>
          <w:numId w:val="2"/>
        </w:numPr>
        <w:ind w:left="0" w:firstLine="284"/>
        <w:rPr>
          <w:sz w:val="24"/>
          <w:szCs w:val="24"/>
        </w:rPr>
      </w:pPr>
      <w:r w:rsidRPr="00252364">
        <w:rPr>
          <w:sz w:val="24"/>
        </w:rPr>
        <w:t>pārvadātājs veic plombu nomaiņu vai uzliek jaunās plombas neesošo vai tādu plombu vietā, kas ir ar neskaidrām vai ierakstiem pavadzīmē neatbilstošajām zīmēm, vai</w:t>
      </w:r>
    </w:p>
    <w:p w14:paraId="6E301AA6" w14:textId="77777777" w:rsidR="00B60545" w:rsidRPr="00252364" w:rsidRDefault="00B60545" w:rsidP="005D78FB">
      <w:pPr>
        <w:pStyle w:val="ListParagraph"/>
        <w:numPr>
          <w:ilvl w:val="0"/>
          <w:numId w:val="2"/>
        </w:numPr>
        <w:ind w:left="0" w:firstLine="284"/>
        <w:rPr>
          <w:sz w:val="24"/>
          <w:szCs w:val="24"/>
        </w:rPr>
      </w:pPr>
      <w:r w:rsidRPr="00252364">
        <w:rPr>
          <w:sz w:val="24"/>
        </w:rPr>
        <w:t>pārvadātājs konstatējis pavadzīmē norādīto pavaddokumentu nozaudēšanu,</w:t>
      </w:r>
    </w:p>
    <w:p w14:paraId="098B4212" w14:textId="524AD322" w:rsidR="00B60545" w:rsidRPr="00252364" w:rsidRDefault="00B60545" w:rsidP="006663B8">
      <w:pPr>
        <w:pStyle w:val="BodyText"/>
        <w:ind w:firstLine="284"/>
        <w:jc w:val="both"/>
        <w:rPr>
          <w:sz w:val="24"/>
          <w:szCs w:val="24"/>
        </w:rPr>
      </w:pPr>
      <w:r w:rsidRPr="00252364">
        <w:rPr>
          <w:sz w:val="24"/>
        </w:rPr>
        <w:t xml:space="preserve">tad pārvadātājs sastāda dokumentu, kurā konstatē augstāk minētos apstākļus, ka arī norāda aizturēšanas, ja tā notikusi, ilgumu, pieliek šo dokumentu pavadzīmei un pavadzīmes ailē “Pārvadātāja atzīmes” izdara atzīmi “__________ </w:t>
      </w:r>
      <w:r w:rsidR="00C35ECF" w:rsidRPr="00C35ECF">
        <w:rPr>
          <w:sz w:val="24"/>
        </w:rPr>
        <w:t>(dokumenta, kuru pārvadātājs sastādījis pārvadāšanas ceļā, apstākļu</w:t>
      </w:r>
      <w:r w:rsidRPr="00252364">
        <w:rPr>
          <w:sz w:val="24"/>
        </w:rPr>
        <w:t>, kas ietekmē vai var ietekmēt kravas pārvadājumu, apliecināšanai, nosaukums, tā numurs, sastādīšanas datums, stacijas nosaukums un dzelzceļa saīsinātais nosaukums)”.</w:t>
      </w:r>
    </w:p>
    <w:p w14:paraId="45337E1C" w14:textId="2550AB11" w:rsidR="00B60545" w:rsidRPr="00252364" w:rsidRDefault="00480F2D" w:rsidP="00FF0CC4">
      <w:pPr>
        <w:pStyle w:val="ListParagraph"/>
        <w:ind w:left="0" w:firstLine="284"/>
        <w:rPr>
          <w:sz w:val="24"/>
          <w:szCs w:val="24"/>
        </w:rPr>
      </w:pPr>
      <w:r w:rsidRPr="00252364">
        <w:rPr>
          <w:sz w:val="24"/>
        </w:rPr>
        <w:t xml:space="preserve">25.2. Ja pārvadātājs veic plombu nomaiņu vai uzliek jaunas plombas neesošo vietā, pārvadātājs pavadzīmes ailē “Pārvadātāja atzīmes” arī izdara atzīmi “____ (skaits) plombas/PSI ar _______ zīmēm nomainītas uz ____ (skaits) plombām/PSI ar _____ zīmēm” vai “____ (skaits) plombas/PSI ar </w:t>
      </w:r>
      <w:r w:rsidR="000B6A4C" w:rsidRPr="00252364">
        <w:rPr>
          <w:sz w:val="24"/>
        </w:rPr>
        <w:t>_</w:t>
      </w:r>
      <w:r w:rsidR="006326B8">
        <w:rPr>
          <w:sz w:val="24"/>
        </w:rPr>
        <w:t>____</w:t>
      </w:r>
      <w:r w:rsidR="000B6A4C">
        <w:rPr>
          <w:sz w:val="24"/>
        </w:rPr>
        <w:t>_</w:t>
      </w:r>
      <w:r w:rsidRPr="00252364">
        <w:rPr>
          <w:sz w:val="24"/>
        </w:rPr>
        <w:t xml:space="preserve"> zīmēm uzliktas neesošo vietā”.</w:t>
      </w:r>
    </w:p>
    <w:p w14:paraId="6379D2E8" w14:textId="2ACC86FF" w:rsidR="00B60545" w:rsidRPr="00252364" w:rsidRDefault="00480F2D" w:rsidP="006663B8">
      <w:pPr>
        <w:pStyle w:val="ListParagraph"/>
        <w:ind w:left="0" w:firstLine="284"/>
        <w:rPr>
          <w:sz w:val="24"/>
          <w:szCs w:val="24"/>
        </w:rPr>
      </w:pPr>
      <w:r w:rsidRPr="00252364">
        <w:rPr>
          <w:sz w:val="24"/>
        </w:rPr>
        <w:t>25.3. Pārkraujot kravu dažādu sliežu ceļa platumu dzelzceļu savienotājstacijā, pārvadātājs pavadzīmes ailē “Pārvadātāja atzīmes” ieraksta ziņas par plombu, kas uzliktas uz vagona, kurā pārkrauta krava, skaitu un zīmēm.</w:t>
      </w:r>
    </w:p>
    <w:p w14:paraId="539D0D35" w14:textId="08A4A961" w:rsidR="00B60545" w:rsidRPr="00252364" w:rsidRDefault="00480F2D" w:rsidP="00D25ADD">
      <w:pPr>
        <w:pStyle w:val="ListParagraph"/>
        <w:keepNext/>
        <w:keepLines/>
        <w:ind w:left="0" w:firstLine="284"/>
        <w:rPr>
          <w:sz w:val="24"/>
          <w:szCs w:val="24"/>
        </w:rPr>
      </w:pPr>
      <w:r w:rsidRPr="00252364">
        <w:rPr>
          <w:sz w:val="24"/>
        </w:rPr>
        <w:lastRenderedPageBreak/>
        <w:t>25.4. Ja pārvadāšanas ceļā tika sastādīts komercakts, pārvadātājs vienu šī komercakta eksemplāru pieliek pavadzīmei, pārējie komercakta eksemplāri ar visiem pielikumiem paliek viņa pārziņā.</w:t>
      </w:r>
    </w:p>
    <w:p w14:paraId="4B109EEB" w14:textId="2F6F8E1C" w:rsidR="00B60545" w:rsidRPr="00252364" w:rsidRDefault="00C83166" w:rsidP="006663B8">
      <w:pPr>
        <w:pStyle w:val="ListParagraph"/>
        <w:ind w:left="0" w:firstLine="284"/>
        <w:rPr>
          <w:sz w:val="24"/>
          <w:szCs w:val="24"/>
        </w:rPr>
      </w:pPr>
      <w:r w:rsidRPr="00252364">
        <w:rPr>
          <w:sz w:val="24"/>
        </w:rPr>
        <w:t>25.5. Ja kravas pārvadāšanu nevar turpināt vai kravas izsniegšana nevar tikt veikta, izmantojot elektronisko pavadzīmi, pārvadātājs, kura pārziņā atrodas krava, veic pāreju uz papīra pavadzīmi un tai pielikto dokumentu pārveidošanu papīra veidā, ievērojot šo noteikumu prasības attiecībā uz formu un eksemplāru skaitu.</w:t>
      </w:r>
    </w:p>
    <w:p w14:paraId="57AD7017" w14:textId="1479B8FE" w:rsidR="00B60545" w:rsidRPr="00252364" w:rsidRDefault="00B60545" w:rsidP="006663B8">
      <w:pPr>
        <w:pStyle w:val="BodyText"/>
        <w:ind w:firstLine="284"/>
        <w:jc w:val="both"/>
        <w:rPr>
          <w:sz w:val="24"/>
          <w:szCs w:val="24"/>
        </w:rPr>
      </w:pPr>
      <w:r w:rsidRPr="00252364">
        <w:rPr>
          <w:sz w:val="24"/>
        </w:rPr>
        <w:t>Elektroniskās un papīra pavadzīmes ailē “Pārvadātāja atzīmes” pārvadātājs izdara atzīmi “Pāreja no elektroniskās pavadzīmes uz papīra pavadzīmi” un iespiež pārvadātāja kalendāro spiedoga nospiedumu.</w:t>
      </w:r>
    </w:p>
    <w:p w14:paraId="33B21093" w14:textId="77777777" w:rsidR="00B60545" w:rsidRPr="00252364" w:rsidRDefault="00B60545" w:rsidP="00D1079A">
      <w:pPr>
        <w:pStyle w:val="BodyText"/>
        <w:jc w:val="both"/>
        <w:rPr>
          <w:sz w:val="24"/>
          <w:szCs w:val="24"/>
        </w:rPr>
      </w:pPr>
    </w:p>
    <w:p w14:paraId="5132B8A9" w14:textId="32FE9513" w:rsidR="00B60545" w:rsidRPr="00252364" w:rsidRDefault="00C83166" w:rsidP="0055516A">
      <w:pPr>
        <w:pStyle w:val="Heading2"/>
        <w:tabs>
          <w:tab w:val="left" w:pos="874"/>
        </w:tabs>
        <w:ind w:left="0"/>
        <w:jc w:val="center"/>
        <w:rPr>
          <w:sz w:val="24"/>
          <w:szCs w:val="24"/>
        </w:rPr>
      </w:pPr>
      <w:r w:rsidRPr="00252364">
        <w:rPr>
          <w:sz w:val="24"/>
        </w:rPr>
        <w:t>26. Pārvadātāja darbības, pilnvarotajām institūcijām veicot administratīvo kontroli</w:t>
      </w:r>
    </w:p>
    <w:p w14:paraId="21E2FC65" w14:textId="77777777" w:rsidR="00B60545" w:rsidRPr="00252364" w:rsidRDefault="00B60545" w:rsidP="006663B8">
      <w:pPr>
        <w:pStyle w:val="BodyText"/>
        <w:jc w:val="both"/>
        <w:rPr>
          <w:b/>
          <w:sz w:val="24"/>
          <w:szCs w:val="24"/>
        </w:rPr>
      </w:pPr>
    </w:p>
    <w:p w14:paraId="1BF96FBB" w14:textId="1D12E044" w:rsidR="00B60545" w:rsidRPr="00252364" w:rsidRDefault="00C83166" w:rsidP="006663B8">
      <w:pPr>
        <w:pStyle w:val="ListParagraph"/>
        <w:ind w:left="0" w:firstLine="284"/>
        <w:rPr>
          <w:sz w:val="24"/>
          <w:szCs w:val="24"/>
        </w:rPr>
      </w:pPr>
      <w:r w:rsidRPr="00252364">
        <w:rPr>
          <w:sz w:val="24"/>
        </w:rPr>
        <w:t xml:space="preserve">26.1. Pēc administratīvās kontroles dienestu pieprasījuma atverot vagonu, </w:t>
      </w:r>
      <w:r w:rsidRPr="00252364">
        <w:rPr>
          <w:i/>
          <w:iCs/>
          <w:sz w:val="24"/>
        </w:rPr>
        <w:t>ITE</w:t>
      </w:r>
      <w:r w:rsidRPr="00252364">
        <w:rPr>
          <w:sz w:val="24"/>
        </w:rPr>
        <w:t xml:space="preserve">, </w:t>
      </w:r>
      <w:r w:rsidRPr="00252364">
        <w:rPr>
          <w:i/>
          <w:iCs/>
          <w:sz w:val="24"/>
        </w:rPr>
        <w:t>ATS</w:t>
      </w:r>
      <w:r w:rsidRPr="00252364">
        <w:rPr>
          <w:sz w:val="24"/>
        </w:rPr>
        <w:t>, autotraktoru tehnikas vienību, pārvadātājs sastāda atvēršanas aktu. Atvēršanas akta veidlapas paraugs norādīts šo noteikumu 6. pielikumā. Atverot autotraktoru tehnikas vienību, atvēršanas aktā norāda tās identifikācijas numuru.</w:t>
      </w:r>
    </w:p>
    <w:p w14:paraId="4B4025E2" w14:textId="77777777" w:rsidR="00B60545" w:rsidRPr="00252364" w:rsidRDefault="00B60545" w:rsidP="006663B8">
      <w:pPr>
        <w:pStyle w:val="BodyText"/>
        <w:ind w:firstLine="284"/>
        <w:jc w:val="both"/>
        <w:rPr>
          <w:sz w:val="24"/>
          <w:szCs w:val="24"/>
        </w:rPr>
      </w:pPr>
      <w:r w:rsidRPr="00252364">
        <w:rPr>
          <w:sz w:val="24"/>
        </w:rPr>
        <w:t xml:space="preserve">Viens eksemplārs ar plombām, kas noņemtas no vagona, </w:t>
      </w:r>
      <w:r w:rsidRPr="00252364">
        <w:rPr>
          <w:i/>
          <w:iCs/>
          <w:sz w:val="24"/>
        </w:rPr>
        <w:t>ITE</w:t>
      </w:r>
      <w:r w:rsidRPr="00252364">
        <w:rPr>
          <w:sz w:val="24"/>
        </w:rPr>
        <w:t xml:space="preserve">, </w:t>
      </w:r>
      <w:r w:rsidRPr="00252364">
        <w:rPr>
          <w:i/>
          <w:iCs/>
          <w:sz w:val="24"/>
        </w:rPr>
        <w:t>ATS</w:t>
      </w:r>
      <w:r w:rsidRPr="00252364">
        <w:rPr>
          <w:sz w:val="24"/>
        </w:rPr>
        <w:t>, autotraktoru tehnikas vienības, paliek pie pārvadātāja, kas sastādījis atvēršanas aktu, viens eksemplārs tiek pielikts pavadzīmei un tiek nogādāts kopā ar kravu līdz galastacijai tā izsniegšanai saņēmējam.</w:t>
      </w:r>
    </w:p>
    <w:p w14:paraId="79237323" w14:textId="2C7E74C4" w:rsidR="00B60545" w:rsidRPr="00252364" w:rsidRDefault="00C83166" w:rsidP="006663B8">
      <w:pPr>
        <w:pStyle w:val="ListParagraph"/>
        <w:ind w:left="0" w:firstLine="284"/>
        <w:rPr>
          <w:sz w:val="24"/>
          <w:szCs w:val="24"/>
        </w:rPr>
      </w:pPr>
      <w:r w:rsidRPr="00252364">
        <w:rPr>
          <w:sz w:val="24"/>
        </w:rPr>
        <w:t>26.2. Pārvadātājs, kas sastādījis atvēršanas aktu, pavadzīmes ailē “Pārvadātāja atzīmes” izdara atzīmi “Atvēršanas akts ______ (datums), ______________ (dzelzceļš) _______ (stacija).”</w:t>
      </w:r>
    </w:p>
    <w:p w14:paraId="50853514" w14:textId="4A1BA898" w:rsidR="00D1079A" w:rsidRPr="00252364" w:rsidRDefault="00C83166" w:rsidP="006663B8">
      <w:pPr>
        <w:pStyle w:val="ListParagraph"/>
        <w:ind w:left="0" w:firstLine="284"/>
        <w:rPr>
          <w:sz w:val="24"/>
          <w:szCs w:val="24"/>
        </w:rPr>
      </w:pPr>
      <w:r w:rsidRPr="00252364">
        <w:rPr>
          <w:sz w:val="24"/>
        </w:rPr>
        <w:t>26.3. Atverot divus un vairāk vagonus, kurus pārvadā ar vienu pavadzīmi, šiem vagoniem drīkst noformēt vienu atvēršanas aktu.</w:t>
      </w:r>
    </w:p>
    <w:p w14:paraId="3F3CB42A" w14:textId="77777777" w:rsidR="00B60545" w:rsidRPr="00252364" w:rsidRDefault="00B60545" w:rsidP="006663B8">
      <w:pPr>
        <w:pStyle w:val="BodyText"/>
        <w:ind w:firstLine="284"/>
        <w:jc w:val="both"/>
        <w:rPr>
          <w:sz w:val="24"/>
          <w:szCs w:val="24"/>
        </w:rPr>
      </w:pPr>
      <w:r w:rsidRPr="00252364">
        <w:rPr>
          <w:sz w:val="24"/>
        </w:rPr>
        <w:t>Atverot divus un vairāk konteinerus, kurus pārvadā ar vienu pavadzīmi, šiem konteineriem drīkst noformēt vienu atvēršanas aktu.</w:t>
      </w:r>
    </w:p>
    <w:p w14:paraId="16D87D1C" w14:textId="0AD0F6D8" w:rsidR="00B60545" w:rsidRPr="00252364" w:rsidRDefault="00C83166" w:rsidP="006663B8">
      <w:pPr>
        <w:pStyle w:val="ListParagraph"/>
        <w:ind w:left="0" w:firstLine="284"/>
        <w:rPr>
          <w:sz w:val="24"/>
          <w:szCs w:val="24"/>
        </w:rPr>
      </w:pPr>
      <w:r w:rsidRPr="00252364">
        <w:rPr>
          <w:sz w:val="24"/>
        </w:rPr>
        <w:t xml:space="preserve">26.4. Jauno plombu uzlikšanu uz vagoniem, </w:t>
      </w:r>
      <w:r w:rsidRPr="00252364">
        <w:rPr>
          <w:i/>
          <w:iCs/>
          <w:sz w:val="24"/>
        </w:rPr>
        <w:t>ITE</w:t>
      </w:r>
      <w:r w:rsidRPr="00252364">
        <w:rPr>
          <w:sz w:val="24"/>
        </w:rPr>
        <w:t xml:space="preserve">, </w:t>
      </w:r>
      <w:r w:rsidRPr="00252364">
        <w:rPr>
          <w:i/>
          <w:iCs/>
          <w:sz w:val="24"/>
        </w:rPr>
        <w:t>ATS</w:t>
      </w:r>
      <w:r w:rsidRPr="00252364">
        <w:rPr>
          <w:sz w:val="24"/>
        </w:rPr>
        <w:t>, autotraktoru tehnikas vienībām veic klātesot pārvadātājam un administratīvās kontroles dienestu pārstāvjiem, pēc kuru pieprasījuma veikta atvēršana.</w:t>
      </w:r>
    </w:p>
    <w:p w14:paraId="0F6C50A6" w14:textId="1909F088" w:rsidR="00B60545" w:rsidRPr="00252364" w:rsidRDefault="00C83166" w:rsidP="00F91536">
      <w:pPr>
        <w:pStyle w:val="ListParagraph"/>
        <w:tabs>
          <w:tab w:val="left" w:pos="2531"/>
          <w:tab w:val="left" w:pos="4595"/>
          <w:tab w:val="left" w:pos="6451"/>
          <w:tab w:val="left" w:pos="8087"/>
        </w:tabs>
        <w:ind w:left="0" w:firstLine="284"/>
        <w:rPr>
          <w:sz w:val="24"/>
          <w:szCs w:val="24"/>
        </w:rPr>
      </w:pPr>
      <w:r w:rsidRPr="00252364">
        <w:rPr>
          <w:sz w:val="24"/>
        </w:rPr>
        <w:t>26.5. Nododot administratīvās kontroles dienestam tam paredzētos pavaddokumentus, pārvadātājs pavadzīmes ailē “Pārvadātāja atzīmes” izdara atzīmi “_________ (pavaddokumenta nosaukums) Nr. _____ izņemts _________ (stacija)”. Ja pavadzīmē pēc pieliktā pavaddokumenta nosaukuma ir atzīme par to, ka minētais dokuments paredzēts izņemšanai konkrētajā dzelzceļā, šādā gadījumā atzīmi par izņemšanu pavadzīmē neveic.</w:t>
      </w:r>
    </w:p>
    <w:p w14:paraId="495EB012" w14:textId="25906B86" w:rsidR="00B60545" w:rsidRPr="00252364" w:rsidRDefault="00C83166" w:rsidP="006663B8">
      <w:pPr>
        <w:pStyle w:val="ListParagraph"/>
        <w:ind w:left="0" w:firstLine="284"/>
        <w:rPr>
          <w:sz w:val="24"/>
          <w:szCs w:val="24"/>
        </w:rPr>
      </w:pPr>
      <w:r w:rsidRPr="00252364">
        <w:rPr>
          <w:sz w:val="24"/>
        </w:rPr>
        <w:t>26.6. Kad valsts institūcijas konfiscē kravu, pārvadātājs, kura pārziņā atradās krava, informē līgumpārvadātāju un pārvadātāju, kuram bija jāizsniedz krava saņēmējam, turpmākajai nosūtītāja un saņēmēja informēšanai.</w:t>
      </w:r>
    </w:p>
    <w:p w14:paraId="50956C1E" w14:textId="77777777" w:rsidR="00B60545" w:rsidRPr="00252364" w:rsidRDefault="00B60545" w:rsidP="00D1079A">
      <w:pPr>
        <w:pStyle w:val="BodyText"/>
        <w:jc w:val="both"/>
        <w:rPr>
          <w:sz w:val="24"/>
          <w:szCs w:val="24"/>
        </w:rPr>
      </w:pPr>
    </w:p>
    <w:p w14:paraId="2FB60FC3" w14:textId="793DF97F" w:rsidR="00B60545" w:rsidRPr="00252364" w:rsidRDefault="00C83166" w:rsidP="00F91536">
      <w:pPr>
        <w:pStyle w:val="Heading2"/>
        <w:tabs>
          <w:tab w:val="left" w:pos="2660"/>
        </w:tabs>
        <w:ind w:left="0"/>
        <w:jc w:val="center"/>
        <w:rPr>
          <w:sz w:val="24"/>
          <w:szCs w:val="24"/>
        </w:rPr>
      </w:pPr>
      <w:r w:rsidRPr="00252364">
        <w:rPr>
          <w:sz w:val="24"/>
        </w:rPr>
        <w:t>27. Pārvadātāja darbības, konstatējot vagonu, kas iekrauts virs kravnesības vai pārsniedzot pieļaujamo vagona riteņpāra statisko slodzi uz sliedēm</w:t>
      </w:r>
    </w:p>
    <w:p w14:paraId="7687757E" w14:textId="77777777" w:rsidR="00B60545" w:rsidRPr="00252364" w:rsidRDefault="00B60545" w:rsidP="00D1079A">
      <w:pPr>
        <w:pStyle w:val="BodyText"/>
        <w:jc w:val="both"/>
        <w:rPr>
          <w:b/>
          <w:sz w:val="24"/>
          <w:szCs w:val="24"/>
        </w:rPr>
      </w:pPr>
    </w:p>
    <w:p w14:paraId="45B351D1" w14:textId="02CD82D6" w:rsidR="00B60545" w:rsidRPr="00252364" w:rsidRDefault="00C83166" w:rsidP="006663B8">
      <w:pPr>
        <w:pStyle w:val="ListParagraph"/>
        <w:ind w:left="0" w:firstLine="284"/>
        <w:rPr>
          <w:sz w:val="24"/>
          <w:szCs w:val="24"/>
        </w:rPr>
      </w:pPr>
      <w:r w:rsidRPr="00252364">
        <w:rPr>
          <w:sz w:val="24"/>
        </w:rPr>
        <w:t>27.1. Kravas masas pārpalikumu, kas konstatēts nosūtīšanas valsts dzelzceļā, pārvadātājs izkrauj un nodod nosūtītāja pārziņā kārtībā, kas paredzēta nacionālajos normatīvajos aktos.</w:t>
      </w:r>
    </w:p>
    <w:p w14:paraId="154EDBF2" w14:textId="4B33EB0A" w:rsidR="00B60545" w:rsidRPr="00252364" w:rsidRDefault="00C83166" w:rsidP="006663B8">
      <w:pPr>
        <w:pStyle w:val="ListParagraph"/>
        <w:ind w:left="0" w:firstLine="284"/>
        <w:rPr>
          <w:sz w:val="24"/>
          <w:szCs w:val="24"/>
        </w:rPr>
      </w:pPr>
      <w:r w:rsidRPr="00252364">
        <w:rPr>
          <w:sz w:val="24"/>
        </w:rPr>
        <w:t>27.2. Kravas masas pārpalikumu, kas konstatēts tranzīta dzelzceļā vai galamērķa valsts dzelzceļā, pārvadātājs pārkrauj atsevišķā vagonā un nosūta uz galastaciju. Pavadzīmes ailē “Atzīmes pārvadājumu maksājumu aprēķināšanai un iekasēšanai” izdara atzīmi “Kravas masas pārpalikums pārkrauts” un apliecina ar pārvadātāja spiedogu.</w:t>
      </w:r>
    </w:p>
    <w:p w14:paraId="08834DA2" w14:textId="34ACE4AD" w:rsidR="007B0F57" w:rsidRPr="00252364" w:rsidRDefault="00C83166" w:rsidP="006663B8">
      <w:pPr>
        <w:pStyle w:val="ListParagraph"/>
        <w:ind w:left="0" w:firstLine="284"/>
        <w:rPr>
          <w:sz w:val="24"/>
          <w:szCs w:val="24"/>
        </w:rPr>
      </w:pPr>
      <w:r w:rsidRPr="00252364">
        <w:rPr>
          <w:sz w:val="24"/>
        </w:rPr>
        <w:t xml:space="preserve">27.3. Ja kravas masas pārpalikumu nosūta vienlaicīgi ar kravas pamatdaļu, pavadzīmes ailēs “Vagons”, “Vagonu piešķīris”, “Kravnesība”, “Asis”, “Taras masa”, “Cisternas tips” ieraksta atbilstošās ziņas par vagonu, kurā pārkrauts kravas masas pārpalikums, bet pavadzīmes ailēs </w:t>
      </w:r>
      <w:r w:rsidRPr="00252364">
        <w:rPr>
          <w:sz w:val="24"/>
        </w:rPr>
        <w:lastRenderedPageBreak/>
        <w:t>“Kravas masa” (pēc pārkraušanas) un “Vietu skaits” (pēc pārkraušanas) iepretim atbilstošajam vagona numuram norāda kravas masu (vietu skaitu).</w:t>
      </w:r>
    </w:p>
    <w:p w14:paraId="6071340F" w14:textId="2CFD4CF1" w:rsidR="00D1079A" w:rsidRPr="00252364" w:rsidRDefault="00CE50A9" w:rsidP="006663B8">
      <w:pPr>
        <w:pStyle w:val="BodyText"/>
        <w:ind w:firstLine="284"/>
        <w:jc w:val="both"/>
        <w:rPr>
          <w:sz w:val="24"/>
          <w:szCs w:val="24"/>
        </w:rPr>
      </w:pPr>
      <w:r w:rsidRPr="00252364">
        <w:rPr>
          <w:sz w:val="24"/>
        </w:rPr>
        <w:t>27.4. Ja izkrauto kravas masas pārpalikumu nosūta vēlāk par kravas pamatdaļas nosūtīšanu, pārvadātājs noformē dokumentu, ar kuru izkrauto kravas masas pārpalikumu nosūtīs uz galastaciju, bet pavadzīmes ailē “Pārvadātāja atzīmes” izdara atzīmi “Kravu ____ (kg/gab.) papildnosūta ar _____________ (dokumenta nosaukums, tā numurs)”.</w:t>
      </w:r>
    </w:p>
    <w:p w14:paraId="0FBE3CF7" w14:textId="77777777" w:rsidR="007B0F57" w:rsidRPr="00252364" w:rsidRDefault="007B0F57" w:rsidP="007B0F57">
      <w:pPr>
        <w:pStyle w:val="ListParagraph"/>
        <w:tabs>
          <w:tab w:val="left" w:pos="1436"/>
        </w:tabs>
        <w:ind w:left="120" w:firstLine="0"/>
        <w:rPr>
          <w:sz w:val="24"/>
          <w:szCs w:val="24"/>
        </w:rPr>
      </w:pPr>
    </w:p>
    <w:p w14:paraId="7CD3FB78" w14:textId="77B42F58" w:rsidR="00B60545" w:rsidRPr="00252364" w:rsidRDefault="000E559B" w:rsidP="00B87FC5">
      <w:pPr>
        <w:pStyle w:val="Heading2"/>
        <w:tabs>
          <w:tab w:val="left" w:pos="1380"/>
        </w:tabs>
        <w:ind w:left="0"/>
        <w:jc w:val="center"/>
        <w:rPr>
          <w:sz w:val="24"/>
          <w:szCs w:val="24"/>
        </w:rPr>
      </w:pPr>
      <w:r w:rsidRPr="00252364">
        <w:rPr>
          <w:sz w:val="24"/>
        </w:rPr>
        <w:t>28. Pārvadātāja darbības, konstatējot kravu bez pavadzīmes</w:t>
      </w:r>
    </w:p>
    <w:p w14:paraId="6B632BEB" w14:textId="77777777" w:rsidR="00B60545" w:rsidRPr="00252364" w:rsidRDefault="00B60545" w:rsidP="00D1079A">
      <w:pPr>
        <w:pStyle w:val="BodyText"/>
        <w:jc w:val="both"/>
        <w:rPr>
          <w:b/>
          <w:sz w:val="24"/>
          <w:szCs w:val="24"/>
        </w:rPr>
      </w:pPr>
    </w:p>
    <w:p w14:paraId="5698C3FD" w14:textId="2866BD4C" w:rsidR="00B60545" w:rsidRPr="00252364" w:rsidRDefault="000E559B" w:rsidP="003A3D2F">
      <w:pPr>
        <w:pStyle w:val="ListParagraph"/>
        <w:tabs>
          <w:tab w:val="left" w:pos="1436"/>
        </w:tabs>
        <w:ind w:left="0" w:firstLine="284"/>
        <w:rPr>
          <w:sz w:val="24"/>
          <w:szCs w:val="24"/>
        </w:rPr>
      </w:pPr>
      <w:r w:rsidRPr="00252364">
        <w:rPr>
          <w:sz w:val="24"/>
        </w:rPr>
        <w:t>28.1. Konstatējot kravu bez pavadzīmes vai bez atsevišķajām pavadzīmes numurētām lapām, pārvadātājs konstatē to nozaudēšanu ar komercaktu.</w:t>
      </w:r>
    </w:p>
    <w:p w14:paraId="3DA3B739" w14:textId="2FA7C6C4" w:rsidR="00B60545" w:rsidRPr="00252364" w:rsidRDefault="000E559B" w:rsidP="003A3D2F">
      <w:pPr>
        <w:pStyle w:val="ListParagraph"/>
        <w:tabs>
          <w:tab w:val="left" w:pos="1436"/>
        </w:tabs>
        <w:ind w:left="0" w:firstLine="284"/>
        <w:rPr>
          <w:sz w:val="24"/>
          <w:szCs w:val="24"/>
        </w:rPr>
      </w:pPr>
      <w:r w:rsidRPr="00252364">
        <w:rPr>
          <w:sz w:val="24"/>
        </w:rPr>
        <w:t>28.2. Konstatējot kravu bez pavadzīmes vai bez atsevišķajām pavadzīmes lapām, pārvadātājs sastāda pavadzīmi nozaudētās vietā vai sastāda pavadzīmes atsevišķās lapas nozaudēto vietā.</w:t>
      </w:r>
    </w:p>
    <w:p w14:paraId="6A4DFC13" w14:textId="334F1AE2" w:rsidR="00B60545" w:rsidRPr="00252364" w:rsidRDefault="000E559B" w:rsidP="003A3D2F">
      <w:pPr>
        <w:pStyle w:val="BodyText"/>
        <w:ind w:firstLine="284"/>
        <w:jc w:val="both"/>
        <w:rPr>
          <w:sz w:val="24"/>
          <w:szCs w:val="24"/>
        </w:rPr>
      </w:pPr>
      <w:r w:rsidRPr="00252364">
        <w:rPr>
          <w:sz w:val="24"/>
        </w:rPr>
        <w:t xml:space="preserve">No jauna sastādītās pavadzīmes vai tās atsevišķo lapu augšējā brīvajā laukā attiecīgi izdara ierakstu “Pavadzīme nozaudētās vietā” vai “___ lapa nozaudētās vietā”. </w:t>
      </w:r>
    </w:p>
    <w:p w14:paraId="4CCC4E67" w14:textId="372FA57F" w:rsidR="00B60545" w:rsidRPr="00252364" w:rsidRDefault="000E559B" w:rsidP="003A3D2F">
      <w:pPr>
        <w:pStyle w:val="ListParagraph"/>
        <w:tabs>
          <w:tab w:val="left" w:pos="1436"/>
        </w:tabs>
        <w:ind w:left="0" w:firstLine="284"/>
        <w:rPr>
          <w:sz w:val="24"/>
          <w:szCs w:val="24"/>
        </w:rPr>
      </w:pPr>
      <w:r w:rsidRPr="00252364">
        <w:rPr>
          <w:sz w:val="24"/>
        </w:rPr>
        <w:t>28.3. Ja jaunās pavadzīmes vai atsevišķo lapu sastādīšanai nav pietiekamu ziņu, pārvadātājs pieprasa nepieciešamās ziņas no līgumpārvadātāja.</w:t>
      </w:r>
    </w:p>
    <w:p w14:paraId="54E895AA" w14:textId="4FA192CE" w:rsidR="00B60545" w:rsidRPr="00252364" w:rsidRDefault="00811644" w:rsidP="003A3D2F">
      <w:pPr>
        <w:pStyle w:val="ListParagraph"/>
        <w:tabs>
          <w:tab w:val="left" w:pos="1436"/>
        </w:tabs>
        <w:ind w:left="0" w:firstLine="284"/>
        <w:rPr>
          <w:sz w:val="24"/>
          <w:szCs w:val="24"/>
        </w:rPr>
      </w:pPr>
      <w:r w:rsidRPr="00252364">
        <w:rPr>
          <w:sz w:val="24"/>
        </w:rPr>
        <w:t>28.4. Nozaudējot papildu lapu, Vagonu sarakstu vai Konteineru sarakstu, pārvadātājs rīkojas saskaņā ar šo noteikumu 28.1.–28.3. punkta priekšrakstiem.</w:t>
      </w:r>
    </w:p>
    <w:p w14:paraId="79C28933" w14:textId="77777777" w:rsidR="00B60545" w:rsidRPr="00252364" w:rsidRDefault="00B60545" w:rsidP="00D1079A">
      <w:pPr>
        <w:pStyle w:val="BodyText"/>
        <w:jc w:val="both"/>
        <w:rPr>
          <w:sz w:val="24"/>
          <w:szCs w:val="24"/>
        </w:rPr>
      </w:pPr>
    </w:p>
    <w:p w14:paraId="37165FB1" w14:textId="4098678C" w:rsidR="00B60545" w:rsidRPr="00252364" w:rsidRDefault="00811644" w:rsidP="00C570AF">
      <w:pPr>
        <w:pStyle w:val="Heading2"/>
        <w:tabs>
          <w:tab w:val="left" w:pos="2715"/>
        </w:tabs>
        <w:ind w:left="0"/>
        <w:jc w:val="center"/>
        <w:rPr>
          <w:sz w:val="24"/>
          <w:szCs w:val="24"/>
        </w:rPr>
      </w:pPr>
      <w:r w:rsidRPr="00252364">
        <w:rPr>
          <w:sz w:val="24"/>
        </w:rPr>
        <w:t>29. Pārvadātāja darbības, nozaudējot kravu</w:t>
      </w:r>
    </w:p>
    <w:p w14:paraId="7061CE02" w14:textId="77777777" w:rsidR="00B60545" w:rsidRPr="00252364" w:rsidRDefault="00B60545" w:rsidP="00D1079A">
      <w:pPr>
        <w:pStyle w:val="BodyText"/>
        <w:jc w:val="both"/>
        <w:rPr>
          <w:b/>
          <w:sz w:val="24"/>
          <w:szCs w:val="24"/>
        </w:rPr>
      </w:pPr>
    </w:p>
    <w:p w14:paraId="73291238" w14:textId="71E27F46" w:rsidR="00B60545" w:rsidRPr="00252364" w:rsidRDefault="00B60545" w:rsidP="00811644">
      <w:pPr>
        <w:pStyle w:val="BodyText"/>
        <w:ind w:firstLine="284"/>
        <w:jc w:val="both"/>
        <w:rPr>
          <w:sz w:val="24"/>
          <w:szCs w:val="24"/>
        </w:rPr>
      </w:pPr>
      <w:r w:rsidRPr="00252364">
        <w:rPr>
          <w:sz w:val="24"/>
        </w:rPr>
        <w:t>Ja pārvadātājs, kura pārziņā atradās krava, konstatē tās nozaudēšanu, viņš par to paziņo līgumpārvadātājam nosūtītāja informēšanai un pārvadātājam, kuram būtu jāizsniedz krava, saņēmēja informēšanai un nosūta pavadzīmi ar pavaddokumentiem un komercaktu uz galastaciju izsniegšanai saņēmējam kārtībā, kas paredzēta nacionālajos normatīvajos aktos.</w:t>
      </w:r>
    </w:p>
    <w:p w14:paraId="09ACD2FA" w14:textId="77777777" w:rsidR="00B60545" w:rsidRPr="00252364" w:rsidRDefault="00B60545" w:rsidP="00D1079A">
      <w:pPr>
        <w:pStyle w:val="BodyText"/>
        <w:jc w:val="both"/>
        <w:rPr>
          <w:sz w:val="24"/>
          <w:szCs w:val="24"/>
        </w:rPr>
      </w:pPr>
    </w:p>
    <w:p w14:paraId="46267233" w14:textId="5E8FF4FC" w:rsidR="00B60545" w:rsidRPr="00252364" w:rsidRDefault="00811644" w:rsidP="00C570AF">
      <w:pPr>
        <w:pStyle w:val="Heading2"/>
        <w:tabs>
          <w:tab w:val="left" w:pos="951"/>
        </w:tabs>
        <w:ind w:left="0"/>
        <w:jc w:val="center"/>
        <w:rPr>
          <w:sz w:val="24"/>
          <w:szCs w:val="24"/>
        </w:rPr>
      </w:pPr>
      <w:r w:rsidRPr="00252364">
        <w:rPr>
          <w:sz w:val="24"/>
        </w:rPr>
        <w:t>30. Pārvadātāja darbības, rodoties šķēršļiem pārvadāšanai</w:t>
      </w:r>
    </w:p>
    <w:p w14:paraId="4BF7DCE7" w14:textId="77777777" w:rsidR="00B60545" w:rsidRPr="00252364" w:rsidRDefault="00B60545" w:rsidP="00D1079A">
      <w:pPr>
        <w:pStyle w:val="BodyText"/>
        <w:jc w:val="both"/>
        <w:rPr>
          <w:b/>
          <w:sz w:val="24"/>
          <w:szCs w:val="24"/>
        </w:rPr>
      </w:pPr>
    </w:p>
    <w:p w14:paraId="7EE2639B" w14:textId="553F6265" w:rsidR="00B60545" w:rsidRPr="00252364" w:rsidRDefault="00811644" w:rsidP="00EE7151">
      <w:pPr>
        <w:pStyle w:val="ListParagraph"/>
        <w:ind w:left="0" w:firstLine="284"/>
        <w:rPr>
          <w:sz w:val="24"/>
          <w:szCs w:val="24"/>
        </w:rPr>
      </w:pPr>
      <w:r w:rsidRPr="00252364">
        <w:rPr>
          <w:sz w:val="24"/>
        </w:rPr>
        <w:t>30.1. Ja, rodoties šķēršļiem kravas pārvadāšanai, pārvadātājs pieņēmis lēmumu pieprasīt nosūtītāja norādījumu, viņš nosūta pieprasījumu līgumpārvadātājam par nosūtītāja norādījumiem.</w:t>
      </w:r>
    </w:p>
    <w:p w14:paraId="4E141B68" w14:textId="7BAEA1EB" w:rsidR="00B60545" w:rsidRPr="00252364" w:rsidRDefault="00811644" w:rsidP="00EE7151">
      <w:pPr>
        <w:pStyle w:val="ListParagraph"/>
        <w:ind w:left="0" w:firstLine="284"/>
        <w:rPr>
          <w:sz w:val="24"/>
          <w:szCs w:val="24"/>
        </w:rPr>
      </w:pPr>
      <w:r w:rsidRPr="00252364">
        <w:rPr>
          <w:sz w:val="24"/>
        </w:rPr>
        <w:t>30.2. Nosūtītājs paziņo savus norādījumus līgumpārvadātājam, kurš nodod tos pārvadātājam, kas nosūtījis pieprasījumu.</w:t>
      </w:r>
    </w:p>
    <w:p w14:paraId="78D61DFB" w14:textId="75869D6B" w:rsidR="00B60545" w:rsidRPr="00252364" w:rsidRDefault="00811644" w:rsidP="00EE7151">
      <w:pPr>
        <w:pStyle w:val="ListParagraph"/>
        <w:ind w:left="0" w:firstLine="284"/>
        <w:rPr>
          <w:sz w:val="24"/>
          <w:szCs w:val="24"/>
        </w:rPr>
      </w:pPr>
      <w:r w:rsidRPr="00252364">
        <w:rPr>
          <w:sz w:val="24"/>
        </w:rPr>
        <w:t>30.3. Pārvadātājs, kura pārziņā atrodas krava, attiecīgajās pavadzīmes ailēs nosvītro sākotnējās ziņas tā, lai tās varētu izlasīt, ieraksta jaunās ziņas atbilstoši nosūtītāja norādījumiem, bet ailē “Piegādes termiņa pagarināšana” norāda aizkavēšanas iemeslu un aizturēšanas ilgumu.</w:t>
      </w:r>
    </w:p>
    <w:p w14:paraId="5ADE69D3" w14:textId="344ECA7A" w:rsidR="00D1079A" w:rsidRPr="00252364" w:rsidRDefault="00C923FE" w:rsidP="00EE7151">
      <w:pPr>
        <w:ind w:firstLine="284"/>
        <w:jc w:val="both"/>
        <w:rPr>
          <w:sz w:val="24"/>
          <w:szCs w:val="24"/>
        </w:rPr>
      </w:pPr>
      <w:r w:rsidRPr="00252364">
        <w:rPr>
          <w:sz w:val="24"/>
        </w:rPr>
        <w:t>Kad ir novirzīšanās no pavadzīmē norādītā pārvadāšanas ceļa, pārvadātājs pavadzīmes ailē “Pārvadātāja atzīmes” izdara atzīmi “Novirzīšanās no norādītā pārvadāšanas ceļa __________(pārvadājuma šķēršļa iemesls) dēļ” un iespiež pārvadātāja spiedoga nospiedumu.</w:t>
      </w:r>
    </w:p>
    <w:p w14:paraId="0727EDAD" w14:textId="77777777" w:rsidR="00C923FE" w:rsidRPr="00252364" w:rsidRDefault="00C923FE" w:rsidP="00C923FE">
      <w:pPr>
        <w:jc w:val="both"/>
        <w:rPr>
          <w:sz w:val="24"/>
          <w:szCs w:val="24"/>
        </w:rPr>
      </w:pPr>
    </w:p>
    <w:p w14:paraId="7DBB7BC1" w14:textId="2A443BBB" w:rsidR="00B60545" w:rsidRPr="00252364" w:rsidRDefault="008D0986" w:rsidP="00F14E27">
      <w:pPr>
        <w:pStyle w:val="Heading2"/>
        <w:tabs>
          <w:tab w:val="left" w:pos="2446"/>
        </w:tabs>
        <w:ind w:left="0"/>
        <w:jc w:val="center"/>
        <w:rPr>
          <w:sz w:val="24"/>
          <w:szCs w:val="24"/>
        </w:rPr>
      </w:pPr>
      <w:r w:rsidRPr="00252364">
        <w:rPr>
          <w:sz w:val="24"/>
        </w:rPr>
        <w:t>31. Pārvadātāja darbības, pārkraujot kravu dažādu sliežu ceļa platumu dzelzceļu savienotājstacijās</w:t>
      </w:r>
    </w:p>
    <w:p w14:paraId="1C878836" w14:textId="77777777" w:rsidR="00B60545" w:rsidRPr="00252364" w:rsidRDefault="00B60545" w:rsidP="00D1079A">
      <w:pPr>
        <w:pStyle w:val="BodyText"/>
        <w:jc w:val="both"/>
        <w:rPr>
          <w:b/>
          <w:sz w:val="24"/>
          <w:szCs w:val="24"/>
        </w:rPr>
      </w:pPr>
    </w:p>
    <w:p w14:paraId="5CE9A87A" w14:textId="15DE5EBA" w:rsidR="00B60545" w:rsidRPr="00252364" w:rsidRDefault="008D0986" w:rsidP="00F14E27">
      <w:pPr>
        <w:pStyle w:val="ListParagraph"/>
        <w:ind w:left="0" w:firstLine="284"/>
        <w:rPr>
          <w:sz w:val="24"/>
          <w:szCs w:val="24"/>
        </w:rPr>
      </w:pPr>
      <w:r w:rsidRPr="00252364">
        <w:rPr>
          <w:sz w:val="24"/>
        </w:rPr>
        <w:t>31.1. Pārkraujot kravu no viena sliežu ceļa platuma vagona cita sliežu ceļa platuma vagonā, pārvadātājs, kas veic pārkraušanu, pavadzīmes ailēs “Vagons”, “Vagonu piešķīris”, “Kravnesība”, “Asis”, “Taras masa”, “Cisternas tips” nosvītro ziņas, kas attiecas uz sākotnējo vagonu, tā, lai tās varētu izlasīt, un zem tām norāda atbilstošās ziņas par vagonu, kurā pārkrauta krava; pārkraujot divos vai vairāk vagonos, norāda ziņas par katru vagonu, kurā pārkrauta krava.</w:t>
      </w:r>
    </w:p>
    <w:p w14:paraId="00743D89" w14:textId="7B5013DF" w:rsidR="00D1079A" w:rsidRPr="00252364" w:rsidRDefault="00B60545" w:rsidP="00D25ADD">
      <w:pPr>
        <w:pStyle w:val="BodyText"/>
        <w:keepNext/>
        <w:keepLines/>
        <w:ind w:firstLine="284"/>
        <w:jc w:val="both"/>
        <w:rPr>
          <w:sz w:val="24"/>
          <w:szCs w:val="24"/>
        </w:rPr>
      </w:pPr>
      <w:r w:rsidRPr="00252364">
        <w:rPr>
          <w:sz w:val="24"/>
        </w:rPr>
        <w:lastRenderedPageBreak/>
        <w:t>Pavadzīmes ailē “Pēc pārkraušanas” norāda vagonā iekrautās kravas masu un vietu skaitu; pārkraujot kravu no viena vagona divos vai vairāk vagonos, norāda kravas masu un vietu skaitu katram no jauna iekrautam vagonam atsevišķi. Pavadzīmes ailē “Atzīmes pārvadājumu maksājumu aprēķināšanai un iekasēšanai” izdara un ar pārvadātāja spiedogu apliecina atzīmi par divu vai vairāku vagonu aizņemšanas iemesliem “Pārkrauts ____ (norādīt skaitu) vagonos _______ (norādīt konkrēto iemeslu) iemesla dēļ”.</w:t>
      </w:r>
    </w:p>
    <w:p w14:paraId="633DD8E7" w14:textId="517232E5" w:rsidR="00B60545" w:rsidRPr="00252364" w:rsidRDefault="008D0986" w:rsidP="00EE7151">
      <w:pPr>
        <w:pStyle w:val="ListParagraph"/>
        <w:ind w:left="0" w:firstLine="284"/>
        <w:rPr>
          <w:sz w:val="24"/>
          <w:szCs w:val="24"/>
        </w:rPr>
      </w:pPr>
      <w:r w:rsidRPr="00252364">
        <w:rPr>
          <w:sz w:val="24"/>
        </w:rPr>
        <w:t>31.2. Pārkraujot kravu, kas pārsniedz kraušanas gabarīta robežas (negabarīta krava), pārvadātājs izdara atbilstošās atzīmes pavadzīmes ailē “Kravas nosaukums” un izvieto analoģisku uzrakstu uz abām kravas garenpusēm.</w:t>
      </w:r>
    </w:p>
    <w:p w14:paraId="56B6F9A5" w14:textId="77777777" w:rsidR="00B60545" w:rsidRPr="00252364" w:rsidRDefault="00B60545" w:rsidP="00D1079A">
      <w:pPr>
        <w:pStyle w:val="BodyText"/>
        <w:jc w:val="both"/>
        <w:rPr>
          <w:sz w:val="24"/>
          <w:szCs w:val="24"/>
        </w:rPr>
      </w:pPr>
    </w:p>
    <w:p w14:paraId="44942614" w14:textId="241E354B" w:rsidR="00B60545" w:rsidRPr="00252364" w:rsidRDefault="00B83BEF" w:rsidP="006829BA">
      <w:pPr>
        <w:pStyle w:val="Heading2"/>
        <w:tabs>
          <w:tab w:val="left" w:pos="838"/>
        </w:tabs>
        <w:ind w:left="0"/>
        <w:jc w:val="center"/>
        <w:rPr>
          <w:sz w:val="24"/>
          <w:szCs w:val="24"/>
        </w:rPr>
      </w:pPr>
      <w:r w:rsidRPr="00252364">
        <w:rPr>
          <w:sz w:val="24"/>
        </w:rPr>
        <w:t>32. Pārvadātāja darbības, pārkraujot kravu tāda paša sliežu ceļa platuma vagonos</w:t>
      </w:r>
    </w:p>
    <w:p w14:paraId="02859FC4" w14:textId="77777777" w:rsidR="00B60545" w:rsidRPr="00252364" w:rsidRDefault="00B60545" w:rsidP="00B83BEF">
      <w:pPr>
        <w:pStyle w:val="BodyText"/>
        <w:jc w:val="both"/>
        <w:rPr>
          <w:b/>
          <w:sz w:val="24"/>
          <w:szCs w:val="24"/>
        </w:rPr>
      </w:pPr>
    </w:p>
    <w:p w14:paraId="7A5426CA" w14:textId="480024F7" w:rsidR="00B60545" w:rsidRPr="00252364" w:rsidRDefault="00B83BEF" w:rsidP="006829BA">
      <w:pPr>
        <w:pStyle w:val="ListParagraph"/>
        <w:ind w:left="0" w:firstLine="284"/>
        <w:rPr>
          <w:sz w:val="24"/>
          <w:szCs w:val="24"/>
        </w:rPr>
      </w:pPr>
      <w:r w:rsidRPr="00252364">
        <w:rPr>
          <w:sz w:val="24"/>
        </w:rPr>
        <w:t>32.1. Ja kravu no viena vagona pārkrauj vienā vai vairākos tāda paša sliežu ceļa platuma vagonos, pārvadātājs, kas veica pārkraušanu, pavadzīmes ailēs “Vagons”, “Vagonu piešķīris”, “Kravnesība”, “Asis”, “Taras masa”, “Cisternas tips” nosvītro ziņas, kas attiecas uz sākotnējo vagonu, tā, lai tās varētu izlasīt, un zem tām ieraksta atbilstošās ziņas par katru vagonu, kurā pārkrauta krava. Katram no jauna iekrautam vagonam pārvadātājs ieraksta atbilstošās ziņas pavadzīmes ailēs “Kravas masa” (pēc pārkraušanas) un “Vietu skaits” (pēc pārkraušanas). Ja kravu pārkrauj no viena vagona divos un vairāk vagonos, pārvadātājs pavadzīmes ailē “Atzīmes pārvadājumu maksājumu aprēķināšanai un iekasēšanai” papildus izdara atzīmi “Pārkrauts ____ (norādīt skaitu) vagonos _______ (norādīt konkrēto iemeslu) iemesla dēļ”;</w:t>
      </w:r>
    </w:p>
    <w:p w14:paraId="0960FA43" w14:textId="4024AE6B" w:rsidR="00B60545" w:rsidRPr="00252364" w:rsidRDefault="00B83BEF" w:rsidP="006829BA">
      <w:pPr>
        <w:pStyle w:val="ListParagraph"/>
        <w:tabs>
          <w:tab w:val="left" w:pos="2848"/>
        </w:tabs>
        <w:ind w:left="0" w:firstLine="284"/>
        <w:rPr>
          <w:sz w:val="24"/>
          <w:szCs w:val="24"/>
        </w:rPr>
      </w:pPr>
      <w:r w:rsidRPr="00252364">
        <w:rPr>
          <w:sz w:val="24"/>
        </w:rPr>
        <w:t>32.2. Ja pēc pārkraušanas kravas daļa tiks nosūtīta vēlāk par kravas, kas nosūtīta ar pavadzīmi, pamatdaļu, pārvadātājs noformē dokumentu, ar kuru izkrautā kravas daļa tiks nosūtīta uz galastaciju, bet pavadzīmes ailē “Pārvadātāja atzīmes” izdara atzīmi “Kravu _____ (kg/gab.) papildnosūta ar _________ (dokumenta nosaukums, tā numurs)”, kuru apliecina ar savu spiedogu.</w:t>
      </w:r>
    </w:p>
    <w:p w14:paraId="533D34ED" w14:textId="77777777" w:rsidR="00D1079A" w:rsidRPr="00252364" w:rsidRDefault="00D1079A" w:rsidP="00D1079A">
      <w:pPr>
        <w:jc w:val="both"/>
        <w:rPr>
          <w:sz w:val="24"/>
          <w:szCs w:val="24"/>
        </w:rPr>
      </w:pPr>
    </w:p>
    <w:p w14:paraId="5077BC79" w14:textId="73A98059" w:rsidR="00B60545" w:rsidRPr="00252364" w:rsidRDefault="00B83BEF" w:rsidP="006829BA">
      <w:pPr>
        <w:pStyle w:val="Heading2"/>
        <w:tabs>
          <w:tab w:val="left" w:pos="2540"/>
        </w:tabs>
        <w:ind w:left="0"/>
        <w:jc w:val="center"/>
        <w:rPr>
          <w:sz w:val="24"/>
          <w:szCs w:val="24"/>
        </w:rPr>
      </w:pPr>
      <w:r w:rsidRPr="00252364">
        <w:rPr>
          <w:sz w:val="24"/>
        </w:rPr>
        <w:t>33. Pārvadātāja darbības, atkabinot vagonu</w:t>
      </w:r>
    </w:p>
    <w:p w14:paraId="1C8652E3" w14:textId="77777777" w:rsidR="00B60545" w:rsidRPr="00252364" w:rsidRDefault="00B60545" w:rsidP="00D1079A">
      <w:pPr>
        <w:pStyle w:val="BodyText"/>
        <w:jc w:val="both"/>
        <w:rPr>
          <w:b/>
          <w:sz w:val="24"/>
          <w:szCs w:val="24"/>
        </w:rPr>
      </w:pPr>
    </w:p>
    <w:p w14:paraId="68269BA4" w14:textId="77777777" w:rsidR="00B60545" w:rsidRPr="00252364" w:rsidRDefault="00B60545" w:rsidP="006634AC">
      <w:pPr>
        <w:pStyle w:val="BodyText"/>
        <w:ind w:firstLine="284"/>
        <w:jc w:val="both"/>
        <w:rPr>
          <w:sz w:val="24"/>
          <w:szCs w:val="24"/>
        </w:rPr>
      </w:pPr>
      <w:r w:rsidRPr="00252364">
        <w:rPr>
          <w:sz w:val="24"/>
        </w:rPr>
        <w:t>Ja pārvadāšanas ceļā no vagonu grupas, kuru pārvadā ar vienu pavadzīmi, atkabina vienu vai vairāk vagonus, pārvadātājs katram atkabinātajam vagonam noformē dokumentu, ar kuru vagons tiks nosūtīts uz galastaciju.</w:t>
      </w:r>
    </w:p>
    <w:p w14:paraId="72266097" w14:textId="66103FF5" w:rsidR="00B60545" w:rsidRPr="00252364" w:rsidRDefault="00B60545" w:rsidP="00B83BEF">
      <w:pPr>
        <w:pStyle w:val="BodyText"/>
        <w:ind w:firstLine="284"/>
        <w:jc w:val="both"/>
        <w:rPr>
          <w:sz w:val="24"/>
          <w:szCs w:val="24"/>
        </w:rPr>
      </w:pPr>
      <w:r w:rsidRPr="00252364">
        <w:rPr>
          <w:sz w:val="24"/>
        </w:rPr>
        <w:t>Pavadzīmes ailē “Pārvadātāja atzīmes” pārvadātājs izdara atzīmi “Vagonu Nr. _________ papildnosūta ar _________ (dokumenta nosaukums, tā numurs)”, kuru apliecina ar savu spiedogu.</w:t>
      </w:r>
    </w:p>
    <w:p w14:paraId="455482DB" w14:textId="77777777" w:rsidR="00B60545" w:rsidRPr="00252364" w:rsidRDefault="00B60545" w:rsidP="006634AC">
      <w:pPr>
        <w:pStyle w:val="BodyText"/>
        <w:ind w:firstLine="284"/>
        <w:jc w:val="both"/>
        <w:rPr>
          <w:sz w:val="24"/>
          <w:szCs w:val="24"/>
        </w:rPr>
      </w:pPr>
      <w:r w:rsidRPr="00252364">
        <w:rPr>
          <w:sz w:val="24"/>
        </w:rPr>
        <w:t>Vagonu saraksta vai Konteineru saraksta ailē “Pārvadātāja atzīmes” iepretim ziņām par atkabināto vagonu vai pavadzīmes ailē “Vagons” pārvadātājs izdara atzīmi “Vagons atkabināts”.</w:t>
      </w:r>
    </w:p>
    <w:p w14:paraId="562CEB17" w14:textId="77777777" w:rsidR="00B60545" w:rsidRPr="00252364" w:rsidRDefault="00B60545" w:rsidP="00D1079A">
      <w:pPr>
        <w:pStyle w:val="BodyText"/>
        <w:jc w:val="both"/>
        <w:rPr>
          <w:sz w:val="24"/>
          <w:szCs w:val="24"/>
        </w:rPr>
      </w:pPr>
    </w:p>
    <w:p w14:paraId="1443C1E7" w14:textId="77777777" w:rsidR="00B60545" w:rsidRPr="00252364" w:rsidRDefault="00B60545" w:rsidP="00D1079A">
      <w:pPr>
        <w:pStyle w:val="BodyText"/>
        <w:jc w:val="both"/>
        <w:rPr>
          <w:sz w:val="24"/>
          <w:szCs w:val="24"/>
        </w:rPr>
      </w:pPr>
    </w:p>
    <w:p w14:paraId="067267A7" w14:textId="23A93DA7" w:rsidR="00B60545" w:rsidRPr="00252364" w:rsidRDefault="000406DA" w:rsidP="001E73F1">
      <w:pPr>
        <w:pStyle w:val="Heading2"/>
        <w:ind w:left="0"/>
        <w:jc w:val="center"/>
        <w:rPr>
          <w:sz w:val="24"/>
          <w:szCs w:val="24"/>
        </w:rPr>
      </w:pPr>
      <w:r w:rsidRPr="00252364">
        <w:rPr>
          <w:sz w:val="24"/>
        </w:rPr>
        <w:t>VI SADAĻA</w:t>
      </w:r>
    </w:p>
    <w:p w14:paraId="6DFF3600" w14:textId="77777777" w:rsidR="00B60545" w:rsidRPr="00252364" w:rsidRDefault="00B60545" w:rsidP="001E73F1">
      <w:pPr>
        <w:jc w:val="center"/>
        <w:rPr>
          <w:b/>
          <w:sz w:val="24"/>
          <w:szCs w:val="24"/>
        </w:rPr>
      </w:pPr>
      <w:r w:rsidRPr="00252364">
        <w:rPr>
          <w:b/>
          <w:sz w:val="24"/>
        </w:rPr>
        <w:t>Pārvadājuma līguma grozīšana</w:t>
      </w:r>
    </w:p>
    <w:p w14:paraId="72C79103" w14:textId="77777777" w:rsidR="00B60545" w:rsidRPr="00252364" w:rsidRDefault="00B60545" w:rsidP="00D1079A">
      <w:pPr>
        <w:pStyle w:val="BodyText"/>
        <w:jc w:val="both"/>
        <w:rPr>
          <w:b/>
          <w:sz w:val="24"/>
          <w:szCs w:val="24"/>
        </w:rPr>
      </w:pPr>
    </w:p>
    <w:p w14:paraId="7F7E95D4" w14:textId="77777777" w:rsidR="006F4B8E" w:rsidRPr="00252364" w:rsidRDefault="006F4B8E" w:rsidP="00D1079A">
      <w:pPr>
        <w:pStyle w:val="BodyText"/>
        <w:jc w:val="both"/>
        <w:rPr>
          <w:b/>
          <w:sz w:val="24"/>
          <w:szCs w:val="24"/>
        </w:rPr>
      </w:pPr>
    </w:p>
    <w:p w14:paraId="6D131965" w14:textId="217A4B3C" w:rsidR="00B60545" w:rsidRPr="00252364" w:rsidRDefault="001E73F1" w:rsidP="006F4B8E">
      <w:pPr>
        <w:pStyle w:val="Heading2"/>
        <w:tabs>
          <w:tab w:val="left" w:pos="2700"/>
        </w:tabs>
        <w:ind w:left="0"/>
        <w:jc w:val="center"/>
        <w:rPr>
          <w:sz w:val="24"/>
          <w:szCs w:val="24"/>
        </w:rPr>
      </w:pPr>
      <w:r w:rsidRPr="00252364">
        <w:rPr>
          <w:sz w:val="24"/>
        </w:rPr>
        <w:t>34. Pārvadājuma līguma grozīšanas kārtība</w:t>
      </w:r>
    </w:p>
    <w:p w14:paraId="10C23AE5" w14:textId="77777777" w:rsidR="00B60545" w:rsidRPr="00252364" w:rsidRDefault="00B60545" w:rsidP="00D1079A">
      <w:pPr>
        <w:pStyle w:val="BodyText"/>
        <w:jc w:val="both"/>
        <w:rPr>
          <w:b/>
          <w:sz w:val="24"/>
          <w:szCs w:val="24"/>
        </w:rPr>
      </w:pPr>
    </w:p>
    <w:p w14:paraId="065A18C5" w14:textId="75DAD876" w:rsidR="00B60545" w:rsidRPr="00252364" w:rsidRDefault="001E73F1" w:rsidP="001E73F1">
      <w:pPr>
        <w:pStyle w:val="ListParagraph"/>
        <w:ind w:left="0" w:firstLine="284"/>
        <w:rPr>
          <w:sz w:val="24"/>
          <w:szCs w:val="24"/>
        </w:rPr>
      </w:pPr>
      <w:r w:rsidRPr="00252364">
        <w:rPr>
          <w:sz w:val="24"/>
        </w:rPr>
        <w:t>34.1. Pārvadājuma līguma grozīšanu veic, pamatojoties uz nosūtītāja vai saņēmēja rakstisku iesniegumu.</w:t>
      </w:r>
    </w:p>
    <w:p w14:paraId="4974EC2C" w14:textId="2575764B" w:rsidR="00B60545" w:rsidRPr="00252364" w:rsidRDefault="001E73F1" w:rsidP="001E73F1">
      <w:pPr>
        <w:pStyle w:val="ListParagraph"/>
        <w:ind w:left="0" w:firstLine="284"/>
        <w:rPr>
          <w:sz w:val="24"/>
          <w:szCs w:val="24"/>
        </w:rPr>
      </w:pPr>
      <w:r w:rsidRPr="00252364">
        <w:rPr>
          <w:sz w:val="24"/>
        </w:rPr>
        <w:t>34.2. Iesniegumā par pārvadājuma līguma grozīšanu (turpmāk – iesniegums) norāda:</w:t>
      </w:r>
    </w:p>
    <w:p w14:paraId="25952D13" w14:textId="78075ECB" w:rsidR="00B60545" w:rsidRPr="00252364" w:rsidRDefault="001E73F1" w:rsidP="001E73F1">
      <w:pPr>
        <w:pStyle w:val="ListParagraph"/>
        <w:tabs>
          <w:tab w:val="left" w:pos="1630"/>
        </w:tabs>
        <w:ind w:left="0" w:firstLine="284"/>
        <w:rPr>
          <w:sz w:val="24"/>
          <w:szCs w:val="24"/>
        </w:rPr>
      </w:pPr>
      <w:r w:rsidRPr="00252364">
        <w:rPr>
          <w:sz w:val="24"/>
        </w:rPr>
        <w:t>34.2.1. ziņas saskaņā ar pavadzīmes ziņām:</w:t>
      </w:r>
    </w:p>
    <w:p w14:paraId="66EF0A9E" w14:textId="77777777" w:rsidR="00B60545" w:rsidRPr="00252364" w:rsidRDefault="00B60545" w:rsidP="005D78FB">
      <w:pPr>
        <w:pStyle w:val="ListParagraph"/>
        <w:numPr>
          <w:ilvl w:val="0"/>
          <w:numId w:val="2"/>
        </w:numPr>
        <w:ind w:left="0" w:firstLine="284"/>
        <w:rPr>
          <w:sz w:val="24"/>
          <w:szCs w:val="24"/>
        </w:rPr>
      </w:pPr>
      <w:r w:rsidRPr="00252364">
        <w:rPr>
          <w:sz w:val="24"/>
        </w:rPr>
        <w:t>sūtījuma numuru;</w:t>
      </w:r>
    </w:p>
    <w:p w14:paraId="7B772BA2" w14:textId="77777777" w:rsidR="00B60545" w:rsidRPr="00252364" w:rsidRDefault="00B60545" w:rsidP="005D78FB">
      <w:pPr>
        <w:pStyle w:val="ListParagraph"/>
        <w:numPr>
          <w:ilvl w:val="0"/>
          <w:numId w:val="2"/>
        </w:numPr>
        <w:ind w:left="0" w:firstLine="284"/>
        <w:rPr>
          <w:sz w:val="24"/>
          <w:szCs w:val="24"/>
        </w:rPr>
      </w:pPr>
      <w:r w:rsidRPr="00252364">
        <w:rPr>
          <w:sz w:val="24"/>
        </w:rPr>
        <w:lastRenderedPageBreak/>
        <w:t>vagona/konteinera numuru;</w:t>
      </w:r>
    </w:p>
    <w:p w14:paraId="25D1D6B2" w14:textId="77777777" w:rsidR="00B60545" w:rsidRPr="00252364" w:rsidRDefault="00B60545" w:rsidP="005D78FB">
      <w:pPr>
        <w:pStyle w:val="ListParagraph"/>
        <w:numPr>
          <w:ilvl w:val="0"/>
          <w:numId w:val="2"/>
        </w:numPr>
        <w:ind w:left="0" w:firstLine="284"/>
        <w:rPr>
          <w:sz w:val="24"/>
          <w:szCs w:val="24"/>
        </w:rPr>
      </w:pPr>
      <w:r w:rsidRPr="00252364">
        <w:rPr>
          <w:sz w:val="24"/>
        </w:rPr>
        <w:t>nosūtītāju un saņēmēju;</w:t>
      </w:r>
    </w:p>
    <w:p w14:paraId="7E26336A" w14:textId="77777777" w:rsidR="00B60545" w:rsidRPr="00252364" w:rsidRDefault="00B60545" w:rsidP="005D78FB">
      <w:pPr>
        <w:pStyle w:val="ListParagraph"/>
        <w:numPr>
          <w:ilvl w:val="0"/>
          <w:numId w:val="2"/>
        </w:numPr>
        <w:ind w:left="0" w:firstLine="284"/>
        <w:rPr>
          <w:sz w:val="24"/>
          <w:szCs w:val="24"/>
        </w:rPr>
      </w:pPr>
      <w:r w:rsidRPr="00252364">
        <w:rPr>
          <w:sz w:val="24"/>
        </w:rPr>
        <w:t>nosūtīšanas staciju un galastaciju;</w:t>
      </w:r>
    </w:p>
    <w:p w14:paraId="1A8F7806" w14:textId="77777777" w:rsidR="00B60545" w:rsidRPr="00252364" w:rsidRDefault="00B60545" w:rsidP="005D78FB">
      <w:pPr>
        <w:pStyle w:val="ListParagraph"/>
        <w:numPr>
          <w:ilvl w:val="0"/>
          <w:numId w:val="2"/>
        </w:numPr>
        <w:ind w:left="0" w:firstLine="284"/>
        <w:rPr>
          <w:sz w:val="24"/>
          <w:szCs w:val="24"/>
        </w:rPr>
      </w:pPr>
      <w:r w:rsidRPr="00252364">
        <w:rPr>
          <w:sz w:val="24"/>
        </w:rPr>
        <w:t>kravas nosaukumu;</w:t>
      </w:r>
    </w:p>
    <w:p w14:paraId="0CFC443E" w14:textId="42D8A1F2" w:rsidR="00B60545" w:rsidRPr="00252364" w:rsidRDefault="001E73F1" w:rsidP="001E73F1">
      <w:pPr>
        <w:pStyle w:val="ListParagraph"/>
        <w:tabs>
          <w:tab w:val="left" w:pos="1628"/>
        </w:tabs>
        <w:ind w:left="0" w:firstLine="284"/>
        <w:rPr>
          <w:sz w:val="24"/>
          <w:szCs w:val="24"/>
        </w:rPr>
      </w:pPr>
      <w:r w:rsidRPr="00252364">
        <w:rPr>
          <w:sz w:val="24"/>
        </w:rPr>
        <w:t>34.2.2. norādījumu pārvadātājam par pārvadājuma līguma grozīšanu:</w:t>
      </w:r>
    </w:p>
    <w:p w14:paraId="44D2ABA1" w14:textId="77777777" w:rsidR="00B60545" w:rsidRPr="00252364" w:rsidRDefault="00B60545" w:rsidP="005D78FB">
      <w:pPr>
        <w:pStyle w:val="ListParagraph"/>
        <w:numPr>
          <w:ilvl w:val="0"/>
          <w:numId w:val="2"/>
        </w:numPr>
        <w:ind w:left="0" w:firstLine="284"/>
        <w:rPr>
          <w:sz w:val="24"/>
          <w:szCs w:val="24"/>
        </w:rPr>
      </w:pPr>
      <w:r w:rsidRPr="00252364">
        <w:rPr>
          <w:sz w:val="24"/>
        </w:rPr>
        <w:t>jauno galastaciju, kā arī pāreju robežstacijas, caur kurām pēc pārvadājuma līguma grozījumiem jāpārvadā krava, ja tās mainīsies, kā arī to kodus un dzelzceļu nosaukumus;</w:t>
      </w:r>
    </w:p>
    <w:p w14:paraId="610F26AA" w14:textId="77777777" w:rsidR="00B60545" w:rsidRPr="00252364" w:rsidRDefault="00B60545" w:rsidP="005D78FB">
      <w:pPr>
        <w:pStyle w:val="ListParagraph"/>
        <w:numPr>
          <w:ilvl w:val="0"/>
          <w:numId w:val="2"/>
        </w:numPr>
        <w:ind w:left="0" w:firstLine="284"/>
        <w:rPr>
          <w:sz w:val="24"/>
          <w:szCs w:val="24"/>
        </w:rPr>
      </w:pPr>
      <w:r w:rsidRPr="00252364">
        <w:rPr>
          <w:sz w:val="24"/>
        </w:rPr>
        <w:t>pārvadātāju saīsinātos nosaukumus un kodus, ja turpmākajā pārvadājumā piedalās jauni pārvadātāji, kā arī ceļa iecirkņus, kuros viņi veic pārvadājumu;</w:t>
      </w:r>
    </w:p>
    <w:p w14:paraId="1D4B262B" w14:textId="77777777" w:rsidR="00B60545" w:rsidRPr="00252364" w:rsidRDefault="00B60545" w:rsidP="005D78FB">
      <w:pPr>
        <w:pStyle w:val="ListParagraph"/>
        <w:numPr>
          <w:ilvl w:val="0"/>
          <w:numId w:val="2"/>
        </w:numPr>
        <w:ind w:left="0" w:firstLine="284"/>
        <w:rPr>
          <w:sz w:val="24"/>
          <w:szCs w:val="24"/>
        </w:rPr>
      </w:pPr>
      <w:r w:rsidRPr="00252364">
        <w:rPr>
          <w:sz w:val="24"/>
        </w:rPr>
        <w:t>jauno saņēmēju, viņa kodu un pasta adresi;</w:t>
      </w:r>
    </w:p>
    <w:p w14:paraId="6704145D" w14:textId="2E16351D" w:rsidR="00B60545" w:rsidRPr="00252364" w:rsidRDefault="001E73F1" w:rsidP="001E73F1">
      <w:pPr>
        <w:pStyle w:val="ListParagraph"/>
        <w:tabs>
          <w:tab w:val="left" w:pos="1640"/>
        </w:tabs>
        <w:ind w:left="0" w:firstLine="284"/>
        <w:rPr>
          <w:sz w:val="24"/>
          <w:szCs w:val="24"/>
        </w:rPr>
      </w:pPr>
      <w:r w:rsidRPr="00252364">
        <w:rPr>
          <w:sz w:val="24"/>
        </w:rPr>
        <w:t>34.2.3. citas ziņas, kas nepieciešamas pārvadājuma līguma grozījumu izpildīšanai, tai skaitā pārvadājumu maksājumu maksātāja nosaukumu un kodu.</w:t>
      </w:r>
    </w:p>
    <w:p w14:paraId="228E1E56" w14:textId="6329B061" w:rsidR="00B60545" w:rsidRPr="00252364" w:rsidRDefault="001E73F1" w:rsidP="001E73F1">
      <w:pPr>
        <w:pStyle w:val="ListParagraph"/>
        <w:ind w:left="0" w:firstLine="284"/>
        <w:rPr>
          <w:sz w:val="24"/>
          <w:szCs w:val="24"/>
        </w:rPr>
      </w:pPr>
      <w:r w:rsidRPr="00252364">
        <w:rPr>
          <w:sz w:val="24"/>
        </w:rPr>
        <w:t>34.3. Nosūtītājs iesniedz iesniegumu līgumpārvadātājam, bet saņēmējs – pārvadātājam, kas izsniedz kravu.</w:t>
      </w:r>
    </w:p>
    <w:p w14:paraId="17F25CF2" w14:textId="2F4E7DFE" w:rsidR="00B60545" w:rsidRPr="00252364" w:rsidRDefault="00B60545" w:rsidP="001E73F1">
      <w:pPr>
        <w:pStyle w:val="BodyText"/>
        <w:ind w:firstLine="284"/>
        <w:jc w:val="both"/>
        <w:rPr>
          <w:sz w:val="24"/>
          <w:szCs w:val="24"/>
        </w:rPr>
      </w:pPr>
      <w:r w:rsidRPr="00252364">
        <w:rPr>
          <w:sz w:val="24"/>
        </w:rPr>
        <w:t>Vienlaicīgi ar iesniegumu nosūtītājs iesniedz līgumpārvadātājam pavadzīmes 4. lapu “Pavadzīmes dublikāts” ar ailē “Nosūtītāja paziņojumi” ierakstīto iesnieguma tekstu par pārvadājuma līguma grozīšanu. Ierakstu pavadzīmē līgumpārvadātājs apliecina, iespiežot kalendārā spiedoga nospiedumu.</w:t>
      </w:r>
    </w:p>
    <w:p w14:paraId="58734D62" w14:textId="356E7F7D" w:rsidR="00B60545" w:rsidRPr="00252364" w:rsidRDefault="001E73F1" w:rsidP="005A7FF8">
      <w:pPr>
        <w:pStyle w:val="ListParagraph"/>
        <w:ind w:left="0" w:firstLine="284"/>
        <w:rPr>
          <w:sz w:val="24"/>
          <w:szCs w:val="24"/>
        </w:rPr>
      </w:pPr>
      <w:r w:rsidRPr="00252364">
        <w:rPr>
          <w:sz w:val="24"/>
        </w:rPr>
        <w:t>34.4. Pārvadājuma līguma grozīšanas gadījumā pārvadātājs pavadzīmē nosvītro sākotnējās ziņas tā, lai tās varētu izlasīt, ieraksta jaunās, pavadzīmes ailē “Pārvadātāja atzīmes” izdara atzīmi “Pāradresēta uz ________ staciju (stacijas nosaukums) saņēmējam ____________ (saņēmēja nosaukums), pamatojoties uz ___________ (dokumenta nosaukums un datums)” un iespiež pārvadātāja spiedoga nospiedumu, ailē “Kravas nosaukums” izdara atzīmi “Pārvadājuma līgums grozīts” un iespiež pārvadātāja spiedoga nospiedumu.</w:t>
      </w:r>
    </w:p>
    <w:p w14:paraId="5A6C82F7" w14:textId="450FE70E" w:rsidR="00B60545" w:rsidRPr="00252364" w:rsidRDefault="001E73F1" w:rsidP="001E73F1">
      <w:pPr>
        <w:pStyle w:val="ListParagraph"/>
        <w:ind w:left="0" w:firstLine="284"/>
        <w:rPr>
          <w:sz w:val="24"/>
          <w:szCs w:val="24"/>
        </w:rPr>
      </w:pPr>
      <w:r w:rsidRPr="00252364">
        <w:rPr>
          <w:sz w:val="24"/>
        </w:rPr>
        <w:t>34.5. Pārvadātājs, kas pieņēmis iesniegumu, paziņo nosūtītājam vai saņēmējam par pārvadājuma līguma grozījumiem vai atteikumu grozīt pārvadājuma līgumu.</w:t>
      </w:r>
    </w:p>
    <w:p w14:paraId="34ACD28D" w14:textId="77777777" w:rsidR="00B0669E" w:rsidRPr="00252364" w:rsidRDefault="00B0669E" w:rsidP="001E73F1">
      <w:pPr>
        <w:pStyle w:val="ListParagraph"/>
        <w:ind w:left="0" w:firstLine="284"/>
        <w:rPr>
          <w:sz w:val="24"/>
          <w:szCs w:val="24"/>
        </w:rPr>
      </w:pPr>
    </w:p>
    <w:p w14:paraId="0FE919D2" w14:textId="77777777" w:rsidR="00B60545" w:rsidRPr="00252364" w:rsidRDefault="00B60545" w:rsidP="00D1079A">
      <w:pPr>
        <w:pStyle w:val="BodyText"/>
        <w:jc w:val="both"/>
        <w:rPr>
          <w:sz w:val="24"/>
          <w:szCs w:val="24"/>
        </w:rPr>
      </w:pPr>
    </w:p>
    <w:p w14:paraId="7C9049D4" w14:textId="0B34FB9A" w:rsidR="00B60545" w:rsidRPr="00252364" w:rsidRDefault="000406DA" w:rsidP="001E73F1">
      <w:pPr>
        <w:pStyle w:val="Heading2"/>
        <w:ind w:left="0"/>
        <w:jc w:val="center"/>
        <w:rPr>
          <w:sz w:val="24"/>
          <w:szCs w:val="24"/>
        </w:rPr>
      </w:pPr>
      <w:r w:rsidRPr="00252364">
        <w:rPr>
          <w:sz w:val="24"/>
        </w:rPr>
        <w:t>VII SADAĻA</w:t>
      </w:r>
    </w:p>
    <w:p w14:paraId="466D413A" w14:textId="77777777" w:rsidR="00B60545" w:rsidRPr="00252364" w:rsidRDefault="00B60545" w:rsidP="001E73F1">
      <w:pPr>
        <w:jc w:val="center"/>
        <w:rPr>
          <w:b/>
          <w:sz w:val="24"/>
          <w:szCs w:val="24"/>
        </w:rPr>
      </w:pPr>
      <w:r w:rsidRPr="00252364">
        <w:rPr>
          <w:b/>
          <w:sz w:val="24"/>
        </w:rPr>
        <w:t>Komercakts</w:t>
      </w:r>
    </w:p>
    <w:p w14:paraId="686C279C" w14:textId="77777777" w:rsidR="00B60545" w:rsidRPr="00252364" w:rsidRDefault="00B60545" w:rsidP="00D1079A">
      <w:pPr>
        <w:pStyle w:val="BodyText"/>
        <w:jc w:val="both"/>
        <w:rPr>
          <w:b/>
          <w:sz w:val="24"/>
          <w:szCs w:val="24"/>
        </w:rPr>
      </w:pPr>
    </w:p>
    <w:p w14:paraId="183867D6" w14:textId="77777777" w:rsidR="00B60545" w:rsidRPr="00252364" w:rsidRDefault="00B60545" w:rsidP="00D1079A">
      <w:pPr>
        <w:pStyle w:val="BodyText"/>
        <w:jc w:val="both"/>
        <w:rPr>
          <w:b/>
          <w:sz w:val="24"/>
          <w:szCs w:val="24"/>
        </w:rPr>
      </w:pPr>
    </w:p>
    <w:p w14:paraId="46F44041" w14:textId="1A12BBD1" w:rsidR="00B60545" w:rsidRPr="00252364" w:rsidRDefault="001E73F1" w:rsidP="00E04CE7">
      <w:pPr>
        <w:pStyle w:val="Heading2"/>
        <w:tabs>
          <w:tab w:val="left" w:pos="2547"/>
        </w:tabs>
        <w:ind w:left="0"/>
        <w:jc w:val="center"/>
        <w:rPr>
          <w:sz w:val="24"/>
          <w:szCs w:val="24"/>
        </w:rPr>
      </w:pPr>
      <w:r w:rsidRPr="00252364">
        <w:rPr>
          <w:sz w:val="24"/>
        </w:rPr>
        <w:t>35. Komercakta noformēšanas kārtība</w:t>
      </w:r>
    </w:p>
    <w:p w14:paraId="2351CA58" w14:textId="77777777" w:rsidR="00B60545" w:rsidRPr="00252364" w:rsidRDefault="00B60545" w:rsidP="00D1079A">
      <w:pPr>
        <w:pStyle w:val="BodyText"/>
        <w:jc w:val="both"/>
        <w:rPr>
          <w:b/>
          <w:sz w:val="24"/>
          <w:szCs w:val="24"/>
        </w:rPr>
      </w:pPr>
    </w:p>
    <w:p w14:paraId="13CC4573" w14:textId="3DE210D7" w:rsidR="00B60545" w:rsidRPr="00252364" w:rsidRDefault="001E73F1" w:rsidP="006829BA">
      <w:pPr>
        <w:pStyle w:val="ListParagraph"/>
        <w:ind w:left="0" w:firstLine="284"/>
        <w:rPr>
          <w:sz w:val="24"/>
          <w:szCs w:val="24"/>
        </w:rPr>
      </w:pPr>
      <w:r w:rsidRPr="00252364">
        <w:rPr>
          <w:sz w:val="24"/>
        </w:rPr>
        <w:t>35.1. Komercaktam jāsatur šādas ziņas:</w:t>
      </w:r>
    </w:p>
    <w:p w14:paraId="1E90F817" w14:textId="127FEBE9" w:rsidR="00B60545" w:rsidRPr="00252364" w:rsidRDefault="001E73F1" w:rsidP="006829BA">
      <w:pPr>
        <w:pStyle w:val="ListParagraph"/>
        <w:tabs>
          <w:tab w:val="left" w:pos="1640"/>
        </w:tabs>
        <w:ind w:left="0" w:firstLine="284"/>
        <w:rPr>
          <w:sz w:val="24"/>
          <w:szCs w:val="24"/>
        </w:rPr>
      </w:pPr>
      <w:r w:rsidRPr="00252364">
        <w:rPr>
          <w:sz w:val="24"/>
        </w:rPr>
        <w:t>35.1.1. apstākļu, kas ir pamatojums komercakta sastādīšanai, faktiskās noteikšanas datums, stacijas nosaukums un dzelzceļa, kurā sastāda komercaktu, saīsinātais nosaukums, pārvadātāja, kas sastāda komercaktu, nosaukums;</w:t>
      </w:r>
    </w:p>
    <w:p w14:paraId="3A8A3D62" w14:textId="2F44472D" w:rsidR="00B60545" w:rsidRPr="00252364" w:rsidRDefault="001E73F1" w:rsidP="006829BA">
      <w:pPr>
        <w:pStyle w:val="ListParagraph"/>
        <w:tabs>
          <w:tab w:val="left" w:pos="1640"/>
        </w:tabs>
        <w:ind w:left="0" w:firstLine="284"/>
        <w:rPr>
          <w:sz w:val="24"/>
          <w:szCs w:val="24"/>
        </w:rPr>
      </w:pPr>
      <w:r w:rsidRPr="00252364">
        <w:rPr>
          <w:sz w:val="24"/>
        </w:rPr>
        <w:t xml:space="preserve">35.1.2. nosūtītāja, saņēmēja, nosūtīšanas stacijas, galastacijas nosaukums, kā arī kravas nosaukums, vietu skaits, iepakojuma veids, kravas masa (kg), ziņas par to, kas iekrāvis kravu, sūtījuma numurs, vagona, </w:t>
      </w:r>
      <w:r w:rsidRPr="00252364">
        <w:rPr>
          <w:i/>
          <w:iCs/>
          <w:sz w:val="24"/>
        </w:rPr>
        <w:t>ITE</w:t>
      </w:r>
      <w:r w:rsidRPr="00252364">
        <w:rPr>
          <w:sz w:val="24"/>
        </w:rPr>
        <w:t xml:space="preserve">, </w:t>
      </w:r>
      <w:r w:rsidRPr="00252364">
        <w:rPr>
          <w:i/>
          <w:iCs/>
          <w:sz w:val="24"/>
        </w:rPr>
        <w:t>ATS</w:t>
      </w:r>
      <w:r w:rsidRPr="00252364">
        <w:rPr>
          <w:sz w:val="24"/>
        </w:rPr>
        <w:t xml:space="preserve"> numurs, vagona kravnesība un pārvadājuma līguma noslēgšanas datums saskaņā ar pavadzīmi;</w:t>
      </w:r>
    </w:p>
    <w:p w14:paraId="6461A6D3" w14:textId="208B9349" w:rsidR="00B60545" w:rsidRPr="00252364" w:rsidRDefault="001E73F1" w:rsidP="006829BA">
      <w:pPr>
        <w:pStyle w:val="ListParagraph"/>
        <w:tabs>
          <w:tab w:val="left" w:pos="1640"/>
        </w:tabs>
        <w:ind w:left="0" w:firstLine="284"/>
        <w:rPr>
          <w:sz w:val="24"/>
          <w:szCs w:val="24"/>
        </w:rPr>
      </w:pPr>
      <w:r w:rsidRPr="00252364">
        <w:rPr>
          <w:sz w:val="24"/>
        </w:rPr>
        <w:t>35.1.3. kravas pienākšanas datums komercakta sastādīšanas stacijā, vilciena numurs;</w:t>
      </w:r>
    </w:p>
    <w:p w14:paraId="1149DEC5" w14:textId="4EFF80E4" w:rsidR="00B60545" w:rsidRPr="00252364" w:rsidRDefault="001E73F1" w:rsidP="006829BA">
      <w:pPr>
        <w:pStyle w:val="ListParagraph"/>
        <w:tabs>
          <w:tab w:val="left" w:pos="1642"/>
        </w:tabs>
        <w:ind w:left="0" w:firstLine="284"/>
        <w:rPr>
          <w:sz w:val="24"/>
          <w:szCs w:val="24"/>
        </w:rPr>
      </w:pPr>
      <w:r w:rsidRPr="00252364">
        <w:rPr>
          <w:sz w:val="24"/>
        </w:rPr>
        <w:t xml:space="preserve">35.1.4. uz vagona, </w:t>
      </w:r>
      <w:r w:rsidRPr="00252364">
        <w:rPr>
          <w:i/>
          <w:iCs/>
          <w:sz w:val="24"/>
        </w:rPr>
        <w:t>ITE</w:t>
      </w:r>
      <w:r w:rsidRPr="00252364">
        <w:rPr>
          <w:sz w:val="24"/>
        </w:rPr>
        <w:t xml:space="preserve">, </w:t>
      </w:r>
      <w:r w:rsidRPr="00252364">
        <w:rPr>
          <w:i/>
          <w:iCs/>
          <w:sz w:val="24"/>
        </w:rPr>
        <w:t>ATS</w:t>
      </w:r>
      <w:r w:rsidRPr="00252364">
        <w:rPr>
          <w:sz w:val="24"/>
        </w:rPr>
        <w:t xml:space="preserve"> esošo plombu skaits un zīmes;</w:t>
      </w:r>
    </w:p>
    <w:p w14:paraId="59F3F78B" w14:textId="488AFFDE" w:rsidR="00B60545" w:rsidRPr="00252364" w:rsidRDefault="001E73F1" w:rsidP="006829BA">
      <w:pPr>
        <w:pStyle w:val="ListParagraph"/>
        <w:tabs>
          <w:tab w:val="left" w:pos="1640"/>
        </w:tabs>
        <w:ind w:left="0" w:firstLine="284"/>
        <w:rPr>
          <w:sz w:val="24"/>
          <w:szCs w:val="24"/>
        </w:rPr>
      </w:pPr>
      <w:r w:rsidRPr="00252364">
        <w:rPr>
          <w:sz w:val="24"/>
        </w:rPr>
        <w:t>35.1.5. kravas pārbaudes rezultāti; ekspertīzes akta numurs un tā sastādīšanas datums (ja tāds akts tika sastādīts);</w:t>
      </w:r>
    </w:p>
    <w:p w14:paraId="7F6C7060" w14:textId="30B09DCC" w:rsidR="00B60545" w:rsidRPr="00252364" w:rsidRDefault="001E73F1" w:rsidP="006829BA">
      <w:pPr>
        <w:pStyle w:val="ListParagraph"/>
        <w:tabs>
          <w:tab w:val="left" w:pos="1628"/>
        </w:tabs>
        <w:ind w:left="0" w:firstLine="284"/>
        <w:rPr>
          <w:sz w:val="24"/>
          <w:szCs w:val="24"/>
        </w:rPr>
      </w:pPr>
      <w:r w:rsidRPr="00252364">
        <w:rPr>
          <w:sz w:val="24"/>
        </w:rPr>
        <w:t>35.1.6. komercaktam pielikto dokumentu nosaukumi un skaits, pielikto plombu skaits un zīmes.</w:t>
      </w:r>
    </w:p>
    <w:p w14:paraId="7E200DC1" w14:textId="2FF51ADC" w:rsidR="00B60545" w:rsidRPr="00252364" w:rsidRDefault="0006786D" w:rsidP="006829BA">
      <w:pPr>
        <w:pStyle w:val="ListParagraph"/>
        <w:ind w:left="0" w:firstLine="284"/>
        <w:rPr>
          <w:sz w:val="24"/>
          <w:szCs w:val="24"/>
        </w:rPr>
      </w:pPr>
      <w:r w:rsidRPr="00252364">
        <w:rPr>
          <w:sz w:val="24"/>
        </w:rPr>
        <w:t>35.2. Komercaktu paraksta pārvadātāja pārstāvji un kravas saņēmēja pārstāvis, ja viņš piedalījās kravas pārbaudē.</w:t>
      </w:r>
    </w:p>
    <w:p w14:paraId="2EBCA11F" w14:textId="6EC28503" w:rsidR="00B60545" w:rsidRPr="00252364" w:rsidRDefault="0006786D" w:rsidP="006829BA">
      <w:pPr>
        <w:pStyle w:val="ListParagraph"/>
        <w:ind w:left="0" w:firstLine="284"/>
        <w:rPr>
          <w:sz w:val="24"/>
          <w:szCs w:val="24"/>
        </w:rPr>
      </w:pPr>
      <w:r w:rsidRPr="00252364">
        <w:rPr>
          <w:sz w:val="24"/>
        </w:rPr>
        <w:lastRenderedPageBreak/>
        <w:t>35.3. Komercaktu sastāda katram sūtījumam atsevišķi.</w:t>
      </w:r>
    </w:p>
    <w:p w14:paraId="645B9CB7" w14:textId="433D6495" w:rsidR="00B60545" w:rsidRPr="00252364" w:rsidRDefault="00B60545" w:rsidP="006829BA">
      <w:pPr>
        <w:pStyle w:val="BodyText"/>
        <w:ind w:firstLine="284"/>
        <w:jc w:val="both"/>
        <w:rPr>
          <w:sz w:val="24"/>
          <w:szCs w:val="24"/>
        </w:rPr>
      </w:pPr>
      <w:r w:rsidRPr="00252364">
        <w:rPr>
          <w:sz w:val="24"/>
        </w:rPr>
        <w:t>Pārvadājot vairākus sūtījumus ar vienāda nosaukuma kravu no viena nosūtītāja no vienas nosūtīšanas stacijas viena saņēmēja adresē uz vienu galastaciju, pieļauts galastacijā sastādīt vienu komercaktu vairākiem sūtījumiem, ja apstākļiem, kas kļuvuši par pamatojumu komercakta sastādīšanai, bija vienāds raksturs.</w:t>
      </w:r>
    </w:p>
    <w:p w14:paraId="2998105E" w14:textId="535F4DCF" w:rsidR="00B60545" w:rsidRPr="00252364" w:rsidRDefault="0006786D" w:rsidP="006829BA">
      <w:pPr>
        <w:pStyle w:val="ListParagraph"/>
        <w:ind w:left="0" w:firstLine="284"/>
        <w:rPr>
          <w:sz w:val="24"/>
          <w:szCs w:val="24"/>
        </w:rPr>
      </w:pPr>
      <w:r w:rsidRPr="00252364">
        <w:rPr>
          <w:sz w:val="24"/>
        </w:rPr>
        <w:t xml:space="preserve">35.4. Ja, pārbaudot kravas masu, konstatē kravas masas neatbilstību datiem, kas norādīti pavadzīmē, komercaktu sastāda tikai tajā gadījumā, kad kravas masas samazināšanās pārsniedz normas, kas noteiktas </w:t>
      </w:r>
      <w:r w:rsidRPr="00252364">
        <w:rPr>
          <w:i/>
          <w:iCs/>
          <w:sz w:val="24"/>
        </w:rPr>
        <w:t>SMGS</w:t>
      </w:r>
      <w:r w:rsidRPr="00252364">
        <w:rPr>
          <w:sz w:val="24"/>
        </w:rPr>
        <w:t xml:space="preserve"> 43. pantā “Atbildības ierobežošana kravas masas iztrūkuma gadījumā”, bet kravas, kuru pārvadā sabērtā vai sakrautā veidā, masas pārpalikums pārsniedz 1 %, bet pārējām kravām – 0,2 % no kravas masas, kas norādīta pavadzīmē.</w:t>
      </w:r>
    </w:p>
    <w:p w14:paraId="4D823769" w14:textId="1DB25BEF" w:rsidR="00B60545" w:rsidRPr="00252364" w:rsidRDefault="0006786D" w:rsidP="00E04CE7">
      <w:pPr>
        <w:pStyle w:val="ListParagraph"/>
        <w:ind w:left="0" w:firstLine="284"/>
        <w:rPr>
          <w:sz w:val="24"/>
          <w:szCs w:val="24"/>
        </w:rPr>
      </w:pPr>
      <w:r w:rsidRPr="00252364">
        <w:rPr>
          <w:sz w:val="24"/>
        </w:rPr>
        <w:t>35.5. Sastādot komercaktu, pārvadātājs pavadzīmes ailē “Komercakts” norāda komercakta numuru un sastādīšanas datumu, stacijas nosaukumu un dzelzceļa, kurā to sastādīja, saīsināto nosaukumu, iespiež pārvadātāja spiedoga nospiedumu.</w:t>
      </w:r>
    </w:p>
    <w:p w14:paraId="3D117C9C" w14:textId="29E4D1E0" w:rsidR="00B60545" w:rsidRPr="00252364" w:rsidRDefault="0006786D" w:rsidP="00E04CE7">
      <w:pPr>
        <w:pStyle w:val="ListParagraph"/>
        <w:ind w:left="0" w:firstLine="284"/>
        <w:rPr>
          <w:sz w:val="24"/>
          <w:szCs w:val="24"/>
        </w:rPr>
      </w:pPr>
      <w:r w:rsidRPr="00252364">
        <w:rPr>
          <w:sz w:val="24"/>
        </w:rPr>
        <w:t>35.6. Komercakta veidlapas paraugs norādīts šo noteikumu 7. pielikumā.</w:t>
      </w:r>
    </w:p>
    <w:p w14:paraId="38A75031" w14:textId="1C859792" w:rsidR="00B60545" w:rsidRPr="00252364" w:rsidRDefault="006A622D" w:rsidP="00E04CE7">
      <w:pPr>
        <w:pStyle w:val="ListParagraph"/>
        <w:ind w:left="0" w:firstLine="284"/>
        <w:rPr>
          <w:sz w:val="24"/>
          <w:szCs w:val="24"/>
        </w:rPr>
      </w:pPr>
      <w:r w:rsidRPr="00252364">
        <w:rPr>
          <w:sz w:val="24"/>
        </w:rPr>
        <w:t xml:space="preserve">35.7. Komercakta veidlapu drukā un tā aizpildīšanu veic vienā no </w:t>
      </w:r>
      <w:r w:rsidRPr="00252364">
        <w:rPr>
          <w:i/>
          <w:iCs/>
          <w:sz w:val="24"/>
        </w:rPr>
        <w:t>OSŽD</w:t>
      </w:r>
      <w:r w:rsidRPr="00252364">
        <w:rPr>
          <w:sz w:val="24"/>
        </w:rPr>
        <w:t xml:space="preserve"> darba valodām, piemērojot </w:t>
      </w:r>
      <w:r w:rsidRPr="00252364">
        <w:rPr>
          <w:i/>
          <w:iCs/>
          <w:sz w:val="24"/>
        </w:rPr>
        <w:t>SMGS</w:t>
      </w:r>
      <w:r w:rsidRPr="00252364">
        <w:rPr>
          <w:sz w:val="24"/>
        </w:rPr>
        <w:t xml:space="preserve"> 15. panta “Pavadzīme” nosacījumus.</w:t>
      </w:r>
    </w:p>
    <w:p w14:paraId="05BC3A4D" w14:textId="77777777" w:rsidR="00B60545" w:rsidRPr="00252364" w:rsidRDefault="00B60545" w:rsidP="006829BA">
      <w:pPr>
        <w:pStyle w:val="BodyText"/>
        <w:ind w:firstLine="284"/>
        <w:jc w:val="both"/>
        <w:rPr>
          <w:sz w:val="24"/>
          <w:szCs w:val="24"/>
        </w:rPr>
      </w:pPr>
      <w:r w:rsidRPr="00252364">
        <w:rPr>
          <w:sz w:val="24"/>
        </w:rPr>
        <w:t>Komercakta veidlapa, kā arī visu vai atsevišķu komercakta aiļu saturs var būt iztulkots citā valodā.</w:t>
      </w:r>
    </w:p>
    <w:p w14:paraId="21154EED" w14:textId="77777777" w:rsidR="00B60545" w:rsidRPr="00252364" w:rsidRDefault="00B60545" w:rsidP="006829BA">
      <w:pPr>
        <w:pStyle w:val="BodyText"/>
        <w:ind w:firstLine="284"/>
        <w:jc w:val="both"/>
        <w:rPr>
          <w:sz w:val="24"/>
          <w:szCs w:val="24"/>
        </w:rPr>
      </w:pPr>
      <w:r w:rsidRPr="00252364">
        <w:rPr>
          <w:sz w:val="24"/>
        </w:rPr>
        <w:t xml:space="preserve">Komercakta aizpildīšanu var veikt nacionālajā valodā ar tulkojumu vienā no </w:t>
      </w:r>
      <w:r w:rsidRPr="00252364">
        <w:rPr>
          <w:i/>
          <w:iCs/>
          <w:sz w:val="24"/>
        </w:rPr>
        <w:t>OSŽD</w:t>
      </w:r>
      <w:r w:rsidRPr="00252364">
        <w:rPr>
          <w:sz w:val="24"/>
        </w:rPr>
        <w:t xml:space="preserve"> darba valodām, piemērojot </w:t>
      </w:r>
      <w:r w:rsidRPr="00252364">
        <w:rPr>
          <w:i/>
          <w:iCs/>
          <w:sz w:val="24"/>
        </w:rPr>
        <w:t>SMGS</w:t>
      </w:r>
      <w:r w:rsidRPr="00252364">
        <w:rPr>
          <w:sz w:val="24"/>
        </w:rPr>
        <w:t xml:space="preserve"> 15. panta “Pavadzīme” nosacījumus.</w:t>
      </w:r>
    </w:p>
    <w:p w14:paraId="4981A15B" w14:textId="3BE68AC9" w:rsidR="00B60545" w:rsidRPr="00252364" w:rsidRDefault="006A622D" w:rsidP="006829BA">
      <w:pPr>
        <w:pStyle w:val="ListParagraph"/>
        <w:ind w:left="0" w:firstLine="284"/>
        <w:rPr>
          <w:sz w:val="24"/>
          <w:szCs w:val="24"/>
        </w:rPr>
      </w:pPr>
      <w:r w:rsidRPr="00252364">
        <w:rPr>
          <w:sz w:val="24"/>
        </w:rPr>
        <w:t>35.8. Ja komercakta veidlapu drukā uz atsevišķajām lapām, komercakta sastādīšanas stacijā katru akta lapu numurē, paraksta un apliecina ar pārvadātāja kalendāro spiedogu, katras lapas augšējā daļā norāda komercakta numuru. Visas komercakta lapas pēc tā sastādīšanas sastiprina.</w:t>
      </w:r>
    </w:p>
    <w:p w14:paraId="0D17EFF0" w14:textId="2EBFB082" w:rsidR="00B60545" w:rsidRPr="00252364" w:rsidRDefault="006A622D" w:rsidP="006829BA">
      <w:pPr>
        <w:pStyle w:val="ListParagraph"/>
        <w:ind w:left="0" w:firstLine="284"/>
        <w:rPr>
          <w:sz w:val="24"/>
          <w:szCs w:val="24"/>
        </w:rPr>
      </w:pPr>
      <w:r w:rsidRPr="00252364">
        <w:rPr>
          <w:sz w:val="24"/>
        </w:rPr>
        <w:t>35.9. Ja nepietiek vietas ziņu ierakstīšanai atbilstošajās komercakta ailēs, pārvadātājs šīs ziņas ieraksta papildu lapā atsevišķi katrai ailei, kuru piestiprina komercaktam un kura kļūst par tā sastāvdaļu. Papildu lapu izmēram jābūt tādam pašam kā komercaktam. Atbilstošajās komercakta ailēs izdara atzīmi “Datus skatīt papildu lapā”.</w:t>
      </w:r>
    </w:p>
    <w:p w14:paraId="6A5C6F6D" w14:textId="77777777" w:rsidR="00B60545" w:rsidRPr="00252364" w:rsidRDefault="00B60545" w:rsidP="006829BA">
      <w:pPr>
        <w:pStyle w:val="BodyText"/>
        <w:ind w:firstLine="284"/>
        <w:jc w:val="both"/>
        <w:rPr>
          <w:sz w:val="24"/>
          <w:szCs w:val="24"/>
        </w:rPr>
      </w:pPr>
      <w:r w:rsidRPr="00252364">
        <w:rPr>
          <w:sz w:val="24"/>
        </w:rPr>
        <w:t>Papildu lapas augšējā daļā norāda komercakta numuru, visas papildu lapas paraksta tās pašas personas, kas parakstījušas komercaktu, iespiež pārvadātāja kalendārā spiedoga nospiedumu.</w:t>
      </w:r>
    </w:p>
    <w:p w14:paraId="772B8D00" w14:textId="3015DBDD" w:rsidR="00B60545" w:rsidRPr="00252364" w:rsidRDefault="006A622D" w:rsidP="006829BA">
      <w:pPr>
        <w:pStyle w:val="ListParagraph"/>
        <w:tabs>
          <w:tab w:val="left" w:pos="1572"/>
        </w:tabs>
        <w:ind w:left="0" w:firstLine="284"/>
        <w:rPr>
          <w:sz w:val="24"/>
          <w:szCs w:val="24"/>
        </w:rPr>
      </w:pPr>
      <w:r w:rsidRPr="00252364">
        <w:rPr>
          <w:sz w:val="24"/>
        </w:rPr>
        <w:t>35.10. Vienu no komercakta eksemplāriem izsniedz saņēmējam.</w:t>
      </w:r>
    </w:p>
    <w:p w14:paraId="25B57BB5" w14:textId="77777777" w:rsidR="00D1079A" w:rsidRDefault="00D1079A" w:rsidP="00D1079A">
      <w:pPr>
        <w:jc w:val="both"/>
        <w:rPr>
          <w:sz w:val="24"/>
          <w:szCs w:val="24"/>
        </w:rPr>
      </w:pPr>
    </w:p>
    <w:p w14:paraId="25626B1F" w14:textId="77777777" w:rsidR="00212BE3" w:rsidRPr="00252364" w:rsidRDefault="00212BE3" w:rsidP="00D1079A">
      <w:pPr>
        <w:jc w:val="both"/>
        <w:rPr>
          <w:sz w:val="24"/>
          <w:szCs w:val="24"/>
        </w:rPr>
      </w:pPr>
    </w:p>
    <w:p w14:paraId="44A2F978" w14:textId="75D07BEE" w:rsidR="00B60545" w:rsidRPr="00252364" w:rsidRDefault="000406DA" w:rsidP="006A622D">
      <w:pPr>
        <w:pStyle w:val="Heading2"/>
        <w:ind w:left="0"/>
        <w:jc w:val="center"/>
        <w:rPr>
          <w:sz w:val="24"/>
          <w:szCs w:val="24"/>
        </w:rPr>
      </w:pPr>
      <w:r w:rsidRPr="00252364">
        <w:rPr>
          <w:sz w:val="24"/>
        </w:rPr>
        <w:t>VIII SADAĻA</w:t>
      </w:r>
    </w:p>
    <w:p w14:paraId="3B495440" w14:textId="77777777" w:rsidR="00B60545" w:rsidRPr="00252364" w:rsidRDefault="00B60545" w:rsidP="006A622D">
      <w:pPr>
        <w:jc w:val="center"/>
        <w:rPr>
          <w:b/>
          <w:sz w:val="24"/>
          <w:szCs w:val="24"/>
        </w:rPr>
      </w:pPr>
      <w:r w:rsidRPr="00252364">
        <w:rPr>
          <w:b/>
          <w:sz w:val="24"/>
        </w:rPr>
        <w:t>Kravu izsniegšana</w:t>
      </w:r>
    </w:p>
    <w:p w14:paraId="0731E50F" w14:textId="77777777" w:rsidR="00B60545" w:rsidRPr="00252364" w:rsidRDefault="00B60545" w:rsidP="00D1079A">
      <w:pPr>
        <w:pStyle w:val="BodyText"/>
        <w:jc w:val="both"/>
        <w:rPr>
          <w:b/>
          <w:sz w:val="24"/>
          <w:szCs w:val="24"/>
        </w:rPr>
      </w:pPr>
    </w:p>
    <w:p w14:paraId="202D20B5" w14:textId="77777777" w:rsidR="00B60545" w:rsidRPr="00252364" w:rsidRDefault="00B60545" w:rsidP="00D1079A">
      <w:pPr>
        <w:pStyle w:val="BodyText"/>
        <w:jc w:val="both"/>
        <w:rPr>
          <w:b/>
          <w:sz w:val="24"/>
          <w:szCs w:val="24"/>
        </w:rPr>
      </w:pPr>
    </w:p>
    <w:p w14:paraId="7E4C7254" w14:textId="5B39F86F" w:rsidR="00B60545" w:rsidRPr="00252364" w:rsidRDefault="006A622D" w:rsidP="00E04CE7">
      <w:pPr>
        <w:pStyle w:val="Heading2"/>
        <w:tabs>
          <w:tab w:val="left" w:pos="2204"/>
        </w:tabs>
        <w:ind w:left="0"/>
        <w:jc w:val="center"/>
        <w:rPr>
          <w:sz w:val="24"/>
          <w:szCs w:val="24"/>
        </w:rPr>
      </w:pPr>
      <w:r w:rsidRPr="00252364">
        <w:rPr>
          <w:sz w:val="24"/>
        </w:rPr>
        <w:t>36. Saņēmēja informēšana par kravas pienākšanu</w:t>
      </w:r>
    </w:p>
    <w:p w14:paraId="55CAF1A8" w14:textId="77777777" w:rsidR="00B60545" w:rsidRPr="00252364" w:rsidRDefault="00B60545" w:rsidP="00D1079A">
      <w:pPr>
        <w:pStyle w:val="BodyText"/>
        <w:jc w:val="both"/>
        <w:rPr>
          <w:b/>
          <w:sz w:val="24"/>
          <w:szCs w:val="24"/>
        </w:rPr>
      </w:pPr>
    </w:p>
    <w:p w14:paraId="65A59EA8" w14:textId="77777777" w:rsidR="00B60545" w:rsidRPr="00252364" w:rsidRDefault="00B60545" w:rsidP="00520F80">
      <w:pPr>
        <w:pStyle w:val="BodyText"/>
        <w:ind w:firstLine="284"/>
        <w:jc w:val="both"/>
        <w:rPr>
          <w:sz w:val="24"/>
          <w:szCs w:val="24"/>
        </w:rPr>
      </w:pPr>
      <w:r w:rsidRPr="00252364">
        <w:rPr>
          <w:sz w:val="24"/>
        </w:rPr>
        <w:t>Pārvadātājs paziņo saņēmējam par kravas pienākšanu galastacijā saskaņā ar kārtību, kas noteikta nacionālajos normatīvajos aktos.</w:t>
      </w:r>
    </w:p>
    <w:p w14:paraId="1DC49110" w14:textId="77777777" w:rsidR="00B60545" w:rsidRPr="00252364" w:rsidRDefault="00B60545" w:rsidP="00D1079A">
      <w:pPr>
        <w:pStyle w:val="BodyText"/>
        <w:jc w:val="both"/>
        <w:rPr>
          <w:sz w:val="24"/>
          <w:szCs w:val="24"/>
        </w:rPr>
      </w:pPr>
    </w:p>
    <w:p w14:paraId="18FDDA39" w14:textId="75D5BCC1" w:rsidR="00B60545" w:rsidRPr="00252364" w:rsidRDefault="006A622D" w:rsidP="00E04CE7">
      <w:pPr>
        <w:pStyle w:val="Heading2"/>
        <w:tabs>
          <w:tab w:val="left" w:pos="3773"/>
        </w:tabs>
        <w:ind w:left="0"/>
        <w:jc w:val="center"/>
        <w:rPr>
          <w:sz w:val="24"/>
          <w:szCs w:val="24"/>
        </w:rPr>
      </w:pPr>
      <w:r w:rsidRPr="00252364">
        <w:rPr>
          <w:sz w:val="24"/>
        </w:rPr>
        <w:t>37. Kravas izsniegšanas kārtība</w:t>
      </w:r>
    </w:p>
    <w:p w14:paraId="5DA97427" w14:textId="77777777" w:rsidR="00B60545" w:rsidRPr="00252364" w:rsidRDefault="00B60545" w:rsidP="00D1079A">
      <w:pPr>
        <w:pStyle w:val="BodyText"/>
        <w:jc w:val="both"/>
        <w:rPr>
          <w:b/>
          <w:sz w:val="24"/>
          <w:szCs w:val="24"/>
        </w:rPr>
      </w:pPr>
    </w:p>
    <w:p w14:paraId="6A5540FB" w14:textId="7D29858B" w:rsidR="00B60545" w:rsidRPr="00252364" w:rsidRDefault="006A622D" w:rsidP="00520F80">
      <w:pPr>
        <w:pStyle w:val="ListParagraph"/>
        <w:ind w:left="0" w:firstLine="284"/>
        <w:rPr>
          <w:sz w:val="24"/>
          <w:szCs w:val="24"/>
        </w:rPr>
      </w:pPr>
      <w:r w:rsidRPr="00252364">
        <w:rPr>
          <w:sz w:val="24"/>
        </w:rPr>
        <w:t>37.1. Pārvadātājs izsniedz saņēmējam viņam paredzētās pavadzīmes lapas un pavadzīmei pieliktos pavaddokumentus, bet saņēmējs ailē “Kravas izsniegšana” ieraksta datumu, parakstās un ieraksta citas ziņas saskaņā ar kravas galamērķa valsts nacionālajiem normatīvajiem aktiem.</w:t>
      </w:r>
    </w:p>
    <w:p w14:paraId="63AABF43" w14:textId="123DCC49" w:rsidR="00B60545" w:rsidRPr="00252364" w:rsidRDefault="006A622D" w:rsidP="00520F80">
      <w:pPr>
        <w:pStyle w:val="ListParagraph"/>
        <w:ind w:left="0" w:firstLine="284"/>
        <w:rPr>
          <w:sz w:val="24"/>
          <w:szCs w:val="24"/>
        </w:rPr>
      </w:pPr>
      <w:r w:rsidRPr="00252364">
        <w:rPr>
          <w:sz w:val="24"/>
        </w:rPr>
        <w:t>37.2. Faktisko kravas izsniegšanu veic pēc kravas izsniegšanas noformēšanas pavadzīmē, ja vienošanās starp saņēmēju un pārvadātāju neparedz citādi, un apliecina ar pārvadātāja un saņēmēja parakstiem dokumentā, kas noteikts nacionālajos normatīvajos aktos, kuri ir spēkā kravas izsniegšanas valstī.</w:t>
      </w:r>
    </w:p>
    <w:p w14:paraId="287864A1" w14:textId="424E5444" w:rsidR="00B60545" w:rsidRPr="00252364" w:rsidRDefault="006A622D" w:rsidP="00F72B34">
      <w:pPr>
        <w:pStyle w:val="ListParagraph"/>
        <w:keepNext/>
        <w:keepLines/>
        <w:ind w:left="0" w:firstLine="284"/>
        <w:rPr>
          <w:sz w:val="24"/>
          <w:szCs w:val="24"/>
        </w:rPr>
      </w:pPr>
      <w:r w:rsidRPr="00252364">
        <w:rPr>
          <w:sz w:val="24"/>
        </w:rPr>
        <w:lastRenderedPageBreak/>
        <w:t>37.3. Ja kravas daļa ar pavadzīmi pienākusi galastacijā agrāk nekā papildnosūtāmā kravas daļa, pārvadātājs par nepienākušo kravas daļu sastāda komercaktu.</w:t>
      </w:r>
    </w:p>
    <w:p w14:paraId="2DB92E8F" w14:textId="77777777" w:rsidR="00B60545" w:rsidRPr="00252364" w:rsidRDefault="00B60545" w:rsidP="00D40462">
      <w:pPr>
        <w:pStyle w:val="BodyText"/>
        <w:keepNext/>
        <w:keepLines/>
        <w:ind w:firstLine="284"/>
        <w:jc w:val="both"/>
        <w:rPr>
          <w:sz w:val="24"/>
          <w:szCs w:val="24"/>
        </w:rPr>
      </w:pPr>
      <w:r w:rsidRPr="00252364">
        <w:rPr>
          <w:sz w:val="24"/>
        </w:rPr>
        <w:t>Pārvadājumu maksājumu samaksu veic par visas kravas, kas norādīta pavadzīmē, pārvadāšanu.</w:t>
      </w:r>
    </w:p>
    <w:p w14:paraId="7B33AF2F" w14:textId="657AF074" w:rsidR="00B60545" w:rsidRPr="00252364" w:rsidRDefault="00B60545" w:rsidP="00520F80">
      <w:pPr>
        <w:pStyle w:val="BodyText"/>
        <w:ind w:firstLine="284"/>
        <w:jc w:val="both"/>
        <w:rPr>
          <w:sz w:val="24"/>
          <w:szCs w:val="24"/>
        </w:rPr>
      </w:pPr>
      <w:r w:rsidRPr="00252364">
        <w:rPr>
          <w:sz w:val="24"/>
        </w:rPr>
        <w:t>Pārvadātājam izsniedzot papildnosūtāmo kravas daļu, kas pienākusi vēlāk, saņēmējs iesniedz pārvadātājam pavadzīmi un komercaktu. Pārvadātājs pavadzīmes 6. lapas ailē “Pārvadātāja atzīmes” izdara atzīmi “Papildnosūtāmā kravas daļa izsniegta”, apliecinot to ar kalendārā spiedoga nospiedumu, un atgriež pavadzīmi saņēmējam. Komercakts paliek pie pārvadātāja, tajā viņš izdara atzīmi par papildnosūtāmās kravas daļas izsniegšanu, norādot izsniegšanas datumu.</w:t>
      </w:r>
    </w:p>
    <w:p w14:paraId="08D48D46" w14:textId="184829EF" w:rsidR="00B60545" w:rsidRPr="00252364" w:rsidRDefault="006A622D" w:rsidP="00520F80">
      <w:pPr>
        <w:pStyle w:val="ListParagraph"/>
        <w:ind w:left="0" w:firstLine="284"/>
        <w:rPr>
          <w:sz w:val="24"/>
          <w:szCs w:val="24"/>
        </w:rPr>
      </w:pPr>
      <w:r w:rsidRPr="00252364">
        <w:rPr>
          <w:sz w:val="24"/>
        </w:rPr>
        <w:t xml:space="preserve">37.4. Kravu, kuru nosūtītājs iekrāvis vagonā, </w:t>
      </w:r>
      <w:r w:rsidRPr="00252364">
        <w:rPr>
          <w:i/>
          <w:iCs/>
          <w:sz w:val="24"/>
        </w:rPr>
        <w:t>ATS</w:t>
      </w:r>
      <w:r w:rsidRPr="00252364">
        <w:rPr>
          <w:sz w:val="24"/>
        </w:rPr>
        <w:t xml:space="preserve"> vai </w:t>
      </w:r>
      <w:r w:rsidRPr="00252364">
        <w:rPr>
          <w:i/>
          <w:iCs/>
          <w:sz w:val="24"/>
        </w:rPr>
        <w:t>ITE</w:t>
      </w:r>
      <w:r w:rsidRPr="00252364">
        <w:rPr>
          <w:sz w:val="24"/>
        </w:rPr>
        <w:t xml:space="preserve"> (izņemot konteineru), kas pienākusi ar nebojātām nosūtītāja plombām darbspējīgā vagonā, </w:t>
      </w:r>
      <w:r w:rsidRPr="00252364">
        <w:rPr>
          <w:i/>
          <w:iCs/>
          <w:sz w:val="24"/>
        </w:rPr>
        <w:t>ATS</w:t>
      </w:r>
      <w:r w:rsidRPr="00252364">
        <w:rPr>
          <w:sz w:val="24"/>
        </w:rPr>
        <w:t xml:space="preserve"> vai </w:t>
      </w:r>
      <w:r w:rsidRPr="00252364">
        <w:rPr>
          <w:i/>
          <w:iCs/>
          <w:sz w:val="24"/>
        </w:rPr>
        <w:t>ITE</w:t>
      </w:r>
      <w:r w:rsidRPr="00252364">
        <w:rPr>
          <w:sz w:val="24"/>
        </w:rPr>
        <w:t xml:space="preserve"> (izņemot konteineru), pārvadātājs nodod, bet saņēmējs pieņem, no ārpuses apskatot vagona, </w:t>
      </w:r>
      <w:r w:rsidRPr="00252364">
        <w:rPr>
          <w:i/>
          <w:iCs/>
          <w:sz w:val="24"/>
        </w:rPr>
        <w:t>ATS</w:t>
      </w:r>
      <w:r w:rsidRPr="00252364">
        <w:rPr>
          <w:sz w:val="24"/>
        </w:rPr>
        <w:t xml:space="preserve"> vai </w:t>
      </w:r>
      <w:r w:rsidRPr="00252364">
        <w:rPr>
          <w:i/>
          <w:iCs/>
          <w:sz w:val="24"/>
        </w:rPr>
        <w:t>ITE</w:t>
      </w:r>
      <w:r w:rsidRPr="00252364">
        <w:rPr>
          <w:sz w:val="24"/>
        </w:rPr>
        <w:t xml:space="preserve"> stāvokli, pārbaudot lūku un durvju stāvokli, plombu esamību, nebojātību, kā arī plombu zīmju atbilstību ziņām, kas norādītas pavadzīmē.</w:t>
      </w:r>
    </w:p>
    <w:p w14:paraId="5D3C58D2" w14:textId="77777777" w:rsidR="00B60545" w:rsidRPr="00252364" w:rsidRDefault="00B60545" w:rsidP="00520F80">
      <w:pPr>
        <w:pStyle w:val="BodyText"/>
        <w:ind w:firstLine="284"/>
        <w:jc w:val="both"/>
        <w:rPr>
          <w:sz w:val="24"/>
          <w:szCs w:val="24"/>
        </w:rPr>
      </w:pPr>
      <w:r w:rsidRPr="00252364">
        <w:rPr>
          <w:sz w:val="24"/>
        </w:rPr>
        <w:t>Kravas vietu skaitu, kravas masu un stāvokli nepārbauda.</w:t>
      </w:r>
    </w:p>
    <w:p w14:paraId="6F285870" w14:textId="64F6BD8C" w:rsidR="00B60545" w:rsidRPr="00252364" w:rsidRDefault="006A622D" w:rsidP="00520F80">
      <w:pPr>
        <w:pStyle w:val="ListParagraph"/>
        <w:ind w:left="0" w:firstLine="284"/>
        <w:rPr>
          <w:sz w:val="24"/>
          <w:szCs w:val="24"/>
        </w:rPr>
      </w:pPr>
      <w:r w:rsidRPr="00252364">
        <w:rPr>
          <w:sz w:val="24"/>
        </w:rPr>
        <w:t>37.5. Kravu, kuru nosūtītājs iekrāvis konteinerā, pārvadātājs nodod, bet saņēmējs pieņem:</w:t>
      </w:r>
    </w:p>
    <w:p w14:paraId="1AE2C169" w14:textId="63F05966" w:rsidR="00D1079A" w:rsidRPr="00252364" w:rsidRDefault="006A622D" w:rsidP="00520F80">
      <w:pPr>
        <w:pStyle w:val="ListParagraph"/>
        <w:tabs>
          <w:tab w:val="left" w:pos="1620"/>
        </w:tabs>
        <w:ind w:left="0" w:firstLine="284"/>
        <w:rPr>
          <w:sz w:val="24"/>
          <w:szCs w:val="24"/>
        </w:rPr>
      </w:pPr>
      <w:r w:rsidRPr="00252364">
        <w:rPr>
          <w:sz w:val="24"/>
        </w:rPr>
        <w:t>37.5.1. no ārpuses apskatot konteinera, lūku un durvju stāvokli, pārbaudot plombu esamību, nebojātību, plombu zīmju atbilstību ziņām, kas norādītas pavadzīmē, ja:</w:t>
      </w:r>
    </w:p>
    <w:p w14:paraId="17062CEC" w14:textId="2425398C" w:rsidR="00B60545" w:rsidRPr="00252364" w:rsidRDefault="006A622D" w:rsidP="00520F80">
      <w:pPr>
        <w:pStyle w:val="ListParagraph"/>
        <w:tabs>
          <w:tab w:val="left" w:pos="1827"/>
        </w:tabs>
        <w:ind w:left="0" w:firstLine="284"/>
        <w:rPr>
          <w:sz w:val="24"/>
          <w:szCs w:val="24"/>
        </w:rPr>
      </w:pPr>
      <w:r w:rsidRPr="00252364">
        <w:rPr>
          <w:sz w:val="24"/>
        </w:rPr>
        <w:t>37.5.1.1. lieltonnāžas konteinerus pārvadātājs pieņēmis no nosūtītāja iekrautus platformā ar durvīm uz ārpusi;</w:t>
      </w:r>
    </w:p>
    <w:p w14:paraId="62F613E0" w14:textId="4EED0173" w:rsidR="00B60545" w:rsidRPr="00252364" w:rsidRDefault="006A622D" w:rsidP="00520F80">
      <w:pPr>
        <w:pStyle w:val="ListParagraph"/>
        <w:tabs>
          <w:tab w:val="left" w:pos="1827"/>
        </w:tabs>
        <w:ind w:left="0" w:firstLine="284"/>
        <w:rPr>
          <w:sz w:val="24"/>
          <w:szCs w:val="24"/>
        </w:rPr>
      </w:pPr>
      <w:r w:rsidRPr="00252364">
        <w:rPr>
          <w:sz w:val="24"/>
        </w:rPr>
        <w:t>37.5.1.2. konteinerus nosūtīšanas stacijā vagonā iekrāvis pārvadātājs;</w:t>
      </w:r>
    </w:p>
    <w:p w14:paraId="156576C8" w14:textId="0CC29FEC" w:rsidR="00B60545" w:rsidRPr="00252364" w:rsidRDefault="006A622D" w:rsidP="00520F80">
      <w:pPr>
        <w:pStyle w:val="ListParagraph"/>
        <w:tabs>
          <w:tab w:val="left" w:pos="1827"/>
        </w:tabs>
        <w:ind w:left="0" w:firstLine="284"/>
        <w:rPr>
          <w:sz w:val="24"/>
          <w:szCs w:val="24"/>
        </w:rPr>
      </w:pPr>
      <w:r w:rsidRPr="00252364">
        <w:rPr>
          <w:sz w:val="24"/>
        </w:rPr>
        <w:t>37.5.1.3. konteinerus galastacijā no vagona izkrāvis pārvadātājs;</w:t>
      </w:r>
    </w:p>
    <w:p w14:paraId="708A9A8A" w14:textId="4B736EB3" w:rsidR="00B60545" w:rsidRPr="00252364" w:rsidRDefault="005B2CCB" w:rsidP="00520F80">
      <w:pPr>
        <w:pStyle w:val="ListParagraph"/>
        <w:tabs>
          <w:tab w:val="left" w:pos="1827"/>
        </w:tabs>
        <w:ind w:left="0" w:firstLine="284"/>
        <w:rPr>
          <w:sz w:val="24"/>
          <w:szCs w:val="24"/>
        </w:rPr>
      </w:pPr>
      <w:r w:rsidRPr="00252364">
        <w:rPr>
          <w:sz w:val="24"/>
        </w:rPr>
        <w:t>37.5.1.4. konteinerus pārvadātājs pārvadājis ar pārkraušanu citā vagonā vai ar pārlikšanu pārvadāšanas ceļā;</w:t>
      </w:r>
    </w:p>
    <w:p w14:paraId="10578FB4" w14:textId="661FDD8A" w:rsidR="00B60545" w:rsidRPr="00252364" w:rsidRDefault="005B2CCB" w:rsidP="00520F80">
      <w:pPr>
        <w:pStyle w:val="ListParagraph"/>
        <w:tabs>
          <w:tab w:val="left" w:pos="1620"/>
        </w:tabs>
        <w:ind w:left="0" w:firstLine="284"/>
        <w:rPr>
          <w:sz w:val="24"/>
          <w:szCs w:val="24"/>
        </w:rPr>
      </w:pPr>
      <w:r w:rsidRPr="00252364">
        <w:rPr>
          <w:sz w:val="24"/>
        </w:rPr>
        <w:t>37.5.2. no ārpuses apskatot konteineru redzamo daļu stāvokli, ja:</w:t>
      </w:r>
    </w:p>
    <w:p w14:paraId="0A30B1B4" w14:textId="4B0EC44F" w:rsidR="00B60545" w:rsidRPr="00252364" w:rsidRDefault="005B2CCB" w:rsidP="00520F80">
      <w:pPr>
        <w:pStyle w:val="ListParagraph"/>
        <w:tabs>
          <w:tab w:val="left" w:pos="1827"/>
        </w:tabs>
        <w:ind w:left="0" w:firstLine="284"/>
        <w:rPr>
          <w:sz w:val="24"/>
          <w:szCs w:val="24"/>
        </w:rPr>
      </w:pPr>
      <w:r w:rsidRPr="00252364">
        <w:rPr>
          <w:sz w:val="24"/>
        </w:rPr>
        <w:t>37.5.2.1. vidējās tonnāžas konteinerus pārvadātājs pieņēmis no nosūtītāja iekrautus vagonā, pārvadātājs pārvadājis bez pārkraušanas vai pārlikšanas un saņēmējam tie jāizkrauj no vagona;</w:t>
      </w:r>
    </w:p>
    <w:p w14:paraId="091DFA8B" w14:textId="03110A92" w:rsidR="00B60545" w:rsidRPr="00252364" w:rsidRDefault="005B2CCB" w:rsidP="00520F80">
      <w:pPr>
        <w:pStyle w:val="ListParagraph"/>
        <w:tabs>
          <w:tab w:val="left" w:pos="1827"/>
        </w:tabs>
        <w:ind w:left="0" w:firstLine="284"/>
        <w:rPr>
          <w:sz w:val="24"/>
          <w:szCs w:val="24"/>
        </w:rPr>
      </w:pPr>
      <w:r w:rsidRPr="00252364">
        <w:rPr>
          <w:sz w:val="24"/>
        </w:rPr>
        <w:t>37.2.2.2. lieltonnāžas konteinerus pārvadātājs pieņēmis no nosūtītāja iekrautus platformā ar durvīm uz iekšpusi vai pusvagonā, pārvadātājs pārvadājis bez pārkraušanas vai pārlikšanas un saņēmējam tie jāizkrauj no vagona.</w:t>
      </w:r>
    </w:p>
    <w:p w14:paraId="5E216A28" w14:textId="6FF4AD21" w:rsidR="00B60545" w:rsidRPr="00252364" w:rsidRDefault="005B2CCB" w:rsidP="00520F80">
      <w:pPr>
        <w:pStyle w:val="ListParagraph"/>
        <w:ind w:left="0" w:firstLine="284"/>
        <w:rPr>
          <w:sz w:val="24"/>
          <w:szCs w:val="24"/>
        </w:rPr>
      </w:pPr>
      <w:r w:rsidRPr="00252364">
        <w:rPr>
          <w:sz w:val="24"/>
        </w:rPr>
        <w:t>37.6. Kravu, kuru pārvadā, pavadzīmē norādot vietu skaitu, un kuru nosūtītājs iekrāvis vaļējā tipa vagonā vai konteinerā, pārvadātājs nodod, bet saņēmējs pieņem, nepārbaudot kravas masu, no ārpuses apskatot tikai redzamo kravas vietu (to daļu) stāvokli un pārbaudot uzkrāsotā aizsargmarķējuma atbilstību ziņām, kas norādītas pavadzīmes ailē “Nosūtītāja paziņojumi”, kā arī vietu skaitu, ja tās var vizuāli saskaitīt.</w:t>
      </w:r>
    </w:p>
    <w:p w14:paraId="42F25B32" w14:textId="7EF8FE5D" w:rsidR="00B60545" w:rsidRPr="00252364" w:rsidRDefault="005B2CCB" w:rsidP="00520F80">
      <w:pPr>
        <w:pStyle w:val="ListParagraph"/>
        <w:ind w:left="0" w:firstLine="284"/>
        <w:rPr>
          <w:sz w:val="24"/>
          <w:szCs w:val="24"/>
        </w:rPr>
      </w:pPr>
      <w:r w:rsidRPr="00252364">
        <w:rPr>
          <w:sz w:val="24"/>
        </w:rPr>
        <w:t>37.7. Kravu ar vairāk nekā 100 vietu skaitu, kuru nosūtītājs iekrāvis vaļējā tipa vagonā vai konteinerā, pārvadātājs nodod, bet saņēmējs pieņem, nepārbaudot kravas masu, no ārpuses apskatot tikai redzamo kravas vietu (to daļu) stāvokli un pārbaudot uzkrāsotā aizsargmarķējuma atbilstību ziņām, kas norādītas pavadzīmes ailē “Nosūtītāja paziņojumi”.</w:t>
      </w:r>
    </w:p>
    <w:p w14:paraId="66A15EC2" w14:textId="1B3BFDB5" w:rsidR="00B60545" w:rsidRPr="00252364" w:rsidRDefault="005B2CCB" w:rsidP="00520F80">
      <w:pPr>
        <w:pStyle w:val="ListParagraph"/>
        <w:tabs>
          <w:tab w:val="left" w:pos="1364"/>
        </w:tabs>
        <w:ind w:left="0" w:firstLine="284"/>
        <w:rPr>
          <w:sz w:val="24"/>
          <w:szCs w:val="24"/>
        </w:rPr>
      </w:pPr>
      <w:r w:rsidRPr="00252364">
        <w:rPr>
          <w:sz w:val="24"/>
        </w:rPr>
        <w:t>37.8. Nosūtītāja iekrauto kravu, kuru pārvadā sakrautā vai sabērtā veidā vaļējā tipa vagonos, pārvadātājs nodod, bet saņēmējs pieņem, pārbaudot kravas virsmas vienmērīgumu un to, vai kravā nav iedobju, nepārbaudot tās masu.</w:t>
      </w:r>
    </w:p>
    <w:p w14:paraId="57BD3143" w14:textId="3796B3E9" w:rsidR="00B60545" w:rsidRPr="00252364" w:rsidRDefault="005B2CCB" w:rsidP="00520F80">
      <w:pPr>
        <w:pStyle w:val="ListParagraph"/>
        <w:ind w:left="0" w:firstLine="284"/>
        <w:rPr>
          <w:sz w:val="24"/>
          <w:szCs w:val="24"/>
        </w:rPr>
      </w:pPr>
      <w:r w:rsidRPr="00252364">
        <w:rPr>
          <w:sz w:val="24"/>
        </w:rPr>
        <w:t>37.9. Kravu, kuru pārvadā pavadoņu pavadībā, pārvadātājs nodod saņēmējam, nepārbaudot kravas vietu skaitu, masu, stāvokli un plombu esamību.</w:t>
      </w:r>
    </w:p>
    <w:p w14:paraId="1017A9B0" w14:textId="4EBC9BF2" w:rsidR="00B60545" w:rsidRPr="00252364" w:rsidRDefault="005B2CCB" w:rsidP="00520F80">
      <w:pPr>
        <w:pStyle w:val="ListParagraph"/>
        <w:tabs>
          <w:tab w:val="left" w:pos="1560"/>
        </w:tabs>
        <w:ind w:left="0" w:firstLine="284"/>
        <w:rPr>
          <w:sz w:val="24"/>
          <w:szCs w:val="24"/>
        </w:rPr>
      </w:pPr>
      <w:r w:rsidRPr="00252364">
        <w:rPr>
          <w:sz w:val="24"/>
        </w:rPr>
        <w:t>37.10. Kravu uz savām asīm, kuru pārvadā bez pavadoņa pavadības, pārvadātājs nodod, bet saņēmējs pieņem, veicot tās ārējo apskati.</w:t>
      </w:r>
    </w:p>
    <w:p w14:paraId="76D59050" w14:textId="77DA9B3A" w:rsidR="00B60545" w:rsidRPr="00252364" w:rsidRDefault="005B2CCB" w:rsidP="00520F80">
      <w:pPr>
        <w:pStyle w:val="ListParagraph"/>
        <w:tabs>
          <w:tab w:val="left" w:pos="1560"/>
        </w:tabs>
        <w:ind w:left="0" w:firstLine="284"/>
        <w:rPr>
          <w:sz w:val="24"/>
          <w:szCs w:val="24"/>
        </w:rPr>
      </w:pPr>
      <w:r w:rsidRPr="00252364">
        <w:rPr>
          <w:sz w:val="24"/>
        </w:rPr>
        <w:t>37.11. Tarā iepakotās kravas un gabalkravas bez iepakojuma, kuras pārvadātājs izkrāvis, pārvadātājs nodod, bet saņēmējs pieņem, no ārpuses apskatot to stāvokli, pārbaudot vietu skaitu.</w:t>
      </w:r>
    </w:p>
    <w:p w14:paraId="7A0E42EC" w14:textId="1881F6FC" w:rsidR="00B60545" w:rsidRPr="00252364" w:rsidRDefault="005B2CCB" w:rsidP="00520F80">
      <w:pPr>
        <w:pStyle w:val="ListParagraph"/>
        <w:tabs>
          <w:tab w:val="left" w:pos="1553"/>
        </w:tabs>
        <w:ind w:left="0" w:firstLine="284"/>
        <w:rPr>
          <w:sz w:val="24"/>
          <w:szCs w:val="24"/>
        </w:rPr>
      </w:pPr>
      <w:r w:rsidRPr="00252364">
        <w:rPr>
          <w:sz w:val="24"/>
        </w:rPr>
        <w:t>37.12. Nosūtītājam piederošās pārvadāšanas ierīces pārvadātājs nodod saņēmējam kopā ar kravu.</w:t>
      </w:r>
    </w:p>
    <w:p w14:paraId="6DD96DAD" w14:textId="77777777" w:rsidR="00D1079A" w:rsidRPr="00252364" w:rsidRDefault="00D1079A" w:rsidP="00D1079A">
      <w:pPr>
        <w:jc w:val="both"/>
        <w:rPr>
          <w:sz w:val="24"/>
          <w:szCs w:val="24"/>
        </w:rPr>
      </w:pPr>
    </w:p>
    <w:p w14:paraId="41E4364C" w14:textId="753E3067" w:rsidR="00B60545" w:rsidRPr="00252364" w:rsidRDefault="005B2CCB" w:rsidP="00D40462">
      <w:pPr>
        <w:pStyle w:val="Heading2"/>
        <w:keepNext/>
        <w:keepLines/>
        <w:tabs>
          <w:tab w:val="left" w:pos="1971"/>
        </w:tabs>
        <w:ind w:left="0"/>
        <w:jc w:val="center"/>
        <w:rPr>
          <w:sz w:val="24"/>
          <w:szCs w:val="24"/>
        </w:rPr>
      </w:pPr>
      <w:r w:rsidRPr="00252364">
        <w:rPr>
          <w:sz w:val="24"/>
        </w:rPr>
        <w:t>38. Kravas stāvokļa pārbaude, kravas vietu skaita un kravas masas noteikšana</w:t>
      </w:r>
    </w:p>
    <w:p w14:paraId="6B03EBB5" w14:textId="77777777" w:rsidR="00B60545" w:rsidRPr="00252364" w:rsidRDefault="00B60545" w:rsidP="00D40462">
      <w:pPr>
        <w:pStyle w:val="BodyText"/>
        <w:keepNext/>
        <w:keepLines/>
        <w:jc w:val="both"/>
        <w:rPr>
          <w:b/>
          <w:sz w:val="24"/>
          <w:szCs w:val="24"/>
        </w:rPr>
      </w:pPr>
    </w:p>
    <w:p w14:paraId="10766064" w14:textId="6CB972A6" w:rsidR="00B60545" w:rsidRPr="00252364" w:rsidRDefault="005B2CCB" w:rsidP="00D40462">
      <w:pPr>
        <w:pStyle w:val="ListParagraph"/>
        <w:keepNext/>
        <w:keepLines/>
        <w:ind w:left="0" w:firstLine="284"/>
        <w:rPr>
          <w:sz w:val="24"/>
          <w:szCs w:val="24"/>
        </w:rPr>
      </w:pPr>
      <w:r w:rsidRPr="00252364">
        <w:rPr>
          <w:sz w:val="24"/>
        </w:rPr>
        <w:t>38.1. Ja pārvadātājam jāpiedalās kravas masas, vietu skaita un kravas stāvokļa pārbaudē, kravas vietu skaitu un kravas masu nosaka, veicot pārbaudi šādā kārtībā:</w:t>
      </w:r>
    </w:p>
    <w:p w14:paraId="285C8384" w14:textId="3E16E575" w:rsidR="00B60545" w:rsidRPr="00252364" w:rsidRDefault="005B2CCB" w:rsidP="00F21716">
      <w:pPr>
        <w:pStyle w:val="ListParagraph"/>
        <w:tabs>
          <w:tab w:val="left" w:pos="1628"/>
        </w:tabs>
        <w:ind w:left="0" w:firstLine="284"/>
        <w:rPr>
          <w:sz w:val="24"/>
          <w:szCs w:val="24"/>
        </w:rPr>
      </w:pPr>
      <w:r w:rsidRPr="00252364">
        <w:rPr>
          <w:sz w:val="24"/>
        </w:rPr>
        <w:t>38.1.1. iepakotajām un neiepakotajām kravām, kuru masa līdz to nodošanai pārvadāšanai noteikta pēc standarta vai pēc trafareta, pārbauda kravas vietu skaitu sūtījumā, bet bojātajās kravas vietās pārbauda kravas vienību skaitu vai masu un kravas stāvokli tajās; ja kravas masa bija noteikta pēc trafareta, pārbauda kravas vietu numurus;</w:t>
      </w:r>
    </w:p>
    <w:p w14:paraId="002E38B9" w14:textId="1AE13D30" w:rsidR="00B60545" w:rsidRPr="00252364" w:rsidRDefault="005B2CCB" w:rsidP="00F21716">
      <w:pPr>
        <w:pStyle w:val="ListParagraph"/>
        <w:tabs>
          <w:tab w:val="left" w:pos="1630"/>
        </w:tabs>
        <w:ind w:left="0" w:firstLine="284"/>
        <w:rPr>
          <w:sz w:val="24"/>
          <w:szCs w:val="24"/>
        </w:rPr>
      </w:pPr>
      <w:r w:rsidRPr="00252364">
        <w:rPr>
          <w:sz w:val="24"/>
        </w:rPr>
        <w:t>38.1.2. ja konstatē taras bojājumu vai citus apstākļus, kas var ietekmēt kravas stāvokli, pārbauda kravas masu vai vienību skaitu un kravas stāvokli bojātajās kravas vietās, atverot bojātās kravas vietas un salīdzinot bojāto vietu saturu ar pavaddokumentos norādīto;</w:t>
      </w:r>
    </w:p>
    <w:p w14:paraId="0842B58D" w14:textId="377A79D9" w:rsidR="00B60545" w:rsidRPr="00252364" w:rsidRDefault="005B2CCB" w:rsidP="00F21716">
      <w:pPr>
        <w:pStyle w:val="ListParagraph"/>
        <w:tabs>
          <w:tab w:val="left" w:pos="1628"/>
        </w:tabs>
        <w:ind w:left="0" w:firstLine="284"/>
        <w:rPr>
          <w:sz w:val="24"/>
          <w:szCs w:val="24"/>
        </w:rPr>
      </w:pPr>
      <w:r w:rsidRPr="00252364">
        <w:rPr>
          <w:sz w:val="24"/>
        </w:rPr>
        <w:t>38.1.3. kravai, kuru pārvadā vaļējās kastēs, pārbauda kravas vietu skaitu un masu vai pārbauda vietu skaitu un vienību skaitu katrā kastē;</w:t>
      </w:r>
    </w:p>
    <w:p w14:paraId="023B9960" w14:textId="6463AAD2" w:rsidR="00B60545" w:rsidRPr="00252364" w:rsidRDefault="005B2CCB" w:rsidP="00F21716">
      <w:pPr>
        <w:pStyle w:val="ListParagraph"/>
        <w:tabs>
          <w:tab w:val="left" w:pos="1649"/>
        </w:tabs>
        <w:ind w:left="0" w:firstLine="284"/>
        <w:rPr>
          <w:sz w:val="24"/>
          <w:szCs w:val="24"/>
        </w:rPr>
      </w:pPr>
      <w:r w:rsidRPr="00252364">
        <w:rPr>
          <w:sz w:val="24"/>
        </w:rPr>
        <w:t>38.1.4. kravām, kuras pārvadā ielietā, sakrautā vai sabērtā veidā, pārbauda kopējo kravas masu.</w:t>
      </w:r>
    </w:p>
    <w:p w14:paraId="4377ADBD" w14:textId="63825B8B" w:rsidR="00B60545" w:rsidRPr="00252364" w:rsidRDefault="000C4854" w:rsidP="00F21716">
      <w:pPr>
        <w:pStyle w:val="ListParagraph"/>
        <w:ind w:left="0" w:firstLine="284"/>
        <w:rPr>
          <w:sz w:val="24"/>
          <w:szCs w:val="24"/>
        </w:rPr>
      </w:pPr>
      <w:r w:rsidRPr="00252364">
        <w:rPr>
          <w:sz w:val="24"/>
        </w:rPr>
        <w:t>38.2. Pārbaudot kravu, kura pārvadāta sabērtā, sakrautā vai ielietā veidā divos un vairākos vagonos ar vienu pavadzīmi, kravas masas atbilstību pavadzīmē norādītajām ziņām nosaka, salīdzinot summāro kravas masu visos vagonos ar pavadzīmē norādīto summāro kravas masu.</w:t>
      </w:r>
    </w:p>
    <w:p w14:paraId="61510D3F" w14:textId="0B956127" w:rsidR="00B60545" w:rsidRPr="00252364" w:rsidRDefault="000C4854" w:rsidP="00F21716">
      <w:pPr>
        <w:pStyle w:val="ListParagraph"/>
        <w:ind w:left="0" w:firstLine="284"/>
        <w:rPr>
          <w:sz w:val="24"/>
          <w:szCs w:val="24"/>
        </w:rPr>
      </w:pPr>
      <w:r w:rsidRPr="00252364">
        <w:rPr>
          <w:sz w:val="24"/>
        </w:rPr>
        <w:t>38.3. Nosakot kravas masu sverot uz vagonu svariem, par vagona taras masu pieņem masu, kas norādīta uz vagona.</w:t>
      </w:r>
    </w:p>
    <w:p w14:paraId="7D760ED0" w14:textId="77777777" w:rsidR="00B60545" w:rsidRPr="00252364" w:rsidRDefault="00B60545" w:rsidP="00F21716">
      <w:pPr>
        <w:pStyle w:val="BodyText"/>
        <w:ind w:firstLine="284"/>
        <w:jc w:val="both"/>
        <w:rPr>
          <w:sz w:val="24"/>
          <w:szCs w:val="24"/>
        </w:rPr>
      </w:pPr>
      <w:r w:rsidRPr="00252364">
        <w:rPr>
          <w:sz w:val="24"/>
        </w:rPr>
        <w:t>Ja pirms iekraušanas vai pēc izkraušanas tika veikta vagona taras masas pārbaude, nosakot kravas masu, par vagona taras masu pieņem masu, kura noteikta sverot.</w:t>
      </w:r>
    </w:p>
    <w:p w14:paraId="22B903E2" w14:textId="1064EFC9" w:rsidR="00B60545" w:rsidRPr="00252364" w:rsidRDefault="000C4854" w:rsidP="006E067D">
      <w:pPr>
        <w:pStyle w:val="ListParagraph"/>
        <w:ind w:left="0" w:firstLine="284"/>
        <w:rPr>
          <w:sz w:val="24"/>
          <w:szCs w:val="24"/>
        </w:rPr>
      </w:pPr>
      <w:r w:rsidRPr="00252364">
        <w:rPr>
          <w:sz w:val="24"/>
        </w:rPr>
        <w:t>38.4. Ja kravas masa neatbilst ziņām, kas norādītas pavadzīmē, to normu robežās, kas norādītas šo noteikumu 35.4. punktā, pārvadātājs pavadzīmes ailē “Pārvadātāja atzīmes” izdara atzīmi</w:t>
      </w:r>
      <w:r w:rsidR="006E067D">
        <w:rPr>
          <w:sz w:val="24"/>
        </w:rPr>
        <w:t xml:space="preserve"> </w:t>
      </w:r>
      <w:r w:rsidR="00B60545" w:rsidRPr="00252364">
        <w:rPr>
          <w:sz w:val="24"/>
        </w:rPr>
        <w:t>“Kravas masas pārbaudē izrādījās ____ kg” un iespiež pārvadātāja spiedoga nospiedumu.</w:t>
      </w:r>
    </w:p>
    <w:p w14:paraId="2ED6BBFC" w14:textId="77777777" w:rsidR="00B60545" w:rsidRPr="00252364" w:rsidRDefault="00B60545" w:rsidP="00D1079A">
      <w:pPr>
        <w:pStyle w:val="BodyText"/>
        <w:jc w:val="both"/>
        <w:rPr>
          <w:sz w:val="24"/>
          <w:szCs w:val="24"/>
        </w:rPr>
      </w:pPr>
    </w:p>
    <w:p w14:paraId="7EF685F0" w14:textId="5EC294AC" w:rsidR="00B60545" w:rsidRPr="00252364" w:rsidRDefault="000C4854" w:rsidP="001A73C4">
      <w:pPr>
        <w:pStyle w:val="Heading2"/>
        <w:tabs>
          <w:tab w:val="left" w:pos="1006"/>
        </w:tabs>
        <w:ind w:left="0"/>
        <w:jc w:val="center"/>
        <w:rPr>
          <w:sz w:val="24"/>
          <w:szCs w:val="24"/>
        </w:rPr>
      </w:pPr>
      <w:r w:rsidRPr="00252364">
        <w:rPr>
          <w:sz w:val="24"/>
        </w:rPr>
        <w:t>39. Darbību kārtība, rodoties šķērslim kravas izsniegšanai</w:t>
      </w:r>
    </w:p>
    <w:p w14:paraId="527D4EC2" w14:textId="77777777" w:rsidR="00B60545" w:rsidRPr="00252364" w:rsidRDefault="00B60545" w:rsidP="00D1079A">
      <w:pPr>
        <w:pStyle w:val="BodyText"/>
        <w:jc w:val="both"/>
        <w:rPr>
          <w:b/>
          <w:sz w:val="24"/>
          <w:szCs w:val="24"/>
        </w:rPr>
      </w:pPr>
    </w:p>
    <w:p w14:paraId="2C434B02" w14:textId="1F70128C" w:rsidR="00B60545" w:rsidRPr="00252364" w:rsidRDefault="000C4854" w:rsidP="001A73C4">
      <w:pPr>
        <w:pStyle w:val="ListParagraph"/>
        <w:ind w:left="0" w:firstLine="284"/>
        <w:rPr>
          <w:sz w:val="24"/>
          <w:szCs w:val="24"/>
        </w:rPr>
      </w:pPr>
      <w:r w:rsidRPr="00252364">
        <w:rPr>
          <w:sz w:val="24"/>
        </w:rPr>
        <w:t>39.1. Ja rodas šķērslis kravas izsniegšanai, pārvadātājs nosūta pieprasījumu līgumpārvadātājam par nosūtītāja norādījumiem.</w:t>
      </w:r>
    </w:p>
    <w:p w14:paraId="2CA16019" w14:textId="667651C6" w:rsidR="00B60545" w:rsidRPr="00252364" w:rsidRDefault="000C4854" w:rsidP="001A73C4">
      <w:pPr>
        <w:pStyle w:val="ListParagraph"/>
        <w:ind w:left="0" w:firstLine="284"/>
        <w:rPr>
          <w:sz w:val="24"/>
          <w:szCs w:val="24"/>
        </w:rPr>
      </w:pPr>
      <w:r w:rsidRPr="00252364">
        <w:rPr>
          <w:sz w:val="24"/>
        </w:rPr>
        <w:t>39.2. Nosūtītājs paziņo savus norādījumus līgumpārvadātājam, kurš nodod tos pārvadātājam, kas nosūtījis pieprasījumu.</w:t>
      </w:r>
    </w:p>
    <w:p w14:paraId="06F3399F" w14:textId="77777777" w:rsidR="00D1079A" w:rsidRPr="00252364" w:rsidRDefault="00D1079A" w:rsidP="00D1079A">
      <w:pPr>
        <w:jc w:val="both"/>
        <w:rPr>
          <w:sz w:val="24"/>
          <w:szCs w:val="24"/>
        </w:rPr>
      </w:pPr>
    </w:p>
    <w:p w14:paraId="2F1BD051" w14:textId="77777777" w:rsidR="003B52B7" w:rsidRPr="00252364" w:rsidRDefault="003B52B7" w:rsidP="00D1079A">
      <w:pPr>
        <w:jc w:val="both"/>
        <w:rPr>
          <w:sz w:val="24"/>
          <w:szCs w:val="24"/>
        </w:rPr>
      </w:pPr>
    </w:p>
    <w:p w14:paraId="32A426B4" w14:textId="62C9A05F" w:rsidR="00B60545" w:rsidRPr="00252364" w:rsidRDefault="000406DA" w:rsidP="000C4854">
      <w:pPr>
        <w:pStyle w:val="Heading2"/>
        <w:ind w:left="0"/>
        <w:jc w:val="center"/>
        <w:rPr>
          <w:sz w:val="24"/>
          <w:szCs w:val="24"/>
        </w:rPr>
      </w:pPr>
      <w:r w:rsidRPr="00252364">
        <w:rPr>
          <w:sz w:val="24"/>
        </w:rPr>
        <w:t>IX SADAĻA</w:t>
      </w:r>
    </w:p>
    <w:p w14:paraId="5E6DA0A1" w14:textId="77777777" w:rsidR="00B60545" w:rsidRPr="00252364" w:rsidRDefault="00B60545" w:rsidP="000C4854">
      <w:pPr>
        <w:jc w:val="center"/>
        <w:rPr>
          <w:b/>
          <w:sz w:val="24"/>
          <w:szCs w:val="24"/>
        </w:rPr>
      </w:pPr>
      <w:r w:rsidRPr="00252364">
        <w:rPr>
          <w:b/>
          <w:sz w:val="24"/>
        </w:rPr>
        <w:t>Pretenzijas</w:t>
      </w:r>
    </w:p>
    <w:p w14:paraId="2EB82724" w14:textId="77777777" w:rsidR="00B60545" w:rsidRPr="00252364" w:rsidRDefault="00B60545" w:rsidP="00D1079A">
      <w:pPr>
        <w:pStyle w:val="BodyText"/>
        <w:jc w:val="both"/>
        <w:rPr>
          <w:b/>
          <w:sz w:val="24"/>
          <w:szCs w:val="24"/>
        </w:rPr>
      </w:pPr>
    </w:p>
    <w:p w14:paraId="69C26412" w14:textId="77777777" w:rsidR="00B60545" w:rsidRPr="00252364" w:rsidRDefault="00B60545" w:rsidP="00D1079A">
      <w:pPr>
        <w:pStyle w:val="BodyText"/>
        <w:jc w:val="both"/>
        <w:rPr>
          <w:b/>
          <w:sz w:val="24"/>
          <w:szCs w:val="24"/>
        </w:rPr>
      </w:pPr>
    </w:p>
    <w:p w14:paraId="6185F821" w14:textId="6F46A37B" w:rsidR="00B60545" w:rsidRPr="00252364" w:rsidRDefault="000C4854" w:rsidP="001A73C4">
      <w:pPr>
        <w:pStyle w:val="Heading2"/>
        <w:tabs>
          <w:tab w:val="left" w:pos="3063"/>
        </w:tabs>
        <w:ind w:left="0"/>
        <w:jc w:val="center"/>
        <w:rPr>
          <w:sz w:val="24"/>
          <w:szCs w:val="24"/>
        </w:rPr>
      </w:pPr>
      <w:r w:rsidRPr="00252364">
        <w:rPr>
          <w:sz w:val="24"/>
        </w:rPr>
        <w:t>40. Pretenziju iesniegšanas kārtība</w:t>
      </w:r>
    </w:p>
    <w:p w14:paraId="6B8CF1E9" w14:textId="77777777" w:rsidR="00B60545" w:rsidRPr="00252364" w:rsidRDefault="00B60545" w:rsidP="00D1079A">
      <w:pPr>
        <w:pStyle w:val="BodyText"/>
        <w:jc w:val="both"/>
        <w:rPr>
          <w:b/>
          <w:sz w:val="24"/>
          <w:szCs w:val="24"/>
        </w:rPr>
      </w:pPr>
    </w:p>
    <w:p w14:paraId="19297560" w14:textId="3DE85BB0" w:rsidR="00B60545" w:rsidRPr="00252364" w:rsidRDefault="00A21585" w:rsidP="001A73C4">
      <w:pPr>
        <w:pStyle w:val="ListParagraph"/>
        <w:ind w:left="0" w:firstLine="284"/>
        <w:rPr>
          <w:sz w:val="24"/>
          <w:szCs w:val="24"/>
        </w:rPr>
      </w:pPr>
      <w:r w:rsidRPr="00252364">
        <w:rPr>
          <w:sz w:val="24"/>
        </w:rPr>
        <w:t xml:space="preserve">40.1. Pārvadātāju adrešu, uz kurām tiek nosūtīta pretenzija izskatīšanai, saraksts norādīts </w:t>
      </w:r>
      <w:r w:rsidRPr="00252364">
        <w:rPr>
          <w:i/>
          <w:iCs/>
          <w:sz w:val="24"/>
        </w:rPr>
        <w:t>SMGS</w:t>
      </w:r>
      <w:r w:rsidRPr="00252364">
        <w:rPr>
          <w:sz w:val="24"/>
        </w:rPr>
        <w:t xml:space="preserve"> 5. pielikumā “Informatīvā rokasgrāmata”.</w:t>
      </w:r>
    </w:p>
    <w:p w14:paraId="6688B5EB" w14:textId="5B6B638E" w:rsidR="00B60545" w:rsidRPr="00252364" w:rsidRDefault="00A21585" w:rsidP="001A73C4">
      <w:pPr>
        <w:pStyle w:val="ListParagraph"/>
        <w:ind w:left="0" w:firstLine="284"/>
        <w:rPr>
          <w:sz w:val="24"/>
          <w:szCs w:val="24"/>
        </w:rPr>
      </w:pPr>
      <w:r w:rsidRPr="00252364">
        <w:rPr>
          <w:sz w:val="24"/>
        </w:rPr>
        <w:t>40.2. Ja pārvadājums tika veikts ar elektronisko pavadzīmi, pretenzijas iesniedzējs elektronisko pavadzīmi un elektronisko komercaktu pretenzijai nepieliek, bet pretenzijas pieteikumā norāda sūtījuma numuru, nosūtīšanas staciju, galastaciju, kā arī komercakta numuru un to noformējošā pārvadātāja nosaukumu.</w:t>
      </w:r>
    </w:p>
    <w:p w14:paraId="25B7F49B" w14:textId="77777777" w:rsidR="00B60545" w:rsidRPr="00252364" w:rsidRDefault="00B60545" w:rsidP="001A73C4">
      <w:pPr>
        <w:pStyle w:val="BodyText"/>
        <w:ind w:firstLine="284"/>
        <w:jc w:val="both"/>
        <w:rPr>
          <w:sz w:val="24"/>
          <w:szCs w:val="24"/>
        </w:rPr>
      </w:pPr>
      <w:r w:rsidRPr="00252364">
        <w:rPr>
          <w:sz w:val="24"/>
        </w:rPr>
        <w:t>Ja pārvadājums tika veikts ar papīra pavadzīmi, pretenzijas iesniedzējam pretenzijai jāpieliek šādu dokumentu oriģināli:</w:t>
      </w:r>
    </w:p>
    <w:p w14:paraId="1D2F97EE" w14:textId="6CEF0216" w:rsidR="00B60545" w:rsidRPr="00252364" w:rsidRDefault="00A21585" w:rsidP="00F72B34">
      <w:pPr>
        <w:pStyle w:val="ListParagraph"/>
        <w:keepNext/>
        <w:keepLines/>
        <w:tabs>
          <w:tab w:val="left" w:pos="709"/>
          <w:tab w:val="left" w:pos="1628"/>
        </w:tabs>
        <w:ind w:left="0" w:firstLine="284"/>
        <w:rPr>
          <w:sz w:val="24"/>
          <w:szCs w:val="24"/>
        </w:rPr>
      </w:pPr>
      <w:r w:rsidRPr="00252364">
        <w:rPr>
          <w:sz w:val="24"/>
        </w:rPr>
        <w:lastRenderedPageBreak/>
        <w:t>40.2.1. kravas nozaudēšanas gadījumā:</w:t>
      </w:r>
    </w:p>
    <w:p w14:paraId="45E45316" w14:textId="77777777" w:rsidR="00B60545" w:rsidRPr="00252364" w:rsidRDefault="00B60545" w:rsidP="00F72B34">
      <w:pPr>
        <w:pStyle w:val="ListParagraph"/>
        <w:keepNext/>
        <w:keepLines/>
        <w:numPr>
          <w:ilvl w:val="0"/>
          <w:numId w:val="2"/>
        </w:numPr>
        <w:tabs>
          <w:tab w:val="left" w:pos="709"/>
        </w:tabs>
        <w:ind w:left="0" w:firstLine="284"/>
        <w:rPr>
          <w:sz w:val="24"/>
          <w:szCs w:val="24"/>
        </w:rPr>
      </w:pPr>
      <w:r w:rsidRPr="00252364">
        <w:rPr>
          <w:sz w:val="24"/>
        </w:rPr>
        <w:t>nosūtītājam – “Pavadzīmes dublikāts” (pavadzīmes 4. lapa);</w:t>
      </w:r>
    </w:p>
    <w:p w14:paraId="635453B9" w14:textId="3D6ED4CE" w:rsidR="00B60545" w:rsidRPr="00252364" w:rsidRDefault="00B60545" w:rsidP="005D78FB">
      <w:pPr>
        <w:pStyle w:val="ListParagraph"/>
        <w:numPr>
          <w:ilvl w:val="0"/>
          <w:numId w:val="2"/>
        </w:numPr>
        <w:ind w:left="0" w:firstLine="284"/>
        <w:rPr>
          <w:sz w:val="24"/>
          <w:szCs w:val="24"/>
        </w:rPr>
      </w:pPr>
      <w:r w:rsidRPr="00252364">
        <w:rPr>
          <w:sz w:val="24"/>
        </w:rPr>
        <w:t>saņēmējam – “Pavadzīmes dublikāts” (pavadzīmes 4. lapa) vai “Pavadzīmes oriģināls” (pavadzīmes 1. lapa) un “Paziņojuma lapa par kravas pienākšanu” (pavadzīmes 6. lapa) ar pārvadātāja atzīmi par kravas nepienākšanu pavadzīmes ailē “Pienākšanas datums”;</w:t>
      </w:r>
    </w:p>
    <w:p w14:paraId="351CCD27" w14:textId="76AC46FD" w:rsidR="00B60545" w:rsidRPr="00252364" w:rsidRDefault="00A21585" w:rsidP="001A73C4">
      <w:pPr>
        <w:pStyle w:val="ListParagraph"/>
        <w:tabs>
          <w:tab w:val="left" w:pos="1642"/>
        </w:tabs>
        <w:ind w:left="0" w:firstLine="284"/>
        <w:rPr>
          <w:sz w:val="24"/>
          <w:szCs w:val="24"/>
        </w:rPr>
      </w:pPr>
      <w:r w:rsidRPr="00252364">
        <w:rPr>
          <w:sz w:val="24"/>
        </w:rPr>
        <w:t>40.2.2. kravas iztrūkuma, bojājuma (bojāšanās) gadījumā nosūtītājam vai saņēmējam – “Pavadzīmes oriģināls” (pavadzīmes 1. lapa) un “Paziņojuma lapa par kravas pienākšanu” (pavadzīmes 6. lapa), un komercakts, kuru pārvadātājs galastacijā izsniedzis saņēmējam;</w:t>
      </w:r>
    </w:p>
    <w:p w14:paraId="2CF72F0E" w14:textId="2388A327" w:rsidR="00B60545" w:rsidRPr="00252364" w:rsidRDefault="00A21585" w:rsidP="001A73C4">
      <w:pPr>
        <w:pStyle w:val="ListParagraph"/>
        <w:tabs>
          <w:tab w:val="left" w:pos="1740"/>
        </w:tabs>
        <w:ind w:left="0" w:firstLine="284"/>
        <w:rPr>
          <w:sz w:val="24"/>
          <w:szCs w:val="24"/>
        </w:rPr>
      </w:pPr>
      <w:r w:rsidRPr="00252364">
        <w:rPr>
          <w:sz w:val="24"/>
        </w:rPr>
        <w:t>40.2.3. kravas piegādes termiņa pārsniegšanas gadījumā nosūtītājam vai saņēmējam – “Pavadzīmes oriģināls” (pavadzīmes 1. lapa) un “Paziņojuma lapa par kravas pienākšanu” (pavadzīmes 6. lapa);</w:t>
      </w:r>
    </w:p>
    <w:p w14:paraId="21D4F66B" w14:textId="25CDB1CF" w:rsidR="00B60545" w:rsidRPr="00252364" w:rsidRDefault="00A21585" w:rsidP="001A73C4">
      <w:pPr>
        <w:pStyle w:val="ListParagraph"/>
        <w:tabs>
          <w:tab w:val="left" w:pos="1642"/>
        </w:tabs>
        <w:ind w:left="0" w:firstLine="284"/>
        <w:rPr>
          <w:sz w:val="24"/>
          <w:szCs w:val="24"/>
        </w:rPr>
      </w:pPr>
      <w:r w:rsidRPr="00252364">
        <w:rPr>
          <w:sz w:val="24"/>
        </w:rPr>
        <w:t>40.2.4. pārvadājumu maksājumu pārmaksas gadījumā:</w:t>
      </w:r>
    </w:p>
    <w:p w14:paraId="01FE218B" w14:textId="2435DF39" w:rsidR="00B60545" w:rsidRPr="00252364" w:rsidRDefault="00B60545" w:rsidP="005D78FB">
      <w:pPr>
        <w:pStyle w:val="ListParagraph"/>
        <w:numPr>
          <w:ilvl w:val="0"/>
          <w:numId w:val="2"/>
        </w:numPr>
        <w:ind w:left="0" w:firstLine="284"/>
        <w:rPr>
          <w:sz w:val="24"/>
          <w:szCs w:val="24"/>
        </w:rPr>
      </w:pPr>
      <w:r w:rsidRPr="00252364">
        <w:rPr>
          <w:sz w:val="24"/>
        </w:rPr>
        <w:t>nosūtītājam – “Pavadzīmes dublikāts” (pavadzīmes 4. lapa) vai cits dokuments saskaņā ar nacionālajiem normatīvajiem aktiem, kas ir spēkā pretenzijas iesniegšanas vietā;</w:t>
      </w:r>
    </w:p>
    <w:p w14:paraId="0D598D98" w14:textId="7030BA81" w:rsidR="00B60545" w:rsidRPr="00252364" w:rsidRDefault="00B60545" w:rsidP="005D78FB">
      <w:pPr>
        <w:pStyle w:val="ListParagraph"/>
        <w:numPr>
          <w:ilvl w:val="0"/>
          <w:numId w:val="2"/>
        </w:numPr>
        <w:ind w:left="0" w:firstLine="284"/>
        <w:rPr>
          <w:sz w:val="24"/>
          <w:szCs w:val="24"/>
        </w:rPr>
      </w:pPr>
      <w:r w:rsidRPr="00252364">
        <w:rPr>
          <w:sz w:val="24"/>
        </w:rPr>
        <w:t>saņēmējam – “Pavadzīmes oriģināls” (pavadzīmes 1. lapa) un “Paziņojuma lapa par kravas pienākšanu” (pavadzīmes 6. lapa);</w:t>
      </w:r>
    </w:p>
    <w:p w14:paraId="04B271D0" w14:textId="04E1B39A" w:rsidR="00B60545" w:rsidRPr="00252364" w:rsidRDefault="00B60545" w:rsidP="005D78FB">
      <w:pPr>
        <w:pStyle w:val="ListParagraph"/>
        <w:numPr>
          <w:ilvl w:val="0"/>
          <w:numId w:val="2"/>
        </w:numPr>
        <w:ind w:left="0" w:firstLine="284"/>
        <w:rPr>
          <w:sz w:val="24"/>
          <w:szCs w:val="24"/>
        </w:rPr>
      </w:pPr>
      <w:r w:rsidRPr="00252364">
        <w:rPr>
          <w:sz w:val="24"/>
        </w:rPr>
        <w:t>personai, kas samaksājusi pārvadājumu maksājumus saskaņā ar 31. panta “Pārvadājumu maksājumu un līgumsodu samaksa” 2. §, – dokumenti, kas apstiprina tās pretenzijas prasījumus.</w:t>
      </w:r>
    </w:p>
    <w:p w14:paraId="4CC4DC14" w14:textId="7B5458E9" w:rsidR="00B60545" w:rsidRPr="00252364" w:rsidRDefault="00A21585" w:rsidP="001A73C4">
      <w:pPr>
        <w:pStyle w:val="ListParagraph"/>
        <w:ind w:left="0" w:firstLine="284"/>
        <w:rPr>
          <w:sz w:val="24"/>
          <w:szCs w:val="24"/>
        </w:rPr>
      </w:pPr>
      <w:r w:rsidRPr="00252364">
        <w:rPr>
          <w:sz w:val="24"/>
        </w:rPr>
        <w:t>40.3. Pretenzijām kravas nozaudēšanas, iztrūkuma, bojājuma (bojāšanās) gadījumā ir jāpieliek arī dokumenti, kas apstiprina kravas vērtību.</w:t>
      </w:r>
    </w:p>
    <w:p w14:paraId="373BC8DA" w14:textId="78D00D70" w:rsidR="00B60545" w:rsidRPr="00252364" w:rsidRDefault="00A21585" w:rsidP="001A73C4">
      <w:pPr>
        <w:pStyle w:val="ListParagraph"/>
        <w:tabs>
          <w:tab w:val="left" w:pos="2481"/>
          <w:tab w:val="left" w:pos="4055"/>
          <w:tab w:val="left" w:pos="6331"/>
          <w:tab w:val="left" w:pos="7869"/>
        </w:tabs>
        <w:ind w:left="0" w:firstLine="284"/>
        <w:rPr>
          <w:sz w:val="24"/>
          <w:szCs w:val="24"/>
        </w:rPr>
      </w:pPr>
      <w:r w:rsidRPr="00252364">
        <w:rPr>
          <w:sz w:val="24"/>
        </w:rPr>
        <w:t>40.4. Citus dokumentus, kuri pamato pretenziju, pretenzijas iesniedzējs pieliek, ja nepieciešams.</w:t>
      </w:r>
    </w:p>
    <w:p w14:paraId="16326FBD" w14:textId="77777777" w:rsidR="00D1079A" w:rsidRPr="00252364" w:rsidRDefault="00D1079A" w:rsidP="00D1079A">
      <w:pPr>
        <w:jc w:val="both"/>
        <w:rPr>
          <w:sz w:val="24"/>
          <w:szCs w:val="24"/>
        </w:rPr>
      </w:pPr>
    </w:p>
    <w:p w14:paraId="742CEC9A" w14:textId="77777777" w:rsidR="00B60545" w:rsidRPr="00252364" w:rsidRDefault="00B60545" w:rsidP="00D1079A">
      <w:pPr>
        <w:pStyle w:val="BodyText"/>
        <w:jc w:val="both"/>
        <w:rPr>
          <w:sz w:val="24"/>
          <w:szCs w:val="24"/>
        </w:rPr>
      </w:pPr>
    </w:p>
    <w:p w14:paraId="7A1A3B0C" w14:textId="77777777" w:rsidR="00D1079A" w:rsidRPr="00252364" w:rsidRDefault="00D1079A" w:rsidP="00D1079A">
      <w:pPr>
        <w:jc w:val="both"/>
        <w:rPr>
          <w:sz w:val="24"/>
          <w:szCs w:val="24"/>
        </w:rPr>
      </w:pPr>
    </w:p>
    <w:p w14:paraId="2787BC02" w14:textId="77777777" w:rsidR="00927EDF" w:rsidRPr="00252364" w:rsidRDefault="00927EDF">
      <w:pPr>
        <w:rPr>
          <w:b/>
          <w:sz w:val="24"/>
          <w:szCs w:val="24"/>
        </w:rPr>
      </w:pPr>
      <w:bookmarkStart w:id="4" w:name="05_Titul_Nakladnoi"/>
      <w:bookmarkEnd w:id="4"/>
      <w:r w:rsidRPr="00252364">
        <w:br w:type="page"/>
      </w:r>
    </w:p>
    <w:p w14:paraId="7572A905" w14:textId="77777777" w:rsidR="00B65427" w:rsidRPr="00252364" w:rsidRDefault="00B60545" w:rsidP="002409A1">
      <w:pPr>
        <w:jc w:val="right"/>
        <w:rPr>
          <w:b/>
          <w:sz w:val="24"/>
          <w:szCs w:val="24"/>
        </w:rPr>
      </w:pPr>
      <w:r w:rsidRPr="00252364">
        <w:rPr>
          <w:b/>
          <w:sz w:val="24"/>
        </w:rPr>
        <w:lastRenderedPageBreak/>
        <w:t>1. pielikums</w:t>
      </w:r>
    </w:p>
    <w:p w14:paraId="6E43E364" w14:textId="77777777" w:rsidR="00B65427" w:rsidRPr="00252364" w:rsidRDefault="00B65427" w:rsidP="002409A1">
      <w:pPr>
        <w:jc w:val="right"/>
        <w:rPr>
          <w:b/>
          <w:sz w:val="24"/>
          <w:szCs w:val="24"/>
        </w:rPr>
      </w:pPr>
    </w:p>
    <w:p w14:paraId="72737341" w14:textId="4ACB247E" w:rsidR="00B60545" w:rsidRPr="00252364" w:rsidRDefault="00B60545" w:rsidP="002409A1">
      <w:pPr>
        <w:jc w:val="right"/>
        <w:rPr>
          <w:b/>
          <w:sz w:val="24"/>
          <w:szCs w:val="24"/>
        </w:rPr>
      </w:pPr>
      <w:r w:rsidRPr="00252364">
        <w:rPr>
          <w:b/>
          <w:i/>
          <w:iCs/>
          <w:sz w:val="24"/>
        </w:rPr>
        <w:t>SMGS</w:t>
      </w:r>
      <w:r w:rsidRPr="00252364">
        <w:rPr>
          <w:b/>
          <w:sz w:val="24"/>
        </w:rPr>
        <w:t xml:space="preserve"> 1. pielikumam “Kravu pārvadājumu noteikumi”</w:t>
      </w:r>
    </w:p>
    <w:p w14:paraId="171C5C72" w14:textId="1D445D37" w:rsidR="0054478C" w:rsidRPr="00252364" w:rsidRDefault="0054478C">
      <w:pPr>
        <w:rPr>
          <w:b/>
          <w:sz w:val="24"/>
          <w:szCs w:val="24"/>
        </w:rPr>
      </w:pPr>
    </w:p>
    <w:p w14:paraId="2D226595" w14:textId="77777777" w:rsidR="002409A1" w:rsidRPr="00252364" w:rsidRDefault="002409A1">
      <w:pPr>
        <w:rPr>
          <w:b/>
          <w:sz w:val="24"/>
          <w:szCs w:val="24"/>
        </w:rPr>
      </w:pPr>
    </w:p>
    <w:p w14:paraId="5DC9B251" w14:textId="77777777" w:rsidR="002409A1" w:rsidRPr="00252364" w:rsidRDefault="002409A1">
      <w:pPr>
        <w:rPr>
          <w:b/>
          <w:sz w:val="24"/>
          <w:szCs w:val="24"/>
        </w:rPr>
      </w:pPr>
    </w:p>
    <w:p w14:paraId="06BE3C7E" w14:textId="77777777" w:rsidR="002409A1" w:rsidRPr="00252364" w:rsidRDefault="002409A1">
      <w:pPr>
        <w:rPr>
          <w:b/>
          <w:sz w:val="24"/>
          <w:szCs w:val="24"/>
        </w:rPr>
      </w:pPr>
    </w:p>
    <w:p w14:paraId="298A0C93" w14:textId="77777777" w:rsidR="002409A1" w:rsidRPr="00252364" w:rsidRDefault="002409A1">
      <w:pPr>
        <w:rPr>
          <w:b/>
          <w:sz w:val="24"/>
          <w:szCs w:val="24"/>
        </w:rPr>
      </w:pPr>
    </w:p>
    <w:p w14:paraId="20058998" w14:textId="77777777" w:rsidR="002409A1" w:rsidRPr="00252364" w:rsidRDefault="002409A1">
      <w:pPr>
        <w:rPr>
          <w:b/>
          <w:sz w:val="24"/>
          <w:szCs w:val="24"/>
        </w:rPr>
      </w:pPr>
    </w:p>
    <w:p w14:paraId="305336EB" w14:textId="77777777" w:rsidR="002409A1" w:rsidRPr="00252364" w:rsidRDefault="002409A1">
      <w:pPr>
        <w:rPr>
          <w:b/>
          <w:sz w:val="24"/>
          <w:szCs w:val="24"/>
        </w:rPr>
      </w:pPr>
    </w:p>
    <w:p w14:paraId="46DA4C96" w14:textId="77777777" w:rsidR="002409A1" w:rsidRPr="00252364" w:rsidRDefault="002409A1">
      <w:pPr>
        <w:rPr>
          <w:b/>
          <w:sz w:val="24"/>
          <w:szCs w:val="24"/>
        </w:rPr>
      </w:pPr>
    </w:p>
    <w:p w14:paraId="322B5E1C" w14:textId="77777777" w:rsidR="002409A1" w:rsidRPr="00252364" w:rsidRDefault="002409A1">
      <w:pPr>
        <w:rPr>
          <w:b/>
          <w:sz w:val="24"/>
          <w:szCs w:val="24"/>
        </w:rPr>
      </w:pPr>
    </w:p>
    <w:p w14:paraId="7DDEE3C8" w14:textId="77777777" w:rsidR="002409A1" w:rsidRPr="00252364" w:rsidRDefault="002409A1">
      <w:pPr>
        <w:rPr>
          <w:b/>
          <w:sz w:val="24"/>
          <w:szCs w:val="24"/>
        </w:rPr>
      </w:pPr>
    </w:p>
    <w:p w14:paraId="195F1A9A" w14:textId="77777777" w:rsidR="002409A1" w:rsidRPr="00252364" w:rsidRDefault="002409A1">
      <w:pPr>
        <w:rPr>
          <w:b/>
          <w:sz w:val="24"/>
          <w:szCs w:val="24"/>
        </w:rPr>
      </w:pPr>
    </w:p>
    <w:p w14:paraId="511E97E7" w14:textId="77777777" w:rsidR="002409A1" w:rsidRPr="00252364" w:rsidRDefault="002409A1">
      <w:pPr>
        <w:rPr>
          <w:b/>
          <w:sz w:val="24"/>
          <w:szCs w:val="24"/>
        </w:rPr>
      </w:pPr>
    </w:p>
    <w:p w14:paraId="76F9297D" w14:textId="77777777" w:rsidR="002409A1" w:rsidRPr="00252364" w:rsidRDefault="002409A1">
      <w:pPr>
        <w:rPr>
          <w:b/>
          <w:sz w:val="24"/>
          <w:szCs w:val="24"/>
        </w:rPr>
      </w:pPr>
    </w:p>
    <w:p w14:paraId="1EAD1A19" w14:textId="3EDE142A" w:rsidR="002409A1" w:rsidRPr="00252364" w:rsidRDefault="00B60545" w:rsidP="002409A1">
      <w:pPr>
        <w:jc w:val="center"/>
        <w:rPr>
          <w:b/>
          <w:sz w:val="24"/>
          <w:szCs w:val="24"/>
        </w:rPr>
      </w:pPr>
      <w:r w:rsidRPr="00252364">
        <w:rPr>
          <w:b/>
          <w:i/>
          <w:iCs/>
          <w:sz w:val="24"/>
        </w:rPr>
        <w:t>SMGS</w:t>
      </w:r>
      <w:r w:rsidRPr="00252364">
        <w:rPr>
          <w:b/>
          <w:sz w:val="24"/>
        </w:rPr>
        <w:t xml:space="preserve"> PAVADZĪMES</w:t>
      </w:r>
    </w:p>
    <w:p w14:paraId="3C13B6DA" w14:textId="3B253D4A" w:rsidR="00B60545" w:rsidRPr="00252364" w:rsidRDefault="00B60545" w:rsidP="002409A1">
      <w:pPr>
        <w:jc w:val="center"/>
        <w:rPr>
          <w:b/>
          <w:sz w:val="24"/>
          <w:szCs w:val="24"/>
        </w:rPr>
      </w:pPr>
      <w:r w:rsidRPr="00252364">
        <w:rPr>
          <w:b/>
          <w:sz w:val="24"/>
        </w:rPr>
        <w:t>PARAUGS</w:t>
      </w:r>
    </w:p>
    <w:p w14:paraId="5B5A9E76" w14:textId="77777777" w:rsidR="00B60545" w:rsidRPr="00252364" w:rsidRDefault="00B60545" w:rsidP="00D1079A">
      <w:pPr>
        <w:pStyle w:val="BodyText"/>
        <w:jc w:val="both"/>
        <w:rPr>
          <w:b/>
          <w:sz w:val="24"/>
          <w:szCs w:val="24"/>
        </w:rPr>
      </w:pPr>
    </w:p>
    <w:p w14:paraId="3E7E09D5" w14:textId="77777777" w:rsidR="00B60545" w:rsidRPr="00252364" w:rsidRDefault="00B60545" w:rsidP="00D1079A">
      <w:pPr>
        <w:pStyle w:val="BodyText"/>
        <w:jc w:val="both"/>
        <w:rPr>
          <w:b/>
          <w:sz w:val="24"/>
          <w:szCs w:val="24"/>
        </w:rPr>
      </w:pPr>
    </w:p>
    <w:p w14:paraId="044BF89D" w14:textId="77777777" w:rsidR="00B60545" w:rsidRPr="00252364" w:rsidRDefault="00B60545" w:rsidP="005D78FB">
      <w:pPr>
        <w:pStyle w:val="ListParagraph"/>
        <w:numPr>
          <w:ilvl w:val="0"/>
          <w:numId w:val="1"/>
        </w:numPr>
        <w:ind w:left="0" w:firstLine="284"/>
        <w:rPr>
          <w:sz w:val="24"/>
          <w:szCs w:val="24"/>
        </w:rPr>
      </w:pPr>
      <w:r w:rsidRPr="00252364">
        <w:rPr>
          <w:sz w:val="24"/>
        </w:rPr>
        <w:t>1. lapa: Pavadzīmes oriģināls (saņēmējam)</w:t>
      </w:r>
    </w:p>
    <w:p w14:paraId="718D5668" w14:textId="77777777" w:rsidR="00B60545" w:rsidRPr="00252364" w:rsidRDefault="00B60545" w:rsidP="005D78FB">
      <w:pPr>
        <w:pStyle w:val="ListParagraph"/>
        <w:numPr>
          <w:ilvl w:val="0"/>
          <w:numId w:val="1"/>
        </w:numPr>
        <w:ind w:left="0" w:firstLine="284"/>
        <w:rPr>
          <w:sz w:val="24"/>
          <w:szCs w:val="24"/>
        </w:rPr>
      </w:pPr>
      <w:r w:rsidRPr="00252364">
        <w:rPr>
          <w:sz w:val="24"/>
        </w:rPr>
        <w:t>2. lapa: Ceļazīme (pārvadātājam, kas izsniedz kravu saņēmējam)</w:t>
      </w:r>
    </w:p>
    <w:p w14:paraId="5638B689" w14:textId="77777777" w:rsidR="00B60545" w:rsidRPr="00252364" w:rsidRDefault="00B60545" w:rsidP="005D78FB">
      <w:pPr>
        <w:pStyle w:val="ListParagraph"/>
        <w:numPr>
          <w:ilvl w:val="0"/>
          <w:numId w:val="1"/>
        </w:numPr>
        <w:ind w:left="0" w:firstLine="284"/>
        <w:rPr>
          <w:sz w:val="24"/>
          <w:szCs w:val="24"/>
        </w:rPr>
      </w:pPr>
      <w:r w:rsidRPr="00252364">
        <w:rPr>
          <w:sz w:val="24"/>
        </w:rPr>
        <w:t>3. lapa: Kravas izsniegšanas lapa (pārvadātājam, kas izsniedz kravu saņēmējam)</w:t>
      </w:r>
    </w:p>
    <w:p w14:paraId="58BF8F31" w14:textId="77777777" w:rsidR="00B60545" w:rsidRPr="00252364" w:rsidRDefault="00B60545" w:rsidP="005D78FB">
      <w:pPr>
        <w:pStyle w:val="ListParagraph"/>
        <w:numPr>
          <w:ilvl w:val="0"/>
          <w:numId w:val="1"/>
        </w:numPr>
        <w:ind w:left="0" w:firstLine="284"/>
        <w:rPr>
          <w:sz w:val="24"/>
          <w:szCs w:val="24"/>
        </w:rPr>
      </w:pPr>
      <w:r w:rsidRPr="00252364">
        <w:rPr>
          <w:sz w:val="24"/>
        </w:rPr>
        <w:t>4. lapa: Pavadzīmes dublikāts (nosūtītājam)</w:t>
      </w:r>
    </w:p>
    <w:p w14:paraId="47E53A72" w14:textId="77777777" w:rsidR="00B60545" w:rsidRPr="00252364" w:rsidRDefault="00B60545" w:rsidP="005D78FB">
      <w:pPr>
        <w:pStyle w:val="ListParagraph"/>
        <w:numPr>
          <w:ilvl w:val="0"/>
          <w:numId w:val="1"/>
        </w:numPr>
        <w:ind w:left="0" w:firstLine="284"/>
        <w:rPr>
          <w:sz w:val="24"/>
          <w:szCs w:val="24"/>
        </w:rPr>
      </w:pPr>
      <w:r w:rsidRPr="00252364">
        <w:rPr>
          <w:sz w:val="24"/>
        </w:rPr>
        <w:t>5. lapa: Kravas pieņemšanas lapa (līgumpārvadātājam)</w:t>
      </w:r>
    </w:p>
    <w:p w14:paraId="3FFFF39E" w14:textId="77777777" w:rsidR="00B60545" w:rsidRPr="00252364" w:rsidRDefault="00B60545" w:rsidP="005D78FB">
      <w:pPr>
        <w:pStyle w:val="ListParagraph"/>
        <w:numPr>
          <w:ilvl w:val="0"/>
          <w:numId w:val="1"/>
        </w:numPr>
        <w:ind w:left="0" w:firstLine="284"/>
        <w:rPr>
          <w:sz w:val="24"/>
          <w:szCs w:val="24"/>
        </w:rPr>
      </w:pPr>
      <w:r w:rsidRPr="00252364">
        <w:rPr>
          <w:sz w:val="24"/>
        </w:rPr>
        <w:t>6. lapa: Paziņojuma lapa par kravas pienākšanu (saņēmējam)</w:t>
      </w:r>
    </w:p>
    <w:p w14:paraId="5931C3D2" w14:textId="77777777" w:rsidR="00B60545" w:rsidRPr="00252364" w:rsidRDefault="00B60545" w:rsidP="005D78FB">
      <w:pPr>
        <w:pStyle w:val="ListParagraph"/>
        <w:numPr>
          <w:ilvl w:val="0"/>
          <w:numId w:val="1"/>
        </w:numPr>
        <w:ind w:left="0" w:firstLine="284"/>
        <w:rPr>
          <w:sz w:val="24"/>
          <w:szCs w:val="24"/>
        </w:rPr>
      </w:pPr>
      <w:r w:rsidRPr="00252364">
        <w:rPr>
          <w:sz w:val="24"/>
        </w:rPr>
        <w:t>lapa bez numura: Ceļazīme (papildeksemplārs)</w:t>
      </w:r>
    </w:p>
    <w:p w14:paraId="65323DCE" w14:textId="77777777" w:rsidR="00B60545" w:rsidRPr="00252364" w:rsidRDefault="00B60545" w:rsidP="00D1079A">
      <w:pPr>
        <w:pStyle w:val="BodyText"/>
        <w:jc w:val="both"/>
        <w:rPr>
          <w:sz w:val="24"/>
          <w:szCs w:val="24"/>
        </w:rPr>
      </w:pPr>
    </w:p>
    <w:p w14:paraId="537A04F7" w14:textId="77777777" w:rsidR="00B60545" w:rsidRPr="00252364" w:rsidRDefault="00B60545" w:rsidP="00D1079A">
      <w:pPr>
        <w:jc w:val="both"/>
        <w:rPr>
          <w:i/>
          <w:sz w:val="24"/>
          <w:szCs w:val="24"/>
        </w:rPr>
      </w:pPr>
      <w:r w:rsidRPr="00252364">
        <w:rPr>
          <w:i/>
          <w:sz w:val="24"/>
        </w:rPr>
        <w:t>(Izmantojot SMGS pavadzīmes veidlapu pārvadājuma līguma noformēšanai, aiļu izmērus, kas kursīvā norādīti šajās ailēs, nedrukā)</w:t>
      </w:r>
    </w:p>
    <w:p w14:paraId="4CCD3955" w14:textId="77777777" w:rsidR="00D1079A" w:rsidRPr="00252364" w:rsidRDefault="00D1079A" w:rsidP="00D1079A">
      <w:pPr>
        <w:jc w:val="both"/>
        <w:rPr>
          <w:sz w:val="24"/>
          <w:szCs w:val="24"/>
        </w:rPr>
      </w:pPr>
    </w:p>
    <w:p w14:paraId="00C34936" w14:textId="77777777" w:rsidR="00B60545" w:rsidRPr="00252364" w:rsidRDefault="00B60545" w:rsidP="00D1079A">
      <w:pPr>
        <w:pStyle w:val="BodyText"/>
        <w:jc w:val="both"/>
        <w:rPr>
          <w:i/>
          <w:sz w:val="24"/>
          <w:szCs w:val="24"/>
        </w:rPr>
      </w:pPr>
    </w:p>
    <w:p w14:paraId="03FC8289" w14:textId="77777777" w:rsidR="00D1079A" w:rsidRPr="00252364" w:rsidRDefault="00D1079A" w:rsidP="00D1079A">
      <w:pPr>
        <w:jc w:val="both"/>
        <w:rPr>
          <w:sz w:val="24"/>
          <w:szCs w:val="24"/>
        </w:rPr>
      </w:pPr>
    </w:p>
    <w:p w14:paraId="46AE66BC" w14:textId="77777777" w:rsidR="00B60545" w:rsidRPr="00252364" w:rsidRDefault="00B60545" w:rsidP="00D1079A">
      <w:pPr>
        <w:pStyle w:val="BodyText"/>
        <w:jc w:val="both"/>
        <w:rPr>
          <w:i/>
          <w:sz w:val="24"/>
          <w:szCs w:val="24"/>
        </w:rPr>
      </w:pPr>
    </w:p>
    <w:p w14:paraId="76FF57F2" w14:textId="77777777" w:rsidR="002409A1" w:rsidRPr="00252364" w:rsidRDefault="002409A1">
      <w:pPr>
        <w:rPr>
          <w:sz w:val="24"/>
          <w:szCs w:val="24"/>
        </w:rPr>
      </w:pPr>
      <w:bookmarkStart w:id="5" w:name="06_Nakladnaja_list_1"/>
      <w:bookmarkEnd w:id="5"/>
      <w:r w:rsidRPr="00252364">
        <w:br w:type="page"/>
      </w: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444"/>
        <w:gridCol w:w="1410"/>
        <w:gridCol w:w="305"/>
        <w:gridCol w:w="402"/>
        <w:gridCol w:w="1040"/>
        <w:gridCol w:w="93"/>
        <w:gridCol w:w="276"/>
        <w:gridCol w:w="208"/>
        <w:gridCol w:w="82"/>
        <w:gridCol w:w="512"/>
        <w:gridCol w:w="14"/>
        <w:gridCol w:w="267"/>
        <w:gridCol w:w="99"/>
        <w:gridCol w:w="334"/>
        <w:gridCol w:w="153"/>
        <w:gridCol w:w="122"/>
        <w:gridCol w:w="82"/>
        <w:gridCol w:w="151"/>
        <w:gridCol w:w="336"/>
        <w:gridCol w:w="332"/>
        <w:gridCol w:w="230"/>
        <w:gridCol w:w="31"/>
        <w:gridCol w:w="486"/>
        <w:gridCol w:w="885"/>
        <w:gridCol w:w="62"/>
        <w:gridCol w:w="294"/>
        <w:gridCol w:w="417"/>
      </w:tblGrid>
      <w:tr w:rsidR="0067451F" w:rsidRPr="00252364" w14:paraId="5993C461" w14:textId="77777777" w:rsidTr="004D4CA4">
        <w:trPr>
          <w:trHeight w:val="576"/>
        </w:trPr>
        <w:tc>
          <w:tcPr>
            <w:tcW w:w="2343" w:type="pct"/>
            <w:gridSpan w:val="9"/>
            <w:shd w:val="clear" w:color="auto" w:fill="FFFFFF"/>
            <w:vAlign w:val="center"/>
          </w:tcPr>
          <w:p w14:paraId="43FB71AF" w14:textId="77777777" w:rsidR="000612AC" w:rsidRPr="00252364" w:rsidRDefault="000612AC" w:rsidP="00E10D85">
            <w:pPr>
              <w:rPr>
                <w:sz w:val="20"/>
                <w:szCs w:val="20"/>
              </w:rPr>
            </w:pPr>
            <w:bookmarkStart w:id="6" w:name="_Hlk135212790"/>
            <w:r w:rsidRPr="00252364">
              <w:rPr>
                <w:sz w:val="20"/>
              </w:rPr>
              <w:lastRenderedPageBreak/>
              <w:t>1 Pavadzīmes oriģināls (saņēmējam)</w:t>
            </w:r>
          </w:p>
        </w:tc>
        <w:tc>
          <w:tcPr>
            <w:tcW w:w="1475" w:type="pct"/>
            <w:gridSpan w:val="13"/>
            <w:tcBorders>
              <w:right w:val="single" w:sz="4" w:space="0" w:color="auto"/>
            </w:tcBorders>
            <w:shd w:val="clear" w:color="auto" w:fill="FFFFFF"/>
            <w:vAlign w:val="center"/>
          </w:tcPr>
          <w:p w14:paraId="38080D27" w14:textId="6C8A7C88" w:rsidR="000612AC" w:rsidRPr="00252364" w:rsidRDefault="000612AC" w:rsidP="00E10D85">
            <w:pPr>
              <w:rPr>
                <w:i/>
                <w:iCs/>
                <w:sz w:val="20"/>
                <w:szCs w:val="20"/>
              </w:rPr>
            </w:pPr>
            <w:r w:rsidRPr="00252364">
              <w:rPr>
                <w:i/>
                <w:sz w:val="20"/>
              </w:rPr>
              <w:t>210x297</w:t>
            </w:r>
          </w:p>
        </w:tc>
        <w:tc>
          <w:tcPr>
            <w:tcW w:w="1182" w:type="pct"/>
            <w:gridSpan w:val="5"/>
            <w:tcBorders>
              <w:top w:val="single" w:sz="4" w:space="0" w:color="auto"/>
              <w:left w:val="single" w:sz="4" w:space="0" w:color="auto"/>
              <w:right w:val="single" w:sz="4" w:space="0" w:color="auto"/>
            </w:tcBorders>
            <w:shd w:val="clear" w:color="auto" w:fill="FFFFFF"/>
          </w:tcPr>
          <w:p w14:paraId="6E5FB5A5" w14:textId="3FFE3291" w:rsidR="000612AC" w:rsidRPr="00252364" w:rsidRDefault="000612AC" w:rsidP="000C51FC">
            <w:pPr>
              <w:pStyle w:val="Bodytext520"/>
              <w:shd w:val="clear" w:color="auto" w:fill="auto"/>
              <w:spacing w:line="160" w:lineRule="exact"/>
              <w:rPr>
                <w:rStyle w:val="Bodytext52Arial8ptItalic"/>
                <w:rFonts w:ascii="Times New Roman" w:hAnsi="Times New Roman" w:cs="Times New Roman"/>
                <w:b w:val="0"/>
                <w:bCs w:val="0"/>
                <w:i w:val="0"/>
                <w:iCs w:val="0"/>
                <w:sz w:val="12"/>
                <w:szCs w:val="12"/>
              </w:rPr>
            </w:pPr>
            <w:r w:rsidRPr="00252364">
              <w:rPr>
                <w:rStyle w:val="Bodytext52Arial8ptItalic"/>
                <w:rFonts w:ascii="Times New Roman" w:hAnsi="Times New Roman" w:cs="Times New Roman"/>
                <w:b w:val="0"/>
                <w:i w:val="0"/>
                <w:sz w:val="12"/>
              </w:rPr>
              <w:t>29 Sūtījums Nr.</w:t>
            </w:r>
          </w:p>
          <w:p w14:paraId="27ED66F6" w14:textId="6F530BA9" w:rsidR="000612AC" w:rsidRPr="00252364" w:rsidRDefault="000612AC" w:rsidP="00694186">
            <w:pPr>
              <w:pStyle w:val="Bodytext520"/>
              <w:shd w:val="clear" w:color="auto" w:fill="auto"/>
              <w:spacing w:line="160" w:lineRule="exact"/>
              <w:ind w:left="1271"/>
              <w:jc w:val="center"/>
              <w:rPr>
                <w:rStyle w:val="Bodytext52Arial8ptItalic"/>
                <w:rFonts w:ascii="Times New Roman" w:hAnsi="Times New Roman" w:cs="Times New Roman"/>
                <w:b w:val="0"/>
                <w:bCs w:val="0"/>
                <w:i w:val="0"/>
                <w:iCs w:val="0"/>
                <w:sz w:val="12"/>
                <w:szCs w:val="12"/>
              </w:rPr>
            </w:pPr>
            <w:r w:rsidRPr="00252364">
              <w:rPr>
                <w:rStyle w:val="Bodytext52Arial8ptItalic"/>
                <w:rFonts w:ascii="Times New Roman" w:hAnsi="Times New Roman" w:cs="Times New Roman"/>
                <w:b w:val="0"/>
                <w:sz w:val="18"/>
              </w:rPr>
              <w:t>13x45</w:t>
            </w:r>
          </w:p>
        </w:tc>
      </w:tr>
      <w:tr w:rsidR="00E757CD" w:rsidRPr="00252364" w14:paraId="577FDC28" w14:textId="77777777" w:rsidTr="004D4CA4">
        <w:trPr>
          <w:trHeight w:val="185"/>
        </w:trPr>
        <w:tc>
          <w:tcPr>
            <w:tcW w:w="234" w:type="pct"/>
            <w:vMerge w:val="restart"/>
            <w:tcBorders>
              <w:top w:val="single" w:sz="4" w:space="0" w:color="auto"/>
              <w:left w:val="single" w:sz="4" w:space="0" w:color="auto"/>
            </w:tcBorders>
            <w:shd w:val="clear" w:color="auto" w:fill="FFFFFF"/>
          </w:tcPr>
          <w:p w14:paraId="4C5CD238" w14:textId="5E90B33D" w:rsidR="000612AC" w:rsidRPr="00252364" w:rsidRDefault="000612AC" w:rsidP="00BA7758">
            <w:pPr>
              <w:pStyle w:val="Bodytext520"/>
              <w:shd w:val="clear" w:color="auto" w:fill="auto"/>
              <w:spacing w:line="245" w:lineRule="exact"/>
              <w:rPr>
                <w:i/>
                <w:iCs/>
                <w:sz w:val="16"/>
                <w:szCs w:val="16"/>
              </w:rPr>
            </w:pPr>
            <w:r w:rsidRPr="00252364">
              <w:rPr>
                <w:i/>
                <w:sz w:val="14"/>
              </w:rPr>
              <w:t>45x12</w:t>
            </w:r>
          </w:p>
        </w:tc>
        <w:tc>
          <w:tcPr>
            <w:tcW w:w="947" w:type="pct"/>
            <w:gridSpan w:val="2"/>
            <w:vMerge w:val="restart"/>
            <w:tcBorders>
              <w:top w:val="single" w:sz="4" w:space="0" w:color="auto"/>
              <w:left w:val="single" w:sz="4" w:space="0" w:color="auto"/>
            </w:tcBorders>
            <w:shd w:val="clear" w:color="auto" w:fill="FFFFFF"/>
          </w:tcPr>
          <w:p w14:paraId="1FF99380" w14:textId="77777777" w:rsidR="000612AC" w:rsidRPr="00252364" w:rsidRDefault="000612AC" w:rsidP="00BA7758">
            <w:pPr>
              <w:pStyle w:val="Bodytext520"/>
              <w:shd w:val="clear" w:color="auto" w:fill="auto"/>
              <w:spacing w:line="140" w:lineRule="exact"/>
              <w:rPr>
                <w:sz w:val="12"/>
                <w:szCs w:val="12"/>
              </w:rPr>
            </w:pPr>
            <w:r w:rsidRPr="00252364">
              <w:rPr>
                <w:rStyle w:val="Bodytext527pt"/>
                <w:sz w:val="12"/>
              </w:rPr>
              <w:t>1 Nosūtītājs</w:t>
            </w:r>
          </w:p>
        </w:tc>
        <w:tc>
          <w:tcPr>
            <w:tcW w:w="796" w:type="pct"/>
            <w:gridSpan w:val="2"/>
            <w:vMerge w:val="restart"/>
            <w:tcBorders>
              <w:top w:val="single" w:sz="4" w:space="0" w:color="auto"/>
              <w:right w:val="dotted" w:sz="4" w:space="0" w:color="auto"/>
            </w:tcBorders>
            <w:shd w:val="clear" w:color="auto" w:fill="FFFFFF"/>
          </w:tcPr>
          <w:p w14:paraId="449C5138" w14:textId="77777777" w:rsidR="000612AC" w:rsidRPr="00252364" w:rsidRDefault="000612AC" w:rsidP="00BA7758">
            <w:pPr>
              <w:rPr>
                <w:sz w:val="16"/>
                <w:szCs w:val="16"/>
              </w:rPr>
            </w:pPr>
          </w:p>
        </w:tc>
        <w:tc>
          <w:tcPr>
            <w:tcW w:w="320" w:type="pct"/>
            <w:gridSpan w:val="3"/>
            <w:tcBorders>
              <w:top w:val="single" w:sz="4" w:space="0" w:color="auto"/>
              <w:left w:val="dotted" w:sz="4" w:space="0" w:color="auto"/>
              <w:bottom w:val="dotted" w:sz="4" w:space="0" w:color="auto"/>
            </w:tcBorders>
            <w:shd w:val="clear" w:color="auto" w:fill="FFFFFF"/>
          </w:tcPr>
          <w:p w14:paraId="3BE4A244" w14:textId="77777777" w:rsidR="000612AC" w:rsidRPr="00252364" w:rsidRDefault="000612AC" w:rsidP="00BA7758">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878" w:type="pct"/>
            <w:gridSpan w:val="8"/>
            <w:vMerge w:val="restart"/>
            <w:tcBorders>
              <w:top w:val="single" w:sz="4" w:space="0" w:color="auto"/>
              <w:left w:val="single" w:sz="4" w:space="0" w:color="auto"/>
            </w:tcBorders>
            <w:shd w:val="clear" w:color="auto" w:fill="FFFFFF"/>
          </w:tcPr>
          <w:p w14:paraId="32F2DB17" w14:textId="77777777" w:rsidR="000612AC" w:rsidRPr="00252364" w:rsidRDefault="000612AC" w:rsidP="00BA7758">
            <w:pPr>
              <w:pStyle w:val="Bodytext520"/>
              <w:shd w:val="clear" w:color="auto" w:fill="auto"/>
              <w:spacing w:line="140" w:lineRule="exact"/>
              <w:rPr>
                <w:sz w:val="12"/>
                <w:szCs w:val="12"/>
              </w:rPr>
            </w:pPr>
            <w:r w:rsidRPr="00252364">
              <w:rPr>
                <w:rStyle w:val="Bodytext527pt"/>
                <w:sz w:val="12"/>
              </w:rPr>
              <w:t>2 Nosūtīšanas stacija</w:t>
            </w:r>
          </w:p>
        </w:tc>
        <w:tc>
          <w:tcPr>
            <w:tcW w:w="1433" w:type="pct"/>
            <w:gridSpan w:val="9"/>
            <w:vMerge w:val="restart"/>
            <w:tcBorders>
              <w:top w:val="single" w:sz="4" w:space="0" w:color="auto"/>
              <w:left w:val="nil"/>
              <w:right w:val="dotted" w:sz="4" w:space="0" w:color="auto"/>
            </w:tcBorders>
            <w:shd w:val="clear" w:color="auto" w:fill="FFFFFF"/>
            <w:vAlign w:val="center"/>
          </w:tcPr>
          <w:p w14:paraId="61BDDD48" w14:textId="76F4A86B" w:rsidR="000612AC" w:rsidRPr="00252364" w:rsidRDefault="000612AC" w:rsidP="00C03600">
            <w:pPr>
              <w:pStyle w:val="Bodytext520"/>
              <w:shd w:val="clear" w:color="auto" w:fill="auto"/>
              <w:spacing w:line="160" w:lineRule="exact"/>
              <w:ind w:left="585"/>
              <w:rPr>
                <w:i/>
                <w:iCs/>
                <w:sz w:val="16"/>
                <w:szCs w:val="16"/>
              </w:rPr>
            </w:pPr>
            <w:r w:rsidRPr="00252364">
              <w:rPr>
                <w:rStyle w:val="Bodytext52Arial105ptBoldItalic"/>
                <w:rFonts w:ascii="Times New Roman" w:hAnsi="Times New Roman" w:cs="Times New Roman"/>
                <w:b w:val="0"/>
                <w:sz w:val="18"/>
              </w:rPr>
              <w:t>10x94</w:t>
            </w:r>
          </w:p>
        </w:tc>
        <w:tc>
          <w:tcPr>
            <w:tcW w:w="392" w:type="pct"/>
            <w:gridSpan w:val="2"/>
            <w:tcBorders>
              <w:top w:val="single" w:sz="4" w:space="0" w:color="auto"/>
              <w:left w:val="dotted" w:sz="4" w:space="0" w:color="auto"/>
              <w:bottom w:val="dotted" w:sz="4" w:space="0" w:color="auto"/>
              <w:right w:val="single" w:sz="4" w:space="0" w:color="auto"/>
            </w:tcBorders>
            <w:shd w:val="clear" w:color="auto" w:fill="FFFFFF"/>
          </w:tcPr>
          <w:p w14:paraId="6AA50363" w14:textId="7DE4937F" w:rsidR="000612AC" w:rsidRPr="00252364" w:rsidRDefault="000612AC" w:rsidP="00BA7758">
            <w:pPr>
              <w:pStyle w:val="Bodytext520"/>
              <w:shd w:val="clear" w:color="auto" w:fill="auto"/>
              <w:spacing w:line="210" w:lineRule="exact"/>
              <w:rPr>
                <w:i/>
                <w:iCs/>
                <w:sz w:val="16"/>
                <w:szCs w:val="16"/>
              </w:rPr>
            </w:pPr>
            <w:r w:rsidRPr="00252364">
              <w:rPr>
                <w:i/>
                <w:sz w:val="16"/>
              </w:rPr>
              <w:t>5x20</w:t>
            </w:r>
          </w:p>
        </w:tc>
      </w:tr>
      <w:tr w:rsidR="00E757CD" w:rsidRPr="00252364" w14:paraId="5FE7008A" w14:textId="77777777" w:rsidTr="004D4CA4">
        <w:trPr>
          <w:trHeight w:val="44"/>
        </w:trPr>
        <w:tc>
          <w:tcPr>
            <w:tcW w:w="234" w:type="pct"/>
            <w:vMerge/>
            <w:tcBorders>
              <w:left w:val="single" w:sz="4" w:space="0" w:color="auto"/>
            </w:tcBorders>
            <w:shd w:val="clear" w:color="auto" w:fill="FFFFFF"/>
            <w:textDirection w:val="btLr"/>
          </w:tcPr>
          <w:p w14:paraId="045CB72E" w14:textId="77777777" w:rsidR="000612AC" w:rsidRPr="00252364" w:rsidRDefault="000612AC" w:rsidP="00BA7758">
            <w:pPr>
              <w:pStyle w:val="Bodytext520"/>
              <w:shd w:val="clear" w:color="auto" w:fill="auto"/>
              <w:spacing w:line="245" w:lineRule="exact"/>
              <w:rPr>
                <w:color w:val="000000"/>
                <w:sz w:val="16"/>
                <w:szCs w:val="16"/>
                <w:lang w:val="ru-RU" w:eastAsia="ru-RU" w:bidi="ru-RU"/>
              </w:rPr>
            </w:pPr>
          </w:p>
        </w:tc>
        <w:tc>
          <w:tcPr>
            <w:tcW w:w="947" w:type="pct"/>
            <w:gridSpan w:val="2"/>
            <w:vMerge/>
            <w:tcBorders>
              <w:left w:val="single" w:sz="4" w:space="0" w:color="auto"/>
            </w:tcBorders>
            <w:shd w:val="clear" w:color="auto" w:fill="FFFFFF"/>
          </w:tcPr>
          <w:p w14:paraId="73EC1DE6" w14:textId="77777777" w:rsidR="000612AC" w:rsidRPr="00252364" w:rsidRDefault="000612AC" w:rsidP="00BA7758">
            <w:pPr>
              <w:pStyle w:val="Bodytext520"/>
              <w:shd w:val="clear" w:color="auto" w:fill="auto"/>
              <w:spacing w:line="140" w:lineRule="exact"/>
              <w:rPr>
                <w:rStyle w:val="Bodytext527pt"/>
                <w:sz w:val="16"/>
                <w:szCs w:val="16"/>
              </w:rPr>
            </w:pPr>
          </w:p>
        </w:tc>
        <w:tc>
          <w:tcPr>
            <w:tcW w:w="796" w:type="pct"/>
            <w:gridSpan w:val="2"/>
            <w:vMerge/>
            <w:shd w:val="clear" w:color="auto" w:fill="FFFFFF"/>
          </w:tcPr>
          <w:p w14:paraId="4443F79E" w14:textId="77777777" w:rsidR="000612AC" w:rsidRPr="00252364" w:rsidRDefault="000612AC" w:rsidP="00BA7758">
            <w:pPr>
              <w:rPr>
                <w:sz w:val="16"/>
                <w:szCs w:val="16"/>
              </w:rPr>
            </w:pPr>
          </w:p>
        </w:tc>
        <w:tc>
          <w:tcPr>
            <w:tcW w:w="320" w:type="pct"/>
            <w:gridSpan w:val="3"/>
            <w:tcBorders>
              <w:top w:val="dotted" w:sz="4" w:space="0" w:color="auto"/>
            </w:tcBorders>
            <w:shd w:val="clear" w:color="auto" w:fill="FFFFFF"/>
          </w:tcPr>
          <w:p w14:paraId="7E7F33FF" w14:textId="77777777" w:rsidR="000612AC" w:rsidRPr="00252364" w:rsidRDefault="000612AC" w:rsidP="00BA7758">
            <w:pPr>
              <w:pStyle w:val="Bodytext520"/>
              <w:shd w:val="clear" w:color="auto" w:fill="auto"/>
              <w:spacing w:line="160" w:lineRule="exact"/>
              <w:rPr>
                <w:rStyle w:val="Bodytext52Arial8ptItalic"/>
                <w:rFonts w:ascii="Times New Roman" w:hAnsi="Times New Roman" w:cs="Times New Roman"/>
                <w:b w:val="0"/>
                <w:bCs w:val="0"/>
              </w:rPr>
            </w:pPr>
          </w:p>
        </w:tc>
        <w:tc>
          <w:tcPr>
            <w:tcW w:w="878" w:type="pct"/>
            <w:gridSpan w:val="8"/>
            <w:vMerge/>
            <w:tcBorders>
              <w:left w:val="single" w:sz="4" w:space="0" w:color="auto"/>
            </w:tcBorders>
            <w:shd w:val="clear" w:color="auto" w:fill="FFFFFF"/>
          </w:tcPr>
          <w:p w14:paraId="515D17D7" w14:textId="77777777" w:rsidR="000612AC" w:rsidRPr="00252364" w:rsidRDefault="000612AC" w:rsidP="00BA7758">
            <w:pPr>
              <w:pStyle w:val="Bodytext520"/>
              <w:shd w:val="clear" w:color="auto" w:fill="auto"/>
              <w:spacing w:line="140" w:lineRule="exact"/>
              <w:rPr>
                <w:rStyle w:val="Bodytext527pt"/>
                <w:sz w:val="16"/>
                <w:szCs w:val="16"/>
              </w:rPr>
            </w:pPr>
          </w:p>
        </w:tc>
        <w:tc>
          <w:tcPr>
            <w:tcW w:w="1433" w:type="pct"/>
            <w:gridSpan w:val="9"/>
            <w:vMerge/>
            <w:tcBorders>
              <w:left w:val="nil"/>
            </w:tcBorders>
            <w:shd w:val="clear" w:color="auto" w:fill="FFFFFF"/>
          </w:tcPr>
          <w:p w14:paraId="7B686AEC" w14:textId="77777777" w:rsidR="000612AC" w:rsidRPr="00252364" w:rsidRDefault="000612AC" w:rsidP="00BA7758">
            <w:pPr>
              <w:pStyle w:val="Bodytext520"/>
              <w:shd w:val="clear" w:color="auto" w:fill="auto"/>
              <w:spacing w:line="140" w:lineRule="exact"/>
              <w:rPr>
                <w:rStyle w:val="Bodytext527pt"/>
                <w:i/>
                <w:iCs/>
                <w:sz w:val="16"/>
                <w:szCs w:val="16"/>
              </w:rPr>
            </w:pPr>
          </w:p>
        </w:tc>
        <w:tc>
          <w:tcPr>
            <w:tcW w:w="392" w:type="pct"/>
            <w:gridSpan w:val="2"/>
            <w:tcBorders>
              <w:top w:val="dotted" w:sz="4" w:space="0" w:color="auto"/>
              <w:right w:val="single" w:sz="4" w:space="0" w:color="auto"/>
            </w:tcBorders>
            <w:shd w:val="clear" w:color="auto" w:fill="FFFFFF"/>
          </w:tcPr>
          <w:p w14:paraId="70FAC867" w14:textId="01C0828D" w:rsidR="000612AC" w:rsidRPr="00252364" w:rsidRDefault="000612AC" w:rsidP="00BA7758">
            <w:pPr>
              <w:pStyle w:val="Bodytext520"/>
              <w:shd w:val="clear" w:color="auto" w:fill="auto"/>
              <w:spacing w:line="140" w:lineRule="exact"/>
              <w:rPr>
                <w:rStyle w:val="Bodytext527pt"/>
                <w:i/>
                <w:iCs/>
                <w:sz w:val="16"/>
                <w:szCs w:val="16"/>
              </w:rPr>
            </w:pPr>
          </w:p>
        </w:tc>
      </w:tr>
      <w:tr w:rsidR="00203016" w:rsidRPr="00252364" w14:paraId="6E84E197" w14:textId="77777777" w:rsidTr="004D4CA4">
        <w:trPr>
          <w:trHeight w:val="540"/>
        </w:trPr>
        <w:tc>
          <w:tcPr>
            <w:tcW w:w="234" w:type="pct"/>
            <w:vMerge w:val="restart"/>
            <w:tcBorders>
              <w:left w:val="single" w:sz="4" w:space="0" w:color="auto"/>
            </w:tcBorders>
            <w:shd w:val="clear" w:color="auto" w:fill="FFFFFF"/>
            <w:textDirection w:val="btLr"/>
          </w:tcPr>
          <w:p w14:paraId="766ACBCD" w14:textId="77777777" w:rsidR="000612AC" w:rsidRPr="00252364" w:rsidRDefault="000612AC" w:rsidP="00D56A6D">
            <w:pPr>
              <w:jc w:val="center"/>
              <w:rPr>
                <w:color w:val="000000"/>
                <w:sz w:val="18"/>
                <w:szCs w:val="18"/>
              </w:rPr>
            </w:pPr>
            <w:r w:rsidRPr="00252364">
              <w:rPr>
                <w:i/>
                <w:iCs/>
                <w:color w:val="000000"/>
                <w:sz w:val="18"/>
              </w:rPr>
              <w:t>SMGS</w:t>
            </w:r>
            <w:r w:rsidRPr="00252364">
              <w:rPr>
                <w:color w:val="000000"/>
                <w:sz w:val="18"/>
              </w:rPr>
              <w:t xml:space="preserve"> pavadzīme</w:t>
            </w:r>
          </w:p>
          <w:p w14:paraId="5F2DD9A6" w14:textId="1C7D698C" w:rsidR="000612AC" w:rsidRPr="00252364" w:rsidRDefault="000612AC" w:rsidP="00D56A6D">
            <w:pPr>
              <w:jc w:val="center"/>
              <w:rPr>
                <w:sz w:val="16"/>
                <w:szCs w:val="16"/>
              </w:rPr>
            </w:pPr>
            <w:r w:rsidRPr="00252364">
              <w:rPr>
                <w:rStyle w:val="Bodytext52Arial8ptItalic"/>
                <w:rFonts w:ascii="Times New Roman" w:hAnsi="Times New Roman" w:cs="Times New Roman"/>
                <w:b w:val="0"/>
                <w:sz w:val="14"/>
              </w:rPr>
              <w:t>Līgumpārvadātājs</w:t>
            </w:r>
          </w:p>
        </w:tc>
        <w:tc>
          <w:tcPr>
            <w:tcW w:w="947" w:type="pct"/>
            <w:gridSpan w:val="2"/>
            <w:tcBorders>
              <w:left w:val="single" w:sz="4" w:space="0" w:color="auto"/>
              <w:bottom w:val="dotted" w:sz="4" w:space="0" w:color="auto"/>
            </w:tcBorders>
            <w:shd w:val="clear" w:color="auto" w:fill="FFFFFF"/>
            <w:vAlign w:val="bottom"/>
          </w:tcPr>
          <w:p w14:paraId="7D039D74" w14:textId="68CB5AB0" w:rsidR="000612AC" w:rsidRPr="00252364" w:rsidRDefault="000612AC" w:rsidP="00BA7758">
            <w:pPr>
              <w:pStyle w:val="Bodytext520"/>
              <w:shd w:val="clear" w:color="auto" w:fill="auto"/>
              <w:spacing w:line="140" w:lineRule="exact"/>
              <w:rPr>
                <w:sz w:val="16"/>
                <w:szCs w:val="16"/>
                <w:lang w:val="ru-RU"/>
              </w:rPr>
            </w:pPr>
          </w:p>
        </w:tc>
        <w:tc>
          <w:tcPr>
            <w:tcW w:w="796" w:type="pct"/>
            <w:gridSpan w:val="2"/>
            <w:tcBorders>
              <w:bottom w:val="dotted" w:sz="4" w:space="0" w:color="auto"/>
            </w:tcBorders>
            <w:shd w:val="clear" w:color="auto" w:fill="FFFFFF"/>
          </w:tcPr>
          <w:p w14:paraId="0EBC576A" w14:textId="77777777" w:rsidR="000612AC" w:rsidRPr="00252364" w:rsidRDefault="000612AC" w:rsidP="00BA7758">
            <w:pPr>
              <w:pStyle w:val="Bodytext520"/>
              <w:shd w:val="clear" w:color="auto" w:fill="auto"/>
              <w:spacing w:line="210" w:lineRule="exact"/>
              <w:rPr>
                <w:sz w:val="18"/>
                <w:szCs w:val="18"/>
              </w:rPr>
            </w:pPr>
            <w:r w:rsidRPr="00252364">
              <w:rPr>
                <w:rStyle w:val="Bodytext52Arial105ptBoldItalic"/>
                <w:rFonts w:ascii="Times New Roman" w:hAnsi="Times New Roman" w:cs="Times New Roman"/>
                <w:b w:val="0"/>
                <w:sz w:val="18"/>
              </w:rPr>
              <w:t>23x94</w:t>
            </w:r>
          </w:p>
        </w:tc>
        <w:tc>
          <w:tcPr>
            <w:tcW w:w="320" w:type="pct"/>
            <w:gridSpan w:val="3"/>
            <w:tcBorders>
              <w:bottom w:val="dotted" w:sz="4" w:space="0" w:color="auto"/>
            </w:tcBorders>
            <w:shd w:val="clear" w:color="auto" w:fill="FFFFFF"/>
          </w:tcPr>
          <w:p w14:paraId="6A72431D" w14:textId="77777777" w:rsidR="000612AC" w:rsidRPr="00252364" w:rsidRDefault="000612AC" w:rsidP="00BA7758">
            <w:pPr>
              <w:rPr>
                <w:sz w:val="16"/>
                <w:szCs w:val="16"/>
              </w:rPr>
            </w:pPr>
          </w:p>
        </w:tc>
        <w:tc>
          <w:tcPr>
            <w:tcW w:w="2703" w:type="pct"/>
            <w:gridSpan w:val="19"/>
            <w:vMerge w:val="restart"/>
            <w:tcBorders>
              <w:top w:val="single" w:sz="4" w:space="0" w:color="auto"/>
              <w:left w:val="single" w:sz="4" w:space="0" w:color="auto"/>
              <w:right w:val="single" w:sz="4" w:space="0" w:color="auto"/>
            </w:tcBorders>
            <w:shd w:val="clear" w:color="auto" w:fill="FFFFFF"/>
          </w:tcPr>
          <w:p w14:paraId="7CD316D6" w14:textId="77777777" w:rsidR="000612AC" w:rsidRPr="00252364" w:rsidRDefault="000612AC" w:rsidP="00BA7758">
            <w:pPr>
              <w:pStyle w:val="Bodytext520"/>
              <w:shd w:val="clear" w:color="auto" w:fill="auto"/>
              <w:spacing w:line="140" w:lineRule="exact"/>
              <w:rPr>
                <w:sz w:val="12"/>
                <w:szCs w:val="12"/>
              </w:rPr>
            </w:pPr>
            <w:r w:rsidRPr="00252364">
              <w:rPr>
                <w:rStyle w:val="Bodytext527pt"/>
                <w:sz w:val="12"/>
              </w:rPr>
              <w:t>3 Nosūtītāja paziņojumi</w:t>
            </w:r>
          </w:p>
          <w:p w14:paraId="0599F8B1" w14:textId="77777777" w:rsidR="000612AC" w:rsidRPr="00252364" w:rsidRDefault="000612AC" w:rsidP="00C03600">
            <w:pPr>
              <w:pStyle w:val="Bodytext520"/>
              <w:spacing w:line="210" w:lineRule="exact"/>
              <w:jc w:val="center"/>
              <w:rPr>
                <w:rStyle w:val="Bodytext52Arial105ptBoldItalic"/>
                <w:rFonts w:ascii="Times New Roman" w:hAnsi="Times New Roman" w:cs="Times New Roman"/>
                <w:b w:val="0"/>
                <w:bCs w:val="0"/>
                <w:sz w:val="16"/>
                <w:szCs w:val="16"/>
              </w:rPr>
            </w:pPr>
          </w:p>
          <w:p w14:paraId="66BC1B5E" w14:textId="77777777" w:rsidR="000612AC" w:rsidRPr="00252364" w:rsidRDefault="000612AC" w:rsidP="00C03600">
            <w:pPr>
              <w:pStyle w:val="Bodytext520"/>
              <w:spacing w:line="210" w:lineRule="exact"/>
              <w:jc w:val="center"/>
              <w:rPr>
                <w:rStyle w:val="Bodytext52Arial105ptBoldItalic"/>
                <w:rFonts w:ascii="Times New Roman" w:hAnsi="Times New Roman" w:cs="Times New Roman"/>
                <w:b w:val="0"/>
                <w:bCs w:val="0"/>
                <w:sz w:val="14"/>
                <w:szCs w:val="14"/>
              </w:rPr>
            </w:pPr>
          </w:p>
          <w:p w14:paraId="22607E39" w14:textId="77777777" w:rsidR="000612AC" w:rsidRPr="00252364" w:rsidRDefault="000612AC" w:rsidP="00C03600">
            <w:pPr>
              <w:pStyle w:val="Bodytext520"/>
              <w:spacing w:line="210" w:lineRule="exact"/>
              <w:jc w:val="center"/>
              <w:rPr>
                <w:rStyle w:val="Bodytext52Arial105ptBoldItalic"/>
                <w:rFonts w:ascii="Times New Roman" w:hAnsi="Times New Roman" w:cs="Times New Roman"/>
                <w:b w:val="0"/>
                <w:bCs w:val="0"/>
                <w:sz w:val="14"/>
                <w:szCs w:val="14"/>
              </w:rPr>
            </w:pPr>
          </w:p>
          <w:p w14:paraId="56E7C3D0" w14:textId="77777777" w:rsidR="000612AC" w:rsidRPr="00252364" w:rsidRDefault="000612AC" w:rsidP="00C03600">
            <w:pPr>
              <w:pStyle w:val="Bodytext520"/>
              <w:spacing w:line="210" w:lineRule="exact"/>
              <w:jc w:val="center"/>
              <w:rPr>
                <w:rStyle w:val="Bodytext52Arial105ptBoldItalic"/>
                <w:rFonts w:ascii="Times New Roman" w:hAnsi="Times New Roman" w:cs="Times New Roman"/>
                <w:b w:val="0"/>
                <w:bCs w:val="0"/>
                <w:sz w:val="14"/>
                <w:szCs w:val="14"/>
              </w:rPr>
            </w:pPr>
          </w:p>
          <w:p w14:paraId="58371C89" w14:textId="77777777" w:rsidR="000612AC" w:rsidRPr="00252364" w:rsidRDefault="000612AC" w:rsidP="00C03600">
            <w:pPr>
              <w:pStyle w:val="Bodytext520"/>
              <w:spacing w:line="210" w:lineRule="exact"/>
              <w:jc w:val="center"/>
              <w:rPr>
                <w:rStyle w:val="Bodytext52Arial105ptBoldItalic"/>
                <w:rFonts w:ascii="Times New Roman" w:hAnsi="Times New Roman" w:cs="Times New Roman"/>
                <w:b w:val="0"/>
                <w:bCs w:val="0"/>
                <w:sz w:val="14"/>
                <w:szCs w:val="14"/>
              </w:rPr>
            </w:pPr>
          </w:p>
          <w:p w14:paraId="6E3B2845" w14:textId="144FE5FF" w:rsidR="000612AC" w:rsidRPr="00252364" w:rsidRDefault="000612AC" w:rsidP="00C03600">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44x94</w:t>
            </w:r>
          </w:p>
        </w:tc>
      </w:tr>
      <w:tr w:rsidR="00203016" w:rsidRPr="00252364" w14:paraId="3C214AB2" w14:textId="77777777" w:rsidTr="004D4CA4">
        <w:trPr>
          <w:trHeight w:val="154"/>
        </w:trPr>
        <w:tc>
          <w:tcPr>
            <w:tcW w:w="234" w:type="pct"/>
            <w:vMerge/>
            <w:tcBorders>
              <w:left w:val="single" w:sz="4" w:space="0" w:color="auto"/>
            </w:tcBorders>
            <w:shd w:val="clear" w:color="auto" w:fill="FFFFFF"/>
            <w:textDirection w:val="btLr"/>
          </w:tcPr>
          <w:p w14:paraId="35307B88" w14:textId="77777777" w:rsidR="000612AC" w:rsidRPr="00252364" w:rsidRDefault="000612AC" w:rsidP="00BA7758">
            <w:pPr>
              <w:rPr>
                <w:sz w:val="16"/>
                <w:szCs w:val="16"/>
              </w:rPr>
            </w:pPr>
          </w:p>
        </w:tc>
        <w:tc>
          <w:tcPr>
            <w:tcW w:w="947" w:type="pct"/>
            <w:gridSpan w:val="2"/>
            <w:tcBorders>
              <w:top w:val="dotted" w:sz="4" w:space="0" w:color="auto"/>
              <w:left w:val="single" w:sz="4" w:space="0" w:color="auto"/>
            </w:tcBorders>
            <w:shd w:val="clear" w:color="auto" w:fill="FFFFFF"/>
            <w:vAlign w:val="bottom"/>
          </w:tcPr>
          <w:p w14:paraId="1FFFCDED" w14:textId="5C630075" w:rsidR="000612AC" w:rsidRPr="00252364" w:rsidRDefault="000612AC" w:rsidP="00BA7758">
            <w:pPr>
              <w:pStyle w:val="Bodytext520"/>
              <w:spacing w:line="140" w:lineRule="exact"/>
              <w:rPr>
                <w:rStyle w:val="Bodytext527pt"/>
                <w:sz w:val="12"/>
                <w:szCs w:val="12"/>
              </w:rPr>
            </w:pPr>
            <w:r w:rsidRPr="00252364">
              <w:rPr>
                <w:rStyle w:val="Bodytext527pt"/>
                <w:sz w:val="12"/>
              </w:rPr>
              <w:t>Paraksts</w:t>
            </w:r>
          </w:p>
        </w:tc>
        <w:tc>
          <w:tcPr>
            <w:tcW w:w="796" w:type="pct"/>
            <w:gridSpan w:val="2"/>
            <w:tcBorders>
              <w:top w:val="dotted" w:sz="4" w:space="0" w:color="auto"/>
            </w:tcBorders>
            <w:shd w:val="clear" w:color="auto" w:fill="FFFFFF"/>
          </w:tcPr>
          <w:p w14:paraId="338BB572" w14:textId="77777777" w:rsidR="000612AC" w:rsidRPr="00252364" w:rsidRDefault="000612AC" w:rsidP="00BA7758">
            <w:pPr>
              <w:pStyle w:val="Bodytext520"/>
              <w:spacing w:line="210" w:lineRule="exact"/>
              <w:rPr>
                <w:rStyle w:val="Bodytext52Arial105ptBoldItalic"/>
                <w:rFonts w:ascii="Times New Roman" w:hAnsi="Times New Roman" w:cs="Times New Roman"/>
                <w:b w:val="0"/>
                <w:bCs w:val="0"/>
                <w:sz w:val="16"/>
                <w:szCs w:val="16"/>
              </w:rPr>
            </w:pPr>
          </w:p>
        </w:tc>
        <w:tc>
          <w:tcPr>
            <w:tcW w:w="320" w:type="pct"/>
            <w:gridSpan w:val="3"/>
            <w:tcBorders>
              <w:top w:val="dotted" w:sz="4" w:space="0" w:color="auto"/>
              <w:bottom w:val="single" w:sz="4" w:space="0" w:color="auto"/>
            </w:tcBorders>
            <w:shd w:val="clear" w:color="auto" w:fill="FFFFFF"/>
          </w:tcPr>
          <w:p w14:paraId="11BCA0AC" w14:textId="77777777" w:rsidR="000612AC" w:rsidRPr="00252364" w:rsidRDefault="000612AC" w:rsidP="00BA7758">
            <w:pPr>
              <w:rPr>
                <w:sz w:val="16"/>
                <w:szCs w:val="16"/>
              </w:rPr>
            </w:pPr>
          </w:p>
        </w:tc>
        <w:tc>
          <w:tcPr>
            <w:tcW w:w="2703" w:type="pct"/>
            <w:gridSpan w:val="19"/>
            <w:vMerge/>
            <w:tcBorders>
              <w:left w:val="single" w:sz="4" w:space="0" w:color="auto"/>
              <w:right w:val="single" w:sz="4" w:space="0" w:color="auto"/>
            </w:tcBorders>
            <w:shd w:val="clear" w:color="auto" w:fill="FFFFFF"/>
          </w:tcPr>
          <w:p w14:paraId="3D63E3A7" w14:textId="3C296C69" w:rsidR="000612AC" w:rsidRPr="00252364" w:rsidRDefault="000612AC" w:rsidP="00BA7758">
            <w:pPr>
              <w:pStyle w:val="Bodytext520"/>
              <w:spacing w:line="210" w:lineRule="exact"/>
              <w:rPr>
                <w:sz w:val="16"/>
                <w:szCs w:val="16"/>
                <w:lang w:val="ru-RU"/>
              </w:rPr>
            </w:pPr>
          </w:p>
        </w:tc>
      </w:tr>
      <w:tr w:rsidR="00203016" w:rsidRPr="00252364" w14:paraId="7A9FA477" w14:textId="77777777" w:rsidTr="004D4CA4">
        <w:trPr>
          <w:trHeight w:val="156"/>
        </w:trPr>
        <w:tc>
          <w:tcPr>
            <w:tcW w:w="234" w:type="pct"/>
            <w:vMerge/>
            <w:tcBorders>
              <w:left w:val="single" w:sz="4" w:space="0" w:color="auto"/>
            </w:tcBorders>
            <w:shd w:val="clear" w:color="auto" w:fill="FFFFFF"/>
            <w:textDirection w:val="btLr"/>
          </w:tcPr>
          <w:p w14:paraId="7ACF47E0" w14:textId="77777777" w:rsidR="000612AC" w:rsidRPr="00252364" w:rsidRDefault="000612AC" w:rsidP="00BA7758">
            <w:pPr>
              <w:rPr>
                <w:sz w:val="16"/>
                <w:szCs w:val="16"/>
              </w:rPr>
            </w:pPr>
          </w:p>
        </w:tc>
        <w:tc>
          <w:tcPr>
            <w:tcW w:w="947" w:type="pct"/>
            <w:gridSpan w:val="2"/>
            <w:vMerge w:val="restart"/>
            <w:tcBorders>
              <w:top w:val="single" w:sz="4" w:space="0" w:color="auto"/>
              <w:left w:val="single" w:sz="4" w:space="0" w:color="auto"/>
            </w:tcBorders>
            <w:shd w:val="clear" w:color="auto" w:fill="FFFFFF"/>
          </w:tcPr>
          <w:p w14:paraId="7D055D79" w14:textId="77777777" w:rsidR="000612AC" w:rsidRPr="00252364" w:rsidRDefault="000612AC" w:rsidP="00BA7758">
            <w:pPr>
              <w:pStyle w:val="Bodytext520"/>
              <w:shd w:val="clear" w:color="auto" w:fill="auto"/>
              <w:spacing w:line="140" w:lineRule="exact"/>
              <w:rPr>
                <w:sz w:val="12"/>
                <w:szCs w:val="12"/>
              </w:rPr>
            </w:pPr>
            <w:r w:rsidRPr="00252364">
              <w:rPr>
                <w:rStyle w:val="Bodytext527pt"/>
                <w:sz w:val="12"/>
              </w:rPr>
              <w:t>4 Saņēmējs</w:t>
            </w:r>
          </w:p>
        </w:tc>
        <w:tc>
          <w:tcPr>
            <w:tcW w:w="796" w:type="pct"/>
            <w:gridSpan w:val="2"/>
            <w:vMerge w:val="restart"/>
            <w:tcBorders>
              <w:top w:val="single" w:sz="4" w:space="0" w:color="auto"/>
              <w:right w:val="dotted" w:sz="4" w:space="0" w:color="auto"/>
            </w:tcBorders>
            <w:shd w:val="clear" w:color="auto" w:fill="FFFFFF"/>
            <w:vAlign w:val="center"/>
          </w:tcPr>
          <w:p w14:paraId="51DFE9F6" w14:textId="77777777" w:rsidR="000612AC" w:rsidRPr="00252364" w:rsidRDefault="000612AC" w:rsidP="00BA7758">
            <w:pPr>
              <w:pStyle w:val="Bodytext520"/>
              <w:shd w:val="clear" w:color="auto" w:fill="auto"/>
              <w:spacing w:line="210" w:lineRule="exact"/>
              <w:rPr>
                <w:sz w:val="18"/>
                <w:szCs w:val="18"/>
              </w:rPr>
            </w:pPr>
            <w:r w:rsidRPr="00252364">
              <w:rPr>
                <w:rStyle w:val="Bodytext52Arial105ptBoldItalic"/>
                <w:rFonts w:ascii="Times New Roman" w:hAnsi="Times New Roman" w:cs="Times New Roman"/>
                <w:b w:val="0"/>
                <w:sz w:val="18"/>
              </w:rPr>
              <w:t>23x94</w:t>
            </w:r>
          </w:p>
        </w:tc>
        <w:tc>
          <w:tcPr>
            <w:tcW w:w="320" w:type="pct"/>
            <w:gridSpan w:val="3"/>
            <w:tcBorders>
              <w:top w:val="single" w:sz="4" w:space="0" w:color="auto"/>
              <w:left w:val="dotted" w:sz="4" w:space="0" w:color="auto"/>
              <w:bottom w:val="dotted" w:sz="4" w:space="0" w:color="auto"/>
            </w:tcBorders>
            <w:shd w:val="clear" w:color="auto" w:fill="FFFFFF"/>
          </w:tcPr>
          <w:p w14:paraId="161F57B7" w14:textId="77777777" w:rsidR="000612AC" w:rsidRPr="00252364" w:rsidRDefault="000612AC" w:rsidP="00BA7758">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2703" w:type="pct"/>
            <w:gridSpan w:val="19"/>
            <w:vMerge/>
            <w:tcBorders>
              <w:left w:val="single" w:sz="4" w:space="0" w:color="auto"/>
              <w:right w:val="single" w:sz="4" w:space="0" w:color="auto"/>
            </w:tcBorders>
            <w:shd w:val="clear" w:color="auto" w:fill="FFFFFF"/>
          </w:tcPr>
          <w:p w14:paraId="5791420C" w14:textId="6CF79895" w:rsidR="000612AC" w:rsidRPr="00252364" w:rsidRDefault="000612AC" w:rsidP="00BA7758">
            <w:pPr>
              <w:pStyle w:val="Bodytext520"/>
              <w:shd w:val="clear" w:color="auto" w:fill="auto"/>
              <w:spacing w:line="210" w:lineRule="exact"/>
              <w:rPr>
                <w:sz w:val="16"/>
                <w:szCs w:val="16"/>
                <w:lang w:val="ru-RU"/>
              </w:rPr>
            </w:pPr>
          </w:p>
        </w:tc>
      </w:tr>
      <w:tr w:rsidR="00203016" w:rsidRPr="00252364" w14:paraId="22DB6248" w14:textId="77777777" w:rsidTr="004D4CA4">
        <w:trPr>
          <w:trHeight w:val="611"/>
        </w:trPr>
        <w:tc>
          <w:tcPr>
            <w:tcW w:w="234" w:type="pct"/>
            <w:vMerge/>
            <w:tcBorders>
              <w:left w:val="single" w:sz="4" w:space="0" w:color="auto"/>
            </w:tcBorders>
            <w:shd w:val="clear" w:color="auto" w:fill="FFFFFF"/>
            <w:textDirection w:val="btLr"/>
          </w:tcPr>
          <w:p w14:paraId="534BF608" w14:textId="77777777" w:rsidR="000612AC" w:rsidRPr="00252364" w:rsidRDefault="000612AC" w:rsidP="00BA7758">
            <w:pPr>
              <w:rPr>
                <w:sz w:val="16"/>
                <w:szCs w:val="16"/>
              </w:rPr>
            </w:pPr>
          </w:p>
        </w:tc>
        <w:tc>
          <w:tcPr>
            <w:tcW w:w="947" w:type="pct"/>
            <w:gridSpan w:val="2"/>
            <w:vMerge/>
            <w:tcBorders>
              <w:left w:val="single" w:sz="4" w:space="0" w:color="auto"/>
            </w:tcBorders>
            <w:shd w:val="clear" w:color="auto" w:fill="FFFFFF"/>
          </w:tcPr>
          <w:p w14:paraId="242A8413" w14:textId="77777777" w:rsidR="000612AC" w:rsidRPr="00252364" w:rsidRDefault="000612AC" w:rsidP="00BA7758">
            <w:pPr>
              <w:pStyle w:val="Bodytext520"/>
              <w:shd w:val="clear" w:color="auto" w:fill="auto"/>
              <w:spacing w:line="140" w:lineRule="exact"/>
              <w:rPr>
                <w:rStyle w:val="Bodytext527pt"/>
                <w:sz w:val="16"/>
                <w:szCs w:val="16"/>
              </w:rPr>
            </w:pPr>
          </w:p>
        </w:tc>
        <w:tc>
          <w:tcPr>
            <w:tcW w:w="796" w:type="pct"/>
            <w:gridSpan w:val="2"/>
            <w:vMerge/>
            <w:shd w:val="clear" w:color="auto" w:fill="FFFFFF"/>
            <w:vAlign w:val="center"/>
          </w:tcPr>
          <w:p w14:paraId="0E19875A" w14:textId="77777777" w:rsidR="000612AC" w:rsidRPr="00252364" w:rsidRDefault="000612AC" w:rsidP="00BA7758">
            <w:pPr>
              <w:pStyle w:val="Bodytext520"/>
              <w:shd w:val="clear" w:color="auto" w:fill="auto"/>
              <w:spacing w:line="210" w:lineRule="exact"/>
              <w:rPr>
                <w:rStyle w:val="Bodytext52Arial105ptBoldItalic"/>
                <w:rFonts w:ascii="Times New Roman" w:hAnsi="Times New Roman" w:cs="Times New Roman"/>
                <w:b w:val="0"/>
                <w:bCs w:val="0"/>
                <w:sz w:val="16"/>
                <w:szCs w:val="16"/>
              </w:rPr>
            </w:pPr>
          </w:p>
        </w:tc>
        <w:tc>
          <w:tcPr>
            <w:tcW w:w="320" w:type="pct"/>
            <w:gridSpan w:val="3"/>
            <w:tcBorders>
              <w:top w:val="dotted" w:sz="4" w:space="0" w:color="auto"/>
              <w:left w:val="nil"/>
            </w:tcBorders>
            <w:shd w:val="clear" w:color="auto" w:fill="FFFFFF"/>
          </w:tcPr>
          <w:p w14:paraId="046A2EE3" w14:textId="77777777" w:rsidR="000612AC" w:rsidRPr="00252364" w:rsidRDefault="000612AC" w:rsidP="00BA7758">
            <w:pPr>
              <w:pStyle w:val="Bodytext520"/>
              <w:shd w:val="clear" w:color="auto" w:fill="auto"/>
              <w:spacing w:line="160" w:lineRule="exact"/>
              <w:rPr>
                <w:rStyle w:val="Bodytext52Arial8ptItalic"/>
                <w:rFonts w:ascii="Times New Roman" w:hAnsi="Times New Roman" w:cs="Times New Roman"/>
                <w:b w:val="0"/>
                <w:bCs w:val="0"/>
              </w:rPr>
            </w:pPr>
          </w:p>
        </w:tc>
        <w:tc>
          <w:tcPr>
            <w:tcW w:w="2703" w:type="pct"/>
            <w:gridSpan w:val="19"/>
            <w:vMerge/>
            <w:tcBorders>
              <w:left w:val="single" w:sz="4" w:space="0" w:color="auto"/>
              <w:right w:val="single" w:sz="4" w:space="0" w:color="auto"/>
            </w:tcBorders>
            <w:shd w:val="clear" w:color="auto" w:fill="FFFFFF"/>
          </w:tcPr>
          <w:p w14:paraId="17A4A85B" w14:textId="77777777" w:rsidR="000612AC" w:rsidRPr="00252364" w:rsidRDefault="000612AC" w:rsidP="00BA7758">
            <w:pPr>
              <w:pStyle w:val="Bodytext520"/>
              <w:shd w:val="clear" w:color="auto" w:fill="auto"/>
              <w:spacing w:line="210" w:lineRule="exact"/>
              <w:rPr>
                <w:rStyle w:val="Bodytext52Arial105ptBoldItalic"/>
                <w:rFonts w:ascii="Times New Roman" w:hAnsi="Times New Roman" w:cs="Times New Roman"/>
                <w:b w:val="0"/>
                <w:bCs w:val="0"/>
                <w:sz w:val="16"/>
                <w:szCs w:val="16"/>
              </w:rPr>
            </w:pPr>
          </w:p>
        </w:tc>
      </w:tr>
      <w:tr w:rsidR="000612AC" w:rsidRPr="00252364" w14:paraId="2451BD67" w14:textId="77777777" w:rsidTr="004D4CA4">
        <w:trPr>
          <w:trHeight w:val="160"/>
        </w:trPr>
        <w:tc>
          <w:tcPr>
            <w:tcW w:w="1181" w:type="pct"/>
            <w:gridSpan w:val="3"/>
            <w:tcBorders>
              <w:top w:val="single" w:sz="4" w:space="0" w:color="auto"/>
              <w:left w:val="single" w:sz="4" w:space="0" w:color="auto"/>
            </w:tcBorders>
            <w:shd w:val="clear" w:color="auto" w:fill="FFFFFF"/>
          </w:tcPr>
          <w:p w14:paraId="59756ED4" w14:textId="77777777" w:rsidR="000612AC" w:rsidRPr="00252364" w:rsidRDefault="000612AC" w:rsidP="00BA7758">
            <w:pPr>
              <w:pStyle w:val="Bodytext520"/>
              <w:shd w:val="clear" w:color="auto" w:fill="auto"/>
              <w:spacing w:line="140" w:lineRule="exact"/>
              <w:rPr>
                <w:sz w:val="12"/>
                <w:szCs w:val="12"/>
              </w:rPr>
            </w:pPr>
            <w:r w:rsidRPr="00252364">
              <w:rPr>
                <w:rStyle w:val="Bodytext527pt"/>
                <w:sz w:val="12"/>
              </w:rPr>
              <w:t>5 Galastacija</w:t>
            </w:r>
          </w:p>
        </w:tc>
        <w:tc>
          <w:tcPr>
            <w:tcW w:w="796" w:type="pct"/>
            <w:gridSpan w:val="2"/>
            <w:tcBorders>
              <w:top w:val="single" w:sz="4" w:space="0" w:color="auto"/>
              <w:right w:val="dotted" w:sz="4" w:space="0" w:color="auto"/>
            </w:tcBorders>
            <w:shd w:val="clear" w:color="auto" w:fill="FFFFFF"/>
            <w:vAlign w:val="bottom"/>
          </w:tcPr>
          <w:p w14:paraId="09298FC3" w14:textId="642DFEFA" w:rsidR="000612AC" w:rsidRPr="00252364" w:rsidRDefault="000612AC" w:rsidP="00BA7758">
            <w:pPr>
              <w:pStyle w:val="Bodytext520"/>
              <w:shd w:val="clear" w:color="auto" w:fill="auto"/>
              <w:spacing w:line="210" w:lineRule="exact"/>
              <w:rPr>
                <w:sz w:val="16"/>
                <w:szCs w:val="16"/>
                <w:lang w:val="ru-RU"/>
              </w:rPr>
            </w:pPr>
          </w:p>
        </w:tc>
        <w:tc>
          <w:tcPr>
            <w:tcW w:w="320" w:type="pct"/>
            <w:gridSpan w:val="3"/>
            <w:tcBorders>
              <w:top w:val="single" w:sz="4" w:space="0" w:color="auto"/>
              <w:left w:val="dotted" w:sz="4" w:space="0" w:color="auto"/>
              <w:bottom w:val="dotted" w:sz="4" w:space="0" w:color="auto"/>
            </w:tcBorders>
            <w:shd w:val="clear" w:color="auto" w:fill="FFFFFF"/>
          </w:tcPr>
          <w:p w14:paraId="1A7CF007" w14:textId="77777777" w:rsidR="000612AC" w:rsidRPr="00252364" w:rsidRDefault="000612AC" w:rsidP="00BA7758">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2703" w:type="pct"/>
            <w:gridSpan w:val="19"/>
            <w:vMerge/>
            <w:tcBorders>
              <w:left w:val="single" w:sz="4" w:space="0" w:color="auto"/>
              <w:right w:val="single" w:sz="4" w:space="0" w:color="auto"/>
            </w:tcBorders>
            <w:shd w:val="clear" w:color="auto" w:fill="FFFFFF"/>
          </w:tcPr>
          <w:p w14:paraId="1483EE18" w14:textId="77777777" w:rsidR="000612AC" w:rsidRPr="00252364" w:rsidRDefault="000612AC" w:rsidP="00BA7758">
            <w:pPr>
              <w:rPr>
                <w:sz w:val="16"/>
                <w:szCs w:val="16"/>
              </w:rPr>
            </w:pPr>
          </w:p>
        </w:tc>
      </w:tr>
      <w:tr w:rsidR="00592180" w:rsidRPr="00252364" w14:paraId="19FF8C20" w14:textId="77777777" w:rsidTr="004D4CA4">
        <w:trPr>
          <w:trHeight w:val="346"/>
        </w:trPr>
        <w:tc>
          <w:tcPr>
            <w:tcW w:w="234" w:type="pct"/>
            <w:tcBorders>
              <w:left w:val="single" w:sz="4" w:space="0" w:color="auto"/>
              <w:bottom w:val="single" w:sz="4" w:space="0" w:color="auto"/>
            </w:tcBorders>
            <w:shd w:val="clear" w:color="auto" w:fill="FFFFFF"/>
          </w:tcPr>
          <w:p w14:paraId="6EDBD21C" w14:textId="77777777" w:rsidR="000612AC" w:rsidRPr="00252364" w:rsidRDefault="000612AC" w:rsidP="00BA7758">
            <w:pPr>
              <w:rPr>
                <w:sz w:val="16"/>
                <w:szCs w:val="16"/>
              </w:rPr>
            </w:pPr>
          </w:p>
        </w:tc>
        <w:tc>
          <w:tcPr>
            <w:tcW w:w="947" w:type="pct"/>
            <w:gridSpan w:val="2"/>
            <w:tcBorders>
              <w:bottom w:val="single" w:sz="4" w:space="0" w:color="auto"/>
            </w:tcBorders>
            <w:shd w:val="clear" w:color="auto" w:fill="FFFFFF"/>
          </w:tcPr>
          <w:p w14:paraId="02187722" w14:textId="77777777" w:rsidR="000612AC" w:rsidRPr="00252364" w:rsidRDefault="000612AC" w:rsidP="00BA7758">
            <w:pPr>
              <w:rPr>
                <w:sz w:val="16"/>
                <w:szCs w:val="16"/>
              </w:rPr>
            </w:pPr>
          </w:p>
        </w:tc>
        <w:tc>
          <w:tcPr>
            <w:tcW w:w="796" w:type="pct"/>
            <w:gridSpan w:val="2"/>
            <w:tcBorders>
              <w:bottom w:val="single" w:sz="4" w:space="0" w:color="auto"/>
            </w:tcBorders>
            <w:shd w:val="clear" w:color="auto" w:fill="FFFFFF"/>
          </w:tcPr>
          <w:p w14:paraId="7F9F09AC" w14:textId="539B9D54" w:rsidR="000612AC" w:rsidRPr="00252364" w:rsidRDefault="000612AC" w:rsidP="00BA7758">
            <w:pPr>
              <w:rPr>
                <w:sz w:val="18"/>
                <w:szCs w:val="18"/>
              </w:rPr>
            </w:pPr>
            <w:r w:rsidRPr="00252364">
              <w:rPr>
                <w:rStyle w:val="Bodytext52Arial105ptBoldItalic"/>
                <w:rFonts w:ascii="Times New Roman" w:hAnsi="Times New Roman" w:cs="Times New Roman"/>
                <w:b w:val="0"/>
                <w:sz w:val="18"/>
              </w:rPr>
              <w:t>15x106</w:t>
            </w:r>
          </w:p>
        </w:tc>
        <w:tc>
          <w:tcPr>
            <w:tcW w:w="320" w:type="pct"/>
            <w:gridSpan w:val="3"/>
            <w:tcBorders>
              <w:top w:val="dotted" w:sz="4" w:space="0" w:color="auto"/>
              <w:bottom w:val="single" w:sz="4" w:space="0" w:color="auto"/>
            </w:tcBorders>
            <w:shd w:val="clear" w:color="auto" w:fill="FFFFFF"/>
          </w:tcPr>
          <w:p w14:paraId="1342FFC7" w14:textId="77777777" w:rsidR="000612AC" w:rsidRPr="00252364" w:rsidRDefault="000612AC" w:rsidP="00BA7758">
            <w:pPr>
              <w:rPr>
                <w:sz w:val="16"/>
                <w:szCs w:val="16"/>
              </w:rPr>
            </w:pPr>
          </w:p>
        </w:tc>
        <w:tc>
          <w:tcPr>
            <w:tcW w:w="485" w:type="pct"/>
            <w:gridSpan w:val="4"/>
            <w:tcBorders>
              <w:top w:val="single" w:sz="4" w:space="0" w:color="auto"/>
              <w:left w:val="single" w:sz="4" w:space="0" w:color="auto"/>
              <w:bottom w:val="single" w:sz="4" w:space="0" w:color="auto"/>
            </w:tcBorders>
            <w:shd w:val="clear" w:color="auto" w:fill="FFFFFF"/>
            <w:vAlign w:val="center"/>
          </w:tcPr>
          <w:p w14:paraId="49163FA3" w14:textId="4A8ED742" w:rsidR="000612AC" w:rsidRPr="00252364" w:rsidRDefault="000612AC" w:rsidP="00BA7758">
            <w:pPr>
              <w:pStyle w:val="Bodytext520"/>
              <w:shd w:val="clear" w:color="auto" w:fill="auto"/>
              <w:spacing w:line="140" w:lineRule="exact"/>
              <w:rPr>
                <w:sz w:val="12"/>
                <w:szCs w:val="12"/>
              </w:rPr>
            </w:pPr>
            <w:r w:rsidRPr="00252364">
              <w:rPr>
                <w:sz w:val="12"/>
              </w:rPr>
              <w:t>8 Vagonu piešķīris</w:t>
            </w:r>
          </w:p>
        </w:tc>
        <w:tc>
          <w:tcPr>
            <w:tcW w:w="709" w:type="pct"/>
            <w:gridSpan w:val="7"/>
            <w:tcBorders>
              <w:top w:val="single" w:sz="4" w:space="0" w:color="auto"/>
              <w:bottom w:val="single" w:sz="4" w:space="0" w:color="auto"/>
            </w:tcBorders>
            <w:shd w:val="clear" w:color="auto" w:fill="FFFFFF"/>
            <w:vAlign w:val="center"/>
          </w:tcPr>
          <w:p w14:paraId="75942448" w14:textId="15B71A47" w:rsidR="000612AC" w:rsidRPr="00252364" w:rsidRDefault="000612AC" w:rsidP="00BA7758">
            <w:pPr>
              <w:pStyle w:val="Bodytext520"/>
              <w:shd w:val="clear" w:color="auto" w:fill="auto"/>
              <w:spacing w:line="140" w:lineRule="exact"/>
              <w:rPr>
                <w:sz w:val="12"/>
                <w:szCs w:val="12"/>
              </w:rPr>
            </w:pPr>
            <w:r w:rsidRPr="00252364">
              <w:rPr>
                <w:sz w:val="12"/>
              </w:rPr>
              <w:t>9 Kravnesība</w:t>
            </w:r>
          </w:p>
        </w:tc>
        <w:tc>
          <w:tcPr>
            <w:tcW w:w="310" w:type="pct"/>
            <w:gridSpan w:val="2"/>
            <w:tcBorders>
              <w:top w:val="single" w:sz="4" w:space="0" w:color="auto"/>
              <w:bottom w:val="single" w:sz="4" w:space="0" w:color="auto"/>
            </w:tcBorders>
            <w:shd w:val="clear" w:color="auto" w:fill="FFFFFF"/>
            <w:vAlign w:val="center"/>
          </w:tcPr>
          <w:p w14:paraId="4F40D6B7" w14:textId="4686447A" w:rsidR="000612AC" w:rsidRPr="00252364" w:rsidRDefault="000612AC" w:rsidP="00BA7758">
            <w:pPr>
              <w:pStyle w:val="Bodytext520"/>
              <w:shd w:val="clear" w:color="auto" w:fill="auto"/>
              <w:spacing w:line="140" w:lineRule="exact"/>
              <w:rPr>
                <w:sz w:val="12"/>
                <w:szCs w:val="12"/>
              </w:rPr>
            </w:pPr>
            <w:r w:rsidRPr="00252364">
              <w:rPr>
                <w:sz w:val="12"/>
              </w:rPr>
              <w:t>10 Asis</w:t>
            </w:r>
          </w:p>
        </w:tc>
        <w:tc>
          <w:tcPr>
            <w:tcW w:w="284" w:type="pct"/>
            <w:gridSpan w:val="2"/>
            <w:tcBorders>
              <w:top w:val="single" w:sz="4" w:space="0" w:color="auto"/>
              <w:bottom w:val="single" w:sz="4" w:space="0" w:color="auto"/>
            </w:tcBorders>
            <w:shd w:val="clear" w:color="auto" w:fill="FFFFFF"/>
            <w:vAlign w:val="center"/>
          </w:tcPr>
          <w:p w14:paraId="057A0E5D" w14:textId="0369FB87" w:rsidR="000612AC" w:rsidRPr="00252364" w:rsidRDefault="000612AC" w:rsidP="00BA7758">
            <w:pPr>
              <w:pStyle w:val="Bodytext520"/>
              <w:shd w:val="clear" w:color="auto" w:fill="auto"/>
              <w:spacing w:line="140" w:lineRule="exact"/>
              <w:rPr>
                <w:sz w:val="12"/>
                <w:szCs w:val="12"/>
              </w:rPr>
            </w:pPr>
            <w:r w:rsidRPr="00252364">
              <w:rPr>
                <w:sz w:val="12"/>
              </w:rPr>
              <w:t>11 Taras masa</w:t>
            </w:r>
          </w:p>
        </w:tc>
        <w:tc>
          <w:tcPr>
            <w:tcW w:w="684" w:type="pct"/>
            <w:gridSpan w:val="3"/>
            <w:tcBorders>
              <w:top w:val="single" w:sz="4" w:space="0" w:color="auto"/>
              <w:bottom w:val="single" w:sz="4" w:space="0" w:color="auto"/>
            </w:tcBorders>
            <w:shd w:val="clear" w:color="auto" w:fill="FFFFFF"/>
            <w:vAlign w:val="center"/>
          </w:tcPr>
          <w:p w14:paraId="3685BE22" w14:textId="518C035E" w:rsidR="000612AC" w:rsidRPr="00252364" w:rsidRDefault="000612AC" w:rsidP="00BA7758">
            <w:pPr>
              <w:pStyle w:val="Bodytext520"/>
              <w:shd w:val="clear" w:color="auto" w:fill="auto"/>
              <w:spacing w:line="140" w:lineRule="exact"/>
              <w:rPr>
                <w:sz w:val="12"/>
                <w:szCs w:val="12"/>
              </w:rPr>
            </w:pPr>
            <w:r w:rsidRPr="00252364">
              <w:rPr>
                <w:sz w:val="12"/>
              </w:rPr>
              <w:t>12 Cisternas tips</w:t>
            </w:r>
          </w:p>
        </w:tc>
        <w:tc>
          <w:tcPr>
            <w:tcW w:w="230" w:type="pct"/>
            <w:tcBorders>
              <w:top w:val="single" w:sz="4" w:space="0" w:color="auto"/>
              <w:bottom w:val="single" w:sz="4" w:space="0" w:color="auto"/>
              <w:right w:val="single" w:sz="4" w:space="0" w:color="auto"/>
            </w:tcBorders>
            <w:shd w:val="clear" w:color="auto" w:fill="FFFFFF"/>
            <w:vAlign w:val="center"/>
          </w:tcPr>
          <w:p w14:paraId="23233D9E" w14:textId="3846B0C9" w:rsidR="000612AC" w:rsidRPr="00252364" w:rsidRDefault="000612AC" w:rsidP="00BA7758">
            <w:pPr>
              <w:pStyle w:val="Bodytext520"/>
              <w:shd w:val="clear" w:color="auto" w:fill="auto"/>
              <w:spacing w:line="140" w:lineRule="exact"/>
              <w:rPr>
                <w:i/>
                <w:iCs/>
                <w:sz w:val="14"/>
                <w:szCs w:val="14"/>
              </w:rPr>
            </w:pPr>
            <w:r w:rsidRPr="00252364">
              <w:rPr>
                <w:i/>
                <w:sz w:val="14"/>
              </w:rPr>
              <w:t>6x94</w:t>
            </w:r>
          </w:p>
        </w:tc>
      </w:tr>
      <w:tr w:rsidR="00AB2AF4" w:rsidRPr="00252364" w14:paraId="694BB8F8" w14:textId="77777777" w:rsidTr="004D4CA4">
        <w:trPr>
          <w:trHeight w:val="20"/>
        </w:trPr>
        <w:tc>
          <w:tcPr>
            <w:tcW w:w="1403" w:type="pct"/>
            <w:gridSpan w:val="4"/>
            <w:vMerge w:val="restart"/>
            <w:tcBorders>
              <w:top w:val="single" w:sz="4" w:space="0" w:color="auto"/>
              <w:left w:val="single" w:sz="4" w:space="0" w:color="auto"/>
            </w:tcBorders>
            <w:shd w:val="clear" w:color="auto" w:fill="FFFFFF"/>
          </w:tcPr>
          <w:p w14:paraId="7BAF642A" w14:textId="77777777" w:rsidR="000612AC" w:rsidRPr="00252364" w:rsidRDefault="000612AC" w:rsidP="00BA7758">
            <w:pPr>
              <w:pStyle w:val="Bodytext520"/>
              <w:shd w:val="clear" w:color="auto" w:fill="auto"/>
              <w:spacing w:line="140" w:lineRule="exact"/>
              <w:rPr>
                <w:sz w:val="12"/>
                <w:szCs w:val="12"/>
              </w:rPr>
            </w:pPr>
            <w:r w:rsidRPr="00252364">
              <w:rPr>
                <w:rStyle w:val="Bodytext527pt"/>
                <w:sz w:val="12"/>
              </w:rPr>
              <w:t>6 Pāreju robežstacijas</w:t>
            </w:r>
          </w:p>
          <w:p w14:paraId="002E70CE" w14:textId="77777777" w:rsidR="000612AC" w:rsidRPr="00252364" w:rsidRDefault="000612AC" w:rsidP="00BA7758">
            <w:pPr>
              <w:pStyle w:val="Bodytext520"/>
              <w:shd w:val="clear" w:color="auto" w:fill="auto"/>
              <w:spacing w:line="210" w:lineRule="exact"/>
              <w:rPr>
                <w:rStyle w:val="Bodytext52Arial105ptBoldItalic"/>
                <w:rFonts w:ascii="Times New Roman" w:hAnsi="Times New Roman" w:cs="Times New Roman"/>
                <w:b w:val="0"/>
                <w:bCs w:val="0"/>
                <w:sz w:val="16"/>
                <w:szCs w:val="16"/>
              </w:rPr>
            </w:pPr>
          </w:p>
          <w:p w14:paraId="10D723AE" w14:textId="77777777" w:rsidR="000612AC" w:rsidRPr="00252364" w:rsidRDefault="000612AC" w:rsidP="00BA7758">
            <w:pPr>
              <w:pStyle w:val="Bodytext520"/>
              <w:shd w:val="clear" w:color="auto" w:fill="auto"/>
              <w:spacing w:line="210" w:lineRule="exact"/>
              <w:rPr>
                <w:rStyle w:val="Bodytext52Arial105ptBoldItalic"/>
                <w:rFonts w:ascii="Times New Roman" w:hAnsi="Times New Roman" w:cs="Times New Roman"/>
                <w:sz w:val="16"/>
                <w:szCs w:val="16"/>
              </w:rPr>
            </w:pPr>
          </w:p>
          <w:p w14:paraId="12A29679" w14:textId="21FA0D26" w:rsidR="000612AC" w:rsidRPr="00252364" w:rsidRDefault="000612AC" w:rsidP="00402481">
            <w:pPr>
              <w:pStyle w:val="Bodytext520"/>
              <w:shd w:val="clear" w:color="auto" w:fill="auto"/>
              <w:spacing w:line="210" w:lineRule="exact"/>
              <w:ind w:left="1108"/>
              <w:rPr>
                <w:sz w:val="16"/>
                <w:szCs w:val="16"/>
              </w:rPr>
            </w:pPr>
            <w:r w:rsidRPr="00252364">
              <w:rPr>
                <w:rStyle w:val="Bodytext52Arial105ptBoldItalic"/>
                <w:rFonts w:ascii="Times New Roman" w:hAnsi="Times New Roman" w:cs="Times New Roman"/>
                <w:b w:val="0"/>
                <w:sz w:val="18"/>
              </w:rPr>
              <w:t>35x65</w:t>
            </w:r>
          </w:p>
        </w:tc>
        <w:tc>
          <w:tcPr>
            <w:tcW w:w="1231" w:type="pct"/>
            <w:gridSpan w:val="7"/>
            <w:tcBorders>
              <w:top w:val="single" w:sz="4" w:space="0" w:color="auto"/>
              <w:left w:val="single" w:sz="4" w:space="0" w:color="auto"/>
              <w:bottom w:val="single" w:sz="4" w:space="0" w:color="auto"/>
            </w:tcBorders>
            <w:shd w:val="clear" w:color="auto" w:fill="FFFFFF"/>
            <w:vAlign w:val="center"/>
          </w:tcPr>
          <w:p w14:paraId="02735323" w14:textId="77777777" w:rsidR="000612AC" w:rsidRPr="00252364" w:rsidRDefault="000612AC" w:rsidP="00BA7758">
            <w:pPr>
              <w:pStyle w:val="Bodytext520"/>
              <w:shd w:val="clear" w:color="auto" w:fill="auto"/>
              <w:spacing w:line="140" w:lineRule="exact"/>
              <w:rPr>
                <w:sz w:val="12"/>
                <w:szCs w:val="12"/>
              </w:rPr>
            </w:pPr>
            <w:r w:rsidRPr="00252364">
              <w:rPr>
                <w:rStyle w:val="Bodytext527pt"/>
                <w:sz w:val="12"/>
              </w:rPr>
              <w:t>7 Vagons</w:t>
            </w:r>
          </w:p>
        </w:tc>
        <w:tc>
          <w:tcPr>
            <w:tcW w:w="203" w:type="pct"/>
            <w:gridSpan w:val="2"/>
            <w:tcBorders>
              <w:top w:val="single" w:sz="4" w:space="0" w:color="auto"/>
              <w:left w:val="single" w:sz="4" w:space="0" w:color="auto"/>
              <w:bottom w:val="single" w:sz="4" w:space="0" w:color="auto"/>
            </w:tcBorders>
            <w:shd w:val="clear" w:color="auto" w:fill="FFFFFF"/>
            <w:vAlign w:val="bottom"/>
          </w:tcPr>
          <w:p w14:paraId="1D491B84" w14:textId="77777777" w:rsidR="000612AC" w:rsidRPr="00252364" w:rsidRDefault="000612AC" w:rsidP="00BA7758">
            <w:pPr>
              <w:pStyle w:val="Bodytext520"/>
              <w:shd w:val="clear" w:color="auto" w:fill="auto"/>
              <w:spacing w:line="140" w:lineRule="exact"/>
              <w:rPr>
                <w:sz w:val="12"/>
                <w:szCs w:val="12"/>
              </w:rPr>
            </w:pPr>
            <w:r w:rsidRPr="00252364">
              <w:rPr>
                <w:rStyle w:val="Bodytext527pt"/>
                <w:sz w:val="12"/>
              </w:rPr>
              <w:t>8</w:t>
            </w:r>
          </w:p>
        </w:tc>
        <w:tc>
          <w:tcPr>
            <w:tcW w:w="270" w:type="pct"/>
            <w:gridSpan w:val="2"/>
            <w:tcBorders>
              <w:top w:val="single" w:sz="4" w:space="0" w:color="auto"/>
              <w:left w:val="single" w:sz="4" w:space="0" w:color="auto"/>
              <w:bottom w:val="single" w:sz="4" w:space="0" w:color="auto"/>
            </w:tcBorders>
            <w:shd w:val="clear" w:color="auto" w:fill="FFFFFF"/>
            <w:vAlign w:val="center"/>
          </w:tcPr>
          <w:p w14:paraId="18B15A78" w14:textId="77777777" w:rsidR="000612AC" w:rsidRPr="00252364" w:rsidRDefault="000612AC" w:rsidP="00BA7758">
            <w:pPr>
              <w:pStyle w:val="Bodytext520"/>
              <w:shd w:val="clear" w:color="auto" w:fill="auto"/>
              <w:spacing w:line="140" w:lineRule="exact"/>
              <w:rPr>
                <w:sz w:val="12"/>
                <w:szCs w:val="12"/>
              </w:rPr>
            </w:pPr>
            <w:r w:rsidRPr="00252364">
              <w:rPr>
                <w:rStyle w:val="Bodytext527pt"/>
                <w:sz w:val="12"/>
              </w:rPr>
              <w:t>9</w:t>
            </w:r>
          </w:p>
        </w:tc>
        <w:tc>
          <w:tcPr>
            <w:tcW w:w="198" w:type="pct"/>
            <w:gridSpan w:val="3"/>
            <w:tcBorders>
              <w:top w:val="single" w:sz="4" w:space="0" w:color="auto"/>
              <w:left w:val="single" w:sz="4" w:space="0" w:color="auto"/>
              <w:bottom w:val="single" w:sz="4" w:space="0" w:color="auto"/>
            </w:tcBorders>
            <w:shd w:val="clear" w:color="auto" w:fill="FFFFFF"/>
            <w:vAlign w:val="bottom"/>
          </w:tcPr>
          <w:p w14:paraId="66E86AF5" w14:textId="77777777" w:rsidR="000612AC" w:rsidRPr="00252364" w:rsidRDefault="000612AC" w:rsidP="00BA7758">
            <w:pPr>
              <w:pStyle w:val="Bodytext520"/>
              <w:shd w:val="clear" w:color="auto" w:fill="auto"/>
              <w:spacing w:line="140" w:lineRule="exact"/>
              <w:rPr>
                <w:sz w:val="12"/>
                <w:szCs w:val="12"/>
              </w:rPr>
            </w:pPr>
            <w:r w:rsidRPr="00252364">
              <w:rPr>
                <w:rStyle w:val="Bodytext527pt"/>
                <w:sz w:val="12"/>
              </w:rPr>
              <w:t>10</w:t>
            </w:r>
          </w:p>
        </w:tc>
        <w:tc>
          <w:tcPr>
            <w:tcW w:w="369" w:type="pct"/>
            <w:gridSpan w:val="2"/>
            <w:tcBorders>
              <w:top w:val="single" w:sz="4" w:space="0" w:color="auto"/>
              <w:left w:val="single" w:sz="4" w:space="0" w:color="auto"/>
              <w:bottom w:val="single" w:sz="4" w:space="0" w:color="auto"/>
            </w:tcBorders>
            <w:shd w:val="clear" w:color="auto" w:fill="FFFFFF"/>
            <w:vAlign w:val="bottom"/>
          </w:tcPr>
          <w:p w14:paraId="7D5C3023" w14:textId="77777777" w:rsidR="000612AC" w:rsidRPr="00252364" w:rsidRDefault="000612AC" w:rsidP="00BA7758">
            <w:pPr>
              <w:pStyle w:val="Bodytext520"/>
              <w:shd w:val="clear" w:color="auto" w:fill="auto"/>
              <w:spacing w:line="140" w:lineRule="exact"/>
              <w:rPr>
                <w:sz w:val="12"/>
                <w:szCs w:val="12"/>
              </w:rPr>
            </w:pPr>
            <w:r w:rsidRPr="00252364">
              <w:rPr>
                <w:rStyle w:val="Bodytext527pt"/>
                <w:sz w:val="12"/>
              </w:rPr>
              <w:t>11</w:t>
            </w:r>
          </w:p>
        </w:tc>
        <w:tc>
          <w:tcPr>
            <w:tcW w:w="412" w:type="pct"/>
            <w:gridSpan w:val="3"/>
            <w:tcBorders>
              <w:top w:val="single" w:sz="4" w:space="0" w:color="auto"/>
              <w:left w:val="single" w:sz="4" w:space="0" w:color="auto"/>
              <w:bottom w:val="single" w:sz="4" w:space="0" w:color="auto"/>
            </w:tcBorders>
            <w:shd w:val="clear" w:color="auto" w:fill="FFFFFF"/>
            <w:vAlign w:val="bottom"/>
          </w:tcPr>
          <w:p w14:paraId="54AFA793" w14:textId="77777777" w:rsidR="000612AC" w:rsidRPr="00252364" w:rsidRDefault="000612AC" w:rsidP="00BA7758">
            <w:pPr>
              <w:pStyle w:val="Bodytext520"/>
              <w:shd w:val="clear" w:color="auto" w:fill="auto"/>
              <w:spacing w:line="160" w:lineRule="exact"/>
              <w:rPr>
                <w:sz w:val="12"/>
                <w:szCs w:val="12"/>
              </w:rPr>
            </w:pPr>
            <w:r w:rsidRPr="00252364">
              <w:rPr>
                <w:rStyle w:val="Bodytext52Arial8ptItalic"/>
                <w:rFonts w:ascii="Times New Roman" w:hAnsi="Times New Roman" w:cs="Times New Roman"/>
                <w:b w:val="0"/>
                <w:i w:val="0"/>
                <w:sz w:val="12"/>
              </w:rPr>
              <w:t>12</w:t>
            </w:r>
          </w:p>
        </w:tc>
        <w:tc>
          <w:tcPr>
            <w:tcW w:w="914" w:type="pct"/>
            <w:gridSpan w:val="4"/>
            <w:tcBorders>
              <w:top w:val="single" w:sz="4" w:space="0" w:color="auto"/>
              <w:left w:val="single" w:sz="4" w:space="0" w:color="auto"/>
              <w:right w:val="single" w:sz="4" w:space="0" w:color="auto"/>
            </w:tcBorders>
            <w:shd w:val="clear" w:color="auto" w:fill="FFFFFF"/>
            <w:vAlign w:val="center"/>
          </w:tcPr>
          <w:p w14:paraId="71BC8BCA" w14:textId="77777777" w:rsidR="000612AC" w:rsidRPr="00252364" w:rsidRDefault="000612AC" w:rsidP="00CF44A5">
            <w:pPr>
              <w:pStyle w:val="Bodytext520"/>
              <w:shd w:val="clear" w:color="auto" w:fill="auto"/>
              <w:spacing w:line="140" w:lineRule="exact"/>
              <w:jc w:val="center"/>
              <w:rPr>
                <w:sz w:val="12"/>
                <w:szCs w:val="12"/>
              </w:rPr>
            </w:pPr>
            <w:r w:rsidRPr="00252364">
              <w:rPr>
                <w:rStyle w:val="Bodytext527pt"/>
                <w:sz w:val="12"/>
              </w:rPr>
              <w:t>Pēc pārkraušanas</w:t>
            </w:r>
          </w:p>
        </w:tc>
      </w:tr>
      <w:tr w:rsidR="00E449B5" w:rsidRPr="00252364" w14:paraId="013F02FB" w14:textId="77777777" w:rsidTr="004D4CA4">
        <w:trPr>
          <w:trHeight w:val="57"/>
        </w:trPr>
        <w:tc>
          <w:tcPr>
            <w:tcW w:w="1403" w:type="pct"/>
            <w:gridSpan w:val="4"/>
            <w:vMerge/>
            <w:tcBorders>
              <w:left w:val="single" w:sz="4" w:space="0" w:color="auto"/>
            </w:tcBorders>
            <w:shd w:val="clear" w:color="auto" w:fill="FFFFFF"/>
          </w:tcPr>
          <w:p w14:paraId="1D4745C3" w14:textId="77777777" w:rsidR="00E449B5" w:rsidRPr="00252364" w:rsidRDefault="00E449B5" w:rsidP="00BA7758">
            <w:pPr>
              <w:rPr>
                <w:sz w:val="16"/>
                <w:szCs w:val="16"/>
              </w:rPr>
            </w:pPr>
          </w:p>
        </w:tc>
        <w:tc>
          <w:tcPr>
            <w:tcW w:w="1231" w:type="pct"/>
            <w:gridSpan w:val="7"/>
            <w:tcBorders>
              <w:top w:val="single" w:sz="4" w:space="0" w:color="auto"/>
              <w:left w:val="single" w:sz="4" w:space="0" w:color="auto"/>
              <w:bottom w:val="dotted" w:sz="4" w:space="0" w:color="auto"/>
            </w:tcBorders>
            <w:shd w:val="clear" w:color="auto" w:fill="FFFFFF"/>
          </w:tcPr>
          <w:p w14:paraId="524C14D8" w14:textId="2EB4E0A6" w:rsidR="00E449B5" w:rsidRPr="00252364" w:rsidRDefault="00E449B5" w:rsidP="00AB2AF4">
            <w:pPr>
              <w:jc w:val="center"/>
              <w:rPr>
                <w:sz w:val="16"/>
                <w:szCs w:val="16"/>
              </w:rPr>
            </w:pPr>
            <w:r w:rsidRPr="00252364">
              <w:rPr>
                <w:rStyle w:val="Bodytext52Arial8ptItalic"/>
                <w:rFonts w:ascii="Times New Roman" w:hAnsi="Times New Roman" w:cs="Times New Roman"/>
                <w:b w:val="0"/>
              </w:rPr>
              <w:t>4x45</w:t>
            </w:r>
          </w:p>
        </w:tc>
        <w:tc>
          <w:tcPr>
            <w:tcW w:w="203" w:type="pct"/>
            <w:gridSpan w:val="2"/>
            <w:tcBorders>
              <w:top w:val="single" w:sz="4" w:space="0" w:color="auto"/>
              <w:left w:val="single" w:sz="4" w:space="0" w:color="auto"/>
              <w:bottom w:val="dotted" w:sz="4" w:space="0" w:color="auto"/>
            </w:tcBorders>
            <w:shd w:val="clear" w:color="auto" w:fill="FFFFFF"/>
            <w:vAlign w:val="bottom"/>
          </w:tcPr>
          <w:p w14:paraId="4BC8757D" w14:textId="77777777" w:rsidR="00E449B5" w:rsidRPr="00252364" w:rsidRDefault="00E449B5" w:rsidP="00BA7758">
            <w:pPr>
              <w:rPr>
                <w:sz w:val="12"/>
                <w:szCs w:val="12"/>
              </w:rPr>
            </w:pPr>
          </w:p>
        </w:tc>
        <w:tc>
          <w:tcPr>
            <w:tcW w:w="270" w:type="pct"/>
            <w:gridSpan w:val="2"/>
            <w:tcBorders>
              <w:top w:val="single" w:sz="4" w:space="0" w:color="auto"/>
              <w:left w:val="single" w:sz="4" w:space="0" w:color="auto"/>
              <w:bottom w:val="dotted" w:sz="4" w:space="0" w:color="auto"/>
            </w:tcBorders>
            <w:shd w:val="clear" w:color="auto" w:fill="FFFFFF"/>
            <w:vAlign w:val="bottom"/>
          </w:tcPr>
          <w:p w14:paraId="64502023" w14:textId="77777777" w:rsidR="00E449B5" w:rsidRPr="00252364" w:rsidRDefault="00E449B5" w:rsidP="00BA7758">
            <w:pPr>
              <w:rPr>
                <w:sz w:val="12"/>
                <w:szCs w:val="12"/>
              </w:rPr>
            </w:pPr>
          </w:p>
        </w:tc>
        <w:tc>
          <w:tcPr>
            <w:tcW w:w="198" w:type="pct"/>
            <w:gridSpan w:val="3"/>
            <w:tcBorders>
              <w:top w:val="single" w:sz="4" w:space="0" w:color="auto"/>
              <w:left w:val="single" w:sz="4" w:space="0" w:color="auto"/>
              <w:bottom w:val="dotted" w:sz="4" w:space="0" w:color="auto"/>
            </w:tcBorders>
            <w:shd w:val="clear" w:color="auto" w:fill="FFFFFF"/>
            <w:vAlign w:val="bottom"/>
          </w:tcPr>
          <w:p w14:paraId="70EDD5D9" w14:textId="77777777" w:rsidR="00E449B5" w:rsidRPr="00252364" w:rsidRDefault="00E449B5" w:rsidP="00BA7758">
            <w:pPr>
              <w:rPr>
                <w:sz w:val="12"/>
                <w:szCs w:val="12"/>
              </w:rPr>
            </w:pPr>
          </w:p>
        </w:tc>
        <w:tc>
          <w:tcPr>
            <w:tcW w:w="369" w:type="pct"/>
            <w:gridSpan w:val="2"/>
            <w:tcBorders>
              <w:top w:val="single" w:sz="4" w:space="0" w:color="auto"/>
              <w:left w:val="single" w:sz="4" w:space="0" w:color="auto"/>
              <w:bottom w:val="dotted" w:sz="4" w:space="0" w:color="auto"/>
            </w:tcBorders>
            <w:shd w:val="clear" w:color="auto" w:fill="FFFFFF"/>
            <w:vAlign w:val="bottom"/>
          </w:tcPr>
          <w:p w14:paraId="6F31DEB0" w14:textId="77777777" w:rsidR="00E449B5" w:rsidRPr="00252364" w:rsidRDefault="00E449B5" w:rsidP="00BA7758">
            <w:pPr>
              <w:rPr>
                <w:sz w:val="12"/>
                <w:szCs w:val="12"/>
              </w:rPr>
            </w:pPr>
          </w:p>
        </w:tc>
        <w:tc>
          <w:tcPr>
            <w:tcW w:w="412" w:type="pct"/>
            <w:gridSpan w:val="3"/>
            <w:tcBorders>
              <w:top w:val="single" w:sz="4" w:space="0" w:color="auto"/>
              <w:left w:val="single" w:sz="4" w:space="0" w:color="auto"/>
              <w:bottom w:val="dotted" w:sz="4" w:space="0" w:color="auto"/>
            </w:tcBorders>
            <w:shd w:val="clear" w:color="auto" w:fill="FFFFFF"/>
            <w:vAlign w:val="bottom"/>
          </w:tcPr>
          <w:p w14:paraId="673905B0" w14:textId="77777777" w:rsidR="00E449B5" w:rsidRPr="00252364" w:rsidRDefault="00E449B5" w:rsidP="00BA7758">
            <w:pPr>
              <w:rPr>
                <w:sz w:val="12"/>
                <w:szCs w:val="12"/>
              </w:rPr>
            </w:pPr>
          </w:p>
        </w:tc>
        <w:tc>
          <w:tcPr>
            <w:tcW w:w="488" w:type="pct"/>
            <w:vMerge w:val="restart"/>
            <w:tcBorders>
              <w:top w:val="single" w:sz="4" w:space="0" w:color="auto"/>
              <w:left w:val="single" w:sz="4" w:space="0" w:color="auto"/>
            </w:tcBorders>
            <w:shd w:val="clear" w:color="auto" w:fill="FFFFFF"/>
            <w:vAlign w:val="center"/>
          </w:tcPr>
          <w:p w14:paraId="119C259B" w14:textId="50157404" w:rsidR="00E449B5" w:rsidRPr="00252364" w:rsidRDefault="00E449B5" w:rsidP="00BA7758">
            <w:pPr>
              <w:pStyle w:val="Bodytext520"/>
              <w:shd w:val="clear" w:color="auto" w:fill="auto"/>
              <w:spacing w:line="140" w:lineRule="exact"/>
              <w:rPr>
                <w:sz w:val="12"/>
                <w:szCs w:val="12"/>
              </w:rPr>
            </w:pPr>
            <w:r w:rsidRPr="00252364">
              <w:rPr>
                <w:rStyle w:val="Bodytext527pt"/>
                <w:sz w:val="12"/>
              </w:rPr>
              <w:t>13 Kravas masa</w:t>
            </w:r>
          </w:p>
        </w:tc>
        <w:tc>
          <w:tcPr>
            <w:tcW w:w="426" w:type="pct"/>
            <w:gridSpan w:val="3"/>
            <w:vMerge w:val="restart"/>
            <w:tcBorders>
              <w:top w:val="single" w:sz="4" w:space="0" w:color="auto"/>
              <w:left w:val="single" w:sz="4" w:space="0" w:color="auto"/>
              <w:right w:val="single" w:sz="4" w:space="0" w:color="auto"/>
            </w:tcBorders>
            <w:shd w:val="clear" w:color="auto" w:fill="FFFFFF"/>
            <w:vAlign w:val="center"/>
          </w:tcPr>
          <w:p w14:paraId="2E5B57AB" w14:textId="726EEC49" w:rsidR="00E449B5" w:rsidRPr="00252364" w:rsidRDefault="00E449B5" w:rsidP="005C23B1">
            <w:pPr>
              <w:pStyle w:val="Bodytext520"/>
              <w:shd w:val="clear" w:color="auto" w:fill="auto"/>
              <w:spacing w:line="140" w:lineRule="exact"/>
              <w:ind w:right="-29"/>
              <w:rPr>
                <w:sz w:val="12"/>
                <w:szCs w:val="12"/>
              </w:rPr>
            </w:pPr>
            <w:r w:rsidRPr="00252364">
              <w:rPr>
                <w:sz w:val="12"/>
              </w:rPr>
              <w:t>14 Vietu skaits</w:t>
            </w:r>
          </w:p>
        </w:tc>
      </w:tr>
      <w:tr w:rsidR="00E449B5" w:rsidRPr="00252364" w14:paraId="6B95EB33" w14:textId="77777777" w:rsidTr="004D4CA4">
        <w:trPr>
          <w:trHeight w:val="154"/>
        </w:trPr>
        <w:tc>
          <w:tcPr>
            <w:tcW w:w="1403" w:type="pct"/>
            <w:gridSpan w:val="4"/>
            <w:vMerge/>
            <w:tcBorders>
              <w:left w:val="single" w:sz="4" w:space="0" w:color="auto"/>
            </w:tcBorders>
            <w:shd w:val="clear" w:color="auto" w:fill="FFFFFF"/>
          </w:tcPr>
          <w:p w14:paraId="40D92FB1" w14:textId="77777777" w:rsidR="00E449B5" w:rsidRPr="00252364" w:rsidRDefault="00E449B5" w:rsidP="00E449B5">
            <w:pPr>
              <w:rPr>
                <w:sz w:val="16"/>
                <w:szCs w:val="16"/>
              </w:rPr>
            </w:pPr>
          </w:p>
        </w:tc>
        <w:tc>
          <w:tcPr>
            <w:tcW w:w="1231" w:type="pct"/>
            <w:gridSpan w:val="7"/>
            <w:tcBorders>
              <w:top w:val="dotted" w:sz="4" w:space="0" w:color="auto"/>
              <w:left w:val="single" w:sz="4" w:space="0" w:color="auto"/>
            </w:tcBorders>
            <w:shd w:val="clear" w:color="auto" w:fill="FFFFFF"/>
          </w:tcPr>
          <w:p w14:paraId="67077B88" w14:textId="5D9D70B8" w:rsidR="00E449B5" w:rsidRPr="00252364" w:rsidRDefault="00E449B5" w:rsidP="00E449B5">
            <w:pPr>
              <w:jc w:val="center"/>
              <w:rPr>
                <w:sz w:val="16"/>
                <w:szCs w:val="16"/>
              </w:rPr>
            </w:pPr>
            <w:r w:rsidRPr="00252364">
              <w:rPr>
                <w:rStyle w:val="Bodytext52Arial8ptItalic"/>
                <w:rFonts w:ascii="Times New Roman" w:hAnsi="Times New Roman" w:cs="Times New Roman"/>
                <w:b w:val="0"/>
              </w:rPr>
              <w:t>4x45</w:t>
            </w:r>
          </w:p>
        </w:tc>
        <w:tc>
          <w:tcPr>
            <w:tcW w:w="203" w:type="pct"/>
            <w:gridSpan w:val="2"/>
            <w:tcBorders>
              <w:top w:val="dotted" w:sz="4" w:space="0" w:color="auto"/>
              <w:left w:val="single" w:sz="4" w:space="0" w:color="auto"/>
            </w:tcBorders>
            <w:shd w:val="clear" w:color="auto" w:fill="FFFFFF"/>
            <w:vAlign w:val="bottom"/>
          </w:tcPr>
          <w:p w14:paraId="251AEF44" w14:textId="674AA62E" w:rsidR="00E449B5" w:rsidRPr="00252364" w:rsidRDefault="00E449B5" w:rsidP="00E449B5">
            <w:pPr>
              <w:rPr>
                <w:i/>
                <w:iCs/>
                <w:sz w:val="12"/>
                <w:szCs w:val="12"/>
              </w:rPr>
            </w:pPr>
            <w:r w:rsidRPr="00252364">
              <w:rPr>
                <w:i/>
                <w:sz w:val="12"/>
              </w:rPr>
              <w:t>4x8</w:t>
            </w:r>
          </w:p>
        </w:tc>
        <w:tc>
          <w:tcPr>
            <w:tcW w:w="270" w:type="pct"/>
            <w:gridSpan w:val="2"/>
            <w:tcBorders>
              <w:top w:val="dotted" w:sz="4" w:space="0" w:color="auto"/>
              <w:left w:val="single" w:sz="4" w:space="0" w:color="auto"/>
            </w:tcBorders>
            <w:shd w:val="clear" w:color="auto" w:fill="FFFFFF"/>
            <w:vAlign w:val="bottom"/>
          </w:tcPr>
          <w:p w14:paraId="1559DBE6" w14:textId="53F71E51" w:rsidR="00E449B5" w:rsidRPr="00252364" w:rsidRDefault="00E449B5" w:rsidP="00E449B5">
            <w:pPr>
              <w:rPr>
                <w:i/>
                <w:iCs/>
                <w:sz w:val="12"/>
                <w:szCs w:val="12"/>
              </w:rPr>
            </w:pPr>
            <w:r w:rsidRPr="00252364">
              <w:rPr>
                <w:i/>
                <w:sz w:val="12"/>
              </w:rPr>
              <w:t>4x10</w:t>
            </w:r>
          </w:p>
        </w:tc>
        <w:tc>
          <w:tcPr>
            <w:tcW w:w="198" w:type="pct"/>
            <w:gridSpan w:val="3"/>
            <w:tcBorders>
              <w:top w:val="dotted" w:sz="4" w:space="0" w:color="auto"/>
              <w:left w:val="single" w:sz="4" w:space="0" w:color="auto"/>
            </w:tcBorders>
            <w:shd w:val="clear" w:color="auto" w:fill="FFFFFF"/>
            <w:vAlign w:val="bottom"/>
          </w:tcPr>
          <w:p w14:paraId="3355B204" w14:textId="2F37E4CE" w:rsidR="00E449B5" w:rsidRPr="00252364" w:rsidRDefault="00E449B5" w:rsidP="00E449B5">
            <w:pPr>
              <w:rPr>
                <w:i/>
                <w:iCs/>
                <w:sz w:val="12"/>
                <w:szCs w:val="12"/>
              </w:rPr>
            </w:pPr>
            <w:r w:rsidRPr="00252364">
              <w:rPr>
                <w:i/>
                <w:sz w:val="12"/>
              </w:rPr>
              <w:t>4x8</w:t>
            </w:r>
          </w:p>
        </w:tc>
        <w:tc>
          <w:tcPr>
            <w:tcW w:w="369" w:type="pct"/>
            <w:gridSpan w:val="2"/>
            <w:tcBorders>
              <w:top w:val="dotted" w:sz="4" w:space="0" w:color="auto"/>
              <w:left w:val="single" w:sz="4" w:space="0" w:color="auto"/>
            </w:tcBorders>
            <w:shd w:val="clear" w:color="auto" w:fill="FFFFFF"/>
            <w:vAlign w:val="bottom"/>
          </w:tcPr>
          <w:p w14:paraId="799B046A" w14:textId="092889DF" w:rsidR="00E449B5" w:rsidRPr="00252364" w:rsidRDefault="00E449B5" w:rsidP="00E449B5">
            <w:pPr>
              <w:rPr>
                <w:i/>
                <w:iCs/>
                <w:sz w:val="12"/>
                <w:szCs w:val="12"/>
              </w:rPr>
            </w:pPr>
            <w:r w:rsidRPr="00252364">
              <w:rPr>
                <w:i/>
                <w:sz w:val="12"/>
              </w:rPr>
              <w:t>4x15</w:t>
            </w:r>
          </w:p>
        </w:tc>
        <w:tc>
          <w:tcPr>
            <w:tcW w:w="412" w:type="pct"/>
            <w:gridSpan w:val="3"/>
            <w:tcBorders>
              <w:top w:val="dotted" w:sz="4" w:space="0" w:color="auto"/>
              <w:left w:val="single" w:sz="4" w:space="0" w:color="auto"/>
            </w:tcBorders>
            <w:shd w:val="clear" w:color="auto" w:fill="FFFFFF"/>
            <w:vAlign w:val="bottom"/>
          </w:tcPr>
          <w:p w14:paraId="4B0542DB" w14:textId="51255A0E" w:rsidR="00E449B5" w:rsidRPr="00252364" w:rsidRDefault="00E449B5" w:rsidP="00E449B5">
            <w:pPr>
              <w:rPr>
                <w:i/>
                <w:iCs/>
                <w:sz w:val="12"/>
                <w:szCs w:val="12"/>
              </w:rPr>
            </w:pPr>
            <w:r w:rsidRPr="00252364">
              <w:rPr>
                <w:i/>
                <w:sz w:val="12"/>
              </w:rPr>
              <w:t>4x10</w:t>
            </w:r>
          </w:p>
        </w:tc>
        <w:tc>
          <w:tcPr>
            <w:tcW w:w="488" w:type="pct"/>
            <w:vMerge/>
            <w:tcBorders>
              <w:left w:val="single" w:sz="4" w:space="0" w:color="auto"/>
            </w:tcBorders>
            <w:shd w:val="clear" w:color="auto" w:fill="FFFFFF"/>
            <w:vAlign w:val="center"/>
          </w:tcPr>
          <w:p w14:paraId="23E29836" w14:textId="77777777" w:rsidR="00E449B5" w:rsidRPr="00252364" w:rsidRDefault="00E449B5" w:rsidP="00E449B5">
            <w:pPr>
              <w:pStyle w:val="Bodytext520"/>
              <w:shd w:val="clear" w:color="auto" w:fill="auto"/>
              <w:spacing w:line="140" w:lineRule="exact"/>
              <w:rPr>
                <w:rStyle w:val="Bodytext527pt"/>
                <w:sz w:val="12"/>
                <w:szCs w:val="12"/>
              </w:rPr>
            </w:pPr>
          </w:p>
        </w:tc>
        <w:tc>
          <w:tcPr>
            <w:tcW w:w="426" w:type="pct"/>
            <w:gridSpan w:val="3"/>
            <w:vMerge/>
            <w:tcBorders>
              <w:left w:val="single" w:sz="4" w:space="0" w:color="auto"/>
              <w:right w:val="single" w:sz="4" w:space="0" w:color="auto"/>
            </w:tcBorders>
            <w:shd w:val="clear" w:color="auto" w:fill="FFFFFF"/>
            <w:vAlign w:val="center"/>
          </w:tcPr>
          <w:p w14:paraId="46F6227D" w14:textId="77777777" w:rsidR="00E449B5" w:rsidRPr="00252364" w:rsidRDefault="00E449B5" w:rsidP="00E449B5">
            <w:pPr>
              <w:pStyle w:val="Bodytext520"/>
              <w:shd w:val="clear" w:color="auto" w:fill="auto"/>
              <w:spacing w:line="140" w:lineRule="exact"/>
              <w:rPr>
                <w:rStyle w:val="Bodytext527pt"/>
                <w:sz w:val="12"/>
                <w:szCs w:val="12"/>
              </w:rPr>
            </w:pPr>
          </w:p>
        </w:tc>
      </w:tr>
      <w:tr w:rsidR="00E449B5" w:rsidRPr="00252364" w14:paraId="0054E196" w14:textId="77777777" w:rsidTr="004D4CA4">
        <w:trPr>
          <w:trHeight w:val="227"/>
        </w:trPr>
        <w:tc>
          <w:tcPr>
            <w:tcW w:w="1403" w:type="pct"/>
            <w:gridSpan w:val="4"/>
            <w:vMerge/>
            <w:tcBorders>
              <w:left w:val="single" w:sz="4" w:space="0" w:color="auto"/>
            </w:tcBorders>
            <w:shd w:val="clear" w:color="auto" w:fill="FFFFFF"/>
          </w:tcPr>
          <w:p w14:paraId="69621213" w14:textId="77777777" w:rsidR="00E449B5" w:rsidRPr="00252364" w:rsidRDefault="00E449B5" w:rsidP="00E449B5">
            <w:pPr>
              <w:rPr>
                <w:sz w:val="16"/>
                <w:szCs w:val="16"/>
              </w:rPr>
            </w:pPr>
          </w:p>
        </w:tc>
        <w:tc>
          <w:tcPr>
            <w:tcW w:w="1231" w:type="pct"/>
            <w:gridSpan w:val="7"/>
            <w:tcBorders>
              <w:top w:val="single" w:sz="4" w:space="0" w:color="auto"/>
              <w:left w:val="single" w:sz="4" w:space="0" w:color="auto"/>
              <w:bottom w:val="dotted" w:sz="4" w:space="0" w:color="auto"/>
            </w:tcBorders>
            <w:shd w:val="clear" w:color="auto" w:fill="FFFFFF"/>
          </w:tcPr>
          <w:p w14:paraId="725C5A43" w14:textId="77777777" w:rsidR="00E449B5" w:rsidRPr="00252364" w:rsidRDefault="00E449B5" w:rsidP="00E449B5">
            <w:pPr>
              <w:rPr>
                <w:sz w:val="12"/>
                <w:szCs w:val="12"/>
              </w:rPr>
            </w:pPr>
          </w:p>
        </w:tc>
        <w:tc>
          <w:tcPr>
            <w:tcW w:w="203" w:type="pct"/>
            <w:gridSpan w:val="2"/>
            <w:tcBorders>
              <w:top w:val="single" w:sz="4" w:space="0" w:color="auto"/>
              <w:left w:val="single" w:sz="4" w:space="0" w:color="auto"/>
              <w:bottom w:val="dotted" w:sz="4" w:space="0" w:color="auto"/>
            </w:tcBorders>
            <w:shd w:val="clear" w:color="auto" w:fill="FFFFFF"/>
          </w:tcPr>
          <w:p w14:paraId="5BFFAF34" w14:textId="77777777" w:rsidR="00E449B5" w:rsidRPr="00252364" w:rsidRDefault="00E449B5" w:rsidP="00E449B5">
            <w:pPr>
              <w:rPr>
                <w:sz w:val="12"/>
                <w:szCs w:val="12"/>
              </w:rPr>
            </w:pPr>
          </w:p>
        </w:tc>
        <w:tc>
          <w:tcPr>
            <w:tcW w:w="270" w:type="pct"/>
            <w:gridSpan w:val="2"/>
            <w:tcBorders>
              <w:top w:val="single" w:sz="4" w:space="0" w:color="auto"/>
              <w:left w:val="single" w:sz="4" w:space="0" w:color="auto"/>
              <w:bottom w:val="dotted" w:sz="4" w:space="0" w:color="auto"/>
            </w:tcBorders>
            <w:shd w:val="clear" w:color="auto" w:fill="FFFFFF"/>
          </w:tcPr>
          <w:p w14:paraId="7AF14942" w14:textId="77777777" w:rsidR="00E449B5" w:rsidRPr="00252364" w:rsidRDefault="00E449B5" w:rsidP="00E449B5">
            <w:pPr>
              <w:rPr>
                <w:sz w:val="12"/>
                <w:szCs w:val="12"/>
              </w:rPr>
            </w:pPr>
          </w:p>
        </w:tc>
        <w:tc>
          <w:tcPr>
            <w:tcW w:w="198" w:type="pct"/>
            <w:gridSpan w:val="3"/>
            <w:tcBorders>
              <w:top w:val="single" w:sz="4" w:space="0" w:color="auto"/>
              <w:left w:val="single" w:sz="4" w:space="0" w:color="auto"/>
              <w:bottom w:val="dotted" w:sz="4" w:space="0" w:color="auto"/>
            </w:tcBorders>
            <w:shd w:val="clear" w:color="auto" w:fill="FFFFFF"/>
          </w:tcPr>
          <w:p w14:paraId="15947459" w14:textId="77777777" w:rsidR="00E449B5" w:rsidRPr="00252364" w:rsidRDefault="00E449B5" w:rsidP="00E449B5">
            <w:pPr>
              <w:rPr>
                <w:sz w:val="12"/>
                <w:szCs w:val="12"/>
              </w:rPr>
            </w:pPr>
          </w:p>
        </w:tc>
        <w:tc>
          <w:tcPr>
            <w:tcW w:w="369" w:type="pct"/>
            <w:gridSpan w:val="2"/>
            <w:tcBorders>
              <w:top w:val="single" w:sz="4" w:space="0" w:color="auto"/>
              <w:left w:val="single" w:sz="4" w:space="0" w:color="auto"/>
              <w:bottom w:val="dotted" w:sz="4" w:space="0" w:color="auto"/>
            </w:tcBorders>
            <w:shd w:val="clear" w:color="auto" w:fill="FFFFFF"/>
          </w:tcPr>
          <w:p w14:paraId="7B40281C" w14:textId="77777777" w:rsidR="00E449B5" w:rsidRPr="00252364" w:rsidRDefault="00E449B5" w:rsidP="00E449B5">
            <w:pPr>
              <w:rPr>
                <w:sz w:val="12"/>
                <w:szCs w:val="12"/>
              </w:rPr>
            </w:pPr>
          </w:p>
        </w:tc>
        <w:tc>
          <w:tcPr>
            <w:tcW w:w="412" w:type="pct"/>
            <w:gridSpan w:val="3"/>
            <w:tcBorders>
              <w:top w:val="single" w:sz="4" w:space="0" w:color="auto"/>
              <w:left w:val="single" w:sz="4" w:space="0" w:color="auto"/>
              <w:bottom w:val="dotted" w:sz="4" w:space="0" w:color="auto"/>
            </w:tcBorders>
            <w:shd w:val="clear" w:color="auto" w:fill="FFFFFF"/>
          </w:tcPr>
          <w:p w14:paraId="674FB9B3" w14:textId="77777777" w:rsidR="00E449B5" w:rsidRPr="00252364" w:rsidRDefault="00E449B5" w:rsidP="00E449B5">
            <w:pPr>
              <w:rPr>
                <w:sz w:val="12"/>
                <w:szCs w:val="12"/>
              </w:rPr>
            </w:pPr>
          </w:p>
        </w:tc>
        <w:tc>
          <w:tcPr>
            <w:tcW w:w="488" w:type="pct"/>
            <w:tcBorders>
              <w:top w:val="single" w:sz="4" w:space="0" w:color="auto"/>
              <w:left w:val="single" w:sz="4" w:space="0" w:color="auto"/>
              <w:bottom w:val="dotted" w:sz="4" w:space="0" w:color="auto"/>
            </w:tcBorders>
            <w:shd w:val="clear" w:color="auto" w:fill="FFFFFF"/>
            <w:vAlign w:val="bottom"/>
          </w:tcPr>
          <w:p w14:paraId="7893E7DC" w14:textId="7F3E58DB" w:rsidR="00E449B5" w:rsidRPr="00252364" w:rsidRDefault="00E449B5" w:rsidP="00E449B5">
            <w:pPr>
              <w:pStyle w:val="Bodytext520"/>
              <w:shd w:val="clear" w:color="auto" w:fill="auto"/>
              <w:spacing w:line="130" w:lineRule="exact"/>
              <w:rPr>
                <w:sz w:val="12"/>
                <w:szCs w:val="12"/>
                <w:lang w:val="ru-RU"/>
              </w:rPr>
            </w:pPr>
          </w:p>
        </w:tc>
        <w:tc>
          <w:tcPr>
            <w:tcW w:w="426" w:type="pct"/>
            <w:gridSpan w:val="3"/>
            <w:tcBorders>
              <w:top w:val="single" w:sz="4" w:space="0" w:color="auto"/>
              <w:left w:val="single" w:sz="4" w:space="0" w:color="auto"/>
              <w:bottom w:val="dotted" w:sz="4" w:space="0" w:color="auto"/>
              <w:right w:val="single" w:sz="4" w:space="0" w:color="auto"/>
            </w:tcBorders>
            <w:shd w:val="clear" w:color="auto" w:fill="FFFFFF"/>
            <w:vAlign w:val="bottom"/>
          </w:tcPr>
          <w:p w14:paraId="5D32C8F9" w14:textId="02C06551" w:rsidR="00E449B5" w:rsidRPr="00252364" w:rsidRDefault="00E449B5" w:rsidP="00E449B5">
            <w:pPr>
              <w:pStyle w:val="Bodytext520"/>
              <w:shd w:val="clear" w:color="auto" w:fill="auto"/>
              <w:spacing w:line="130" w:lineRule="exact"/>
              <w:rPr>
                <w:sz w:val="12"/>
                <w:szCs w:val="12"/>
                <w:lang w:val="ru-RU"/>
              </w:rPr>
            </w:pPr>
          </w:p>
        </w:tc>
      </w:tr>
      <w:tr w:rsidR="00E449B5" w:rsidRPr="00252364" w14:paraId="3871B22E" w14:textId="77777777" w:rsidTr="004D4CA4">
        <w:trPr>
          <w:trHeight w:val="227"/>
        </w:trPr>
        <w:tc>
          <w:tcPr>
            <w:tcW w:w="1403" w:type="pct"/>
            <w:gridSpan w:val="4"/>
            <w:vMerge/>
            <w:tcBorders>
              <w:left w:val="single" w:sz="4" w:space="0" w:color="auto"/>
            </w:tcBorders>
            <w:shd w:val="clear" w:color="auto" w:fill="FFFFFF"/>
          </w:tcPr>
          <w:p w14:paraId="46A6B800" w14:textId="77777777" w:rsidR="00E449B5" w:rsidRPr="00252364" w:rsidRDefault="00E449B5" w:rsidP="00E449B5">
            <w:pPr>
              <w:rPr>
                <w:sz w:val="16"/>
                <w:szCs w:val="16"/>
              </w:rPr>
            </w:pPr>
          </w:p>
        </w:tc>
        <w:tc>
          <w:tcPr>
            <w:tcW w:w="1231" w:type="pct"/>
            <w:gridSpan w:val="7"/>
            <w:tcBorders>
              <w:top w:val="dotted" w:sz="4" w:space="0" w:color="auto"/>
              <w:left w:val="single" w:sz="4" w:space="0" w:color="auto"/>
            </w:tcBorders>
            <w:shd w:val="clear" w:color="auto" w:fill="FFFFFF"/>
          </w:tcPr>
          <w:p w14:paraId="04EDC09B" w14:textId="77777777" w:rsidR="00E449B5" w:rsidRPr="00252364" w:rsidRDefault="00E449B5" w:rsidP="00E449B5">
            <w:pPr>
              <w:rPr>
                <w:sz w:val="12"/>
                <w:szCs w:val="12"/>
              </w:rPr>
            </w:pPr>
          </w:p>
        </w:tc>
        <w:tc>
          <w:tcPr>
            <w:tcW w:w="203" w:type="pct"/>
            <w:gridSpan w:val="2"/>
            <w:tcBorders>
              <w:top w:val="dotted" w:sz="4" w:space="0" w:color="auto"/>
              <w:left w:val="single" w:sz="4" w:space="0" w:color="auto"/>
            </w:tcBorders>
            <w:shd w:val="clear" w:color="auto" w:fill="FFFFFF"/>
          </w:tcPr>
          <w:p w14:paraId="30029D4D" w14:textId="77777777" w:rsidR="00E449B5" w:rsidRPr="00252364" w:rsidRDefault="00E449B5" w:rsidP="00E449B5">
            <w:pPr>
              <w:rPr>
                <w:sz w:val="12"/>
                <w:szCs w:val="12"/>
              </w:rPr>
            </w:pPr>
          </w:p>
        </w:tc>
        <w:tc>
          <w:tcPr>
            <w:tcW w:w="270" w:type="pct"/>
            <w:gridSpan w:val="2"/>
            <w:tcBorders>
              <w:top w:val="dotted" w:sz="4" w:space="0" w:color="auto"/>
              <w:left w:val="single" w:sz="4" w:space="0" w:color="auto"/>
            </w:tcBorders>
            <w:shd w:val="clear" w:color="auto" w:fill="FFFFFF"/>
          </w:tcPr>
          <w:p w14:paraId="6F596624" w14:textId="77777777" w:rsidR="00E449B5" w:rsidRPr="00252364" w:rsidRDefault="00E449B5" w:rsidP="00E449B5">
            <w:pPr>
              <w:rPr>
                <w:sz w:val="12"/>
                <w:szCs w:val="12"/>
              </w:rPr>
            </w:pPr>
          </w:p>
        </w:tc>
        <w:tc>
          <w:tcPr>
            <w:tcW w:w="198" w:type="pct"/>
            <w:gridSpan w:val="3"/>
            <w:tcBorders>
              <w:top w:val="dotted" w:sz="4" w:space="0" w:color="auto"/>
              <w:left w:val="single" w:sz="4" w:space="0" w:color="auto"/>
            </w:tcBorders>
            <w:shd w:val="clear" w:color="auto" w:fill="FFFFFF"/>
          </w:tcPr>
          <w:p w14:paraId="53B064BE" w14:textId="77777777" w:rsidR="00E449B5" w:rsidRPr="00252364" w:rsidRDefault="00E449B5" w:rsidP="00E449B5">
            <w:pPr>
              <w:rPr>
                <w:sz w:val="12"/>
                <w:szCs w:val="12"/>
              </w:rPr>
            </w:pPr>
          </w:p>
        </w:tc>
        <w:tc>
          <w:tcPr>
            <w:tcW w:w="369" w:type="pct"/>
            <w:gridSpan w:val="2"/>
            <w:tcBorders>
              <w:top w:val="dotted" w:sz="4" w:space="0" w:color="auto"/>
              <w:left w:val="single" w:sz="4" w:space="0" w:color="auto"/>
            </w:tcBorders>
            <w:shd w:val="clear" w:color="auto" w:fill="FFFFFF"/>
          </w:tcPr>
          <w:p w14:paraId="3115BBFE" w14:textId="77777777" w:rsidR="00E449B5" w:rsidRPr="00252364" w:rsidRDefault="00E449B5" w:rsidP="00E449B5">
            <w:pPr>
              <w:rPr>
                <w:sz w:val="12"/>
                <w:szCs w:val="12"/>
              </w:rPr>
            </w:pPr>
          </w:p>
        </w:tc>
        <w:tc>
          <w:tcPr>
            <w:tcW w:w="412" w:type="pct"/>
            <w:gridSpan w:val="3"/>
            <w:tcBorders>
              <w:top w:val="dotted" w:sz="4" w:space="0" w:color="auto"/>
              <w:left w:val="single" w:sz="4" w:space="0" w:color="auto"/>
            </w:tcBorders>
            <w:shd w:val="clear" w:color="auto" w:fill="FFFFFF"/>
          </w:tcPr>
          <w:p w14:paraId="29D9D97D" w14:textId="77777777" w:rsidR="00E449B5" w:rsidRPr="00252364" w:rsidRDefault="00E449B5" w:rsidP="00E449B5">
            <w:pPr>
              <w:rPr>
                <w:sz w:val="12"/>
                <w:szCs w:val="12"/>
              </w:rPr>
            </w:pPr>
          </w:p>
        </w:tc>
        <w:tc>
          <w:tcPr>
            <w:tcW w:w="488" w:type="pct"/>
            <w:tcBorders>
              <w:top w:val="dotted" w:sz="4" w:space="0" w:color="auto"/>
              <w:left w:val="single" w:sz="4" w:space="0" w:color="auto"/>
            </w:tcBorders>
            <w:shd w:val="clear" w:color="auto" w:fill="FFFFFF"/>
            <w:vAlign w:val="center"/>
          </w:tcPr>
          <w:p w14:paraId="25795E90" w14:textId="15E3D60D" w:rsidR="00E449B5" w:rsidRPr="00252364" w:rsidRDefault="00E449B5" w:rsidP="00E449B5">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4x24</w:t>
            </w:r>
          </w:p>
        </w:tc>
        <w:tc>
          <w:tcPr>
            <w:tcW w:w="426" w:type="pct"/>
            <w:gridSpan w:val="3"/>
            <w:tcBorders>
              <w:top w:val="dotted" w:sz="4" w:space="0" w:color="auto"/>
              <w:left w:val="single" w:sz="4" w:space="0" w:color="auto"/>
              <w:right w:val="single" w:sz="4" w:space="0" w:color="auto"/>
            </w:tcBorders>
            <w:shd w:val="clear" w:color="auto" w:fill="FFFFFF"/>
            <w:vAlign w:val="center"/>
          </w:tcPr>
          <w:p w14:paraId="3C2D7F19" w14:textId="29FB7373" w:rsidR="00E449B5" w:rsidRPr="00252364" w:rsidRDefault="00E449B5" w:rsidP="00E449B5">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4x16</w:t>
            </w:r>
          </w:p>
        </w:tc>
      </w:tr>
      <w:tr w:rsidR="00E449B5" w:rsidRPr="00252364" w14:paraId="3CD84E7F" w14:textId="77777777" w:rsidTr="004D4CA4">
        <w:trPr>
          <w:trHeight w:val="227"/>
        </w:trPr>
        <w:tc>
          <w:tcPr>
            <w:tcW w:w="1403" w:type="pct"/>
            <w:gridSpan w:val="4"/>
            <w:vMerge/>
            <w:tcBorders>
              <w:left w:val="single" w:sz="4" w:space="0" w:color="auto"/>
            </w:tcBorders>
            <w:shd w:val="clear" w:color="auto" w:fill="FFFFFF"/>
          </w:tcPr>
          <w:p w14:paraId="535EE4E6" w14:textId="77777777" w:rsidR="00E449B5" w:rsidRPr="00252364" w:rsidRDefault="00E449B5" w:rsidP="00E449B5">
            <w:pPr>
              <w:rPr>
                <w:sz w:val="16"/>
                <w:szCs w:val="16"/>
              </w:rPr>
            </w:pPr>
          </w:p>
        </w:tc>
        <w:tc>
          <w:tcPr>
            <w:tcW w:w="1231" w:type="pct"/>
            <w:gridSpan w:val="7"/>
            <w:tcBorders>
              <w:top w:val="single" w:sz="4" w:space="0" w:color="auto"/>
              <w:left w:val="single" w:sz="4" w:space="0" w:color="auto"/>
              <w:bottom w:val="dotted" w:sz="4" w:space="0" w:color="auto"/>
            </w:tcBorders>
            <w:shd w:val="clear" w:color="auto" w:fill="FFFFFF"/>
          </w:tcPr>
          <w:p w14:paraId="7A80283D" w14:textId="77777777" w:rsidR="00E449B5" w:rsidRPr="00252364" w:rsidRDefault="00E449B5" w:rsidP="00E449B5">
            <w:pPr>
              <w:rPr>
                <w:sz w:val="12"/>
                <w:szCs w:val="12"/>
              </w:rPr>
            </w:pPr>
          </w:p>
        </w:tc>
        <w:tc>
          <w:tcPr>
            <w:tcW w:w="203" w:type="pct"/>
            <w:gridSpan w:val="2"/>
            <w:tcBorders>
              <w:top w:val="single" w:sz="4" w:space="0" w:color="auto"/>
              <w:left w:val="single" w:sz="4" w:space="0" w:color="auto"/>
              <w:bottom w:val="dotted" w:sz="4" w:space="0" w:color="auto"/>
            </w:tcBorders>
            <w:shd w:val="clear" w:color="auto" w:fill="FFFFFF"/>
          </w:tcPr>
          <w:p w14:paraId="2194AED6" w14:textId="77777777" w:rsidR="00E449B5" w:rsidRPr="00252364" w:rsidRDefault="00E449B5" w:rsidP="00E449B5">
            <w:pPr>
              <w:rPr>
                <w:sz w:val="12"/>
                <w:szCs w:val="12"/>
              </w:rPr>
            </w:pPr>
          </w:p>
        </w:tc>
        <w:tc>
          <w:tcPr>
            <w:tcW w:w="270" w:type="pct"/>
            <w:gridSpan w:val="2"/>
            <w:tcBorders>
              <w:top w:val="single" w:sz="4" w:space="0" w:color="auto"/>
              <w:left w:val="single" w:sz="4" w:space="0" w:color="auto"/>
              <w:bottom w:val="dotted" w:sz="4" w:space="0" w:color="auto"/>
            </w:tcBorders>
            <w:shd w:val="clear" w:color="auto" w:fill="FFFFFF"/>
          </w:tcPr>
          <w:p w14:paraId="60041930" w14:textId="77777777" w:rsidR="00E449B5" w:rsidRPr="00252364" w:rsidRDefault="00E449B5" w:rsidP="00E449B5">
            <w:pPr>
              <w:rPr>
                <w:sz w:val="12"/>
                <w:szCs w:val="12"/>
              </w:rPr>
            </w:pPr>
          </w:p>
        </w:tc>
        <w:tc>
          <w:tcPr>
            <w:tcW w:w="198" w:type="pct"/>
            <w:gridSpan w:val="3"/>
            <w:tcBorders>
              <w:top w:val="single" w:sz="4" w:space="0" w:color="auto"/>
              <w:left w:val="single" w:sz="4" w:space="0" w:color="auto"/>
              <w:bottom w:val="dotted" w:sz="4" w:space="0" w:color="auto"/>
            </w:tcBorders>
            <w:shd w:val="clear" w:color="auto" w:fill="FFFFFF"/>
          </w:tcPr>
          <w:p w14:paraId="1847314A" w14:textId="77777777" w:rsidR="00E449B5" w:rsidRPr="00252364" w:rsidRDefault="00E449B5" w:rsidP="00E449B5">
            <w:pPr>
              <w:rPr>
                <w:sz w:val="12"/>
                <w:szCs w:val="12"/>
              </w:rPr>
            </w:pPr>
          </w:p>
        </w:tc>
        <w:tc>
          <w:tcPr>
            <w:tcW w:w="369" w:type="pct"/>
            <w:gridSpan w:val="2"/>
            <w:tcBorders>
              <w:top w:val="single" w:sz="4" w:space="0" w:color="auto"/>
              <w:left w:val="single" w:sz="4" w:space="0" w:color="auto"/>
              <w:bottom w:val="dotted" w:sz="4" w:space="0" w:color="auto"/>
            </w:tcBorders>
            <w:shd w:val="clear" w:color="auto" w:fill="FFFFFF"/>
          </w:tcPr>
          <w:p w14:paraId="7E3A981B" w14:textId="77777777" w:rsidR="00E449B5" w:rsidRPr="00252364" w:rsidRDefault="00E449B5" w:rsidP="00E449B5">
            <w:pPr>
              <w:rPr>
                <w:sz w:val="12"/>
                <w:szCs w:val="12"/>
              </w:rPr>
            </w:pPr>
          </w:p>
        </w:tc>
        <w:tc>
          <w:tcPr>
            <w:tcW w:w="412" w:type="pct"/>
            <w:gridSpan w:val="3"/>
            <w:tcBorders>
              <w:top w:val="single" w:sz="4" w:space="0" w:color="auto"/>
              <w:left w:val="single" w:sz="4" w:space="0" w:color="auto"/>
              <w:bottom w:val="dotted" w:sz="4" w:space="0" w:color="auto"/>
            </w:tcBorders>
            <w:shd w:val="clear" w:color="auto" w:fill="FFFFFF"/>
          </w:tcPr>
          <w:p w14:paraId="28EA34CD" w14:textId="77777777" w:rsidR="00E449B5" w:rsidRPr="00252364" w:rsidRDefault="00E449B5" w:rsidP="00E449B5">
            <w:pPr>
              <w:rPr>
                <w:sz w:val="12"/>
                <w:szCs w:val="12"/>
              </w:rPr>
            </w:pPr>
          </w:p>
        </w:tc>
        <w:tc>
          <w:tcPr>
            <w:tcW w:w="488" w:type="pct"/>
            <w:tcBorders>
              <w:top w:val="single" w:sz="4" w:space="0" w:color="auto"/>
              <w:left w:val="single" w:sz="4" w:space="0" w:color="auto"/>
              <w:bottom w:val="dotted" w:sz="4" w:space="0" w:color="auto"/>
            </w:tcBorders>
            <w:shd w:val="clear" w:color="auto" w:fill="FFFFFF"/>
          </w:tcPr>
          <w:p w14:paraId="3BF87304" w14:textId="77777777" w:rsidR="00E449B5" w:rsidRPr="00252364" w:rsidRDefault="00E449B5" w:rsidP="00E449B5">
            <w:pPr>
              <w:rPr>
                <w:sz w:val="12"/>
                <w:szCs w:val="12"/>
              </w:rPr>
            </w:pPr>
          </w:p>
        </w:tc>
        <w:tc>
          <w:tcPr>
            <w:tcW w:w="426" w:type="pct"/>
            <w:gridSpan w:val="3"/>
            <w:tcBorders>
              <w:top w:val="single" w:sz="4" w:space="0" w:color="auto"/>
              <w:left w:val="single" w:sz="4" w:space="0" w:color="auto"/>
              <w:bottom w:val="dotted" w:sz="4" w:space="0" w:color="auto"/>
              <w:right w:val="single" w:sz="4" w:space="0" w:color="auto"/>
            </w:tcBorders>
            <w:shd w:val="clear" w:color="auto" w:fill="FFFFFF"/>
          </w:tcPr>
          <w:p w14:paraId="4561326D" w14:textId="77777777" w:rsidR="00E449B5" w:rsidRPr="00252364" w:rsidRDefault="00E449B5" w:rsidP="00E449B5">
            <w:pPr>
              <w:rPr>
                <w:sz w:val="12"/>
                <w:szCs w:val="12"/>
              </w:rPr>
            </w:pPr>
          </w:p>
        </w:tc>
      </w:tr>
      <w:tr w:rsidR="00E449B5" w:rsidRPr="00252364" w14:paraId="3B79F22C" w14:textId="77777777" w:rsidTr="004D4CA4">
        <w:trPr>
          <w:trHeight w:val="227"/>
        </w:trPr>
        <w:tc>
          <w:tcPr>
            <w:tcW w:w="1403" w:type="pct"/>
            <w:gridSpan w:val="4"/>
            <w:vMerge/>
            <w:tcBorders>
              <w:left w:val="single" w:sz="4" w:space="0" w:color="auto"/>
            </w:tcBorders>
            <w:shd w:val="clear" w:color="auto" w:fill="FFFFFF"/>
          </w:tcPr>
          <w:p w14:paraId="2227ED1E" w14:textId="77777777" w:rsidR="00E449B5" w:rsidRPr="00252364" w:rsidRDefault="00E449B5" w:rsidP="00E449B5">
            <w:pPr>
              <w:rPr>
                <w:sz w:val="16"/>
                <w:szCs w:val="16"/>
              </w:rPr>
            </w:pPr>
          </w:p>
        </w:tc>
        <w:tc>
          <w:tcPr>
            <w:tcW w:w="1231" w:type="pct"/>
            <w:gridSpan w:val="7"/>
            <w:tcBorders>
              <w:top w:val="dotted" w:sz="4" w:space="0" w:color="auto"/>
              <w:left w:val="single" w:sz="4" w:space="0" w:color="auto"/>
            </w:tcBorders>
            <w:shd w:val="clear" w:color="auto" w:fill="FFFFFF"/>
          </w:tcPr>
          <w:p w14:paraId="70C05F4D" w14:textId="77777777" w:rsidR="00E449B5" w:rsidRPr="00252364" w:rsidRDefault="00E449B5" w:rsidP="00E449B5">
            <w:pPr>
              <w:rPr>
                <w:sz w:val="12"/>
                <w:szCs w:val="12"/>
              </w:rPr>
            </w:pPr>
          </w:p>
        </w:tc>
        <w:tc>
          <w:tcPr>
            <w:tcW w:w="203" w:type="pct"/>
            <w:gridSpan w:val="2"/>
            <w:tcBorders>
              <w:top w:val="dotted" w:sz="4" w:space="0" w:color="auto"/>
              <w:left w:val="single" w:sz="4" w:space="0" w:color="auto"/>
            </w:tcBorders>
            <w:shd w:val="clear" w:color="auto" w:fill="FFFFFF"/>
          </w:tcPr>
          <w:p w14:paraId="1F151126" w14:textId="77777777" w:rsidR="00E449B5" w:rsidRPr="00252364" w:rsidRDefault="00E449B5" w:rsidP="00E449B5">
            <w:pPr>
              <w:rPr>
                <w:sz w:val="12"/>
                <w:szCs w:val="12"/>
              </w:rPr>
            </w:pPr>
          </w:p>
        </w:tc>
        <w:tc>
          <w:tcPr>
            <w:tcW w:w="270" w:type="pct"/>
            <w:gridSpan w:val="2"/>
            <w:tcBorders>
              <w:top w:val="dotted" w:sz="4" w:space="0" w:color="auto"/>
              <w:left w:val="single" w:sz="4" w:space="0" w:color="auto"/>
            </w:tcBorders>
            <w:shd w:val="clear" w:color="auto" w:fill="FFFFFF"/>
          </w:tcPr>
          <w:p w14:paraId="063FA22B" w14:textId="77777777" w:rsidR="00E449B5" w:rsidRPr="00252364" w:rsidRDefault="00E449B5" w:rsidP="00E449B5">
            <w:pPr>
              <w:rPr>
                <w:sz w:val="12"/>
                <w:szCs w:val="12"/>
              </w:rPr>
            </w:pPr>
          </w:p>
        </w:tc>
        <w:tc>
          <w:tcPr>
            <w:tcW w:w="198" w:type="pct"/>
            <w:gridSpan w:val="3"/>
            <w:tcBorders>
              <w:top w:val="dotted" w:sz="4" w:space="0" w:color="auto"/>
              <w:left w:val="single" w:sz="4" w:space="0" w:color="auto"/>
            </w:tcBorders>
            <w:shd w:val="clear" w:color="auto" w:fill="FFFFFF"/>
          </w:tcPr>
          <w:p w14:paraId="523D0A69" w14:textId="77777777" w:rsidR="00E449B5" w:rsidRPr="00252364" w:rsidRDefault="00E449B5" w:rsidP="00E449B5">
            <w:pPr>
              <w:rPr>
                <w:sz w:val="12"/>
                <w:szCs w:val="12"/>
              </w:rPr>
            </w:pPr>
          </w:p>
        </w:tc>
        <w:tc>
          <w:tcPr>
            <w:tcW w:w="369" w:type="pct"/>
            <w:gridSpan w:val="2"/>
            <w:tcBorders>
              <w:top w:val="dotted" w:sz="4" w:space="0" w:color="auto"/>
              <w:left w:val="single" w:sz="4" w:space="0" w:color="auto"/>
            </w:tcBorders>
            <w:shd w:val="clear" w:color="auto" w:fill="FFFFFF"/>
          </w:tcPr>
          <w:p w14:paraId="0AC5403B" w14:textId="77777777" w:rsidR="00E449B5" w:rsidRPr="00252364" w:rsidRDefault="00E449B5" w:rsidP="00E449B5">
            <w:pPr>
              <w:rPr>
                <w:sz w:val="12"/>
                <w:szCs w:val="12"/>
              </w:rPr>
            </w:pPr>
          </w:p>
        </w:tc>
        <w:tc>
          <w:tcPr>
            <w:tcW w:w="412" w:type="pct"/>
            <w:gridSpan w:val="3"/>
            <w:tcBorders>
              <w:top w:val="dotted" w:sz="4" w:space="0" w:color="auto"/>
              <w:left w:val="single" w:sz="4" w:space="0" w:color="auto"/>
            </w:tcBorders>
            <w:shd w:val="clear" w:color="auto" w:fill="FFFFFF"/>
          </w:tcPr>
          <w:p w14:paraId="4C3DC1FE" w14:textId="77777777" w:rsidR="00E449B5" w:rsidRPr="00252364" w:rsidRDefault="00E449B5" w:rsidP="00E449B5">
            <w:pPr>
              <w:rPr>
                <w:sz w:val="12"/>
                <w:szCs w:val="12"/>
              </w:rPr>
            </w:pPr>
          </w:p>
        </w:tc>
        <w:tc>
          <w:tcPr>
            <w:tcW w:w="488" w:type="pct"/>
            <w:tcBorders>
              <w:top w:val="dotted" w:sz="4" w:space="0" w:color="auto"/>
              <w:left w:val="single" w:sz="4" w:space="0" w:color="auto"/>
            </w:tcBorders>
            <w:shd w:val="clear" w:color="auto" w:fill="FFFFFF"/>
          </w:tcPr>
          <w:p w14:paraId="78480DB4" w14:textId="77777777" w:rsidR="00E449B5" w:rsidRPr="00252364" w:rsidRDefault="00E449B5" w:rsidP="00E449B5">
            <w:pPr>
              <w:rPr>
                <w:sz w:val="12"/>
                <w:szCs w:val="12"/>
              </w:rPr>
            </w:pPr>
          </w:p>
        </w:tc>
        <w:tc>
          <w:tcPr>
            <w:tcW w:w="426" w:type="pct"/>
            <w:gridSpan w:val="3"/>
            <w:tcBorders>
              <w:top w:val="dotted" w:sz="4" w:space="0" w:color="auto"/>
              <w:left w:val="single" w:sz="4" w:space="0" w:color="auto"/>
              <w:right w:val="single" w:sz="4" w:space="0" w:color="auto"/>
            </w:tcBorders>
            <w:shd w:val="clear" w:color="auto" w:fill="FFFFFF"/>
          </w:tcPr>
          <w:p w14:paraId="7F42A9D3" w14:textId="77777777" w:rsidR="00E449B5" w:rsidRPr="00252364" w:rsidRDefault="00E449B5" w:rsidP="00E449B5">
            <w:pPr>
              <w:rPr>
                <w:sz w:val="12"/>
                <w:szCs w:val="12"/>
              </w:rPr>
            </w:pPr>
          </w:p>
        </w:tc>
      </w:tr>
      <w:tr w:rsidR="00E449B5" w:rsidRPr="00252364" w14:paraId="2A36CD13" w14:textId="77777777" w:rsidTr="004D4CA4">
        <w:trPr>
          <w:trHeight w:val="227"/>
        </w:trPr>
        <w:tc>
          <w:tcPr>
            <w:tcW w:w="1403" w:type="pct"/>
            <w:gridSpan w:val="4"/>
            <w:vMerge/>
            <w:tcBorders>
              <w:left w:val="single" w:sz="4" w:space="0" w:color="auto"/>
            </w:tcBorders>
            <w:shd w:val="clear" w:color="auto" w:fill="FFFFFF"/>
          </w:tcPr>
          <w:p w14:paraId="5148423D" w14:textId="77777777" w:rsidR="00E449B5" w:rsidRPr="00252364" w:rsidRDefault="00E449B5" w:rsidP="00E449B5">
            <w:pPr>
              <w:rPr>
                <w:sz w:val="16"/>
                <w:szCs w:val="16"/>
              </w:rPr>
            </w:pPr>
          </w:p>
        </w:tc>
        <w:tc>
          <w:tcPr>
            <w:tcW w:w="1231" w:type="pct"/>
            <w:gridSpan w:val="7"/>
            <w:tcBorders>
              <w:top w:val="single" w:sz="4" w:space="0" w:color="auto"/>
              <w:left w:val="single" w:sz="4" w:space="0" w:color="auto"/>
              <w:bottom w:val="dotted" w:sz="4" w:space="0" w:color="auto"/>
            </w:tcBorders>
            <w:shd w:val="clear" w:color="auto" w:fill="FFFFFF"/>
          </w:tcPr>
          <w:p w14:paraId="5C2211C6" w14:textId="77777777" w:rsidR="00E449B5" w:rsidRPr="00252364" w:rsidRDefault="00E449B5" w:rsidP="00E449B5">
            <w:pPr>
              <w:rPr>
                <w:sz w:val="12"/>
                <w:szCs w:val="12"/>
              </w:rPr>
            </w:pPr>
          </w:p>
        </w:tc>
        <w:tc>
          <w:tcPr>
            <w:tcW w:w="203" w:type="pct"/>
            <w:gridSpan w:val="2"/>
            <w:tcBorders>
              <w:top w:val="single" w:sz="4" w:space="0" w:color="auto"/>
              <w:left w:val="single" w:sz="4" w:space="0" w:color="auto"/>
              <w:bottom w:val="dotted" w:sz="4" w:space="0" w:color="auto"/>
            </w:tcBorders>
            <w:shd w:val="clear" w:color="auto" w:fill="FFFFFF"/>
          </w:tcPr>
          <w:p w14:paraId="2210BD30" w14:textId="77777777" w:rsidR="00E449B5" w:rsidRPr="00252364" w:rsidRDefault="00E449B5" w:rsidP="00E449B5">
            <w:pPr>
              <w:rPr>
                <w:sz w:val="12"/>
                <w:szCs w:val="12"/>
              </w:rPr>
            </w:pPr>
          </w:p>
        </w:tc>
        <w:tc>
          <w:tcPr>
            <w:tcW w:w="270" w:type="pct"/>
            <w:gridSpan w:val="2"/>
            <w:tcBorders>
              <w:top w:val="single" w:sz="4" w:space="0" w:color="auto"/>
              <w:left w:val="single" w:sz="4" w:space="0" w:color="auto"/>
              <w:bottom w:val="dotted" w:sz="4" w:space="0" w:color="auto"/>
            </w:tcBorders>
            <w:shd w:val="clear" w:color="auto" w:fill="FFFFFF"/>
          </w:tcPr>
          <w:p w14:paraId="77368F42" w14:textId="77777777" w:rsidR="00E449B5" w:rsidRPr="00252364" w:rsidRDefault="00E449B5" w:rsidP="00E449B5">
            <w:pPr>
              <w:rPr>
                <w:sz w:val="12"/>
                <w:szCs w:val="12"/>
              </w:rPr>
            </w:pPr>
          </w:p>
        </w:tc>
        <w:tc>
          <w:tcPr>
            <w:tcW w:w="198" w:type="pct"/>
            <w:gridSpan w:val="3"/>
            <w:tcBorders>
              <w:top w:val="single" w:sz="4" w:space="0" w:color="auto"/>
              <w:left w:val="single" w:sz="4" w:space="0" w:color="auto"/>
              <w:bottom w:val="dotted" w:sz="4" w:space="0" w:color="auto"/>
            </w:tcBorders>
            <w:shd w:val="clear" w:color="auto" w:fill="FFFFFF"/>
          </w:tcPr>
          <w:p w14:paraId="0322D95B" w14:textId="77777777" w:rsidR="00E449B5" w:rsidRPr="00252364" w:rsidRDefault="00E449B5" w:rsidP="00E449B5">
            <w:pPr>
              <w:rPr>
                <w:sz w:val="12"/>
                <w:szCs w:val="12"/>
              </w:rPr>
            </w:pPr>
          </w:p>
        </w:tc>
        <w:tc>
          <w:tcPr>
            <w:tcW w:w="369" w:type="pct"/>
            <w:gridSpan w:val="2"/>
            <w:tcBorders>
              <w:top w:val="single" w:sz="4" w:space="0" w:color="auto"/>
              <w:left w:val="single" w:sz="4" w:space="0" w:color="auto"/>
              <w:bottom w:val="dotted" w:sz="4" w:space="0" w:color="auto"/>
            </w:tcBorders>
            <w:shd w:val="clear" w:color="auto" w:fill="FFFFFF"/>
          </w:tcPr>
          <w:p w14:paraId="6AF92DA1" w14:textId="77777777" w:rsidR="00E449B5" w:rsidRPr="00252364" w:rsidRDefault="00E449B5" w:rsidP="00E449B5">
            <w:pPr>
              <w:rPr>
                <w:sz w:val="12"/>
                <w:szCs w:val="12"/>
              </w:rPr>
            </w:pPr>
          </w:p>
        </w:tc>
        <w:tc>
          <w:tcPr>
            <w:tcW w:w="412" w:type="pct"/>
            <w:gridSpan w:val="3"/>
            <w:tcBorders>
              <w:top w:val="single" w:sz="4" w:space="0" w:color="auto"/>
              <w:left w:val="single" w:sz="4" w:space="0" w:color="auto"/>
              <w:bottom w:val="dotted" w:sz="4" w:space="0" w:color="auto"/>
            </w:tcBorders>
            <w:shd w:val="clear" w:color="auto" w:fill="FFFFFF"/>
          </w:tcPr>
          <w:p w14:paraId="745874D2" w14:textId="77777777" w:rsidR="00E449B5" w:rsidRPr="00252364" w:rsidRDefault="00E449B5" w:rsidP="00E449B5">
            <w:pPr>
              <w:rPr>
                <w:sz w:val="12"/>
                <w:szCs w:val="12"/>
              </w:rPr>
            </w:pPr>
          </w:p>
        </w:tc>
        <w:tc>
          <w:tcPr>
            <w:tcW w:w="488" w:type="pct"/>
            <w:tcBorders>
              <w:top w:val="single" w:sz="4" w:space="0" w:color="auto"/>
              <w:left w:val="single" w:sz="4" w:space="0" w:color="auto"/>
              <w:bottom w:val="dotted" w:sz="4" w:space="0" w:color="auto"/>
            </w:tcBorders>
            <w:shd w:val="clear" w:color="auto" w:fill="FFFFFF"/>
          </w:tcPr>
          <w:p w14:paraId="00868C76" w14:textId="77777777" w:rsidR="00E449B5" w:rsidRPr="00252364" w:rsidRDefault="00E449B5" w:rsidP="00E449B5">
            <w:pPr>
              <w:rPr>
                <w:sz w:val="12"/>
                <w:szCs w:val="12"/>
              </w:rPr>
            </w:pPr>
          </w:p>
        </w:tc>
        <w:tc>
          <w:tcPr>
            <w:tcW w:w="426" w:type="pct"/>
            <w:gridSpan w:val="3"/>
            <w:tcBorders>
              <w:top w:val="single" w:sz="4" w:space="0" w:color="auto"/>
              <w:left w:val="single" w:sz="4" w:space="0" w:color="auto"/>
              <w:bottom w:val="dotted" w:sz="4" w:space="0" w:color="auto"/>
              <w:right w:val="single" w:sz="4" w:space="0" w:color="auto"/>
            </w:tcBorders>
            <w:shd w:val="clear" w:color="auto" w:fill="FFFFFF"/>
          </w:tcPr>
          <w:p w14:paraId="44C73B32" w14:textId="77777777" w:rsidR="00E449B5" w:rsidRPr="00252364" w:rsidRDefault="00E449B5" w:rsidP="00E449B5">
            <w:pPr>
              <w:rPr>
                <w:sz w:val="12"/>
                <w:szCs w:val="12"/>
              </w:rPr>
            </w:pPr>
          </w:p>
        </w:tc>
      </w:tr>
      <w:tr w:rsidR="00E449B5" w:rsidRPr="00252364" w14:paraId="0A174499" w14:textId="77777777" w:rsidTr="004D4CA4">
        <w:trPr>
          <w:trHeight w:val="225"/>
        </w:trPr>
        <w:tc>
          <w:tcPr>
            <w:tcW w:w="1403" w:type="pct"/>
            <w:gridSpan w:val="4"/>
            <w:vMerge/>
            <w:tcBorders>
              <w:left w:val="single" w:sz="4" w:space="0" w:color="auto"/>
            </w:tcBorders>
            <w:shd w:val="clear" w:color="auto" w:fill="FFFFFF"/>
          </w:tcPr>
          <w:p w14:paraId="735EA203" w14:textId="77777777" w:rsidR="00E449B5" w:rsidRPr="00252364" w:rsidRDefault="00E449B5" w:rsidP="00E449B5">
            <w:pPr>
              <w:rPr>
                <w:sz w:val="16"/>
                <w:szCs w:val="16"/>
              </w:rPr>
            </w:pPr>
          </w:p>
        </w:tc>
        <w:tc>
          <w:tcPr>
            <w:tcW w:w="1231" w:type="pct"/>
            <w:gridSpan w:val="7"/>
            <w:tcBorders>
              <w:top w:val="dotted" w:sz="4" w:space="0" w:color="auto"/>
              <w:left w:val="single" w:sz="4" w:space="0" w:color="auto"/>
              <w:bottom w:val="single" w:sz="4" w:space="0" w:color="auto"/>
            </w:tcBorders>
            <w:shd w:val="clear" w:color="auto" w:fill="FFFFFF"/>
          </w:tcPr>
          <w:p w14:paraId="107A35EB" w14:textId="77777777" w:rsidR="00E449B5" w:rsidRPr="00252364" w:rsidRDefault="00E449B5" w:rsidP="00E449B5">
            <w:pPr>
              <w:rPr>
                <w:sz w:val="12"/>
                <w:szCs w:val="12"/>
              </w:rPr>
            </w:pPr>
          </w:p>
        </w:tc>
        <w:tc>
          <w:tcPr>
            <w:tcW w:w="203" w:type="pct"/>
            <w:gridSpan w:val="2"/>
            <w:tcBorders>
              <w:top w:val="dotted" w:sz="4" w:space="0" w:color="auto"/>
              <w:left w:val="single" w:sz="4" w:space="0" w:color="auto"/>
              <w:bottom w:val="single" w:sz="4" w:space="0" w:color="auto"/>
            </w:tcBorders>
            <w:shd w:val="clear" w:color="auto" w:fill="FFFFFF"/>
          </w:tcPr>
          <w:p w14:paraId="3B733058" w14:textId="77777777" w:rsidR="00E449B5" w:rsidRPr="00252364" w:rsidRDefault="00E449B5" w:rsidP="00E449B5">
            <w:pPr>
              <w:rPr>
                <w:sz w:val="12"/>
                <w:szCs w:val="12"/>
              </w:rPr>
            </w:pPr>
          </w:p>
        </w:tc>
        <w:tc>
          <w:tcPr>
            <w:tcW w:w="270" w:type="pct"/>
            <w:gridSpan w:val="2"/>
            <w:tcBorders>
              <w:top w:val="dotted" w:sz="4" w:space="0" w:color="auto"/>
              <w:left w:val="single" w:sz="4" w:space="0" w:color="auto"/>
              <w:bottom w:val="single" w:sz="4" w:space="0" w:color="auto"/>
            </w:tcBorders>
            <w:shd w:val="clear" w:color="auto" w:fill="FFFFFF"/>
          </w:tcPr>
          <w:p w14:paraId="4D126DBE" w14:textId="77777777" w:rsidR="00E449B5" w:rsidRPr="00252364" w:rsidRDefault="00E449B5" w:rsidP="00E449B5">
            <w:pPr>
              <w:rPr>
                <w:sz w:val="12"/>
                <w:szCs w:val="12"/>
              </w:rPr>
            </w:pPr>
          </w:p>
        </w:tc>
        <w:tc>
          <w:tcPr>
            <w:tcW w:w="198" w:type="pct"/>
            <w:gridSpan w:val="3"/>
            <w:tcBorders>
              <w:top w:val="dotted" w:sz="4" w:space="0" w:color="auto"/>
              <w:left w:val="single" w:sz="4" w:space="0" w:color="auto"/>
              <w:bottom w:val="single" w:sz="4" w:space="0" w:color="auto"/>
            </w:tcBorders>
            <w:shd w:val="clear" w:color="auto" w:fill="FFFFFF"/>
          </w:tcPr>
          <w:p w14:paraId="570900B1" w14:textId="77777777" w:rsidR="00E449B5" w:rsidRPr="00252364" w:rsidRDefault="00E449B5" w:rsidP="00E449B5">
            <w:pPr>
              <w:rPr>
                <w:sz w:val="12"/>
                <w:szCs w:val="12"/>
              </w:rPr>
            </w:pPr>
          </w:p>
        </w:tc>
        <w:tc>
          <w:tcPr>
            <w:tcW w:w="369" w:type="pct"/>
            <w:gridSpan w:val="2"/>
            <w:tcBorders>
              <w:top w:val="dotted" w:sz="4" w:space="0" w:color="auto"/>
              <w:left w:val="single" w:sz="4" w:space="0" w:color="auto"/>
              <w:bottom w:val="single" w:sz="4" w:space="0" w:color="auto"/>
            </w:tcBorders>
            <w:shd w:val="clear" w:color="auto" w:fill="FFFFFF"/>
          </w:tcPr>
          <w:p w14:paraId="0F6C6B02" w14:textId="77777777" w:rsidR="00E449B5" w:rsidRPr="00252364" w:rsidRDefault="00E449B5" w:rsidP="00E449B5">
            <w:pPr>
              <w:rPr>
                <w:sz w:val="12"/>
                <w:szCs w:val="12"/>
              </w:rPr>
            </w:pPr>
          </w:p>
        </w:tc>
        <w:tc>
          <w:tcPr>
            <w:tcW w:w="412" w:type="pct"/>
            <w:gridSpan w:val="3"/>
            <w:tcBorders>
              <w:top w:val="dotted" w:sz="4" w:space="0" w:color="auto"/>
              <w:left w:val="single" w:sz="4" w:space="0" w:color="auto"/>
              <w:bottom w:val="single" w:sz="4" w:space="0" w:color="auto"/>
            </w:tcBorders>
            <w:shd w:val="clear" w:color="auto" w:fill="FFFFFF"/>
          </w:tcPr>
          <w:p w14:paraId="4D51E3FF" w14:textId="77777777" w:rsidR="00E449B5" w:rsidRPr="00252364" w:rsidRDefault="00E449B5" w:rsidP="00E449B5">
            <w:pPr>
              <w:rPr>
                <w:sz w:val="12"/>
                <w:szCs w:val="12"/>
              </w:rPr>
            </w:pPr>
          </w:p>
        </w:tc>
        <w:tc>
          <w:tcPr>
            <w:tcW w:w="488" w:type="pct"/>
            <w:tcBorders>
              <w:top w:val="dotted" w:sz="4" w:space="0" w:color="auto"/>
              <w:left w:val="single" w:sz="4" w:space="0" w:color="auto"/>
              <w:bottom w:val="single" w:sz="4" w:space="0" w:color="auto"/>
            </w:tcBorders>
            <w:shd w:val="clear" w:color="auto" w:fill="FFFFFF"/>
          </w:tcPr>
          <w:p w14:paraId="59A49749" w14:textId="77777777" w:rsidR="00E449B5" w:rsidRPr="00252364" w:rsidRDefault="00E449B5" w:rsidP="00E449B5">
            <w:pPr>
              <w:rPr>
                <w:sz w:val="12"/>
                <w:szCs w:val="12"/>
              </w:rPr>
            </w:pPr>
          </w:p>
        </w:tc>
        <w:tc>
          <w:tcPr>
            <w:tcW w:w="426" w:type="pct"/>
            <w:gridSpan w:val="3"/>
            <w:tcBorders>
              <w:top w:val="dotted" w:sz="4" w:space="0" w:color="auto"/>
              <w:left w:val="single" w:sz="4" w:space="0" w:color="auto"/>
              <w:bottom w:val="single" w:sz="4" w:space="0" w:color="auto"/>
              <w:right w:val="single" w:sz="4" w:space="0" w:color="auto"/>
            </w:tcBorders>
            <w:shd w:val="clear" w:color="auto" w:fill="FFFFFF"/>
          </w:tcPr>
          <w:p w14:paraId="1A4CA9B5" w14:textId="77777777" w:rsidR="00E449B5" w:rsidRPr="00252364" w:rsidRDefault="00E449B5" w:rsidP="00E449B5">
            <w:pPr>
              <w:rPr>
                <w:sz w:val="12"/>
                <w:szCs w:val="12"/>
              </w:rPr>
            </w:pPr>
          </w:p>
        </w:tc>
      </w:tr>
      <w:tr w:rsidR="00203016" w:rsidRPr="00252364" w14:paraId="6FF8FE56" w14:textId="77777777" w:rsidTr="004D4CA4">
        <w:trPr>
          <w:trHeight w:val="117"/>
        </w:trPr>
        <w:tc>
          <w:tcPr>
            <w:tcW w:w="2029" w:type="pct"/>
            <w:gridSpan w:val="6"/>
            <w:vMerge w:val="restart"/>
            <w:tcBorders>
              <w:top w:val="single" w:sz="4" w:space="0" w:color="auto"/>
              <w:left w:val="single" w:sz="4" w:space="0" w:color="auto"/>
            </w:tcBorders>
            <w:shd w:val="clear" w:color="auto" w:fill="auto"/>
          </w:tcPr>
          <w:p w14:paraId="39906A6B" w14:textId="77777777" w:rsidR="00E449B5" w:rsidRPr="00252364" w:rsidRDefault="00177439" w:rsidP="00E449B5">
            <w:pPr>
              <w:pStyle w:val="Bodytext520"/>
              <w:shd w:val="clear" w:color="auto" w:fill="auto"/>
              <w:spacing w:line="140" w:lineRule="exact"/>
              <w:rPr>
                <w:rStyle w:val="Bodytext527pt"/>
                <w:sz w:val="12"/>
                <w:szCs w:val="12"/>
              </w:rPr>
            </w:pPr>
            <w:r w:rsidRPr="00252364">
              <w:rPr>
                <w:rStyle w:val="Bodytext527pt"/>
                <w:sz w:val="12"/>
              </w:rPr>
              <w:t>15 Kravas nosaukums</w:t>
            </w:r>
          </w:p>
          <w:p w14:paraId="23C937F3" w14:textId="77777777" w:rsidR="00177439" w:rsidRPr="00252364" w:rsidRDefault="00177439" w:rsidP="00E449B5">
            <w:pPr>
              <w:pStyle w:val="Bodytext520"/>
              <w:shd w:val="clear" w:color="auto" w:fill="auto"/>
              <w:spacing w:line="140" w:lineRule="exact"/>
              <w:rPr>
                <w:rStyle w:val="Bodytext527pt"/>
              </w:rPr>
            </w:pPr>
          </w:p>
          <w:p w14:paraId="3CB00892" w14:textId="77777777" w:rsidR="00177439" w:rsidRPr="00252364" w:rsidRDefault="00177439" w:rsidP="00E449B5">
            <w:pPr>
              <w:pStyle w:val="Bodytext520"/>
              <w:shd w:val="clear" w:color="auto" w:fill="auto"/>
              <w:spacing w:line="140" w:lineRule="exact"/>
              <w:rPr>
                <w:rStyle w:val="Bodytext527pt"/>
              </w:rPr>
            </w:pPr>
          </w:p>
          <w:p w14:paraId="342A1088" w14:textId="77777777" w:rsidR="00177439" w:rsidRPr="00252364" w:rsidRDefault="00177439" w:rsidP="00E449B5">
            <w:pPr>
              <w:pStyle w:val="Bodytext520"/>
              <w:shd w:val="clear" w:color="auto" w:fill="auto"/>
              <w:spacing w:line="140" w:lineRule="exact"/>
              <w:rPr>
                <w:rStyle w:val="Bodytext527pt"/>
              </w:rPr>
            </w:pPr>
          </w:p>
          <w:p w14:paraId="53C1EF99" w14:textId="77777777" w:rsidR="00177439" w:rsidRPr="00252364" w:rsidRDefault="00177439" w:rsidP="00E449B5">
            <w:pPr>
              <w:pStyle w:val="Bodytext520"/>
              <w:shd w:val="clear" w:color="auto" w:fill="auto"/>
              <w:spacing w:line="140" w:lineRule="exact"/>
              <w:rPr>
                <w:rStyle w:val="Bodytext527pt"/>
              </w:rPr>
            </w:pPr>
          </w:p>
          <w:p w14:paraId="09B123A6" w14:textId="77777777" w:rsidR="00177439" w:rsidRPr="00252364" w:rsidRDefault="00177439" w:rsidP="00E449B5">
            <w:pPr>
              <w:pStyle w:val="Bodytext520"/>
              <w:shd w:val="clear" w:color="auto" w:fill="auto"/>
              <w:spacing w:line="140" w:lineRule="exact"/>
              <w:rPr>
                <w:rStyle w:val="Bodytext527pt"/>
              </w:rPr>
            </w:pPr>
          </w:p>
          <w:p w14:paraId="0D5A97A4" w14:textId="77777777" w:rsidR="00177439" w:rsidRPr="00252364" w:rsidRDefault="00177439" w:rsidP="00E449B5">
            <w:pPr>
              <w:pStyle w:val="Bodytext520"/>
              <w:shd w:val="clear" w:color="auto" w:fill="auto"/>
              <w:spacing w:line="140" w:lineRule="exact"/>
              <w:rPr>
                <w:rStyle w:val="Bodytext527pt"/>
              </w:rPr>
            </w:pPr>
          </w:p>
          <w:p w14:paraId="059FD1B2" w14:textId="77777777" w:rsidR="00177439" w:rsidRPr="00252364" w:rsidRDefault="00177439" w:rsidP="00E449B5">
            <w:pPr>
              <w:pStyle w:val="Bodytext520"/>
              <w:shd w:val="clear" w:color="auto" w:fill="auto"/>
              <w:spacing w:line="140" w:lineRule="exact"/>
              <w:rPr>
                <w:rStyle w:val="Bodytext527pt"/>
              </w:rPr>
            </w:pPr>
          </w:p>
          <w:p w14:paraId="25DB8199" w14:textId="77777777" w:rsidR="00177439" w:rsidRPr="00252364" w:rsidRDefault="00177439" w:rsidP="00E449B5">
            <w:pPr>
              <w:pStyle w:val="Bodytext520"/>
              <w:shd w:val="clear" w:color="auto" w:fill="auto"/>
              <w:spacing w:line="140" w:lineRule="exact"/>
              <w:rPr>
                <w:rStyle w:val="Bodytext527pt"/>
              </w:rPr>
            </w:pPr>
          </w:p>
          <w:p w14:paraId="25257391" w14:textId="0EE6E328" w:rsidR="00177439" w:rsidRPr="00252364" w:rsidRDefault="00177439" w:rsidP="00867139">
            <w:pPr>
              <w:jc w:val="center"/>
              <w:rPr>
                <w:i/>
                <w:iCs/>
              </w:rPr>
            </w:pPr>
            <w:r w:rsidRPr="00252364">
              <w:rPr>
                <w:i/>
                <w:sz w:val="18"/>
              </w:rPr>
              <w:t>65x95</w:t>
            </w:r>
          </w:p>
        </w:tc>
        <w:tc>
          <w:tcPr>
            <w:tcW w:w="597" w:type="pct"/>
            <w:gridSpan w:val="4"/>
            <w:tcBorders>
              <w:top w:val="single" w:sz="4" w:space="0" w:color="auto"/>
              <w:left w:val="single" w:sz="4" w:space="0" w:color="auto"/>
            </w:tcBorders>
            <w:shd w:val="clear" w:color="auto" w:fill="FFFFFF"/>
            <w:vAlign w:val="bottom"/>
          </w:tcPr>
          <w:p w14:paraId="1F971578" w14:textId="57DF1B41" w:rsidR="00E449B5" w:rsidRPr="00252364" w:rsidRDefault="00E449B5" w:rsidP="00813763">
            <w:pPr>
              <w:pStyle w:val="Bodytext520"/>
              <w:shd w:val="clear" w:color="auto" w:fill="auto"/>
              <w:spacing w:line="140" w:lineRule="exact"/>
              <w:jc w:val="center"/>
              <w:rPr>
                <w:sz w:val="12"/>
                <w:szCs w:val="12"/>
              </w:rPr>
            </w:pPr>
            <w:r w:rsidRPr="00252364">
              <w:rPr>
                <w:rStyle w:val="Bodytext527pt"/>
                <w:sz w:val="12"/>
              </w:rPr>
              <w:t>16 Iepakojuma veids</w:t>
            </w:r>
          </w:p>
        </w:tc>
        <w:tc>
          <w:tcPr>
            <w:tcW w:w="595" w:type="pct"/>
            <w:gridSpan w:val="7"/>
            <w:tcBorders>
              <w:top w:val="single" w:sz="4" w:space="0" w:color="auto"/>
              <w:left w:val="single" w:sz="4" w:space="0" w:color="auto"/>
            </w:tcBorders>
            <w:shd w:val="clear" w:color="auto" w:fill="FFFFFF"/>
            <w:vAlign w:val="bottom"/>
          </w:tcPr>
          <w:p w14:paraId="021F601C" w14:textId="77777777" w:rsidR="00E449B5" w:rsidRPr="00252364" w:rsidRDefault="00E449B5" w:rsidP="00813763">
            <w:pPr>
              <w:pStyle w:val="Bodytext520"/>
              <w:shd w:val="clear" w:color="auto" w:fill="auto"/>
              <w:spacing w:line="140" w:lineRule="exact"/>
              <w:jc w:val="center"/>
              <w:rPr>
                <w:sz w:val="12"/>
                <w:szCs w:val="12"/>
              </w:rPr>
            </w:pPr>
            <w:r w:rsidRPr="00252364">
              <w:rPr>
                <w:rStyle w:val="Bodytext527pt"/>
                <w:sz w:val="12"/>
              </w:rPr>
              <w:t>17 Vietu skaits</w:t>
            </w:r>
          </w:p>
        </w:tc>
        <w:tc>
          <w:tcPr>
            <w:tcW w:w="597" w:type="pct"/>
            <w:gridSpan w:val="5"/>
            <w:tcBorders>
              <w:top w:val="single" w:sz="4" w:space="0" w:color="auto"/>
              <w:left w:val="single" w:sz="4" w:space="0" w:color="auto"/>
            </w:tcBorders>
            <w:shd w:val="clear" w:color="auto" w:fill="FFFFFF"/>
            <w:vAlign w:val="bottom"/>
          </w:tcPr>
          <w:p w14:paraId="08B6B88A" w14:textId="77777777" w:rsidR="00E449B5" w:rsidRPr="00252364" w:rsidRDefault="00E449B5" w:rsidP="00813763">
            <w:pPr>
              <w:pStyle w:val="Bodytext520"/>
              <w:shd w:val="clear" w:color="auto" w:fill="auto"/>
              <w:spacing w:line="140" w:lineRule="exact"/>
              <w:jc w:val="center"/>
              <w:rPr>
                <w:sz w:val="12"/>
                <w:szCs w:val="12"/>
              </w:rPr>
            </w:pPr>
            <w:r w:rsidRPr="00252364">
              <w:rPr>
                <w:rStyle w:val="Bodytext527pt"/>
                <w:sz w:val="12"/>
              </w:rPr>
              <w:t>18 Masa (kg)</w:t>
            </w:r>
          </w:p>
        </w:tc>
        <w:tc>
          <w:tcPr>
            <w:tcW w:w="1182" w:type="pct"/>
            <w:gridSpan w:val="5"/>
            <w:tcBorders>
              <w:top w:val="single" w:sz="4" w:space="0" w:color="auto"/>
              <w:left w:val="single" w:sz="4" w:space="0" w:color="auto"/>
              <w:right w:val="single" w:sz="4" w:space="0" w:color="auto"/>
            </w:tcBorders>
            <w:shd w:val="clear" w:color="auto" w:fill="FFFFFF"/>
            <w:vAlign w:val="bottom"/>
          </w:tcPr>
          <w:p w14:paraId="64D2399C" w14:textId="77777777" w:rsidR="00E449B5" w:rsidRPr="00252364" w:rsidRDefault="00E449B5" w:rsidP="00E449B5">
            <w:pPr>
              <w:pStyle w:val="Bodytext520"/>
              <w:shd w:val="clear" w:color="auto" w:fill="auto"/>
              <w:spacing w:line="140" w:lineRule="exact"/>
              <w:rPr>
                <w:sz w:val="12"/>
                <w:szCs w:val="12"/>
              </w:rPr>
            </w:pPr>
            <w:r w:rsidRPr="00252364">
              <w:rPr>
                <w:rStyle w:val="Bodytext527pt"/>
                <w:sz w:val="12"/>
              </w:rPr>
              <w:t>19 Plombas</w:t>
            </w:r>
          </w:p>
        </w:tc>
      </w:tr>
      <w:tr w:rsidR="00347D66" w:rsidRPr="00252364" w14:paraId="3E5B4141" w14:textId="77777777" w:rsidTr="004D4CA4">
        <w:trPr>
          <w:trHeight w:val="192"/>
        </w:trPr>
        <w:tc>
          <w:tcPr>
            <w:tcW w:w="2029" w:type="pct"/>
            <w:gridSpan w:val="6"/>
            <w:vMerge/>
            <w:tcBorders>
              <w:left w:val="single" w:sz="4" w:space="0" w:color="auto"/>
            </w:tcBorders>
            <w:shd w:val="clear" w:color="auto" w:fill="auto"/>
          </w:tcPr>
          <w:p w14:paraId="338404D2" w14:textId="77777777" w:rsidR="00E449B5" w:rsidRPr="00252364" w:rsidRDefault="00E449B5" w:rsidP="00E449B5">
            <w:pPr>
              <w:rPr>
                <w:sz w:val="16"/>
                <w:szCs w:val="16"/>
              </w:rPr>
            </w:pPr>
          </w:p>
        </w:tc>
        <w:tc>
          <w:tcPr>
            <w:tcW w:w="597" w:type="pct"/>
            <w:gridSpan w:val="4"/>
            <w:vMerge w:val="restart"/>
            <w:tcBorders>
              <w:left w:val="single" w:sz="4" w:space="0" w:color="auto"/>
            </w:tcBorders>
            <w:shd w:val="clear" w:color="auto" w:fill="FFFFFF"/>
            <w:vAlign w:val="center"/>
          </w:tcPr>
          <w:p w14:paraId="078556E6" w14:textId="51CB34BD" w:rsidR="00E449B5" w:rsidRPr="00252364" w:rsidRDefault="00E449B5" w:rsidP="00E449B5">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595" w:type="pct"/>
            <w:gridSpan w:val="7"/>
            <w:vMerge w:val="restart"/>
            <w:tcBorders>
              <w:left w:val="single" w:sz="4" w:space="0" w:color="auto"/>
            </w:tcBorders>
            <w:shd w:val="clear" w:color="auto" w:fill="FFFFFF"/>
            <w:vAlign w:val="center"/>
          </w:tcPr>
          <w:p w14:paraId="21635793" w14:textId="77B1CBDB" w:rsidR="00E449B5" w:rsidRPr="00252364" w:rsidRDefault="00E449B5" w:rsidP="00E449B5">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597" w:type="pct"/>
            <w:gridSpan w:val="5"/>
            <w:vMerge w:val="restart"/>
            <w:tcBorders>
              <w:left w:val="single" w:sz="4" w:space="0" w:color="auto"/>
            </w:tcBorders>
            <w:shd w:val="clear" w:color="auto" w:fill="FFFFFF"/>
            <w:vAlign w:val="center"/>
          </w:tcPr>
          <w:p w14:paraId="7B2367B5" w14:textId="2E5E9701" w:rsidR="00E449B5" w:rsidRPr="00252364" w:rsidRDefault="00E449B5" w:rsidP="00E449B5">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268" w:type="pct"/>
            <w:tcBorders>
              <w:top w:val="single" w:sz="4" w:space="0" w:color="auto"/>
              <w:left w:val="single" w:sz="4" w:space="0" w:color="auto"/>
            </w:tcBorders>
            <w:shd w:val="clear" w:color="auto" w:fill="FFFFFF"/>
            <w:vAlign w:val="center"/>
          </w:tcPr>
          <w:p w14:paraId="184E8BA2" w14:textId="77777777" w:rsidR="00E449B5" w:rsidRPr="00252364" w:rsidRDefault="00E449B5" w:rsidP="00E449B5">
            <w:pPr>
              <w:pStyle w:val="Bodytext520"/>
              <w:shd w:val="clear" w:color="auto" w:fill="auto"/>
              <w:spacing w:line="140" w:lineRule="exact"/>
              <w:jc w:val="center"/>
              <w:rPr>
                <w:sz w:val="12"/>
                <w:szCs w:val="12"/>
              </w:rPr>
            </w:pPr>
            <w:r w:rsidRPr="00252364">
              <w:rPr>
                <w:rStyle w:val="Bodytext527pt"/>
                <w:sz w:val="12"/>
              </w:rPr>
              <w:t>skaits</w:t>
            </w:r>
          </w:p>
        </w:tc>
        <w:tc>
          <w:tcPr>
            <w:tcW w:w="914" w:type="pct"/>
            <w:gridSpan w:val="4"/>
            <w:tcBorders>
              <w:top w:val="single" w:sz="4" w:space="0" w:color="auto"/>
              <w:left w:val="single" w:sz="4" w:space="0" w:color="auto"/>
              <w:right w:val="single" w:sz="4" w:space="0" w:color="auto"/>
            </w:tcBorders>
            <w:shd w:val="clear" w:color="auto" w:fill="FFFFFF"/>
            <w:vAlign w:val="center"/>
          </w:tcPr>
          <w:p w14:paraId="184F8984" w14:textId="77777777" w:rsidR="00E449B5" w:rsidRPr="00252364" w:rsidRDefault="00E449B5" w:rsidP="00E449B5">
            <w:pPr>
              <w:pStyle w:val="Bodytext520"/>
              <w:shd w:val="clear" w:color="auto" w:fill="auto"/>
              <w:spacing w:line="140" w:lineRule="exact"/>
              <w:jc w:val="center"/>
              <w:rPr>
                <w:sz w:val="12"/>
                <w:szCs w:val="12"/>
              </w:rPr>
            </w:pPr>
            <w:r w:rsidRPr="00252364">
              <w:rPr>
                <w:rStyle w:val="Bodytext527pt"/>
                <w:sz w:val="12"/>
              </w:rPr>
              <w:t>zīmes</w:t>
            </w:r>
          </w:p>
        </w:tc>
      </w:tr>
      <w:tr w:rsidR="00BE56D8" w:rsidRPr="00252364" w14:paraId="6806F961" w14:textId="77777777" w:rsidTr="004D4CA4">
        <w:trPr>
          <w:trHeight w:val="113"/>
        </w:trPr>
        <w:tc>
          <w:tcPr>
            <w:tcW w:w="2029" w:type="pct"/>
            <w:gridSpan w:val="6"/>
            <w:vMerge/>
            <w:tcBorders>
              <w:left w:val="single" w:sz="4" w:space="0" w:color="auto"/>
            </w:tcBorders>
            <w:shd w:val="clear" w:color="auto" w:fill="auto"/>
          </w:tcPr>
          <w:p w14:paraId="7088D8F9" w14:textId="77777777" w:rsidR="00E449B5" w:rsidRPr="00252364" w:rsidRDefault="00E449B5" w:rsidP="00E449B5">
            <w:pPr>
              <w:rPr>
                <w:sz w:val="16"/>
                <w:szCs w:val="16"/>
              </w:rPr>
            </w:pPr>
          </w:p>
        </w:tc>
        <w:tc>
          <w:tcPr>
            <w:tcW w:w="597" w:type="pct"/>
            <w:gridSpan w:val="4"/>
            <w:vMerge/>
            <w:tcBorders>
              <w:left w:val="single" w:sz="4" w:space="0" w:color="auto"/>
            </w:tcBorders>
            <w:shd w:val="clear" w:color="auto" w:fill="FFFFFF"/>
          </w:tcPr>
          <w:p w14:paraId="1F23E60A" w14:textId="3D389088" w:rsidR="00E449B5" w:rsidRPr="00252364" w:rsidRDefault="00E449B5" w:rsidP="00E449B5">
            <w:pPr>
              <w:pStyle w:val="Bodytext520"/>
              <w:spacing w:line="210" w:lineRule="exact"/>
              <w:rPr>
                <w:sz w:val="12"/>
                <w:szCs w:val="12"/>
                <w:lang w:val="ru-RU"/>
              </w:rPr>
            </w:pPr>
          </w:p>
        </w:tc>
        <w:tc>
          <w:tcPr>
            <w:tcW w:w="595" w:type="pct"/>
            <w:gridSpan w:val="7"/>
            <w:vMerge/>
            <w:tcBorders>
              <w:left w:val="single" w:sz="4" w:space="0" w:color="auto"/>
            </w:tcBorders>
            <w:shd w:val="clear" w:color="auto" w:fill="FFFFFF"/>
          </w:tcPr>
          <w:p w14:paraId="3F3CDFFB" w14:textId="3153BBD2" w:rsidR="00E449B5" w:rsidRPr="00252364" w:rsidRDefault="00E449B5" w:rsidP="00E449B5">
            <w:pPr>
              <w:pStyle w:val="Bodytext520"/>
              <w:spacing w:line="210" w:lineRule="exact"/>
              <w:rPr>
                <w:sz w:val="12"/>
                <w:szCs w:val="12"/>
                <w:lang w:val="ru-RU"/>
              </w:rPr>
            </w:pPr>
          </w:p>
        </w:tc>
        <w:tc>
          <w:tcPr>
            <w:tcW w:w="597" w:type="pct"/>
            <w:gridSpan w:val="5"/>
            <w:vMerge/>
            <w:tcBorders>
              <w:left w:val="single" w:sz="4" w:space="0" w:color="auto"/>
            </w:tcBorders>
            <w:shd w:val="clear" w:color="auto" w:fill="FFFFFF"/>
          </w:tcPr>
          <w:p w14:paraId="1D696B90" w14:textId="343321E9" w:rsidR="00E449B5" w:rsidRPr="00252364" w:rsidRDefault="00E449B5" w:rsidP="00E449B5">
            <w:pPr>
              <w:pStyle w:val="Bodytext520"/>
              <w:spacing w:line="210" w:lineRule="exact"/>
              <w:rPr>
                <w:sz w:val="12"/>
                <w:szCs w:val="12"/>
                <w:lang w:val="ru-RU"/>
              </w:rPr>
            </w:pPr>
          </w:p>
        </w:tc>
        <w:tc>
          <w:tcPr>
            <w:tcW w:w="268" w:type="pct"/>
            <w:tcBorders>
              <w:top w:val="single" w:sz="4" w:space="0" w:color="auto"/>
              <w:left w:val="single" w:sz="4" w:space="0" w:color="auto"/>
              <w:bottom w:val="dotted" w:sz="4" w:space="0" w:color="auto"/>
            </w:tcBorders>
            <w:shd w:val="clear" w:color="auto" w:fill="FFFFFF"/>
            <w:vAlign w:val="center"/>
          </w:tcPr>
          <w:p w14:paraId="705042CF" w14:textId="158D0FE2" w:rsidR="00E449B5" w:rsidRPr="00252364" w:rsidRDefault="00E449B5" w:rsidP="00E449B5">
            <w:pPr>
              <w:pStyle w:val="Bodytext520"/>
              <w:shd w:val="clear" w:color="auto" w:fill="auto"/>
              <w:spacing w:line="130" w:lineRule="exact"/>
              <w:rPr>
                <w:sz w:val="12"/>
                <w:szCs w:val="12"/>
                <w:lang w:val="ru-RU"/>
              </w:rPr>
            </w:pPr>
          </w:p>
        </w:tc>
        <w:tc>
          <w:tcPr>
            <w:tcW w:w="914" w:type="pct"/>
            <w:gridSpan w:val="4"/>
            <w:tcBorders>
              <w:top w:val="single" w:sz="4" w:space="0" w:color="auto"/>
              <w:left w:val="single" w:sz="4" w:space="0" w:color="auto"/>
              <w:bottom w:val="dotted" w:sz="4" w:space="0" w:color="auto"/>
              <w:right w:val="single" w:sz="4" w:space="0" w:color="auto"/>
            </w:tcBorders>
            <w:shd w:val="clear" w:color="auto" w:fill="FFFFFF"/>
          </w:tcPr>
          <w:p w14:paraId="2EFAD696" w14:textId="6BA273BA" w:rsidR="00E449B5" w:rsidRPr="00252364" w:rsidRDefault="00E449B5" w:rsidP="00E449B5">
            <w:pPr>
              <w:pStyle w:val="Bodytext520"/>
              <w:shd w:val="clear" w:color="auto" w:fill="auto"/>
              <w:spacing w:line="130" w:lineRule="exact"/>
              <w:rPr>
                <w:sz w:val="12"/>
                <w:szCs w:val="12"/>
                <w:lang w:val="ru-RU"/>
              </w:rPr>
            </w:pPr>
          </w:p>
        </w:tc>
      </w:tr>
      <w:tr w:rsidR="00842E50" w:rsidRPr="00252364" w14:paraId="1B134700" w14:textId="77777777" w:rsidTr="004D4CA4">
        <w:trPr>
          <w:trHeight w:val="113"/>
        </w:trPr>
        <w:tc>
          <w:tcPr>
            <w:tcW w:w="2029" w:type="pct"/>
            <w:gridSpan w:val="6"/>
            <w:vMerge/>
            <w:tcBorders>
              <w:left w:val="single" w:sz="4" w:space="0" w:color="auto"/>
            </w:tcBorders>
            <w:shd w:val="clear" w:color="auto" w:fill="auto"/>
          </w:tcPr>
          <w:p w14:paraId="4064370B" w14:textId="77777777" w:rsidR="00E449B5" w:rsidRPr="00252364" w:rsidRDefault="00E449B5" w:rsidP="00E449B5">
            <w:pPr>
              <w:rPr>
                <w:sz w:val="16"/>
                <w:szCs w:val="16"/>
              </w:rPr>
            </w:pPr>
          </w:p>
        </w:tc>
        <w:tc>
          <w:tcPr>
            <w:tcW w:w="597" w:type="pct"/>
            <w:gridSpan w:val="4"/>
            <w:vMerge/>
            <w:tcBorders>
              <w:left w:val="single" w:sz="4" w:space="0" w:color="auto"/>
            </w:tcBorders>
            <w:shd w:val="clear" w:color="auto" w:fill="FFFFFF"/>
          </w:tcPr>
          <w:p w14:paraId="5FA06EEB" w14:textId="77777777" w:rsidR="00E449B5" w:rsidRPr="00252364" w:rsidRDefault="00E449B5" w:rsidP="00E449B5">
            <w:pPr>
              <w:pStyle w:val="Bodytext520"/>
              <w:spacing w:line="210" w:lineRule="exact"/>
              <w:rPr>
                <w:sz w:val="12"/>
                <w:szCs w:val="12"/>
                <w:lang w:val="ru-RU"/>
              </w:rPr>
            </w:pPr>
          </w:p>
        </w:tc>
        <w:tc>
          <w:tcPr>
            <w:tcW w:w="595" w:type="pct"/>
            <w:gridSpan w:val="7"/>
            <w:vMerge/>
            <w:tcBorders>
              <w:left w:val="single" w:sz="4" w:space="0" w:color="auto"/>
            </w:tcBorders>
            <w:shd w:val="clear" w:color="auto" w:fill="FFFFFF"/>
          </w:tcPr>
          <w:p w14:paraId="28CC29FB" w14:textId="77777777" w:rsidR="00E449B5" w:rsidRPr="00252364" w:rsidRDefault="00E449B5" w:rsidP="00E449B5">
            <w:pPr>
              <w:pStyle w:val="Bodytext520"/>
              <w:spacing w:line="210" w:lineRule="exact"/>
              <w:rPr>
                <w:sz w:val="12"/>
                <w:szCs w:val="12"/>
                <w:lang w:val="ru-RU"/>
              </w:rPr>
            </w:pPr>
          </w:p>
        </w:tc>
        <w:tc>
          <w:tcPr>
            <w:tcW w:w="597" w:type="pct"/>
            <w:gridSpan w:val="5"/>
            <w:vMerge/>
            <w:tcBorders>
              <w:left w:val="single" w:sz="4" w:space="0" w:color="auto"/>
            </w:tcBorders>
            <w:shd w:val="clear" w:color="auto" w:fill="FFFFFF"/>
          </w:tcPr>
          <w:p w14:paraId="3B733848" w14:textId="77777777" w:rsidR="00E449B5" w:rsidRPr="00252364" w:rsidRDefault="00E449B5" w:rsidP="00E449B5">
            <w:pPr>
              <w:pStyle w:val="Bodytext520"/>
              <w:spacing w:line="210" w:lineRule="exact"/>
              <w:rPr>
                <w:sz w:val="12"/>
                <w:szCs w:val="12"/>
                <w:lang w:val="ru-RU"/>
              </w:rPr>
            </w:pPr>
          </w:p>
        </w:tc>
        <w:tc>
          <w:tcPr>
            <w:tcW w:w="268" w:type="pct"/>
            <w:tcBorders>
              <w:top w:val="dotted" w:sz="4" w:space="0" w:color="auto"/>
              <w:left w:val="single" w:sz="4" w:space="0" w:color="auto"/>
              <w:bottom w:val="dotted" w:sz="4" w:space="0" w:color="auto"/>
            </w:tcBorders>
            <w:shd w:val="clear" w:color="auto" w:fill="FFFFFF"/>
            <w:vAlign w:val="center"/>
          </w:tcPr>
          <w:p w14:paraId="4E43018A" w14:textId="77777777" w:rsidR="00E449B5" w:rsidRPr="00252364" w:rsidRDefault="00E449B5" w:rsidP="00E449B5">
            <w:pPr>
              <w:pStyle w:val="Bodytext520"/>
              <w:spacing w:line="130" w:lineRule="exact"/>
              <w:rPr>
                <w:rStyle w:val="Bodytext52Arial65ptItalic"/>
                <w:rFonts w:ascii="Times New Roman" w:hAnsi="Times New Roman" w:cs="Times New Roman"/>
                <w:sz w:val="12"/>
                <w:szCs w:val="12"/>
              </w:rPr>
            </w:pPr>
          </w:p>
        </w:tc>
        <w:tc>
          <w:tcPr>
            <w:tcW w:w="914" w:type="pct"/>
            <w:gridSpan w:val="4"/>
            <w:tcBorders>
              <w:top w:val="dotted" w:sz="4" w:space="0" w:color="auto"/>
              <w:left w:val="single" w:sz="4" w:space="0" w:color="auto"/>
              <w:bottom w:val="dotted" w:sz="4" w:space="0" w:color="auto"/>
              <w:right w:val="single" w:sz="4" w:space="0" w:color="auto"/>
            </w:tcBorders>
            <w:shd w:val="clear" w:color="auto" w:fill="FFFFFF"/>
          </w:tcPr>
          <w:p w14:paraId="7B9EEDBC" w14:textId="77777777" w:rsidR="00E449B5" w:rsidRPr="00252364" w:rsidRDefault="00E449B5" w:rsidP="00E449B5">
            <w:pPr>
              <w:pStyle w:val="Bodytext520"/>
              <w:spacing w:line="130" w:lineRule="exact"/>
              <w:rPr>
                <w:rStyle w:val="Bodytext52Arial65ptItalic"/>
                <w:rFonts w:ascii="Times New Roman" w:hAnsi="Times New Roman" w:cs="Times New Roman"/>
                <w:sz w:val="12"/>
                <w:szCs w:val="12"/>
              </w:rPr>
            </w:pPr>
          </w:p>
        </w:tc>
      </w:tr>
      <w:tr w:rsidR="00203016" w:rsidRPr="00252364" w14:paraId="528AE676" w14:textId="77777777" w:rsidTr="004D4CA4">
        <w:trPr>
          <w:trHeight w:val="113"/>
        </w:trPr>
        <w:tc>
          <w:tcPr>
            <w:tcW w:w="2029" w:type="pct"/>
            <w:gridSpan w:val="6"/>
            <w:vMerge/>
            <w:tcBorders>
              <w:left w:val="single" w:sz="4" w:space="0" w:color="auto"/>
            </w:tcBorders>
            <w:shd w:val="clear" w:color="auto" w:fill="auto"/>
          </w:tcPr>
          <w:p w14:paraId="1D488366" w14:textId="77777777" w:rsidR="00E449B5" w:rsidRPr="00252364" w:rsidRDefault="00E449B5" w:rsidP="00E449B5">
            <w:pPr>
              <w:rPr>
                <w:sz w:val="16"/>
                <w:szCs w:val="16"/>
              </w:rPr>
            </w:pPr>
          </w:p>
        </w:tc>
        <w:tc>
          <w:tcPr>
            <w:tcW w:w="597" w:type="pct"/>
            <w:gridSpan w:val="4"/>
            <w:vMerge/>
            <w:tcBorders>
              <w:left w:val="single" w:sz="4" w:space="0" w:color="auto"/>
            </w:tcBorders>
            <w:shd w:val="clear" w:color="auto" w:fill="FFFFFF"/>
          </w:tcPr>
          <w:p w14:paraId="01E5903D" w14:textId="77777777" w:rsidR="00E449B5" w:rsidRPr="00252364" w:rsidRDefault="00E449B5" w:rsidP="00E449B5">
            <w:pPr>
              <w:pStyle w:val="Bodytext520"/>
              <w:spacing w:line="210" w:lineRule="exact"/>
              <w:rPr>
                <w:sz w:val="12"/>
                <w:szCs w:val="12"/>
                <w:lang w:val="ru-RU"/>
              </w:rPr>
            </w:pPr>
          </w:p>
        </w:tc>
        <w:tc>
          <w:tcPr>
            <w:tcW w:w="595" w:type="pct"/>
            <w:gridSpan w:val="7"/>
            <w:vMerge/>
            <w:tcBorders>
              <w:left w:val="single" w:sz="4" w:space="0" w:color="auto"/>
            </w:tcBorders>
            <w:shd w:val="clear" w:color="auto" w:fill="FFFFFF"/>
          </w:tcPr>
          <w:p w14:paraId="5EDB1FC4" w14:textId="77777777" w:rsidR="00E449B5" w:rsidRPr="00252364" w:rsidRDefault="00E449B5" w:rsidP="00E449B5">
            <w:pPr>
              <w:pStyle w:val="Bodytext520"/>
              <w:spacing w:line="210" w:lineRule="exact"/>
              <w:rPr>
                <w:sz w:val="12"/>
                <w:szCs w:val="12"/>
                <w:lang w:val="ru-RU"/>
              </w:rPr>
            </w:pPr>
          </w:p>
        </w:tc>
        <w:tc>
          <w:tcPr>
            <w:tcW w:w="597" w:type="pct"/>
            <w:gridSpan w:val="5"/>
            <w:vMerge/>
            <w:tcBorders>
              <w:left w:val="single" w:sz="4" w:space="0" w:color="auto"/>
            </w:tcBorders>
            <w:shd w:val="clear" w:color="auto" w:fill="FFFFFF"/>
          </w:tcPr>
          <w:p w14:paraId="175E9779" w14:textId="77777777" w:rsidR="00E449B5" w:rsidRPr="00252364" w:rsidRDefault="00E449B5" w:rsidP="00E449B5">
            <w:pPr>
              <w:pStyle w:val="Bodytext520"/>
              <w:spacing w:line="210" w:lineRule="exact"/>
              <w:rPr>
                <w:sz w:val="12"/>
                <w:szCs w:val="12"/>
                <w:lang w:val="ru-RU"/>
              </w:rPr>
            </w:pPr>
          </w:p>
        </w:tc>
        <w:tc>
          <w:tcPr>
            <w:tcW w:w="268" w:type="pct"/>
            <w:tcBorders>
              <w:top w:val="dotted" w:sz="4" w:space="0" w:color="auto"/>
              <w:left w:val="single" w:sz="4" w:space="0" w:color="auto"/>
              <w:bottom w:val="dotted" w:sz="4" w:space="0" w:color="auto"/>
            </w:tcBorders>
            <w:shd w:val="clear" w:color="auto" w:fill="FFFFFF"/>
            <w:vAlign w:val="center"/>
          </w:tcPr>
          <w:p w14:paraId="22E5AB57" w14:textId="77777777" w:rsidR="00E449B5" w:rsidRPr="00252364" w:rsidRDefault="00E449B5" w:rsidP="00E449B5">
            <w:pPr>
              <w:pStyle w:val="Bodytext520"/>
              <w:spacing w:line="130" w:lineRule="exact"/>
              <w:rPr>
                <w:rStyle w:val="Bodytext52Arial65ptItalic"/>
                <w:rFonts w:ascii="Times New Roman" w:hAnsi="Times New Roman" w:cs="Times New Roman"/>
                <w:sz w:val="12"/>
                <w:szCs w:val="12"/>
              </w:rPr>
            </w:pPr>
          </w:p>
        </w:tc>
        <w:tc>
          <w:tcPr>
            <w:tcW w:w="914" w:type="pct"/>
            <w:gridSpan w:val="4"/>
            <w:tcBorders>
              <w:top w:val="dotted" w:sz="4" w:space="0" w:color="auto"/>
              <w:left w:val="single" w:sz="4" w:space="0" w:color="auto"/>
              <w:bottom w:val="dotted" w:sz="4" w:space="0" w:color="auto"/>
              <w:right w:val="single" w:sz="4" w:space="0" w:color="auto"/>
            </w:tcBorders>
            <w:shd w:val="clear" w:color="auto" w:fill="FFFFFF"/>
          </w:tcPr>
          <w:p w14:paraId="5FEAECCA" w14:textId="77777777" w:rsidR="00E449B5" w:rsidRPr="00252364" w:rsidRDefault="00E449B5" w:rsidP="00E449B5">
            <w:pPr>
              <w:pStyle w:val="Bodytext520"/>
              <w:spacing w:line="130" w:lineRule="exact"/>
              <w:rPr>
                <w:rStyle w:val="Bodytext52Arial65ptItalic"/>
                <w:rFonts w:ascii="Times New Roman" w:hAnsi="Times New Roman" w:cs="Times New Roman"/>
                <w:sz w:val="12"/>
                <w:szCs w:val="12"/>
              </w:rPr>
            </w:pPr>
          </w:p>
        </w:tc>
      </w:tr>
      <w:tr w:rsidR="00203016" w:rsidRPr="00252364" w14:paraId="05132546" w14:textId="77777777" w:rsidTr="004D4CA4">
        <w:trPr>
          <w:trHeight w:val="113"/>
        </w:trPr>
        <w:tc>
          <w:tcPr>
            <w:tcW w:w="2029" w:type="pct"/>
            <w:gridSpan w:val="6"/>
            <w:vMerge/>
            <w:tcBorders>
              <w:left w:val="single" w:sz="4" w:space="0" w:color="auto"/>
            </w:tcBorders>
            <w:shd w:val="clear" w:color="auto" w:fill="auto"/>
          </w:tcPr>
          <w:p w14:paraId="3842B2F4" w14:textId="77777777" w:rsidR="00842E50" w:rsidRPr="00252364" w:rsidRDefault="00842E50" w:rsidP="00842E50">
            <w:pPr>
              <w:rPr>
                <w:sz w:val="16"/>
                <w:szCs w:val="16"/>
              </w:rPr>
            </w:pPr>
          </w:p>
        </w:tc>
        <w:tc>
          <w:tcPr>
            <w:tcW w:w="597" w:type="pct"/>
            <w:gridSpan w:val="4"/>
            <w:vMerge/>
            <w:tcBorders>
              <w:left w:val="single" w:sz="4" w:space="0" w:color="auto"/>
            </w:tcBorders>
            <w:shd w:val="clear" w:color="auto" w:fill="FFFFFF"/>
          </w:tcPr>
          <w:p w14:paraId="71D80FAE" w14:textId="77777777" w:rsidR="00842E50" w:rsidRPr="00252364" w:rsidRDefault="00842E50" w:rsidP="00842E50">
            <w:pPr>
              <w:pStyle w:val="Bodytext520"/>
              <w:spacing w:line="210" w:lineRule="exact"/>
              <w:rPr>
                <w:sz w:val="12"/>
                <w:szCs w:val="12"/>
                <w:lang w:val="ru-RU"/>
              </w:rPr>
            </w:pPr>
          </w:p>
        </w:tc>
        <w:tc>
          <w:tcPr>
            <w:tcW w:w="595" w:type="pct"/>
            <w:gridSpan w:val="7"/>
            <w:vMerge/>
            <w:tcBorders>
              <w:left w:val="single" w:sz="4" w:space="0" w:color="auto"/>
            </w:tcBorders>
            <w:shd w:val="clear" w:color="auto" w:fill="FFFFFF"/>
          </w:tcPr>
          <w:p w14:paraId="08DE8CA3" w14:textId="77777777" w:rsidR="00842E50" w:rsidRPr="00252364" w:rsidRDefault="00842E50" w:rsidP="00842E50">
            <w:pPr>
              <w:pStyle w:val="Bodytext520"/>
              <w:spacing w:line="210" w:lineRule="exact"/>
              <w:rPr>
                <w:sz w:val="12"/>
                <w:szCs w:val="12"/>
                <w:lang w:val="ru-RU"/>
              </w:rPr>
            </w:pPr>
          </w:p>
        </w:tc>
        <w:tc>
          <w:tcPr>
            <w:tcW w:w="597" w:type="pct"/>
            <w:gridSpan w:val="5"/>
            <w:vMerge/>
            <w:tcBorders>
              <w:left w:val="single" w:sz="4" w:space="0" w:color="auto"/>
            </w:tcBorders>
            <w:shd w:val="clear" w:color="auto" w:fill="FFFFFF"/>
          </w:tcPr>
          <w:p w14:paraId="5CC5F798" w14:textId="77777777" w:rsidR="00842E50" w:rsidRPr="00252364" w:rsidRDefault="00842E50" w:rsidP="00842E50">
            <w:pPr>
              <w:pStyle w:val="Bodytext520"/>
              <w:spacing w:line="210" w:lineRule="exact"/>
              <w:rPr>
                <w:sz w:val="12"/>
                <w:szCs w:val="12"/>
                <w:lang w:val="ru-RU"/>
              </w:rPr>
            </w:pPr>
          </w:p>
        </w:tc>
        <w:tc>
          <w:tcPr>
            <w:tcW w:w="268" w:type="pct"/>
            <w:tcBorders>
              <w:top w:val="dotted" w:sz="4" w:space="0" w:color="auto"/>
              <w:left w:val="single" w:sz="4" w:space="0" w:color="auto"/>
              <w:bottom w:val="dotted" w:sz="4" w:space="0" w:color="auto"/>
            </w:tcBorders>
            <w:shd w:val="clear" w:color="auto" w:fill="FFFFFF"/>
            <w:vAlign w:val="center"/>
          </w:tcPr>
          <w:p w14:paraId="31B86CC5" w14:textId="5E414B7C" w:rsidR="00842E50" w:rsidRPr="00252364" w:rsidRDefault="00842E50" w:rsidP="00842E50">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5x10</w:t>
            </w:r>
          </w:p>
        </w:tc>
        <w:tc>
          <w:tcPr>
            <w:tcW w:w="914" w:type="pct"/>
            <w:gridSpan w:val="4"/>
            <w:tcBorders>
              <w:top w:val="dotted" w:sz="4" w:space="0" w:color="auto"/>
              <w:left w:val="single" w:sz="4" w:space="0" w:color="auto"/>
              <w:bottom w:val="dotted" w:sz="4" w:space="0" w:color="auto"/>
              <w:right w:val="single" w:sz="4" w:space="0" w:color="auto"/>
            </w:tcBorders>
            <w:shd w:val="clear" w:color="auto" w:fill="FFFFFF"/>
          </w:tcPr>
          <w:p w14:paraId="0B318049" w14:textId="1A66D531" w:rsidR="00842E50" w:rsidRPr="00252364" w:rsidRDefault="00842E50" w:rsidP="00842E50">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5x35</w:t>
            </w:r>
          </w:p>
        </w:tc>
      </w:tr>
      <w:tr w:rsidR="00203016" w:rsidRPr="00252364" w14:paraId="1A1A031F" w14:textId="77777777" w:rsidTr="004D4CA4">
        <w:trPr>
          <w:trHeight w:val="113"/>
        </w:trPr>
        <w:tc>
          <w:tcPr>
            <w:tcW w:w="2029" w:type="pct"/>
            <w:gridSpan w:val="6"/>
            <w:vMerge/>
            <w:tcBorders>
              <w:left w:val="single" w:sz="4" w:space="0" w:color="auto"/>
            </w:tcBorders>
            <w:shd w:val="clear" w:color="auto" w:fill="auto"/>
          </w:tcPr>
          <w:p w14:paraId="7F284E03" w14:textId="77777777" w:rsidR="00842E50" w:rsidRPr="00252364" w:rsidRDefault="00842E50" w:rsidP="00842E50">
            <w:pPr>
              <w:rPr>
                <w:sz w:val="16"/>
                <w:szCs w:val="16"/>
              </w:rPr>
            </w:pPr>
          </w:p>
        </w:tc>
        <w:tc>
          <w:tcPr>
            <w:tcW w:w="597" w:type="pct"/>
            <w:gridSpan w:val="4"/>
            <w:vMerge/>
            <w:tcBorders>
              <w:left w:val="single" w:sz="4" w:space="0" w:color="auto"/>
            </w:tcBorders>
            <w:shd w:val="clear" w:color="auto" w:fill="FFFFFF"/>
          </w:tcPr>
          <w:p w14:paraId="4845D25C" w14:textId="77777777" w:rsidR="00842E50" w:rsidRPr="00252364" w:rsidRDefault="00842E50" w:rsidP="00842E50">
            <w:pPr>
              <w:pStyle w:val="Bodytext520"/>
              <w:spacing w:line="210" w:lineRule="exact"/>
              <w:rPr>
                <w:sz w:val="12"/>
                <w:szCs w:val="12"/>
                <w:lang w:val="ru-RU"/>
              </w:rPr>
            </w:pPr>
          </w:p>
        </w:tc>
        <w:tc>
          <w:tcPr>
            <w:tcW w:w="595" w:type="pct"/>
            <w:gridSpan w:val="7"/>
            <w:vMerge/>
            <w:tcBorders>
              <w:left w:val="single" w:sz="4" w:space="0" w:color="auto"/>
            </w:tcBorders>
            <w:shd w:val="clear" w:color="auto" w:fill="FFFFFF"/>
          </w:tcPr>
          <w:p w14:paraId="39A3E445" w14:textId="77777777" w:rsidR="00842E50" w:rsidRPr="00252364" w:rsidRDefault="00842E50" w:rsidP="00842E50">
            <w:pPr>
              <w:pStyle w:val="Bodytext520"/>
              <w:spacing w:line="210" w:lineRule="exact"/>
              <w:rPr>
                <w:sz w:val="12"/>
                <w:szCs w:val="12"/>
                <w:lang w:val="ru-RU"/>
              </w:rPr>
            </w:pPr>
          </w:p>
        </w:tc>
        <w:tc>
          <w:tcPr>
            <w:tcW w:w="597" w:type="pct"/>
            <w:gridSpan w:val="5"/>
            <w:vMerge/>
            <w:tcBorders>
              <w:left w:val="single" w:sz="4" w:space="0" w:color="auto"/>
            </w:tcBorders>
            <w:shd w:val="clear" w:color="auto" w:fill="FFFFFF"/>
          </w:tcPr>
          <w:p w14:paraId="5F790487" w14:textId="77777777" w:rsidR="00842E50" w:rsidRPr="00252364" w:rsidRDefault="00842E50" w:rsidP="00842E50">
            <w:pPr>
              <w:pStyle w:val="Bodytext520"/>
              <w:spacing w:line="210" w:lineRule="exact"/>
              <w:rPr>
                <w:sz w:val="12"/>
                <w:szCs w:val="12"/>
                <w:lang w:val="ru-RU"/>
              </w:rPr>
            </w:pPr>
          </w:p>
        </w:tc>
        <w:tc>
          <w:tcPr>
            <w:tcW w:w="268" w:type="pct"/>
            <w:tcBorders>
              <w:top w:val="dotted" w:sz="4" w:space="0" w:color="auto"/>
              <w:left w:val="single" w:sz="4" w:space="0" w:color="auto"/>
              <w:bottom w:val="dotted" w:sz="4" w:space="0" w:color="auto"/>
            </w:tcBorders>
            <w:shd w:val="clear" w:color="auto" w:fill="FFFFFF"/>
            <w:vAlign w:val="center"/>
          </w:tcPr>
          <w:p w14:paraId="40AFAA9A" w14:textId="77777777" w:rsidR="00842E50" w:rsidRPr="00252364" w:rsidRDefault="00842E50" w:rsidP="00842E50">
            <w:pPr>
              <w:pStyle w:val="Bodytext520"/>
              <w:spacing w:line="130" w:lineRule="exact"/>
              <w:rPr>
                <w:rStyle w:val="Bodytext52Arial65ptItalic"/>
                <w:rFonts w:ascii="Times New Roman" w:hAnsi="Times New Roman" w:cs="Times New Roman"/>
                <w:sz w:val="12"/>
                <w:szCs w:val="12"/>
              </w:rPr>
            </w:pPr>
          </w:p>
        </w:tc>
        <w:tc>
          <w:tcPr>
            <w:tcW w:w="914" w:type="pct"/>
            <w:gridSpan w:val="4"/>
            <w:tcBorders>
              <w:top w:val="dotted" w:sz="4" w:space="0" w:color="auto"/>
              <w:left w:val="single" w:sz="4" w:space="0" w:color="auto"/>
              <w:bottom w:val="dotted" w:sz="4" w:space="0" w:color="auto"/>
              <w:right w:val="single" w:sz="4" w:space="0" w:color="auto"/>
            </w:tcBorders>
            <w:shd w:val="clear" w:color="auto" w:fill="FFFFFF"/>
          </w:tcPr>
          <w:p w14:paraId="2E309D94" w14:textId="77777777" w:rsidR="00842E50" w:rsidRPr="00252364" w:rsidRDefault="00842E50" w:rsidP="00842E50">
            <w:pPr>
              <w:pStyle w:val="Bodytext520"/>
              <w:spacing w:line="130" w:lineRule="exact"/>
              <w:rPr>
                <w:rStyle w:val="Bodytext52Arial65ptItalic"/>
                <w:rFonts w:ascii="Times New Roman" w:hAnsi="Times New Roman" w:cs="Times New Roman"/>
                <w:sz w:val="12"/>
                <w:szCs w:val="12"/>
              </w:rPr>
            </w:pPr>
          </w:p>
        </w:tc>
      </w:tr>
      <w:tr w:rsidR="00203016" w:rsidRPr="00252364" w14:paraId="030735E4" w14:textId="77777777" w:rsidTr="004D4CA4">
        <w:trPr>
          <w:trHeight w:val="113"/>
        </w:trPr>
        <w:tc>
          <w:tcPr>
            <w:tcW w:w="2029" w:type="pct"/>
            <w:gridSpan w:val="6"/>
            <w:vMerge/>
            <w:tcBorders>
              <w:left w:val="single" w:sz="4" w:space="0" w:color="auto"/>
            </w:tcBorders>
            <w:shd w:val="clear" w:color="auto" w:fill="auto"/>
          </w:tcPr>
          <w:p w14:paraId="6C9AF088" w14:textId="77777777" w:rsidR="00842E50" w:rsidRPr="00252364" w:rsidRDefault="00842E50" w:rsidP="00842E50">
            <w:pPr>
              <w:rPr>
                <w:sz w:val="16"/>
                <w:szCs w:val="16"/>
              </w:rPr>
            </w:pPr>
          </w:p>
        </w:tc>
        <w:tc>
          <w:tcPr>
            <w:tcW w:w="597" w:type="pct"/>
            <w:gridSpan w:val="4"/>
            <w:vMerge/>
            <w:tcBorders>
              <w:left w:val="single" w:sz="4" w:space="0" w:color="auto"/>
            </w:tcBorders>
            <w:shd w:val="clear" w:color="auto" w:fill="FFFFFF"/>
          </w:tcPr>
          <w:p w14:paraId="0F0A84B9" w14:textId="77777777" w:rsidR="00842E50" w:rsidRPr="00252364" w:rsidRDefault="00842E50" w:rsidP="00842E50">
            <w:pPr>
              <w:pStyle w:val="Bodytext520"/>
              <w:spacing w:line="210" w:lineRule="exact"/>
              <w:rPr>
                <w:sz w:val="12"/>
                <w:szCs w:val="12"/>
                <w:lang w:val="ru-RU"/>
              </w:rPr>
            </w:pPr>
          </w:p>
        </w:tc>
        <w:tc>
          <w:tcPr>
            <w:tcW w:w="595" w:type="pct"/>
            <w:gridSpan w:val="7"/>
            <w:vMerge/>
            <w:tcBorders>
              <w:left w:val="single" w:sz="4" w:space="0" w:color="auto"/>
            </w:tcBorders>
            <w:shd w:val="clear" w:color="auto" w:fill="FFFFFF"/>
          </w:tcPr>
          <w:p w14:paraId="219275AA" w14:textId="77777777" w:rsidR="00842E50" w:rsidRPr="00252364" w:rsidRDefault="00842E50" w:rsidP="00842E50">
            <w:pPr>
              <w:pStyle w:val="Bodytext520"/>
              <w:spacing w:line="210" w:lineRule="exact"/>
              <w:rPr>
                <w:sz w:val="12"/>
                <w:szCs w:val="12"/>
                <w:lang w:val="ru-RU"/>
              </w:rPr>
            </w:pPr>
          </w:p>
        </w:tc>
        <w:tc>
          <w:tcPr>
            <w:tcW w:w="597" w:type="pct"/>
            <w:gridSpan w:val="5"/>
            <w:vMerge/>
            <w:tcBorders>
              <w:left w:val="single" w:sz="4" w:space="0" w:color="auto"/>
            </w:tcBorders>
            <w:shd w:val="clear" w:color="auto" w:fill="FFFFFF"/>
          </w:tcPr>
          <w:p w14:paraId="0AB8C70A" w14:textId="77777777" w:rsidR="00842E50" w:rsidRPr="00252364" w:rsidRDefault="00842E50" w:rsidP="00842E50">
            <w:pPr>
              <w:pStyle w:val="Bodytext520"/>
              <w:spacing w:line="210" w:lineRule="exact"/>
              <w:rPr>
                <w:sz w:val="12"/>
                <w:szCs w:val="12"/>
                <w:lang w:val="ru-RU"/>
              </w:rPr>
            </w:pPr>
          </w:p>
        </w:tc>
        <w:tc>
          <w:tcPr>
            <w:tcW w:w="268" w:type="pct"/>
            <w:tcBorders>
              <w:top w:val="dotted" w:sz="4" w:space="0" w:color="auto"/>
              <w:left w:val="single" w:sz="4" w:space="0" w:color="auto"/>
              <w:bottom w:val="dotted" w:sz="4" w:space="0" w:color="auto"/>
            </w:tcBorders>
            <w:shd w:val="clear" w:color="auto" w:fill="FFFFFF"/>
            <w:vAlign w:val="center"/>
          </w:tcPr>
          <w:p w14:paraId="6DB87AA9" w14:textId="77777777" w:rsidR="00842E50" w:rsidRPr="00252364" w:rsidRDefault="00842E50" w:rsidP="00842E50">
            <w:pPr>
              <w:pStyle w:val="Bodytext520"/>
              <w:spacing w:line="130" w:lineRule="exact"/>
              <w:rPr>
                <w:rStyle w:val="Bodytext52Arial65ptItalic"/>
                <w:rFonts w:ascii="Times New Roman" w:hAnsi="Times New Roman" w:cs="Times New Roman"/>
                <w:sz w:val="12"/>
                <w:szCs w:val="12"/>
              </w:rPr>
            </w:pPr>
          </w:p>
        </w:tc>
        <w:tc>
          <w:tcPr>
            <w:tcW w:w="914" w:type="pct"/>
            <w:gridSpan w:val="4"/>
            <w:tcBorders>
              <w:top w:val="dotted" w:sz="4" w:space="0" w:color="auto"/>
              <w:left w:val="single" w:sz="4" w:space="0" w:color="auto"/>
              <w:bottom w:val="dotted" w:sz="4" w:space="0" w:color="auto"/>
              <w:right w:val="single" w:sz="4" w:space="0" w:color="auto"/>
            </w:tcBorders>
            <w:shd w:val="clear" w:color="auto" w:fill="FFFFFF"/>
          </w:tcPr>
          <w:p w14:paraId="59468FCB" w14:textId="77777777" w:rsidR="00842E50" w:rsidRPr="00252364" w:rsidRDefault="00842E50" w:rsidP="00842E50">
            <w:pPr>
              <w:pStyle w:val="Bodytext520"/>
              <w:spacing w:line="130" w:lineRule="exact"/>
              <w:rPr>
                <w:rStyle w:val="Bodytext52Arial65ptItalic"/>
                <w:rFonts w:ascii="Times New Roman" w:hAnsi="Times New Roman" w:cs="Times New Roman"/>
                <w:sz w:val="12"/>
                <w:szCs w:val="12"/>
              </w:rPr>
            </w:pPr>
          </w:p>
        </w:tc>
      </w:tr>
      <w:tr w:rsidR="00203016" w:rsidRPr="00252364" w14:paraId="2E2F7887" w14:textId="77777777" w:rsidTr="004D4CA4">
        <w:trPr>
          <w:trHeight w:val="113"/>
        </w:trPr>
        <w:tc>
          <w:tcPr>
            <w:tcW w:w="2029" w:type="pct"/>
            <w:gridSpan w:val="6"/>
            <w:vMerge/>
            <w:tcBorders>
              <w:left w:val="single" w:sz="4" w:space="0" w:color="auto"/>
            </w:tcBorders>
            <w:shd w:val="clear" w:color="auto" w:fill="auto"/>
          </w:tcPr>
          <w:p w14:paraId="09AC10C4" w14:textId="77777777" w:rsidR="00842E50" w:rsidRPr="00252364" w:rsidRDefault="00842E50" w:rsidP="00842E50">
            <w:pPr>
              <w:rPr>
                <w:sz w:val="16"/>
                <w:szCs w:val="16"/>
              </w:rPr>
            </w:pPr>
          </w:p>
        </w:tc>
        <w:tc>
          <w:tcPr>
            <w:tcW w:w="597" w:type="pct"/>
            <w:gridSpan w:val="4"/>
            <w:vMerge/>
            <w:tcBorders>
              <w:left w:val="single" w:sz="4" w:space="0" w:color="auto"/>
            </w:tcBorders>
            <w:shd w:val="clear" w:color="auto" w:fill="FFFFFF"/>
          </w:tcPr>
          <w:p w14:paraId="290BD651" w14:textId="77777777" w:rsidR="00842E50" w:rsidRPr="00252364" w:rsidRDefault="00842E50" w:rsidP="00842E50">
            <w:pPr>
              <w:pStyle w:val="Bodytext520"/>
              <w:spacing w:line="210" w:lineRule="exact"/>
              <w:rPr>
                <w:sz w:val="12"/>
                <w:szCs w:val="12"/>
                <w:lang w:val="ru-RU"/>
              </w:rPr>
            </w:pPr>
          </w:p>
        </w:tc>
        <w:tc>
          <w:tcPr>
            <w:tcW w:w="595" w:type="pct"/>
            <w:gridSpan w:val="7"/>
            <w:vMerge/>
            <w:tcBorders>
              <w:left w:val="single" w:sz="4" w:space="0" w:color="auto"/>
            </w:tcBorders>
            <w:shd w:val="clear" w:color="auto" w:fill="FFFFFF"/>
          </w:tcPr>
          <w:p w14:paraId="4629B439" w14:textId="77777777" w:rsidR="00842E50" w:rsidRPr="00252364" w:rsidRDefault="00842E50" w:rsidP="00842E50">
            <w:pPr>
              <w:pStyle w:val="Bodytext520"/>
              <w:spacing w:line="210" w:lineRule="exact"/>
              <w:rPr>
                <w:sz w:val="12"/>
                <w:szCs w:val="12"/>
                <w:lang w:val="ru-RU"/>
              </w:rPr>
            </w:pPr>
          </w:p>
        </w:tc>
        <w:tc>
          <w:tcPr>
            <w:tcW w:w="597" w:type="pct"/>
            <w:gridSpan w:val="5"/>
            <w:vMerge/>
            <w:tcBorders>
              <w:left w:val="single" w:sz="4" w:space="0" w:color="auto"/>
            </w:tcBorders>
            <w:shd w:val="clear" w:color="auto" w:fill="FFFFFF"/>
          </w:tcPr>
          <w:p w14:paraId="48F3BD88" w14:textId="77777777" w:rsidR="00842E50" w:rsidRPr="00252364" w:rsidRDefault="00842E50" w:rsidP="00842E50">
            <w:pPr>
              <w:pStyle w:val="Bodytext520"/>
              <w:spacing w:line="210" w:lineRule="exact"/>
              <w:rPr>
                <w:sz w:val="12"/>
                <w:szCs w:val="12"/>
                <w:lang w:val="ru-RU"/>
              </w:rPr>
            </w:pPr>
          </w:p>
        </w:tc>
        <w:tc>
          <w:tcPr>
            <w:tcW w:w="268" w:type="pct"/>
            <w:tcBorders>
              <w:top w:val="dotted" w:sz="4" w:space="0" w:color="auto"/>
              <w:left w:val="single" w:sz="4" w:space="0" w:color="auto"/>
              <w:bottom w:val="dotted" w:sz="4" w:space="0" w:color="auto"/>
            </w:tcBorders>
            <w:shd w:val="clear" w:color="auto" w:fill="FFFFFF"/>
            <w:vAlign w:val="center"/>
          </w:tcPr>
          <w:p w14:paraId="49BAE78B" w14:textId="77777777" w:rsidR="00842E50" w:rsidRPr="00252364" w:rsidRDefault="00842E50" w:rsidP="00842E50">
            <w:pPr>
              <w:pStyle w:val="Bodytext520"/>
              <w:spacing w:line="130" w:lineRule="exact"/>
              <w:rPr>
                <w:rStyle w:val="Bodytext52Arial65ptItalic"/>
                <w:rFonts w:ascii="Times New Roman" w:hAnsi="Times New Roman" w:cs="Times New Roman"/>
                <w:sz w:val="12"/>
                <w:szCs w:val="12"/>
              </w:rPr>
            </w:pPr>
          </w:p>
        </w:tc>
        <w:tc>
          <w:tcPr>
            <w:tcW w:w="914" w:type="pct"/>
            <w:gridSpan w:val="4"/>
            <w:tcBorders>
              <w:top w:val="dotted" w:sz="4" w:space="0" w:color="auto"/>
              <w:left w:val="single" w:sz="4" w:space="0" w:color="auto"/>
              <w:bottom w:val="dotted" w:sz="4" w:space="0" w:color="auto"/>
              <w:right w:val="single" w:sz="4" w:space="0" w:color="auto"/>
            </w:tcBorders>
            <w:shd w:val="clear" w:color="auto" w:fill="FFFFFF"/>
          </w:tcPr>
          <w:p w14:paraId="225190DF" w14:textId="77777777" w:rsidR="00842E50" w:rsidRPr="00252364" w:rsidRDefault="00842E50" w:rsidP="00842E50">
            <w:pPr>
              <w:pStyle w:val="Bodytext520"/>
              <w:spacing w:line="130" w:lineRule="exact"/>
              <w:rPr>
                <w:rStyle w:val="Bodytext52Arial65ptItalic"/>
                <w:rFonts w:ascii="Times New Roman" w:hAnsi="Times New Roman" w:cs="Times New Roman"/>
                <w:sz w:val="12"/>
                <w:szCs w:val="12"/>
              </w:rPr>
            </w:pPr>
          </w:p>
        </w:tc>
      </w:tr>
      <w:tr w:rsidR="00203016" w:rsidRPr="00252364" w14:paraId="7C747F39" w14:textId="77777777" w:rsidTr="004D4CA4">
        <w:trPr>
          <w:trHeight w:val="113"/>
        </w:trPr>
        <w:tc>
          <w:tcPr>
            <w:tcW w:w="2029" w:type="pct"/>
            <w:gridSpan w:val="6"/>
            <w:vMerge/>
            <w:tcBorders>
              <w:left w:val="single" w:sz="4" w:space="0" w:color="auto"/>
            </w:tcBorders>
            <w:shd w:val="clear" w:color="auto" w:fill="auto"/>
          </w:tcPr>
          <w:p w14:paraId="37CEFF82" w14:textId="77777777" w:rsidR="00842E50" w:rsidRPr="00252364" w:rsidRDefault="00842E50" w:rsidP="00842E50">
            <w:pPr>
              <w:rPr>
                <w:sz w:val="16"/>
                <w:szCs w:val="16"/>
              </w:rPr>
            </w:pPr>
          </w:p>
        </w:tc>
        <w:tc>
          <w:tcPr>
            <w:tcW w:w="597" w:type="pct"/>
            <w:gridSpan w:val="4"/>
            <w:vMerge/>
            <w:tcBorders>
              <w:left w:val="single" w:sz="4" w:space="0" w:color="auto"/>
            </w:tcBorders>
            <w:shd w:val="clear" w:color="auto" w:fill="FFFFFF"/>
          </w:tcPr>
          <w:p w14:paraId="1B2CE543" w14:textId="77777777" w:rsidR="00842E50" w:rsidRPr="00252364" w:rsidRDefault="00842E50" w:rsidP="00842E50">
            <w:pPr>
              <w:pStyle w:val="Bodytext520"/>
              <w:spacing w:line="210" w:lineRule="exact"/>
              <w:rPr>
                <w:sz w:val="12"/>
                <w:szCs w:val="12"/>
                <w:lang w:val="ru-RU"/>
              </w:rPr>
            </w:pPr>
          </w:p>
        </w:tc>
        <w:tc>
          <w:tcPr>
            <w:tcW w:w="595" w:type="pct"/>
            <w:gridSpan w:val="7"/>
            <w:vMerge/>
            <w:tcBorders>
              <w:left w:val="single" w:sz="4" w:space="0" w:color="auto"/>
            </w:tcBorders>
            <w:shd w:val="clear" w:color="auto" w:fill="FFFFFF"/>
          </w:tcPr>
          <w:p w14:paraId="2463F64F" w14:textId="77777777" w:rsidR="00842E50" w:rsidRPr="00252364" w:rsidRDefault="00842E50" w:rsidP="00842E50">
            <w:pPr>
              <w:pStyle w:val="Bodytext520"/>
              <w:spacing w:line="210" w:lineRule="exact"/>
              <w:rPr>
                <w:sz w:val="12"/>
                <w:szCs w:val="12"/>
                <w:lang w:val="ru-RU"/>
              </w:rPr>
            </w:pPr>
          </w:p>
        </w:tc>
        <w:tc>
          <w:tcPr>
            <w:tcW w:w="597" w:type="pct"/>
            <w:gridSpan w:val="5"/>
            <w:vMerge/>
            <w:tcBorders>
              <w:left w:val="single" w:sz="4" w:space="0" w:color="auto"/>
            </w:tcBorders>
            <w:shd w:val="clear" w:color="auto" w:fill="FFFFFF"/>
          </w:tcPr>
          <w:p w14:paraId="29ED0CAB" w14:textId="77777777" w:rsidR="00842E50" w:rsidRPr="00252364" w:rsidRDefault="00842E50" w:rsidP="00842E50">
            <w:pPr>
              <w:pStyle w:val="Bodytext520"/>
              <w:spacing w:line="210" w:lineRule="exact"/>
              <w:rPr>
                <w:sz w:val="12"/>
                <w:szCs w:val="12"/>
                <w:lang w:val="ru-RU"/>
              </w:rPr>
            </w:pPr>
          </w:p>
        </w:tc>
        <w:tc>
          <w:tcPr>
            <w:tcW w:w="268" w:type="pct"/>
            <w:tcBorders>
              <w:top w:val="dotted" w:sz="4" w:space="0" w:color="auto"/>
              <w:left w:val="single" w:sz="4" w:space="0" w:color="auto"/>
            </w:tcBorders>
            <w:shd w:val="clear" w:color="auto" w:fill="FFFFFF"/>
            <w:vAlign w:val="center"/>
          </w:tcPr>
          <w:p w14:paraId="060BB90B" w14:textId="77777777" w:rsidR="00842E50" w:rsidRPr="00252364" w:rsidRDefault="00842E50" w:rsidP="00842E50">
            <w:pPr>
              <w:pStyle w:val="Bodytext520"/>
              <w:spacing w:line="130" w:lineRule="exact"/>
              <w:rPr>
                <w:rStyle w:val="Bodytext52Arial65ptItalic"/>
                <w:rFonts w:ascii="Times New Roman" w:hAnsi="Times New Roman" w:cs="Times New Roman"/>
                <w:sz w:val="12"/>
                <w:szCs w:val="12"/>
              </w:rPr>
            </w:pPr>
          </w:p>
        </w:tc>
        <w:tc>
          <w:tcPr>
            <w:tcW w:w="914" w:type="pct"/>
            <w:gridSpan w:val="4"/>
            <w:tcBorders>
              <w:top w:val="dotted" w:sz="4" w:space="0" w:color="auto"/>
              <w:left w:val="single" w:sz="4" w:space="0" w:color="auto"/>
              <w:right w:val="single" w:sz="4" w:space="0" w:color="auto"/>
            </w:tcBorders>
            <w:shd w:val="clear" w:color="auto" w:fill="FFFFFF"/>
          </w:tcPr>
          <w:p w14:paraId="0AC681F6" w14:textId="77777777" w:rsidR="00842E50" w:rsidRPr="00252364" w:rsidRDefault="00842E50" w:rsidP="00842E50">
            <w:pPr>
              <w:pStyle w:val="Bodytext520"/>
              <w:spacing w:line="130" w:lineRule="exact"/>
              <w:rPr>
                <w:rStyle w:val="Bodytext52Arial65ptItalic"/>
                <w:rFonts w:ascii="Times New Roman" w:hAnsi="Times New Roman" w:cs="Times New Roman"/>
                <w:sz w:val="12"/>
                <w:szCs w:val="12"/>
              </w:rPr>
            </w:pPr>
          </w:p>
        </w:tc>
      </w:tr>
      <w:tr w:rsidR="00842E50" w:rsidRPr="00252364" w14:paraId="404D51B6" w14:textId="77777777" w:rsidTr="004D4CA4">
        <w:trPr>
          <w:trHeight w:val="263"/>
        </w:trPr>
        <w:tc>
          <w:tcPr>
            <w:tcW w:w="2029" w:type="pct"/>
            <w:gridSpan w:val="6"/>
            <w:vMerge/>
            <w:tcBorders>
              <w:left w:val="single" w:sz="4" w:space="0" w:color="auto"/>
            </w:tcBorders>
            <w:shd w:val="clear" w:color="auto" w:fill="auto"/>
          </w:tcPr>
          <w:p w14:paraId="191D93E4" w14:textId="77777777" w:rsidR="00842E50" w:rsidRPr="00252364" w:rsidRDefault="00842E50" w:rsidP="00842E50">
            <w:pPr>
              <w:rPr>
                <w:sz w:val="16"/>
                <w:szCs w:val="16"/>
              </w:rPr>
            </w:pPr>
          </w:p>
        </w:tc>
        <w:tc>
          <w:tcPr>
            <w:tcW w:w="597" w:type="pct"/>
            <w:gridSpan w:val="4"/>
            <w:vMerge/>
            <w:tcBorders>
              <w:left w:val="single" w:sz="4" w:space="0" w:color="auto"/>
            </w:tcBorders>
            <w:shd w:val="clear" w:color="auto" w:fill="FFFFFF"/>
          </w:tcPr>
          <w:p w14:paraId="7DF2C5DD" w14:textId="77777777" w:rsidR="00842E50" w:rsidRPr="00252364" w:rsidRDefault="00842E50" w:rsidP="00842E50">
            <w:pPr>
              <w:rPr>
                <w:sz w:val="12"/>
                <w:szCs w:val="12"/>
              </w:rPr>
            </w:pPr>
          </w:p>
        </w:tc>
        <w:tc>
          <w:tcPr>
            <w:tcW w:w="595" w:type="pct"/>
            <w:gridSpan w:val="7"/>
            <w:vMerge/>
            <w:tcBorders>
              <w:left w:val="single" w:sz="4" w:space="0" w:color="auto"/>
            </w:tcBorders>
            <w:shd w:val="clear" w:color="auto" w:fill="FFFFFF"/>
          </w:tcPr>
          <w:p w14:paraId="659DB7A7" w14:textId="77777777" w:rsidR="00842E50" w:rsidRPr="00252364" w:rsidRDefault="00842E50" w:rsidP="00842E50">
            <w:pPr>
              <w:rPr>
                <w:sz w:val="12"/>
                <w:szCs w:val="12"/>
              </w:rPr>
            </w:pPr>
          </w:p>
        </w:tc>
        <w:tc>
          <w:tcPr>
            <w:tcW w:w="597" w:type="pct"/>
            <w:gridSpan w:val="5"/>
            <w:vMerge/>
            <w:tcBorders>
              <w:left w:val="single" w:sz="4" w:space="0" w:color="auto"/>
            </w:tcBorders>
            <w:shd w:val="clear" w:color="auto" w:fill="FFFFFF"/>
          </w:tcPr>
          <w:p w14:paraId="6E9B71FC" w14:textId="77777777" w:rsidR="00842E50" w:rsidRPr="00252364" w:rsidRDefault="00842E50" w:rsidP="00842E50">
            <w:pPr>
              <w:rPr>
                <w:sz w:val="12"/>
                <w:szCs w:val="12"/>
              </w:rPr>
            </w:pPr>
          </w:p>
        </w:tc>
        <w:tc>
          <w:tcPr>
            <w:tcW w:w="1182" w:type="pct"/>
            <w:gridSpan w:val="5"/>
            <w:tcBorders>
              <w:top w:val="single" w:sz="4" w:space="0" w:color="auto"/>
              <w:left w:val="single" w:sz="4" w:space="0" w:color="auto"/>
              <w:right w:val="single" w:sz="4" w:space="0" w:color="auto"/>
            </w:tcBorders>
            <w:shd w:val="clear" w:color="auto" w:fill="FFFFFF"/>
          </w:tcPr>
          <w:p w14:paraId="03BECA7C" w14:textId="77777777" w:rsidR="00842E50" w:rsidRPr="00252364" w:rsidRDefault="00842E50" w:rsidP="00842E50">
            <w:pPr>
              <w:pStyle w:val="Bodytext520"/>
              <w:shd w:val="clear" w:color="auto" w:fill="auto"/>
              <w:spacing w:line="140" w:lineRule="exact"/>
              <w:rPr>
                <w:sz w:val="12"/>
                <w:szCs w:val="12"/>
              </w:rPr>
            </w:pPr>
            <w:r w:rsidRPr="00252364">
              <w:rPr>
                <w:rStyle w:val="Bodytext527pt"/>
                <w:sz w:val="12"/>
              </w:rPr>
              <w:t>20 Iekrauts</w:t>
            </w:r>
          </w:p>
          <w:p w14:paraId="6AE0774A" w14:textId="661D0E69" w:rsidR="00842E50" w:rsidRPr="00252364" w:rsidRDefault="00842E50" w:rsidP="00842E50">
            <w:pPr>
              <w:pStyle w:val="Bodytext520"/>
              <w:shd w:val="clear" w:color="auto" w:fill="auto"/>
              <w:spacing w:line="210" w:lineRule="exact"/>
              <w:ind w:firstLine="983"/>
              <w:jc w:val="right"/>
              <w:rPr>
                <w:sz w:val="12"/>
                <w:szCs w:val="12"/>
              </w:rPr>
            </w:pPr>
            <w:r w:rsidRPr="00252364">
              <w:rPr>
                <w:rStyle w:val="Bodytext52Arial105ptBoldItalic"/>
                <w:rFonts w:ascii="Times New Roman" w:hAnsi="Times New Roman" w:cs="Times New Roman"/>
                <w:b w:val="0"/>
                <w:sz w:val="18"/>
              </w:rPr>
              <w:t>7x45</w:t>
            </w:r>
          </w:p>
        </w:tc>
      </w:tr>
      <w:tr w:rsidR="00842E50" w:rsidRPr="00252364" w14:paraId="0B4F1B9C" w14:textId="77777777" w:rsidTr="004D4CA4">
        <w:trPr>
          <w:trHeight w:val="499"/>
        </w:trPr>
        <w:tc>
          <w:tcPr>
            <w:tcW w:w="2029" w:type="pct"/>
            <w:gridSpan w:val="6"/>
            <w:vMerge/>
            <w:tcBorders>
              <w:left w:val="single" w:sz="4" w:space="0" w:color="auto"/>
            </w:tcBorders>
            <w:shd w:val="clear" w:color="auto" w:fill="auto"/>
          </w:tcPr>
          <w:p w14:paraId="2CD51BDC" w14:textId="77777777" w:rsidR="00842E50" w:rsidRPr="00252364" w:rsidRDefault="00842E50" w:rsidP="00842E50">
            <w:pPr>
              <w:rPr>
                <w:sz w:val="16"/>
                <w:szCs w:val="16"/>
              </w:rPr>
            </w:pPr>
          </w:p>
        </w:tc>
        <w:tc>
          <w:tcPr>
            <w:tcW w:w="597" w:type="pct"/>
            <w:gridSpan w:val="4"/>
            <w:vMerge/>
            <w:tcBorders>
              <w:left w:val="single" w:sz="4" w:space="0" w:color="auto"/>
            </w:tcBorders>
            <w:shd w:val="clear" w:color="auto" w:fill="FFFFFF"/>
          </w:tcPr>
          <w:p w14:paraId="6D33EC6F" w14:textId="77777777" w:rsidR="00842E50" w:rsidRPr="00252364" w:rsidRDefault="00842E50" w:rsidP="00842E50">
            <w:pPr>
              <w:rPr>
                <w:sz w:val="12"/>
                <w:szCs w:val="12"/>
              </w:rPr>
            </w:pPr>
          </w:p>
        </w:tc>
        <w:tc>
          <w:tcPr>
            <w:tcW w:w="595" w:type="pct"/>
            <w:gridSpan w:val="7"/>
            <w:vMerge/>
            <w:tcBorders>
              <w:left w:val="single" w:sz="4" w:space="0" w:color="auto"/>
            </w:tcBorders>
            <w:shd w:val="clear" w:color="auto" w:fill="FFFFFF"/>
          </w:tcPr>
          <w:p w14:paraId="7C0248F2" w14:textId="77777777" w:rsidR="00842E50" w:rsidRPr="00252364" w:rsidRDefault="00842E50" w:rsidP="00842E50">
            <w:pPr>
              <w:rPr>
                <w:sz w:val="12"/>
                <w:szCs w:val="12"/>
              </w:rPr>
            </w:pPr>
          </w:p>
        </w:tc>
        <w:tc>
          <w:tcPr>
            <w:tcW w:w="597" w:type="pct"/>
            <w:gridSpan w:val="5"/>
            <w:vMerge/>
            <w:tcBorders>
              <w:left w:val="single" w:sz="4" w:space="0" w:color="auto"/>
            </w:tcBorders>
            <w:shd w:val="clear" w:color="auto" w:fill="FFFFFF"/>
          </w:tcPr>
          <w:p w14:paraId="7EB55808" w14:textId="77777777" w:rsidR="00842E50" w:rsidRPr="00252364" w:rsidRDefault="00842E50" w:rsidP="00842E50">
            <w:pPr>
              <w:rPr>
                <w:sz w:val="12"/>
                <w:szCs w:val="12"/>
              </w:rPr>
            </w:pPr>
          </w:p>
        </w:tc>
        <w:tc>
          <w:tcPr>
            <w:tcW w:w="1182" w:type="pct"/>
            <w:gridSpan w:val="5"/>
            <w:tcBorders>
              <w:top w:val="single" w:sz="4" w:space="0" w:color="auto"/>
              <w:left w:val="single" w:sz="4" w:space="0" w:color="auto"/>
              <w:right w:val="single" w:sz="4" w:space="0" w:color="auto"/>
            </w:tcBorders>
            <w:shd w:val="clear" w:color="auto" w:fill="FFFFFF"/>
          </w:tcPr>
          <w:p w14:paraId="0DFF2F4F" w14:textId="7CA4926A" w:rsidR="00842E50" w:rsidRPr="00252364" w:rsidRDefault="00842E50" w:rsidP="00842E50">
            <w:pPr>
              <w:pStyle w:val="Bodytext520"/>
              <w:shd w:val="clear" w:color="auto" w:fill="auto"/>
              <w:spacing w:line="140" w:lineRule="exact"/>
              <w:rPr>
                <w:rStyle w:val="Bodytext527pt"/>
                <w:sz w:val="12"/>
                <w:szCs w:val="12"/>
              </w:rPr>
            </w:pPr>
            <w:r w:rsidRPr="00252364">
              <w:rPr>
                <w:rStyle w:val="Bodytext527pt"/>
                <w:sz w:val="12"/>
              </w:rPr>
              <w:t>21 Masas no</w:t>
            </w:r>
            <w:r w:rsidR="007135E6">
              <w:rPr>
                <w:rStyle w:val="Bodytext527pt"/>
                <w:sz w:val="12"/>
              </w:rPr>
              <w:t>teikšanas</w:t>
            </w:r>
            <w:r w:rsidRPr="00252364">
              <w:rPr>
                <w:rStyle w:val="Bodytext527pt"/>
                <w:sz w:val="12"/>
              </w:rPr>
              <w:t xml:space="preserve"> veids</w:t>
            </w:r>
          </w:p>
          <w:p w14:paraId="62CC9FB8" w14:textId="77777777" w:rsidR="00842E50" w:rsidRPr="00252364" w:rsidRDefault="00842E50" w:rsidP="00842E50">
            <w:pPr>
              <w:pStyle w:val="Bodytext520"/>
              <w:shd w:val="clear" w:color="auto" w:fill="auto"/>
              <w:spacing w:line="140" w:lineRule="exact"/>
              <w:rPr>
                <w:sz w:val="12"/>
                <w:szCs w:val="12"/>
                <w:lang w:val="ru-RU"/>
              </w:rPr>
            </w:pPr>
          </w:p>
          <w:p w14:paraId="11C69BAE" w14:textId="77777777" w:rsidR="00842E50" w:rsidRPr="00252364" w:rsidRDefault="00842E50" w:rsidP="00842E50">
            <w:pPr>
              <w:pStyle w:val="Bodytext520"/>
              <w:shd w:val="clear" w:color="auto" w:fill="auto"/>
              <w:spacing w:line="210" w:lineRule="exact"/>
              <w:ind w:firstLine="841"/>
              <w:jc w:val="right"/>
              <w:rPr>
                <w:sz w:val="12"/>
                <w:szCs w:val="12"/>
              </w:rPr>
            </w:pPr>
            <w:r w:rsidRPr="00252364">
              <w:rPr>
                <w:rStyle w:val="Bodytext52Arial105ptBoldItalic"/>
                <w:rFonts w:ascii="Times New Roman" w:hAnsi="Times New Roman" w:cs="Times New Roman"/>
                <w:b w:val="0"/>
                <w:sz w:val="18"/>
              </w:rPr>
              <w:t>13x45</w:t>
            </w:r>
          </w:p>
        </w:tc>
      </w:tr>
      <w:tr w:rsidR="00842E50" w:rsidRPr="00252364" w14:paraId="08083261" w14:textId="77777777" w:rsidTr="004D4CA4">
        <w:trPr>
          <w:trHeight w:val="156"/>
        </w:trPr>
        <w:tc>
          <w:tcPr>
            <w:tcW w:w="2029" w:type="pct"/>
            <w:gridSpan w:val="6"/>
            <w:vMerge/>
            <w:tcBorders>
              <w:left w:val="single" w:sz="4" w:space="0" w:color="auto"/>
              <w:bottom w:val="dotted" w:sz="4" w:space="0" w:color="auto"/>
            </w:tcBorders>
            <w:shd w:val="clear" w:color="auto" w:fill="auto"/>
          </w:tcPr>
          <w:p w14:paraId="73B49A6A" w14:textId="77777777" w:rsidR="00842E50" w:rsidRPr="00252364" w:rsidRDefault="00842E50" w:rsidP="00842E50">
            <w:pPr>
              <w:pStyle w:val="Bodytext520"/>
              <w:shd w:val="clear" w:color="auto" w:fill="auto"/>
              <w:spacing w:line="140" w:lineRule="exact"/>
              <w:rPr>
                <w:rStyle w:val="Bodytext527pt"/>
                <w:sz w:val="16"/>
                <w:szCs w:val="16"/>
              </w:rPr>
            </w:pPr>
          </w:p>
        </w:tc>
        <w:tc>
          <w:tcPr>
            <w:tcW w:w="153" w:type="pct"/>
            <w:tcBorders>
              <w:top w:val="single" w:sz="4" w:space="0" w:color="auto"/>
              <w:left w:val="single" w:sz="4" w:space="0" w:color="auto"/>
              <w:bottom w:val="single" w:sz="4" w:space="0" w:color="auto"/>
            </w:tcBorders>
            <w:shd w:val="clear" w:color="auto" w:fill="FFFFFF"/>
            <w:vAlign w:val="center"/>
          </w:tcPr>
          <w:p w14:paraId="74E2E864" w14:textId="6857D314" w:rsidR="00842E50" w:rsidRPr="00252364" w:rsidRDefault="00842E50" w:rsidP="00842E50">
            <w:pPr>
              <w:pStyle w:val="Bodytext520"/>
              <w:shd w:val="clear" w:color="auto" w:fill="auto"/>
              <w:spacing w:line="140" w:lineRule="exact"/>
              <w:rPr>
                <w:sz w:val="12"/>
                <w:szCs w:val="12"/>
              </w:rPr>
            </w:pPr>
            <w:r w:rsidRPr="00252364">
              <w:rPr>
                <w:rStyle w:val="Bodytext527pt"/>
                <w:sz w:val="12"/>
              </w:rPr>
              <w:t>22</w:t>
            </w:r>
          </w:p>
        </w:tc>
        <w:tc>
          <w:tcPr>
            <w:tcW w:w="840" w:type="pct"/>
            <w:gridSpan w:val="7"/>
            <w:tcBorders>
              <w:top w:val="single" w:sz="4" w:space="0" w:color="auto"/>
              <w:left w:val="single" w:sz="4" w:space="0" w:color="auto"/>
              <w:bottom w:val="single" w:sz="4" w:space="0" w:color="auto"/>
              <w:right w:val="dotted" w:sz="4" w:space="0" w:color="auto"/>
            </w:tcBorders>
            <w:shd w:val="clear" w:color="auto" w:fill="FFFFFF"/>
            <w:vAlign w:val="center"/>
          </w:tcPr>
          <w:p w14:paraId="3FFA316D" w14:textId="77777777" w:rsidR="00842E50" w:rsidRPr="00252364" w:rsidRDefault="00842E50" w:rsidP="00842E50">
            <w:pPr>
              <w:pStyle w:val="Bodytext520"/>
              <w:shd w:val="clear" w:color="auto" w:fill="auto"/>
              <w:spacing w:line="140" w:lineRule="exact"/>
              <w:jc w:val="center"/>
              <w:rPr>
                <w:sz w:val="12"/>
                <w:szCs w:val="12"/>
              </w:rPr>
            </w:pPr>
            <w:r w:rsidRPr="00252364">
              <w:rPr>
                <w:rStyle w:val="Bodytext527pt"/>
                <w:sz w:val="12"/>
              </w:rPr>
              <w:t>Pārvadātāji</w:t>
            </w:r>
          </w:p>
        </w:tc>
        <w:tc>
          <w:tcPr>
            <w:tcW w:w="1064" w:type="pct"/>
            <w:gridSpan w:val="9"/>
            <w:tcBorders>
              <w:top w:val="single" w:sz="4" w:space="0" w:color="auto"/>
              <w:left w:val="dotted" w:sz="4" w:space="0" w:color="auto"/>
              <w:bottom w:val="single" w:sz="4" w:space="0" w:color="auto"/>
              <w:right w:val="dotted" w:sz="4" w:space="0" w:color="auto"/>
            </w:tcBorders>
            <w:shd w:val="clear" w:color="auto" w:fill="FFFFFF"/>
            <w:vAlign w:val="center"/>
          </w:tcPr>
          <w:p w14:paraId="7C46E80E" w14:textId="77777777" w:rsidR="00842E50" w:rsidRPr="00252364" w:rsidRDefault="00842E50" w:rsidP="00842E50">
            <w:pPr>
              <w:pStyle w:val="Bodytext520"/>
              <w:shd w:val="clear" w:color="auto" w:fill="auto"/>
              <w:spacing w:line="140" w:lineRule="exact"/>
              <w:jc w:val="center"/>
              <w:rPr>
                <w:sz w:val="12"/>
                <w:szCs w:val="12"/>
              </w:rPr>
            </w:pPr>
            <w:r w:rsidRPr="00252364">
              <w:rPr>
                <w:rStyle w:val="Bodytext527pt"/>
                <w:sz w:val="12"/>
              </w:rPr>
              <w:t>(Iecirkņi no/līdz)</w:t>
            </w:r>
          </w:p>
        </w:tc>
        <w:tc>
          <w:tcPr>
            <w:tcW w:w="914" w:type="pct"/>
            <w:gridSpan w:val="4"/>
            <w:tcBorders>
              <w:top w:val="single" w:sz="4" w:space="0" w:color="auto"/>
              <w:left w:val="dotted" w:sz="4" w:space="0" w:color="auto"/>
              <w:bottom w:val="single" w:sz="4" w:space="0" w:color="auto"/>
              <w:right w:val="single" w:sz="4" w:space="0" w:color="auto"/>
            </w:tcBorders>
            <w:shd w:val="clear" w:color="auto" w:fill="FFFFFF"/>
            <w:vAlign w:val="center"/>
          </w:tcPr>
          <w:p w14:paraId="2EAEEEB4" w14:textId="77777777" w:rsidR="00842E50" w:rsidRPr="00252364" w:rsidRDefault="00842E50" w:rsidP="00842E50">
            <w:pPr>
              <w:pStyle w:val="Bodytext520"/>
              <w:shd w:val="clear" w:color="auto" w:fill="auto"/>
              <w:spacing w:line="140" w:lineRule="exact"/>
              <w:jc w:val="center"/>
              <w:rPr>
                <w:sz w:val="12"/>
                <w:szCs w:val="12"/>
              </w:rPr>
            </w:pPr>
            <w:r w:rsidRPr="00252364">
              <w:rPr>
                <w:rStyle w:val="Bodytext527pt"/>
                <w:sz w:val="12"/>
              </w:rPr>
              <w:t>(Staciju kodi)</w:t>
            </w:r>
          </w:p>
        </w:tc>
      </w:tr>
      <w:tr w:rsidR="00203016" w:rsidRPr="00252364" w14:paraId="669E20CC" w14:textId="77777777" w:rsidTr="004D4CA4">
        <w:trPr>
          <w:trHeight w:val="20"/>
        </w:trPr>
        <w:tc>
          <w:tcPr>
            <w:tcW w:w="2029" w:type="pct"/>
            <w:gridSpan w:val="6"/>
            <w:vMerge w:val="restart"/>
            <w:tcBorders>
              <w:top w:val="dotted" w:sz="4" w:space="0" w:color="auto"/>
              <w:left w:val="single" w:sz="4" w:space="0" w:color="auto"/>
              <w:bottom w:val="single" w:sz="4" w:space="0" w:color="auto"/>
            </w:tcBorders>
            <w:shd w:val="clear" w:color="auto" w:fill="auto"/>
            <w:vAlign w:val="center"/>
          </w:tcPr>
          <w:p w14:paraId="44BAD19A" w14:textId="3359E487" w:rsidR="00842E50" w:rsidRPr="00252364" w:rsidRDefault="00842E50" w:rsidP="003728B8">
            <w:pPr>
              <w:jc w:val="center"/>
              <w:rPr>
                <w:i/>
                <w:iCs/>
              </w:rPr>
            </w:pPr>
            <w:r w:rsidRPr="00252364">
              <w:rPr>
                <w:i/>
                <w:sz w:val="18"/>
              </w:rPr>
              <w:t>10x95</w:t>
            </w:r>
          </w:p>
        </w:tc>
        <w:tc>
          <w:tcPr>
            <w:tcW w:w="993" w:type="pct"/>
            <w:gridSpan w:val="8"/>
            <w:vMerge w:val="restart"/>
            <w:tcBorders>
              <w:top w:val="single" w:sz="4" w:space="0" w:color="auto"/>
              <w:left w:val="single" w:sz="4" w:space="0" w:color="auto"/>
              <w:right w:val="dotted" w:sz="4" w:space="0" w:color="auto"/>
            </w:tcBorders>
            <w:shd w:val="clear" w:color="auto" w:fill="FFFFFF"/>
            <w:vAlign w:val="center"/>
          </w:tcPr>
          <w:p w14:paraId="306782B0" w14:textId="12926C26" w:rsidR="00842E50" w:rsidRPr="00252364" w:rsidRDefault="00842E50" w:rsidP="00842E50">
            <w:pPr>
              <w:jc w:val="center"/>
              <w:rPr>
                <w:i/>
                <w:iCs/>
                <w:sz w:val="18"/>
                <w:szCs w:val="18"/>
              </w:rPr>
            </w:pPr>
            <w:r w:rsidRPr="00252364">
              <w:rPr>
                <w:i/>
                <w:sz w:val="18"/>
              </w:rPr>
              <w:t>9x35</w:t>
            </w:r>
          </w:p>
        </w:tc>
        <w:tc>
          <w:tcPr>
            <w:tcW w:w="1064" w:type="pct"/>
            <w:gridSpan w:val="9"/>
            <w:vMerge w:val="restart"/>
            <w:tcBorders>
              <w:top w:val="single" w:sz="4" w:space="0" w:color="auto"/>
              <w:left w:val="dotted" w:sz="4" w:space="0" w:color="auto"/>
              <w:right w:val="dotted" w:sz="4" w:space="0" w:color="auto"/>
            </w:tcBorders>
            <w:shd w:val="clear" w:color="auto" w:fill="FFFFFF"/>
            <w:vAlign w:val="center"/>
          </w:tcPr>
          <w:p w14:paraId="0E0D5822" w14:textId="2C9C724A" w:rsidR="00842E50" w:rsidRPr="00252364" w:rsidRDefault="00842E50" w:rsidP="00842E50">
            <w:pPr>
              <w:jc w:val="center"/>
              <w:rPr>
                <w:i/>
                <w:iCs/>
                <w:sz w:val="18"/>
                <w:szCs w:val="18"/>
              </w:rPr>
            </w:pPr>
            <w:r w:rsidRPr="00252364">
              <w:rPr>
                <w:i/>
                <w:sz w:val="18"/>
              </w:rPr>
              <w:t>9x50</w:t>
            </w:r>
          </w:p>
        </w:tc>
        <w:tc>
          <w:tcPr>
            <w:tcW w:w="914" w:type="pct"/>
            <w:gridSpan w:val="4"/>
            <w:tcBorders>
              <w:top w:val="single" w:sz="4" w:space="0" w:color="auto"/>
              <w:left w:val="dotted" w:sz="4" w:space="0" w:color="auto"/>
              <w:bottom w:val="dotted" w:sz="4" w:space="0" w:color="auto"/>
              <w:right w:val="single" w:sz="4" w:space="0" w:color="auto"/>
            </w:tcBorders>
            <w:shd w:val="clear" w:color="auto" w:fill="FFFFFF"/>
            <w:vAlign w:val="center"/>
          </w:tcPr>
          <w:p w14:paraId="29E2387F" w14:textId="3EA739F7" w:rsidR="00842E50" w:rsidRPr="00252364" w:rsidRDefault="00842E50" w:rsidP="00842E50">
            <w:pPr>
              <w:jc w:val="center"/>
              <w:rPr>
                <w:i/>
                <w:iCs/>
                <w:sz w:val="12"/>
                <w:szCs w:val="12"/>
              </w:rPr>
            </w:pPr>
          </w:p>
        </w:tc>
      </w:tr>
      <w:tr w:rsidR="00203016" w:rsidRPr="00252364" w14:paraId="57790269" w14:textId="77777777" w:rsidTr="004D4CA4">
        <w:trPr>
          <w:trHeight w:val="20"/>
        </w:trPr>
        <w:tc>
          <w:tcPr>
            <w:tcW w:w="2029" w:type="pct"/>
            <w:gridSpan w:val="6"/>
            <w:vMerge/>
            <w:tcBorders>
              <w:left w:val="single" w:sz="4" w:space="0" w:color="auto"/>
              <w:bottom w:val="single" w:sz="4" w:space="0" w:color="auto"/>
            </w:tcBorders>
            <w:shd w:val="clear" w:color="auto" w:fill="auto"/>
          </w:tcPr>
          <w:p w14:paraId="58C36B75" w14:textId="77777777" w:rsidR="00842E50" w:rsidRPr="00252364" w:rsidRDefault="00842E50" w:rsidP="00842E50">
            <w:pPr>
              <w:pStyle w:val="Bodytext520"/>
              <w:shd w:val="clear" w:color="auto" w:fill="auto"/>
              <w:spacing w:line="140" w:lineRule="exact"/>
              <w:rPr>
                <w:rStyle w:val="Bodytext527pt"/>
                <w:sz w:val="16"/>
                <w:szCs w:val="16"/>
              </w:rPr>
            </w:pPr>
          </w:p>
        </w:tc>
        <w:tc>
          <w:tcPr>
            <w:tcW w:w="993" w:type="pct"/>
            <w:gridSpan w:val="8"/>
            <w:vMerge/>
            <w:tcBorders>
              <w:left w:val="single" w:sz="4" w:space="0" w:color="auto"/>
              <w:bottom w:val="dotted" w:sz="4" w:space="0" w:color="auto"/>
              <w:right w:val="dotted" w:sz="4" w:space="0" w:color="auto"/>
            </w:tcBorders>
            <w:shd w:val="clear" w:color="auto" w:fill="FFFFFF"/>
            <w:vAlign w:val="center"/>
          </w:tcPr>
          <w:p w14:paraId="5BFE5EF0" w14:textId="77777777" w:rsidR="00842E50" w:rsidRPr="00252364" w:rsidRDefault="00842E50" w:rsidP="00842E50">
            <w:pPr>
              <w:jc w:val="center"/>
              <w:rPr>
                <w:i/>
                <w:iCs/>
                <w:sz w:val="16"/>
                <w:szCs w:val="16"/>
              </w:rPr>
            </w:pPr>
          </w:p>
        </w:tc>
        <w:tc>
          <w:tcPr>
            <w:tcW w:w="1064" w:type="pct"/>
            <w:gridSpan w:val="9"/>
            <w:vMerge/>
            <w:tcBorders>
              <w:left w:val="dotted" w:sz="4" w:space="0" w:color="auto"/>
              <w:bottom w:val="dotted" w:sz="4" w:space="0" w:color="auto"/>
              <w:right w:val="dotted" w:sz="4" w:space="0" w:color="auto"/>
            </w:tcBorders>
            <w:shd w:val="clear" w:color="auto" w:fill="FFFFFF"/>
            <w:vAlign w:val="center"/>
          </w:tcPr>
          <w:p w14:paraId="488D0B8F" w14:textId="77777777" w:rsidR="00842E50" w:rsidRPr="00252364" w:rsidRDefault="00842E50" w:rsidP="00842E50">
            <w:pPr>
              <w:jc w:val="center"/>
              <w:rPr>
                <w:i/>
                <w:iCs/>
                <w:sz w:val="16"/>
                <w:szCs w:val="16"/>
              </w:rPr>
            </w:pPr>
          </w:p>
        </w:tc>
        <w:tc>
          <w:tcPr>
            <w:tcW w:w="914"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660135C7" w14:textId="1B85144C" w:rsidR="00842E50" w:rsidRPr="00252364" w:rsidRDefault="00842E50" w:rsidP="00842E50">
            <w:pPr>
              <w:jc w:val="center"/>
              <w:rPr>
                <w:i/>
                <w:iCs/>
                <w:sz w:val="12"/>
                <w:szCs w:val="12"/>
              </w:rPr>
            </w:pPr>
            <w:r w:rsidRPr="00252364">
              <w:rPr>
                <w:i/>
                <w:sz w:val="12"/>
              </w:rPr>
              <w:t>4,5x20</w:t>
            </w:r>
          </w:p>
        </w:tc>
      </w:tr>
      <w:tr w:rsidR="00203016" w:rsidRPr="00252364" w14:paraId="3B7863E6" w14:textId="77777777" w:rsidTr="004D4CA4">
        <w:trPr>
          <w:trHeight w:val="145"/>
        </w:trPr>
        <w:tc>
          <w:tcPr>
            <w:tcW w:w="2029" w:type="pct"/>
            <w:gridSpan w:val="6"/>
            <w:vMerge w:val="restart"/>
            <w:tcBorders>
              <w:top w:val="single" w:sz="4" w:space="0" w:color="auto"/>
              <w:left w:val="single" w:sz="4" w:space="0" w:color="auto"/>
            </w:tcBorders>
            <w:shd w:val="clear" w:color="auto" w:fill="auto"/>
          </w:tcPr>
          <w:p w14:paraId="69A4731A" w14:textId="77777777" w:rsidR="00842E50" w:rsidRPr="00252364" w:rsidRDefault="00842E50" w:rsidP="00842E50">
            <w:pPr>
              <w:pStyle w:val="Bodytext520"/>
              <w:spacing w:line="140" w:lineRule="exact"/>
              <w:rPr>
                <w:rStyle w:val="Bodytext527pt"/>
                <w:sz w:val="12"/>
                <w:szCs w:val="12"/>
              </w:rPr>
            </w:pPr>
            <w:r w:rsidRPr="00252364">
              <w:rPr>
                <w:rStyle w:val="Bodytext527pt"/>
                <w:sz w:val="12"/>
              </w:rPr>
              <w:t>23 Pārvadājumu maksājumu samaksa</w:t>
            </w:r>
          </w:p>
          <w:p w14:paraId="22AC0F9E" w14:textId="4DA6E0C2" w:rsidR="00842E50" w:rsidRPr="00252364" w:rsidRDefault="00842E50" w:rsidP="00842E50">
            <w:pPr>
              <w:pStyle w:val="Bodytext520"/>
              <w:spacing w:line="140" w:lineRule="exact"/>
              <w:rPr>
                <w:rStyle w:val="Bodytext527pt"/>
                <w:sz w:val="12"/>
                <w:szCs w:val="12"/>
              </w:rPr>
            </w:pPr>
          </w:p>
          <w:p w14:paraId="146FD4CC" w14:textId="77777777" w:rsidR="00842E50" w:rsidRPr="00252364" w:rsidRDefault="00842E50" w:rsidP="00842E50">
            <w:pPr>
              <w:pStyle w:val="Bodytext520"/>
              <w:spacing w:line="140" w:lineRule="exact"/>
              <w:rPr>
                <w:rStyle w:val="Bodytext527pt"/>
              </w:rPr>
            </w:pPr>
          </w:p>
          <w:p w14:paraId="2FB256EA" w14:textId="77777777" w:rsidR="00842E50" w:rsidRPr="00252364" w:rsidRDefault="00842E50" w:rsidP="00842E50">
            <w:pPr>
              <w:pStyle w:val="Bodytext520"/>
              <w:spacing w:line="140" w:lineRule="exact"/>
              <w:rPr>
                <w:rStyle w:val="Bodytext527pt"/>
              </w:rPr>
            </w:pPr>
          </w:p>
          <w:p w14:paraId="5A2074B1" w14:textId="77777777" w:rsidR="00842E50" w:rsidRPr="00252364" w:rsidRDefault="00842E50" w:rsidP="00842E50">
            <w:pPr>
              <w:pStyle w:val="Bodytext520"/>
              <w:spacing w:line="140" w:lineRule="exact"/>
              <w:rPr>
                <w:rStyle w:val="Bodytext527pt"/>
              </w:rPr>
            </w:pPr>
          </w:p>
          <w:p w14:paraId="15BC4AE2" w14:textId="77777777" w:rsidR="00842E50" w:rsidRPr="00252364" w:rsidRDefault="00842E50" w:rsidP="00842E50">
            <w:pPr>
              <w:pStyle w:val="Bodytext520"/>
              <w:spacing w:line="140" w:lineRule="exact"/>
              <w:rPr>
                <w:rStyle w:val="Bodytext527pt"/>
                <w:sz w:val="12"/>
                <w:szCs w:val="12"/>
              </w:rPr>
            </w:pPr>
          </w:p>
          <w:p w14:paraId="3DDFEE53" w14:textId="77777777" w:rsidR="00842E50" w:rsidRPr="00252364" w:rsidRDefault="00842E50" w:rsidP="003728B8">
            <w:pPr>
              <w:jc w:val="center"/>
              <w:rPr>
                <w:i/>
                <w:iCs/>
                <w:sz w:val="18"/>
                <w:szCs w:val="18"/>
              </w:rPr>
            </w:pPr>
            <w:r w:rsidRPr="00252364">
              <w:rPr>
                <w:i/>
                <w:sz w:val="18"/>
              </w:rPr>
              <w:t>35x95</w:t>
            </w:r>
          </w:p>
          <w:p w14:paraId="536EF695" w14:textId="6947FE58" w:rsidR="00842E50" w:rsidRPr="00252364" w:rsidRDefault="00842E50" w:rsidP="00842E50">
            <w:pPr>
              <w:pStyle w:val="Bodytext520"/>
              <w:shd w:val="clear" w:color="auto" w:fill="auto"/>
              <w:spacing w:line="140" w:lineRule="exact"/>
              <w:rPr>
                <w:rStyle w:val="Bodytext527pt"/>
                <w:sz w:val="12"/>
                <w:szCs w:val="12"/>
              </w:rPr>
            </w:pPr>
          </w:p>
        </w:tc>
        <w:tc>
          <w:tcPr>
            <w:tcW w:w="993" w:type="pct"/>
            <w:gridSpan w:val="8"/>
            <w:vMerge w:val="restart"/>
            <w:tcBorders>
              <w:top w:val="dotted" w:sz="4" w:space="0" w:color="auto"/>
              <w:left w:val="single" w:sz="4" w:space="0" w:color="auto"/>
              <w:right w:val="dotted" w:sz="4" w:space="0" w:color="auto"/>
            </w:tcBorders>
            <w:shd w:val="clear" w:color="auto" w:fill="FFFFFF"/>
            <w:vAlign w:val="center"/>
          </w:tcPr>
          <w:p w14:paraId="5411BEA6"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1064" w:type="pct"/>
            <w:gridSpan w:val="9"/>
            <w:vMerge w:val="restart"/>
            <w:tcBorders>
              <w:top w:val="dotted" w:sz="4" w:space="0" w:color="auto"/>
              <w:left w:val="dotted" w:sz="4" w:space="0" w:color="auto"/>
              <w:right w:val="dotted" w:sz="4" w:space="0" w:color="auto"/>
            </w:tcBorders>
            <w:shd w:val="clear" w:color="auto" w:fill="FFFFFF"/>
            <w:vAlign w:val="center"/>
          </w:tcPr>
          <w:p w14:paraId="47CBD4F9"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914"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12A412F8" w14:textId="2A8BE660" w:rsidR="00842E50" w:rsidRPr="00252364" w:rsidRDefault="00842E50" w:rsidP="00842E50">
            <w:pPr>
              <w:pStyle w:val="Bodytext520"/>
              <w:shd w:val="clear" w:color="auto" w:fill="auto"/>
              <w:spacing w:line="140" w:lineRule="exact"/>
              <w:jc w:val="center"/>
              <w:rPr>
                <w:rStyle w:val="Bodytext527pt"/>
                <w:sz w:val="12"/>
                <w:szCs w:val="12"/>
              </w:rPr>
            </w:pPr>
          </w:p>
        </w:tc>
      </w:tr>
      <w:tr w:rsidR="00203016" w:rsidRPr="00252364" w14:paraId="1932046F" w14:textId="77777777" w:rsidTr="004D4CA4">
        <w:trPr>
          <w:trHeight w:val="20"/>
        </w:trPr>
        <w:tc>
          <w:tcPr>
            <w:tcW w:w="2029" w:type="pct"/>
            <w:gridSpan w:val="6"/>
            <w:vMerge/>
            <w:tcBorders>
              <w:left w:val="single" w:sz="4" w:space="0" w:color="auto"/>
            </w:tcBorders>
            <w:shd w:val="clear" w:color="auto" w:fill="auto"/>
          </w:tcPr>
          <w:p w14:paraId="41DF06D3" w14:textId="77777777" w:rsidR="00842E50" w:rsidRPr="00252364" w:rsidRDefault="00842E50" w:rsidP="00842E50">
            <w:pPr>
              <w:pStyle w:val="Bodytext520"/>
              <w:spacing w:line="140" w:lineRule="exact"/>
              <w:rPr>
                <w:rStyle w:val="Bodytext527pt"/>
                <w:sz w:val="12"/>
                <w:szCs w:val="12"/>
              </w:rPr>
            </w:pPr>
          </w:p>
        </w:tc>
        <w:tc>
          <w:tcPr>
            <w:tcW w:w="993" w:type="pct"/>
            <w:gridSpan w:val="8"/>
            <w:vMerge/>
            <w:tcBorders>
              <w:left w:val="single" w:sz="4" w:space="0" w:color="auto"/>
              <w:bottom w:val="dotted" w:sz="4" w:space="0" w:color="auto"/>
              <w:right w:val="dotted" w:sz="4" w:space="0" w:color="auto"/>
            </w:tcBorders>
            <w:shd w:val="clear" w:color="auto" w:fill="FFFFFF"/>
            <w:vAlign w:val="center"/>
          </w:tcPr>
          <w:p w14:paraId="2415A3A5"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1064" w:type="pct"/>
            <w:gridSpan w:val="9"/>
            <w:vMerge/>
            <w:tcBorders>
              <w:left w:val="dotted" w:sz="4" w:space="0" w:color="auto"/>
              <w:bottom w:val="dotted" w:sz="4" w:space="0" w:color="auto"/>
              <w:right w:val="dotted" w:sz="4" w:space="0" w:color="auto"/>
            </w:tcBorders>
            <w:shd w:val="clear" w:color="auto" w:fill="FFFFFF"/>
            <w:vAlign w:val="center"/>
          </w:tcPr>
          <w:p w14:paraId="6D33C65B"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914"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764D93F5" w14:textId="77777777" w:rsidR="00842E50" w:rsidRPr="00252364" w:rsidRDefault="00842E50" w:rsidP="00842E50">
            <w:pPr>
              <w:pStyle w:val="Bodytext520"/>
              <w:shd w:val="clear" w:color="auto" w:fill="auto"/>
              <w:spacing w:line="140" w:lineRule="exact"/>
              <w:jc w:val="center"/>
              <w:rPr>
                <w:rStyle w:val="Bodytext527pt"/>
                <w:sz w:val="12"/>
                <w:szCs w:val="12"/>
              </w:rPr>
            </w:pPr>
          </w:p>
        </w:tc>
      </w:tr>
      <w:tr w:rsidR="00203016" w:rsidRPr="00252364" w14:paraId="61B2667F" w14:textId="77777777" w:rsidTr="004D4CA4">
        <w:trPr>
          <w:trHeight w:val="111"/>
        </w:trPr>
        <w:tc>
          <w:tcPr>
            <w:tcW w:w="2029" w:type="pct"/>
            <w:gridSpan w:val="6"/>
            <w:vMerge/>
            <w:tcBorders>
              <w:left w:val="single" w:sz="4" w:space="0" w:color="auto"/>
            </w:tcBorders>
            <w:shd w:val="clear" w:color="auto" w:fill="auto"/>
          </w:tcPr>
          <w:p w14:paraId="7A9F877A" w14:textId="77777777" w:rsidR="00842E50" w:rsidRPr="00252364" w:rsidRDefault="00842E50" w:rsidP="00842E50">
            <w:pPr>
              <w:pStyle w:val="Bodytext520"/>
              <w:spacing w:line="140" w:lineRule="exact"/>
              <w:rPr>
                <w:rStyle w:val="Bodytext527pt"/>
                <w:sz w:val="12"/>
                <w:szCs w:val="12"/>
              </w:rPr>
            </w:pPr>
          </w:p>
        </w:tc>
        <w:tc>
          <w:tcPr>
            <w:tcW w:w="993" w:type="pct"/>
            <w:gridSpan w:val="8"/>
            <w:vMerge w:val="restart"/>
            <w:tcBorders>
              <w:top w:val="dotted" w:sz="4" w:space="0" w:color="auto"/>
              <w:left w:val="single" w:sz="4" w:space="0" w:color="auto"/>
              <w:right w:val="dotted" w:sz="4" w:space="0" w:color="auto"/>
            </w:tcBorders>
            <w:shd w:val="clear" w:color="auto" w:fill="FFFFFF"/>
            <w:vAlign w:val="center"/>
          </w:tcPr>
          <w:p w14:paraId="51B3C286"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1064" w:type="pct"/>
            <w:gridSpan w:val="9"/>
            <w:vMerge w:val="restart"/>
            <w:tcBorders>
              <w:top w:val="dotted" w:sz="4" w:space="0" w:color="auto"/>
              <w:left w:val="dotted" w:sz="4" w:space="0" w:color="auto"/>
              <w:right w:val="dotted" w:sz="4" w:space="0" w:color="auto"/>
            </w:tcBorders>
            <w:shd w:val="clear" w:color="auto" w:fill="FFFFFF"/>
            <w:vAlign w:val="center"/>
          </w:tcPr>
          <w:p w14:paraId="783A611A"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914"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551D577E" w14:textId="030E2BD2" w:rsidR="00842E50" w:rsidRPr="00252364" w:rsidRDefault="00842E50" w:rsidP="00842E50">
            <w:pPr>
              <w:pStyle w:val="Bodytext520"/>
              <w:shd w:val="clear" w:color="auto" w:fill="auto"/>
              <w:spacing w:line="140" w:lineRule="exact"/>
              <w:jc w:val="center"/>
              <w:rPr>
                <w:rStyle w:val="Bodytext527pt"/>
                <w:sz w:val="12"/>
                <w:szCs w:val="12"/>
              </w:rPr>
            </w:pPr>
          </w:p>
        </w:tc>
      </w:tr>
      <w:tr w:rsidR="00203016" w:rsidRPr="00252364" w14:paraId="17D23A2E" w14:textId="77777777" w:rsidTr="004D4CA4">
        <w:trPr>
          <w:trHeight w:val="163"/>
        </w:trPr>
        <w:tc>
          <w:tcPr>
            <w:tcW w:w="2029" w:type="pct"/>
            <w:gridSpan w:val="6"/>
            <w:vMerge/>
            <w:tcBorders>
              <w:left w:val="single" w:sz="4" w:space="0" w:color="auto"/>
            </w:tcBorders>
            <w:shd w:val="clear" w:color="auto" w:fill="auto"/>
          </w:tcPr>
          <w:p w14:paraId="76F95595" w14:textId="77777777" w:rsidR="00842E50" w:rsidRPr="00252364" w:rsidRDefault="00842E50" w:rsidP="00842E50">
            <w:pPr>
              <w:pStyle w:val="Bodytext520"/>
              <w:spacing w:line="140" w:lineRule="exact"/>
              <w:rPr>
                <w:rStyle w:val="Bodytext527pt"/>
                <w:sz w:val="12"/>
                <w:szCs w:val="12"/>
              </w:rPr>
            </w:pPr>
          </w:p>
        </w:tc>
        <w:tc>
          <w:tcPr>
            <w:tcW w:w="993" w:type="pct"/>
            <w:gridSpan w:val="8"/>
            <w:vMerge/>
            <w:tcBorders>
              <w:left w:val="single" w:sz="4" w:space="0" w:color="auto"/>
              <w:bottom w:val="dotted" w:sz="4" w:space="0" w:color="auto"/>
              <w:right w:val="dotted" w:sz="4" w:space="0" w:color="auto"/>
            </w:tcBorders>
            <w:shd w:val="clear" w:color="auto" w:fill="FFFFFF"/>
            <w:vAlign w:val="center"/>
          </w:tcPr>
          <w:p w14:paraId="56553614"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1064" w:type="pct"/>
            <w:gridSpan w:val="9"/>
            <w:vMerge/>
            <w:tcBorders>
              <w:left w:val="dotted" w:sz="4" w:space="0" w:color="auto"/>
              <w:bottom w:val="dotted" w:sz="4" w:space="0" w:color="auto"/>
              <w:right w:val="dotted" w:sz="4" w:space="0" w:color="auto"/>
            </w:tcBorders>
            <w:shd w:val="clear" w:color="auto" w:fill="FFFFFF"/>
            <w:vAlign w:val="center"/>
          </w:tcPr>
          <w:p w14:paraId="1E088E56"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914"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49493064" w14:textId="77777777" w:rsidR="00842E50" w:rsidRPr="00252364" w:rsidRDefault="00842E50" w:rsidP="00842E50">
            <w:pPr>
              <w:pStyle w:val="Bodytext520"/>
              <w:shd w:val="clear" w:color="auto" w:fill="auto"/>
              <w:spacing w:line="140" w:lineRule="exact"/>
              <w:jc w:val="center"/>
              <w:rPr>
                <w:rStyle w:val="Bodytext527pt"/>
                <w:sz w:val="12"/>
                <w:szCs w:val="12"/>
              </w:rPr>
            </w:pPr>
          </w:p>
        </w:tc>
      </w:tr>
      <w:tr w:rsidR="00203016" w:rsidRPr="00252364" w14:paraId="0CECFFA8" w14:textId="77777777" w:rsidTr="004D4CA4">
        <w:trPr>
          <w:trHeight w:val="94"/>
        </w:trPr>
        <w:tc>
          <w:tcPr>
            <w:tcW w:w="2029" w:type="pct"/>
            <w:gridSpan w:val="6"/>
            <w:vMerge/>
            <w:tcBorders>
              <w:left w:val="single" w:sz="4" w:space="0" w:color="auto"/>
            </w:tcBorders>
            <w:shd w:val="clear" w:color="auto" w:fill="auto"/>
          </w:tcPr>
          <w:p w14:paraId="1412FB4B" w14:textId="77777777" w:rsidR="00842E50" w:rsidRPr="00252364" w:rsidRDefault="00842E50" w:rsidP="00842E50">
            <w:pPr>
              <w:pStyle w:val="Bodytext520"/>
              <w:spacing w:line="140" w:lineRule="exact"/>
              <w:rPr>
                <w:rStyle w:val="Bodytext527pt"/>
                <w:sz w:val="12"/>
                <w:szCs w:val="12"/>
              </w:rPr>
            </w:pPr>
          </w:p>
        </w:tc>
        <w:tc>
          <w:tcPr>
            <w:tcW w:w="993" w:type="pct"/>
            <w:gridSpan w:val="8"/>
            <w:vMerge w:val="restart"/>
            <w:tcBorders>
              <w:top w:val="dotted" w:sz="4" w:space="0" w:color="auto"/>
              <w:left w:val="single" w:sz="4" w:space="0" w:color="auto"/>
              <w:right w:val="dotted" w:sz="4" w:space="0" w:color="auto"/>
            </w:tcBorders>
            <w:shd w:val="clear" w:color="auto" w:fill="FFFFFF"/>
            <w:vAlign w:val="center"/>
          </w:tcPr>
          <w:p w14:paraId="3389CD23"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1064" w:type="pct"/>
            <w:gridSpan w:val="9"/>
            <w:vMerge w:val="restart"/>
            <w:tcBorders>
              <w:top w:val="dotted" w:sz="4" w:space="0" w:color="auto"/>
              <w:left w:val="dotted" w:sz="4" w:space="0" w:color="auto"/>
              <w:right w:val="dotted" w:sz="4" w:space="0" w:color="auto"/>
            </w:tcBorders>
            <w:shd w:val="clear" w:color="auto" w:fill="FFFFFF"/>
            <w:vAlign w:val="center"/>
          </w:tcPr>
          <w:p w14:paraId="488F7D06"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914"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373F27F7" w14:textId="7A3738C5" w:rsidR="00842E50" w:rsidRPr="00252364" w:rsidRDefault="00842E50" w:rsidP="00842E50">
            <w:pPr>
              <w:pStyle w:val="Bodytext520"/>
              <w:shd w:val="clear" w:color="auto" w:fill="auto"/>
              <w:spacing w:line="140" w:lineRule="exact"/>
              <w:jc w:val="center"/>
              <w:rPr>
                <w:rStyle w:val="Bodytext527pt"/>
                <w:sz w:val="12"/>
                <w:szCs w:val="12"/>
              </w:rPr>
            </w:pPr>
          </w:p>
        </w:tc>
      </w:tr>
      <w:tr w:rsidR="00203016" w:rsidRPr="00252364" w14:paraId="681939DC" w14:textId="77777777" w:rsidTr="004D4CA4">
        <w:trPr>
          <w:trHeight w:val="113"/>
        </w:trPr>
        <w:tc>
          <w:tcPr>
            <w:tcW w:w="2029" w:type="pct"/>
            <w:gridSpan w:val="6"/>
            <w:vMerge/>
            <w:tcBorders>
              <w:left w:val="single" w:sz="4" w:space="0" w:color="auto"/>
            </w:tcBorders>
            <w:shd w:val="clear" w:color="auto" w:fill="auto"/>
          </w:tcPr>
          <w:p w14:paraId="3939AFDC" w14:textId="77777777" w:rsidR="00842E50" w:rsidRPr="00252364" w:rsidRDefault="00842E50" w:rsidP="00842E50">
            <w:pPr>
              <w:pStyle w:val="Bodytext520"/>
              <w:spacing w:line="140" w:lineRule="exact"/>
              <w:rPr>
                <w:rStyle w:val="Bodytext527pt"/>
                <w:sz w:val="12"/>
                <w:szCs w:val="12"/>
              </w:rPr>
            </w:pPr>
          </w:p>
        </w:tc>
        <w:tc>
          <w:tcPr>
            <w:tcW w:w="993" w:type="pct"/>
            <w:gridSpan w:val="8"/>
            <w:vMerge/>
            <w:tcBorders>
              <w:left w:val="single" w:sz="4" w:space="0" w:color="auto"/>
              <w:bottom w:val="dotted" w:sz="4" w:space="0" w:color="auto"/>
              <w:right w:val="dotted" w:sz="4" w:space="0" w:color="auto"/>
            </w:tcBorders>
            <w:shd w:val="clear" w:color="auto" w:fill="FFFFFF"/>
            <w:vAlign w:val="center"/>
          </w:tcPr>
          <w:p w14:paraId="751C643C"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1064" w:type="pct"/>
            <w:gridSpan w:val="9"/>
            <w:vMerge/>
            <w:tcBorders>
              <w:left w:val="dotted" w:sz="4" w:space="0" w:color="auto"/>
              <w:bottom w:val="dotted" w:sz="4" w:space="0" w:color="auto"/>
              <w:right w:val="dotted" w:sz="4" w:space="0" w:color="auto"/>
            </w:tcBorders>
            <w:shd w:val="clear" w:color="auto" w:fill="FFFFFF"/>
            <w:vAlign w:val="center"/>
          </w:tcPr>
          <w:p w14:paraId="5D3E3F6A"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914"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3813BBD2" w14:textId="77777777" w:rsidR="00842E50" w:rsidRPr="00252364" w:rsidRDefault="00842E50" w:rsidP="00842E50">
            <w:pPr>
              <w:pStyle w:val="Bodytext520"/>
              <w:shd w:val="clear" w:color="auto" w:fill="auto"/>
              <w:spacing w:line="140" w:lineRule="exact"/>
              <w:jc w:val="center"/>
              <w:rPr>
                <w:rStyle w:val="Bodytext527pt"/>
                <w:sz w:val="12"/>
                <w:szCs w:val="12"/>
              </w:rPr>
            </w:pPr>
          </w:p>
        </w:tc>
      </w:tr>
      <w:tr w:rsidR="00203016" w:rsidRPr="00252364" w14:paraId="21FD95A0" w14:textId="77777777" w:rsidTr="004D4CA4">
        <w:trPr>
          <w:trHeight w:val="113"/>
        </w:trPr>
        <w:tc>
          <w:tcPr>
            <w:tcW w:w="2029" w:type="pct"/>
            <w:gridSpan w:val="6"/>
            <w:vMerge/>
            <w:tcBorders>
              <w:left w:val="single" w:sz="4" w:space="0" w:color="auto"/>
            </w:tcBorders>
            <w:shd w:val="clear" w:color="auto" w:fill="auto"/>
          </w:tcPr>
          <w:p w14:paraId="2A6B0B61" w14:textId="77777777" w:rsidR="00842E50" w:rsidRPr="00252364" w:rsidRDefault="00842E50" w:rsidP="00842E50">
            <w:pPr>
              <w:pStyle w:val="Bodytext520"/>
              <w:spacing w:line="140" w:lineRule="exact"/>
              <w:rPr>
                <w:rStyle w:val="Bodytext527pt"/>
                <w:sz w:val="12"/>
                <w:szCs w:val="12"/>
              </w:rPr>
            </w:pPr>
          </w:p>
        </w:tc>
        <w:tc>
          <w:tcPr>
            <w:tcW w:w="993" w:type="pct"/>
            <w:gridSpan w:val="8"/>
            <w:vMerge w:val="restart"/>
            <w:tcBorders>
              <w:top w:val="dotted" w:sz="4" w:space="0" w:color="auto"/>
              <w:left w:val="single" w:sz="4" w:space="0" w:color="auto"/>
              <w:right w:val="dotted" w:sz="4" w:space="0" w:color="auto"/>
            </w:tcBorders>
            <w:shd w:val="clear" w:color="auto" w:fill="FFFFFF"/>
            <w:vAlign w:val="center"/>
          </w:tcPr>
          <w:p w14:paraId="67A0590C"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1064" w:type="pct"/>
            <w:gridSpan w:val="9"/>
            <w:vMerge w:val="restart"/>
            <w:tcBorders>
              <w:top w:val="dotted" w:sz="4" w:space="0" w:color="auto"/>
              <w:left w:val="dotted" w:sz="4" w:space="0" w:color="auto"/>
              <w:right w:val="dotted" w:sz="4" w:space="0" w:color="auto"/>
            </w:tcBorders>
            <w:shd w:val="clear" w:color="auto" w:fill="FFFFFF"/>
            <w:vAlign w:val="center"/>
          </w:tcPr>
          <w:p w14:paraId="0D850A86"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914"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43F17AB7" w14:textId="77777777" w:rsidR="00842E50" w:rsidRPr="00252364" w:rsidRDefault="00842E50" w:rsidP="00842E50">
            <w:pPr>
              <w:pStyle w:val="Bodytext520"/>
              <w:shd w:val="clear" w:color="auto" w:fill="auto"/>
              <w:spacing w:line="140" w:lineRule="exact"/>
              <w:jc w:val="center"/>
              <w:rPr>
                <w:rStyle w:val="Bodytext527pt"/>
                <w:sz w:val="12"/>
                <w:szCs w:val="12"/>
              </w:rPr>
            </w:pPr>
          </w:p>
        </w:tc>
      </w:tr>
      <w:tr w:rsidR="00203016" w:rsidRPr="00252364" w14:paraId="2C7D74F4" w14:textId="77777777" w:rsidTr="004D4CA4">
        <w:trPr>
          <w:trHeight w:val="146"/>
        </w:trPr>
        <w:tc>
          <w:tcPr>
            <w:tcW w:w="2029" w:type="pct"/>
            <w:gridSpan w:val="6"/>
            <w:vMerge/>
            <w:tcBorders>
              <w:left w:val="single" w:sz="4" w:space="0" w:color="auto"/>
              <w:bottom w:val="single" w:sz="4" w:space="0" w:color="auto"/>
            </w:tcBorders>
            <w:shd w:val="clear" w:color="auto" w:fill="auto"/>
          </w:tcPr>
          <w:p w14:paraId="242E53A6" w14:textId="77777777" w:rsidR="00842E50" w:rsidRPr="00252364" w:rsidRDefault="00842E50" w:rsidP="00842E50">
            <w:pPr>
              <w:pStyle w:val="Bodytext520"/>
              <w:spacing w:line="140" w:lineRule="exact"/>
              <w:rPr>
                <w:rStyle w:val="Bodytext527pt"/>
                <w:sz w:val="12"/>
                <w:szCs w:val="12"/>
              </w:rPr>
            </w:pPr>
          </w:p>
        </w:tc>
        <w:tc>
          <w:tcPr>
            <w:tcW w:w="993" w:type="pct"/>
            <w:gridSpan w:val="8"/>
            <w:vMerge/>
            <w:tcBorders>
              <w:left w:val="single" w:sz="4" w:space="0" w:color="auto"/>
              <w:bottom w:val="dotted" w:sz="4" w:space="0" w:color="auto"/>
              <w:right w:val="dotted" w:sz="4" w:space="0" w:color="auto"/>
            </w:tcBorders>
            <w:shd w:val="clear" w:color="auto" w:fill="FFFFFF"/>
            <w:vAlign w:val="center"/>
          </w:tcPr>
          <w:p w14:paraId="204BBC0E"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1064" w:type="pct"/>
            <w:gridSpan w:val="9"/>
            <w:vMerge/>
            <w:tcBorders>
              <w:left w:val="dotted" w:sz="4" w:space="0" w:color="auto"/>
              <w:bottom w:val="dotted" w:sz="4" w:space="0" w:color="auto"/>
              <w:right w:val="dotted" w:sz="4" w:space="0" w:color="auto"/>
            </w:tcBorders>
            <w:shd w:val="clear" w:color="auto" w:fill="FFFFFF"/>
            <w:vAlign w:val="center"/>
          </w:tcPr>
          <w:p w14:paraId="147A3A22"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914"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3014E40C" w14:textId="77777777" w:rsidR="00842E50" w:rsidRPr="00252364" w:rsidRDefault="00842E50" w:rsidP="00842E50">
            <w:pPr>
              <w:pStyle w:val="Bodytext520"/>
              <w:shd w:val="clear" w:color="auto" w:fill="auto"/>
              <w:spacing w:line="140" w:lineRule="exact"/>
              <w:jc w:val="center"/>
              <w:rPr>
                <w:rStyle w:val="Bodytext527pt"/>
                <w:sz w:val="12"/>
                <w:szCs w:val="12"/>
              </w:rPr>
            </w:pPr>
          </w:p>
        </w:tc>
      </w:tr>
      <w:tr w:rsidR="00203016" w:rsidRPr="00252364" w14:paraId="3BE71512" w14:textId="77777777" w:rsidTr="004D4CA4">
        <w:trPr>
          <w:trHeight w:val="57"/>
        </w:trPr>
        <w:tc>
          <w:tcPr>
            <w:tcW w:w="2029" w:type="pct"/>
            <w:gridSpan w:val="6"/>
            <w:vMerge w:val="restart"/>
            <w:tcBorders>
              <w:left w:val="single" w:sz="4" w:space="0" w:color="auto"/>
            </w:tcBorders>
            <w:shd w:val="clear" w:color="auto" w:fill="auto"/>
          </w:tcPr>
          <w:p w14:paraId="252A4CE5" w14:textId="6046854A" w:rsidR="00842E50" w:rsidRPr="00252364" w:rsidRDefault="00842E50" w:rsidP="00842E50">
            <w:pPr>
              <w:pStyle w:val="Bodytext520"/>
              <w:spacing w:line="140" w:lineRule="exact"/>
              <w:rPr>
                <w:rStyle w:val="Bodytext527pt"/>
                <w:sz w:val="12"/>
                <w:szCs w:val="12"/>
              </w:rPr>
            </w:pPr>
            <w:r w:rsidRPr="00252364">
              <w:rPr>
                <w:rStyle w:val="Bodytext527pt"/>
                <w:sz w:val="12"/>
              </w:rPr>
              <w:t>24 Dokumenti, kurus pie</w:t>
            </w:r>
            <w:r w:rsidR="00072DCE">
              <w:rPr>
                <w:rStyle w:val="Bodytext527pt"/>
                <w:sz w:val="12"/>
              </w:rPr>
              <w:t>vienojis</w:t>
            </w:r>
            <w:r w:rsidRPr="00252364">
              <w:rPr>
                <w:rStyle w:val="Bodytext527pt"/>
                <w:sz w:val="12"/>
              </w:rPr>
              <w:t xml:space="preserve"> nosūtītājs </w:t>
            </w:r>
          </w:p>
          <w:p w14:paraId="0E36216F" w14:textId="77777777" w:rsidR="00842E50" w:rsidRPr="00252364" w:rsidRDefault="00842E50" w:rsidP="00842E50">
            <w:pPr>
              <w:pStyle w:val="Bodytext520"/>
              <w:spacing w:line="140" w:lineRule="exact"/>
              <w:jc w:val="center"/>
              <w:rPr>
                <w:rStyle w:val="Bodytext527pt"/>
                <w:i/>
                <w:iCs/>
                <w:sz w:val="16"/>
                <w:szCs w:val="16"/>
              </w:rPr>
            </w:pPr>
          </w:p>
          <w:p w14:paraId="0BBEC620" w14:textId="77777777" w:rsidR="00842E50" w:rsidRPr="00252364" w:rsidRDefault="00842E50" w:rsidP="00842E50">
            <w:pPr>
              <w:pStyle w:val="Bodytext520"/>
              <w:spacing w:line="140" w:lineRule="exact"/>
              <w:jc w:val="center"/>
              <w:rPr>
                <w:rStyle w:val="Bodytext527pt"/>
                <w:i/>
                <w:iCs/>
                <w:sz w:val="16"/>
                <w:szCs w:val="16"/>
              </w:rPr>
            </w:pPr>
          </w:p>
          <w:p w14:paraId="53C7756B" w14:textId="77777777" w:rsidR="00842E50" w:rsidRPr="00252364" w:rsidRDefault="00842E50" w:rsidP="00F26177">
            <w:pPr>
              <w:jc w:val="center"/>
              <w:rPr>
                <w:i/>
                <w:iCs/>
                <w:sz w:val="18"/>
                <w:szCs w:val="18"/>
              </w:rPr>
            </w:pPr>
          </w:p>
          <w:p w14:paraId="62D4C48E" w14:textId="30C36A08" w:rsidR="00842E50" w:rsidRPr="00252364" w:rsidRDefault="00842E50" w:rsidP="00F26177">
            <w:pPr>
              <w:jc w:val="center"/>
              <w:rPr>
                <w:i/>
                <w:iCs/>
                <w:sz w:val="18"/>
                <w:szCs w:val="18"/>
              </w:rPr>
            </w:pPr>
            <w:r w:rsidRPr="00252364">
              <w:rPr>
                <w:i/>
                <w:sz w:val="18"/>
              </w:rPr>
              <w:t>34x95</w:t>
            </w:r>
          </w:p>
          <w:p w14:paraId="54E367D3" w14:textId="77777777" w:rsidR="00842E50" w:rsidRPr="00252364" w:rsidRDefault="00842E50" w:rsidP="00842E50">
            <w:pPr>
              <w:pStyle w:val="Bodytext520"/>
              <w:spacing w:line="140" w:lineRule="exact"/>
              <w:rPr>
                <w:rStyle w:val="Bodytext527pt"/>
                <w:sz w:val="12"/>
                <w:szCs w:val="12"/>
              </w:rPr>
            </w:pPr>
          </w:p>
        </w:tc>
        <w:tc>
          <w:tcPr>
            <w:tcW w:w="993" w:type="pct"/>
            <w:gridSpan w:val="8"/>
            <w:vMerge w:val="restart"/>
            <w:tcBorders>
              <w:top w:val="dotted" w:sz="4" w:space="0" w:color="auto"/>
              <w:left w:val="single" w:sz="4" w:space="0" w:color="auto"/>
              <w:right w:val="dotted" w:sz="4" w:space="0" w:color="auto"/>
            </w:tcBorders>
            <w:shd w:val="clear" w:color="auto" w:fill="FFFFFF"/>
            <w:vAlign w:val="center"/>
          </w:tcPr>
          <w:p w14:paraId="5A810303"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1064" w:type="pct"/>
            <w:gridSpan w:val="9"/>
            <w:vMerge w:val="restart"/>
            <w:tcBorders>
              <w:top w:val="dotted" w:sz="4" w:space="0" w:color="auto"/>
              <w:left w:val="dotted" w:sz="4" w:space="0" w:color="auto"/>
              <w:right w:val="dotted" w:sz="4" w:space="0" w:color="auto"/>
            </w:tcBorders>
            <w:shd w:val="clear" w:color="auto" w:fill="FFFFFF"/>
            <w:vAlign w:val="center"/>
          </w:tcPr>
          <w:p w14:paraId="225D7397" w14:textId="77777777" w:rsidR="00842E50" w:rsidRPr="00252364" w:rsidRDefault="00842E50" w:rsidP="00842E50">
            <w:pPr>
              <w:pStyle w:val="Bodytext520"/>
              <w:shd w:val="clear" w:color="auto" w:fill="auto"/>
              <w:spacing w:line="140" w:lineRule="exact"/>
              <w:jc w:val="center"/>
              <w:rPr>
                <w:rStyle w:val="Bodytext527pt"/>
                <w:sz w:val="16"/>
                <w:szCs w:val="16"/>
              </w:rPr>
            </w:pPr>
          </w:p>
        </w:tc>
        <w:tc>
          <w:tcPr>
            <w:tcW w:w="914"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659262D9" w14:textId="237BABF8" w:rsidR="00842E50" w:rsidRPr="00252364" w:rsidRDefault="00842E50" w:rsidP="00842E50">
            <w:pPr>
              <w:pStyle w:val="Bodytext520"/>
              <w:shd w:val="clear" w:color="auto" w:fill="auto"/>
              <w:spacing w:line="140" w:lineRule="exact"/>
              <w:jc w:val="center"/>
              <w:rPr>
                <w:rStyle w:val="Bodytext527pt"/>
                <w:sz w:val="12"/>
                <w:szCs w:val="12"/>
              </w:rPr>
            </w:pPr>
          </w:p>
        </w:tc>
      </w:tr>
      <w:tr w:rsidR="00203016" w:rsidRPr="00252364" w14:paraId="656F70CC" w14:textId="77777777" w:rsidTr="004D4CA4">
        <w:trPr>
          <w:trHeight w:val="154"/>
        </w:trPr>
        <w:tc>
          <w:tcPr>
            <w:tcW w:w="2029" w:type="pct"/>
            <w:gridSpan w:val="6"/>
            <w:vMerge/>
            <w:tcBorders>
              <w:left w:val="single" w:sz="4" w:space="0" w:color="auto"/>
            </w:tcBorders>
            <w:shd w:val="clear" w:color="auto" w:fill="auto"/>
          </w:tcPr>
          <w:p w14:paraId="190709AB" w14:textId="77777777" w:rsidR="00842E50" w:rsidRPr="00252364" w:rsidRDefault="00842E50" w:rsidP="00842E50">
            <w:pPr>
              <w:pStyle w:val="Bodytext520"/>
              <w:spacing w:line="140" w:lineRule="exact"/>
              <w:rPr>
                <w:rStyle w:val="Bodytext527pt"/>
                <w:sz w:val="12"/>
                <w:szCs w:val="12"/>
              </w:rPr>
            </w:pPr>
          </w:p>
        </w:tc>
        <w:tc>
          <w:tcPr>
            <w:tcW w:w="993" w:type="pct"/>
            <w:gridSpan w:val="8"/>
            <w:vMerge/>
            <w:tcBorders>
              <w:left w:val="single" w:sz="4" w:space="0" w:color="auto"/>
              <w:bottom w:val="single" w:sz="4" w:space="0" w:color="auto"/>
              <w:right w:val="dotted" w:sz="4" w:space="0" w:color="auto"/>
            </w:tcBorders>
            <w:shd w:val="clear" w:color="auto" w:fill="FFFFFF"/>
            <w:vAlign w:val="center"/>
          </w:tcPr>
          <w:p w14:paraId="3E0A9381" w14:textId="77777777" w:rsidR="00842E50" w:rsidRPr="00252364" w:rsidRDefault="00842E50" w:rsidP="00842E50">
            <w:pPr>
              <w:pStyle w:val="Bodytext520"/>
              <w:shd w:val="clear" w:color="auto" w:fill="auto"/>
              <w:spacing w:line="140" w:lineRule="exact"/>
              <w:jc w:val="center"/>
              <w:rPr>
                <w:rStyle w:val="Bodytext527pt"/>
                <w:sz w:val="12"/>
                <w:szCs w:val="12"/>
              </w:rPr>
            </w:pPr>
          </w:p>
        </w:tc>
        <w:tc>
          <w:tcPr>
            <w:tcW w:w="1064" w:type="pct"/>
            <w:gridSpan w:val="9"/>
            <w:vMerge/>
            <w:tcBorders>
              <w:left w:val="dotted" w:sz="4" w:space="0" w:color="auto"/>
              <w:bottom w:val="single" w:sz="4" w:space="0" w:color="auto"/>
              <w:right w:val="dotted" w:sz="4" w:space="0" w:color="auto"/>
            </w:tcBorders>
            <w:shd w:val="clear" w:color="auto" w:fill="FFFFFF"/>
            <w:vAlign w:val="center"/>
          </w:tcPr>
          <w:p w14:paraId="36C9800D" w14:textId="77777777" w:rsidR="00842E50" w:rsidRPr="00252364" w:rsidRDefault="00842E50" w:rsidP="00842E50">
            <w:pPr>
              <w:pStyle w:val="Bodytext520"/>
              <w:shd w:val="clear" w:color="auto" w:fill="auto"/>
              <w:spacing w:line="140" w:lineRule="exact"/>
              <w:jc w:val="center"/>
              <w:rPr>
                <w:rStyle w:val="Bodytext527pt"/>
                <w:sz w:val="12"/>
                <w:szCs w:val="12"/>
              </w:rPr>
            </w:pPr>
          </w:p>
        </w:tc>
        <w:tc>
          <w:tcPr>
            <w:tcW w:w="914" w:type="pct"/>
            <w:gridSpan w:val="4"/>
            <w:tcBorders>
              <w:top w:val="dotted" w:sz="4" w:space="0" w:color="auto"/>
              <w:left w:val="dotted" w:sz="4" w:space="0" w:color="auto"/>
              <w:bottom w:val="single" w:sz="4" w:space="0" w:color="auto"/>
              <w:right w:val="single" w:sz="4" w:space="0" w:color="auto"/>
            </w:tcBorders>
            <w:shd w:val="clear" w:color="auto" w:fill="FFFFFF"/>
            <w:vAlign w:val="center"/>
          </w:tcPr>
          <w:p w14:paraId="6B42316F" w14:textId="77777777" w:rsidR="00842E50" w:rsidRPr="00252364" w:rsidRDefault="00842E50" w:rsidP="00842E50">
            <w:pPr>
              <w:pStyle w:val="Bodytext520"/>
              <w:shd w:val="clear" w:color="auto" w:fill="auto"/>
              <w:spacing w:line="140" w:lineRule="exact"/>
              <w:jc w:val="center"/>
              <w:rPr>
                <w:rStyle w:val="Bodytext527pt"/>
                <w:sz w:val="12"/>
                <w:szCs w:val="12"/>
              </w:rPr>
            </w:pPr>
          </w:p>
        </w:tc>
      </w:tr>
      <w:tr w:rsidR="00842E50" w:rsidRPr="00252364" w14:paraId="07D14F90" w14:textId="77777777" w:rsidTr="004D4CA4">
        <w:trPr>
          <w:trHeight w:val="621"/>
        </w:trPr>
        <w:tc>
          <w:tcPr>
            <w:tcW w:w="2029" w:type="pct"/>
            <w:gridSpan w:val="6"/>
            <w:vMerge/>
            <w:tcBorders>
              <w:left w:val="single" w:sz="4" w:space="0" w:color="auto"/>
              <w:bottom w:val="single" w:sz="4" w:space="0" w:color="auto"/>
            </w:tcBorders>
            <w:shd w:val="clear" w:color="auto" w:fill="auto"/>
          </w:tcPr>
          <w:p w14:paraId="686446DC" w14:textId="0762AB1F" w:rsidR="00842E50" w:rsidRPr="00252364" w:rsidRDefault="00842E50" w:rsidP="00842E50">
            <w:pPr>
              <w:pStyle w:val="Bodytext520"/>
              <w:shd w:val="clear" w:color="auto" w:fill="auto"/>
              <w:spacing w:line="140" w:lineRule="exact"/>
              <w:rPr>
                <w:rStyle w:val="Bodytext527pt"/>
                <w:sz w:val="12"/>
                <w:szCs w:val="12"/>
              </w:rPr>
            </w:pPr>
          </w:p>
        </w:tc>
        <w:tc>
          <w:tcPr>
            <w:tcW w:w="2971" w:type="pct"/>
            <w:gridSpan w:val="21"/>
            <w:tcBorders>
              <w:top w:val="single" w:sz="4" w:space="0" w:color="auto"/>
              <w:left w:val="single" w:sz="4" w:space="0" w:color="auto"/>
              <w:bottom w:val="single" w:sz="4" w:space="0" w:color="auto"/>
              <w:right w:val="single" w:sz="4" w:space="0" w:color="auto"/>
            </w:tcBorders>
            <w:shd w:val="clear" w:color="auto" w:fill="FFFFFF"/>
          </w:tcPr>
          <w:p w14:paraId="6F4B885E" w14:textId="77777777" w:rsidR="00842E50" w:rsidRPr="00252364" w:rsidRDefault="00842E50" w:rsidP="00842E50">
            <w:pPr>
              <w:pStyle w:val="Bodytext520"/>
              <w:spacing w:line="140" w:lineRule="exact"/>
              <w:rPr>
                <w:rStyle w:val="Bodytext527pt"/>
                <w:sz w:val="12"/>
                <w:szCs w:val="12"/>
              </w:rPr>
            </w:pPr>
            <w:r w:rsidRPr="00252364">
              <w:rPr>
                <w:rStyle w:val="Bodytext527pt"/>
                <w:sz w:val="12"/>
              </w:rPr>
              <w:t>25 Informācija, kas nav paredzēta pārvadātajam, piegādes līguma Nr.</w:t>
            </w:r>
          </w:p>
          <w:p w14:paraId="768D0592" w14:textId="77777777" w:rsidR="00842E50" w:rsidRPr="00252364" w:rsidRDefault="00842E50" w:rsidP="00842E50">
            <w:pPr>
              <w:pStyle w:val="Bodytext520"/>
              <w:shd w:val="clear" w:color="auto" w:fill="auto"/>
              <w:spacing w:line="140" w:lineRule="exact"/>
              <w:jc w:val="center"/>
              <w:rPr>
                <w:rStyle w:val="Bodytext527pt"/>
                <w:sz w:val="12"/>
                <w:szCs w:val="12"/>
              </w:rPr>
            </w:pPr>
          </w:p>
          <w:p w14:paraId="46E98648" w14:textId="3C1B18A3" w:rsidR="00842E50" w:rsidRPr="00252364" w:rsidRDefault="00842E50" w:rsidP="00F26177">
            <w:pPr>
              <w:jc w:val="center"/>
              <w:rPr>
                <w:i/>
                <w:iCs/>
              </w:rPr>
            </w:pPr>
            <w:r w:rsidRPr="00252364">
              <w:rPr>
                <w:i/>
                <w:sz w:val="18"/>
              </w:rPr>
              <w:t>20x105</w:t>
            </w:r>
          </w:p>
        </w:tc>
      </w:tr>
      <w:tr w:rsidR="00B65427" w:rsidRPr="00252364" w14:paraId="40547B2F" w14:textId="77777777" w:rsidTr="004D4CA4">
        <w:trPr>
          <w:trHeight w:val="1212"/>
        </w:trPr>
        <w:tc>
          <w:tcPr>
            <w:tcW w:w="1012" w:type="pct"/>
            <w:gridSpan w:val="2"/>
            <w:tcBorders>
              <w:top w:val="single" w:sz="4" w:space="0" w:color="auto"/>
              <w:left w:val="single" w:sz="4" w:space="0" w:color="auto"/>
              <w:bottom w:val="single" w:sz="4" w:space="0" w:color="auto"/>
            </w:tcBorders>
            <w:shd w:val="clear" w:color="auto" w:fill="auto"/>
          </w:tcPr>
          <w:p w14:paraId="0E1D170C" w14:textId="77777777" w:rsidR="00842E50" w:rsidRPr="00252364" w:rsidRDefault="00842E50" w:rsidP="00842E50">
            <w:pPr>
              <w:pStyle w:val="Bodytext520"/>
              <w:spacing w:line="140" w:lineRule="exact"/>
              <w:rPr>
                <w:rStyle w:val="Bodytext527pt"/>
                <w:sz w:val="12"/>
                <w:szCs w:val="12"/>
              </w:rPr>
            </w:pPr>
            <w:r w:rsidRPr="00252364">
              <w:rPr>
                <w:rStyle w:val="Bodytext527pt"/>
                <w:sz w:val="12"/>
              </w:rPr>
              <w:t xml:space="preserve">26 Pārvadājuma līguma noslēgšanas datums </w:t>
            </w:r>
          </w:p>
          <w:p w14:paraId="3FB65626" w14:textId="77777777" w:rsidR="00E757CD" w:rsidRPr="00252364" w:rsidRDefault="00E757CD" w:rsidP="00842E50">
            <w:pPr>
              <w:pStyle w:val="Bodytext520"/>
              <w:spacing w:line="140" w:lineRule="exact"/>
              <w:rPr>
                <w:rStyle w:val="Bodytext527pt"/>
              </w:rPr>
            </w:pPr>
          </w:p>
          <w:p w14:paraId="007341E0" w14:textId="77777777" w:rsidR="00E757CD" w:rsidRPr="00252364" w:rsidRDefault="00E757CD" w:rsidP="00842E50">
            <w:pPr>
              <w:pStyle w:val="Bodytext520"/>
              <w:spacing w:line="140" w:lineRule="exact"/>
              <w:rPr>
                <w:rStyle w:val="Bodytext527pt"/>
              </w:rPr>
            </w:pPr>
          </w:p>
          <w:p w14:paraId="0532F135" w14:textId="5113D22F" w:rsidR="00E757CD" w:rsidRPr="00252364" w:rsidRDefault="00E757CD" w:rsidP="00F26177">
            <w:pPr>
              <w:jc w:val="center"/>
              <w:rPr>
                <w:i/>
                <w:iCs/>
              </w:rPr>
            </w:pPr>
            <w:r w:rsidRPr="00252364">
              <w:rPr>
                <w:i/>
                <w:sz w:val="18"/>
              </w:rPr>
              <w:t>35x47,5</w:t>
            </w:r>
          </w:p>
        </w:tc>
        <w:tc>
          <w:tcPr>
            <w:tcW w:w="1017" w:type="pct"/>
            <w:gridSpan w:val="4"/>
            <w:tcBorders>
              <w:top w:val="single" w:sz="4" w:space="0" w:color="auto"/>
              <w:left w:val="single" w:sz="4" w:space="0" w:color="auto"/>
              <w:bottom w:val="single" w:sz="4" w:space="0" w:color="auto"/>
            </w:tcBorders>
            <w:shd w:val="clear" w:color="auto" w:fill="auto"/>
          </w:tcPr>
          <w:p w14:paraId="3A5D44EF" w14:textId="77777777" w:rsidR="00842E50" w:rsidRPr="00252364" w:rsidRDefault="00842E50" w:rsidP="00842E50">
            <w:pPr>
              <w:pStyle w:val="Bodytext520"/>
              <w:spacing w:line="140" w:lineRule="exact"/>
              <w:rPr>
                <w:rStyle w:val="Bodytext527pt"/>
                <w:sz w:val="12"/>
                <w:szCs w:val="12"/>
              </w:rPr>
            </w:pPr>
            <w:r w:rsidRPr="00252364">
              <w:rPr>
                <w:rStyle w:val="Bodytext527pt"/>
                <w:sz w:val="12"/>
              </w:rPr>
              <w:t>27 Pienākšanas datums</w:t>
            </w:r>
          </w:p>
          <w:p w14:paraId="20A3A43E" w14:textId="77777777" w:rsidR="00E757CD" w:rsidRPr="00252364" w:rsidRDefault="00E757CD" w:rsidP="00842E50">
            <w:pPr>
              <w:pStyle w:val="Bodytext520"/>
              <w:spacing w:line="140" w:lineRule="exact"/>
              <w:rPr>
                <w:rStyle w:val="Bodytext527pt"/>
              </w:rPr>
            </w:pPr>
          </w:p>
          <w:p w14:paraId="027BD99B" w14:textId="77777777" w:rsidR="00E757CD" w:rsidRPr="00252364" w:rsidRDefault="00E757CD" w:rsidP="00842E50">
            <w:pPr>
              <w:pStyle w:val="Bodytext520"/>
              <w:spacing w:line="140" w:lineRule="exact"/>
              <w:rPr>
                <w:rStyle w:val="Bodytext527pt"/>
              </w:rPr>
            </w:pPr>
          </w:p>
          <w:p w14:paraId="1C770D9B" w14:textId="77777777" w:rsidR="00E757CD" w:rsidRPr="00252364" w:rsidRDefault="00E757CD" w:rsidP="00842E50">
            <w:pPr>
              <w:pStyle w:val="Bodytext520"/>
              <w:spacing w:line="140" w:lineRule="exact"/>
              <w:rPr>
                <w:rStyle w:val="Bodytext527pt"/>
              </w:rPr>
            </w:pPr>
          </w:p>
          <w:p w14:paraId="5662A7F2" w14:textId="6457CD1F" w:rsidR="00E757CD" w:rsidRPr="00252364" w:rsidRDefault="00E757CD" w:rsidP="00F26177">
            <w:pPr>
              <w:jc w:val="center"/>
              <w:rPr>
                <w:i/>
                <w:iCs/>
              </w:rPr>
            </w:pPr>
            <w:r w:rsidRPr="00252364">
              <w:rPr>
                <w:i/>
                <w:sz w:val="18"/>
              </w:rPr>
              <w:t>35x47,5</w:t>
            </w:r>
          </w:p>
        </w:tc>
        <w:tc>
          <w:tcPr>
            <w:tcW w:w="2971" w:type="pct"/>
            <w:gridSpan w:val="21"/>
            <w:tcBorders>
              <w:top w:val="single" w:sz="4" w:space="0" w:color="auto"/>
              <w:left w:val="single" w:sz="4" w:space="0" w:color="auto"/>
              <w:bottom w:val="single" w:sz="4" w:space="0" w:color="auto"/>
              <w:right w:val="single" w:sz="4" w:space="0" w:color="auto"/>
            </w:tcBorders>
            <w:shd w:val="clear" w:color="auto" w:fill="FFFFFF"/>
          </w:tcPr>
          <w:p w14:paraId="421E4927" w14:textId="77777777" w:rsidR="00842E50" w:rsidRPr="00252364" w:rsidRDefault="00842E50" w:rsidP="00842E50">
            <w:pPr>
              <w:pStyle w:val="Bodytext520"/>
              <w:shd w:val="clear" w:color="auto" w:fill="auto"/>
              <w:spacing w:line="140" w:lineRule="exact"/>
              <w:rPr>
                <w:rStyle w:val="Bodytext527pt"/>
                <w:sz w:val="12"/>
                <w:szCs w:val="12"/>
              </w:rPr>
            </w:pPr>
            <w:r w:rsidRPr="00252364">
              <w:rPr>
                <w:rStyle w:val="Bodytext527pt"/>
                <w:sz w:val="12"/>
              </w:rPr>
              <w:t>28 Atzīmes muitas un citu administratīvo formalitāšu izpildīšanai</w:t>
            </w:r>
          </w:p>
          <w:p w14:paraId="71273978" w14:textId="77777777" w:rsidR="00E757CD" w:rsidRPr="00252364" w:rsidRDefault="00E757CD" w:rsidP="00842E50">
            <w:pPr>
              <w:pStyle w:val="Bodytext520"/>
              <w:shd w:val="clear" w:color="auto" w:fill="auto"/>
              <w:spacing w:line="140" w:lineRule="exact"/>
              <w:rPr>
                <w:rStyle w:val="Bodytext527pt"/>
              </w:rPr>
            </w:pPr>
          </w:p>
          <w:p w14:paraId="69F0DED5" w14:textId="77777777" w:rsidR="00E757CD" w:rsidRPr="00252364" w:rsidRDefault="00E757CD" w:rsidP="00842E50">
            <w:pPr>
              <w:pStyle w:val="Bodytext520"/>
              <w:shd w:val="clear" w:color="auto" w:fill="auto"/>
              <w:spacing w:line="140" w:lineRule="exact"/>
              <w:rPr>
                <w:rStyle w:val="Bodytext527pt"/>
                <w:sz w:val="16"/>
                <w:szCs w:val="16"/>
              </w:rPr>
            </w:pPr>
          </w:p>
          <w:p w14:paraId="278F5249" w14:textId="7D7CA128" w:rsidR="00E757CD" w:rsidRPr="00252364" w:rsidRDefault="00E757CD" w:rsidP="00F26177">
            <w:pPr>
              <w:jc w:val="center"/>
              <w:rPr>
                <w:i/>
                <w:iCs/>
              </w:rPr>
            </w:pPr>
            <w:r w:rsidRPr="00252364">
              <w:rPr>
                <w:i/>
                <w:sz w:val="18"/>
              </w:rPr>
              <w:t>35x105</w:t>
            </w:r>
          </w:p>
        </w:tc>
      </w:tr>
      <w:bookmarkEnd w:id="6"/>
    </w:tbl>
    <w:p w14:paraId="278654EE" w14:textId="77777777" w:rsidR="00E757CD" w:rsidRPr="00252364" w:rsidRDefault="00E757CD">
      <w:r w:rsidRPr="00252364">
        <w:br w:type="page"/>
      </w: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235"/>
        <w:gridCol w:w="932"/>
        <w:gridCol w:w="736"/>
        <w:gridCol w:w="20"/>
        <w:gridCol w:w="613"/>
        <w:gridCol w:w="156"/>
        <w:gridCol w:w="544"/>
        <w:gridCol w:w="53"/>
        <w:gridCol w:w="194"/>
        <w:gridCol w:w="343"/>
        <w:gridCol w:w="564"/>
        <w:gridCol w:w="138"/>
        <w:gridCol w:w="522"/>
        <w:gridCol w:w="428"/>
        <w:gridCol w:w="160"/>
        <w:gridCol w:w="809"/>
        <w:gridCol w:w="814"/>
        <w:gridCol w:w="921"/>
        <w:gridCol w:w="885"/>
      </w:tblGrid>
      <w:tr w:rsidR="005C23B1" w:rsidRPr="00252364" w14:paraId="280A0F9C" w14:textId="77777777" w:rsidTr="00636218">
        <w:trPr>
          <w:trHeight w:val="431"/>
        </w:trPr>
        <w:tc>
          <w:tcPr>
            <w:tcW w:w="3109" w:type="pct"/>
            <w:gridSpan w:val="15"/>
            <w:shd w:val="clear" w:color="auto" w:fill="FFFFFF"/>
            <w:vAlign w:val="center"/>
          </w:tcPr>
          <w:p w14:paraId="4415F636" w14:textId="77777777" w:rsidR="00BA7758" w:rsidRPr="00252364" w:rsidRDefault="00BA7758" w:rsidP="00BA7758">
            <w:pPr>
              <w:pStyle w:val="Bodytext520"/>
              <w:shd w:val="clear" w:color="auto" w:fill="auto"/>
              <w:spacing w:line="240" w:lineRule="exact"/>
            </w:pPr>
            <w:r w:rsidRPr="00252364">
              <w:rPr>
                <w:color w:val="000000"/>
                <w:sz w:val="24"/>
              </w:rPr>
              <w:lastRenderedPageBreak/>
              <w:t>Pārvadājumu maksājumu aprēķināšanas sadaļas</w:t>
            </w:r>
          </w:p>
        </w:tc>
        <w:tc>
          <w:tcPr>
            <w:tcW w:w="895" w:type="pct"/>
            <w:gridSpan w:val="2"/>
            <w:tcBorders>
              <w:top w:val="single" w:sz="4" w:space="0" w:color="auto"/>
              <w:left w:val="single" w:sz="4" w:space="0" w:color="auto"/>
            </w:tcBorders>
            <w:shd w:val="clear" w:color="auto" w:fill="FFFFFF"/>
            <w:vAlign w:val="center"/>
          </w:tcPr>
          <w:p w14:paraId="19934545" w14:textId="77777777" w:rsidR="00BA7758" w:rsidRPr="00252364" w:rsidRDefault="00BA7758" w:rsidP="002A5BBE">
            <w:pPr>
              <w:pStyle w:val="Bodytext520"/>
              <w:shd w:val="clear" w:color="auto" w:fill="auto"/>
              <w:spacing w:line="120" w:lineRule="exact"/>
              <w:jc w:val="center"/>
            </w:pPr>
            <w:r w:rsidRPr="00252364">
              <w:rPr>
                <w:rStyle w:val="Bodytext526pt"/>
              </w:rPr>
              <w:t>Norēķini ar nosūtītāju</w:t>
            </w:r>
          </w:p>
        </w:tc>
        <w:tc>
          <w:tcPr>
            <w:tcW w:w="996" w:type="pct"/>
            <w:gridSpan w:val="2"/>
            <w:tcBorders>
              <w:top w:val="single" w:sz="4" w:space="0" w:color="auto"/>
              <w:left w:val="single" w:sz="4" w:space="0" w:color="auto"/>
              <w:right w:val="single" w:sz="4" w:space="0" w:color="auto"/>
            </w:tcBorders>
            <w:shd w:val="clear" w:color="auto" w:fill="FFFFFF"/>
            <w:vAlign w:val="center"/>
          </w:tcPr>
          <w:p w14:paraId="41D51EC4" w14:textId="77777777" w:rsidR="00BA7758" w:rsidRPr="00252364" w:rsidRDefault="00BA7758" w:rsidP="002A5BBE">
            <w:pPr>
              <w:pStyle w:val="Bodytext520"/>
              <w:shd w:val="clear" w:color="auto" w:fill="auto"/>
              <w:spacing w:line="120" w:lineRule="exact"/>
              <w:jc w:val="center"/>
            </w:pPr>
            <w:r w:rsidRPr="00252364">
              <w:rPr>
                <w:rStyle w:val="Bodytext526pt"/>
              </w:rPr>
              <w:t>Norēķini ar saņēmēju</w:t>
            </w:r>
          </w:p>
        </w:tc>
      </w:tr>
      <w:tr w:rsidR="00C03600" w:rsidRPr="00252364" w14:paraId="76CB428F" w14:textId="77777777" w:rsidTr="00E428BB">
        <w:trPr>
          <w:trHeight w:val="170"/>
        </w:trPr>
        <w:tc>
          <w:tcPr>
            <w:tcW w:w="130" w:type="pct"/>
            <w:vMerge w:val="restart"/>
            <w:tcBorders>
              <w:top w:val="single" w:sz="4" w:space="0" w:color="auto"/>
              <w:left w:val="single" w:sz="4" w:space="0" w:color="auto"/>
            </w:tcBorders>
            <w:shd w:val="clear" w:color="auto" w:fill="FFFFFF"/>
            <w:vAlign w:val="center"/>
          </w:tcPr>
          <w:p w14:paraId="25059550" w14:textId="77777777" w:rsidR="00BA7758" w:rsidRPr="00252364" w:rsidRDefault="00BA7758" w:rsidP="00BA7758">
            <w:pPr>
              <w:pStyle w:val="Bodytext520"/>
              <w:shd w:val="clear" w:color="auto" w:fill="auto"/>
              <w:spacing w:line="240" w:lineRule="exact"/>
            </w:pPr>
            <w:r w:rsidRPr="00252364">
              <w:rPr>
                <w:color w:val="000000"/>
                <w:sz w:val="24"/>
              </w:rPr>
              <w:t>A</w:t>
            </w:r>
          </w:p>
        </w:tc>
        <w:tc>
          <w:tcPr>
            <w:tcW w:w="1355" w:type="pct"/>
            <w:gridSpan w:val="5"/>
            <w:tcBorders>
              <w:top w:val="single" w:sz="4" w:space="0" w:color="auto"/>
              <w:left w:val="single" w:sz="4" w:space="0" w:color="auto"/>
              <w:right w:val="single" w:sz="4" w:space="0" w:color="auto"/>
            </w:tcBorders>
            <w:shd w:val="clear" w:color="auto" w:fill="FFFFFF"/>
            <w:vAlign w:val="center"/>
          </w:tcPr>
          <w:p w14:paraId="623DD608" w14:textId="77777777" w:rsidR="00BA7758" w:rsidRPr="00252364" w:rsidRDefault="00BA7758" w:rsidP="00BA7758">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7948E50B" w14:textId="77777777" w:rsidR="00BA7758" w:rsidRPr="00252364" w:rsidRDefault="00BA7758" w:rsidP="00BA7758">
            <w:pPr>
              <w:pStyle w:val="Bodytext520"/>
              <w:shd w:val="clear" w:color="auto" w:fill="auto"/>
              <w:spacing w:line="120" w:lineRule="exact"/>
            </w:pPr>
            <w:r w:rsidRPr="00252364">
              <w:rPr>
                <w:rStyle w:val="Bodytext526pt"/>
              </w:rPr>
              <w:t>Staciju kodi</w:t>
            </w:r>
          </w:p>
        </w:tc>
        <w:tc>
          <w:tcPr>
            <w:tcW w:w="500" w:type="pct"/>
            <w:gridSpan w:val="2"/>
            <w:vMerge w:val="restart"/>
            <w:tcBorders>
              <w:top w:val="single" w:sz="4" w:space="0" w:color="auto"/>
              <w:left w:val="single" w:sz="4" w:space="0" w:color="auto"/>
            </w:tcBorders>
            <w:shd w:val="clear" w:color="auto" w:fill="FFFFFF"/>
            <w:vAlign w:val="center"/>
          </w:tcPr>
          <w:p w14:paraId="7C87C5A9" w14:textId="77777777" w:rsidR="00BA7758" w:rsidRPr="00252364" w:rsidRDefault="00BA7758" w:rsidP="00BA7758">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7FB6EF88" w14:textId="77777777" w:rsidR="00BA7758" w:rsidRPr="00252364" w:rsidRDefault="00BA7758" w:rsidP="00BA7758">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65D4DBF8"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44 Tarifa valūta</w:t>
            </w:r>
          </w:p>
          <w:p w14:paraId="179247B9" w14:textId="77777777" w:rsidR="00BA7758" w:rsidRPr="00252364" w:rsidRDefault="00BA7758" w:rsidP="00BA7758">
            <w:pPr>
              <w:pStyle w:val="Bodytext520"/>
              <w:shd w:val="clear" w:color="auto" w:fill="auto"/>
              <w:spacing w:line="120" w:lineRule="exact"/>
              <w:rPr>
                <w:sz w:val="12"/>
                <w:szCs w:val="12"/>
                <w:lang w:val="ru-RU"/>
              </w:rPr>
            </w:pPr>
          </w:p>
          <w:p w14:paraId="28104073" w14:textId="3689F629" w:rsidR="00BA7758" w:rsidRPr="00252364" w:rsidRDefault="00BA7758" w:rsidP="00BA7758">
            <w:pPr>
              <w:pStyle w:val="Bodytext520"/>
              <w:shd w:val="clear" w:color="auto" w:fill="auto"/>
              <w:spacing w:line="120" w:lineRule="exact"/>
            </w:pPr>
            <w:r w:rsidRPr="00252364">
              <w:rPr>
                <w:sz w:val="12"/>
              </w:rPr>
              <w:t>……………….</w:t>
            </w:r>
          </w:p>
        </w:tc>
        <w:tc>
          <w:tcPr>
            <w:tcW w:w="449" w:type="pct"/>
            <w:vMerge w:val="restart"/>
            <w:tcBorders>
              <w:top w:val="single" w:sz="4" w:space="0" w:color="auto"/>
              <w:left w:val="single" w:sz="4" w:space="0" w:color="auto"/>
            </w:tcBorders>
            <w:shd w:val="clear" w:color="auto" w:fill="FFFFFF"/>
          </w:tcPr>
          <w:p w14:paraId="18CBAD32"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45 Maksājuma valūta</w:t>
            </w:r>
          </w:p>
          <w:p w14:paraId="5D3966A9" w14:textId="77777777" w:rsidR="00BA7758" w:rsidRPr="00252364" w:rsidRDefault="00BA7758" w:rsidP="00BA7758">
            <w:pPr>
              <w:pStyle w:val="Bodytext520"/>
              <w:shd w:val="clear" w:color="auto" w:fill="auto"/>
              <w:spacing w:line="120" w:lineRule="exact"/>
              <w:rPr>
                <w:rStyle w:val="Bodytext526pt"/>
              </w:rPr>
            </w:pPr>
          </w:p>
          <w:p w14:paraId="128541FD" w14:textId="7E243815" w:rsidR="00BA7758" w:rsidRPr="00252364" w:rsidRDefault="00BA7758" w:rsidP="00BA7758">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6638FB93"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46 Tarifa valūta</w:t>
            </w:r>
          </w:p>
          <w:p w14:paraId="3EDA792F" w14:textId="77777777" w:rsidR="00BA7758" w:rsidRPr="00252364" w:rsidRDefault="00BA7758" w:rsidP="00BA7758">
            <w:pPr>
              <w:pStyle w:val="Bodytext520"/>
              <w:shd w:val="clear" w:color="auto" w:fill="auto"/>
              <w:spacing w:line="120" w:lineRule="exact"/>
              <w:rPr>
                <w:rStyle w:val="Bodytext526pt"/>
              </w:rPr>
            </w:pPr>
          </w:p>
          <w:p w14:paraId="1D4141F5" w14:textId="5E67E17B" w:rsidR="00BA7758" w:rsidRPr="00252364" w:rsidRDefault="00BA7758" w:rsidP="00BA7758">
            <w:pPr>
              <w:pStyle w:val="Bodytext520"/>
              <w:shd w:val="clear" w:color="auto" w:fill="auto"/>
              <w:spacing w:line="120" w:lineRule="exact"/>
            </w:pPr>
            <w:r w:rsidRPr="00252364">
              <w:rPr>
                <w:sz w:val="12"/>
              </w:rPr>
              <w:t>……………….</w:t>
            </w:r>
          </w:p>
        </w:tc>
        <w:tc>
          <w:tcPr>
            <w:tcW w:w="488" w:type="pct"/>
            <w:vMerge w:val="restart"/>
            <w:tcBorders>
              <w:top w:val="single" w:sz="4" w:space="0" w:color="auto"/>
              <w:left w:val="single" w:sz="4" w:space="0" w:color="auto"/>
              <w:right w:val="single" w:sz="4" w:space="0" w:color="auto"/>
            </w:tcBorders>
            <w:shd w:val="clear" w:color="auto" w:fill="FFFFFF"/>
          </w:tcPr>
          <w:p w14:paraId="4A9E2E8F"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47 Maksājuma valūta</w:t>
            </w:r>
          </w:p>
          <w:p w14:paraId="3B7F5502" w14:textId="77777777" w:rsidR="00BA7758" w:rsidRPr="00252364" w:rsidRDefault="00BA7758" w:rsidP="00BA7758">
            <w:pPr>
              <w:pStyle w:val="Bodytext520"/>
              <w:shd w:val="clear" w:color="auto" w:fill="auto"/>
              <w:spacing w:line="120" w:lineRule="exact"/>
              <w:rPr>
                <w:rStyle w:val="Bodytext526pt"/>
              </w:rPr>
            </w:pPr>
          </w:p>
          <w:p w14:paraId="6B8C0C93" w14:textId="1EECF031" w:rsidR="00BA7758" w:rsidRPr="00252364" w:rsidRDefault="00BA7758" w:rsidP="00BA7758">
            <w:pPr>
              <w:pStyle w:val="Bodytext520"/>
              <w:shd w:val="clear" w:color="auto" w:fill="auto"/>
              <w:spacing w:line="120" w:lineRule="exact"/>
            </w:pPr>
            <w:r w:rsidRPr="00252364">
              <w:rPr>
                <w:sz w:val="12"/>
              </w:rPr>
              <w:t>……………….</w:t>
            </w:r>
          </w:p>
        </w:tc>
      </w:tr>
      <w:tr w:rsidR="00694186" w:rsidRPr="00252364" w14:paraId="3A58DE1E" w14:textId="77777777" w:rsidTr="00E428BB">
        <w:trPr>
          <w:trHeight w:val="257"/>
        </w:trPr>
        <w:tc>
          <w:tcPr>
            <w:tcW w:w="130" w:type="pct"/>
            <w:vMerge/>
            <w:tcBorders>
              <w:left w:val="single" w:sz="4" w:space="0" w:color="auto"/>
            </w:tcBorders>
            <w:shd w:val="clear" w:color="auto" w:fill="FFFFFF"/>
            <w:vAlign w:val="center"/>
          </w:tcPr>
          <w:p w14:paraId="6EC55C29" w14:textId="77777777" w:rsidR="00BA7758" w:rsidRPr="00252364" w:rsidRDefault="00BA7758" w:rsidP="00BA7758"/>
        </w:tc>
        <w:tc>
          <w:tcPr>
            <w:tcW w:w="1355"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5655D71D" w14:textId="7EB6DD6D" w:rsidR="00BA7758" w:rsidRPr="00252364" w:rsidRDefault="00BA7758" w:rsidP="00BA7758">
            <w:pPr>
              <w:rPr>
                <w:sz w:val="12"/>
                <w:szCs w:val="12"/>
              </w:rPr>
            </w:pPr>
            <w:r w:rsidRPr="00252364">
              <w:rPr>
                <w:sz w:val="12"/>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484B9F45" w14:textId="77777777" w:rsidR="00BA7758" w:rsidRPr="00252364" w:rsidRDefault="00BA7758" w:rsidP="00BA7758">
            <w:pPr>
              <w:rPr>
                <w:sz w:val="16"/>
                <w:szCs w:val="16"/>
              </w:rPr>
            </w:pPr>
          </w:p>
        </w:tc>
        <w:tc>
          <w:tcPr>
            <w:tcW w:w="500" w:type="pct"/>
            <w:gridSpan w:val="2"/>
            <w:vMerge/>
            <w:tcBorders>
              <w:left w:val="single" w:sz="4" w:space="0" w:color="auto"/>
            </w:tcBorders>
            <w:shd w:val="clear" w:color="auto" w:fill="FFFFFF"/>
            <w:vAlign w:val="center"/>
          </w:tcPr>
          <w:p w14:paraId="4422E5AE" w14:textId="516FC7AA" w:rsidR="00BA7758" w:rsidRPr="00252364" w:rsidRDefault="00BA7758" w:rsidP="00BA7758"/>
        </w:tc>
        <w:tc>
          <w:tcPr>
            <w:tcW w:w="688" w:type="pct"/>
            <w:gridSpan w:val="4"/>
            <w:vMerge/>
            <w:tcBorders>
              <w:left w:val="single" w:sz="4" w:space="0" w:color="auto"/>
            </w:tcBorders>
            <w:shd w:val="clear" w:color="auto" w:fill="FFFFFF"/>
            <w:vAlign w:val="center"/>
          </w:tcPr>
          <w:p w14:paraId="09D22698" w14:textId="77777777" w:rsidR="00BA7758" w:rsidRPr="00252364" w:rsidRDefault="00BA7758" w:rsidP="00BA7758"/>
        </w:tc>
        <w:tc>
          <w:tcPr>
            <w:tcW w:w="446" w:type="pct"/>
            <w:vMerge/>
            <w:tcBorders>
              <w:left w:val="single" w:sz="4" w:space="0" w:color="auto"/>
            </w:tcBorders>
            <w:shd w:val="clear" w:color="auto" w:fill="FFFFFF"/>
          </w:tcPr>
          <w:p w14:paraId="5E1F5BA6" w14:textId="77777777" w:rsidR="00BA7758" w:rsidRPr="00252364" w:rsidRDefault="00BA7758" w:rsidP="00BA7758"/>
        </w:tc>
        <w:tc>
          <w:tcPr>
            <w:tcW w:w="449" w:type="pct"/>
            <w:vMerge/>
            <w:tcBorders>
              <w:left w:val="single" w:sz="4" w:space="0" w:color="auto"/>
            </w:tcBorders>
            <w:shd w:val="clear" w:color="auto" w:fill="FFFFFF"/>
          </w:tcPr>
          <w:p w14:paraId="740BE59D" w14:textId="77777777" w:rsidR="00BA7758" w:rsidRPr="00252364" w:rsidRDefault="00BA7758" w:rsidP="00BA7758"/>
        </w:tc>
        <w:tc>
          <w:tcPr>
            <w:tcW w:w="508" w:type="pct"/>
            <w:vMerge/>
            <w:tcBorders>
              <w:left w:val="single" w:sz="4" w:space="0" w:color="auto"/>
            </w:tcBorders>
            <w:shd w:val="clear" w:color="auto" w:fill="FFFFFF"/>
          </w:tcPr>
          <w:p w14:paraId="0774B0F9" w14:textId="77777777" w:rsidR="00BA7758" w:rsidRPr="00252364" w:rsidRDefault="00BA7758" w:rsidP="00BA7758"/>
        </w:tc>
        <w:tc>
          <w:tcPr>
            <w:tcW w:w="488" w:type="pct"/>
            <w:vMerge/>
            <w:tcBorders>
              <w:left w:val="single" w:sz="4" w:space="0" w:color="auto"/>
              <w:right w:val="single" w:sz="4" w:space="0" w:color="auto"/>
            </w:tcBorders>
            <w:shd w:val="clear" w:color="auto" w:fill="FFFFFF"/>
          </w:tcPr>
          <w:p w14:paraId="22B5FA87" w14:textId="77777777" w:rsidR="00BA7758" w:rsidRPr="00252364" w:rsidRDefault="00BA7758" w:rsidP="00BA7758"/>
        </w:tc>
      </w:tr>
      <w:tr w:rsidR="00B65427" w:rsidRPr="00252364" w14:paraId="7BAB1D9B" w14:textId="77777777" w:rsidTr="00636218">
        <w:trPr>
          <w:trHeight w:val="218"/>
        </w:trPr>
        <w:tc>
          <w:tcPr>
            <w:tcW w:w="130" w:type="pct"/>
            <w:vMerge/>
            <w:tcBorders>
              <w:left w:val="single" w:sz="4" w:space="0" w:color="auto"/>
              <w:bottom w:val="nil"/>
            </w:tcBorders>
            <w:shd w:val="clear" w:color="auto" w:fill="FFFFFF"/>
            <w:vAlign w:val="center"/>
          </w:tcPr>
          <w:p w14:paraId="7E4DECE7" w14:textId="77777777" w:rsidR="00BA7758" w:rsidRPr="00252364" w:rsidRDefault="00BA7758" w:rsidP="00BA7758"/>
        </w:tc>
        <w:tc>
          <w:tcPr>
            <w:tcW w:w="1355" w:type="pct"/>
            <w:gridSpan w:val="5"/>
            <w:tcBorders>
              <w:top w:val="dotted" w:sz="4" w:space="0" w:color="auto"/>
              <w:left w:val="single" w:sz="4" w:space="0" w:color="auto"/>
              <w:bottom w:val="nil"/>
              <w:right w:val="dotted" w:sz="4" w:space="0" w:color="auto"/>
            </w:tcBorders>
            <w:shd w:val="clear" w:color="auto" w:fill="FFFFFF"/>
            <w:vAlign w:val="bottom"/>
          </w:tcPr>
          <w:p w14:paraId="3B618790" w14:textId="2E0ED42C" w:rsidR="00BA7758" w:rsidRPr="00252364" w:rsidRDefault="00BA7758" w:rsidP="00BA7758">
            <w:pPr>
              <w:rPr>
                <w:sz w:val="12"/>
                <w:szCs w:val="12"/>
              </w:rPr>
            </w:pPr>
            <w:r w:rsidRPr="00252364">
              <w:rPr>
                <w:sz w:val="12"/>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35D8B3A6" w14:textId="77777777" w:rsidR="00BA7758" w:rsidRPr="00252364" w:rsidRDefault="00BA7758" w:rsidP="00BA7758">
            <w:pPr>
              <w:rPr>
                <w:sz w:val="16"/>
                <w:szCs w:val="16"/>
              </w:rPr>
            </w:pPr>
          </w:p>
        </w:tc>
        <w:tc>
          <w:tcPr>
            <w:tcW w:w="500" w:type="pct"/>
            <w:gridSpan w:val="2"/>
            <w:tcBorders>
              <w:top w:val="single" w:sz="4" w:space="0" w:color="auto"/>
              <w:left w:val="single" w:sz="4" w:space="0" w:color="auto"/>
              <w:bottom w:val="nil"/>
            </w:tcBorders>
            <w:shd w:val="clear" w:color="auto" w:fill="FFFFFF"/>
          </w:tcPr>
          <w:p w14:paraId="50AFA64A" w14:textId="7842CDA9" w:rsidR="00BA7758" w:rsidRPr="00252364" w:rsidRDefault="00BA7758" w:rsidP="00BA7758">
            <w:pPr>
              <w:rPr>
                <w:sz w:val="10"/>
                <w:szCs w:val="10"/>
              </w:rPr>
            </w:pPr>
          </w:p>
        </w:tc>
        <w:tc>
          <w:tcPr>
            <w:tcW w:w="688" w:type="pct"/>
            <w:gridSpan w:val="4"/>
            <w:tcBorders>
              <w:top w:val="single" w:sz="4" w:space="0" w:color="auto"/>
              <w:left w:val="single" w:sz="4" w:space="0" w:color="auto"/>
              <w:bottom w:val="nil"/>
            </w:tcBorders>
            <w:shd w:val="clear" w:color="auto" w:fill="FFFFFF"/>
          </w:tcPr>
          <w:p w14:paraId="7D8B4D08" w14:textId="77777777" w:rsidR="00BA7758" w:rsidRPr="00252364" w:rsidRDefault="00BA7758" w:rsidP="00BA7758">
            <w:pPr>
              <w:rPr>
                <w:sz w:val="10"/>
                <w:szCs w:val="10"/>
              </w:rPr>
            </w:pPr>
          </w:p>
        </w:tc>
        <w:tc>
          <w:tcPr>
            <w:tcW w:w="446" w:type="pct"/>
            <w:tcBorders>
              <w:top w:val="single" w:sz="4" w:space="0" w:color="auto"/>
              <w:left w:val="single" w:sz="4" w:space="0" w:color="auto"/>
              <w:bottom w:val="nil"/>
            </w:tcBorders>
            <w:shd w:val="clear" w:color="auto" w:fill="FFFFFF"/>
          </w:tcPr>
          <w:p w14:paraId="6417182D" w14:textId="77777777" w:rsidR="00BA7758" w:rsidRPr="00252364" w:rsidRDefault="00BA7758" w:rsidP="00BA7758">
            <w:pPr>
              <w:pStyle w:val="Bodytext520"/>
              <w:shd w:val="clear" w:color="auto" w:fill="auto"/>
              <w:spacing w:line="120" w:lineRule="exact"/>
            </w:pPr>
            <w:r w:rsidRPr="00252364">
              <w:rPr>
                <w:rStyle w:val="Bodytext526pt"/>
              </w:rPr>
              <w:t>48</w:t>
            </w:r>
          </w:p>
        </w:tc>
        <w:tc>
          <w:tcPr>
            <w:tcW w:w="449" w:type="pct"/>
            <w:tcBorders>
              <w:top w:val="single" w:sz="4" w:space="0" w:color="auto"/>
              <w:left w:val="single" w:sz="4" w:space="0" w:color="auto"/>
              <w:bottom w:val="nil"/>
            </w:tcBorders>
            <w:shd w:val="clear" w:color="auto" w:fill="FFFFFF"/>
          </w:tcPr>
          <w:p w14:paraId="65076251" w14:textId="77777777" w:rsidR="00BA7758" w:rsidRPr="00252364" w:rsidRDefault="00BA7758" w:rsidP="00BA7758">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6753B3CF" w14:textId="77777777" w:rsidR="00BA7758" w:rsidRPr="00252364" w:rsidRDefault="00BA7758" w:rsidP="00BA7758">
            <w:pPr>
              <w:pStyle w:val="Bodytext520"/>
              <w:shd w:val="clear" w:color="auto" w:fill="auto"/>
              <w:spacing w:line="120" w:lineRule="exact"/>
            </w:pPr>
            <w:r w:rsidRPr="00252364">
              <w:rPr>
                <w:rStyle w:val="Bodytext526pt"/>
              </w:rPr>
              <w:t>50</w:t>
            </w:r>
          </w:p>
        </w:tc>
        <w:tc>
          <w:tcPr>
            <w:tcW w:w="488" w:type="pct"/>
            <w:tcBorders>
              <w:top w:val="single" w:sz="4" w:space="0" w:color="auto"/>
              <w:left w:val="single" w:sz="4" w:space="0" w:color="auto"/>
              <w:bottom w:val="nil"/>
              <w:right w:val="single" w:sz="4" w:space="0" w:color="auto"/>
            </w:tcBorders>
            <w:shd w:val="clear" w:color="auto" w:fill="FFFFFF"/>
          </w:tcPr>
          <w:p w14:paraId="11260C1B" w14:textId="77777777" w:rsidR="00BA7758" w:rsidRPr="00252364" w:rsidRDefault="00BA7758" w:rsidP="00BA7758">
            <w:pPr>
              <w:pStyle w:val="Bodytext520"/>
              <w:shd w:val="clear" w:color="auto" w:fill="auto"/>
              <w:spacing w:line="120" w:lineRule="exact"/>
            </w:pPr>
            <w:r w:rsidRPr="00252364">
              <w:rPr>
                <w:rStyle w:val="Bodytext526pt"/>
              </w:rPr>
              <w:t>51</w:t>
            </w:r>
          </w:p>
        </w:tc>
      </w:tr>
      <w:tr w:rsidR="00C07DCC" w:rsidRPr="00252364" w14:paraId="07D1FC4A" w14:textId="77777777" w:rsidTr="00E428BB">
        <w:trPr>
          <w:trHeight w:val="227"/>
        </w:trPr>
        <w:tc>
          <w:tcPr>
            <w:tcW w:w="130" w:type="pct"/>
            <w:vMerge/>
            <w:tcBorders>
              <w:left w:val="single" w:sz="4" w:space="0" w:color="auto"/>
            </w:tcBorders>
            <w:shd w:val="clear" w:color="auto" w:fill="FFFFFF"/>
            <w:vAlign w:val="center"/>
          </w:tcPr>
          <w:p w14:paraId="6E9BAD2E" w14:textId="77777777" w:rsidR="00BA7758" w:rsidRPr="00252364" w:rsidRDefault="00BA7758" w:rsidP="00BA7758"/>
        </w:tc>
        <w:tc>
          <w:tcPr>
            <w:tcW w:w="514" w:type="pct"/>
            <w:vMerge w:val="restart"/>
            <w:tcBorders>
              <w:top w:val="single" w:sz="4" w:space="0" w:color="auto"/>
              <w:left w:val="single" w:sz="4" w:space="0" w:color="auto"/>
            </w:tcBorders>
            <w:shd w:val="clear" w:color="auto" w:fill="FFFFFF"/>
          </w:tcPr>
          <w:p w14:paraId="3BBB0105" w14:textId="4AFC0E3E" w:rsidR="00BA7758" w:rsidRPr="00252364" w:rsidRDefault="00BA7758" w:rsidP="00BA7758">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1022E727" w14:textId="77777777" w:rsidR="00BA7758" w:rsidRPr="00252364" w:rsidRDefault="00BA7758" w:rsidP="00BA7758">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260A6E7A" w14:textId="237F9C9C"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793D17B5" w14:textId="77777777" w:rsidR="00BA7758" w:rsidRPr="00252364" w:rsidRDefault="00BA7758" w:rsidP="00BA7758">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37C36F58" w14:textId="4DD368D6"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5F934EB8" w14:textId="77777777" w:rsidR="00BA7758" w:rsidRPr="00252364" w:rsidRDefault="00BA7758" w:rsidP="00BA7758">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313FDB30" w14:textId="41F5DF31"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654FB0E0" w14:textId="39354017" w:rsidR="00BA7758" w:rsidRPr="00252364" w:rsidRDefault="00BA7758" w:rsidP="00BA7758">
            <w:pPr>
              <w:pStyle w:val="Bodytext520"/>
              <w:shd w:val="clear" w:color="auto" w:fill="auto"/>
              <w:spacing w:line="144" w:lineRule="exact"/>
            </w:pPr>
            <w:r w:rsidRPr="00252364">
              <w:rPr>
                <w:noProof/>
              </w:rPr>
              <w:drawing>
                <wp:anchor distT="0" distB="0" distL="114300" distR="114300" simplePos="0" relativeHeight="251658241" behindDoc="0" locked="0" layoutInCell="1" allowOverlap="1" wp14:anchorId="012A25F2" wp14:editId="49E444E3">
                  <wp:simplePos x="0" y="0"/>
                  <wp:positionH relativeFrom="column">
                    <wp:posOffset>-2540</wp:posOffset>
                  </wp:positionH>
                  <wp:positionV relativeFrom="paragraph">
                    <wp:posOffset>52969</wp:posOffset>
                  </wp:positionV>
                  <wp:extent cx="77360" cy="239486"/>
                  <wp:effectExtent l="0" t="0" r="0" b="0"/>
                  <wp:wrapNone/>
                  <wp:docPr id="2024413137" name="Picture 202441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3D416242" w14:textId="77777777" w:rsidR="00BA7758" w:rsidRPr="00252364" w:rsidRDefault="00BA7758" w:rsidP="00BA7758">
            <w:pPr>
              <w:pStyle w:val="Bodytext520"/>
              <w:shd w:val="clear" w:color="auto" w:fill="auto"/>
              <w:spacing w:line="120" w:lineRule="exact"/>
            </w:pPr>
            <w:r w:rsidRPr="00252364">
              <w:rPr>
                <w:rStyle w:val="Bodytext526pt"/>
              </w:rPr>
              <w:t>52</w:t>
            </w:r>
          </w:p>
        </w:tc>
        <w:tc>
          <w:tcPr>
            <w:tcW w:w="449" w:type="pct"/>
            <w:vMerge w:val="restart"/>
            <w:tcBorders>
              <w:top w:val="single" w:sz="4" w:space="0" w:color="auto"/>
              <w:left w:val="single" w:sz="4" w:space="0" w:color="auto"/>
            </w:tcBorders>
            <w:shd w:val="clear" w:color="auto" w:fill="FFFFFF"/>
          </w:tcPr>
          <w:p w14:paraId="10635280" w14:textId="77777777" w:rsidR="00BA7758" w:rsidRPr="00252364" w:rsidRDefault="00BA7758" w:rsidP="00BA7758">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4D60A7C7" w14:textId="77777777" w:rsidR="00BA7758" w:rsidRPr="00252364" w:rsidRDefault="00BA7758" w:rsidP="00BA7758">
            <w:pPr>
              <w:pStyle w:val="Bodytext520"/>
              <w:shd w:val="clear" w:color="auto" w:fill="auto"/>
              <w:spacing w:line="120" w:lineRule="exact"/>
            </w:pPr>
            <w:r w:rsidRPr="00252364">
              <w:rPr>
                <w:rStyle w:val="Bodytext526pt"/>
              </w:rPr>
              <w:t>54</w:t>
            </w:r>
          </w:p>
        </w:tc>
        <w:tc>
          <w:tcPr>
            <w:tcW w:w="488" w:type="pct"/>
            <w:vMerge w:val="restart"/>
            <w:tcBorders>
              <w:top w:val="single" w:sz="4" w:space="0" w:color="auto"/>
              <w:left w:val="single" w:sz="4" w:space="0" w:color="auto"/>
              <w:right w:val="single" w:sz="4" w:space="0" w:color="auto"/>
            </w:tcBorders>
            <w:shd w:val="clear" w:color="auto" w:fill="FFFFFF"/>
          </w:tcPr>
          <w:p w14:paraId="10116EBD" w14:textId="77777777" w:rsidR="00BA7758" w:rsidRPr="00252364" w:rsidRDefault="00BA7758" w:rsidP="00BA7758">
            <w:pPr>
              <w:pStyle w:val="Bodytext520"/>
              <w:shd w:val="clear" w:color="auto" w:fill="auto"/>
              <w:spacing w:line="120" w:lineRule="exact"/>
            </w:pPr>
            <w:r w:rsidRPr="00252364">
              <w:rPr>
                <w:rStyle w:val="Bodytext526pt"/>
              </w:rPr>
              <w:t>55</w:t>
            </w:r>
          </w:p>
        </w:tc>
      </w:tr>
      <w:tr w:rsidR="00C07DCC" w:rsidRPr="00252364" w14:paraId="13D0E53A" w14:textId="77777777" w:rsidTr="00636218">
        <w:trPr>
          <w:trHeight w:val="212"/>
        </w:trPr>
        <w:tc>
          <w:tcPr>
            <w:tcW w:w="130" w:type="pct"/>
            <w:vMerge/>
            <w:tcBorders>
              <w:left w:val="single" w:sz="4" w:space="0" w:color="auto"/>
            </w:tcBorders>
            <w:shd w:val="clear" w:color="auto" w:fill="FFFFFF"/>
            <w:vAlign w:val="center"/>
          </w:tcPr>
          <w:p w14:paraId="59AC95A0" w14:textId="77777777" w:rsidR="00BA7758" w:rsidRPr="00252364" w:rsidRDefault="00BA7758" w:rsidP="00BA7758"/>
        </w:tc>
        <w:tc>
          <w:tcPr>
            <w:tcW w:w="514" w:type="pct"/>
            <w:vMerge/>
            <w:tcBorders>
              <w:left w:val="single" w:sz="4" w:space="0" w:color="auto"/>
            </w:tcBorders>
            <w:shd w:val="clear" w:color="auto" w:fill="FFFFFF"/>
          </w:tcPr>
          <w:p w14:paraId="4CF50E84" w14:textId="77777777" w:rsidR="00BA7758" w:rsidRPr="00252364" w:rsidRDefault="00BA7758" w:rsidP="00BA7758">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703AAD4D" w14:textId="77777777" w:rsidR="00BA7758" w:rsidRPr="00252364" w:rsidRDefault="00BA7758" w:rsidP="00BA7758">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16174A87" w14:textId="71A7CF95"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1692D1B8" w14:textId="77777777" w:rsidR="00BA7758" w:rsidRPr="00252364" w:rsidRDefault="00BA7758" w:rsidP="00BA7758">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19844DEC" w14:textId="4269AE30"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03AE148E" w14:textId="77777777" w:rsidR="00BA7758" w:rsidRPr="00252364" w:rsidRDefault="00BA7758" w:rsidP="00BA7758">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48573971" w14:textId="7FE2C1E4"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5543842F" w14:textId="77777777" w:rsidR="00BA7758" w:rsidRPr="00252364" w:rsidRDefault="00BA7758" w:rsidP="00BA7758">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1A32DAA4" w14:textId="77777777" w:rsidR="00BA7758" w:rsidRPr="00252364" w:rsidRDefault="00BA7758" w:rsidP="00BA7758">
            <w:pPr>
              <w:pStyle w:val="Bodytext520"/>
              <w:shd w:val="clear" w:color="auto" w:fill="auto"/>
              <w:spacing w:line="120" w:lineRule="exact"/>
              <w:rPr>
                <w:rStyle w:val="Bodytext526pt"/>
              </w:rPr>
            </w:pPr>
          </w:p>
        </w:tc>
        <w:tc>
          <w:tcPr>
            <w:tcW w:w="449" w:type="pct"/>
            <w:vMerge/>
            <w:tcBorders>
              <w:left w:val="single" w:sz="4" w:space="0" w:color="auto"/>
            </w:tcBorders>
            <w:shd w:val="clear" w:color="auto" w:fill="FFFFFF"/>
          </w:tcPr>
          <w:p w14:paraId="2BFA77B5" w14:textId="77777777" w:rsidR="00BA7758" w:rsidRPr="00252364" w:rsidRDefault="00BA7758" w:rsidP="00BA7758">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42CF2216" w14:textId="77777777" w:rsidR="00BA7758" w:rsidRPr="00252364" w:rsidRDefault="00BA7758" w:rsidP="00BA7758">
            <w:pPr>
              <w:pStyle w:val="Bodytext520"/>
              <w:shd w:val="clear" w:color="auto" w:fill="auto"/>
              <w:spacing w:line="120" w:lineRule="exact"/>
              <w:rPr>
                <w:rStyle w:val="Bodytext526pt"/>
              </w:rPr>
            </w:pPr>
          </w:p>
        </w:tc>
        <w:tc>
          <w:tcPr>
            <w:tcW w:w="488" w:type="pct"/>
            <w:vMerge/>
            <w:tcBorders>
              <w:left w:val="single" w:sz="4" w:space="0" w:color="auto"/>
              <w:right w:val="single" w:sz="4" w:space="0" w:color="auto"/>
            </w:tcBorders>
            <w:shd w:val="clear" w:color="auto" w:fill="FFFFFF"/>
          </w:tcPr>
          <w:p w14:paraId="1F5B7CD6" w14:textId="77777777" w:rsidR="00BA7758" w:rsidRPr="00252364" w:rsidRDefault="00BA7758" w:rsidP="00BA7758">
            <w:pPr>
              <w:pStyle w:val="Bodytext520"/>
              <w:shd w:val="clear" w:color="auto" w:fill="auto"/>
              <w:spacing w:line="120" w:lineRule="exact"/>
              <w:rPr>
                <w:rStyle w:val="Bodytext526pt"/>
              </w:rPr>
            </w:pPr>
          </w:p>
        </w:tc>
      </w:tr>
      <w:tr w:rsidR="00C03600" w:rsidRPr="00252364" w14:paraId="6C47A034" w14:textId="77777777" w:rsidTr="00636218">
        <w:trPr>
          <w:trHeight w:val="343"/>
        </w:trPr>
        <w:tc>
          <w:tcPr>
            <w:tcW w:w="130" w:type="pct"/>
            <w:vMerge/>
            <w:tcBorders>
              <w:left w:val="single" w:sz="4" w:space="0" w:color="auto"/>
            </w:tcBorders>
            <w:shd w:val="clear" w:color="auto" w:fill="FFFFFF"/>
            <w:vAlign w:val="center"/>
          </w:tcPr>
          <w:p w14:paraId="1DC85C21" w14:textId="77777777" w:rsidR="00BA7758" w:rsidRPr="00252364" w:rsidRDefault="00BA7758" w:rsidP="00BA7758"/>
        </w:tc>
        <w:tc>
          <w:tcPr>
            <w:tcW w:w="931" w:type="pct"/>
            <w:gridSpan w:val="3"/>
            <w:tcBorders>
              <w:top w:val="single" w:sz="4" w:space="0" w:color="auto"/>
              <w:left w:val="single" w:sz="4" w:space="0" w:color="auto"/>
            </w:tcBorders>
            <w:shd w:val="clear" w:color="auto" w:fill="FFFFFF"/>
          </w:tcPr>
          <w:p w14:paraId="2A832F23" w14:textId="77777777" w:rsidR="00BA7758" w:rsidRPr="00252364" w:rsidRDefault="00BA7758" w:rsidP="00BA7758">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05B420B1" w14:textId="77777777" w:rsidR="00BA7758" w:rsidRPr="00252364" w:rsidRDefault="00BA7758" w:rsidP="00BA7758">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6A56EB02" w14:textId="77777777" w:rsidR="00BA7758" w:rsidRPr="00252364" w:rsidRDefault="00BA7758" w:rsidP="00BA7758">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23829B39" w14:textId="21D16FB9" w:rsidR="00BA7758" w:rsidRPr="00252364" w:rsidRDefault="00BA7758" w:rsidP="00BA7758">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648997F8" w14:textId="77777777" w:rsidR="00BA7758" w:rsidRPr="00252364" w:rsidRDefault="00BA7758" w:rsidP="00BA7758">
            <w:pPr>
              <w:pStyle w:val="Bodytext520"/>
              <w:shd w:val="clear" w:color="auto" w:fill="auto"/>
              <w:spacing w:line="120" w:lineRule="exact"/>
            </w:pPr>
            <w:r w:rsidRPr="00252364">
              <w:rPr>
                <w:rStyle w:val="Bodytext526pt"/>
              </w:rPr>
              <w:t>56</w:t>
            </w:r>
          </w:p>
        </w:tc>
        <w:tc>
          <w:tcPr>
            <w:tcW w:w="449" w:type="pct"/>
            <w:tcBorders>
              <w:top w:val="single" w:sz="4" w:space="0" w:color="auto"/>
              <w:left w:val="single" w:sz="4" w:space="0" w:color="auto"/>
            </w:tcBorders>
            <w:shd w:val="clear" w:color="auto" w:fill="FFFFFF"/>
          </w:tcPr>
          <w:p w14:paraId="0D980320" w14:textId="77777777" w:rsidR="00BA7758" w:rsidRPr="00252364" w:rsidRDefault="00BA7758" w:rsidP="00BA7758">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1BBCAA09" w14:textId="77777777" w:rsidR="00BA7758" w:rsidRPr="00252364" w:rsidRDefault="00BA7758" w:rsidP="00BA7758">
            <w:pPr>
              <w:pStyle w:val="Bodytext520"/>
              <w:shd w:val="clear" w:color="auto" w:fill="auto"/>
              <w:spacing w:line="120" w:lineRule="exact"/>
            </w:pPr>
            <w:r w:rsidRPr="00252364">
              <w:rPr>
                <w:rStyle w:val="Bodytext526pt"/>
              </w:rPr>
              <w:t>58</w:t>
            </w:r>
          </w:p>
        </w:tc>
        <w:tc>
          <w:tcPr>
            <w:tcW w:w="488" w:type="pct"/>
            <w:tcBorders>
              <w:top w:val="single" w:sz="4" w:space="0" w:color="auto"/>
              <w:left w:val="single" w:sz="4" w:space="0" w:color="auto"/>
              <w:right w:val="single" w:sz="4" w:space="0" w:color="auto"/>
            </w:tcBorders>
            <w:shd w:val="clear" w:color="auto" w:fill="FFFFFF"/>
          </w:tcPr>
          <w:p w14:paraId="2FD3D2B8" w14:textId="77777777" w:rsidR="00BA7758" w:rsidRPr="00252364" w:rsidRDefault="00BA7758" w:rsidP="00BA7758">
            <w:pPr>
              <w:pStyle w:val="Bodytext520"/>
              <w:shd w:val="clear" w:color="auto" w:fill="auto"/>
              <w:spacing w:line="120" w:lineRule="exact"/>
            </w:pPr>
            <w:r w:rsidRPr="00252364">
              <w:rPr>
                <w:rStyle w:val="Bodytext526pt"/>
              </w:rPr>
              <w:t>59</w:t>
            </w:r>
          </w:p>
        </w:tc>
      </w:tr>
      <w:tr w:rsidR="002A5BBE" w:rsidRPr="00252364" w14:paraId="766E655D" w14:textId="77777777" w:rsidTr="00E428BB">
        <w:trPr>
          <w:trHeight w:val="170"/>
        </w:trPr>
        <w:tc>
          <w:tcPr>
            <w:tcW w:w="130" w:type="pct"/>
            <w:vMerge w:val="restart"/>
            <w:tcBorders>
              <w:top w:val="single" w:sz="4" w:space="0" w:color="auto"/>
              <w:left w:val="single" w:sz="4" w:space="0" w:color="auto"/>
            </w:tcBorders>
            <w:shd w:val="clear" w:color="auto" w:fill="FFFFFF"/>
            <w:vAlign w:val="center"/>
          </w:tcPr>
          <w:p w14:paraId="0225EC88" w14:textId="35D09378" w:rsidR="00BA7758" w:rsidRPr="00252364" w:rsidRDefault="00B77C15" w:rsidP="00BA7758">
            <w:pPr>
              <w:pStyle w:val="Bodytext520"/>
              <w:shd w:val="clear" w:color="auto" w:fill="auto"/>
              <w:spacing w:line="240" w:lineRule="exact"/>
            </w:pPr>
            <w:r w:rsidRPr="00B77C15">
              <w:t>Б</w:t>
            </w:r>
          </w:p>
        </w:tc>
        <w:tc>
          <w:tcPr>
            <w:tcW w:w="1355" w:type="pct"/>
            <w:gridSpan w:val="5"/>
            <w:tcBorders>
              <w:top w:val="single" w:sz="4" w:space="0" w:color="auto"/>
              <w:left w:val="single" w:sz="4" w:space="0" w:color="auto"/>
              <w:right w:val="single" w:sz="4" w:space="0" w:color="auto"/>
            </w:tcBorders>
            <w:shd w:val="clear" w:color="auto" w:fill="FFFFFF"/>
            <w:vAlign w:val="center"/>
          </w:tcPr>
          <w:p w14:paraId="03EFBE01" w14:textId="77777777" w:rsidR="00BA7758" w:rsidRPr="00252364" w:rsidRDefault="00BA7758" w:rsidP="00BA7758">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1F58E05E" w14:textId="77777777" w:rsidR="00BA7758" w:rsidRPr="00252364" w:rsidRDefault="00BA7758" w:rsidP="00BA7758">
            <w:pPr>
              <w:pStyle w:val="Bodytext520"/>
              <w:shd w:val="clear" w:color="auto" w:fill="auto"/>
              <w:spacing w:line="120" w:lineRule="exact"/>
            </w:pPr>
            <w:r w:rsidRPr="00252364">
              <w:rPr>
                <w:rStyle w:val="Bodytext526pt"/>
              </w:rPr>
              <w:t>Staciju kodi</w:t>
            </w:r>
          </w:p>
        </w:tc>
        <w:tc>
          <w:tcPr>
            <w:tcW w:w="500" w:type="pct"/>
            <w:gridSpan w:val="2"/>
            <w:vMerge w:val="restart"/>
            <w:tcBorders>
              <w:top w:val="single" w:sz="4" w:space="0" w:color="auto"/>
              <w:left w:val="single" w:sz="4" w:space="0" w:color="auto"/>
            </w:tcBorders>
            <w:shd w:val="clear" w:color="auto" w:fill="FFFFFF"/>
            <w:vAlign w:val="center"/>
          </w:tcPr>
          <w:p w14:paraId="2FA442DE" w14:textId="77777777" w:rsidR="00BA7758" w:rsidRPr="00252364" w:rsidRDefault="00BA7758" w:rsidP="00BA7758">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4BA6093D" w14:textId="77777777" w:rsidR="00BA7758" w:rsidRPr="00252364" w:rsidRDefault="00BA7758" w:rsidP="00BA7758">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30E37CD6"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44 Tarifa valūta</w:t>
            </w:r>
          </w:p>
          <w:p w14:paraId="7C7C6EF3" w14:textId="77777777" w:rsidR="00BA7758" w:rsidRPr="00252364" w:rsidRDefault="00BA7758" w:rsidP="00BA7758">
            <w:pPr>
              <w:pStyle w:val="Bodytext520"/>
              <w:shd w:val="clear" w:color="auto" w:fill="auto"/>
              <w:spacing w:line="120" w:lineRule="exact"/>
              <w:rPr>
                <w:rStyle w:val="Bodytext526pt"/>
              </w:rPr>
            </w:pPr>
          </w:p>
          <w:p w14:paraId="3BBD4F67" w14:textId="4CB95FBB" w:rsidR="00BA7758" w:rsidRPr="00252364" w:rsidRDefault="00BA7758" w:rsidP="00BA7758">
            <w:pPr>
              <w:pStyle w:val="Bodytext520"/>
              <w:shd w:val="clear" w:color="auto" w:fill="auto"/>
              <w:spacing w:line="120" w:lineRule="exact"/>
            </w:pPr>
            <w:r w:rsidRPr="00252364">
              <w:rPr>
                <w:sz w:val="12"/>
              </w:rPr>
              <w:t>……………….</w:t>
            </w:r>
          </w:p>
        </w:tc>
        <w:tc>
          <w:tcPr>
            <w:tcW w:w="449" w:type="pct"/>
            <w:vMerge w:val="restart"/>
            <w:tcBorders>
              <w:top w:val="single" w:sz="4" w:space="0" w:color="auto"/>
              <w:left w:val="single" w:sz="4" w:space="0" w:color="auto"/>
            </w:tcBorders>
            <w:shd w:val="clear" w:color="auto" w:fill="FFFFFF"/>
          </w:tcPr>
          <w:p w14:paraId="03A3D96B"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45 Maksājuma valūta</w:t>
            </w:r>
          </w:p>
          <w:p w14:paraId="6F6176A0" w14:textId="77777777" w:rsidR="00BA7758" w:rsidRPr="00252364" w:rsidRDefault="00BA7758" w:rsidP="00BA7758">
            <w:pPr>
              <w:pStyle w:val="Bodytext520"/>
              <w:shd w:val="clear" w:color="auto" w:fill="auto"/>
              <w:spacing w:line="120" w:lineRule="exact"/>
              <w:rPr>
                <w:rStyle w:val="Bodytext526pt"/>
              </w:rPr>
            </w:pPr>
          </w:p>
          <w:p w14:paraId="689BE34E" w14:textId="0910D52F" w:rsidR="00BA7758" w:rsidRPr="00252364" w:rsidRDefault="00BA7758" w:rsidP="00BA7758">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56E5EB4A"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46 Tarifa valūta</w:t>
            </w:r>
          </w:p>
          <w:p w14:paraId="4F87B1FB" w14:textId="77777777" w:rsidR="00BA7758" w:rsidRPr="00252364" w:rsidRDefault="00BA7758" w:rsidP="00BA7758">
            <w:pPr>
              <w:pStyle w:val="Bodytext520"/>
              <w:shd w:val="clear" w:color="auto" w:fill="auto"/>
              <w:spacing w:line="120" w:lineRule="exact"/>
              <w:rPr>
                <w:rStyle w:val="Bodytext526pt"/>
              </w:rPr>
            </w:pPr>
          </w:p>
          <w:p w14:paraId="3F6C0CB7" w14:textId="23C3C812" w:rsidR="00BA7758" w:rsidRPr="00252364" w:rsidRDefault="00BA7758" w:rsidP="00BA7758">
            <w:pPr>
              <w:pStyle w:val="Bodytext520"/>
              <w:shd w:val="clear" w:color="auto" w:fill="auto"/>
              <w:spacing w:line="120" w:lineRule="exact"/>
            </w:pPr>
            <w:r w:rsidRPr="00252364">
              <w:rPr>
                <w:sz w:val="12"/>
              </w:rPr>
              <w:t>……………….</w:t>
            </w:r>
          </w:p>
        </w:tc>
        <w:tc>
          <w:tcPr>
            <w:tcW w:w="488" w:type="pct"/>
            <w:vMerge w:val="restart"/>
            <w:tcBorders>
              <w:top w:val="single" w:sz="4" w:space="0" w:color="auto"/>
              <w:left w:val="single" w:sz="4" w:space="0" w:color="auto"/>
              <w:right w:val="single" w:sz="4" w:space="0" w:color="auto"/>
            </w:tcBorders>
            <w:shd w:val="clear" w:color="auto" w:fill="FFFFFF"/>
          </w:tcPr>
          <w:p w14:paraId="139639AF"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47 Maksājuma valūta</w:t>
            </w:r>
          </w:p>
          <w:p w14:paraId="10B32F86" w14:textId="77777777" w:rsidR="00BA7758" w:rsidRPr="00252364" w:rsidRDefault="00BA7758" w:rsidP="00BA7758">
            <w:pPr>
              <w:pStyle w:val="Bodytext520"/>
              <w:shd w:val="clear" w:color="auto" w:fill="auto"/>
              <w:spacing w:line="120" w:lineRule="exact"/>
              <w:rPr>
                <w:rStyle w:val="Bodytext526pt"/>
              </w:rPr>
            </w:pPr>
          </w:p>
          <w:p w14:paraId="2F30991B" w14:textId="4532F382" w:rsidR="00BA7758" w:rsidRPr="00252364" w:rsidRDefault="00BA7758" w:rsidP="00BA7758">
            <w:pPr>
              <w:pStyle w:val="Bodytext520"/>
              <w:shd w:val="clear" w:color="auto" w:fill="auto"/>
              <w:spacing w:line="120" w:lineRule="exact"/>
            </w:pPr>
            <w:r w:rsidRPr="00252364">
              <w:rPr>
                <w:sz w:val="12"/>
              </w:rPr>
              <w:t>……………….</w:t>
            </w:r>
          </w:p>
        </w:tc>
      </w:tr>
      <w:tr w:rsidR="002A5BBE" w:rsidRPr="00252364" w14:paraId="0224B113" w14:textId="77777777" w:rsidTr="00636218">
        <w:trPr>
          <w:trHeight w:val="139"/>
        </w:trPr>
        <w:tc>
          <w:tcPr>
            <w:tcW w:w="130" w:type="pct"/>
            <w:vMerge/>
            <w:tcBorders>
              <w:left w:val="single" w:sz="4" w:space="0" w:color="auto"/>
            </w:tcBorders>
            <w:shd w:val="clear" w:color="auto" w:fill="FFFFFF"/>
            <w:vAlign w:val="center"/>
          </w:tcPr>
          <w:p w14:paraId="0433A8B6" w14:textId="77777777" w:rsidR="00BA7758" w:rsidRPr="00252364" w:rsidRDefault="00BA7758" w:rsidP="00BA7758"/>
        </w:tc>
        <w:tc>
          <w:tcPr>
            <w:tcW w:w="1355"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4CDBEE69" w14:textId="77777777" w:rsidR="00BA7758" w:rsidRPr="00252364" w:rsidRDefault="00BA7758" w:rsidP="00BA7758">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2C561700" w14:textId="77777777" w:rsidR="00BA7758" w:rsidRPr="00252364" w:rsidRDefault="00BA7758" w:rsidP="00BA7758">
            <w:pPr>
              <w:rPr>
                <w:sz w:val="16"/>
                <w:szCs w:val="16"/>
              </w:rPr>
            </w:pPr>
          </w:p>
        </w:tc>
        <w:tc>
          <w:tcPr>
            <w:tcW w:w="500" w:type="pct"/>
            <w:gridSpan w:val="2"/>
            <w:vMerge/>
            <w:tcBorders>
              <w:left w:val="single" w:sz="4" w:space="0" w:color="auto"/>
            </w:tcBorders>
            <w:shd w:val="clear" w:color="auto" w:fill="FFFFFF"/>
            <w:vAlign w:val="center"/>
          </w:tcPr>
          <w:p w14:paraId="7DBD2134" w14:textId="77777777" w:rsidR="00BA7758" w:rsidRPr="00252364" w:rsidRDefault="00BA7758" w:rsidP="00BA7758"/>
        </w:tc>
        <w:tc>
          <w:tcPr>
            <w:tcW w:w="688" w:type="pct"/>
            <w:gridSpan w:val="4"/>
            <w:vMerge/>
            <w:tcBorders>
              <w:left w:val="single" w:sz="4" w:space="0" w:color="auto"/>
            </w:tcBorders>
            <w:shd w:val="clear" w:color="auto" w:fill="FFFFFF"/>
            <w:vAlign w:val="center"/>
          </w:tcPr>
          <w:p w14:paraId="5BAFCFA9" w14:textId="77777777" w:rsidR="00BA7758" w:rsidRPr="00252364" w:rsidRDefault="00BA7758" w:rsidP="00BA7758"/>
        </w:tc>
        <w:tc>
          <w:tcPr>
            <w:tcW w:w="446" w:type="pct"/>
            <w:vMerge/>
            <w:tcBorders>
              <w:left w:val="single" w:sz="4" w:space="0" w:color="auto"/>
            </w:tcBorders>
            <w:shd w:val="clear" w:color="auto" w:fill="FFFFFF"/>
          </w:tcPr>
          <w:p w14:paraId="02BE6555" w14:textId="77777777" w:rsidR="00BA7758" w:rsidRPr="00252364" w:rsidRDefault="00BA7758" w:rsidP="00BA7758"/>
        </w:tc>
        <w:tc>
          <w:tcPr>
            <w:tcW w:w="449" w:type="pct"/>
            <w:vMerge/>
            <w:tcBorders>
              <w:left w:val="single" w:sz="4" w:space="0" w:color="auto"/>
            </w:tcBorders>
            <w:shd w:val="clear" w:color="auto" w:fill="FFFFFF"/>
          </w:tcPr>
          <w:p w14:paraId="5D4226AC" w14:textId="77777777" w:rsidR="00BA7758" w:rsidRPr="00252364" w:rsidRDefault="00BA7758" w:rsidP="00BA7758"/>
        </w:tc>
        <w:tc>
          <w:tcPr>
            <w:tcW w:w="508" w:type="pct"/>
            <w:vMerge/>
            <w:tcBorders>
              <w:left w:val="single" w:sz="4" w:space="0" w:color="auto"/>
            </w:tcBorders>
            <w:shd w:val="clear" w:color="auto" w:fill="FFFFFF"/>
          </w:tcPr>
          <w:p w14:paraId="4DD2888D" w14:textId="77777777" w:rsidR="00BA7758" w:rsidRPr="00252364" w:rsidRDefault="00BA7758" w:rsidP="00BA7758"/>
        </w:tc>
        <w:tc>
          <w:tcPr>
            <w:tcW w:w="488" w:type="pct"/>
            <w:vMerge/>
            <w:tcBorders>
              <w:left w:val="single" w:sz="4" w:space="0" w:color="auto"/>
              <w:right w:val="single" w:sz="4" w:space="0" w:color="auto"/>
            </w:tcBorders>
            <w:shd w:val="clear" w:color="auto" w:fill="FFFFFF"/>
          </w:tcPr>
          <w:p w14:paraId="20CD6191" w14:textId="77777777" w:rsidR="00BA7758" w:rsidRPr="00252364" w:rsidRDefault="00BA7758" w:rsidP="00BA7758"/>
        </w:tc>
      </w:tr>
      <w:tr w:rsidR="002A5BBE" w:rsidRPr="00252364" w14:paraId="71569C9D" w14:textId="77777777" w:rsidTr="00E428BB">
        <w:trPr>
          <w:trHeight w:val="261"/>
        </w:trPr>
        <w:tc>
          <w:tcPr>
            <w:tcW w:w="130" w:type="pct"/>
            <w:vMerge/>
            <w:tcBorders>
              <w:left w:val="single" w:sz="4" w:space="0" w:color="auto"/>
              <w:bottom w:val="nil"/>
            </w:tcBorders>
            <w:shd w:val="clear" w:color="auto" w:fill="FFFFFF"/>
            <w:vAlign w:val="center"/>
          </w:tcPr>
          <w:p w14:paraId="54A9DE9F" w14:textId="77777777" w:rsidR="00BA7758" w:rsidRPr="00252364" w:rsidRDefault="00BA7758" w:rsidP="00BA7758"/>
        </w:tc>
        <w:tc>
          <w:tcPr>
            <w:tcW w:w="1355" w:type="pct"/>
            <w:gridSpan w:val="5"/>
            <w:tcBorders>
              <w:top w:val="dotted" w:sz="4" w:space="0" w:color="auto"/>
              <w:left w:val="single" w:sz="4" w:space="0" w:color="auto"/>
              <w:bottom w:val="nil"/>
              <w:right w:val="dotted" w:sz="4" w:space="0" w:color="auto"/>
            </w:tcBorders>
            <w:shd w:val="clear" w:color="auto" w:fill="FFFFFF"/>
            <w:vAlign w:val="bottom"/>
          </w:tcPr>
          <w:p w14:paraId="13CE66DD" w14:textId="77777777" w:rsidR="00BA7758" w:rsidRPr="00252364" w:rsidRDefault="00BA7758" w:rsidP="00BA7758">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704CE261" w14:textId="77777777" w:rsidR="00BA7758" w:rsidRPr="00252364" w:rsidRDefault="00BA7758" w:rsidP="00BA7758">
            <w:pPr>
              <w:rPr>
                <w:sz w:val="16"/>
                <w:szCs w:val="16"/>
              </w:rPr>
            </w:pPr>
          </w:p>
        </w:tc>
        <w:tc>
          <w:tcPr>
            <w:tcW w:w="500" w:type="pct"/>
            <w:gridSpan w:val="2"/>
            <w:tcBorders>
              <w:top w:val="single" w:sz="4" w:space="0" w:color="auto"/>
              <w:left w:val="single" w:sz="4" w:space="0" w:color="auto"/>
              <w:bottom w:val="nil"/>
            </w:tcBorders>
            <w:shd w:val="clear" w:color="auto" w:fill="FFFFFF"/>
          </w:tcPr>
          <w:p w14:paraId="5095A8FC" w14:textId="77777777" w:rsidR="00BA7758" w:rsidRPr="00252364" w:rsidRDefault="00BA7758" w:rsidP="00BA7758">
            <w:pPr>
              <w:rPr>
                <w:sz w:val="10"/>
                <w:szCs w:val="10"/>
              </w:rPr>
            </w:pPr>
          </w:p>
        </w:tc>
        <w:tc>
          <w:tcPr>
            <w:tcW w:w="688" w:type="pct"/>
            <w:gridSpan w:val="4"/>
            <w:tcBorders>
              <w:top w:val="single" w:sz="4" w:space="0" w:color="auto"/>
              <w:left w:val="single" w:sz="4" w:space="0" w:color="auto"/>
              <w:bottom w:val="nil"/>
            </w:tcBorders>
            <w:shd w:val="clear" w:color="auto" w:fill="FFFFFF"/>
          </w:tcPr>
          <w:p w14:paraId="1880AE3B" w14:textId="77777777" w:rsidR="00BA7758" w:rsidRPr="00252364" w:rsidRDefault="00BA7758" w:rsidP="00BA7758">
            <w:pPr>
              <w:rPr>
                <w:sz w:val="10"/>
                <w:szCs w:val="10"/>
              </w:rPr>
            </w:pPr>
          </w:p>
        </w:tc>
        <w:tc>
          <w:tcPr>
            <w:tcW w:w="446" w:type="pct"/>
            <w:tcBorders>
              <w:top w:val="single" w:sz="4" w:space="0" w:color="auto"/>
              <w:left w:val="single" w:sz="4" w:space="0" w:color="auto"/>
              <w:bottom w:val="nil"/>
            </w:tcBorders>
            <w:shd w:val="clear" w:color="auto" w:fill="FFFFFF"/>
          </w:tcPr>
          <w:p w14:paraId="1BA8C961" w14:textId="77777777" w:rsidR="00BA7758" w:rsidRPr="00252364" w:rsidRDefault="00BA7758" w:rsidP="00BA7758">
            <w:pPr>
              <w:pStyle w:val="Bodytext520"/>
              <w:shd w:val="clear" w:color="auto" w:fill="auto"/>
              <w:spacing w:line="120" w:lineRule="exact"/>
            </w:pPr>
            <w:r w:rsidRPr="00252364">
              <w:rPr>
                <w:rStyle w:val="Bodytext526pt"/>
              </w:rPr>
              <w:t>48</w:t>
            </w:r>
          </w:p>
        </w:tc>
        <w:tc>
          <w:tcPr>
            <w:tcW w:w="449" w:type="pct"/>
            <w:tcBorders>
              <w:top w:val="single" w:sz="4" w:space="0" w:color="auto"/>
              <w:left w:val="single" w:sz="4" w:space="0" w:color="auto"/>
              <w:bottom w:val="nil"/>
            </w:tcBorders>
            <w:shd w:val="clear" w:color="auto" w:fill="FFFFFF"/>
          </w:tcPr>
          <w:p w14:paraId="35424DB4" w14:textId="77777777" w:rsidR="00BA7758" w:rsidRPr="00252364" w:rsidRDefault="00BA7758" w:rsidP="00BA7758">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4BABC676" w14:textId="77777777" w:rsidR="00BA7758" w:rsidRPr="00252364" w:rsidRDefault="00BA7758" w:rsidP="00BA7758">
            <w:pPr>
              <w:pStyle w:val="Bodytext520"/>
              <w:shd w:val="clear" w:color="auto" w:fill="auto"/>
              <w:spacing w:line="120" w:lineRule="exact"/>
            </w:pPr>
            <w:r w:rsidRPr="00252364">
              <w:rPr>
                <w:rStyle w:val="Bodytext526pt"/>
              </w:rPr>
              <w:t>50</w:t>
            </w:r>
          </w:p>
        </w:tc>
        <w:tc>
          <w:tcPr>
            <w:tcW w:w="488" w:type="pct"/>
            <w:tcBorders>
              <w:top w:val="single" w:sz="4" w:space="0" w:color="auto"/>
              <w:left w:val="single" w:sz="4" w:space="0" w:color="auto"/>
              <w:bottom w:val="nil"/>
              <w:right w:val="single" w:sz="4" w:space="0" w:color="auto"/>
            </w:tcBorders>
            <w:shd w:val="clear" w:color="auto" w:fill="FFFFFF"/>
          </w:tcPr>
          <w:p w14:paraId="17E96F11" w14:textId="77777777" w:rsidR="00BA7758" w:rsidRPr="00252364" w:rsidRDefault="00BA7758" w:rsidP="00BA7758">
            <w:pPr>
              <w:pStyle w:val="Bodytext520"/>
              <w:shd w:val="clear" w:color="auto" w:fill="auto"/>
              <w:spacing w:line="120" w:lineRule="exact"/>
            </w:pPr>
            <w:r w:rsidRPr="00252364">
              <w:rPr>
                <w:rStyle w:val="Bodytext526pt"/>
              </w:rPr>
              <w:t>51</w:t>
            </w:r>
          </w:p>
        </w:tc>
      </w:tr>
      <w:tr w:rsidR="00C07DCC" w:rsidRPr="00252364" w14:paraId="62A5F9AA" w14:textId="77777777" w:rsidTr="00E428BB">
        <w:trPr>
          <w:trHeight w:val="227"/>
        </w:trPr>
        <w:tc>
          <w:tcPr>
            <w:tcW w:w="130" w:type="pct"/>
            <w:vMerge/>
            <w:tcBorders>
              <w:left w:val="single" w:sz="4" w:space="0" w:color="auto"/>
            </w:tcBorders>
            <w:shd w:val="clear" w:color="auto" w:fill="FFFFFF"/>
            <w:vAlign w:val="center"/>
          </w:tcPr>
          <w:p w14:paraId="22C33124" w14:textId="77777777" w:rsidR="00BA7758" w:rsidRPr="00252364" w:rsidRDefault="00BA7758" w:rsidP="00BA7758"/>
        </w:tc>
        <w:tc>
          <w:tcPr>
            <w:tcW w:w="514" w:type="pct"/>
            <w:vMerge w:val="restart"/>
            <w:tcBorders>
              <w:top w:val="single" w:sz="4" w:space="0" w:color="auto"/>
              <w:left w:val="single" w:sz="4" w:space="0" w:color="auto"/>
            </w:tcBorders>
            <w:shd w:val="clear" w:color="auto" w:fill="FFFFFF"/>
          </w:tcPr>
          <w:p w14:paraId="35410087" w14:textId="77777777" w:rsidR="00BA7758" w:rsidRPr="00252364" w:rsidRDefault="00BA7758" w:rsidP="00BA7758">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19BE1BB4" w14:textId="77777777" w:rsidR="00BA7758" w:rsidRPr="00252364" w:rsidRDefault="00BA7758" w:rsidP="00BA7758">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2D398802"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1323705F" w14:textId="77777777" w:rsidR="00BA7758" w:rsidRPr="00252364" w:rsidRDefault="00BA7758" w:rsidP="00BA7758">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519AB677"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3756D7C9" w14:textId="77777777" w:rsidR="00BA7758" w:rsidRPr="00252364" w:rsidRDefault="00BA7758" w:rsidP="00BA7758">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19A10AB8"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5225005F" w14:textId="77777777" w:rsidR="00BA7758" w:rsidRPr="00252364" w:rsidRDefault="00BA7758" w:rsidP="00BA7758">
            <w:pPr>
              <w:pStyle w:val="Bodytext520"/>
              <w:shd w:val="clear" w:color="auto" w:fill="auto"/>
              <w:spacing w:line="144" w:lineRule="exact"/>
            </w:pPr>
            <w:r w:rsidRPr="00252364">
              <w:rPr>
                <w:noProof/>
              </w:rPr>
              <w:drawing>
                <wp:anchor distT="0" distB="0" distL="114300" distR="114300" simplePos="0" relativeHeight="251658242" behindDoc="0" locked="0" layoutInCell="1" allowOverlap="1" wp14:anchorId="3843062E" wp14:editId="7E50D46B">
                  <wp:simplePos x="0" y="0"/>
                  <wp:positionH relativeFrom="column">
                    <wp:posOffset>-2540</wp:posOffset>
                  </wp:positionH>
                  <wp:positionV relativeFrom="paragraph">
                    <wp:posOffset>52969</wp:posOffset>
                  </wp:positionV>
                  <wp:extent cx="77360" cy="239486"/>
                  <wp:effectExtent l="0" t="0" r="0" b="0"/>
                  <wp:wrapNone/>
                  <wp:docPr id="1422088495" name="Picture 142208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708C19F2" w14:textId="77777777" w:rsidR="00BA7758" w:rsidRPr="00252364" w:rsidRDefault="00BA7758" w:rsidP="00BA7758">
            <w:pPr>
              <w:pStyle w:val="Bodytext520"/>
              <w:shd w:val="clear" w:color="auto" w:fill="auto"/>
              <w:spacing w:line="120" w:lineRule="exact"/>
            </w:pPr>
            <w:r w:rsidRPr="00252364">
              <w:rPr>
                <w:rStyle w:val="Bodytext526pt"/>
              </w:rPr>
              <w:t>52</w:t>
            </w:r>
          </w:p>
        </w:tc>
        <w:tc>
          <w:tcPr>
            <w:tcW w:w="449" w:type="pct"/>
            <w:vMerge w:val="restart"/>
            <w:tcBorders>
              <w:top w:val="single" w:sz="4" w:space="0" w:color="auto"/>
              <w:left w:val="single" w:sz="4" w:space="0" w:color="auto"/>
            </w:tcBorders>
            <w:shd w:val="clear" w:color="auto" w:fill="FFFFFF"/>
          </w:tcPr>
          <w:p w14:paraId="49CC4629" w14:textId="77777777" w:rsidR="00BA7758" w:rsidRPr="00252364" w:rsidRDefault="00BA7758" w:rsidP="00BA7758">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3CAC6671" w14:textId="77777777" w:rsidR="00BA7758" w:rsidRPr="00252364" w:rsidRDefault="00BA7758" w:rsidP="00BA7758">
            <w:pPr>
              <w:pStyle w:val="Bodytext520"/>
              <w:shd w:val="clear" w:color="auto" w:fill="auto"/>
              <w:spacing w:line="120" w:lineRule="exact"/>
            </w:pPr>
            <w:r w:rsidRPr="00252364">
              <w:rPr>
                <w:rStyle w:val="Bodytext526pt"/>
              </w:rPr>
              <w:t>54</w:t>
            </w:r>
          </w:p>
        </w:tc>
        <w:tc>
          <w:tcPr>
            <w:tcW w:w="488" w:type="pct"/>
            <w:vMerge w:val="restart"/>
            <w:tcBorders>
              <w:top w:val="single" w:sz="4" w:space="0" w:color="auto"/>
              <w:left w:val="single" w:sz="4" w:space="0" w:color="auto"/>
              <w:right w:val="single" w:sz="4" w:space="0" w:color="auto"/>
            </w:tcBorders>
            <w:shd w:val="clear" w:color="auto" w:fill="FFFFFF"/>
          </w:tcPr>
          <w:p w14:paraId="3CE2C4D5" w14:textId="77777777" w:rsidR="00BA7758" w:rsidRPr="00252364" w:rsidRDefault="00BA7758" w:rsidP="00BA7758">
            <w:pPr>
              <w:pStyle w:val="Bodytext520"/>
              <w:shd w:val="clear" w:color="auto" w:fill="auto"/>
              <w:spacing w:line="120" w:lineRule="exact"/>
            </w:pPr>
            <w:r w:rsidRPr="00252364">
              <w:rPr>
                <w:rStyle w:val="Bodytext526pt"/>
              </w:rPr>
              <w:t>55</w:t>
            </w:r>
          </w:p>
        </w:tc>
      </w:tr>
      <w:tr w:rsidR="00C07DCC" w:rsidRPr="00252364" w14:paraId="6AD09F6F" w14:textId="77777777" w:rsidTr="00636218">
        <w:trPr>
          <w:trHeight w:val="196"/>
        </w:trPr>
        <w:tc>
          <w:tcPr>
            <w:tcW w:w="130" w:type="pct"/>
            <w:vMerge/>
            <w:tcBorders>
              <w:left w:val="single" w:sz="4" w:space="0" w:color="auto"/>
            </w:tcBorders>
            <w:shd w:val="clear" w:color="auto" w:fill="FFFFFF"/>
            <w:vAlign w:val="center"/>
          </w:tcPr>
          <w:p w14:paraId="1467EA3E" w14:textId="77777777" w:rsidR="00BA7758" w:rsidRPr="00252364" w:rsidRDefault="00BA7758" w:rsidP="00BA7758"/>
        </w:tc>
        <w:tc>
          <w:tcPr>
            <w:tcW w:w="514" w:type="pct"/>
            <w:vMerge/>
            <w:tcBorders>
              <w:left w:val="single" w:sz="4" w:space="0" w:color="auto"/>
            </w:tcBorders>
            <w:shd w:val="clear" w:color="auto" w:fill="FFFFFF"/>
          </w:tcPr>
          <w:p w14:paraId="71920D2F" w14:textId="77777777" w:rsidR="00BA7758" w:rsidRPr="00252364" w:rsidRDefault="00BA7758" w:rsidP="00BA7758">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0B10BAEA" w14:textId="77777777" w:rsidR="00BA7758" w:rsidRPr="00252364" w:rsidRDefault="00BA7758" w:rsidP="00BA7758">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1BDF59C8"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62841F07" w14:textId="77777777" w:rsidR="00BA7758" w:rsidRPr="00252364" w:rsidRDefault="00BA7758" w:rsidP="00BA7758">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01A7336D"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066C94F3" w14:textId="77777777" w:rsidR="00BA7758" w:rsidRPr="00252364" w:rsidRDefault="00BA7758" w:rsidP="00BA7758">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0E9AD22C"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647DA12E" w14:textId="77777777" w:rsidR="00BA7758" w:rsidRPr="00252364" w:rsidRDefault="00BA7758" w:rsidP="00BA7758">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429D4F50" w14:textId="77777777" w:rsidR="00BA7758" w:rsidRPr="00252364" w:rsidRDefault="00BA7758" w:rsidP="00BA7758">
            <w:pPr>
              <w:pStyle w:val="Bodytext520"/>
              <w:shd w:val="clear" w:color="auto" w:fill="auto"/>
              <w:spacing w:line="120" w:lineRule="exact"/>
              <w:rPr>
                <w:rStyle w:val="Bodytext526pt"/>
              </w:rPr>
            </w:pPr>
          </w:p>
        </w:tc>
        <w:tc>
          <w:tcPr>
            <w:tcW w:w="449" w:type="pct"/>
            <w:vMerge/>
            <w:tcBorders>
              <w:left w:val="single" w:sz="4" w:space="0" w:color="auto"/>
            </w:tcBorders>
            <w:shd w:val="clear" w:color="auto" w:fill="FFFFFF"/>
          </w:tcPr>
          <w:p w14:paraId="27F887CE" w14:textId="77777777" w:rsidR="00BA7758" w:rsidRPr="00252364" w:rsidRDefault="00BA7758" w:rsidP="00BA7758">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047EB837" w14:textId="77777777" w:rsidR="00BA7758" w:rsidRPr="00252364" w:rsidRDefault="00BA7758" w:rsidP="00BA7758">
            <w:pPr>
              <w:pStyle w:val="Bodytext520"/>
              <w:shd w:val="clear" w:color="auto" w:fill="auto"/>
              <w:spacing w:line="120" w:lineRule="exact"/>
              <w:rPr>
                <w:rStyle w:val="Bodytext526pt"/>
              </w:rPr>
            </w:pPr>
          </w:p>
        </w:tc>
        <w:tc>
          <w:tcPr>
            <w:tcW w:w="488" w:type="pct"/>
            <w:vMerge/>
            <w:tcBorders>
              <w:left w:val="single" w:sz="4" w:space="0" w:color="auto"/>
              <w:right w:val="single" w:sz="4" w:space="0" w:color="auto"/>
            </w:tcBorders>
            <w:shd w:val="clear" w:color="auto" w:fill="FFFFFF"/>
          </w:tcPr>
          <w:p w14:paraId="0C6DC94F" w14:textId="77777777" w:rsidR="00BA7758" w:rsidRPr="00252364" w:rsidRDefault="00BA7758" w:rsidP="00BA7758">
            <w:pPr>
              <w:pStyle w:val="Bodytext520"/>
              <w:shd w:val="clear" w:color="auto" w:fill="auto"/>
              <w:spacing w:line="120" w:lineRule="exact"/>
              <w:rPr>
                <w:rStyle w:val="Bodytext526pt"/>
              </w:rPr>
            </w:pPr>
          </w:p>
        </w:tc>
      </w:tr>
      <w:tr w:rsidR="0015461A" w:rsidRPr="00252364" w14:paraId="24B1136D" w14:textId="77777777" w:rsidTr="00636218">
        <w:trPr>
          <w:trHeight w:val="369"/>
        </w:trPr>
        <w:tc>
          <w:tcPr>
            <w:tcW w:w="130" w:type="pct"/>
            <w:vMerge/>
            <w:tcBorders>
              <w:left w:val="single" w:sz="4" w:space="0" w:color="auto"/>
            </w:tcBorders>
            <w:shd w:val="clear" w:color="auto" w:fill="FFFFFF"/>
            <w:vAlign w:val="center"/>
          </w:tcPr>
          <w:p w14:paraId="608146F4" w14:textId="77777777" w:rsidR="00BA7758" w:rsidRPr="00252364" w:rsidRDefault="00BA7758" w:rsidP="00BA7758"/>
        </w:tc>
        <w:tc>
          <w:tcPr>
            <w:tcW w:w="931" w:type="pct"/>
            <w:gridSpan w:val="3"/>
            <w:tcBorders>
              <w:top w:val="single" w:sz="4" w:space="0" w:color="auto"/>
              <w:left w:val="single" w:sz="4" w:space="0" w:color="auto"/>
            </w:tcBorders>
            <w:shd w:val="clear" w:color="auto" w:fill="FFFFFF"/>
          </w:tcPr>
          <w:p w14:paraId="5A8BF28E" w14:textId="77777777" w:rsidR="00BA7758" w:rsidRPr="00252364" w:rsidRDefault="00BA7758" w:rsidP="00BA7758">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45E50B5A" w14:textId="77777777" w:rsidR="00BA7758" w:rsidRPr="00252364" w:rsidRDefault="00BA7758" w:rsidP="00BA7758">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7EF14665" w14:textId="77777777" w:rsidR="00BA7758" w:rsidRPr="00252364" w:rsidRDefault="00BA7758" w:rsidP="00BA7758">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09269492" w14:textId="77777777" w:rsidR="00BA7758" w:rsidRPr="00252364" w:rsidRDefault="00BA7758" w:rsidP="00BA7758">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281E4C87" w14:textId="77777777" w:rsidR="00BA7758" w:rsidRPr="00252364" w:rsidRDefault="00BA7758" w:rsidP="00BA7758">
            <w:pPr>
              <w:pStyle w:val="Bodytext520"/>
              <w:shd w:val="clear" w:color="auto" w:fill="auto"/>
              <w:spacing w:line="120" w:lineRule="exact"/>
            </w:pPr>
            <w:r w:rsidRPr="00252364">
              <w:rPr>
                <w:rStyle w:val="Bodytext526pt"/>
              </w:rPr>
              <w:t>56</w:t>
            </w:r>
          </w:p>
        </w:tc>
        <w:tc>
          <w:tcPr>
            <w:tcW w:w="449" w:type="pct"/>
            <w:tcBorders>
              <w:top w:val="single" w:sz="4" w:space="0" w:color="auto"/>
              <w:left w:val="single" w:sz="4" w:space="0" w:color="auto"/>
            </w:tcBorders>
            <w:shd w:val="clear" w:color="auto" w:fill="FFFFFF"/>
          </w:tcPr>
          <w:p w14:paraId="2D6AA652" w14:textId="77777777" w:rsidR="00BA7758" w:rsidRPr="00252364" w:rsidRDefault="00BA7758" w:rsidP="00BA7758">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6F7B5201" w14:textId="77777777" w:rsidR="00BA7758" w:rsidRPr="00252364" w:rsidRDefault="00BA7758" w:rsidP="00BA7758">
            <w:pPr>
              <w:pStyle w:val="Bodytext520"/>
              <w:shd w:val="clear" w:color="auto" w:fill="auto"/>
              <w:spacing w:line="120" w:lineRule="exact"/>
            </w:pPr>
            <w:r w:rsidRPr="00252364">
              <w:rPr>
                <w:rStyle w:val="Bodytext526pt"/>
              </w:rPr>
              <w:t>58</w:t>
            </w:r>
          </w:p>
        </w:tc>
        <w:tc>
          <w:tcPr>
            <w:tcW w:w="488" w:type="pct"/>
            <w:tcBorders>
              <w:top w:val="single" w:sz="4" w:space="0" w:color="auto"/>
              <w:left w:val="single" w:sz="4" w:space="0" w:color="auto"/>
              <w:right w:val="single" w:sz="4" w:space="0" w:color="auto"/>
            </w:tcBorders>
            <w:shd w:val="clear" w:color="auto" w:fill="FFFFFF"/>
          </w:tcPr>
          <w:p w14:paraId="6905F5BC" w14:textId="77777777" w:rsidR="00BA7758" w:rsidRPr="00252364" w:rsidRDefault="00BA7758" w:rsidP="00BA7758">
            <w:pPr>
              <w:pStyle w:val="Bodytext520"/>
              <w:shd w:val="clear" w:color="auto" w:fill="auto"/>
              <w:spacing w:line="120" w:lineRule="exact"/>
            </w:pPr>
            <w:r w:rsidRPr="00252364">
              <w:rPr>
                <w:rStyle w:val="Bodytext526pt"/>
              </w:rPr>
              <w:t>59</w:t>
            </w:r>
          </w:p>
        </w:tc>
      </w:tr>
      <w:tr w:rsidR="002A5BBE" w:rsidRPr="00252364" w14:paraId="157DF3AD" w14:textId="77777777" w:rsidTr="00E428BB">
        <w:trPr>
          <w:trHeight w:val="170"/>
        </w:trPr>
        <w:tc>
          <w:tcPr>
            <w:tcW w:w="130" w:type="pct"/>
            <w:vMerge w:val="restart"/>
            <w:tcBorders>
              <w:top w:val="single" w:sz="4" w:space="0" w:color="auto"/>
              <w:left w:val="single" w:sz="4" w:space="0" w:color="auto"/>
            </w:tcBorders>
            <w:shd w:val="clear" w:color="auto" w:fill="FFFFFF"/>
            <w:vAlign w:val="center"/>
          </w:tcPr>
          <w:p w14:paraId="1A527528" w14:textId="4F39A22B" w:rsidR="00BA7758" w:rsidRPr="00252364" w:rsidRDefault="00A01C2F" w:rsidP="00BA7758">
            <w:pPr>
              <w:pStyle w:val="Bodytext520"/>
              <w:shd w:val="clear" w:color="auto" w:fill="auto"/>
              <w:spacing w:line="240" w:lineRule="exact"/>
            </w:pPr>
            <w:r>
              <w:t>B</w:t>
            </w:r>
          </w:p>
        </w:tc>
        <w:tc>
          <w:tcPr>
            <w:tcW w:w="1355" w:type="pct"/>
            <w:gridSpan w:val="5"/>
            <w:tcBorders>
              <w:top w:val="single" w:sz="4" w:space="0" w:color="auto"/>
              <w:left w:val="single" w:sz="4" w:space="0" w:color="auto"/>
              <w:right w:val="single" w:sz="4" w:space="0" w:color="auto"/>
            </w:tcBorders>
            <w:shd w:val="clear" w:color="auto" w:fill="FFFFFF"/>
            <w:vAlign w:val="center"/>
          </w:tcPr>
          <w:p w14:paraId="68653062" w14:textId="77777777" w:rsidR="00BA7758" w:rsidRPr="00252364" w:rsidRDefault="00BA7758" w:rsidP="00BA7758">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0CFE184C" w14:textId="77777777" w:rsidR="00BA7758" w:rsidRPr="00252364" w:rsidRDefault="00BA7758" w:rsidP="00BA7758">
            <w:pPr>
              <w:pStyle w:val="Bodytext520"/>
              <w:shd w:val="clear" w:color="auto" w:fill="auto"/>
              <w:spacing w:line="120" w:lineRule="exact"/>
            </w:pPr>
            <w:r w:rsidRPr="00252364">
              <w:rPr>
                <w:rStyle w:val="Bodytext526pt"/>
              </w:rPr>
              <w:t>Staciju kodi</w:t>
            </w:r>
          </w:p>
        </w:tc>
        <w:tc>
          <w:tcPr>
            <w:tcW w:w="500" w:type="pct"/>
            <w:gridSpan w:val="2"/>
            <w:vMerge w:val="restart"/>
            <w:tcBorders>
              <w:top w:val="single" w:sz="4" w:space="0" w:color="auto"/>
              <w:left w:val="single" w:sz="4" w:space="0" w:color="auto"/>
            </w:tcBorders>
            <w:shd w:val="clear" w:color="auto" w:fill="FFFFFF"/>
            <w:vAlign w:val="center"/>
          </w:tcPr>
          <w:p w14:paraId="0AF6C87F" w14:textId="77777777" w:rsidR="00BA7758" w:rsidRPr="00252364" w:rsidRDefault="00BA7758" w:rsidP="00BA7758">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38765C0C" w14:textId="77777777" w:rsidR="00BA7758" w:rsidRPr="00252364" w:rsidRDefault="00BA7758" w:rsidP="00BA7758">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00CB95C0"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44 Tarifa valūta</w:t>
            </w:r>
          </w:p>
          <w:p w14:paraId="3837BD48" w14:textId="77777777" w:rsidR="00BA7758" w:rsidRPr="00252364" w:rsidRDefault="00BA7758" w:rsidP="00BA7758">
            <w:pPr>
              <w:pStyle w:val="Bodytext520"/>
              <w:shd w:val="clear" w:color="auto" w:fill="auto"/>
              <w:spacing w:line="120" w:lineRule="exact"/>
              <w:rPr>
                <w:rStyle w:val="Bodytext526pt"/>
              </w:rPr>
            </w:pPr>
          </w:p>
          <w:p w14:paraId="2FB5FCC5" w14:textId="4D653521" w:rsidR="00BA7758" w:rsidRPr="00252364" w:rsidRDefault="00BA7758" w:rsidP="00BA7758">
            <w:pPr>
              <w:pStyle w:val="Bodytext520"/>
              <w:shd w:val="clear" w:color="auto" w:fill="auto"/>
              <w:spacing w:line="120" w:lineRule="exact"/>
            </w:pPr>
            <w:r w:rsidRPr="00252364">
              <w:rPr>
                <w:sz w:val="12"/>
              </w:rPr>
              <w:t>……………….</w:t>
            </w:r>
          </w:p>
        </w:tc>
        <w:tc>
          <w:tcPr>
            <w:tcW w:w="449" w:type="pct"/>
            <w:vMerge w:val="restart"/>
            <w:tcBorders>
              <w:top w:val="single" w:sz="4" w:space="0" w:color="auto"/>
              <w:left w:val="single" w:sz="4" w:space="0" w:color="auto"/>
            </w:tcBorders>
            <w:shd w:val="clear" w:color="auto" w:fill="FFFFFF"/>
          </w:tcPr>
          <w:p w14:paraId="1EDDF5DA"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45 Maksājuma valūta</w:t>
            </w:r>
          </w:p>
          <w:p w14:paraId="1BECF8F6" w14:textId="77777777" w:rsidR="00BA7758" w:rsidRPr="00252364" w:rsidRDefault="00BA7758" w:rsidP="00BA7758">
            <w:pPr>
              <w:pStyle w:val="Bodytext520"/>
              <w:shd w:val="clear" w:color="auto" w:fill="auto"/>
              <w:spacing w:line="120" w:lineRule="exact"/>
              <w:rPr>
                <w:rStyle w:val="Bodytext526pt"/>
              </w:rPr>
            </w:pPr>
          </w:p>
          <w:p w14:paraId="73AEE52F" w14:textId="6D17AF0F" w:rsidR="00BA7758" w:rsidRPr="00252364" w:rsidRDefault="00BA7758" w:rsidP="00BA7758">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670BEB77"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46 Tarifa valūta</w:t>
            </w:r>
          </w:p>
          <w:p w14:paraId="11004C90" w14:textId="77777777" w:rsidR="00BA7758" w:rsidRPr="00252364" w:rsidRDefault="00BA7758" w:rsidP="00BA7758">
            <w:pPr>
              <w:pStyle w:val="Bodytext520"/>
              <w:shd w:val="clear" w:color="auto" w:fill="auto"/>
              <w:spacing w:line="120" w:lineRule="exact"/>
              <w:rPr>
                <w:rStyle w:val="Bodytext526pt"/>
              </w:rPr>
            </w:pPr>
          </w:p>
          <w:p w14:paraId="179B3131" w14:textId="5385E669" w:rsidR="00BA7758" w:rsidRPr="00252364" w:rsidRDefault="00BA7758" w:rsidP="00BA7758">
            <w:pPr>
              <w:pStyle w:val="Bodytext520"/>
              <w:shd w:val="clear" w:color="auto" w:fill="auto"/>
              <w:spacing w:line="120" w:lineRule="exact"/>
            </w:pPr>
            <w:r w:rsidRPr="00252364">
              <w:rPr>
                <w:sz w:val="12"/>
              </w:rPr>
              <w:t>……………….</w:t>
            </w:r>
          </w:p>
        </w:tc>
        <w:tc>
          <w:tcPr>
            <w:tcW w:w="488" w:type="pct"/>
            <w:vMerge w:val="restart"/>
            <w:tcBorders>
              <w:top w:val="single" w:sz="4" w:space="0" w:color="auto"/>
              <w:left w:val="single" w:sz="4" w:space="0" w:color="auto"/>
              <w:right w:val="single" w:sz="4" w:space="0" w:color="auto"/>
            </w:tcBorders>
            <w:shd w:val="clear" w:color="auto" w:fill="FFFFFF"/>
          </w:tcPr>
          <w:p w14:paraId="3C7702A6"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47 Maksājuma valūta</w:t>
            </w:r>
          </w:p>
          <w:p w14:paraId="6586FE86" w14:textId="77777777" w:rsidR="00BA7758" w:rsidRPr="00252364" w:rsidRDefault="00BA7758" w:rsidP="00BA7758">
            <w:pPr>
              <w:pStyle w:val="Bodytext520"/>
              <w:shd w:val="clear" w:color="auto" w:fill="auto"/>
              <w:spacing w:line="120" w:lineRule="exact"/>
              <w:rPr>
                <w:rStyle w:val="Bodytext526pt"/>
              </w:rPr>
            </w:pPr>
          </w:p>
          <w:p w14:paraId="37BAD4AE" w14:textId="075BD74A" w:rsidR="00BA7758" w:rsidRPr="00252364" w:rsidRDefault="00BA7758" w:rsidP="00BA7758">
            <w:pPr>
              <w:pStyle w:val="Bodytext520"/>
              <w:shd w:val="clear" w:color="auto" w:fill="auto"/>
              <w:spacing w:line="120" w:lineRule="exact"/>
            </w:pPr>
            <w:r w:rsidRPr="00252364">
              <w:rPr>
                <w:sz w:val="12"/>
              </w:rPr>
              <w:t>……………….</w:t>
            </w:r>
          </w:p>
        </w:tc>
      </w:tr>
      <w:tr w:rsidR="002A5BBE" w:rsidRPr="00252364" w14:paraId="7FD7AB74" w14:textId="77777777" w:rsidTr="00E428BB">
        <w:trPr>
          <w:trHeight w:val="257"/>
        </w:trPr>
        <w:tc>
          <w:tcPr>
            <w:tcW w:w="130" w:type="pct"/>
            <w:vMerge/>
            <w:tcBorders>
              <w:left w:val="single" w:sz="4" w:space="0" w:color="auto"/>
            </w:tcBorders>
            <w:shd w:val="clear" w:color="auto" w:fill="FFFFFF"/>
            <w:vAlign w:val="center"/>
          </w:tcPr>
          <w:p w14:paraId="1BF9ECDF" w14:textId="77777777" w:rsidR="00BA7758" w:rsidRPr="00252364" w:rsidRDefault="00BA7758" w:rsidP="00BA7758"/>
        </w:tc>
        <w:tc>
          <w:tcPr>
            <w:tcW w:w="1355"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5E00E341" w14:textId="77777777" w:rsidR="00BA7758" w:rsidRPr="00252364" w:rsidRDefault="00BA7758" w:rsidP="00BA7758">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631B0FF3" w14:textId="77777777" w:rsidR="00BA7758" w:rsidRPr="00252364" w:rsidRDefault="00BA7758" w:rsidP="00BA7758">
            <w:pPr>
              <w:rPr>
                <w:sz w:val="16"/>
                <w:szCs w:val="16"/>
              </w:rPr>
            </w:pPr>
          </w:p>
        </w:tc>
        <w:tc>
          <w:tcPr>
            <w:tcW w:w="500" w:type="pct"/>
            <w:gridSpan w:val="2"/>
            <w:vMerge/>
            <w:tcBorders>
              <w:left w:val="single" w:sz="4" w:space="0" w:color="auto"/>
            </w:tcBorders>
            <w:shd w:val="clear" w:color="auto" w:fill="FFFFFF"/>
            <w:vAlign w:val="center"/>
          </w:tcPr>
          <w:p w14:paraId="203FC73A" w14:textId="77777777" w:rsidR="00BA7758" w:rsidRPr="00252364" w:rsidRDefault="00BA7758" w:rsidP="00BA7758"/>
        </w:tc>
        <w:tc>
          <w:tcPr>
            <w:tcW w:w="688" w:type="pct"/>
            <w:gridSpan w:val="4"/>
            <w:vMerge/>
            <w:tcBorders>
              <w:left w:val="single" w:sz="4" w:space="0" w:color="auto"/>
            </w:tcBorders>
            <w:shd w:val="clear" w:color="auto" w:fill="FFFFFF"/>
            <w:vAlign w:val="center"/>
          </w:tcPr>
          <w:p w14:paraId="49CACFC4" w14:textId="77777777" w:rsidR="00BA7758" w:rsidRPr="00252364" w:rsidRDefault="00BA7758" w:rsidP="00BA7758"/>
        </w:tc>
        <w:tc>
          <w:tcPr>
            <w:tcW w:w="446" w:type="pct"/>
            <w:vMerge/>
            <w:tcBorders>
              <w:left w:val="single" w:sz="4" w:space="0" w:color="auto"/>
            </w:tcBorders>
            <w:shd w:val="clear" w:color="auto" w:fill="FFFFFF"/>
          </w:tcPr>
          <w:p w14:paraId="049167ED" w14:textId="77777777" w:rsidR="00BA7758" w:rsidRPr="00252364" w:rsidRDefault="00BA7758" w:rsidP="00BA7758"/>
        </w:tc>
        <w:tc>
          <w:tcPr>
            <w:tcW w:w="449" w:type="pct"/>
            <w:vMerge/>
            <w:tcBorders>
              <w:left w:val="single" w:sz="4" w:space="0" w:color="auto"/>
            </w:tcBorders>
            <w:shd w:val="clear" w:color="auto" w:fill="FFFFFF"/>
          </w:tcPr>
          <w:p w14:paraId="594C9AC8" w14:textId="77777777" w:rsidR="00BA7758" w:rsidRPr="00252364" w:rsidRDefault="00BA7758" w:rsidP="00BA7758"/>
        </w:tc>
        <w:tc>
          <w:tcPr>
            <w:tcW w:w="508" w:type="pct"/>
            <w:vMerge/>
            <w:tcBorders>
              <w:left w:val="single" w:sz="4" w:space="0" w:color="auto"/>
            </w:tcBorders>
            <w:shd w:val="clear" w:color="auto" w:fill="FFFFFF"/>
          </w:tcPr>
          <w:p w14:paraId="6ADAC086" w14:textId="77777777" w:rsidR="00BA7758" w:rsidRPr="00252364" w:rsidRDefault="00BA7758" w:rsidP="00BA7758"/>
        </w:tc>
        <w:tc>
          <w:tcPr>
            <w:tcW w:w="488" w:type="pct"/>
            <w:vMerge/>
            <w:tcBorders>
              <w:left w:val="single" w:sz="4" w:space="0" w:color="auto"/>
              <w:right w:val="single" w:sz="4" w:space="0" w:color="auto"/>
            </w:tcBorders>
            <w:shd w:val="clear" w:color="auto" w:fill="FFFFFF"/>
          </w:tcPr>
          <w:p w14:paraId="6518B4A9" w14:textId="77777777" w:rsidR="00BA7758" w:rsidRPr="00252364" w:rsidRDefault="00BA7758" w:rsidP="00BA7758"/>
        </w:tc>
      </w:tr>
      <w:tr w:rsidR="002A5BBE" w:rsidRPr="00252364" w14:paraId="2609D0CD" w14:textId="77777777" w:rsidTr="00E428BB">
        <w:trPr>
          <w:trHeight w:val="262"/>
        </w:trPr>
        <w:tc>
          <w:tcPr>
            <w:tcW w:w="130" w:type="pct"/>
            <w:vMerge/>
            <w:tcBorders>
              <w:left w:val="single" w:sz="4" w:space="0" w:color="auto"/>
              <w:bottom w:val="nil"/>
            </w:tcBorders>
            <w:shd w:val="clear" w:color="auto" w:fill="FFFFFF"/>
            <w:vAlign w:val="center"/>
          </w:tcPr>
          <w:p w14:paraId="0FD98F35" w14:textId="77777777" w:rsidR="00BA7758" w:rsidRPr="00252364" w:rsidRDefault="00BA7758" w:rsidP="00BA7758"/>
        </w:tc>
        <w:tc>
          <w:tcPr>
            <w:tcW w:w="1355" w:type="pct"/>
            <w:gridSpan w:val="5"/>
            <w:tcBorders>
              <w:top w:val="dotted" w:sz="4" w:space="0" w:color="auto"/>
              <w:left w:val="single" w:sz="4" w:space="0" w:color="auto"/>
              <w:bottom w:val="nil"/>
              <w:right w:val="dotted" w:sz="4" w:space="0" w:color="auto"/>
            </w:tcBorders>
            <w:shd w:val="clear" w:color="auto" w:fill="FFFFFF"/>
            <w:vAlign w:val="bottom"/>
          </w:tcPr>
          <w:p w14:paraId="2857A6B8" w14:textId="77777777" w:rsidR="00BA7758" w:rsidRPr="00252364" w:rsidRDefault="00BA7758" w:rsidP="00BA7758">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45A398BE" w14:textId="77777777" w:rsidR="00BA7758" w:rsidRPr="00252364" w:rsidRDefault="00BA7758" w:rsidP="00BA7758">
            <w:pPr>
              <w:rPr>
                <w:sz w:val="16"/>
                <w:szCs w:val="16"/>
              </w:rPr>
            </w:pPr>
          </w:p>
        </w:tc>
        <w:tc>
          <w:tcPr>
            <w:tcW w:w="500" w:type="pct"/>
            <w:gridSpan w:val="2"/>
            <w:tcBorders>
              <w:top w:val="single" w:sz="4" w:space="0" w:color="auto"/>
              <w:left w:val="single" w:sz="4" w:space="0" w:color="auto"/>
              <w:bottom w:val="nil"/>
            </w:tcBorders>
            <w:shd w:val="clear" w:color="auto" w:fill="FFFFFF"/>
          </w:tcPr>
          <w:p w14:paraId="302777D5" w14:textId="77777777" w:rsidR="00BA7758" w:rsidRPr="00252364" w:rsidRDefault="00BA7758" w:rsidP="00BA7758">
            <w:pPr>
              <w:rPr>
                <w:sz w:val="10"/>
                <w:szCs w:val="10"/>
              </w:rPr>
            </w:pPr>
          </w:p>
        </w:tc>
        <w:tc>
          <w:tcPr>
            <w:tcW w:w="688" w:type="pct"/>
            <w:gridSpan w:val="4"/>
            <w:tcBorders>
              <w:top w:val="single" w:sz="4" w:space="0" w:color="auto"/>
              <w:left w:val="single" w:sz="4" w:space="0" w:color="auto"/>
              <w:bottom w:val="nil"/>
            </w:tcBorders>
            <w:shd w:val="clear" w:color="auto" w:fill="FFFFFF"/>
          </w:tcPr>
          <w:p w14:paraId="752CF2CE" w14:textId="77777777" w:rsidR="00BA7758" w:rsidRPr="00252364" w:rsidRDefault="00BA7758" w:rsidP="00BA7758">
            <w:pPr>
              <w:rPr>
                <w:sz w:val="10"/>
                <w:szCs w:val="10"/>
              </w:rPr>
            </w:pPr>
          </w:p>
        </w:tc>
        <w:tc>
          <w:tcPr>
            <w:tcW w:w="446" w:type="pct"/>
            <w:tcBorders>
              <w:top w:val="single" w:sz="4" w:space="0" w:color="auto"/>
              <w:left w:val="single" w:sz="4" w:space="0" w:color="auto"/>
              <w:bottom w:val="nil"/>
            </w:tcBorders>
            <w:shd w:val="clear" w:color="auto" w:fill="FFFFFF"/>
          </w:tcPr>
          <w:p w14:paraId="586BAD2A" w14:textId="77777777" w:rsidR="00BA7758" w:rsidRPr="00252364" w:rsidRDefault="00BA7758" w:rsidP="00BA7758">
            <w:pPr>
              <w:pStyle w:val="Bodytext520"/>
              <w:shd w:val="clear" w:color="auto" w:fill="auto"/>
              <w:spacing w:line="120" w:lineRule="exact"/>
            </w:pPr>
            <w:r w:rsidRPr="00252364">
              <w:rPr>
                <w:rStyle w:val="Bodytext526pt"/>
              </w:rPr>
              <w:t>48</w:t>
            </w:r>
          </w:p>
        </w:tc>
        <w:tc>
          <w:tcPr>
            <w:tcW w:w="449" w:type="pct"/>
            <w:tcBorders>
              <w:top w:val="single" w:sz="4" w:space="0" w:color="auto"/>
              <w:left w:val="single" w:sz="4" w:space="0" w:color="auto"/>
              <w:bottom w:val="nil"/>
            </w:tcBorders>
            <w:shd w:val="clear" w:color="auto" w:fill="FFFFFF"/>
          </w:tcPr>
          <w:p w14:paraId="35DF067D" w14:textId="77777777" w:rsidR="00BA7758" w:rsidRPr="00252364" w:rsidRDefault="00BA7758" w:rsidP="00BA7758">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4808C845" w14:textId="77777777" w:rsidR="00BA7758" w:rsidRPr="00252364" w:rsidRDefault="00BA7758" w:rsidP="00BA7758">
            <w:pPr>
              <w:pStyle w:val="Bodytext520"/>
              <w:shd w:val="clear" w:color="auto" w:fill="auto"/>
              <w:spacing w:line="120" w:lineRule="exact"/>
            </w:pPr>
            <w:r w:rsidRPr="00252364">
              <w:rPr>
                <w:rStyle w:val="Bodytext526pt"/>
              </w:rPr>
              <w:t>50</w:t>
            </w:r>
          </w:p>
        </w:tc>
        <w:tc>
          <w:tcPr>
            <w:tcW w:w="488" w:type="pct"/>
            <w:tcBorders>
              <w:top w:val="single" w:sz="4" w:space="0" w:color="auto"/>
              <w:left w:val="single" w:sz="4" w:space="0" w:color="auto"/>
              <w:bottom w:val="nil"/>
              <w:right w:val="single" w:sz="4" w:space="0" w:color="auto"/>
            </w:tcBorders>
            <w:shd w:val="clear" w:color="auto" w:fill="FFFFFF"/>
          </w:tcPr>
          <w:p w14:paraId="13F7D743" w14:textId="77777777" w:rsidR="00BA7758" w:rsidRPr="00252364" w:rsidRDefault="00BA7758" w:rsidP="00BA7758">
            <w:pPr>
              <w:pStyle w:val="Bodytext520"/>
              <w:shd w:val="clear" w:color="auto" w:fill="auto"/>
              <w:spacing w:line="120" w:lineRule="exact"/>
            </w:pPr>
            <w:r w:rsidRPr="00252364">
              <w:rPr>
                <w:rStyle w:val="Bodytext526pt"/>
              </w:rPr>
              <w:t>51</w:t>
            </w:r>
          </w:p>
        </w:tc>
      </w:tr>
      <w:tr w:rsidR="00C07DCC" w:rsidRPr="00252364" w14:paraId="75E9A3AA" w14:textId="77777777" w:rsidTr="00E428BB">
        <w:trPr>
          <w:trHeight w:val="227"/>
        </w:trPr>
        <w:tc>
          <w:tcPr>
            <w:tcW w:w="130" w:type="pct"/>
            <w:vMerge/>
            <w:tcBorders>
              <w:left w:val="single" w:sz="4" w:space="0" w:color="auto"/>
            </w:tcBorders>
            <w:shd w:val="clear" w:color="auto" w:fill="FFFFFF"/>
            <w:vAlign w:val="center"/>
          </w:tcPr>
          <w:p w14:paraId="619C096F" w14:textId="77777777" w:rsidR="00BA7758" w:rsidRPr="00252364" w:rsidRDefault="00BA7758" w:rsidP="00BA7758"/>
        </w:tc>
        <w:tc>
          <w:tcPr>
            <w:tcW w:w="514" w:type="pct"/>
            <w:vMerge w:val="restart"/>
            <w:tcBorders>
              <w:top w:val="single" w:sz="4" w:space="0" w:color="auto"/>
              <w:left w:val="single" w:sz="4" w:space="0" w:color="auto"/>
            </w:tcBorders>
            <w:shd w:val="clear" w:color="auto" w:fill="FFFFFF"/>
          </w:tcPr>
          <w:p w14:paraId="3A22D3AC" w14:textId="77777777" w:rsidR="00BA7758" w:rsidRPr="00252364" w:rsidRDefault="00BA7758" w:rsidP="00BA7758">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651F39FC" w14:textId="77777777" w:rsidR="00BA7758" w:rsidRPr="00252364" w:rsidRDefault="00BA7758" w:rsidP="00BA7758">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7A0063D7"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7C033380" w14:textId="77777777" w:rsidR="00BA7758" w:rsidRPr="00252364" w:rsidRDefault="00BA7758" w:rsidP="00BA7758">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21DBB435"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049D0EBA" w14:textId="77777777" w:rsidR="00BA7758" w:rsidRPr="00252364" w:rsidRDefault="00BA7758" w:rsidP="00BA7758">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184AB543"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05188DF4" w14:textId="77777777" w:rsidR="00BA7758" w:rsidRPr="00252364" w:rsidRDefault="00BA7758" w:rsidP="00BA7758">
            <w:pPr>
              <w:pStyle w:val="Bodytext520"/>
              <w:shd w:val="clear" w:color="auto" w:fill="auto"/>
              <w:spacing w:line="144" w:lineRule="exact"/>
            </w:pPr>
            <w:r w:rsidRPr="00252364">
              <w:rPr>
                <w:noProof/>
              </w:rPr>
              <w:drawing>
                <wp:anchor distT="0" distB="0" distL="114300" distR="114300" simplePos="0" relativeHeight="251658243" behindDoc="0" locked="0" layoutInCell="1" allowOverlap="1" wp14:anchorId="15F3C262" wp14:editId="4374EA91">
                  <wp:simplePos x="0" y="0"/>
                  <wp:positionH relativeFrom="column">
                    <wp:posOffset>-2540</wp:posOffset>
                  </wp:positionH>
                  <wp:positionV relativeFrom="paragraph">
                    <wp:posOffset>52969</wp:posOffset>
                  </wp:positionV>
                  <wp:extent cx="77360" cy="239486"/>
                  <wp:effectExtent l="0" t="0" r="0" b="0"/>
                  <wp:wrapNone/>
                  <wp:docPr id="183720706" name="Picture 18372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1A0A8F7A" w14:textId="77777777" w:rsidR="00BA7758" w:rsidRPr="00252364" w:rsidRDefault="00BA7758" w:rsidP="00BA7758">
            <w:pPr>
              <w:pStyle w:val="Bodytext520"/>
              <w:shd w:val="clear" w:color="auto" w:fill="auto"/>
              <w:spacing w:line="120" w:lineRule="exact"/>
            </w:pPr>
            <w:r w:rsidRPr="00252364">
              <w:rPr>
                <w:rStyle w:val="Bodytext526pt"/>
              </w:rPr>
              <w:t>52</w:t>
            </w:r>
          </w:p>
        </w:tc>
        <w:tc>
          <w:tcPr>
            <w:tcW w:w="449" w:type="pct"/>
            <w:vMerge w:val="restart"/>
            <w:tcBorders>
              <w:top w:val="single" w:sz="4" w:space="0" w:color="auto"/>
              <w:left w:val="single" w:sz="4" w:space="0" w:color="auto"/>
            </w:tcBorders>
            <w:shd w:val="clear" w:color="auto" w:fill="FFFFFF"/>
          </w:tcPr>
          <w:p w14:paraId="222EF9E3" w14:textId="77777777" w:rsidR="00BA7758" w:rsidRPr="00252364" w:rsidRDefault="00BA7758" w:rsidP="00BA7758">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7F3546A3" w14:textId="77777777" w:rsidR="00BA7758" w:rsidRPr="00252364" w:rsidRDefault="00BA7758" w:rsidP="00BA7758">
            <w:pPr>
              <w:pStyle w:val="Bodytext520"/>
              <w:shd w:val="clear" w:color="auto" w:fill="auto"/>
              <w:spacing w:line="120" w:lineRule="exact"/>
            </w:pPr>
            <w:r w:rsidRPr="00252364">
              <w:rPr>
                <w:rStyle w:val="Bodytext526pt"/>
              </w:rPr>
              <w:t>54</w:t>
            </w:r>
          </w:p>
        </w:tc>
        <w:tc>
          <w:tcPr>
            <w:tcW w:w="488" w:type="pct"/>
            <w:vMerge w:val="restart"/>
            <w:tcBorders>
              <w:top w:val="single" w:sz="4" w:space="0" w:color="auto"/>
              <w:left w:val="single" w:sz="4" w:space="0" w:color="auto"/>
              <w:right w:val="single" w:sz="4" w:space="0" w:color="auto"/>
            </w:tcBorders>
            <w:shd w:val="clear" w:color="auto" w:fill="FFFFFF"/>
          </w:tcPr>
          <w:p w14:paraId="39E3DEDD" w14:textId="77777777" w:rsidR="00BA7758" w:rsidRPr="00252364" w:rsidRDefault="00BA7758" w:rsidP="00BA7758">
            <w:pPr>
              <w:pStyle w:val="Bodytext520"/>
              <w:shd w:val="clear" w:color="auto" w:fill="auto"/>
              <w:spacing w:line="120" w:lineRule="exact"/>
            </w:pPr>
            <w:r w:rsidRPr="00252364">
              <w:rPr>
                <w:rStyle w:val="Bodytext526pt"/>
              </w:rPr>
              <w:t>55</w:t>
            </w:r>
          </w:p>
        </w:tc>
      </w:tr>
      <w:tr w:rsidR="00C07DCC" w:rsidRPr="00252364" w14:paraId="7952E767" w14:textId="77777777" w:rsidTr="00636218">
        <w:trPr>
          <w:trHeight w:val="165"/>
        </w:trPr>
        <w:tc>
          <w:tcPr>
            <w:tcW w:w="130" w:type="pct"/>
            <w:vMerge/>
            <w:tcBorders>
              <w:left w:val="single" w:sz="4" w:space="0" w:color="auto"/>
            </w:tcBorders>
            <w:shd w:val="clear" w:color="auto" w:fill="FFFFFF"/>
            <w:vAlign w:val="center"/>
          </w:tcPr>
          <w:p w14:paraId="1F38B9BB" w14:textId="77777777" w:rsidR="00BA7758" w:rsidRPr="00252364" w:rsidRDefault="00BA7758" w:rsidP="00BA7758"/>
        </w:tc>
        <w:tc>
          <w:tcPr>
            <w:tcW w:w="514" w:type="pct"/>
            <w:vMerge/>
            <w:tcBorders>
              <w:left w:val="single" w:sz="4" w:space="0" w:color="auto"/>
            </w:tcBorders>
            <w:shd w:val="clear" w:color="auto" w:fill="FFFFFF"/>
          </w:tcPr>
          <w:p w14:paraId="5E39EFE8" w14:textId="77777777" w:rsidR="00BA7758" w:rsidRPr="00252364" w:rsidRDefault="00BA7758" w:rsidP="00BA7758">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6FB5813A" w14:textId="77777777" w:rsidR="00BA7758" w:rsidRPr="00252364" w:rsidRDefault="00BA7758" w:rsidP="00BA7758">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212B8821"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1E122FC9" w14:textId="77777777" w:rsidR="00BA7758" w:rsidRPr="00252364" w:rsidRDefault="00BA7758" w:rsidP="00BA7758">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3ABFE4AC"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6EB46C3B" w14:textId="77777777" w:rsidR="00BA7758" w:rsidRPr="00252364" w:rsidRDefault="00BA7758" w:rsidP="00BA7758">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1AA8F3CB"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5E9D7D00" w14:textId="77777777" w:rsidR="00BA7758" w:rsidRPr="00252364" w:rsidRDefault="00BA7758" w:rsidP="00BA7758">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5AD14310" w14:textId="77777777" w:rsidR="00BA7758" w:rsidRPr="00252364" w:rsidRDefault="00BA7758" w:rsidP="00BA7758">
            <w:pPr>
              <w:pStyle w:val="Bodytext520"/>
              <w:shd w:val="clear" w:color="auto" w:fill="auto"/>
              <w:spacing w:line="120" w:lineRule="exact"/>
              <w:rPr>
                <w:rStyle w:val="Bodytext526pt"/>
              </w:rPr>
            </w:pPr>
          </w:p>
        </w:tc>
        <w:tc>
          <w:tcPr>
            <w:tcW w:w="449" w:type="pct"/>
            <w:vMerge/>
            <w:tcBorders>
              <w:left w:val="single" w:sz="4" w:space="0" w:color="auto"/>
            </w:tcBorders>
            <w:shd w:val="clear" w:color="auto" w:fill="FFFFFF"/>
          </w:tcPr>
          <w:p w14:paraId="2906A364" w14:textId="77777777" w:rsidR="00BA7758" w:rsidRPr="00252364" w:rsidRDefault="00BA7758" w:rsidP="00BA7758">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7EB7005A" w14:textId="77777777" w:rsidR="00BA7758" w:rsidRPr="00252364" w:rsidRDefault="00BA7758" w:rsidP="00BA7758">
            <w:pPr>
              <w:pStyle w:val="Bodytext520"/>
              <w:shd w:val="clear" w:color="auto" w:fill="auto"/>
              <w:spacing w:line="120" w:lineRule="exact"/>
              <w:rPr>
                <w:rStyle w:val="Bodytext526pt"/>
              </w:rPr>
            </w:pPr>
          </w:p>
        </w:tc>
        <w:tc>
          <w:tcPr>
            <w:tcW w:w="488" w:type="pct"/>
            <w:vMerge/>
            <w:tcBorders>
              <w:left w:val="single" w:sz="4" w:space="0" w:color="auto"/>
              <w:right w:val="single" w:sz="4" w:space="0" w:color="auto"/>
            </w:tcBorders>
            <w:shd w:val="clear" w:color="auto" w:fill="FFFFFF"/>
          </w:tcPr>
          <w:p w14:paraId="4D957268" w14:textId="77777777" w:rsidR="00BA7758" w:rsidRPr="00252364" w:rsidRDefault="00BA7758" w:rsidP="00BA7758">
            <w:pPr>
              <w:pStyle w:val="Bodytext520"/>
              <w:shd w:val="clear" w:color="auto" w:fill="auto"/>
              <w:spacing w:line="120" w:lineRule="exact"/>
              <w:rPr>
                <w:rStyle w:val="Bodytext526pt"/>
              </w:rPr>
            </w:pPr>
          </w:p>
        </w:tc>
      </w:tr>
      <w:tr w:rsidR="0015461A" w:rsidRPr="00252364" w14:paraId="475EABDB" w14:textId="77777777" w:rsidTr="00636218">
        <w:trPr>
          <w:trHeight w:val="354"/>
        </w:trPr>
        <w:tc>
          <w:tcPr>
            <w:tcW w:w="130" w:type="pct"/>
            <w:vMerge/>
            <w:tcBorders>
              <w:left w:val="single" w:sz="4" w:space="0" w:color="auto"/>
            </w:tcBorders>
            <w:shd w:val="clear" w:color="auto" w:fill="FFFFFF"/>
            <w:vAlign w:val="center"/>
          </w:tcPr>
          <w:p w14:paraId="7C8462A2" w14:textId="77777777" w:rsidR="00BA7758" w:rsidRPr="00252364" w:rsidRDefault="00BA7758" w:rsidP="00BA7758"/>
        </w:tc>
        <w:tc>
          <w:tcPr>
            <w:tcW w:w="931" w:type="pct"/>
            <w:gridSpan w:val="3"/>
            <w:tcBorders>
              <w:top w:val="single" w:sz="4" w:space="0" w:color="auto"/>
              <w:left w:val="single" w:sz="4" w:space="0" w:color="auto"/>
            </w:tcBorders>
            <w:shd w:val="clear" w:color="auto" w:fill="FFFFFF"/>
          </w:tcPr>
          <w:p w14:paraId="7DC8E9BE" w14:textId="77777777" w:rsidR="00BA7758" w:rsidRPr="00252364" w:rsidRDefault="00BA7758" w:rsidP="00BA7758">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1FBC18D5" w14:textId="77777777" w:rsidR="00BA7758" w:rsidRPr="00252364" w:rsidRDefault="00BA7758" w:rsidP="00BA7758">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0E117222" w14:textId="77777777" w:rsidR="00BA7758" w:rsidRPr="00252364" w:rsidRDefault="00BA7758" w:rsidP="00BA7758">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4E543228" w14:textId="77777777" w:rsidR="00BA7758" w:rsidRPr="00252364" w:rsidRDefault="00BA7758" w:rsidP="00BA7758">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0F14FE07" w14:textId="77777777" w:rsidR="00BA7758" w:rsidRPr="00252364" w:rsidRDefault="00BA7758" w:rsidP="00BA7758">
            <w:pPr>
              <w:pStyle w:val="Bodytext520"/>
              <w:shd w:val="clear" w:color="auto" w:fill="auto"/>
              <w:spacing w:line="120" w:lineRule="exact"/>
            </w:pPr>
            <w:r w:rsidRPr="00252364">
              <w:rPr>
                <w:rStyle w:val="Bodytext526pt"/>
              </w:rPr>
              <w:t>56</w:t>
            </w:r>
          </w:p>
        </w:tc>
        <w:tc>
          <w:tcPr>
            <w:tcW w:w="449" w:type="pct"/>
            <w:tcBorders>
              <w:top w:val="single" w:sz="4" w:space="0" w:color="auto"/>
              <w:left w:val="single" w:sz="4" w:space="0" w:color="auto"/>
            </w:tcBorders>
            <w:shd w:val="clear" w:color="auto" w:fill="FFFFFF"/>
          </w:tcPr>
          <w:p w14:paraId="33620FB0" w14:textId="77777777" w:rsidR="00BA7758" w:rsidRPr="00252364" w:rsidRDefault="00BA7758" w:rsidP="00BA7758">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54008ECE" w14:textId="77777777" w:rsidR="00BA7758" w:rsidRPr="00252364" w:rsidRDefault="00BA7758" w:rsidP="00BA7758">
            <w:pPr>
              <w:pStyle w:val="Bodytext520"/>
              <w:shd w:val="clear" w:color="auto" w:fill="auto"/>
              <w:spacing w:line="120" w:lineRule="exact"/>
            </w:pPr>
            <w:r w:rsidRPr="00252364">
              <w:rPr>
                <w:rStyle w:val="Bodytext526pt"/>
              </w:rPr>
              <w:t>58</w:t>
            </w:r>
          </w:p>
        </w:tc>
        <w:tc>
          <w:tcPr>
            <w:tcW w:w="488" w:type="pct"/>
            <w:tcBorders>
              <w:top w:val="single" w:sz="4" w:space="0" w:color="auto"/>
              <w:left w:val="single" w:sz="4" w:space="0" w:color="auto"/>
              <w:right w:val="single" w:sz="4" w:space="0" w:color="auto"/>
            </w:tcBorders>
            <w:shd w:val="clear" w:color="auto" w:fill="FFFFFF"/>
          </w:tcPr>
          <w:p w14:paraId="347353B2" w14:textId="77777777" w:rsidR="00BA7758" w:rsidRPr="00252364" w:rsidRDefault="00BA7758" w:rsidP="00BA7758">
            <w:pPr>
              <w:pStyle w:val="Bodytext520"/>
              <w:shd w:val="clear" w:color="auto" w:fill="auto"/>
              <w:spacing w:line="120" w:lineRule="exact"/>
            </w:pPr>
            <w:r w:rsidRPr="00252364">
              <w:rPr>
                <w:rStyle w:val="Bodytext526pt"/>
              </w:rPr>
              <w:t>59</w:t>
            </w:r>
          </w:p>
        </w:tc>
      </w:tr>
      <w:tr w:rsidR="002A5BBE" w:rsidRPr="00252364" w14:paraId="2A94F05F" w14:textId="77777777" w:rsidTr="00E428BB">
        <w:trPr>
          <w:trHeight w:val="170"/>
        </w:trPr>
        <w:tc>
          <w:tcPr>
            <w:tcW w:w="130" w:type="pct"/>
            <w:vMerge w:val="restart"/>
            <w:tcBorders>
              <w:top w:val="single" w:sz="4" w:space="0" w:color="auto"/>
              <w:left w:val="single" w:sz="4" w:space="0" w:color="auto"/>
            </w:tcBorders>
            <w:shd w:val="clear" w:color="auto" w:fill="FFFFFF"/>
            <w:vAlign w:val="center"/>
          </w:tcPr>
          <w:p w14:paraId="775782A8" w14:textId="770610E5" w:rsidR="00BA7758" w:rsidRPr="00252364" w:rsidRDefault="00A01C2F" w:rsidP="00BA7758">
            <w:pPr>
              <w:pStyle w:val="Bodytext520"/>
              <w:shd w:val="clear" w:color="auto" w:fill="auto"/>
              <w:spacing w:line="240" w:lineRule="exact"/>
            </w:pPr>
            <w:r w:rsidRPr="00A01C2F">
              <w:t>Г</w:t>
            </w:r>
          </w:p>
        </w:tc>
        <w:tc>
          <w:tcPr>
            <w:tcW w:w="1355" w:type="pct"/>
            <w:gridSpan w:val="5"/>
            <w:tcBorders>
              <w:top w:val="single" w:sz="4" w:space="0" w:color="auto"/>
              <w:left w:val="single" w:sz="4" w:space="0" w:color="auto"/>
              <w:right w:val="single" w:sz="4" w:space="0" w:color="auto"/>
            </w:tcBorders>
            <w:shd w:val="clear" w:color="auto" w:fill="FFFFFF"/>
            <w:vAlign w:val="center"/>
          </w:tcPr>
          <w:p w14:paraId="733C59E5" w14:textId="77777777" w:rsidR="00BA7758" w:rsidRPr="00252364" w:rsidRDefault="00BA7758" w:rsidP="00BA7758">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6D519190" w14:textId="77777777" w:rsidR="00BA7758" w:rsidRPr="00252364" w:rsidRDefault="00BA7758" w:rsidP="00BA7758">
            <w:pPr>
              <w:pStyle w:val="Bodytext520"/>
              <w:shd w:val="clear" w:color="auto" w:fill="auto"/>
              <w:spacing w:line="120" w:lineRule="exact"/>
            </w:pPr>
            <w:r w:rsidRPr="00252364">
              <w:rPr>
                <w:rStyle w:val="Bodytext526pt"/>
              </w:rPr>
              <w:t>Staciju kodi</w:t>
            </w:r>
          </w:p>
        </w:tc>
        <w:tc>
          <w:tcPr>
            <w:tcW w:w="500" w:type="pct"/>
            <w:gridSpan w:val="2"/>
            <w:vMerge w:val="restart"/>
            <w:tcBorders>
              <w:top w:val="single" w:sz="4" w:space="0" w:color="auto"/>
              <w:left w:val="single" w:sz="4" w:space="0" w:color="auto"/>
            </w:tcBorders>
            <w:shd w:val="clear" w:color="auto" w:fill="FFFFFF"/>
            <w:vAlign w:val="center"/>
          </w:tcPr>
          <w:p w14:paraId="6D4A2663" w14:textId="77777777" w:rsidR="00BA7758" w:rsidRPr="00252364" w:rsidRDefault="00BA7758" w:rsidP="00BA7758">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50AFA584" w14:textId="77777777" w:rsidR="00BA7758" w:rsidRPr="00252364" w:rsidRDefault="00BA7758" w:rsidP="00BA7758">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77F972F2"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44 Tarifa valūta</w:t>
            </w:r>
          </w:p>
          <w:p w14:paraId="7D6D9509" w14:textId="695EE163" w:rsidR="00BA7758" w:rsidRPr="00252364" w:rsidRDefault="00BA7758" w:rsidP="00BA7758">
            <w:pPr>
              <w:pStyle w:val="Bodytext520"/>
              <w:shd w:val="clear" w:color="auto" w:fill="auto"/>
              <w:spacing w:line="120" w:lineRule="exact"/>
              <w:rPr>
                <w:lang w:val="ru-RU"/>
              </w:rPr>
            </w:pPr>
          </w:p>
        </w:tc>
        <w:tc>
          <w:tcPr>
            <w:tcW w:w="449" w:type="pct"/>
            <w:vMerge w:val="restart"/>
            <w:tcBorders>
              <w:top w:val="single" w:sz="4" w:space="0" w:color="auto"/>
              <w:left w:val="single" w:sz="4" w:space="0" w:color="auto"/>
            </w:tcBorders>
            <w:shd w:val="clear" w:color="auto" w:fill="FFFFFF"/>
          </w:tcPr>
          <w:p w14:paraId="6FFB8389" w14:textId="77777777" w:rsidR="00BA7758" w:rsidRPr="00252364" w:rsidRDefault="00BA7758" w:rsidP="00BA7758">
            <w:pPr>
              <w:pStyle w:val="Bodytext520"/>
              <w:shd w:val="clear" w:color="auto" w:fill="auto"/>
              <w:spacing w:line="120" w:lineRule="exact"/>
            </w:pPr>
            <w:r w:rsidRPr="00252364">
              <w:rPr>
                <w:rStyle w:val="Bodytext526pt"/>
              </w:rPr>
              <w:t>45 Maksājuma valūta</w:t>
            </w:r>
          </w:p>
        </w:tc>
        <w:tc>
          <w:tcPr>
            <w:tcW w:w="508" w:type="pct"/>
            <w:vMerge w:val="restart"/>
            <w:tcBorders>
              <w:top w:val="single" w:sz="4" w:space="0" w:color="auto"/>
              <w:left w:val="single" w:sz="4" w:space="0" w:color="auto"/>
            </w:tcBorders>
            <w:shd w:val="clear" w:color="auto" w:fill="FFFFFF"/>
          </w:tcPr>
          <w:p w14:paraId="1EF215FC" w14:textId="77777777" w:rsidR="00BA7758" w:rsidRPr="00252364" w:rsidRDefault="00BA7758" w:rsidP="00BA7758">
            <w:pPr>
              <w:pStyle w:val="Bodytext520"/>
              <w:shd w:val="clear" w:color="auto" w:fill="auto"/>
              <w:spacing w:line="120" w:lineRule="exact"/>
            </w:pPr>
            <w:r w:rsidRPr="00252364">
              <w:rPr>
                <w:rStyle w:val="Bodytext526pt"/>
              </w:rPr>
              <w:t>46 Tarifa valūta</w:t>
            </w:r>
          </w:p>
        </w:tc>
        <w:tc>
          <w:tcPr>
            <w:tcW w:w="488" w:type="pct"/>
            <w:vMerge w:val="restart"/>
            <w:tcBorders>
              <w:top w:val="single" w:sz="4" w:space="0" w:color="auto"/>
              <w:left w:val="single" w:sz="4" w:space="0" w:color="auto"/>
              <w:right w:val="single" w:sz="4" w:space="0" w:color="auto"/>
            </w:tcBorders>
            <w:shd w:val="clear" w:color="auto" w:fill="FFFFFF"/>
          </w:tcPr>
          <w:p w14:paraId="484217B9" w14:textId="77777777" w:rsidR="00BA7758" w:rsidRPr="00252364" w:rsidRDefault="00BA7758" w:rsidP="00BA7758">
            <w:pPr>
              <w:pStyle w:val="Bodytext520"/>
              <w:shd w:val="clear" w:color="auto" w:fill="auto"/>
              <w:spacing w:line="120" w:lineRule="exact"/>
            </w:pPr>
            <w:r w:rsidRPr="00252364">
              <w:rPr>
                <w:rStyle w:val="Bodytext526pt"/>
              </w:rPr>
              <w:t>47 Maksājuma valūta</w:t>
            </w:r>
          </w:p>
        </w:tc>
      </w:tr>
      <w:tr w:rsidR="002A5BBE" w:rsidRPr="00252364" w14:paraId="4A4C82D7" w14:textId="77777777" w:rsidTr="00636218">
        <w:trPr>
          <w:trHeight w:val="136"/>
        </w:trPr>
        <w:tc>
          <w:tcPr>
            <w:tcW w:w="130" w:type="pct"/>
            <w:vMerge/>
            <w:tcBorders>
              <w:left w:val="single" w:sz="4" w:space="0" w:color="auto"/>
            </w:tcBorders>
            <w:shd w:val="clear" w:color="auto" w:fill="FFFFFF"/>
            <w:vAlign w:val="center"/>
          </w:tcPr>
          <w:p w14:paraId="2ED63006" w14:textId="77777777" w:rsidR="00BA7758" w:rsidRPr="00252364" w:rsidRDefault="00BA7758" w:rsidP="00BA7758"/>
        </w:tc>
        <w:tc>
          <w:tcPr>
            <w:tcW w:w="1355"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69FD22E7" w14:textId="77777777" w:rsidR="00BA7758" w:rsidRPr="00252364" w:rsidRDefault="00BA7758" w:rsidP="00BA7758">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2F30F81F" w14:textId="77777777" w:rsidR="00BA7758" w:rsidRPr="00252364" w:rsidRDefault="00BA7758" w:rsidP="00BA7758">
            <w:pPr>
              <w:rPr>
                <w:sz w:val="16"/>
                <w:szCs w:val="16"/>
              </w:rPr>
            </w:pPr>
          </w:p>
        </w:tc>
        <w:tc>
          <w:tcPr>
            <w:tcW w:w="500" w:type="pct"/>
            <w:gridSpan w:val="2"/>
            <w:vMerge/>
            <w:tcBorders>
              <w:left w:val="single" w:sz="4" w:space="0" w:color="auto"/>
            </w:tcBorders>
            <w:shd w:val="clear" w:color="auto" w:fill="FFFFFF"/>
            <w:vAlign w:val="center"/>
          </w:tcPr>
          <w:p w14:paraId="04AB8EF0" w14:textId="77777777" w:rsidR="00BA7758" w:rsidRPr="00252364" w:rsidRDefault="00BA7758" w:rsidP="00BA7758"/>
        </w:tc>
        <w:tc>
          <w:tcPr>
            <w:tcW w:w="688" w:type="pct"/>
            <w:gridSpan w:val="4"/>
            <w:vMerge/>
            <w:tcBorders>
              <w:left w:val="single" w:sz="4" w:space="0" w:color="auto"/>
            </w:tcBorders>
            <w:shd w:val="clear" w:color="auto" w:fill="FFFFFF"/>
            <w:vAlign w:val="center"/>
          </w:tcPr>
          <w:p w14:paraId="44974037" w14:textId="77777777" w:rsidR="00BA7758" w:rsidRPr="00252364" w:rsidRDefault="00BA7758" w:rsidP="00BA7758"/>
        </w:tc>
        <w:tc>
          <w:tcPr>
            <w:tcW w:w="446" w:type="pct"/>
            <w:vMerge/>
            <w:tcBorders>
              <w:left w:val="single" w:sz="4" w:space="0" w:color="auto"/>
            </w:tcBorders>
            <w:shd w:val="clear" w:color="auto" w:fill="FFFFFF"/>
          </w:tcPr>
          <w:p w14:paraId="79874C34" w14:textId="77777777" w:rsidR="00BA7758" w:rsidRPr="00252364" w:rsidRDefault="00BA7758" w:rsidP="00BA7758"/>
        </w:tc>
        <w:tc>
          <w:tcPr>
            <w:tcW w:w="449" w:type="pct"/>
            <w:vMerge/>
            <w:tcBorders>
              <w:left w:val="single" w:sz="4" w:space="0" w:color="auto"/>
            </w:tcBorders>
            <w:shd w:val="clear" w:color="auto" w:fill="FFFFFF"/>
          </w:tcPr>
          <w:p w14:paraId="56835901" w14:textId="77777777" w:rsidR="00BA7758" w:rsidRPr="00252364" w:rsidRDefault="00BA7758" w:rsidP="00BA7758"/>
        </w:tc>
        <w:tc>
          <w:tcPr>
            <w:tcW w:w="508" w:type="pct"/>
            <w:vMerge/>
            <w:tcBorders>
              <w:left w:val="single" w:sz="4" w:space="0" w:color="auto"/>
            </w:tcBorders>
            <w:shd w:val="clear" w:color="auto" w:fill="FFFFFF"/>
          </w:tcPr>
          <w:p w14:paraId="07FA6DC8" w14:textId="77777777" w:rsidR="00BA7758" w:rsidRPr="00252364" w:rsidRDefault="00BA7758" w:rsidP="00BA7758"/>
        </w:tc>
        <w:tc>
          <w:tcPr>
            <w:tcW w:w="488" w:type="pct"/>
            <w:vMerge/>
            <w:tcBorders>
              <w:left w:val="single" w:sz="4" w:space="0" w:color="auto"/>
              <w:right w:val="single" w:sz="4" w:space="0" w:color="auto"/>
            </w:tcBorders>
            <w:shd w:val="clear" w:color="auto" w:fill="FFFFFF"/>
          </w:tcPr>
          <w:p w14:paraId="2D525325" w14:textId="77777777" w:rsidR="00BA7758" w:rsidRPr="00252364" w:rsidRDefault="00BA7758" w:rsidP="00BA7758"/>
        </w:tc>
      </w:tr>
      <w:tr w:rsidR="002A5BBE" w:rsidRPr="00252364" w14:paraId="05360D95" w14:textId="77777777" w:rsidTr="00E428BB">
        <w:trPr>
          <w:trHeight w:val="247"/>
        </w:trPr>
        <w:tc>
          <w:tcPr>
            <w:tcW w:w="130" w:type="pct"/>
            <w:vMerge/>
            <w:tcBorders>
              <w:left w:val="single" w:sz="4" w:space="0" w:color="auto"/>
              <w:bottom w:val="nil"/>
            </w:tcBorders>
            <w:shd w:val="clear" w:color="auto" w:fill="FFFFFF"/>
            <w:vAlign w:val="center"/>
          </w:tcPr>
          <w:p w14:paraId="7444481F" w14:textId="77777777" w:rsidR="00BA7758" w:rsidRPr="00252364" w:rsidRDefault="00BA7758" w:rsidP="00BA7758"/>
        </w:tc>
        <w:tc>
          <w:tcPr>
            <w:tcW w:w="1355" w:type="pct"/>
            <w:gridSpan w:val="5"/>
            <w:tcBorders>
              <w:top w:val="dotted" w:sz="4" w:space="0" w:color="auto"/>
              <w:left w:val="single" w:sz="4" w:space="0" w:color="auto"/>
              <w:bottom w:val="nil"/>
              <w:right w:val="dotted" w:sz="4" w:space="0" w:color="auto"/>
            </w:tcBorders>
            <w:shd w:val="clear" w:color="auto" w:fill="FFFFFF"/>
            <w:vAlign w:val="bottom"/>
          </w:tcPr>
          <w:p w14:paraId="7A8FBB2E" w14:textId="77777777" w:rsidR="00BA7758" w:rsidRPr="00252364" w:rsidRDefault="00BA7758" w:rsidP="00BA7758">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770CBF88" w14:textId="77777777" w:rsidR="00BA7758" w:rsidRPr="00252364" w:rsidRDefault="00BA7758" w:rsidP="00BA7758">
            <w:pPr>
              <w:rPr>
                <w:sz w:val="16"/>
                <w:szCs w:val="16"/>
              </w:rPr>
            </w:pPr>
          </w:p>
        </w:tc>
        <w:tc>
          <w:tcPr>
            <w:tcW w:w="500" w:type="pct"/>
            <w:gridSpan w:val="2"/>
            <w:tcBorders>
              <w:top w:val="single" w:sz="4" w:space="0" w:color="auto"/>
              <w:left w:val="single" w:sz="4" w:space="0" w:color="auto"/>
              <w:bottom w:val="nil"/>
            </w:tcBorders>
            <w:shd w:val="clear" w:color="auto" w:fill="FFFFFF"/>
          </w:tcPr>
          <w:p w14:paraId="3F1CACEE" w14:textId="77777777" w:rsidR="00BA7758" w:rsidRPr="00252364" w:rsidRDefault="00BA7758" w:rsidP="00BA7758">
            <w:pPr>
              <w:rPr>
                <w:sz w:val="10"/>
                <w:szCs w:val="10"/>
              </w:rPr>
            </w:pPr>
          </w:p>
        </w:tc>
        <w:tc>
          <w:tcPr>
            <w:tcW w:w="688" w:type="pct"/>
            <w:gridSpan w:val="4"/>
            <w:tcBorders>
              <w:top w:val="single" w:sz="4" w:space="0" w:color="auto"/>
              <w:left w:val="single" w:sz="4" w:space="0" w:color="auto"/>
              <w:bottom w:val="nil"/>
            </w:tcBorders>
            <w:shd w:val="clear" w:color="auto" w:fill="FFFFFF"/>
          </w:tcPr>
          <w:p w14:paraId="4A230F49" w14:textId="77777777" w:rsidR="00BA7758" w:rsidRPr="00252364" w:rsidRDefault="00BA7758" w:rsidP="00BA7758">
            <w:pPr>
              <w:rPr>
                <w:sz w:val="10"/>
                <w:szCs w:val="10"/>
              </w:rPr>
            </w:pPr>
          </w:p>
        </w:tc>
        <w:tc>
          <w:tcPr>
            <w:tcW w:w="446" w:type="pct"/>
            <w:tcBorders>
              <w:top w:val="single" w:sz="4" w:space="0" w:color="auto"/>
              <w:left w:val="single" w:sz="4" w:space="0" w:color="auto"/>
              <w:bottom w:val="nil"/>
            </w:tcBorders>
            <w:shd w:val="clear" w:color="auto" w:fill="FFFFFF"/>
          </w:tcPr>
          <w:p w14:paraId="3E0E41C8" w14:textId="77777777" w:rsidR="00BA7758" w:rsidRPr="00252364" w:rsidRDefault="00BA7758" w:rsidP="00BA7758">
            <w:pPr>
              <w:pStyle w:val="Bodytext520"/>
              <w:shd w:val="clear" w:color="auto" w:fill="auto"/>
              <w:spacing w:line="120" w:lineRule="exact"/>
            </w:pPr>
            <w:r w:rsidRPr="00252364">
              <w:rPr>
                <w:rStyle w:val="Bodytext526pt"/>
              </w:rPr>
              <w:t>48</w:t>
            </w:r>
          </w:p>
        </w:tc>
        <w:tc>
          <w:tcPr>
            <w:tcW w:w="449" w:type="pct"/>
            <w:tcBorders>
              <w:top w:val="single" w:sz="4" w:space="0" w:color="auto"/>
              <w:left w:val="single" w:sz="4" w:space="0" w:color="auto"/>
              <w:bottom w:val="nil"/>
            </w:tcBorders>
            <w:shd w:val="clear" w:color="auto" w:fill="FFFFFF"/>
          </w:tcPr>
          <w:p w14:paraId="43FE5C77" w14:textId="77777777" w:rsidR="00BA7758" w:rsidRPr="00252364" w:rsidRDefault="00BA7758" w:rsidP="00BA7758">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102E0DA9" w14:textId="77777777" w:rsidR="00BA7758" w:rsidRPr="00252364" w:rsidRDefault="00BA7758" w:rsidP="00BA7758">
            <w:pPr>
              <w:pStyle w:val="Bodytext520"/>
              <w:shd w:val="clear" w:color="auto" w:fill="auto"/>
              <w:spacing w:line="120" w:lineRule="exact"/>
            </w:pPr>
            <w:r w:rsidRPr="00252364">
              <w:rPr>
                <w:rStyle w:val="Bodytext526pt"/>
              </w:rPr>
              <w:t>50</w:t>
            </w:r>
          </w:p>
        </w:tc>
        <w:tc>
          <w:tcPr>
            <w:tcW w:w="488" w:type="pct"/>
            <w:tcBorders>
              <w:top w:val="single" w:sz="4" w:space="0" w:color="auto"/>
              <w:left w:val="single" w:sz="4" w:space="0" w:color="auto"/>
              <w:bottom w:val="nil"/>
              <w:right w:val="single" w:sz="4" w:space="0" w:color="auto"/>
            </w:tcBorders>
            <w:shd w:val="clear" w:color="auto" w:fill="FFFFFF"/>
          </w:tcPr>
          <w:p w14:paraId="51CECA5C" w14:textId="77777777" w:rsidR="00BA7758" w:rsidRPr="00252364" w:rsidRDefault="00BA7758" w:rsidP="00BA7758">
            <w:pPr>
              <w:pStyle w:val="Bodytext520"/>
              <w:shd w:val="clear" w:color="auto" w:fill="auto"/>
              <w:spacing w:line="120" w:lineRule="exact"/>
            </w:pPr>
            <w:r w:rsidRPr="00252364">
              <w:rPr>
                <w:rStyle w:val="Bodytext526pt"/>
              </w:rPr>
              <w:t>51</w:t>
            </w:r>
          </w:p>
        </w:tc>
      </w:tr>
      <w:tr w:rsidR="00C07DCC" w:rsidRPr="00252364" w14:paraId="6B24C23C" w14:textId="77777777" w:rsidTr="00E428BB">
        <w:trPr>
          <w:trHeight w:val="227"/>
        </w:trPr>
        <w:tc>
          <w:tcPr>
            <w:tcW w:w="130" w:type="pct"/>
            <w:vMerge/>
            <w:tcBorders>
              <w:left w:val="single" w:sz="4" w:space="0" w:color="auto"/>
            </w:tcBorders>
            <w:shd w:val="clear" w:color="auto" w:fill="FFFFFF"/>
            <w:vAlign w:val="center"/>
          </w:tcPr>
          <w:p w14:paraId="05B3BEA9" w14:textId="77777777" w:rsidR="00BA7758" w:rsidRPr="00252364" w:rsidRDefault="00BA7758" w:rsidP="00BA7758"/>
        </w:tc>
        <w:tc>
          <w:tcPr>
            <w:tcW w:w="514" w:type="pct"/>
            <w:vMerge w:val="restart"/>
            <w:tcBorders>
              <w:top w:val="single" w:sz="4" w:space="0" w:color="auto"/>
              <w:left w:val="single" w:sz="4" w:space="0" w:color="auto"/>
            </w:tcBorders>
            <w:shd w:val="clear" w:color="auto" w:fill="FFFFFF"/>
          </w:tcPr>
          <w:p w14:paraId="5BA60F57" w14:textId="77777777" w:rsidR="00BA7758" w:rsidRPr="00252364" w:rsidRDefault="00BA7758" w:rsidP="00BA7758">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0CA7746B" w14:textId="77777777" w:rsidR="00BA7758" w:rsidRPr="00252364" w:rsidRDefault="00BA7758" w:rsidP="00BA7758">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0F29F15C"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571D0AA5" w14:textId="77777777" w:rsidR="00BA7758" w:rsidRPr="00252364" w:rsidRDefault="00BA7758" w:rsidP="00BA7758">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102E4CF0"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5B4A435D" w14:textId="77777777" w:rsidR="00BA7758" w:rsidRPr="00252364" w:rsidRDefault="00BA7758" w:rsidP="00BA7758">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4B073F1F"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700D5729" w14:textId="77777777" w:rsidR="00BA7758" w:rsidRPr="00252364" w:rsidRDefault="00BA7758" w:rsidP="00BA7758">
            <w:pPr>
              <w:pStyle w:val="Bodytext520"/>
              <w:shd w:val="clear" w:color="auto" w:fill="auto"/>
              <w:spacing w:line="144" w:lineRule="exact"/>
            </w:pPr>
            <w:r w:rsidRPr="00252364">
              <w:rPr>
                <w:noProof/>
              </w:rPr>
              <w:drawing>
                <wp:anchor distT="0" distB="0" distL="114300" distR="114300" simplePos="0" relativeHeight="251658244" behindDoc="0" locked="0" layoutInCell="1" allowOverlap="1" wp14:anchorId="2CCE52DD" wp14:editId="024DBD42">
                  <wp:simplePos x="0" y="0"/>
                  <wp:positionH relativeFrom="column">
                    <wp:posOffset>-2540</wp:posOffset>
                  </wp:positionH>
                  <wp:positionV relativeFrom="paragraph">
                    <wp:posOffset>52969</wp:posOffset>
                  </wp:positionV>
                  <wp:extent cx="77360" cy="239486"/>
                  <wp:effectExtent l="0" t="0" r="0" b="0"/>
                  <wp:wrapNone/>
                  <wp:docPr id="186951417" name="Picture 18695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4AD5A400" w14:textId="77777777" w:rsidR="00BA7758" w:rsidRPr="00252364" w:rsidRDefault="00BA7758" w:rsidP="00BA7758">
            <w:pPr>
              <w:pStyle w:val="Bodytext520"/>
              <w:shd w:val="clear" w:color="auto" w:fill="auto"/>
              <w:spacing w:line="120" w:lineRule="exact"/>
            </w:pPr>
            <w:r w:rsidRPr="00252364">
              <w:rPr>
                <w:rStyle w:val="Bodytext526pt"/>
              </w:rPr>
              <w:t>52</w:t>
            </w:r>
          </w:p>
        </w:tc>
        <w:tc>
          <w:tcPr>
            <w:tcW w:w="449" w:type="pct"/>
            <w:vMerge w:val="restart"/>
            <w:tcBorders>
              <w:top w:val="single" w:sz="4" w:space="0" w:color="auto"/>
              <w:left w:val="single" w:sz="4" w:space="0" w:color="auto"/>
            </w:tcBorders>
            <w:shd w:val="clear" w:color="auto" w:fill="FFFFFF"/>
          </w:tcPr>
          <w:p w14:paraId="01016141" w14:textId="77777777" w:rsidR="00BA7758" w:rsidRPr="00252364" w:rsidRDefault="00BA7758" w:rsidP="00BA7758">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2CFCB881" w14:textId="77777777" w:rsidR="00BA7758" w:rsidRPr="00252364" w:rsidRDefault="00BA7758" w:rsidP="00BA7758">
            <w:pPr>
              <w:pStyle w:val="Bodytext520"/>
              <w:shd w:val="clear" w:color="auto" w:fill="auto"/>
              <w:spacing w:line="120" w:lineRule="exact"/>
            </w:pPr>
            <w:r w:rsidRPr="00252364">
              <w:rPr>
                <w:rStyle w:val="Bodytext526pt"/>
              </w:rPr>
              <w:t>54</w:t>
            </w:r>
          </w:p>
        </w:tc>
        <w:tc>
          <w:tcPr>
            <w:tcW w:w="488" w:type="pct"/>
            <w:vMerge w:val="restart"/>
            <w:tcBorders>
              <w:top w:val="single" w:sz="4" w:space="0" w:color="auto"/>
              <w:left w:val="single" w:sz="4" w:space="0" w:color="auto"/>
              <w:right w:val="single" w:sz="4" w:space="0" w:color="auto"/>
            </w:tcBorders>
            <w:shd w:val="clear" w:color="auto" w:fill="FFFFFF"/>
          </w:tcPr>
          <w:p w14:paraId="763F080D" w14:textId="77777777" w:rsidR="00BA7758" w:rsidRPr="00252364" w:rsidRDefault="00BA7758" w:rsidP="00BA7758">
            <w:pPr>
              <w:pStyle w:val="Bodytext520"/>
              <w:shd w:val="clear" w:color="auto" w:fill="auto"/>
              <w:spacing w:line="120" w:lineRule="exact"/>
            </w:pPr>
            <w:r w:rsidRPr="00252364">
              <w:rPr>
                <w:rStyle w:val="Bodytext526pt"/>
              </w:rPr>
              <w:t>55</w:t>
            </w:r>
          </w:p>
        </w:tc>
      </w:tr>
      <w:tr w:rsidR="00C07DCC" w:rsidRPr="00252364" w14:paraId="52E289B6" w14:textId="77777777" w:rsidTr="00E428BB">
        <w:trPr>
          <w:trHeight w:val="227"/>
        </w:trPr>
        <w:tc>
          <w:tcPr>
            <w:tcW w:w="130" w:type="pct"/>
            <w:vMerge/>
            <w:tcBorders>
              <w:left w:val="single" w:sz="4" w:space="0" w:color="auto"/>
            </w:tcBorders>
            <w:shd w:val="clear" w:color="auto" w:fill="FFFFFF"/>
            <w:vAlign w:val="center"/>
          </w:tcPr>
          <w:p w14:paraId="7C3C626B" w14:textId="77777777" w:rsidR="00BA7758" w:rsidRPr="00252364" w:rsidRDefault="00BA7758" w:rsidP="00BA7758"/>
        </w:tc>
        <w:tc>
          <w:tcPr>
            <w:tcW w:w="514" w:type="pct"/>
            <w:vMerge/>
            <w:tcBorders>
              <w:left w:val="single" w:sz="4" w:space="0" w:color="auto"/>
            </w:tcBorders>
            <w:shd w:val="clear" w:color="auto" w:fill="FFFFFF"/>
          </w:tcPr>
          <w:p w14:paraId="33988EFE" w14:textId="77777777" w:rsidR="00BA7758" w:rsidRPr="00252364" w:rsidRDefault="00BA7758" w:rsidP="00BA7758">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7EB2844E" w14:textId="77777777" w:rsidR="00BA7758" w:rsidRPr="00252364" w:rsidRDefault="00BA7758" w:rsidP="00BA7758">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218AA2F8"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5E9AB6AB" w14:textId="77777777" w:rsidR="00BA7758" w:rsidRPr="00252364" w:rsidRDefault="00BA7758" w:rsidP="00BA7758">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705EAF43"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7B7681D1" w14:textId="77777777" w:rsidR="00BA7758" w:rsidRPr="00252364" w:rsidRDefault="00BA7758" w:rsidP="00BA7758">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0C5F1F19"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3838B269" w14:textId="77777777" w:rsidR="00BA7758" w:rsidRPr="00252364" w:rsidRDefault="00BA7758" w:rsidP="00BA7758">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7221460D" w14:textId="77777777" w:rsidR="00BA7758" w:rsidRPr="00252364" w:rsidRDefault="00BA7758" w:rsidP="00BA7758">
            <w:pPr>
              <w:pStyle w:val="Bodytext520"/>
              <w:shd w:val="clear" w:color="auto" w:fill="auto"/>
              <w:spacing w:line="120" w:lineRule="exact"/>
              <w:rPr>
                <w:rStyle w:val="Bodytext526pt"/>
              </w:rPr>
            </w:pPr>
          </w:p>
        </w:tc>
        <w:tc>
          <w:tcPr>
            <w:tcW w:w="449" w:type="pct"/>
            <w:vMerge/>
            <w:tcBorders>
              <w:left w:val="single" w:sz="4" w:space="0" w:color="auto"/>
            </w:tcBorders>
            <w:shd w:val="clear" w:color="auto" w:fill="FFFFFF"/>
          </w:tcPr>
          <w:p w14:paraId="01894DBF" w14:textId="77777777" w:rsidR="00BA7758" w:rsidRPr="00252364" w:rsidRDefault="00BA7758" w:rsidP="00BA7758">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0B7856F5" w14:textId="77777777" w:rsidR="00BA7758" w:rsidRPr="00252364" w:rsidRDefault="00BA7758" w:rsidP="00BA7758">
            <w:pPr>
              <w:pStyle w:val="Bodytext520"/>
              <w:shd w:val="clear" w:color="auto" w:fill="auto"/>
              <w:spacing w:line="120" w:lineRule="exact"/>
              <w:rPr>
                <w:rStyle w:val="Bodytext526pt"/>
              </w:rPr>
            </w:pPr>
          </w:p>
        </w:tc>
        <w:tc>
          <w:tcPr>
            <w:tcW w:w="488" w:type="pct"/>
            <w:vMerge/>
            <w:tcBorders>
              <w:left w:val="single" w:sz="4" w:space="0" w:color="auto"/>
              <w:right w:val="single" w:sz="4" w:space="0" w:color="auto"/>
            </w:tcBorders>
            <w:shd w:val="clear" w:color="auto" w:fill="FFFFFF"/>
          </w:tcPr>
          <w:p w14:paraId="22AC9BD2" w14:textId="77777777" w:rsidR="00BA7758" w:rsidRPr="00252364" w:rsidRDefault="00BA7758" w:rsidP="00BA7758">
            <w:pPr>
              <w:pStyle w:val="Bodytext520"/>
              <w:shd w:val="clear" w:color="auto" w:fill="auto"/>
              <w:spacing w:line="120" w:lineRule="exact"/>
              <w:rPr>
                <w:rStyle w:val="Bodytext526pt"/>
              </w:rPr>
            </w:pPr>
          </w:p>
        </w:tc>
      </w:tr>
      <w:tr w:rsidR="0015461A" w:rsidRPr="00252364" w14:paraId="5F1E69D1" w14:textId="77777777" w:rsidTr="00636218">
        <w:trPr>
          <w:trHeight w:val="407"/>
        </w:trPr>
        <w:tc>
          <w:tcPr>
            <w:tcW w:w="130" w:type="pct"/>
            <w:vMerge/>
            <w:tcBorders>
              <w:left w:val="single" w:sz="4" w:space="0" w:color="auto"/>
            </w:tcBorders>
            <w:shd w:val="clear" w:color="auto" w:fill="FFFFFF"/>
            <w:vAlign w:val="center"/>
          </w:tcPr>
          <w:p w14:paraId="57C9F913" w14:textId="77777777" w:rsidR="00BA7758" w:rsidRPr="00252364" w:rsidRDefault="00BA7758" w:rsidP="00BA7758"/>
        </w:tc>
        <w:tc>
          <w:tcPr>
            <w:tcW w:w="931" w:type="pct"/>
            <w:gridSpan w:val="3"/>
            <w:tcBorders>
              <w:top w:val="single" w:sz="4" w:space="0" w:color="auto"/>
              <w:left w:val="single" w:sz="4" w:space="0" w:color="auto"/>
            </w:tcBorders>
            <w:shd w:val="clear" w:color="auto" w:fill="FFFFFF"/>
          </w:tcPr>
          <w:p w14:paraId="7A6529E9" w14:textId="77777777" w:rsidR="00BA7758" w:rsidRPr="00252364" w:rsidRDefault="00BA7758" w:rsidP="00BA7758">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1605D1F3" w14:textId="77777777" w:rsidR="00BA7758" w:rsidRPr="00252364" w:rsidRDefault="00BA7758" w:rsidP="00BA7758">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785405F4" w14:textId="77777777" w:rsidR="00BA7758" w:rsidRPr="00252364" w:rsidRDefault="00BA7758" w:rsidP="00BA7758">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4A756810" w14:textId="77777777" w:rsidR="00BA7758" w:rsidRPr="00252364" w:rsidRDefault="00BA7758" w:rsidP="00BA7758">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1526028F" w14:textId="77777777" w:rsidR="00BA7758" w:rsidRPr="00252364" w:rsidRDefault="00BA7758" w:rsidP="00BA7758">
            <w:pPr>
              <w:pStyle w:val="Bodytext520"/>
              <w:shd w:val="clear" w:color="auto" w:fill="auto"/>
              <w:spacing w:line="120" w:lineRule="exact"/>
            </w:pPr>
            <w:r w:rsidRPr="00252364">
              <w:rPr>
                <w:rStyle w:val="Bodytext526pt"/>
              </w:rPr>
              <w:t>56</w:t>
            </w:r>
          </w:p>
        </w:tc>
        <w:tc>
          <w:tcPr>
            <w:tcW w:w="449" w:type="pct"/>
            <w:tcBorders>
              <w:top w:val="single" w:sz="4" w:space="0" w:color="auto"/>
              <w:left w:val="single" w:sz="4" w:space="0" w:color="auto"/>
            </w:tcBorders>
            <w:shd w:val="clear" w:color="auto" w:fill="FFFFFF"/>
          </w:tcPr>
          <w:p w14:paraId="6E3CEC22" w14:textId="77777777" w:rsidR="00BA7758" w:rsidRPr="00252364" w:rsidRDefault="00BA7758" w:rsidP="00BA7758">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323BB96E" w14:textId="77777777" w:rsidR="00BA7758" w:rsidRPr="00252364" w:rsidRDefault="00BA7758" w:rsidP="00BA7758">
            <w:pPr>
              <w:pStyle w:val="Bodytext520"/>
              <w:shd w:val="clear" w:color="auto" w:fill="auto"/>
              <w:spacing w:line="120" w:lineRule="exact"/>
            </w:pPr>
            <w:r w:rsidRPr="00252364">
              <w:rPr>
                <w:rStyle w:val="Bodytext526pt"/>
              </w:rPr>
              <w:t>58</w:t>
            </w:r>
          </w:p>
        </w:tc>
        <w:tc>
          <w:tcPr>
            <w:tcW w:w="488" w:type="pct"/>
            <w:tcBorders>
              <w:top w:val="single" w:sz="4" w:space="0" w:color="auto"/>
              <w:left w:val="single" w:sz="4" w:space="0" w:color="auto"/>
              <w:right w:val="single" w:sz="4" w:space="0" w:color="auto"/>
            </w:tcBorders>
            <w:shd w:val="clear" w:color="auto" w:fill="FFFFFF"/>
          </w:tcPr>
          <w:p w14:paraId="38458C26" w14:textId="77777777" w:rsidR="00BA7758" w:rsidRPr="00252364" w:rsidRDefault="00BA7758" w:rsidP="00BA7758">
            <w:pPr>
              <w:pStyle w:val="Bodytext520"/>
              <w:shd w:val="clear" w:color="auto" w:fill="auto"/>
              <w:spacing w:line="120" w:lineRule="exact"/>
            </w:pPr>
            <w:r w:rsidRPr="00252364">
              <w:rPr>
                <w:rStyle w:val="Bodytext526pt"/>
              </w:rPr>
              <w:t>59</w:t>
            </w:r>
          </w:p>
        </w:tc>
      </w:tr>
      <w:tr w:rsidR="002A5BBE" w:rsidRPr="00252364" w14:paraId="541477BE" w14:textId="77777777" w:rsidTr="00E428BB">
        <w:trPr>
          <w:trHeight w:val="170"/>
        </w:trPr>
        <w:tc>
          <w:tcPr>
            <w:tcW w:w="130" w:type="pct"/>
            <w:vMerge w:val="restart"/>
            <w:tcBorders>
              <w:top w:val="single" w:sz="4" w:space="0" w:color="auto"/>
              <w:left w:val="single" w:sz="4" w:space="0" w:color="auto"/>
            </w:tcBorders>
            <w:shd w:val="clear" w:color="auto" w:fill="FFFFFF"/>
            <w:vAlign w:val="center"/>
          </w:tcPr>
          <w:p w14:paraId="4B5AC01F" w14:textId="5E745B0D" w:rsidR="00BA7758" w:rsidRPr="00252364" w:rsidRDefault="00A01C2F" w:rsidP="00BA7758">
            <w:pPr>
              <w:pStyle w:val="Bodytext520"/>
              <w:shd w:val="clear" w:color="auto" w:fill="auto"/>
              <w:spacing w:line="240" w:lineRule="exact"/>
            </w:pPr>
            <w:r w:rsidRPr="00A01C2F">
              <w:t>Д</w:t>
            </w:r>
          </w:p>
        </w:tc>
        <w:tc>
          <w:tcPr>
            <w:tcW w:w="1355" w:type="pct"/>
            <w:gridSpan w:val="5"/>
            <w:tcBorders>
              <w:top w:val="single" w:sz="4" w:space="0" w:color="auto"/>
              <w:left w:val="single" w:sz="4" w:space="0" w:color="auto"/>
              <w:right w:val="single" w:sz="4" w:space="0" w:color="auto"/>
            </w:tcBorders>
            <w:shd w:val="clear" w:color="auto" w:fill="FFFFFF"/>
            <w:vAlign w:val="center"/>
          </w:tcPr>
          <w:p w14:paraId="73895401" w14:textId="77777777" w:rsidR="00BA7758" w:rsidRPr="00252364" w:rsidRDefault="00BA7758" w:rsidP="00BA7758">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7668AD09" w14:textId="77777777" w:rsidR="00BA7758" w:rsidRPr="00252364" w:rsidRDefault="00BA7758" w:rsidP="00BA7758">
            <w:pPr>
              <w:pStyle w:val="Bodytext520"/>
              <w:shd w:val="clear" w:color="auto" w:fill="auto"/>
              <w:spacing w:line="120" w:lineRule="exact"/>
            </w:pPr>
            <w:r w:rsidRPr="00252364">
              <w:rPr>
                <w:rStyle w:val="Bodytext526pt"/>
              </w:rPr>
              <w:t>Staciju kodi</w:t>
            </w:r>
          </w:p>
        </w:tc>
        <w:tc>
          <w:tcPr>
            <w:tcW w:w="500" w:type="pct"/>
            <w:gridSpan w:val="2"/>
            <w:vMerge w:val="restart"/>
            <w:tcBorders>
              <w:top w:val="single" w:sz="4" w:space="0" w:color="auto"/>
              <w:left w:val="single" w:sz="4" w:space="0" w:color="auto"/>
            </w:tcBorders>
            <w:shd w:val="clear" w:color="auto" w:fill="FFFFFF"/>
            <w:vAlign w:val="center"/>
          </w:tcPr>
          <w:p w14:paraId="28C32A15" w14:textId="77777777" w:rsidR="00BA7758" w:rsidRPr="00252364" w:rsidRDefault="00BA7758" w:rsidP="00BA7758">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62322C30" w14:textId="77777777" w:rsidR="00BA7758" w:rsidRPr="00252364" w:rsidRDefault="00BA7758" w:rsidP="00BA7758">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592353E7"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44 Tarifa valūta</w:t>
            </w:r>
          </w:p>
          <w:p w14:paraId="07D2AA99" w14:textId="77777777" w:rsidR="00BA7758" w:rsidRPr="00252364" w:rsidRDefault="00BA7758" w:rsidP="00BA7758">
            <w:pPr>
              <w:pStyle w:val="Bodytext520"/>
              <w:shd w:val="clear" w:color="auto" w:fill="auto"/>
              <w:spacing w:line="120" w:lineRule="exact"/>
              <w:rPr>
                <w:lang w:val="ru-RU"/>
              </w:rPr>
            </w:pPr>
          </w:p>
          <w:p w14:paraId="39D60EFF" w14:textId="37E75A84" w:rsidR="00BA7758" w:rsidRPr="00252364" w:rsidRDefault="00BA7758" w:rsidP="00BA7758">
            <w:pPr>
              <w:pStyle w:val="Bodytext520"/>
              <w:shd w:val="clear" w:color="auto" w:fill="auto"/>
              <w:spacing w:line="120" w:lineRule="exact"/>
            </w:pPr>
            <w:r w:rsidRPr="00252364">
              <w:rPr>
                <w:sz w:val="12"/>
              </w:rPr>
              <w:t>……………….</w:t>
            </w:r>
          </w:p>
        </w:tc>
        <w:tc>
          <w:tcPr>
            <w:tcW w:w="449" w:type="pct"/>
            <w:vMerge w:val="restart"/>
            <w:tcBorders>
              <w:top w:val="single" w:sz="4" w:space="0" w:color="auto"/>
              <w:left w:val="single" w:sz="4" w:space="0" w:color="auto"/>
            </w:tcBorders>
            <w:shd w:val="clear" w:color="auto" w:fill="FFFFFF"/>
          </w:tcPr>
          <w:p w14:paraId="26793F1E"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45 Maksājuma valūta</w:t>
            </w:r>
          </w:p>
          <w:p w14:paraId="3AD74EE1" w14:textId="77777777" w:rsidR="00BA7758" w:rsidRPr="00252364" w:rsidRDefault="00BA7758" w:rsidP="00BA7758">
            <w:pPr>
              <w:pStyle w:val="Bodytext520"/>
              <w:shd w:val="clear" w:color="auto" w:fill="auto"/>
              <w:spacing w:line="120" w:lineRule="exact"/>
              <w:rPr>
                <w:lang w:val="ru-RU"/>
              </w:rPr>
            </w:pPr>
          </w:p>
          <w:p w14:paraId="640A1324" w14:textId="70F9E28E" w:rsidR="00BA7758" w:rsidRPr="00252364" w:rsidRDefault="00BA7758" w:rsidP="00BA7758">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5901ED7A"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46 Tarifa valūta</w:t>
            </w:r>
          </w:p>
          <w:p w14:paraId="3734F6B2" w14:textId="77777777" w:rsidR="00BA7758" w:rsidRPr="00252364" w:rsidRDefault="00BA7758" w:rsidP="00BA7758">
            <w:pPr>
              <w:pStyle w:val="Bodytext520"/>
              <w:shd w:val="clear" w:color="auto" w:fill="auto"/>
              <w:spacing w:line="120" w:lineRule="exact"/>
              <w:rPr>
                <w:lang w:val="ru-RU"/>
              </w:rPr>
            </w:pPr>
          </w:p>
          <w:p w14:paraId="718D495B" w14:textId="05E8D67F" w:rsidR="00BA7758" w:rsidRPr="00252364" w:rsidRDefault="00BA7758" w:rsidP="00BA7758">
            <w:pPr>
              <w:pStyle w:val="Bodytext520"/>
              <w:shd w:val="clear" w:color="auto" w:fill="auto"/>
              <w:spacing w:line="120" w:lineRule="exact"/>
            </w:pPr>
            <w:r w:rsidRPr="00252364">
              <w:rPr>
                <w:sz w:val="12"/>
              </w:rPr>
              <w:t>……………….</w:t>
            </w:r>
          </w:p>
        </w:tc>
        <w:tc>
          <w:tcPr>
            <w:tcW w:w="488" w:type="pct"/>
            <w:vMerge w:val="restart"/>
            <w:tcBorders>
              <w:top w:val="single" w:sz="4" w:space="0" w:color="auto"/>
              <w:left w:val="single" w:sz="4" w:space="0" w:color="auto"/>
              <w:right w:val="single" w:sz="4" w:space="0" w:color="auto"/>
            </w:tcBorders>
            <w:shd w:val="clear" w:color="auto" w:fill="FFFFFF"/>
          </w:tcPr>
          <w:p w14:paraId="5E32D99A"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47 Maksājuma valūta</w:t>
            </w:r>
          </w:p>
          <w:p w14:paraId="38897103" w14:textId="77777777" w:rsidR="00BA7758" w:rsidRPr="00252364" w:rsidRDefault="00BA7758" w:rsidP="00BA7758">
            <w:pPr>
              <w:pStyle w:val="Bodytext520"/>
              <w:shd w:val="clear" w:color="auto" w:fill="auto"/>
              <w:spacing w:line="120" w:lineRule="exact"/>
              <w:rPr>
                <w:lang w:val="ru-RU"/>
              </w:rPr>
            </w:pPr>
          </w:p>
          <w:p w14:paraId="54441CDF" w14:textId="0BC15CEE" w:rsidR="00BA7758" w:rsidRPr="00252364" w:rsidRDefault="00BA7758" w:rsidP="00BA7758">
            <w:pPr>
              <w:pStyle w:val="Bodytext520"/>
              <w:shd w:val="clear" w:color="auto" w:fill="auto"/>
              <w:spacing w:line="120" w:lineRule="exact"/>
            </w:pPr>
            <w:r w:rsidRPr="00252364">
              <w:rPr>
                <w:sz w:val="12"/>
              </w:rPr>
              <w:t>……………….</w:t>
            </w:r>
          </w:p>
        </w:tc>
      </w:tr>
      <w:tr w:rsidR="002A5BBE" w:rsidRPr="00252364" w14:paraId="2E087EF8" w14:textId="77777777" w:rsidTr="00E428BB">
        <w:trPr>
          <w:trHeight w:val="257"/>
        </w:trPr>
        <w:tc>
          <w:tcPr>
            <w:tcW w:w="130" w:type="pct"/>
            <w:vMerge/>
            <w:tcBorders>
              <w:left w:val="single" w:sz="4" w:space="0" w:color="auto"/>
            </w:tcBorders>
            <w:shd w:val="clear" w:color="auto" w:fill="FFFFFF"/>
            <w:vAlign w:val="center"/>
          </w:tcPr>
          <w:p w14:paraId="3042A0F8" w14:textId="77777777" w:rsidR="00BA7758" w:rsidRPr="00252364" w:rsidRDefault="00BA7758" w:rsidP="00BA7758"/>
        </w:tc>
        <w:tc>
          <w:tcPr>
            <w:tcW w:w="1355"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072627FC" w14:textId="77777777" w:rsidR="00BA7758" w:rsidRPr="00252364" w:rsidRDefault="00BA7758" w:rsidP="00BA7758">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5DD89283" w14:textId="77777777" w:rsidR="00BA7758" w:rsidRPr="00252364" w:rsidRDefault="00BA7758" w:rsidP="00BA7758">
            <w:pPr>
              <w:rPr>
                <w:sz w:val="16"/>
                <w:szCs w:val="16"/>
              </w:rPr>
            </w:pPr>
          </w:p>
        </w:tc>
        <w:tc>
          <w:tcPr>
            <w:tcW w:w="500" w:type="pct"/>
            <w:gridSpan w:val="2"/>
            <w:vMerge/>
            <w:tcBorders>
              <w:left w:val="single" w:sz="4" w:space="0" w:color="auto"/>
            </w:tcBorders>
            <w:shd w:val="clear" w:color="auto" w:fill="FFFFFF"/>
            <w:vAlign w:val="center"/>
          </w:tcPr>
          <w:p w14:paraId="58798C9F" w14:textId="77777777" w:rsidR="00BA7758" w:rsidRPr="00252364" w:rsidRDefault="00BA7758" w:rsidP="00BA7758"/>
        </w:tc>
        <w:tc>
          <w:tcPr>
            <w:tcW w:w="688" w:type="pct"/>
            <w:gridSpan w:val="4"/>
            <w:vMerge/>
            <w:tcBorders>
              <w:left w:val="single" w:sz="4" w:space="0" w:color="auto"/>
            </w:tcBorders>
            <w:shd w:val="clear" w:color="auto" w:fill="FFFFFF"/>
            <w:vAlign w:val="center"/>
          </w:tcPr>
          <w:p w14:paraId="4A149238" w14:textId="77777777" w:rsidR="00BA7758" w:rsidRPr="00252364" w:rsidRDefault="00BA7758" w:rsidP="00BA7758"/>
        </w:tc>
        <w:tc>
          <w:tcPr>
            <w:tcW w:w="446" w:type="pct"/>
            <w:vMerge/>
            <w:tcBorders>
              <w:left w:val="single" w:sz="4" w:space="0" w:color="auto"/>
            </w:tcBorders>
            <w:shd w:val="clear" w:color="auto" w:fill="FFFFFF"/>
          </w:tcPr>
          <w:p w14:paraId="123A3BBF" w14:textId="77777777" w:rsidR="00BA7758" w:rsidRPr="00252364" w:rsidRDefault="00BA7758" w:rsidP="00BA7758"/>
        </w:tc>
        <w:tc>
          <w:tcPr>
            <w:tcW w:w="449" w:type="pct"/>
            <w:vMerge/>
            <w:tcBorders>
              <w:left w:val="single" w:sz="4" w:space="0" w:color="auto"/>
            </w:tcBorders>
            <w:shd w:val="clear" w:color="auto" w:fill="FFFFFF"/>
          </w:tcPr>
          <w:p w14:paraId="5F12DA36" w14:textId="77777777" w:rsidR="00BA7758" w:rsidRPr="00252364" w:rsidRDefault="00BA7758" w:rsidP="00BA7758"/>
        </w:tc>
        <w:tc>
          <w:tcPr>
            <w:tcW w:w="508" w:type="pct"/>
            <w:vMerge/>
            <w:tcBorders>
              <w:left w:val="single" w:sz="4" w:space="0" w:color="auto"/>
            </w:tcBorders>
            <w:shd w:val="clear" w:color="auto" w:fill="FFFFFF"/>
          </w:tcPr>
          <w:p w14:paraId="714A42EC" w14:textId="77777777" w:rsidR="00BA7758" w:rsidRPr="00252364" w:rsidRDefault="00BA7758" w:rsidP="00BA7758"/>
        </w:tc>
        <w:tc>
          <w:tcPr>
            <w:tcW w:w="488" w:type="pct"/>
            <w:vMerge/>
            <w:tcBorders>
              <w:left w:val="single" w:sz="4" w:space="0" w:color="auto"/>
              <w:right w:val="single" w:sz="4" w:space="0" w:color="auto"/>
            </w:tcBorders>
            <w:shd w:val="clear" w:color="auto" w:fill="FFFFFF"/>
          </w:tcPr>
          <w:p w14:paraId="48F65ADC" w14:textId="77777777" w:rsidR="00BA7758" w:rsidRPr="00252364" w:rsidRDefault="00BA7758" w:rsidP="00BA7758"/>
        </w:tc>
      </w:tr>
      <w:tr w:rsidR="002A5BBE" w:rsidRPr="00252364" w14:paraId="27252E6D" w14:textId="77777777" w:rsidTr="00E428BB">
        <w:trPr>
          <w:trHeight w:val="262"/>
        </w:trPr>
        <w:tc>
          <w:tcPr>
            <w:tcW w:w="130" w:type="pct"/>
            <w:vMerge/>
            <w:tcBorders>
              <w:left w:val="single" w:sz="4" w:space="0" w:color="auto"/>
              <w:bottom w:val="nil"/>
            </w:tcBorders>
            <w:shd w:val="clear" w:color="auto" w:fill="FFFFFF"/>
            <w:vAlign w:val="center"/>
          </w:tcPr>
          <w:p w14:paraId="16FBA9CB" w14:textId="77777777" w:rsidR="00BA7758" w:rsidRPr="00252364" w:rsidRDefault="00BA7758" w:rsidP="00BA7758"/>
        </w:tc>
        <w:tc>
          <w:tcPr>
            <w:tcW w:w="1355" w:type="pct"/>
            <w:gridSpan w:val="5"/>
            <w:tcBorders>
              <w:top w:val="dotted" w:sz="4" w:space="0" w:color="auto"/>
              <w:left w:val="single" w:sz="4" w:space="0" w:color="auto"/>
              <w:bottom w:val="nil"/>
              <w:right w:val="dotted" w:sz="4" w:space="0" w:color="auto"/>
            </w:tcBorders>
            <w:shd w:val="clear" w:color="auto" w:fill="FFFFFF"/>
            <w:vAlign w:val="bottom"/>
          </w:tcPr>
          <w:p w14:paraId="4FAD7EFA" w14:textId="77777777" w:rsidR="00BA7758" w:rsidRPr="00252364" w:rsidRDefault="00BA7758" w:rsidP="00BA7758">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4DED196E" w14:textId="77777777" w:rsidR="00BA7758" w:rsidRPr="00252364" w:rsidRDefault="00BA7758" w:rsidP="00BA7758">
            <w:pPr>
              <w:rPr>
                <w:sz w:val="16"/>
                <w:szCs w:val="16"/>
              </w:rPr>
            </w:pPr>
          </w:p>
        </w:tc>
        <w:tc>
          <w:tcPr>
            <w:tcW w:w="500" w:type="pct"/>
            <w:gridSpan w:val="2"/>
            <w:tcBorders>
              <w:top w:val="single" w:sz="4" w:space="0" w:color="auto"/>
              <w:left w:val="single" w:sz="4" w:space="0" w:color="auto"/>
              <w:bottom w:val="nil"/>
            </w:tcBorders>
            <w:shd w:val="clear" w:color="auto" w:fill="FFFFFF"/>
          </w:tcPr>
          <w:p w14:paraId="1BF57E49" w14:textId="77777777" w:rsidR="00BA7758" w:rsidRPr="00252364" w:rsidRDefault="00BA7758" w:rsidP="00BA7758">
            <w:pPr>
              <w:rPr>
                <w:sz w:val="10"/>
                <w:szCs w:val="10"/>
              </w:rPr>
            </w:pPr>
          </w:p>
        </w:tc>
        <w:tc>
          <w:tcPr>
            <w:tcW w:w="688" w:type="pct"/>
            <w:gridSpan w:val="4"/>
            <w:tcBorders>
              <w:top w:val="single" w:sz="4" w:space="0" w:color="auto"/>
              <w:left w:val="single" w:sz="4" w:space="0" w:color="auto"/>
              <w:bottom w:val="nil"/>
            </w:tcBorders>
            <w:shd w:val="clear" w:color="auto" w:fill="FFFFFF"/>
          </w:tcPr>
          <w:p w14:paraId="33FA6A85" w14:textId="77777777" w:rsidR="00BA7758" w:rsidRPr="00252364" w:rsidRDefault="00BA7758" w:rsidP="00BA7758">
            <w:pPr>
              <w:rPr>
                <w:sz w:val="10"/>
                <w:szCs w:val="10"/>
              </w:rPr>
            </w:pPr>
          </w:p>
        </w:tc>
        <w:tc>
          <w:tcPr>
            <w:tcW w:w="446" w:type="pct"/>
            <w:tcBorders>
              <w:top w:val="single" w:sz="4" w:space="0" w:color="auto"/>
              <w:left w:val="single" w:sz="4" w:space="0" w:color="auto"/>
              <w:bottom w:val="nil"/>
            </w:tcBorders>
            <w:shd w:val="clear" w:color="auto" w:fill="FFFFFF"/>
          </w:tcPr>
          <w:p w14:paraId="28D54C68" w14:textId="77777777" w:rsidR="00BA7758" w:rsidRPr="00252364" w:rsidRDefault="00BA7758" w:rsidP="00BA7758">
            <w:pPr>
              <w:pStyle w:val="Bodytext520"/>
              <w:shd w:val="clear" w:color="auto" w:fill="auto"/>
              <w:spacing w:line="120" w:lineRule="exact"/>
            </w:pPr>
            <w:r w:rsidRPr="00252364">
              <w:rPr>
                <w:rStyle w:val="Bodytext526pt"/>
              </w:rPr>
              <w:t>48</w:t>
            </w:r>
          </w:p>
        </w:tc>
        <w:tc>
          <w:tcPr>
            <w:tcW w:w="449" w:type="pct"/>
            <w:tcBorders>
              <w:top w:val="single" w:sz="4" w:space="0" w:color="auto"/>
              <w:left w:val="single" w:sz="4" w:space="0" w:color="auto"/>
              <w:bottom w:val="nil"/>
            </w:tcBorders>
            <w:shd w:val="clear" w:color="auto" w:fill="FFFFFF"/>
          </w:tcPr>
          <w:p w14:paraId="19E0EE53" w14:textId="77777777" w:rsidR="00BA7758" w:rsidRPr="00252364" w:rsidRDefault="00BA7758" w:rsidP="00BA7758">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6523B6FF" w14:textId="77777777" w:rsidR="00BA7758" w:rsidRPr="00252364" w:rsidRDefault="00BA7758" w:rsidP="00BA7758">
            <w:pPr>
              <w:pStyle w:val="Bodytext520"/>
              <w:shd w:val="clear" w:color="auto" w:fill="auto"/>
              <w:spacing w:line="120" w:lineRule="exact"/>
            </w:pPr>
            <w:r w:rsidRPr="00252364">
              <w:rPr>
                <w:rStyle w:val="Bodytext526pt"/>
              </w:rPr>
              <w:t>50</w:t>
            </w:r>
          </w:p>
        </w:tc>
        <w:tc>
          <w:tcPr>
            <w:tcW w:w="488" w:type="pct"/>
            <w:tcBorders>
              <w:top w:val="single" w:sz="4" w:space="0" w:color="auto"/>
              <w:left w:val="single" w:sz="4" w:space="0" w:color="auto"/>
              <w:bottom w:val="nil"/>
              <w:right w:val="single" w:sz="4" w:space="0" w:color="auto"/>
            </w:tcBorders>
            <w:shd w:val="clear" w:color="auto" w:fill="FFFFFF"/>
          </w:tcPr>
          <w:p w14:paraId="26305477" w14:textId="77777777" w:rsidR="00BA7758" w:rsidRPr="00252364" w:rsidRDefault="00BA7758" w:rsidP="00BA7758">
            <w:pPr>
              <w:pStyle w:val="Bodytext520"/>
              <w:shd w:val="clear" w:color="auto" w:fill="auto"/>
              <w:spacing w:line="120" w:lineRule="exact"/>
            </w:pPr>
            <w:r w:rsidRPr="00252364">
              <w:rPr>
                <w:rStyle w:val="Bodytext526pt"/>
              </w:rPr>
              <w:t>51</w:t>
            </w:r>
          </w:p>
        </w:tc>
      </w:tr>
      <w:tr w:rsidR="00C07DCC" w:rsidRPr="00252364" w14:paraId="5C008AD7" w14:textId="77777777" w:rsidTr="00E428BB">
        <w:trPr>
          <w:trHeight w:val="227"/>
        </w:trPr>
        <w:tc>
          <w:tcPr>
            <w:tcW w:w="130" w:type="pct"/>
            <w:vMerge/>
            <w:tcBorders>
              <w:left w:val="single" w:sz="4" w:space="0" w:color="auto"/>
            </w:tcBorders>
            <w:shd w:val="clear" w:color="auto" w:fill="FFFFFF"/>
            <w:vAlign w:val="center"/>
          </w:tcPr>
          <w:p w14:paraId="5872D33A" w14:textId="77777777" w:rsidR="00BA7758" w:rsidRPr="00252364" w:rsidRDefault="00BA7758" w:rsidP="00BA7758"/>
        </w:tc>
        <w:tc>
          <w:tcPr>
            <w:tcW w:w="514" w:type="pct"/>
            <w:vMerge w:val="restart"/>
            <w:tcBorders>
              <w:top w:val="single" w:sz="4" w:space="0" w:color="auto"/>
              <w:left w:val="single" w:sz="4" w:space="0" w:color="auto"/>
            </w:tcBorders>
            <w:shd w:val="clear" w:color="auto" w:fill="FFFFFF"/>
          </w:tcPr>
          <w:p w14:paraId="481E4AC9" w14:textId="77777777" w:rsidR="00BA7758" w:rsidRPr="00252364" w:rsidRDefault="00BA7758" w:rsidP="00BA7758">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4D27DE61" w14:textId="77777777" w:rsidR="00BA7758" w:rsidRPr="00252364" w:rsidRDefault="00BA7758" w:rsidP="00BA7758">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0D8B1585"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2BC54079" w14:textId="77777777" w:rsidR="00BA7758" w:rsidRPr="00252364" w:rsidRDefault="00BA7758" w:rsidP="00BA7758">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49471B6D"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47F40AA6" w14:textId="77777777" w:rsidR="00BA7758" w:rsidRPr="00252364" w:rsidRDefault="00BA7758" w:rsidP="00BA7758">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78496B47"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33A56EFE" w14:textId="77777777" w:rsidR="00BA7758" w:rsidRPr="00252364" w:rsidRDefault="00BA7758" w:rsidP="00BA7758">
            <w:pPr>
              <w:pStyle w:val="Bodytext520"/>
              <w:shd w:val="clear" w:color="auto" w:fill="auto"/>
              <w:spacing w:line="144" w:lineRule="exact"/>
            </w:pPr>
            <w:r w:rsidRPr="00252364">
              <w:rPr>
                <w:noProof/>
              </w:rPr>
              <w:drawing>
                <wp:anchor distT="0" distB="0" distL="114300" distR="114300" simplePos="0" relativeHeight="251658245" behindDoc="0" locked="0" layoutInCell="1" allowOverlap="1" wp14:anchorId="30E653C6" wp14:editId="0F28AEDF">
                  <wp:simplePos x="0" y="0"/>
                  <wp:positionH relativeFrom="column">
                    <wp:posOffset>-2540</wp:posOffset>
                  </wp:positionH>
                  <wp:positionV relativeFrom="paragraph">
                    <wp:posOffset>52969</wp:posOffset>
                  </wp:positionV>
                  <wp:extent cx="77360" cy="239486"/>
                  <wp:effectExtent l="0" t="0" r="0" b="0"/>
                  <wp:wrapNone/>
                  <wp:docPr id="158782603" name="Picture 15878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6C9FC4D6" w14:textId="77777777" w:rsidR="00BA7758" w:rsidRPr="00252364" w:rsidRDefault="00BA7758" w:rsidP="00BA7758">
            <w:pPr>
              <w:pStyle w:val="Bodytext520"/>
              <w:shd w:val="clear" w:color="auto" w:fill="auto"/>
              <w:spacing w:line="120" w:lineRule="exact"/>
            </w:pPr>
            <w:r w:rsidRPr="00252364">
              <w:rPr>
                <w:rStyle w:val="Bodytext526pt"/>
              </w:rPr>
              <w:t>52</w:t>
            </w:r>
          </w:p>
        </w:tc>
        <w:tc>
          <w:tcPr>
            <w:tcW w:w="449" w:type="pct"/>
            <w:vMerge w:val="restart"/>
            <w:tcBorders>
              <w:top w:val="single" w:sz="4" w:space="0" w:color="auto"/>
              <w:left w:val="single" w:sz="4" w:space="0" w:color="auto"/>
            </w:tcBorders>
            <w:shd w:val="clear" w:color="auto" w:fill="FFFFFF"/>
          </w:tcPr>
          <w:p w14:paraId="484F3948" w14:textId="77777777" w:rsidR="00BA7758" w:rsidRPr="00252364" w:rsidRDefault="00BA7758" w:rsidP="00BA7758">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22555C98" w14:textId="77777777" w:rsidR="00BA7758" w:rsidRPr="00252364" w:rsidRDefault="00BA7758" w:rsidP="00BA7758">
            <w:pPr>
              <w:pStyle w:val="Bodytext520"/>
              <w:shd w:val="clear" w:color="auto" w:fill="auto"/>
              <w:spacing w:line="120" w:lineRule="exact"/>
            </w:pPr>
            <w:r w:rsidRPr="00252364">
              <w:rPr>
                <w:rStyle w:val="Bodytext526pt"/>
              </w:rPr>
              <w:t>54</w:t>
            </w:r>
          </w:p>
        </w:tc>
        <w:tc>
          <w:tcPr>
            <w:tcW w:w="488" w:type="pct"/>
            <w:vMerge w:val="restart"/>
            <w:tcBorders>
              <w:top w:val="single" w:sz="4" w:space="0" w:color="auto"/>
              <w:left w:val="single" w:sz="4" w:space="0" w:color="auto"/>
              <w:right w:val="single" w:sz="4" w:space="0" w:color="auto"/>
            </w:tcBorders>
            <w:shd w:val="clear" w:color="auto" w:fill="FFFFFF"/>
          </w:tcPr>
          <w:p w14:paraId="3FCDFA1A" w14:textId="77777777" w:rsidR="00BA7758" w:rsidRPr="00252364" w:rsidRDefault="00BA7758" w:rsidP="00BA7758">
            <w:pPr>
              <w:pStyle w:val="Bodytext520"/>
              <w:shd w:val="clear" w:color="auto" w:fill="auto"/>
              <w:spacing w:line="120" w:lineRule="exact"/>
            </w:pPr>
            <w:r w:rsidRPr="00252364">
              <w:rPr>
                <w:rStyle w:val="Bodytext526pt"/>
              </w:rPr>
              <w:t>55</w:t>
            </w:r>
          </w:p>
        </w:tc>
      </w:tr>
      <w:tr w:rsidR="00C07DCC" w:rsidRPr="00252364" w14:paraId="1AEE542D" w14:textId="77777777" w:rsidTr="00E428BB">
        <w:trPr>
          <w:trHeight w:val="227"/>
        </w:trPr>
        <w:tc>
          <w:tcPr>
            <w:tcW w:w="130" w:type="pct"/>
            <w:vMerge/>
            <w:tcBorders>
              <w:left w:val="single" w:sz="4" w:space="0" w:color="auto"/>
            </w:tcBorders>
            <w:shd w:val="clear" w:color="auto" w:fill="FFFFFF"/>
            <w:vAlign w:val="center"/>
          </w:tcPr>
          <w:p w14:paraId="1BDB3A51" w14:textId="77777777" w:rsidR="00BA7758" w:rsidRPr="00252364" w:rsidRDefault="00BA7758" w:rsidP="00BA7758"/>
        </w:tc>
        <w:tc>
          <w:tcPr>
            <w:tcW w:w="514" w:type="pct"/>
            <w:vMerge/>
            <w:tcBorders>
              <w:left w:val="single" w:sz="4" w:space="0" w:color="auto"/>
            </w:tcBorders>
            <w:shd w:val="clear" w:color="auto" w:fill="FFFFFF"/>
          </w:tcPr>
          <w:p w14:paraId="4458F198" w14:textId="77777777" w:rsidR="00BA7758" w:rsidRPr="00252364" w:rsidRDefault="00BA7758" w:rsidP="00BA7758">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23392897" w14:textId="77777777" w:rsidR="00BA7758" w:rsidRPr="00252364" w:rsidRDefault="00BA7758" w:rsidP="00BA7758">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62D6F08F"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6AD797A1" w14:textId="77777777" w:rsidR="00BA7758" w:rsidRPr="00252364" w:rsidRDefault="00BA7758" w:rsidP="00BA7758">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6BE0FB17"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310D8815" w14:textId="77777777" w:rsidR="00BA7758" w:rsidRPr="00252364" w:rsidRDefault="00BA7758" w:rsidP="00BA7758">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6F2A68AA"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48FE3632" w14:textId="77777777" w:rsidR="00BA7758" w:rsidRPr="00252364" w:rsidRDefault="00BA7758" w:rsidP="00BA7758">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5B72007E" w14:textId="77777777" w:rsidR="00BA7758" w:rsidRPr="00252364" w:rsidRDefault="00BA7758" w:rsidP="00BA7758">
            <w:pPr>
              <w:pStyle w:val="Bodytext520"/>
              <w:shd w:val="clear" w:color="auto" w:fill="auto"/>
              <w:spacing w:line="120" w:lineRule="exact"/>
              <w:rPr>
                <w:rStyle w:val="Bodytext526pt"/>
              </w:rPr>
            </w:pPr>
          </w:p>
        </w:tc>
        <w:tc>
          <w:tcPr>
            <w:tcW w:w="449" w:type="pct"/>
            <w:vMerge/>
            <w:tcBorders>
              <w:left w:val="single" w:sz="4" w:space="0" w:color="auto"/>
            </w:tcBorders>
            <w:shd w:val="clear" w:color="auto" w:fill="FFFFFF"/>
          </w:tcPr>
          <w:p w14:paraId="3F89C3EE" w14:textId="77777777" w:rsidR="00BA7758" w:rsidRPr="00252364" w:rsidRDefault="00BA7758" w:rsidP="00BA7758">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232E595B" w14:textId="77777777" w:rsidR="00BA7758" w:rsidRPr="00252364" w:rsidRDefault="00BA7758" w:rsidP="00BA7758">
            <w:pPr>
              <w:pStyle w:val="Bodytext520"/>
              <w:shd w:val="clear" w:color="auto" w:fill="auto"/>
              <w:spacing w:line="120" w:lineRule="exact"/>
              <w:rPr>
                <w:rStyle w:val="Bodytext526pt"/>
              </w:rPr>
            </w:pPr>
          </w:p>
        </w:tc>
        <w:tc>
          <w:tcPr>
            <w:tcW w:w="488" w:type="pct"/>
            <w:vMerge/>
            <w:tcBorders>
              <w:left w:val="single" w:sz="4" w:space="0" w:color="auto"/>
              <w:right w:val="single" w:sz="4" w:space="0" w:color="auto"/>
            </w:tcBorders>
            <w:shd w:val="clear" w:color="auto" w:fill="FFFFFF"/>
          </w:tcPr>
          <w:p w14:paraId="4426AE02" w14:textId="77777777" w:rsidR="00BA7758" w:rsidRPr="00252364" w:rsidRDefault="00BA7758" w:rsidP="00BA7758">
            <w:pPr>
              <w:pStyle w:val="Bodytext520"/>
              <w:shd w:val="clear" w:color="auto" w:fill="auto"/>
              <w:spacing w:line="120" w:lineRule="exact"/>
              <w:rPr>
                <w:rStyle w:val="Bodytext526pt"/>
              </w:rPr>
            </w:pPr>
          </w:p>
        </w:tc>
      </w:tr>
      <w:tr w:rsidR="0015461A" w:rsidRPr="00252364" w14:paraId="20E5F4A0" w14:textId="77777777" w:rsidTr="00E428BB">
        <w:trPr>
          <w:trHeight w:val="454"/>
        </w:trPr>
        <w:tc>
          <w:tcPr>
            <w:tcW w:w="130" w:type="pct"/>
            <w:vMerge/>
            <w:tcBorders>
              <w:left w:val="single" w:sz="4" w:space="0" w:color="auto"/>
            </w:tcBorders>
            <w:shd w:val="clear" w:color="auto" w:fill="FFFFFF"/>
            <w:vAlign w:val="center"/>
          </w:tcPr>
          <w:p w14:paraId="442006D5" w14:textId="77777777" w:rsidR="00BA7758" w:rsidRPr="00252364" w:rsidRDefault="00BA7758" w:rsidP="00BA7758"/>
        </w:tc>
        <w:tc>
          <w:tcPr>
            <w:tcW w:w="931" w:type="pct"/>
            <w:gridSpan w:val="3"/>
            <w:tcBorders>
              <w:top w:val="single" w:sz="4" w:space="0" w:color="auto"/>
              <w:left w:val="single" w:sz="4" w:space="0" w:color="auto"/>
            </w:tcBorders>
            <w:shd w:val="clear" w:color="auto" w:fill="FFFFFF"/>
          </w:tcPr>
          <w:p w14:paraId="1BB2F3F8" w14:textId="77777777" w:rsidR="00BA7758" w:rsidRPr="00252364" w:rsidRDefault="00BA7758" w:rsidP="00BA7758">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3B463BB9" w14:textId="77777777" w:rsidR="00BA7758" w:rsidRPr="00252364" w:rsidRDefault="00BA7758" w:rsidP="00BA7758">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106DFEC1" w14:textId="77777777" w:rsidR="00BA7758" w:rsidRPr="00252364" w:rsidRDefault="00BA7758" w:rsidP="00BA7758">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66D2DDB8" w14:textId="77777777" w:rsidR="00BA7758" w:rsidRPr="00252364" w:rsidRDefault="00BA7758" w:rsidP="00BA7758">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4290D11B" w14:textId="77777777" w:rsidR="00BA7758" w:rsidRPr="00252364" w:rsidRDefault="00BA7758" w:rsidP="00BA7758">
            <w:pPr>
              <w:pStyle w:val="Bodytext520"/>
              <w:shd w:val="clear" w:color="auto" w:fill="auto"/>
              <w:spacing w:line="120" w:lineRule="exact"/>
            </w:pPr>
            <w:r w:rsidRPr="00252364">
              <w:rPr>
                <w:rStyle w:val="Bodytext526pt"/>
              </w:rPr>
              <w:t>56</w:t>
            </w:r>
          </w:p>
        </w:tc>
        <w:tc>
          <w:tcPr>
            <w:tcW w:w="449" w:type="pct"/>
            <w:tcBorders>
              <w:top w:val="single" w:sz="4" w:space="0" w:color="auto"/>
              <w:left w:val="single" w:sz="4" w:space="0" w:color="auto"/>
            </w:tcBorders>
            <w:shd w:val="clear" w:color="auto" w:fill="FFFFFF"/>
          </w:tcPr>
          <w:p w14:paraId="48B2DCEA" w14:textId="77777777" w:rsidR="00BA7758" w:rsidRPr="00252364" w:rsidRDefault="00BA7758" w:rsidP="00BA7758">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10D1CA43" w14:textId="77777777" w:rsidR="00BA7758" w:rsidRPr="00252364" w:rsidRDefault="00BA7758" w:rsidP="00BA7758">
            <w:pPr>
              <w:pStyle w:val="Bodytext520"/>
              <w:shd w:val="clear" w:color="auto" w:fill="auto"/>
              <w:spacing w:line="120" w:lineRule="exact"/>
            </w:pPr>
            <w:r w:rsidRPr="00252364">
              <w:rPr>
                <w:rStyle w:val="Bodytext526pt"/>
              </w:rPr>
              <w:t>58</w:t>
            </w:r>
          </w:p>
        </w:tc>
        <w:tc>
          <w:tcPr>
            <w:tcW w:w="488" w:type="pct"/>
            <w:tcBorders>
              <w:top w:val="single" w:sz="4" w:space="0" w:color="auto"/>
              <w:left w:val="single" w:sz="4" w:space="0" w:color="auto"/>
              <w:right w:val="single" w:sz="4" w:space="0" w:color="auto"/>
            </w:tcBorders>
            <w:shd w:val="clear" w:color="auto" w:fill="FFFFFF"/>
          </w:tcPr>
          <w:p w14:paraId="5B492A3B" w14:textId="77777777" w:rsidR="00BA7758" w:rsidRPr="00252364" w:rsidRDefault="00BA7758" w:rsidP="00BA7758">
            <w:pPr>
              <w:pStyle w:val="Bodytext520"/>
              <w:shd w:val="clear" w:color="auto" w:fill="auto"/>
              <w:spacing w:line="120" w:lineRule="exact"/>
            </w:pPr>
            <w:r w:rsidRPr="00252364">
              <w:rPr>
                <w:rStyle w:val="Bodytext526pt"/>
              </w:rPr>
              <w:t>59</w:t>
            </w:r>
          </w:p>
        </w:tc>
      </w:tr>
      <w:tr w:rsidR="002A5BBE" w:rsidRPr="00252364" w14:paraId="6F399ACB" w14:textId="77777777" w:rsidTr="00E428BB">
        <w:trPr>
          <w:trHeight w:val="170"/>
        </w:trPr>
        <w:tc>
          <w:tcPr>
            <w:tcW w:w="130" w:type="pct"/>
            <w:vMerge w:val="restart"/>
            <w:tcBorders>
              <w:top w:val="single" w:sz="4" w:space="0" w:color="auto"/>
              <w:left w:val="single" w:sz="4" w:space="0" w:color="auto"/>
            </w:tcBorders>
            <w:shd w:val="clear" w:color="auto" w:fill="FFFFFF"/>
            <w:vAlign w:val="center"/>
          </w:tcPr>
          <w:p w14:paraId="67AA4920" w14:textId="0B6ED59E" w:rsidR="00BA7758" w:rsidRPr="00252364" w:rsidRDefault="00EA6F72" w:rsidP="00BA7758">
            <w:pPr>
              <w:pStyle w:val="Bodytext520"/>
              <w:shd w:val="clear" w:color="auto" w:fill="auto"/>
              <w:spacing w:line="240" w:lineRule="exact"/>
            </w:pPr>
            <w:r>
              <w:t>E</w:t>
            </w:r>
          </w:p>
        </w:tc>
        <w:tc>
          <w:tcPr>
            <w:tcW w:w="1355" w:type="pct"/>
            <w:gridSpan w:val="5"/>
            <w:tcBorders>
              <w:top w:val="single" w:sz="4" w:space="0" w:color="auto"/>
              <w:left w:val="single" w:sz="4" w:space="0" w:color="auto"/>
              <w:right w:val="single" w:sz="4" w:space="0" w:color="auto"/>
            </w:tcBorders>
            <w:shd w:val="clear" w:color="auto" w:fill="FFFFFF"/>
            <w:vAlign w:val="center"/>
          </w:tcPr>
          <w:p w14:paraId="0AC42CDE" w14:textId="77777777" w:rsidR="00BA7758" w:rsidRPr="00252364" w:rsidRDefault="00BA7758" w:rsidP="00BA7758">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22F9E4C4" w14:textId="77777777" w:rsidR="00BA7758" w:rsidRPr="00252364" w:rsidRDefault="00BA7758" w:rsidP="00BA7758">
            <w:pPr>
              <w:pStyle w:val="Bodytext520"/>
              <w:shd w:val="clear" w:color="auto" w:fill="auto"/>
              <w:spacing w:line="120" w:lineRule="exact"/>
            </w:pPr>
            <w:r w:rsidRPr="00252364">
              <w:rPr>
                <w:rStyle w:val="Bodytext526pt"/>
              </w:rPr>
              <w:t>Staciju kodi</w:t>
            </w:r>
          </w:p>
        </w:tc>
        <w:tc>
          <w:tcPr>
            <w:tcW w:w="500" w:type="pct"/>
            <w:gridSpan w:val="2"/>
            <w:vMerge w:val="restart"/>
            <w:tcBorders>
              <w:top w:val="single" w:sz="4" w:space="0" w:color="auto"/>
              <w:left w:val="single" w:sz="4" w:space="0" w:color="auto"/>
            </w:tcBorders>
            <w:shd w:val="clear" w:color="auto" w:fill="FFFFFF"/>
            <w:vAlign w:val="center"/>
          </w:tcPr>
          <w:p w14:paraId="67C9FBCE" w14:textId="77777777" w:rsidR="00BA7758" w:rsidRPr="00252364" w:rsidRDefault="00BA7758" w:rsidP="00BA7758">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4ACE0E6A" w14:textId="77777777" w:rsidR="00BA7758" w:rsidRPr="00252364" w:rsidRDefault="00BA7758" w:rsidP="00BA7758">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499B6A5E"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44 Tarifa valūta</w:t>
            </w:r>
          </w:p>
          <w:p w14:paraId="123F22C4" w14:textId="77777777" w:rsidR="00BA7758" w:rsidRPr="00252364" w:rsidRDefault="00BA7758" w:rsidP="00BA7758">
            <w:pPr>
              <w:pStyle w:val="Bodytext520"/>
              <w:shd w:val="clear" w:color="auto" w:fill="auto"/>
              <w:spacing w:line="120" w:lineRule="exact"/>
              <w:rPr>
                <w:lang w:val="ru-RU"/>
              </w:rPr>
            </w:pPr>
          </w:p>
          <w:p w14:paraId="5E0BC6A8" w14:textId="1B25729A" w:rsidR="00BA7758" w:rsidRPr="00252364" w:rsidRDefault="00BA7758" w:rsidP="00BA7758">
            <w:pPr>
              <w:pStyle w:val="Bodytext520"/>
              <w:shd w:val="clear" w:color="auto" w:fill="auto"/>
              <w:spacing w:line="120" w:lineRule="exact"/>
            </w:pPr>
            <w:r w:rsidRPr="00252364">
              <w:rPr>
                <w:sz w:val="12"/>
              </w:rPr>
              <w:t>……………….</w:t>
            </w:r>
          </w:p>
        </w:tc>
        <w:tc>
          <w:tcPr>
            <w:tcW w:w="449" w:type="pct"/>
            <w:vMerge w:val="restart"/>
            <w:tcBorders>
              <w:top w:val="single" w:sz="4" w:space="0" w:color="auto"/>
              <w:left w:val="single" w:sz="4" w:space="0" w:color="auto"/>
            </w:tcBorders>
            <w:shd w:val="clear" w:color="auto" w:fill="FFFFFF"/>
          </w:tcPr>
          <w:p w14:paraId="4B0004DA"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45 Maksājuma valūta</w:t>
            </w:r>
          </w:p>
          <w:p w14:paraId="20FE80E8" w14:textId="77777777" w:rsidR="00BA7758" w:rsidRPr="00252364" w:rsidRDefault="00BA7758" w:rsidP="00BA7758">
            <w:pPr>
              <w:pStyle w:val="Bodytext520"/>
              <w:shd w:val="clear" w:color="auto" w:fill="auto"/>
              <w:spacing w:line="120" w:lineRule="exact"/>
              <w:rPr>
                <w:lang w:val="ru-RU"/>
              </w:rPr>
            </w:pPr>
          </w:p>
          <w:p w14:paraId="04D1062F" w14:textId="5EA3FFB3" w:rsidR="00BA7758" w:rsidRPr="00252364" w:rsidRDefault="00BA7758" w:rsidP="00BA7758">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7F62269A"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46 Tarifa valūta</w:t>
            </w:r>
          </w:p>
          <w:p w14:paraId="24B9CF59" w14:textId="77777777" w:rsidR="00BA7758" w:rsidRPr="00252364" w:rsidRDefault="00BA7758" w:rsidP="00BA7758">
            <w:pPr>
              <w:pStyle w:val="Bodytext520"/>
              <w:shd w:val="clear" w:color="auto" w:fill="auto"/>
              <w:spacing w:line="120" w:lineRule="exact"/>
              <w:rPr>
                <w:lang w:val="ru-RU"/>
              </w:rPr>
            </w:pPr>
          </w:p>
          <w:p w14:paraId="61E6E2CF" w14:textId="07543F82" w:rsidR="00BA7758" w:rsidRPr="00252364" w:rsidRDefault="00BA7758" w:rsidP="00BA7758">
            <w:pPr>
              <w:pStyle w:val="Bodytext520"/>
              <w:shd w:val="clear" w:color="auto" w:fill="auto"/>
              <w:spacing w:line="120" w:lineRule="exact"/>
            </w:pPr>
            <w:r w:rsidRPr="00252364">
              <w:rPr>
                <w:sz w:val="12"/>
              </w:rPr>
              <w:t>……………….</w:t>
            </w:r>
          </w:p>
        </w:tc>
        <w:tc>
          <w:tcPr>
            <w:tcW w:w="488" w:type="pct"/>
            <w:vMerge w:val="restart"/>
            <w:tcBorders>
              <w:top w:val="single" w:sz="4" w:space="0" w:color="auto"/>
              <w:left w:val="single" w:sz="4" w:space="0" w:color="auto"/>
              <w:right w:val="single" w:sz="4" w:space="0" w:color="auto"/>
            </w:tcBorders>
            <w:shd w:val="clear" w:color="auto" w:fill="FFFFFF"/>
          </w:tcPr>
          <w:p w14:paraId="33350277" w14:textId="77777777" w:rsidR="00BA7758" w:rsidRPr="00252364" w:rsidRDefault="00BA7758" w:rsidP="00BA7758">
            <w:pPr>
              <w:pStyle w:val="Bodytext520"/>
              <w:shd w:val="clear" w:color="auto" w:fill="auto"/>
              <w:spacing w:line="120" w:lineRule="exact"/>
              <w:rPr>
                <w:rStyle w:val="Bodytext526pt"/>
              </w:rPr>
            </w:pPr>
            <w:r w:rsidRPr="00252364">
              <w:rPr>
                <w:rStyle w:val="Bodytext526pt"/>
              </w:rPr>
              <w:t>47 Maksājuma valūta</w:t>
            </w:r>
          </w:p>
          <w:p w14:paraId="588F85FA" w14:textId="77777777" w:rsidR="00BA7758" w:rsidRPr="00252364" w:rsidRDefault="00BA7758" w:rsidP="00BA7758">
            <w:pPr>
              <w:pStyle w:val="Bodytext520"/>
              <w:shd w:val="clear" w:color="auto" w:fill="auto"/>
              <w:spacing w:line="120" w:lineRule="exact"/>
              <w:rPr>
                <w:lang w:val="ru-RU"/>
              </w:rPr>
            </w:pPr>
          </w:p>
          <w:p w14:paraId="7197FFB4" w14:textId="1513AD47" w:rsidR="00BA7758" w:rsidRPr="00252364" w:rsidRDefault="00BA7758" w:rsidP="00BA7758">
            <w:pPr>
              <w:pStyle w:val="Bodytext520"/>
              <w:shd w:val="clear" w:color="auto" w:fill="auto"/>
              <w:spacing w:line="120" w:lineRule="exact"/>
            </w:pPr>
            <w:r w:rsidRPr="00252364">
              <w:rPr>
                <w:sz w:val="12"/>
              </w:rPr>
              <w:t>……………….</w:t>
            </w:r>
          </w:p>
        </w:tc>
      </w:tr>
      <w:tr w:rsidR="002A5BBE" w:rsidRPr="00252364" w14:paraId="5FDD7782" w14:textId="77777777" w:rsidTr="00E428BB">
        <w:trPr>
          <w:trHeight w:val="257"/>
        </w:trPr>
        <w:tc>
          <w:tcPr>
            <w:tcW w:w="130" w:type="pct"/>
            <w:vMerge/>
            <w:tcBorders>
              <w:left w:val="single" w:sz="4" w:space="0" w:color="auto"/>
            </w:tcBorders>
            <w:shd w:val="clear" w:color="auto" w:fill="FFFFFF"/>
            <w:vAlign w:val="center"/>
          </w:tcPr>
          <w:p w14:paraId="0FF44813" w14:textId="77777777" w:rsidR="00BA7758" w:rsidRPr="00252364" w:rsidRDefault="00BA7758" w:rsidP="00BA7758"/>
        </w:tc>
        <w:tc>
          <w:tcPr>
            <w:tcW w:w="1355"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297DAACA" w14:textId="77777777" w:rsidR="00BA7758" w:rsidRPr="00252364" w:rsidRDefault="00BA7758" w:rsidP="00BA7758">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550DCF76" w14:textId="77777777" w:rsidR="00BA7758" w:rsidRPr="00252364" w:rsidRDefault="00BA7758" w:rsidP="00BA7758">
            <w:pPr>
              <w:rPr>
                <w:sz w:val="16"/>
                <w:szCs w:val="16"/>
              </w:rPr>
            </w:pPr>
          </w:p>
        </w:tc>
        <w:tc>
          <w:tcPr>
            <w:tcW w:w="500" w:type="pct"/>
            <w:gridSpan w:val="2"/>
            <w:vMerge/>
            <w:tcBorders>
              <w:left w:val="single" w:sz="4" w:space="0" w:color="auto"/>
            </w:tcBorders>
            <w:shd w:val="clear" w:color="auto" w:fill="FFFFFF"/>
            <w:vAlign w:val="center"/>
          </w:tcPr>
          <w:p w14:paraId="0DDCD808" w14:textId="77777777" w:rsidR="00BA7758" w:rsidRPr="00252364" w:rsidRDefault="00BA7758" w:rsidP="00BA7758"/>
        </w:tc>
        <w:tc>
          <w:tcPr>
            <w:tcW w:w="688" w:type="pct"/>
            <w:gridSpan w:val="4"/>
            <w:vMerge/>
            <w:tcBorders>
              <w:left w:val="single" w:sz="4" w:space="0" w:color="auto"/>
            </w:tcBorders>
            <w:shd w:val="clear" w:color="auto" w:fill="FFFFFF"/>
            <w:vAlign w:val="center"/>
          </w:tcPr>
          <w:p w14:paraId="6C586F8A" w14:textId="77777777" w:rsidR="00BA7758" w:rsidRPr="00252364" w:rsidRDefault="00BA7758" w:rsidP="00BA7758"/>
        </w:tc>
        <w:tc>
          <w:tcPr>
            <w:tcW w:w="446" w:type="pct"/>
            <w:vMerge/>
            <w:tcBorders>
              <w:left w:val="single" w:sz="4" w:space="0" w:color="auto"/>
            </w:tcBorders>
            <w:shd w:val="clear" w:color="auto" w:fill="FFFFFF"/>
          </w:tcPr>
          <w:p w14:paraId="17BBE9A9" w14:textId="77777777" w:rsidR="00BA7758" w:rsidRPr="00252364" w:rsidRDefault="00BA7758" w:rsidP="00BA7758"/>
        </w:tc>
        <w:tc>
          <w:tcPr>
            <w:tcW w:w="449" w:type="pct"/>
            <w:vMerge/>
            <w:tcBorders>
              <w:left w:val="single" w:sz="4" w:space="0" w:color="auto"/>
            </w:tcBorders>
            <w:shd w:val="clear" w:color="auto" w:fill="FFFFFF"/>
          </w:tcPr>
          <w:p w14:paraId="1EFFBADC" w14:textId="77777777" w:rsidR="00BA7758" w:rsidRPr="00252364" w:rsidRDefault="00BA7758" w:rsidP="00BA7758"/>
        </w:tc>
        <w:tc>
          <w:tcPr>
            <w:tcW w:w="508" w:type="pct"/>
            <w:vMerge/>
            <w:tcBorders>
              <w:left w:val="single" w:sz="4" w:space="0" w:color="auto"/>
            </w:tcBorders>
            <w:shd w:val="clear" w:color="auto" w:fill="FFFFFF"/>
          </w:tcPr>
          <w:p w14:paraId="53B041D1" w14:textId="77777777" w:rsidR="00BA7758" w:rsidRPr="00252364" w:rsidRDefault="00BA7758" w:rsidP="00BA7758"/>
        </w:tc>
        <w:tc>
          <w:tcPr>
            <w:tcW w:w="488" w:type="pct"/>
            <w:vMerge/>
            <w:tcBorders>
              <w:left w:val="single" w:sz="4" w:space="0" w:color="auto"/>
              <w:right w:val="single" w:sz="4" w:space="0" w:color="auto"/>
            </w:tcBorders>
            <w:shd w:val="clear" w:color="auto" w:fill="FFFFFF"/>
          </w:tcPr>
          <w:p w14:paraId="2BD9DC19" w14:textId="77777777" w:rsidR="00BA7758" w:rsidRPr="00252364" w:rsidRDefault="00BA7758" w:rsidP="00BA7758"/>
        </w:tc>
      </w:tr>
      <w:tr w:rsidR="002A5BBE" w:rsidRPr="00252364" w14:paraId="317C37F1" w14:textId="77777777" w:rsidTr="00E428BB">
        <w:trPr>
          <w:trHeight w:val="247"/>
        </w:trPr>
        <w:tc>
          <w:tcPr>
            <w:tcW w:w="130" w:type="pct"/>
            <w:vMerge/>
            <w:tcBorders>
              <w:left w:val="single" w:sz="4" w:space="0" w:color="auto"/>
              <w:bottom w:val="nil"/>
            </w:tcBorders>
            <w:shd w:val="clear" w:color="auto" w:fill="FFFFFF"/>
            <w:vAlign w:val="center"/>
          </w:tcPr>
          <w:p w14:paraId="4E3E9A8E" w14:textId="77777777" w:rsidR="00BA7758" w:rsidRPr="00252364" w:rsidRDefault="00BA7758" w:rsidP="00BA7758"/>
        </w:tc>
        <w:tc>
          <w:tcPr>
            <w:tcW w:w="1355" w:type="pct"/>
            <w:gridSpan w:val="5"/>
            <w:tcBorders>
              <w:top w:val="dotted" w:sz="4" w:space="0" w:color="auto"/>
              <w:left w:val="single" w:sz="4" w:space="0" w:color="auto"/>
              <w:bottom w:val="nil"/>
              <w:right w:val="dotted" w:sz="4" w:space="0" w:color="auto"/>
            </w:tcBorders>
            <w:shd w:val="clear" w:color="auto" w:fill="FFFFFF"/>
            <w:vAlign w:val="bottom"/>
          </w:tcPr>
          <w:p w14:paraId="52BC1BBE" w14:textId="77777777" w:rsidR="00BA7758" w:rsidRPr="00252364" w:rsidRDefault="00BA7758" w:rsidP="00BA7758">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15811FEB" w14:textId="77777777" w:rsidR="00BA7758" w:rsidRPr="00252364" w:rsidRDefault="00BA7758" w:rsidP="00BA7758">
            <w:pPr>
              <w:rPr>
                <w:sz w:val="16"/>
                <w:szCs w:val="16"/>
              </w:rPr>
            </w:pPr>
          </w:p>
        </w:tc>
        <w:tc>
          <w:tcPr>
            <w:tcW w:w="500" w:type="pct"/>
            <w:gridSpan w:val="2"/>
            <w:tcBorders>
              <w:top w:val="single" w:sz="4" w:space="0" w:color="auto"/>
              <w:left w:val="single" w:sz="4" w:space="0" w:color="auto"/>
              <w:bottom w:val="nil"/>
            </w:tcBorders>
            <w:shd w:val="clear" w:color="auto" w:fill="FFFFFF"/>
          </w:tcPr>
          <w:p w14:paraId="15B23053" w14:textId="77777777" w:rsidR="00BA7758" w:rsidRPr="00252364" w:rsidRDefault="00BA7758" w:rsidP="00BA7758">
            <w:pPr>
              <w:rPr>
                <w:sz w:val="10"/>
                <w:szCs w:val="10"/>
              </w:rPr>
            </w:pPr>
          </w:p>
        </w:tc>
        <w:tc>
          <w:tcPr>
            <w:tcW w:w="688" w:type="pct"/>
            <w:gridSpan w:val="4"/>
            <w:tcBorders>
              <w:top w:val="single" w:sz="4" w:space="0" w:color="auto"/>
              <w:left w:val="single" w:sz="4" w:space="0" w:color="auto"/>
              <w:bottom w:val="nil"/>
            </w:tcBorders>
            <w:shd w:val="clear" w:color="auto" w:fill="FFFFFF"/>
          </w:tcPr>
          <w:p w14:paraId="6FF48B3C" w14:textId="77777777" w:rsidR="00BA7758" w:rsidRPr="00252364" w:rsidRDefault="00BA7758" w:rsidP="00BA7758">
            <w:pPr>
              <w:rPr>
                <w:sz w:val="10"/>
                <w:szCs w:val="10"/>
              </w:rPr>
            </w:pPr>
          </w:p>
        </w:tc>
        <w:tc>
          <w:tcPr>
            <w:tcW w:w="446" w:type="pct"/>
            <w:tcBorders>
              <w:top w:val="single" w:sz="4" w:space="0" w:color="auto"/>
              <w:left w:val="single" w:sz="4" w:space="0" w:color="auto"/>
              <w:bottom w:val="nil"/>
            </w:tcBorders>
            <w:shd w:val="clear" w:color="auto" w:fill="FFFFFF"/>
          </w:tcPr>
          <w:p w14:paraId="138E67A6" w14:textId="77777777" w:rsidR="00BA7758" w:rsidRPr="00252364" w:rsidRDefault="00BA7758" w:rsidP="00BA7758">
            <w:pPr>
              <w:pStyle w:val="Bodytext520"/>
              <w:shd w:val="clear" w:color="auto" w:fill="auto"/>
              <w:spacing w:line="120" w:lineRule="exact"/>
            </w:pPr>
            <w:r w:rsidRPr="00252364">
              <w:rPr>
                <w:rStyle w:val="Bodytext526pt"/>
              </w:rPr>
              <w:t>48</w:t>
            </w:r>
          </w:p>
        </w:tc>
        <w:tc>
          <w:tcPr>
            <w:tcW w:w="449" w:type="pct"/>
            <w:tcBorders>
              <w:top w:val="single" w:sz="4" w:space="0" w:color="auto"/>
              <w:left w:val="single" w:sz="4" w:space="0" w:color="auto"/>
              <w:bottom w:val="nil"/>
            </w:tcBorders>
            <w:shd w:val="clear" w:color="auto" w:fill="FFFFFF"/>
          </w:tcPr>
          <w:p w14:paraId="592AFFAE" w14:textId="77777777" w:rsidR="00BA7758" w:rsidRPr="00252364" w:rsidRDefault="00BA7758" w:rsidP="00BA7758">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619F8EC6" w14:textId="77777777" w:rsidR="00BA7758" w:rsidRPr="00252364" w:rsidRDefault="00BA7758" w:rsidP="00BA7758">
            <w:pPr>
              <w:pStyle w:val="Bodytext520"/>
              <w:shd w:val="clear" w:color="auto" w:fill="auto"/>
              <w:spacing w:line="120" w:lineRule="exact"/>
            </w:pPr>
            <w:r w:rsidRPr="00252364">
              <w:rPr>
                <w:rStyle w:val="Bodytext526pt"/>
              </w:rPr>
              <w:t>50</w:t>
            </w:r>
          </w:p>
        </w:tc>
        <w:tc>
          <w:tcPr>
            <w:tcW w:w="488" w:type="pct"/>
            <w:tcBorders>
              <w:top w:val="single" w:sz="4" w:space="0" w:color="auto"/>
              <w:left w:val="single" w:sz="4" w:space="0" w:color="auto"/>
              <w:bottom w:val="nil"/>
              <w:right w:val="single" w:sz="4" w:space="0" w:color="auto"/>
            </w:tcBorders>
            <w:shd w:val="clear" w:color="auto" w:fill="FFFFFF"/>
          </w:tcPr>
          <w:p w14:paraId="41353698" w14:textId="77777777" w:rsidR="00BA7758" w:rsidRPr="00252364" w:rsidRDefault="00BA7758" w:rsidP="00BA7758">
            <w:pPr>
              <w:pStyle w:val="Bodytext520"/>
              <w:shd w:val="clear" w:color="auto" w:fill="auto"/>
              <w:spacing w:line="120" w:lineRule="exact"/>
            </w:pPr>
            <w:r w:rsidRPr="00252364">
              <w:rPr>
                <w:rStyle w:val="Bodytext526pt"/>
              </w:rPr>
              <w:t>51</w:t>
            </w:r>
          </w:p>
        </w:tc>
      </w:tr>
      <w:tr w:rsidR="00C07DCC" w:rsidRPr="00252364" w14:paraId="16AEB86E" w14:textId="77777777" w:rsidTr="00E428BB">
        <w:trPr>
          <w:trHeight w:val="227"/>
        </w:trPr>
        <w:tc>
          <w:tcPr>
            <w:tcW w:w="130" w:type="pct"/>
            <w:vMerge/>
            <w:tcBorders>
              <w:left w:val="single" w:sz="4" w:space="0" w:color="auto"/>
            </w:tcBorders>
            <w:shd w:val="clear" w:color="auto" w:fill="FFFFFF"/>
            <w:vAlign w:val="center"/>
          </w:tcPr>
          <w:p w14:paraId="057AE069" w14:textId="77777777" w:rsidR="00BA7758" w:rsidRPr="00252364" w:rsidRDefault="00BA7758" w:rsidP="00BA7758"/>
        </w:tc>
        <w:tc>
          <w:tcPr>
            <w:tcW w:w="514" w:type="pct"/>
            <w:vMerge w:val="restart"/>
            <w:tcBorders>
              <w:top w:val="single" w:sz="4" w:space="0" w:color="auto"/>
              <w:left w:val="single" w:sz="4" w:space="0" w:color="auto"/>
            </w:tcBorders>
            <w:shd w:val="clear" w:color="auto" w:fill="FFFFFF"/>
          </w:tcPr>
          <w:p w14:paraId="55FFD70A" w14:textId="77777777" w:rsidR="00BA7758" w:rsidRPr="00252364" w:rsidRDefault="00BA7758" w:rsidP="00BA7758">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52E96BA1" w14:textId="77777777" w:rsidR="00BA7758" w:rsidRPr="00252364" w:rsidRDefault="00BA7758" w:rsidP="00BA7758">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5FD2E6E3"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38F085C8" w14:textId="77777777" w:rsidR="00BA7758" w:rsidRPr="00252364" w:rsidRDefault="00BA7758" w:rsidP="00BA7758">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7E491209"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5445CEF1" w14:textId="77777777" w:rsidR="00BA7758" w:rsidRPr="00252364" w:rsidRDefault="00BA7758" w:rsidP="00BA7758">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1520CE24"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269105B5" w14:textId="77777777" w:rsidR="00BA7758" w:rsidRPr="00252364" w:rsidRDefault="00BA7758" w:rsidP="00BA7758">
            <w:pPr>
              <w:pStyle w:val="Bodytext520"/>
              <w:shd w:val="clear" w:color="auto" w:fill="auto"/>
              <w:spacing w:line="144" w:lineRule="exact"/>
            </w:pPr>
            <w:r w:rsidRPr="00252364">
              <w:rPr>
                <w:noProof/>
              </w:rPr>
              <w:drawing>
                <wp:anchor distT="0" distB="0" distL="114300" distR="114300" simplePos="0" relativeHeight="251658246" behindDoc="0" locked="0" layoutInCell="1" allowOverlap="1" wp14:anchorId="51E75CF2" wp14:editId="33E58BB4">
                  <wp:simplePos x="0" y="0"/>
                  <wp:positionH relativeFrom="column">
                    <wp:posOffset>-2540</wp:posOffset>
                  </wp:positionH>
                  <wp:positionV relativeFrom="paragraph">
                    <wp:posOffset>52969</wp:posOffset>
                  </wp:positionV>
                  <wp:extent cx="77360" cy="239486"/>
                  <wp:effectExtent l="0" t="0" r="0" b="0"/>
                  <wp:wrapNone/>
                  <wp:docPr id="1757163850" name="Picture 1757163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2494C74C" w14:textId="77777777" w:rsidR="00BA7758" w:rsidRPr="00252364" w:rsidRDefault="00BA7758" w:rsidP="00BA7758">
            <w:pPr>
              <w:pStyle w:val="Bodytext520"/>
              <w:shd w:val="clear" w:color="auto" w:fill="auto"/>
              <w:spacing w:line="120" w:lineRule="exact"/>
            </w:pPr>
            <w:r w:rsidRPr="00252364">
              <w:rPr>
                <w:rStyle w:val="Bodytext526pt"/>
              </w:rPr>
              <w:t>52</w:t>
            </w:r>
          </w:p>
        </w:tc>
        <w:tc>
          <w:tcPr>
            <w:tcW w:w="449" w:type="pct"/>
            <w:vMerge w:val="restart"/>
            <w:tcBorders>
              <w:top w:val="single" w:sz="4" w:space="0" w:color="auto"/>
              <w:left w:val="single" w:sz="4" w:space="0" w:color="auto"/>
            </w:tcBorders>
            <w:shd w:val="clear" w:color="auto" w:fill="FFFFFF"/>
          </w:tcPr>
          <w:p w14:paraId="7AAE8094" w14:textId="77777777" w:rsidR="00BA7758" w:rsidRPr="00252364" w:rsidRDefault="00BA7758" w:rsidP="00BA7758">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1387A308" w14:textId="77777777" w:rsidR="00BA7758" w:rsidRPr="00252364" w:rsidRDefault="00BA7758" w:rsidP="00BA7758">
            <w:pPr>
              <w:pStyle w:val="Bodytext520"/>
              <w:shd w:val="clear" w:color="auto" w:fill="auto"/>
              <w:spacing w:line="120" w:lineRule="exact"/>
            </w:pPr>
            <w:r w:rsidRPr="00252364">
              <w:rPr>
                <w:rStyle w:val="Bodytext526pt"/>
              </w:rPr>
              <w:t>54</w:t>
            </w:r>
          </w:p>
        </w:tc>
        <w:tc>
          <w:tcPr>
            <w:tcW w:w="488" w:type="pct"/>
            <w:vMerge w:val="restart"/>
            <w:tcBorders>
              <w:top w:val="single" w:sz="4" w:space="0" w:color="auto"/>
              <w:left w:val="single" w:sz="4" w:space="0" w:color="auto"/>
              <w:right w:val="single" w:sz="4" w:space="0" w:color="auto"/>
            </w:tcBorders>
            <w:shd w:val="clear" w:color="auto" w:fill="FFFFFF"/>
          </w:tcPr>
          <w:p w14:paraId="558627B9" w14:textId="77777777" w:rsidR="00BA7758" w:rsidRPr="00252364" w:rsidRDefault="00BA7758" w:rsidP="00BA7758">
            <w:pPr>
              <w:pStyle w:val="Bodytext520"/>
              <w:shd w:val="clear" w:color="auto" w:fill="auto"/>
              <w:spacing w:line="120" w:lineRule="exact"/>
            </w:pPr>
            <w:r w:rsidRPr="00252364">
              <w:rPr>
                <w:rStyle w:val="Bodytext526pt"/>
              </w:rPr>
              <w:t>55</w:t>
            </w:r>
          </w:p>
        </w:tc>
      </w:tr>
      <w:tr w:rsidR="00C07DCC" w:rsidRPr="00252364" w14:paraId="6E9396A9" w14:textId="77777777" w:rsidTr="00E428BB">
        <w:trPr>
          <w:trHeight w:val="227"/>
        </w:trPr>
        <w:tc>
          <w:tcPr>
            <w:tcW w:w="130" w:type="pct"/>
            <w:vMerge/>
            <w:tcBorders>
              <w:left w:val="single" w:sz="4" w:space="0" w:color="auto"/>
            </w:tcBorders>
            <w:shd w:val="clear" w:color="auto" w:fill="FFFFFF"/>
            <w:vAlign w:val="center"/>
          </w:tcPr>
          <w:p w14:paraId="47E60DBB" w14:textId="77777777" w:rsidR="00BA7758" w:rsidRPr="00252364" w:rsidRDefault="00BA7758" w:rsidP="00BA7758"/>
        </w:tc>
        <w:tc>
          <w:tcPr>
            <w:tcW w:w="514" w:type="pct"/>
            <w:vMerge/>
            <w:tcBorders>
              <w:left w:val="single" w:sz="4" w:space="0" w:color="auto"/>
            </w:tcBorders>
            <w:shd w:val="clear" w:color="auto" w:fill="FFFFFF"/>
          </w:tcPr>
          <w:p w14:paraId="5FA99A7F" w14:textId="77777777" w:rsidR="00BA7758" w:rsidRPr="00252364" w:rsidRDefault="00BA7758" w:rsidP="00BA7758">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0898D2A1" w14:textId="77777777" w:rsidR="00BA7758" w:rsidRPr="00252364" w:rsidRDefault="00BA7758" w:rsidP="00BA7758">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69D531D1"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32E51C22" w14:textId="77777777" w:rsidR="00BA7758" w:rsidRPr="00252364" w:rsidRDefault="00BA7758" w:rsidP="00BA7758">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1A750BD6"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1753CF29" w14:textId="77777777" w:rsidR="00BA7758" w:rsidRPr="00252364" w:rsidRDefault="00BA7758" w:rsidP="00BA7758">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053F1723" w14:textId="77777777" w:rsidR="00BA7758" w:rsidRPr="00252364" w:rsidRDefault="00BA7758" w:rsidP="00BA7758">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606758E1" w14:textId="77777777" w:rsidR="00BA7758" w:rsidRPr="00252364" w:rsidRDefault="00BA7758" w:rsidP="00BA7758">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77C98E4B" w14:textId="77777777" w:rsidR="00BA7758" w:rsidRPr="00252364" w:rsidRDefault="00BA7758" w:rsidP="00BA7758">
            <w:pPr>
              <w:pStyle w:val="Bodytext520"/>
              <w:shd w:val="clear" w:color="auto" w:fill="auto"/>
              <w:spacing w:line="120" w:lineRule="exact"/>
              <w:rPr>
                <w:rStyle w:val="Bodytext526pt"/>
              </w:rPr>
            </w:pPr>
          </w:p>
        </w:tc>
        <w:tc>
          <w:tcPr>
            <w:tcW w:w="449" w:type="pct"/>
            <w:vMerge/>
            <w:tcBorders>
              <w:left w:val="single" w:sz="4" w:space="0" w:color="auto"/>
            </w:tcBorders>
            <w:shd w:val="clear" w:color="auto" w:fill="FFFFFF"/>
          </w:tcPr>
          <w:p w14:paraId="0A64DC4B" w14:textId="77777777" w:rsidR="00BA7758" w:rsidRPr="00252364" w:rsidRDefault="00BA7758" w:rsidP="00BA7758">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5A63E543" w14:textId="77777777" w:rsidR="00BA7758" w:rsidRPr="00252364" w:rsidRDefault="00BA7758" w:rsidP="00BA7758">
            <w:pPr>
              <w:pStyle w:val="Bodytext520"/>
              <w:shd w:val="clear" w:color="auto" w:fill="auto"/>
              <w:spacing w:line="120" w:lineRule="exact"/>
              <w:rPr>
                <w:rStyle w:val="Bodytext526pt"/>
              </w:rPr>
            </w:pPr>
          </w:p>
        </w:tc>
        <w:tc>
          <w:tcPr>
            <w:tcW w:w="488" w:type="pct"/>
            <w:vMerge/>
            <w:tcBorders>
              <w:left w:val="single" w:sz="4" w:space="0" w:color="auto"/>
              <w:right w:val="single" w:sz="4" w:space="0" w:color="auto"/>
            </w:tcBorders>
            <w:shd w:val="clear" w:color="auto" w:fill="FFFFFF"/>
          </w:tcPr>
          <w:p w14:paraId="455F2823" w14:textId="77777777" w:rsidR="00BA7758" w:rsidRPr="00252364" w:rsidRDefault="00BA7758" w:rsidP="00BA7758">
            <w:pPr>
              <w:pStyle w:val="Bodytext520"/>
              <w:shd w:val="clear" w:color="auto" w:fill="auto"/>
              <w:spacing w:line="120" w:lineRule="exact"/>
              <w:rPr>
                <w:rStyle w:val="Bodytext526pt"/>
              </w:rPr>
            </w:pPr>
          </w:p>
        </w:tc>
      </w:tr>
      <w:tr w:rsidR="0015461A" w:rsidRPr="00252364" w14:paraId="2926D5DE" w14:textId="77777777" w:rsidTr="00E428BB">
        <w:trPr>
          <w:trHeight w:val="454"/>
        </w:trPr>
        <w:tc>
          <w:tcPr>
            <w:tcW w:w="130" w:type="pct"/>
            <w:vMerge/>
            <w:tcBorders>
              <w:left w:val="single" w:sz="4" w:space="0" w:color="auto"/>
            </w:tcBorders>
            <w:shd w:val="clear" w:color="auto" w:fill="FFFFFF"/>
            <w:vAlign w:val="center"/>
          </w:tcPr>
          <w:p w14:paraId="2F07CA55" w14:textId="77777777" w:rsidR="00BA7758" w:rsidRPr="00252364" w:rsidRDefault="00BA7758" w:rsidP="00BA7758"/>
        </w:tc>
        <w:tc>
          <w:tcPr>
            <w:tcW w:w="931" w:type="pct"/>
            <w:gridSpan w:val="3"/>
            <w:tcBorders>
              <w:top w:val="single" w:sz="4" w:space="0" w:color="auto"/>
              <w:left w:val="single" w:sz="4" w:space="0" w:color="auto"/>
            </w:tcBorders>
            <w:shd w:val="clear" w:color="auto" w:fill="FFFFFF"/>
          </w:tcPr>
          <w:p w14:paraId="58E9D8F2" w14:textId="77777777" w:rsidR="00BA7758" w:rsidRPr="00252364" w:rsidRDefault="00BA7758" w:rsidP="00BA7758">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1E34B35A" w14:textId="77777777" w:rsidR="00BA7758" w:rsidRPr="00252364" w:rsidRDefault="00BA7758" w:rsidP="00BA7758">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66D14BB3" w14:textId="77777777" w:rsidR="00BA7758" w:rsidRPr="00252364" w:rsidRDefault="00BA7758" w:rsidP="00BA7758">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0652013A" w14:textId="77777777" w:rsidR="00BA7758" w:rsidRPr="00252364" w:rsidRDefault="00BA7758" w:rsidP="00BA7758">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1305B077" w14:textId="77777777" w:rsidR="00BA7758" w:rsidRPr="00252364" w:rsidRDefault="00BA7758" w:rsidP="00BA7758">
            <w:pPr>
              <w:pStyle w:val="Bodytext520"/>
              <w:shd w:val="clear" w:color="auto" w:fill="auto"/>
              <w:spacing w:line="120" w:lineRule="exact"/>
            </w:pPr>
            <w:r w:rsidRPr="00252364">
              <w:rPr>
                <w:rStyle w:val="Bodytext526pt"/>
              </w:rPr>
              <w:t>56</w:t>
            </w:r>
          </w:p>
        </w:tc>
        <w:tc>
          <w:tcPr>
            <w:tcW w:w="449" w:type="pct"/>
            <w:tcBorders>
              <w:top w:val="single" w:sz="4" w:space="0" w:color="auto"/>
              <w:left w:val="single" w:sz="4" w:space="0" w:color="auto"/>
            </w:tcBorders>
            <w:shd w:val="clear" w:color="auto" w:fill="FFFFFF"/>
          </w:tcPr>
          <w:p w14:paraId="5C4F8704" w14:textId="77777777" w:rsidR="00BA7758" w:rsidRPr="00252364" w:rsidRDefault="00BA7758" w:rsidP="00BA7758">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71FB90B9" w14:textId="77777777" w:rsidR="00BA7758" w:rsidRPr="00252364" w:rsidRDefault="00BA7758" w:rsidP="00BA7758">
            <w:pPr>
              <w:pStyle w:val="Bodytext520"/>
              <w:shd w:val="clear" w:color="auto" w:fill="auto"/>
              <w:spacing w:line="120" w:lineRule="exact"/>
            </w:pPr>
            <w:r w:rsidRPr="00252364">
              <w:rPr>
                <w:rStyle w:val="Bodytext526pt"/>
              </w:rPr>
              <w:t>58</w:t>
            </w:r>
          </w:p>
        </w:tc>
        <w:tc>
          <w:tcPr>
            <w:tcW w:w="488" w:type="pct"/>
            <w:tcBorders>
              <w:top w:val="single" w:sz="4" w:space="0" w:color="auto"/>
              <w:left w:val="single" w:sz="4" w:space="0" w:color="auto"/>
              <w:right w:val="single" w:sz="4" w:space="0" w:color="auto"/>
            </w:tcBorders>
            <w:shd w:val="clear" w:color="auto" w:fill="FFFFFF"/>
          </w:tcPr>
          <w:p w14:paraId="5AEBF51A" w14:textId="77777777" w:rsidR="00BA7758" w:rsidRPr="00252364" w:rsidRDefault="00BA7758" w:rsidP="00BA7758">
            <w:pPr>
              <w:pStyle w:val="Bodytext520"/>
              <w:shd w:val="clear" w:color="auto" w:fill="auto"/>
              <w:spacing w:line="120" w:lineRule="exact"/>
            </w:pPr>
            <w:r w:rsidRPr="00252364">
              <w:rPr>
                <w:rStyle w:val="Bodytext526pt"/>
              </w:rPr>
              <w:t>59</w:t>
            </w:r>
          </w:p>
        </w:tc>
      </w:tr>
      <w:tr w:rsidR="005C23B1" w:rsidRPr="00252364" w14:paraId="50ACB62F" w14:textId="77777777" w:rsidTr="00E428BB">
        <w:trPr>
          <w:trHeight w:val="454"/>
        </w:trPr>
        <w:tc>
          <w:tcPr>
            <w:tcW w:w="2785" w:type="pct"/>
            <w:gridSpan w:val="13"/>
            <w:tcBorders>
              <w:top w:val="single" w:sz="4" w:space="0" w:color="auto"/>
              <w:left w:val="single" w:sz="4" w:space="0" w:color="auto"/>
            </w:tcBorders>
            <w:shd w:val="clear" w:color="auto" w:fill="FFFFFF"/>
          </w:tcPr>
          <w:p w14:paraId="6AC46CC9" w14:textId="77777777" w:rsidR="00BA7758" w:rsidRPr="00252364" w:rsidRDefault="00BA7758" w:rsidP="00BA7758">
            <w:pPr>
              <w:pStyle w:val="Bodytext520"/>
              <w:shd w:val="clear" w:color="auto" w:fill="auto"/>
              <w:spacing w:line="140" w:lineRule="exact"/>
            </w:pPr>
            <w:r w:rsidRPr="00252364">
              <w:rPr>
                <w:rStyle w:val="Bodytext527pt"/>
                <w:sz w:val="12"/>
              </w:rPr>
              <w:t>64 Atzīmes pārvadājumu maksājumu aprēķināšanai un iekasēšanai</w:t>
            </w:r>
          </w:p>
        </w:tc>
        <w:tc>
          <w:tcPr>
            <w:tcW w:w="324" w:type="pct"/>
            <w:gridSpan w:val="2"/>
            <w:tcBorders>
              <w:top w:val="single" w:sz="4" w:space="0" w:color="auto"/>
              <w:left w:val="single" w:sz="4" w:space="0" w:color="auto"/>
            </w:tcBorders>
            <w:shd w:val="clear" w:color="auto" w:fill="FFFFFF"/>
            <w:vAlign w:val="center"/>
          </w:tcPr>
          <w:p w14:paraId="0C8E5C80" w14:textId="282288E5" w:rsidR="00BA7758" w:rsidRPr="00252364" w:rsidRDefault="00BA7758" w:rsidP="00BA7758">
            <w:pPr>
              <w:pStyle w:val="Bodytext520"/>
              <w:shd w:val="clear" w:color="auto" w:fill="auto"/>
              <w:spacing w:line="200" w:lineRule="exact"/>
              <w:rPr>
                <w:sz w:val="12"/>
                <w:szCs w:val="12"/>
              </w:rPr>
            </w:pPr>
            <w:r w:rsidRPr="00252364">
              <w:rPr>
                <w:rStyle w:val="Bodytext527pt"/>
                <w:sz w:val="12"/>
              </w:rPr>
              <w:t>Pavisam: ►</w:t>
            </w:r>
          </w:p>
        </w:tc>
        <w:tc>
          <w:tcPr>
            <w:tcW w:w="446" w:type="pct"/>
            <w:tcBorders>
              <w:top w:val="single" w:sz="4" w:space="0" w:color="auto"/>
              <w:left w:val="single" w:sz="4" w:space="0" w:color="auto"/>
            </w:tcBorders>
            <w:shd w:val="clear" w:color="auto" w:fill="FFFFFF"/>
          </w:tcPr>
          <w:p w14:paraId="4C7F492E" w14:textId="77777777" w:rsidR="00BA7758" w:rsidRPr="00252364" w:rsidRDefault="00BA7758" w:rsidP="00BA7758">
            <w:pPr>
              <w:pStyle w:val="Bodytext520"/>
              <w:shd w:val="clear" w:color="auto" w:fill="auto"/>
              <w:spacing w:line="120" w:lineRule="exact"/>
            </w:pPr>
            <w:r w:rsidRPr="00252364">
              <w:rPr>
                <w:rStyle w:val="Bodytext526pt"/>
              </w:rPr>
              <w:t>60</w:t>
            </w:r>
          </w:p>
        </w:tc>
        <w:tc>
          <w:tcPr>
            <w:tcW w:w="449" w:type="pct"/>
            <w:tcBorders>
              <w:top w:val="single" w:sz="4" w:space="0" w:color="auto"/>
              <w:left w:val="single" w:sz="4" w:space="0" w:color="auto"/>
            </w:tcBorders>
            <w:shd w:val="clear" w:color="auto" w:fill="FFFFFF"/>
          </w:tcPr>
          <w:p w14:paraId="4A2749C5" w14:textId="77777777" w:rsidR="00BA7758" w:rsidRPr="00252364" w:rsidRDefault="00BA7758" w:rsidP="00BA7758">
            <w:pPr>
              <w:pStyle w:val="Bodytext520"/>
              <w:shd w:val="clear" w:color="auto" w:fill="auto"/>
              <w:spacing w:line="120" w:lineRule="exact"/>
            </w:pPr>
            <w:r w:rsidRPr="00252364">
              <w:rPr>
                <w:rStyle w:val="Bodytext526pt"/>
              </w:rPr>
              <w:t>61</w:t>
            </w:r>
          </w:p>
        </w:tc>
        <w:tc>
          <w:tcPr>
            <w:tcW w:w="508" w:type="pct"/>
            <w:tcBorders>
              <w:top w:val="single" w:sz="4" w:space="0" w:color="auto"/>
              <w:left w:val="single" w:sz="4" w:space="0" w:color="auto"/>
            </w:tcBorders>
            <w:shd w:val="clear" w:color="auto" w:fill="FFFFFF"/>
          </w:tcPr>
          <w:p w14:paraId="6045DF29" w14:textId="77777777" w:rsidR="00BA7758" w:rsidRPr="00252364" w:rsidRDefault="00BA7758" w:rsidP="00BA7758">
            <w:pPr>
              <w:pStyle w:val="Bodytext520"/>
              <w:shd w:val="clear" w:color="auto" w:fill="auto"/>
              <w:spacing w:line="120" w:lineRule="exact"/>
            </w:pPr>
            <w:r w:rsidRPr="00252364">
              <w:rPr>
                <w:rStyle w:val="Bodytext526pt"/>
              </w:rPr>
              <w:t>62</w:t>
            </w:r>
          </w:p>
        </w:tc>
        <w:tc>
          <w:tcPr>
            <w:tcW w:w="488" w:type="pct"/>
            <w:tcBorders>
              <w:top w:val="single" w:sz="4" w:space="0" w:color="auto"/>
              <w:left w:val="single" w:sz="4" w:space="0" w:color="auto"/>
              <w:right w:val="single" w:sz="4" w:space="0" w:color="auto"/>
            </w:tcBorders>
            <w:shd w:val="clear" w:color="auto" w:fill="FFFFFF"/>
          </w:tcPr>
          <w:p w14:paraId="738F0481" w14:textId="77777777" w:rsidR="00BA7758" w:rsidRPr="00252364" w:rsidRDefault="00BA7758" w:rsidP="00BA7758">
            <w:pPr>
              <w:pStyle w:val="Bodytext520"/>
              <w:shd w:val="clear" w:color="auto" w:fill="auto"/>
              <w:spacing w:line="120" w:lineRule="exact"/>
            </w:pPr>
            <w:r w:rsidRPr="00252364">
              <w:rPr>
                <w:rStyle w:val="Bodytext526pt"/>
              </w:rPr>
              <w:t>63</w:t>
            </w:r>
          </w:p>
        </w:tc>
      </w:tr>
      <w:tr w:rsidR="0015461A" w:rsidRPr="00252364" w14:paraId="41E29BCB" w14:textId="77777777" w:rsidTr="00E428BB">
        <w:trPr>
          <w:trHeight w:val="1095"/>
        </w:trPr>
        <w:tc>
          <w:tcPr>
            <w:tcW w:w="2785" w:type="pct"/>
            <w:gridSpan w:val="13"/>
            <w:tcBorders>
              <w:left w:val="single" w:sz="4" w:space="0" w:color="auto"/>
              <w:bottom w:val="single" w:sz="4" w:space="0" w:color="auto"/>
            </w:tcBorders>
            <w:shd w:val="clear" w:color="auto" w:fill="FFFFFF"/>
          </w:tcPr>
          <w:p w14:paraId="0CD60384" w14:textId="77777777" w:rsidR="00BA7758" w:rsidRPr="00252364" w:rsidRDefault="00BA7758" w:rsidP="00BA7758">
            <w:pPr>
              <w:pStyle w:val="Bodytext520"/>
              <w:shd w:val="clear" w:color="auto" w:fill="auto"/>
              <w:spacing w:line="340" w:lineRule="exact"/>
              <w:jc w:val="center"/>
            </w:pPr>
            <w:r w:rsidRPr="00252364">
              <w:rPr>
                <w:rStyle w:val="Bodytext52Arial17ptItalic"/>
                <w:rFonts w:ascii="Times New Roman" w:hAnsi="Times New Roman" w:cs="Times New Roman"/>
                <w:sz w:val="24"/>
              </w:rPr>
              <w:t>43x128</w:t>
            </w:r>
          </w:p>
        </w:tc>
        <w:tc>
          <w:tcPr>
            <w:tcW w:w="324" w:type="pct"/>
            <w:gridSpan w:val="2"/>
            <w:tcBorders>
              <w:top w:val="single" w:sz="4" w:space="0" w:color="auto"/>
              <w:bottom w:val="single" w:sz="4" w:space="0" w:color="auto"/>
            </w:tcBorders>
            <w:shd w:val="clear" w:color="auto" w:fill="FFFFFF"/>
          </w:tcPr>
          <w:p w14:paraId="09519BA6" w14:textId="77777777" w:rsidR="00BA7758" w:rsidRPr="00252364" w:rsidRDefault="00BA7758" w:rsidP="00BA7758">
            <w:pPr>
              <w:rPr>
                <w:sz w:val="10"/>
                <w:szCs w:val="10"/>
              </w:rPr>
            </w:pPr>
          </w:p>
        </w:tc>
        <w:tc>
          <w:tcPr>
            <w:tcW w:w="1891" w:type="pct"/>
            <w:gridSpan w:val="4"/>
            <w:tcBorders>
              <w:top w:val="single" w:sz="4" w:space="0" w:color="auto"/>
              <w:left w:val="single" w:sz="4" w:space="0" w:color="auto"/>
              <w:bottom w:val="single" w:sz="4" w:space="0" w:color="auto"/>
              <w:right w:val="single" w:sz="4" w:space="0" w:color="auto"/>
            </w:tcBorders>
            <w:shd w:val="clear" w:color="auto" w:fill="FFFFFF"/>
          </w:tcPr>
          <w:p w14:paraId="1ACCE7BA" w14:textId="77777777" w:rsidR="00BA7758" w:rsidRPr="00252364" w:rsidRDefault="00BA7758" w:rsidP="00BA7758">
            <w:pPr>
              <w:pStyle w:val="Bodytext520"/>
              <w:shd w:val="clear" w:color="auto" w:fill="auto"/>
              <w:spacing w:line="140" w:lineRule="exact"/>
              <w:rPr>
                <w:sz w:val="12"/>
                <w:szCs w:val="12"/>
              </w:rPr>
            </w:pPr>
            <w:r w:rsidRPr="00252364">
              <w:rPr>
                <w:rStyle w:val="Bodytext527pt"/>
                <w:sz w:val="12"/>
              </w:rPr>
              <w:t>65 No nosūtītāja papildus iekasēt par</w:t>
            </w:r>
          </w:p>
        </w:tc>
      </w:tr>
    </w:tbl>
    <w:p w14:paraId="1AC74867" w14:textId="41FE7574" w:rsidR="00F60D72" w:rsidRDefault="00F60D72" w:rsidP="00D1079A">
      <w:pPr>
        <w:pStyle w:val="BodyText"/>
        <w:jc w:val="both"/>
        <w:rPr>
          <w:i/>
          <w:sz w:val="18"/>
          <w:szCs w:val="18"/>
        </w:rPr>
      </w:pPr>
    </w:p>
    <w:p w14:paraId="1F9E3480" w14:textId="3A7229AC" w:rsidR="00BB1942" w:rsidRPr="00252364" w:rsidRDefault="00F60D72" w:rsidP="00F60D72">
      <w:pPr>
        <w:rPr>
          <w:i/>
          <w:sz w:val="18"/>
          <w:szCs w:val="18"/>
        </w:rPr>
      </w:pPr>
      <w:r>
        <w:rPr>
          <w:i/>
          <w:sz w:val="18"/>
          <w:szCs w:val="18"/>
        </w:rPr>
        <w:br w:type="page"/>
      </w: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442"/>
        <w:gridCol w:w="1409"/>
        <w:gridCol w:w="308"/>
        <w:gridCol w:w="401"/>
        <w:gridCol w:w="1041"/>
        <w:gridCol w:w="92"/>
        <w:gridCol w:w="276"/>
        <w:gridCol w:w="209"/>
        <w:gridCol w:w="597"/>
        <w:gridCol w:w="15"/>
        <w:gridCol w:w="267"/>
        <w:gridCol w:w="100"/>
        <w:gridCol w:w="337"/>
        <w:gridCol w:w="151"/>
        <w:gridCol w:w="120"/>
        <w:gridCol w:w="83"/>
        <w:gridCol w:w="152"/>
        <w:gridCol w:w="337"/>
        <w:gridCol w:w="330"/>
        <w:gridCol w:w="230"/>
        <w:gridCol w:w="27"/>
        <w:gridCol w:w="490"/>
        <w:gridCol w:w="885"/>
        <w:gridCol w:w="54"/>
        <w:gridCol w:w="301"/>
        <w:gridCol w:w="413"/>
      </w:tblGrid>
      <w:tr w:rsidR="002706F3" w:rsidRPr="00252364" w14:paraId="356F1101" w14:textId="77777777" w:rsidTr="00BB1942">
        <w:trPr>
          <w:trHeight w:val="576"/>
        </w:trPr>
        <w:tc>
          <w:tcPr>
            <w:tcW w:w="3817" w:type="pct"/>
            <w:gridSpan w:val="21"/>
            <w:tcBorders>
              <w:right w:val="single" w:sz="4" w:space="0" w:color="auto"/>
            </w:tcBorders>
            <w:shd w:val="clear" w:color="auto" w:fill="FFFFFF"/>
            <w:vAlign w:val="center"/>
          </w:tcPr>
          <w:p w14:paraId="2B727CA6" w14:textId="77777777" w:rsidR="002706F3" w:rsidRPr="00252364" w:rsidRDefault="002706F3" w:rsidP="002706F3">
            <w:pPr>
              <w:ind w:left="4510"/>
              <w:rPr>
                <w:sz w:val="20"/>
                <w:szCs w:val="20"/>
              </w:rPr>
            </w:pPr>
            <w:r w:rsidRPr="00252364">
              <w:rPr>
                <w:i/>
                <w:sz w:val="20"/>
              </w:rPr>
              <w:lastRenderedPageBreak/>
              <w:t>210x297</w:t>
            </w:r>
          </w:p>
          <w:p w14:paraId="211B9F64" w14:textId="5C91E420" w:rsidR="002706F3" w:rsidRPr="00252364" w:rsidRDefault="002706F3">
            <w:pPr>
              <w:rPr>
                <w:i/>
                <w:iCs/>
                <w:sz w:val="20"/>
                <w:szCs w:val="20"/>
              </w:rPr>
            </w:pPr>
            <w:r w:rsidRPr="00252364">
              <w:rPr>
                <w:sz w:val="20"/>
              </w:rPr>
              <w:t>2 Ceļazīme (pārvadātājam, kas izsniedz kravu saņēmējam)</w:t>
            </w:r>
          </w:p>
        </w:tc>
        <w:tc>
          <w:tcPr>
            <w:tcW w:w="1183" w:type="pct"/>
            <w:gridSpan w:val="5"/>
            <w:tcBorders>
              <w:top w:val="single" w:sz="4" w:space="0" w:color="auto"/>
              <w:left w:val="single" w:sz="4" w:space="0" w:color="auto"/>
              <w:right w:val="single" w:sz="4" w:space="0" w:color="auto"/>
            </w:tcBorders>
            <w:shd w:val="clear" w:color="auto" w:fill="FFFFFF"/>
          </w:tcPr>
          <w:p w14:paraId="3BBE8C94" w14:textId="77777777" w:rsidR="002706F3" w:rsidRPr="00252364" w:rsidRDefault="002706F3">
            <w:pPr>
              <w:pStyle w:val="Bodytext520"/>
              <w:shd w:val="clear" w:color="auto" w:fill="auto"/>
              <w:spacing w:line="160" w:lineRule="exact"/>
              <w:rPr>
                <w:rStyle w:val="Bodytext52Arial8ptItalic"/>
                <w:rFonts w:ascii="Times New Roman" w:hAnsi="Times New Roman" w:cs="Times New Roman"/>
                <w:b w:val="0"/>
                <w:bCs w:val="0"/>
                <w:i w:val="0"/>
                <w:iCs w:val="0"/>
                <w:sz w:val="12"/>
                <w:szCs w:val="12"/>
              </w:rPr>
            </w:pPr>
            <w:r w:rsidRPr="00252364">
              <w:rPr>
                <w:rStyle w:val="Bodytext52Arial8ptItalic"/>
                <w:rFonts w:ascii="Times New Roman" w:hAnsi="Times New Roman" w:cs="Times New Roman"/>
                <w:b w:val="0"/>
                <w:i w:val="0"/>
                <w:sz w:val="12"/>
              </w:rPr>
              <w:t>29 Sūtījums Nr.</w:t>
            </w:r>
          </w:p>
          <w:p w14:paraId="1823EE06" w14:textId="77777777" w:rsidR="002706F3" w:rsidRPr="00252364" w:rsidRDefault="002706F3">
            <w:pPr>
              <w:pStyle w:val="Bodytext520"/>
              <w:shd w:val="clear" w:color="auto" w:fill="auto"/>
              <w:spacing w:line="160" w:lineRule="exact"/>
              <w:ind w:left="1271"/>
              <w:jc w:val="center"/>
              <w:rPr>
                <w:rStyle w:val="Bodytext52Arial8ptItalic"/>
                <w:rFonts w:ascii="Times New Roman" w:hAnsi="Times New Roman" w:cs="Times New Roman"/>
                <w:b w:val="0"/>
                <w:bCs w:val="0"/>
                <w:i w:val="0"/>
                <w:iCs w:val="0"/>
                <w:sz w:val="12"/>
                <w:szCs w:val="12"/>
              </w:rPr>
            </w:pPr>
            <w:r w:rsidRPr="00252364">
              <w:rPr>
                <w:rStyle w:val="Bodytext52Arial8ptItalic"/>
                <w:rFonts w:ascii="Times New Roman" w:hAnsi="Times New Roman" w:cs="Times New Roman"/>
                <w:b w:val="0"/>
                <w:sz w:val="18"/>
              </w:rPr>
              <w:t>13x45</w:t>
            </w:r>
          </w:p>
        </w:tc>
      </w:tr>
      <w:tr w:rsidR="00DB74CC" w:rsidRPr="00252364" w14:paraId="1757E80D" w14:textId="77777777" w:rsidTr="00BB1942">
        <w:trPr>
          <w:trHeight w:val="185"/>
        </w:trPr>
        <w:tc>
          <w:tcPr>
            <w:tcW w:w="244" w:type="pct"/>
            <w:vMerge w:val="restart"/>
            <w:tcBorders>
              <w:top w:val="single" w:sz="4" w:space="0" w:color="auto"/>
              <w:left w:val="single" w:sz="4" w:space="0" w:color="auto"/>
            </w:tcBorders>
            <w:shd w:val="clear" w:color="auto" w:fill="FFFFFF"/>
          </w:tcPr>
          <w:p w14:paraId="00EC2F61" w14:textId="77777777" w:rsidR="00DB74CC" w:rsidRPr="00252364" w:rsidRDefault="00DB74CC">
            <w:pPr>
              <w:pStyle w:val="Bodytext520"/>
              <w:shd w:val="clear" w:color="auto" w:fill="auto"/>
              <w:spacing w:line="245" w:lineRule="exact"/>
              <w:rPr>
                <w:i/>
                <w:iCs/>
                <w:sz w:val="16"/>
                <w:szCs w:val="16"/>
              </w:rPr>
            </w:pPr>
            <w:r w:rsidRPr="00252364">
              <w:rPr>
                <w:i/>
                <w:sz w:val="14"/>
              </w:rPr>
              <w:t>45x12</w:t>
            </w:r>
          </w:p>
        </w:tc>
        <w:tc>
          <w:tcPr>
            <w:tcW w:w="947" w:type="pct"/>
            <w:gridSpan w:val="2"/>
            <w:vMerge w:val="restart"/>
            <w:tcBorders>
              <w:top w:val="single" w:sz="4" w:space="0" w:color="auto"/>
              <w:left w:val="single" w:sz="4" w:space="0" w:color="auto"/>
            </w:tcBorders>
            <w:shd w:val="clear" w:color="auto" w:fill="FFFFFF"/>
          </w:tcPr>
          <w:p w14:paraId="7FE251CF" w14:textId="77777777" w:rsidR="00DB74CC" w:rsidRPr="00252364" w:rsidRDefault="00DB74CC">
            <w:pPr>
              <w:pStyle w:val="Bodytext520"/>
              <w:shd w:val="clear" w:color="auto" w:fill="auto"/>
              <w:spacing w:line="140" w:lineRule="exact"/>
              <w:rPr>
                <w:sz w:val="12"/>
                <w:szCs w:val="12"/>
              </w:rPr>
            </w:pPr>
            <w:r w:rsidRPr="00252364">
              <w:rPr>
                <w:rStyle w:val="Bodytext527pt"/>
                <w:sz w:val="12"/>
              </w:rPr>
              <w:t>1 Nosūtītājs</w:t>
            </w:r>
          </w:p>
        </w:tc>
        <w:tc>
          <w:tcPr>
            <w:tcW w:w="795" w:type="pct"/>
            <w:gridSpan w:val="2"/>
            <w:vMerge w:val="restart"/>
            <w:tcBorders>
              <w:top w:val="single" w:sz="4" w:space="0" w:color="auto"/>
              <w:right w:val="dotted" w:sz="4" w:space="0" w:color="auto"/>
            </w:tcBorders>
            <w:shd w:val="clear" w:color="auto" w:fill="FFFFFF"/>
          </w:tcPr>
          <w:p w14:paraId="28696D89" w14:textId="77777777" w:rsidR="00DB74CC" w:rsidRPr="00252364" w:rsidRDefault="00DB74CC">
            <w:pPr>
              <w:rPr>
                <w:sz w:val="16"/>
                <w:szCs w:val="16"/>
              </w:rPr>
            </w:pPr>
          </w:p>
        </w:tc>
        <w:tc>
          <w:tcPr>
            <w:tcW w:w="318" w:type="pct"/>
            <w:gridSpan w:val="3"/>
            <w:tcBorders>
              <w:top w:val="single" w:sz="4" w:space="0" w:color="auto"/>
              <w:left w:val="dotted" w:sz="4" w:space="0" w:color="auto"/>
              <w:bottom w:val="dotted" w:sz="4" w:space="0" w:color="auto"/>
            </w:tcBorders>
            <w:shd w:val="clear" w:color="auto" w:fill="FFFFFF"/>
          </w:tcPr>
          <w:p w14:paraId="6F9BDF08" w14:textId="77777777" w:rsidR="00DB74CC" w:rsidRPr="00252364" w:rsidRDefault="00DB74CC">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874" w:type="pct"/>
            <w:gridSpan w:val="7"/>
            <w:vMerge w:val="restart"/>
            <w:tcBorders>
              <w:top w:val="single" w:sz="4" w:space="0" w:color="auto"/>
              <w:left w:val="single" w:sz="4" w:space="0" w:color="auto"/>
            </w:tcBorders>
            <w:shd w:val="clear" w:color="auto" w:fill="FFFFFF"/>
          </w:tcPr>
          <w:p w14:paraId="49C833EF" w14:textId="77777777" w:rsidR="00DB74CC" w:rsidRPr="00252364" w:rsidRDefault="00DB74CC">
            <w:pPr>
              <w:pStyle w:val="Bodytext520"/>
              <w:shd w:val="clear" w:color="auto" w:fill="auto"/>
              <w:spacing w:line="140" w:lineRule="exact"/>
              <w:rPr>
                <w:sz w:val="12"/>
                <w:szCs w:val="12"/>
              </w:rPr>
            </w:pPr>
            <w:r w:rsidRPr="00252364">
              <w:rPr>
                <w:rStyle w:val="Bodytext527pt"/>
                <w:sz w:val="12"/>
              </w:rPr>
              <w:t>2 Nosūtīšanas stacija</w:t>
            </w:r>
          </w:p>
        </w:tc>
        <w:tc>
          <w:tcPr>
            <w:tcW w:w="1428" w:type="pct"/>
            <w:gridSpan w:val="9"/>
            <w:vMerge w:val="restart"/>
            <w:tcBorders>
              <w:top w:val="single" w:sz="4" w:space="0" w:color="auto"/>
              <w:left w:val="nil"/>
              <w:right w:val="dotted" w:sz="4" w:space="0" w:color="auto"/>
            </w:tcBorders>
            <w:shd w:val="clear" w:color="auto" w:fill="FFFFFF"/>
            <w:vAlign w:val="center"/>
          </w:tcPr>
          <w:p w14:paraId="207D45BF" w14:textId="77777777" w:rsidR="00DB74CC" w:rsidRPr="00252364" w:rsidRDefault="00DB74CC">
            <w:pPr>
              <w:pStyle w:val="Bodytext520"/>
              <w:shd w:val="clear" w:color="auto" w:fill="auto"/>
              <w:spacing w:line="160" w:lineRule="exact"/>
              <w:ind w:left="585"/>
              <w:rPr>
                <w:i/>
                <w:iCs/>
                <w:sz w:val="16"/>
                <w:szCs w:val="16"/>
              </w:rPr>
            </w:pPr>
            <w:r w:rsidRPr="00252364">
              <w:rPr>
                <w:rStyle w:val="Bodytext52Arial105ptBoldItalic"/>
                <w:rFonts w:ascii="Times New Roman" w:hAnsi="Times New Roman" w:cs="Times New Roman"/>
                <w:b w:val="0"/>
                <w:sz w:val="18"/>
              </w:rPr>
              <w:t>10x94</w:t>
            </w:r>
          </w:p>
        </w:tc>
        <w:tc>
          <w:tcPr>
            <w:tcW w:w="394" w:type="pct"/>
            <w:gridSpan w:val="2"/>
            <w:tcBorders>
              <w:top w:val="single" w:sz="4" w:space="0" w:color="auto"/>
              <w:left w:val="dotted" w:sz="4" w:space="0" w:color="auto"/>
              <w:bottom w:val="dotted" w:sz="4" w:space="0" w:color="auto"/>
              <w:right w:val="single" w:sz="4" w:space="0" w:color="auto"/>
            </w:tcBorders>
            <w:shd w:val="clear" w:color="auto" w:fill="FFFFFF"/>
          </w:tcPr>
          <w:p w14:paraId="00E975C6" w14:textId="77777777" w:rsidR="00DB74CC" w:rsidRPr="00252364" w:rsidRDefault="00DB74CC">
            <w:pPr>
              <w:pStyle w:val="Bodytext520"/>
              <w:shd w:val="clear" w:color="auto" w:fill="auto"/>
              <w:spacing w:line="210" w:lineRule="exact"/>
              <w:rPr>
                <w:i/>
                <w:iCs/>
                <w:sz w:val="16"/>
                <w:szCs w:val="16"/>
              </w:rPr>
            </w:pPr>
            <w:r w:rsidRPr="00252364">
              <w:rPr>
                <w:i/>
                <w:sz w:val="16"/>
              </w:rPr>
              <w:t>5x20</w:t>
            </w:r>
          </w:p>
        </w:tc>
      </w:tr>
      <w:tr w:rsidR="00DB74CC" w:rsidRPr="00252364" w14:paraId="6313D89A" w14:textId="77777777" w:rsidTr="00BB1942">
        <w:trPr>
          <w:trHeight w:val="44"/>
        </w:trPr>
        <w:tc>
          <w:tcPr>
            <w:tcW w:w="244" w:type="pct"/>
            <w:vMerge/>
            <w:tcBorders>
              <w:left w:val="single" w:sz="4" w:space="0" w:color="auto"/>
            </w:tcBorders>
            <w:shd w:val="clear" w:color="auto" w:fill="FFFFFF"/>
            <w:textDirection w:val="btLr"/>
          </w:tcPr>
          <w:p w14:paraId="226DFA44" w14:textId="77777777" w:rsidR="00DB74CC" w:rsidRPr="00252364" w:rsidRDefault="00DB74CC">
            <w:pPr>
              <w:pStyle w:val="Bodytext520"/>
              <w:shd w:val="clear" w:color="auto" w:fill="auto"/>
              <w:spacing w:line="245" w:lineRule="exact"/>
              <w:rPr>
                <w:color w:val="000000"/>
                <w:sz w:val="16"/>
                <w:szCs w:val="16"/>
                <w:lang w:val="ru-RU" w:eastAsia="ru-RU" w:bidi="ru-RU"/>
              </w:rPr>
            </w:pPr>
          </w:p>
        </w:tc>
        <w:tc>
          <w:tcPr>
            <w:tcW w:w="947" w:type="pct"/>
            <w:gridSpan w:val="2"/>
            <w:vMerge/>
            <w:tcBorders>
              <w:left w:val="single" w:sz="4" w:space="0" w:color="auto"/>
            </w:tcBorders>
            <w:shd w:val="clear" w:color="auto" w:fill="FFFFFF"/>
          </w:tcPr>
          <w:p w14:paraId="7026C2E0" w14:textId="77777777" w:rsidR="00DB74CC" w:rsidRPr="00252364" w:rsidRDefault="00DB74CC">
            <w:pPr>
              <w:pStyle w:val="Bodytext520"/>
              <w:shd w:val="clear" w:color="auto" w:fill="auto"/>
              <w:spacing w:line="140" w:lineRule="exact"/>
              <w:rPr>
                <w:rStyle w:val="Bodytext527pt"/>
                <w:sz w:val="16"/>
                <w:szCs w:val="16"/>
              </w:rPr>
            </w:pPr>
          </w:p>
        </w:tc>
        <w:tc>
          <w:tcPr>
            <w:tcW w:w="795" w:type="pct"/>
            <w:gridSpan w:val="2"/>
            <w:vMerge/>
            <w:shd w:val="clear" w:color="auto" w:fill="FFFFFF"/>
          </w:tcPr>
          <w:p w14:paraId="1A0F0E77" w14:textId="77777777" w:rsidR="00DB74CC" w:rsidRPr="00252364" w:rsidRDefault="00DB74CC">
            <w:pPr>
              <w:rPr>
                <w:sz w:val="16"/>
                <w:szCs w:val="16"/>
              </w:rPr>
            </w:pPr>
          </w:p>
        </w:tc>
        <w:tc>
          <w:tcPr>
            <w:tcW w:w="318" w:type="pct"/>
            <w:gridSpan w:val="3"/>
            <w:tcBorders>
              <w:top w:val="dotted" w:sz="4" w:space="0" w:color="auto"/>
            </w:tcBorders>
            <w:shd w:val="clear" w:color="auto" w:fill="FFFFFF"/>
          </w:tcPr>
          <w:p w14:paraId="4EAAA97F" w14:textId="77777777" w:rsidR="00DB74CC" w:rsidRPr="00252364" w:rsidRDefault="00DB74CC">
            <w:pPr>
              <w:pStyle w:val="Bodytext520"/>
              <w:shd w:val="clear" w:color="auto" w:fill="auto"/>
              <w:spacing w:line="160" w:lineRule="exact"/>
              <w:rPr>
                <w:rStyle w:val="Bodytext52Arial8ptItalic"/>
                <w:rFonts w:ascii="Times New Roman" w:hAnsi="Times New Roman" w:cs="Times New Roman"/>
                <w:b w:val="0"/>
                <w:bCs w:val="0"/>
              </w:rPr>
            </w:pPr>
          </w:p>
        </w:tc>
        <w:tc>
          <w:tcPr>
            <w:tcW w:w="874" w:type="pct"/>
            <w:gridSpan w:val="7"/>
            <w:vMerge/>
            <w:tcBorders>
              <w:left w:val="single" w:sz="4" w:space="0" w:color="auto"/>
            </w:tcBorders>
            <w:shd w:val="clear" w:color="auto" w:fill="FFFFFF"/>
          </w:tcPr>
          <w:p w14:paraId="043544CF" w14:textId="77777777" w:rsidR="00DB74CC" w:rsidRPr="00252364" w:rsidRDefault="00DB74CC">
            <w:pPr>
              <w:pStyle w:val="Bodytext520"/>
              <w:shd w:val="clear" w:color="auto" w:fill="auto"/>
              <w:spacing w:line="140" w:lineRule="exact"/>
              <w:rPr>
                <w:rStyle w:val="Bodytext527pt"/>
                <w:sz w:val="16"/>
                <w:szCs w:val="16"/>
              </w:rPr>
            </w:pPr>
          </w:p>
        </w:tc>
        <w:tc>
          <w:tcPr>
            <w:tcW w:w="1428" w:type="pct"/>
            <w:gridSpan w:val="9"/>
            <w:vMerge/>
            <w:tcBorders>
              <w:left w:val="nil"/>
            </w:tcBorders>
            <w:shd w:val="clear" w:color="auto" w:fill="FFFFFF"/>
          </w:tcPr>
          <w:p w14:paraId="0A9D5A3F" w14:textId="77777777" w:rsidR="00DB74CC" w:rsidRPr="00252364" w:rsidRDefault="00DB74CC">
            <w:pPr>
              <w:pStyle w:val="Bodytext520"/>
              <w:shd w:val="clear" w:color="auto" w:fill="auto"/>
              <w:spacing w:line="140" w:lineRule="exact"/>
              <w:rPr>
                <w:rStyle w:val="Bodytext527pt"/>
                <w:i/>
                <w:iCs/>
                <w:sz w:val="16"/>
                <w:szCs w:val="16"/>
              </w:rPr>
            </w:pPr>
          </w:p>
        </w:tc>
        <w:tc>
          <w:tcPr>
            <w:tcW w:w="394" w:type="pct"/>
            <w:gridSpan w:val="2"/>
            <w:tcBorders>
              <w:top w:val="dotted" w:sz="4" w:space="0" w:color="auto"/>
              <w:right w:val="single" w:sz="4" w:space="0" w:color="auto"/>
            </w:tcBorders>
            <w:shd w:val="clear" w:color="auto" w:fill="FFFFFF"/>
          </w:tcPr>
          <w:p w14:paraId="519BDA55" w14:textId="77777777" w:rsidR="00DB74CC" w:rsidRPr="00252364" w:rsidRDefault="00DB74CC">
            <w:pPr>
              <w:pStyle w:val="Bodytext520"/>
              <w:shd w:val="clear" w:color="auto" w:fill="auto"/>
              <w:spacing w:line="140" w:lineRule="exact"/>
              <w:rPr>
                <w:rStyle w:val="Bodytext527pt"/>
                <w:i/>
                <w:iCs/>
                <w:sz w:val="16"/>
                <w:szCs w:val="16"/>
              </w:rPr>
            </w:pPr>
          </w:p>
        </w:tc>
      </w:tr>
      <w:tr w:rsidR="00DB74CC" w:rsidRPr="00252364" w14:paraId="2305035D" w14:textId="77777777" w:rsidTr="00BB1942">
        <w:trPr>
          <w:trHeight w:val="540"/>
        </w:trPr>
        <w:tc>
          <w:tcPr>
            <w:tcW w:w="244" w:type="pct"/>
            <w:vMerge w:val="restart"/>
            <w:tcBorders>
              <w:left w:val="single" w:sz="4" w:space="0" w:color="auto"/>
            </w:tcBorders>
            <w:shd w:val="clear" w:color="auto" w:fill="FFFFFF"/>
            <w:textDirection w:val="btLr"/>
          </w:tcPr>
          <w:p w14:paraId="0B69711A" w14:textId="77777777" w:rsidR="00DB74CC" w:rsidRPr="00252364" w:rsidRDefault="00DB74CC">
            <w:pPr>
              <w:jc w:val="center"/>
              <w:rPr>
                <w:color w:val="000000"/>
                <w:sz w:val="18"/>
                <w:szCs w:val="18"/>
              </w:rPr>
            </w:pPr>
            <w:r w:rsidRPr="00252364">
              <w:rPr>
                <w:i/>
                <w:iCs/>
                <w:color w:val="000000"/>
                <w:sz w:val="18"/>
              </w:rPr>
              <w:t>SMGS</w:t>
            </w:r>
            <w:r w:rsidRPr="00252364">
              <w:rPr>
                <w:color w:val="000000"/>
                <w:sz w:val="18"/>
              </w:rPr>
              <w:t xml:space="preserve"> pavadzīme</w:t>
            </w:r>
          </w:p>
          <w:p w14:paraId="6724AE29" w14:textId="77777777" w:rsidR="00DB74CC" w:rsidRPr="00252364" w:rsidRDefault="00DB74CC">
            <w:pPr>
              <w:jc w:val="center"/>
              <w:rPr>
                <w:sz w:val="16"/>
                <w:szCs w:val="16"/>
              </w:rPr>
            </w:pPr>
            <w:r w:rsidRPr="00252364">
              <w:rPr>
                <w:rStyle w:val="Bodytext52Arial8ptItalic"/>
                <w:rFonts w:ascii="Times New Roman" w:hAnsi="Times New Roman" w:cs="Times New Roman"/>
                <w:b w:val="0"/>
                <w:sz w:val="14"/>
              </w:rPr>
              <w:t>Līgumpārvadātājs</w:t>
            </w:r>
          </w:p>
        </w:tc>
        <w:tc>
          <w:tcPr>
            <w:tcW w:w="947" w:type="pct"/>
            <w:gridSpan w:val="2"/>
            <w:tcBorders>
              <w:left w:val="single" w:sz="4" w:space="0" w:color="auto"/>
              <w:bottom w:val="dotted" w:sz="4" w:space="0" w:color="auto"/>
            </w:tcBorders>
            <w:shd w:val="clear" w:color="auto" w:fill="FFFFFF"/>
            <w:vAlign w:val="bottom"/>
          </w:tcPr>
          <w:p w14:paraId="053A522F" w14:textId="77777777" w:rsidR="00DB74CC" w:rsidRPr="00252364" w:rsidRDefault="00DB74CC">
            <w:pPr>
              <w:pStyle w:val="Bodytext520"/>
              <w:shd w:val="clear" w:color="auto" w:fill="auto"/>
              <w:spacing w:line="140" w:lineRule="exact"/>
              <w:rPr>
                <w:sz w:val="16"/>
                <w:szCs w:val="16"/>
                <w:lang w:val="ru-RU"/>
              </w:rPr>
            </w:pPr>
          </w:p>
        </w:tc>
        <w:tc>
          <w:tcPr>
            <w:tcW w:w="795" w:type="pct"/>
            <w:gridSpan w:val="2"/>
            <w:tcBorders>
              <w:bottom w:val="dotted" w:sz="4" w:space="0" w:color="auto"/>
            </w:tcBorders>
            <w:shd w:val="clear" w:color="auto" w:fill="FFFFFF"/>
          </w:tcPr>
          <w:p w14:paraId="296F8F25" w14:textId="77777777" w:rsidR="00DB74CC" w:rsidRPr="00252364" w:rsidRDefault="00DB74CC">
            <w:pPr>
              <w:pStyle w:val="Bodytext520"/>
              <w:shd w:val="clear" w:color="auto" w:fill="auto"/>
              <w:spacing w:line="210" w:lineRule="exact"/>
              <w:rPr>
                <w:sz w:val="18"/>
                <w:szCs w:val="18"/>
              </w:rPr>
            </w:pPr>
            <w:r w:rsidRPr="00252364">
              <w:rPr>
                <w:rStyle w:val="Bodytext52Arial105ptBoldItalic"/>
                <w:rFonts w:ascii="Times New Roman" w:hAnsi="Times New Roman" w:cs="Times New Roman"/>
                <w:b w:val="0"/>
                <w:sz w:val="18"/>
              </w:rPr>
              <w:t>23x94</w:t>
            </w:r>
          </w:p>
        </w:tc>
        <w:tc>
          <w:tcPr>
            <w:tcW w:w="318" w:type="pct"/>
            <w:gridSpan w:val="3"/>
            <w:tcBorders>
              <w:bottom w:val="dotted" w:sz="4" w:space="0" w:color="auto"/>
            </w:tcBorders>
            <w:shd w:val="clear" w:color="auto" w:fill="FFFFFF"/>
          </w:tcPr>
          <w:p w14:paraId="37D34F84" w14:textId="77777777" w:rsidR="00DB74CC" w:rsidRPr="00252364" w:rsidRDefault="00DB74CC">
            <w:pPr>
              <w:rPr>
                <w:sz w:val="16"/>
                <w:szCs w:val="16"/>
              </w:rPr>
            </w:pPr>
          </w:p>
        </w:tc>
        <w:tc>
          <w:tcPr>
            <w:tcW w:w="2696" w:type="pct"/>
            <w:gridSpan w:val="18"/>
            <w:vMerge w:val="restart"/>
            <w:tcBorders>
              <w:top w:val="single" w:sz="4" w:space="0" w:color="auto"/>
              <w:left w:val="single" w:sz="4" w:space="0" w:color="auto"/>
              <w:right w:val="single" w:sz="4" w:space="0" w:color="auto"/>
            </w:tcBorders>
            <w:shd w:val="clear" w:color="auto" w:fill="FFFFFF"/>
          </w:tcPr>
          <w:p w14:paraId="409E42F6" w14:textId="77777777" w:rsidR="00DB74CC" w:rsidRPr="00252364" w:rsidRDefault="00DB74CC">
            <w:pPr>
              <w:pStyle w:val="Bodytext520"/>
              <w:shd w:val="clear" w:color="auto" w:fill="auto"/>
              <w:spacing w:line="140" w:lineRule="exact"/>
              <w:rPr>
                <w:sz w:val="12"/>
                <w:szCs w:val="12"/>
              </w:rPr>
            </w:pPr>
            <w:r w:rsidRPr="00252364">
              <w:rPr>
                <w:rStyle w:val="Bodytext527pt"/>
                <w:sz w:val="12"/>
              </w:rPr>
              <w:t>3 Nosūtītāja paziņojumi</w:t>
            </w:r>
          </w:p>
          <w:p w14:paraId="127BA033" w14:textId="77777777" w:rsidR="00DB74CC" w:rsidRPr="00252364" w:rsidRDefault="00DB74CC">
            <w:pPr>
              <w:pStyle w:val="Bodytext520"/>
              <w:spacing w:line="210" w:lineRule="exact"/>
              <w:jc w:val="center"/>
              <w:rPr>
                <w:rStyle w:val="Bodytext52Arial105ptBoldItalic"/>
                <w:rFonts w:ascii="Times New Roman" w:hAnsi="Times New Roman" w:cs="Times New Roman"/>
                <w:b w:val="0"/>
                <w:bCs w:val="0"/>
                <w:sz w:val="16"/>
                <w:szCs w:val="16"/>
              </w:rPr>
            </w:pPr>
          </w:p>
          <w:p w14:paraId="2BBD8D49" w14:textId="77777777" w:rsidR="00DB74CC" w:rsidRPr="00252364" w:rsidRDefault="00DB74CC">
            <w:pPr>
              <w:pStyle w:val="Bodytext520"/>
              <w:spacing w:line="210" w:lineRule="exact"/>
              <w:jc w:val="center"/>
              <w:rPr>
                <w:rStyle w:val="Bodytext52Arial105ptBoldItalic"/>
                <w:rFonts w:ascii="Times New Roman" w:hAnsi="Times New Roman" w:cs="Times New Roman"/>
                <w:b w:val="0"/>
                <w:bCs w:val="0"/>
                <w:sz w:val="14"/>
                <w:szCs w:val="14"/>
              </w:rPr>
            </w:pPr>
          </w:p>
          <w:p w14:paraId="21E1EB4F" w14:textId="77777777" w:rsidR="00DB74CC" w:rsidRPr="00252364" w:rsidRDefault="00DB74CC">
            <w:pPr>
              <w:pStyle w:val="Bodytext520"/>
              <w:spacing w:line="210" w:lineRule="exact"/>
              <w:jc w:val="center"/>
              <w:rPr>
                <w:rStyle w:val="Bodytext52Arial105ptBoldItalic"/>
                <w:rFonts w:ascii="Times New Roman" w:hAnsi="Times New Roman" w:cs="Times New Roman"/>
                <w:b w:val="0"/>
                <w:bCs w:val="0"/>
                <w:sz w:val="14"/>
                <w:szCs w:val="14"/>
              </w:rPr>
            </w:pPr>
          </w:p>
          <w:p w14:paraId="730CFB9B" w14:textId="77777777" w:rsidR="00DB74CC" w:rsidRPr="00252364" w:rsidRDefault="00DB74CC">
            <w:pPr>
              <w:pStyle w:val="Bodytext520"/>
              <w:spacing w:line="210" w:lineRule="exact"/>
              <w:jc w:val="center"/>
              <w:rPr>
                <w:rStyle w:val="Bodytext52Arial105ptBoldItalic"/>
                <w:rFonts w:ascii="Times New Roman" w:hAnsi="Times New Roman" w:cs="Times New Roman"/>
                <w:b w:val="0"/>
                <w:bCs w:val="0"/>
                <w:sz w:val="14"/>
                <w:szCs w:val="14"/>
              </w:rPr>
            </w:pPr>
          </w:p>
          <w:p w14:paraId="541D5534" w14:textId="77777777" w:rsidR="00DB74CC" w:rsidRPr="00252364" w:rsidRDefault="00DB74CC">
            <w:pPr>
              <w:pStyle w:val="Bodytext520"/>
              <w:spacing w:line="210" w:lineRule="exact"/>
              <w:jc w:val="center"/>
              <w:rPr>
                <w:rStyle w:val="Bodytext52Arial105ptBoldItalic"/>
                <w:rFonts w:ascii="Times New Roman" w:hAnsi="Times New Roman" w:cs="Times New Roman"/>
                <w:b w:val="0"/>
                <w:bCs w:val="0"/>
                <w:sz w:val="14"/>
                <w:szCs w:val="14"/>
              </w:rPr>
            </w:pPr>
          </w:p>
          <w:p w14:paraId="045A9B50" w14:textId="77777777" w:rsidR="00DB74CC" w:rsidRPr="00252364" w:rsidRDefault="00DB74CC">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44x94</w:t>
            </w:r>
          </w:p>
        </w:tc>
      </w:tr>
      <w:tr w:rsidR="00DB74CC" w:rsidRPr="00252364" w14:paraId="66C46499" w14:textId="77777777" w:rsidTr="00BB1942">
        <w:trPr>
          <w:trHeight w:val="154"/>
        </w:trPr>
        <w:tc>
          <w:tcPr>
            <w:tcW w:w="244" w:type="pct"/>
            <w:vMerge/>
            <w:tcBorders>
              <w:left w:val="single" w:sz="4" w:space="0" w:color="auto"/>
            </w:tcBorders>
            <w:shd w:val="clear" w:color="auto" w:fill="FFFFFF"/>
            <w:textDirection w:val="btLr"/>
          </w:tcPr>
          <w:p w14:paraId="125EBC36" w14:textId="77777777" w:rsidR="00DB74CC" w:rsidRPr="00252364" w:rsidRDefault="00DB74CC">
            <w:pPr>
              <w:rPr>
                <w:sz w:val="16"/>
                <w:szCs w:val="16"/>
              </w:rPr>
            </w:pPr>
          </w:p>
        </w:tc>
        <w:tc>
          <w:tcPr>
            <w:tcW w:w="947" w:type="pct"/>
            <w:gridSpan w:val="2"/>
            <w:tcBorders>
              <w:top w:val="dotted" w:sz="4" w:space="0" w:color="auto"/>
              <w:left w:val="single" w:sz="4" w:space="0" w:color="auto"/>
            </w:tcBorders>
            <w:shd w:val="clear" w:color="auto" w:fill="FFFFFF"/>
            <w:vAlign w:val="bottom"/>
          </w:tcPr>
          <w:p w14:paraId="57672AA6" w14:textId="77777777" w:rsidR="00DB74CC" w:rsidRPr="00252364" w:rsidRDefault="00DB74CC">
            <w:pPr>
              <w:pStyle w:val="Bodytext520"/>
              <w:spacing w:line="140" w:lineRule="exact"/>
              <w:rPr>
                <w:rStyle w:val="Bodytext527pt"/>
                <w:sz w:val="12"/>
                <w:szCs w:val="12"/>
              </w:rPr>
            </w:pPr>
            <w:r w:rsidRPr="00252364">
              <w:rPr>
                <w:rStyle w:val="Bodytext527pt"/>
                <w:sz w:val="12"/>
              </w:rPr>
              <w:t>Paraksts</w:t>
            </w:r>
          </w:p>
        </w:tc>
        <w:tc>
          <w:tcPr>
            <w:tcW w:w="795" w:type="pct"/>
            <w:gridSpan w:val="2"/>
            <w:tcBorders>
              <w:top w:val="dotted" w:sz="4" w:space="0" w:color="auto"/>
            </w:tcBorders>
            <w:shd w:val="clear" w:color="auto" w:fill="FFFFFF"/>
          </w:tcPr>
          <w:p w14:paraId="2BDC03A3" w14:textId="77777777" w:rsidR="00DB74CC" w:rsidRPr="00252364" w:rsidRDefault="00DB74CC">
            <w:pPr>
              <w:pStyle w:val="Bodytext520"/>
              <w:spacing w:line="210" w:lineRule="exact"/>
              <w:rPr>
                <w:rStyle w:val="Bodytext52Arial105ptBoldItalic"/>
                <w:rFonts w:ascii="Times New Roman" w:hAnsi="Times New Roman" w:cs="Times New Roman"/>
                <w:b w:val="0"/>
                <w:bCs w:val="0"/>
                <w:sz w:val="16"/>
                <w:szCs w:val="16"/>
              </w:rPr>
            </w:pPr>
          </w:p>
        </w:tc>
        <w:tc>
          <w:tcPr>
            <w:tcW w:w="318" w:type="pct"/>
            <w:gridSpan w:val="3"/>
            <w:tcBorders>
              <w:top w:val="dotted" w:sz="4" w:space="0" w:color="auto"/>
              <w:bottom w:val="single" w:sz="4" w:space="0" w:color="auto"/>
            </w:tcBorders>
            <w:shd w:val="clear" w:color="auto" w:fill="FFFFFF"/>
          </w:tcPr>
          <w:p w14:paraId="32845C2F" w14:textId="77777777" w:rsidR="00DB74CC" w:rsidRPr="00252364" w:rsidRDefault="00DB74CC">
            <w:pPr>
              <w:rPr>
                <w:sz w:val="16"/>
                <w:szCs w:val="16"/>
              </w:rPr>
            </w:pPr>
          </w:p>
        </w:tc>
        <w:tc>
          <w:tcPr>
            <w:tcW w:w="2696" w:type="pct"/>
            <w:gridSpan w:val="18"/>
            <w:vMerge/>
            <w:tcBorders>
              <w:left w:val="single" w:sz="4" w:space="0" w:color="auto"/>
              <w:right w:val="single" w:sz="4" w:space="0" w:color="auto"/>
            </w:tcBorders>
            <w:shd w:val="clear" w:color="auto" w:fill="FFFFFF"/>
          </w:tcPr>
          <w:p w14:paraId="1AD133FE" w14:textId="77777777" w:rsidR="00DB74CC" w:rsidRPr="00252364" w:rsidRDefault="00DB74CC">
            <w:pPr>
              <w:pStyle w:val="Bodytext520"/>
              <w:spacing w:line="210" w:lineRule="exact"/>
              <w:rPr>
                <w:sz w:val="16"/>
                <w:szCs w:val="16"/>
                <w:lang w:val="ru-RU"/>
              </w:rPr>
            </w:pPr>
          </w:p>
        </w:tc>
      </w:tr>
      <w:tr w:rsidR="00DB74CC" w:rsidRPr="00252364" w14:paraId="66714A48" w14:textId="77777777" w:rsidTr="00BB1942">
        <w:trPr>
          <w:trHeight w:val="156"/>
        </w:trPr>
        <w:tc>
          <w:tcPr>
            <w:tcW w:w="244" w:type="pct"/>
            <w:vMerge/>
            <w:tcBorders>
              <w:left w:val="single" w:sz="4" w:space="0" w:color="auto"/>
            </w:tcBorders>
            <w:shd w:val="clear" w:color="auto" w:fill="FFFFFF"/>
            <w:textDirection w:val="btLr"/>
          </w:tcPr>
          <w:p w14:paraId="17542CCF" w14:textId="77777777" w:rsidR="00DB74CC" w:rsidRPr="00252364" w:rsidRDefault="00DB74CC">
            <w:pPr>
              <w:rPr>
                <w:sz w:val="16"/>
                <w:szCs w:val="16"/>
              </w:rPr>
            </w:pPr>
          </w:p>
        </w:tc>
        <w:tc>
          <w:tcPr>
            <w:tcW w:w="947" w:type="pct"/>
            <w:gridSpan w:val="2"/>
            <w:vMerge w:val="restart"/>
            <w:tcBorders>
              <w:top w:val="single" w:sz="4" w:space="0" w:color="auto"/>
              <w:left w:val="single" w:sz="4" w:space="0" w:color="auto"/>
            </w:tcBorders>
            <w:shd w:val="clear" w:color="auto" w:fill="FFFFFF"/>
          </w:tcPr>
          <w:p w14:paraId="1347B1E8" w14:textId="77777777" w:rsidR="00DB74CC" w:rsidRPr="00252364" w:rsidRDefault="00DB74CC">
            <w:pPr>
              <w:pStyle w:val="Bodytext520"/>
              <w:shd w:val="clear" w:color="auto" w:fill="auto"/>
              <w:spacing w:line="140" w:lineRule="exact"/>
              <w:rPr>
                <w:sz w:val="12"/>
                <w:szCs w:val="12"/>
              </w:rPr>
            </w:pPr>
            <w:r w:rsidRPr="00252364">
              <w:rPr>
                <w:rStyle w:val="Bodytext527pt"/>
                <w:sz w:val="12"/>
              </w:rPr>
              <w:t>4 Saņēmējs</w:t>
            </w:r>
          </w:p>
        </w:tc>
        <w:tc>
          <w:tcPr>
            <w:tcW w:w="795" w:type="pct"/>
            <w:gridSpan w:val="2"/>
            <w:vMerge w:val="restart"/>
            <w:tcBorders>
              <w:top w:val="single" w:sz="4" w:space="0" w:color="auto"/>
              <w:right w:val="dotted" w:sz="4" w:space="0" w:color="auto"/>
            </w:tcBorders>
            <w:shd w:val="clear" w:color="auto" w:fill="FFFFFF"/>
            <w:vAlign w:val="center"/>
          </w:tcPr>
          <w:p w14:paraId="4080C74E" w14:textId="77777777" w:rsidR="00DB74CC" w:rsidRPr="00252364" w:rsidRDefault="00DB74CC">
            <w:pPr>
              <w:pStyle w:val="Bodytext520"/>
              <w:shd w:val="clear" w:color="auto" w:fill="auto"/>
              <w:spacing w:line="210" w:lineRule="exact"/>
              <w:rPr>
                <w:sz w:val="18"/>
                <w:szCs w:val="18"/>
              </w:rPr>
            </w:pPr>
            <w:r w:rsidRPr="00252364">
              <w:rPr>
                <w:rStyle w:val="Bodytext52Arial105ptBoldItalic"/>
                <w:rFonts w:ascii="Times New Roman" w:hAnsi="Times New Roman" w:cs="Times New Roman"/>
                <w:b w:val="0"/>
                <w:sz w:val="18"/>
              </w:rPr>
              <w:t>23x94</w:t>
            </w:r>
          </w:p>
        </w:tc>
        <w:tc>
          <w:tcPr>
            <w:tcW w:w="318" w:type="pct"/>
            <w:gridSpan w:val="3"/>
            <w:tcBorders>
              <w:top w:val="single" w:sz="4" w:space="0" w:color="auto"/>
              <w:left w:val="dotted" w:sz="4" w:space="0" w:color="auto"/>
              <w:bottom w:val="dotted" w:sz="4" w:space="0" w:color="auto"/>
            </w:tcBorders>
            <w:shd w:val="clear" w:color="auto" w:fill="FFFFFF"/>
          </w:tcPr>
          <w:p w14:paraId="276AD3C1" w14:textId="77777777" w:rsidR="00DB74CC" w:rsidRPr="00252364" w:rsidRDefault="00DB74CC">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2696" w:type="pct"/>
            <w:gridSpan w:val="18"/>
            <w:vMerge/>
            <w:tcBorders>
              <w:left w:val="single" w:sz="4" w:space="0" w:color="auto"/>
              <w:right w:val="single" w:sz="4" w:space="0" w:color="auto"/>
            </w:tcBorders>
            <w:shd w:val="clear" w:color="auto" w:fill="FFFFFF"/>
          </w:tcPr>
          <w:p w14:paraId="484A537A" w14:textId="77777777" w:rsidR="00DB74CC" w:rsidRPr="00252364" w:rsidRDefault="00DB74CC">
            <w:pPr>
              <w:pStyle w:val="Bodytext520"/>
              <w:shd w:val="clear" w:color="auto" w:fill="auto"/>
              <w:spacing w:line="210" w:lineRule="exact"/>
              <w:rPr>
                <w:sz w:val="16"/>
                <w:szCs w:val="16"/>
                <w:lang w:val="ru-RU"/>
              </w:rPr>
            </w:pPr>
          </w:p>
        </w:tc>
      </w:tr>
      <w:tr w:rsidR="00DB74CC" w:rsidRPr="00252364" w14:paraId="1CD8BF92" w14:textId="77777777" w:rsidTr="00BB1942">
        <w:trPr>
          <w:trHeight w:val="611"/>
        </w:trPr>
        <w:tc>
          <w:tcPr>
            <w:tcW w:w="244" w:type="pct"/>
            <w:vMerge/>
            <w:tcBorders>
              <w:left w:val="single" w:sz="4" w:space="0" w:color="auto"/>
            </w:tcBorders>
            <w:shd w:val="clear" w:color="auto" w:fill="FFFFFF"/>
            <w:textDirection w:val="btLr"/>
          </w:tcPr>
          <w:p w14:paraId="233B99A1" w14:textId="77777777" w:rsidR="00DB74CC" w:rsidRPr="00252364" w:rsidRDefault="00DB74CC">
            <w:pPr>
              <w:rPr>
                <w:sz w:val="16"/>
                <w:szCs w:val="16"/>
              </w:rPr>
            </w:pPr>
          </w:p>
        </w:tc>
        <w:tc>
          <w:tcPr>
            <w:tcW w:w="947" w:type="pct"/>
            <w:gridSpan w:val="2"/>
            <w:vMerge/>
            <w:tcBorders>
              <w:left w:val="single" w:sz="4" w:space="0" w:color="auto"/>
            </w:tcBorders>
            <w:shd w:val="clear" w:color="auto" w:fill="FFFFFF"/>
          </w:tcPr>
          <w:p w14:paraId="4081776D" w14:textId="77777777" w:rsidR="00DB74CC" w:rsidRPr="00252364" w:rsidRDefault="00DB74CC">
            <w:pPr>
              <w:pStyle w:val="Bodytext520"/>
              <w:shd w:val="clear" w:color="auto" w:fill="auto"/>
              <w:spacing w:line="140" w:lineRule="exact"/>
              <w:rPr>
                <w:rStyle w:val="Bodytext527pt"/>
                <w:sz w:val="16"/>
                <w:szCs w:val="16"/>
              </w:rPr>
            </w:pPr>
          </w:p>
        </w:tc>
        <w:tc>
          <w:tcPr>
            <w:tcW w:w="795" w:type="pct"/>
            <w:gridSpan w:val="2"/>
            <w:vMerge/>
            <w:shd w:val="clear" w:color="auto" w:fill="FFFFFF"/>
            <w:vAlign w:val="center"/>
          </w:tcPr>
          <w:p w14:paraId="41CF6471" w14:textId="77777777" w:rsidR="00DB74CC" w:rsidRPr="00252364" w:rsidRDefault="00DB74CC">
            <w:pPr>
              <w:pStyle w:val="Bodytext520"/>
              <w:shd w:val="clear" w:color="auto" w:fill="auto"/>
              <w:spacing w:line="210" w:lineRule="exact"/>
              <w:rPr>
                <w:rStyle w:val="Bodytext52Arial105ptBoldItalic"/>
                <w:rFonts w:ascii="Times New Roman" w:hAnsi="Times New Roman" w:cs="Times New Roman"/>
                <w:b w:val="0"/>
                <w:bCs w:val="0"/>
                <w:sz w:val="16"/>
                <w:szCs w:val="16"/>
              </w:rPr>
            </w:pPr>
          </w:p>
        </w:tc>
        <w:tc>
          <w:tcPr>
            <w:tcW w:w="318" w:type="pct"/>
            <w:gridSpan w:val="3"/>
            <w:tcBorders>
              <w:top w:val="dotted" w:sz="4" w:space="0" w:color="auto"/>
              <w:left w:val="nil"/>
            </w:tcBorders>
            <w:shd w:val="clear" w:color="auto" w:fill="FFFFFF"/>
          </w:tcPr>
          <w:p w14:paraId="4C4D26B4" w14:textId="77777777" w:rsidR="00DB74CC" w:rsidRPr="00252364" w:rsidRDefault="00DB74CC">
            <w:pPr>
              <w:pStyle w:val="Bodytext520"/>
              <w:shd w:val="clear" w:color="auto" w:fill="auto"/>
              <w:spacing w:line="160" w:lineRule="exact"/>
              <w:rPr>
                <w:rStyle w:val="Bodytext52Arial8ptItalic"/>
                <w:rFonts w:ascii="Times New Roman" w:hAnsi="Times New Roman" w:cs="Times New Roman"/>
                <w:b w:val="0"/>
                <w:bCs w:val="0"/>
              </w:rPr>
            </w:pPr>
          </w:p>
        </w:tc>
        <w:tc>
          <w:tcPr>
            <w:tcW w:w="2696" w:type="pct"/>
            <w:gridSpan w:val="18"/>
            <w:vMerge/>
            <w:tcBorders>
              <w:left w:val="single" w:sz="4" w:space="0" w:color="auto"/>
              <w:right w:val="single" w:sz="4" w:space="0" w:color="auto"/>
            </w:tcBorders>
            <w:shd w:val="clear" w:color="auto" w:fill="FFFFFF"/>
          </w:tcPr>
          <w:p w14:paraId="46D2B78F" w14:textId="77777777" w:rsidR="00DB74CC" w:rsidRPr="00252364" w:rsidRDefault="00DB74CC">
            <w:pPr>
              <w:pStyle w:val="Bodytext520"/>
              <w:shd w:val="clear" w:color="auto" w:fill="auto"/>
              <w:spacing w:line="210" w:lineRule="exact"/>
              <w:rPr>
                <w:rStyle w:val="Bodytext52Arial105ptBoldItalic"/>
                <w:rFonts w:ascii="Times New Roman" w:hAnsi="Times New Roman" w:cs="Times New Roman"/>
                <w:b w:val="0"/>
                <w:bCs w:val="0"/>
                <w:sz w:val="16"/>
                <w:szCs w:val="16"/>
              </w:rPr>
            </w:pPr>
          </w:p>
        </w:tc>
      </w:tr>
      <w:tr w:rsidR="00DB74CC" w:rsidRPr="00252364" w14:paraId="47336509" w14:textId="77777777" w:rsidTr="00BB1942">
        <w:trPr>
          <w:trHeight w:val="160"/>
        </w:trPr>
        <w:tc>
          <w:tcPr>
            <w:tcW w:w="1191" w:type="pct"/>
            <w:gridSpan w:val="3"/>
            <w:tcBorders>
              <w:top w:val="single" w:sz="4" w:space="0" w:color="auto"/>
              <w:left w:val="single" w:sz="4" w:space="0" w:color="auto"/>
            </w:tcBorders>
            <w:shd w:val="clear" w:color="auto" w:fill="FFFFFF"/>
          </w:tcPr>
          <w:p w14:paraId="4239F69E" w14:textId="77777777" w:rsidR="00DB74CC" w:rsidRPr="00252364" w:rsidRDefault="00DB74CC">
            <w:pPr>
              <w:pStyle w:val="Bodytext520"/>
              <w:shd w:val="clear" w:color="auto" w:fill="auto"/>
              <w:spacing w:line="140" w:lineRule="exact"/>
              <w:rPr>
                <w:sz w:val="12"/>
                <w:szCs w:val="12"/>
              </w:rPr>
            </w:pPr>
            <w:r w:rsidRPr="00252364">
              <w:rPr>
                <w:rStyle w:val="Bodytext527pt"/>
                <w:sz w:val="12"/>
              </w:rPr>
              <w:t>5 Galastacija</w:t>
            </w:r>
          </w:p>
        </w:tc>
        <w:tc>
          <w:tcPr>
            <w:tcW w:w="795" w:type="pct"/>
            <w:gridSpan w:val="2"/>
            <w:tcBorders>
              <w:top w:val="single" w:sz="4" w:space="0" w:color="auto"/>
              <w:right w:val="dotted" w:sz="4" w:space="0" w:color="auto"/>
            </w:tcBorders>
            <w:shd w:val="clear" w:color="auto" w:fill="FFFFFF"/>
            <w:vAlign w:val="bottom"/>
          </w:tcPr>
          <w:p w14:paraId="44B6D62D" w14:textId="77777777" w:rsidR="00DB74CC" w:rsidRPr="00252364" w:rsidRDefault="00DB74CC">
            <w:pPr>
              <w:pStyle w:val="Bodytext520"/>
              <w:shd w:val="clear" w:color="auto" w:fill="auto"/>
              <w:spacing w:line="210" w:lineRule="exact"/>
              <w:rPr>
                <w:sz w:val="16"/>
                <w:szCs w:val="16"/>
                <w:lang w:val="ru-RU"/>
              </w:rPr>
            </w:pPr>
          </w:p>
        </w:tc>
        <w:tc>
          <w:tcPr>
            <w:tcW w:w="318" w:type="pct"/>
            <w:gridSpan w:val="3"/>
            <w:tcBorders>
              <w:top w:val="single" w:sz="4" w:space="0" w:color="auto"/>
              <w:left w:val="dotted" w:sz="4" w:space="0" w:color="auto"/>
              <w:bottom w:val="dotted" w:sz="4" w:space="0" w:color="auto"/>
            </w:tcBorders>
            <w:shd w:val="clear" w:color="auto" w:fill="FFFFFF"/>
          </w:tcPr>
          <w:p w14:paraId="354360D4" w14:textId="77777777" w:rsidR="00DB74CC" w:rsidRPr="00252364" w:rsidRDefault="00DB74CC">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2696" w:type="pct"/>
            <w:gridSpan w:val="18"/>
            <w:vMerge/>
            <w:tcBorders>
              <w:left w:val="single" w:sz="4" w:space="0" w:color="auto"/>
              <w:right w:val="single" w:sz="4" w:space="0" w:color="auto"/>
            </w:tcBorders>
            <w:shd w:val="clear" w:color="auto" w:fill="FFFFFF"/>
          </w:tcPr>
          <w:p w14:paraId="74E66EBE" w14:textId="77777777" w:rsidR="00DB74CC" w:rsidRPr="00252364" w:rsidRDefault="00DB74CC">
            <w:pPr>
              <w:rPr>
                <w:sz w:val="16"/>
                <w:szCs w:val="16"/>
              </w:rPr>
            </w:pPr>
          </w:p>
        </w:tc>
      </w:tr>
      <w:tr w:rsidR="00DB74CC" w:rsidRPr="00252364" w14:paraId="354B6955" w14:textId="77777777" w:rsidTr="00BB1942">
        <w:trPr>
          <w:trHeight w:val="346"/>
        </w:trPr>
        <w:tc>
          <w:tcPr>
            <w:tcW w:w="244" w:type="pct"/>
            <w:tcBorders>
              <w:left w:val="single" w:sz="4" w:space="0" w:color="auto"/>
              <w:bottom w:val="single" w:sz="4" w:space="0" w:color="auto"/>
            </w:tcBorders>
            <w:shd w:val="clear" w:color="auto" w:fill="FFFFFF"/>
          </w:tcPr>
          <w:p w14:paraId="19B7E768" w14:textId="77777777" w:rsidR="00DB74CC" w:rsidRPr="00252364" w:rsidRDefault="00DB74CC">
            <w:pPr>
              <w:rPr>
                <w:sz w:val="16"/>
                <w:szCs w:val="16"/>
              </w:rPr>
            </w:pPr>
          </w:p>
        </w:tc>
        <w:tc>
          <w:tcPr>
            <w:tcW w:w="947" w:type="pct"/>
            <w:gridSpan w:val="2"/>
            <w:tcBorders>
              <w:bottom w:val="single" w:sz="4" w:space="0" w:color="auto"/>
            </w:tcBorders>
            <w:shd w:val="clear" w:color="auto" w:fill="FFFFFF"/>
          </w:tcPr>
          <w:p w14:paraId="3F355227" w14:textId="77777777" w:rsidR="00DB74CC" w:rsidRPr="00252364" w:rsidRDefault="00DB74CC">
            <w:pPr>
              <w:rPr>
                <w:sz w:val="16"/>
                <w:szCs w:val="16"/>
              </w:rPr>
            </w:pPr>
          </w:p>
        </w:tc>
        <w:tc>
          <w:tcPr>
            <w:tcW w:w="795" w:type="pct"/>
            <w:gridSpan w:val="2"/>
            <w:tcBorders>
              <w:bottom w:val="single" w:sz="4" w:space="0" w:color="auto"/>
            </w:tcBorders>
            <w:shd w:val="clear" w:color="auto" w:fill="FFFFFF"/>
          </w:tcPr>
          <w:p w14:paraId="7B9D860B" w14:textId="77777777" w:rsidR="00DB74CC" w:rsidRPr="00252364" w:rsidRDefault="00DB74CC">
            <w:pPr>
              <w:rPr>
                <w:sz w:val="18"/>
                <w:szCs w:val="18"/>
              </w:rPr>
            </w:pPr>
            <w:r w:rsidRPr="00252364">
              <w:rPr>
                <w:rStyle w:val="Bodytext52Arial105ptBoldItalic"/>
                <w:rFonts w:ascii="Times New Roman" w:hAnsi="Times New Roman" w:cs="Times New Roman"/>
                <w:b w:val="0"/>
                <w:sz w:val="18"/>
              </w:rPr>
              <w:t>15x106</w:t>
            </w:r>
          </w:p>
        </w:tc>
        <w:tc>
          <w:tcPr>
            <w:tcW w:w="318" w:type="pct"/>
            <w:gridSpan w:val="3"/>
            <w:tcBorders>
              <w:top w:val="dotted" w:sz="4" w:space="0" w:color="auto"/>
              <w:bottom w:val="single" w:sz="4" w:space="0" w:color="auto"/>
            </w:tcBorders>
            <w:shd w:val="clear" w:color="auto" w:fill="FFFFFF"/>
          </w:tcPr>
          <w:p w14:paraId="652C5911" w14:textId="77777777" w:rsidR="00DB74CC" w:rsidRPr="00252364" w:rsidRDefault="00DB74CC">
            <w:pPr>
              <w:rPr>
                <w:sz w:val="16"/>
                <w:szCs w:val="16"/>
              </w:rPr>
            </w:pPr>
          </w:p>
        </w:tc>
        <w:tc>
          <w:tcPr>
            <w:tcW w:w="484" w:type="pct"/>
            <w:gridSpan w:val="3"/>
            <w:tcBorders>
              <w:top w:val="single" w:sz="4" w:space="0" w:color="auto"/>
              <w:left w:val="single" w:sz="4" w:space="0" w:color="auto"/>
              <w:bottom w:val="single" w:sz="4" w:space="0" w:color="auto"/>
            </w:tcBorders>
            <w:shd w:val="clear" w:color="auto" w:fill="FFFFFF"/>
            <w:vAlign w:val="center"/>
          </w:tcPr>
          <w:p w14:paraId="7161D1CA" w14:textId="77777777" w:rsidR="00DB74CC" w:rsidRPr="00252364" w:rsidRDefault="00DB74CC">
            <w:pPr>
              <w:pStyle w:val="Bodytext520"/>
              <w:shd w:val="clear" w:color="auto" w:fill="auto"/>
              <w:spacing w:line="140" w:lineRule="exact"/>
              <w:rPr>
                <w:sz w:val="12"/>
                <w:szCs w:val="12"/>
              </w:rPr>
            </w:pPr>
            <w:r w:rsidRPr="00252364">
              <w:rPr>
                <w:sz w:val="12"/>
              </w:rPr>
              <w:t>8 Vagonu piešķīris</w:t>
            </w:r>
          </w:p>
        </w:tc>
        <w:tc>
          <w:tcPr>
            <w:tcW w:w="706" w:type="pct"/>
            <w:gridSpan w:val="7"/>
            <w:tcBorders>
              <w:top w:val="single" w:sz="4" w:space="0" w:color="auto"/>
              <w:bottom w:val="single" w:sz="4" w:space="0" w:color="auto"/>
            </w:tcBorders>
            <w:shd w:val="clear" w:color="auto" w:fill="FFFFFF"/>
            <w:vAlign w:val="center"/>
          </w:tcPr>
          <w:p w14:paraId="50BA32CF" w14:textId="77777777" w:rsidR="00DB74CC" w:rsidRPr="00252364" w:rsidRDefault="00DB74CC">
            <w:pPr>
              <w:pStyle w:val="Bodytext520"/>
              <w:shd w:val="clear" w:color="auto" w:fill="auto"/>
              <w:spacing w:line="140" w:lineRule="exact"/>
              <w:rPr>
                <w:sz w:val="12"/>
                <w:szCs w:val="12"/>
              </w:rPr>
            </w:pPr>
            <w:r w:rsidRPr="00252364">
              <w:rPr>
                <w:sz w:val="12"/>
              </w:rPr>
              <w:t>9 Kravnesība</w:t>
            </w:r>
          </w:p>
        </w:tc>
        <w:tc>
          <w:tcPr>
            <w:tcW w:w="309" w:type="pct"/>
            <w:gridSpan w:val="2"/>
            <w:tcBorders>
              <w:top w:val="single" w:sz="4" w:space="0" w:color="auto"/>
              <w:bottom w:val="single" w:sz="4" w:space="0" w:color="auto"/>
            </w:tcBorders>
            <w:shd w:val="clear" w:color="auto" w:fill="FFFFFF"/>
            <w:vAlign w:val="center"/>
          </w:tcPr>
          <w:p w14:paraId="123C15EE" w14:textId="77777777" w:rsidR="00DB74CC" w:rsidRPr="00252364" w:rsidRDefault="00DB74CC">
            <w:pPr>
              <w:pStyle w:val="Bodytext520"/>
              <w:shd w:val="clear" w:color="auto" w:fill="auto"/>
              <w:spacing w:line="140" w:lineRule="exact"/>
              <w:rPr>
                <w:sz w:val="12"/>
                <w:szCs w:val="12"/>
              </w:rPr>
            </w:pPr>
            <w:r w:rsidRPr="00252364">
              <w:rPr>
                <w:sz w:val="12"/>
              </w:rPr>
              <w:t>10 Asis</w:t>
            </w:r>
          </w:p>
        </w:tc>
        <w:tc>
          <w:tcPr>
            <w:tcW w:w="284" w:type="pct"/>
            <w:gridSpan w:val="2"/>
            <w:tcBorders>
              <w:top w:val="single" w:sz="4" w:space="0" w:color="auto"/>
              <w:bottom w:val="single" w:sz="4" w:space="0" w:color="auto"/>
            </w:tcBorders>
            <w:shd w:val="clear" w:color="auto" w:fill="FFFFFF"/>
            <w:vAlign w:val="center"/>
          </w:tcPr>
          <w:p w14:paraId="26220010" w14:textId="77777777" w:rsidR="00DB74CC" w:rsidRPr="00252364" w:rsidRDefault="00DB74CC">
            <w:pPr>
              <w:pStyle w:val="Bodytext520"/>
              <w:shd w:val="clear" w:color="auto" w:fill="auto"/>
              <w:spacing w:line="140" w:lineRule="exact"/>
              <w:rPr>
                <w:sz w:val="12"/>
                <w:szCs w:val="12"/>
              </w:rPr>
            </w:pPr>
            <w:r w:rsidRPr="00252364">
              <w:rPr>
                <w:sz w:val="12"/>
              </w:rPr>
              <w:t>11 Taras masa</w:t>
            </w:r>
          </w:p>
        </w:tc>
        <w:tc>
          <w:tcPr>
            <w:tcW w:w="684" w:type="pct"/>
            <w:gridSpan w:val="3"/>
            <w:tcBorders>
              <w:top w:val="single" w:sz="4" w:space="0" w:color="auto"/>
              <w:bottom w:val="single" w:sz="4" w:space="0" w:color="auto"/>
            </w:tcBorders>
            <w:shd w:val="clear" w:color="auto" w:fill="FFFFFF"/>
            <w:vAlign w:val="center"/>
          </w:tcPr>
          <w:p w14:paraId="01692CEC" w14:textId="77777777" w:rsidR="00DB74CC" w:rsidRPr="00252364" w:rsidRDefault="00DB74CC">
            <w:pPr>
              <w:pStyle w:val="Bodytext520"/>
              <w:shd w:val="clear" w:color="auto" w:fill="auto"/>
              <w:spacing w:line="140" w:lineRule="exact"/>
              <w:rPr>
                <w:sz w:val="12"/>
                <w:szCs w:val="12"/>
              </w:rPr>
            </w:pPr>
            <w:r w:rsidRPr="00252364">
              <w:rPr>
                <w:sz w:val="12"/>
              </w:rPr>
              <w:t>12 Cisternas tips</w:t>
            </w:r>
          </w:p>
        </w:tc>
        <w:tc>
          <w:tcPr>
            <w:tcW w:w="229" w:type="pct"/>
            <w:tcBorders>
              <w:top w:val="single" w:sz="4" w:space="0" w:color="auto"/>
              <w:bottom w:val="single" w:sz="4" w:space="0" w:color="auto"/>
              <w:right w:val="single" w:sz="4" w:space="0" w:color="auto"/>
            </w:tcBorders>
            <w:shd w:val="clear" w:color="auto" w:fill="FFFFFF"/>
            <w:vAlign w:val="center"/>
          </w:tcPr>
          <w:p w14:paraId="3AED1BAC" w14:textId="77777777" w:rsidR="00DB74CC" w:rsidRPr="00252364" w:rsidRDefault="00DB74CC">
            <w:pPr>
              <w:pStyle w:val="Bodytext520"/>
              <w:shd w:val="clear" w:color="auto" w:fill="auto"/>
              <w:spacing w:line="140" w:lineRule="exact"/>
              <w:rPr>
                <w:i/>
                <w:iCs/>
                <w:sz w:val="14"/>
                <w:szCs w:val="14"/>
              </w:rPr>
            </w:pPr>
            <w:r w:rsidRPr="00252364">
              <w:rPr>
                <w:i/>
                <w:sz w:val="14"/>
              </w:rPr>
              <w:t>6x94</w:t>
            </w:r>
          </w:p>
        </w:tc>
      </w:tr>
      <w:tr w:rsidR="00541DA7" w:rsidRPr="00252364" w14:paraId="54E887FA" w14:textId="77777777" w:rsidTr="00BB1942">
        <w:trPr>
          <w:trHeight w:val="20"/>
        </w:trPr>
        <w:tc>
          <w:tcPr>
            <w:tcW w:w="1412" w:type="pct"/>
            <w:gridSpan w:val="4"/>
            <w:vMerge w:val="restart"/>
            <w:tcBorders>
              <w:top w:val="single" w:sz="4" w:space="0" w:color="auto"/>
              <w:left w:val="single" w:sz="4" w:space="0" w:color="auto"/>
            </w:tcBorders>
            <w:shd w:val="clear" w:color="auto" w:fill="FFFFFF"/>
          </w:tcPr>
          <w:p w14:paraId="2914AAA3" w14:textId="77777777" w:rsidR="00DB74CC" w:rsidRPr="00252364" w:rsidRDefault="00DB74CC">
            <w:pPr>
              <w:pStyle w:val="Bodytext520"/>
              <w:shd w:val="clear" w:color="auto" w:fill="auto"/>
              <w:spacing w:line="140" w:lineRule="exact"/>
              <w:rPr>
                <w:sz w:val="12"/>
                <w:szCs w:val="12"/>
              </w:rPr>
            </w:pPr>
            <w:r w:rsidRPr="00252364">
              <w:rPr>
                <w:rStyle w:val="Bodytext527pt"/>
                <w:sz w:val="12"/>
              </w:rPr>
              <w:t>6 Pāreju robežstacijas</w:t>
            </w:r>
          </w:p>
          <w:p w14:paraId="18E2F101" w14:textId="77777777" w:rsidR="00DB74CC" w:rsidRPr="00252364" w:rsidRDefault="00DB74CC">
            <w:pPr>
              <w:pStyle w:val="Bodytext520"/>
              <w:shd w:val="clear" w:color="auto" w:fill="auto"/>
              <w:spacing w:line="210" w:lineRule="exact"/>
              <w:rPr>
                <w:rStyle w:val="Bodytext52Arial105ptBoldItalic"/>
                <w:rFonts w:ascii="Times New Roman" w:hAnsi="Times New Roman" w:cs="Times New Roman"/>
                <w:b w:val="0"/>
                <w:bCs w:val="0"/>
                <w:sz w:val="16"/>
                <w:szCs w:val="16"/>
              </w:rPr>
            </w:pPr>
          </w:p>
          <w:p w14:paraId="55447945" w14:textId="77777777" w:rsidR="00DB74CC" w:rsidRPr="00252364" w:rsidRDefault="00DB74CC">
            <w:pPr>
              <w:pStyle w:val="Bodytext520"/>
              <w:shd w:val="clear" w:color="auto" w:fill="auto"/>
              <w:spacing w:line="210" w:lineRule="exact"/>
              <w:rPr>
                <w:rStyle w:val="Bodytext52Arial105ptBoldItalic"/>
                <w:rFonts w:ascii="Times New Roman" w:hAnsi="Times New Roman" w:cs="Times New Roman"/>
                <w:sz w:val="16"/>
                <w:szCs w:val="16"/>
              </w:rPr>
            </w:pPr>
          </w:p>
          <w:p w14:paraId="3EED37F7" w14:textId="77777777" w:rsidR="00DB74CC" w:rsidRPr="00252364" w:rsidRDefault="00DB74CC">
            <w:pPr>
              <w:pStyle w:val="Bodytext520"/>
              <w:shd w:val="clear" w:color="auto" w:fill="auto"/>
              <w:spacing w:line="210" w:lineRule="exact"/>
              <w:ind w:left="1108"/>
              <w:rPr>
                <w:sz w:val="16"/>
                <w:szCs w:val="16"/>
              </w:rPr>
            </w:pPr>
            <w:r w:rsidRPr="00252364">
              <w:rPr>
                <w:rStyle w:val="Bodytext52Arial105ptBoldItalic"/>
                <w:rFonts w:ascii="Times New Roman" w:hAnsi="Times New Roman" w:cs="Times New Roman"/>
                <w:b w:val="0"/>
                <w:sz w:val="18"/>
              </w:rPr>
              <w:t>35x65</w:t>
            </w:r>
          </w:p>
        </w:tc>
        <w:tc>
          <w:tcPr>
            <w:tcW w:w="1229" w:type="pct"/>
            <w:gridSpan w:val="6"/>
            <w:tcBorders>
              <w:top w:val="single" w:sz="4" w:space="0" w:color="auto"/>
              <w:left w:val="single" w:sz="4" w:space="0" w:color="auto"/>
              <w:bottom w:val="single" w:sz="4" w:space="0" w:color="auto"/>
            </w:tcBorders>
            <w:shd w:val="clear" w:color="auto" w:fill="FFFFFF"/>
            <w:vAlign w:val="center"/>
          </w:tcPr>
          <w:p w14:paraId="2D88C7C9" w14:textId="77777777" w:rsidR="00DB74CC" w:rsidRPr="00252364" w:rsidRDefault="00DB74CC">
            <w:pPr>
              <w:pStyle w:val="Bodytext520"/>
              <w:shd w:val="clear" w:color="auto" w:fill="auto"/>
              <w:spacing w:line="140" w:lineRule="exact"/>
              <w:rPr>
                <w:sz w:val="12"/>
                <w:szCs w:val="12"/>
              </w:rPr>
            </w:pPr>
            <w:r w:rsidRPr="00252364">
              <w:rPr>
                <w:rStyle w:val="Bodytext527pt"/>
                <w:sz w:val="12"/>
              </w:rPr>
              <w:t>7 Vagons</w:t>
            </w:r>
          </w:p>
        </w:tc>
        <w:tc>
          <w:tcPr>
            <w:tcW w:w="202" w:type="pct"/>
            <w:gridSpan w:val="2"/>
            <w:tcBorders>
              <w:top w:val="single" w:sz="4" w:space="0" w:color="auto"/>
              <w:left w:val="single" w:sz="4" w:space="0" w:color="auto"/>
              <w:bottom w:val="single" w:sz="4" w:space="0" w:color="auto"/>
            </w:tcBorders>
            <w:shd w:val="clear" w:color="auto" w:fill="FFFFFF"/>
            <w:vAlign w:val="bottom"/>
          </w:tcPr>
          <w:p w14:paraId="736547AD" w14:textId="77777777" w:rsidR="00DB74CC" w:rsidRPr="00252364" w:rsidRDefault="00DB74CC">
            <w:pPr>
              <w:pStyle w:val="Bodytext520"/>
              <w:shd w:val="clear" w:color="auto" w:fill="auto"/>
              <w:spacing w:line="140" w:lineRule="exact"/>
              <w:rPr>
                <w:sz w:val="12"/>
                <w:szCs w:val="12"/>
              </w:rPr>
            </w:pPr>
            <w:r w:rsidRPr="00252364">
              <w:rPr>
                <w:rStyle w:val="Bodytext527pt"/>
                <w:sz w:val="12"/>
              </w:rPr>
              <w:t>8</w:t>
            </w:r>
          </w:p>
        </w:tc>
        <w:tc>
          <w:tcPr>
            <w:tcW w:w="269" w:type="pct"/>
            <w:gridSpan w:val="2"/>
            <w:tcBorders>
              <w:top w:val="single" w:sz="4" w:space="0" w:color="auto"/>
              <w:left w:val="single" w:sz="4" w:space="0" w:color="auto"/>
              <w:bottom w:val="single" w:sz="4" w:space="0" w:color="auto"/>
            </w:tcBorders>
            <w:shd w:val="clear" w:color="auto" w:fill="FFFFFF"/>
            <w:vAlign w:val="center"/>
          </w:tcPr>
          <w:p w14:paraId="0F7BBA00" w14:textId="77777777" w:rsidR="00DB74CC" w:rsidRPr="00252364" w:rsidRDefault="00DB74CC">
            <w:pPr>
              <w:pStyle w:val="Bodytext520"/>
              <w:shd w:val="clear" w:color="auto" w:fill="auto"/>
              <w:spacing w:line="140" w:lineRule="exact"/>
              <w:rPr>
                <w:sz w:val="12"/>
                <w:szCs w:val="12"/>
              </w:rPr>
            </w:pPr>
            <w:r w:rsidRPr="00252364">
              <w:rPr>
                <w:rStyle w:val="Bodytext527pt"/>
                <w:sz w:val="12"/>
              </w:rPr>
              <w:t>9</w:t>
            </w:r>
          </w:p>
        </w:tc>
        <w:tc>
          <w:tcPr>
            <w:tcW w:w="196" w:type="pct"/>
            <w:gridSpan w:val="3"/>
            <w:tcBorders>
              <w:top w:val="single" w:sz="4" w:space="0" w:color="auto"/>
              <w:left w:val="single" w:sz="4" w:space="0" w:color="auto"/>
              <w:bottom w:val="single" w:sz="4" w:space="0" w:color="auto"/>
            </w:tcBorders>
            <w:shd w:val="clear" w:color="auto" w:fill="FFFFFF"/>
            <w:vAlign w:val="bottom"/>
          </w:tcPr>
          <w:p w14:paraId="189B591C" w14:textId="77777777" w:rsidR="00DB74CC" w:rsidRPr="00252364" w:rsidRDefault="00DB74CC">
            <w:pPr>
              <w:pStyle w:val="Bodytext520"/>
              <w:shd w:val="clear" w:color="auto" w:fill="auto"/>
              <w:spacing w:line="140" w:lineRule="exact"/>
              <w:rPr>
                <w:sz w:val="12"/>
                <w:szCs w:val="12"/>
              </w:rPr>
            </w:pPr>
            <w:r w:rsidRPr="00252364">
              <w:rPr>
                <w:rStyle w:val="Bodytext527pt"/>
                <w:sz w:val="12"/>
              </w:rPr>
              <w:t>10</w:t>
            </w:r>
          </w:p>
        </w:tc>
        <w:tc>
          <w:tcPr>
            <w:tcW w:w="368" w:type="pct"/>
            <w:gridSpan w:val="2"/>
            <w:tcBorders>
              <w:top w:val="single" w:sz="4" w:space="0" w:color="auto"/>
              <w:left w:val="single" w:sz="4" w:space="0" w:color="auto"/>
              <w:bottom w:val="single" w:sz="4" w:space="0" w:color="auto"/>
            </w:tcBorders>
            <w:shd w:val="clear" w:color="auto" w:fill="FFFFFF"/>
            <w:vAlign w:val="bottom"/>
          </w:tcPr>
          <w:p w14:paraId="1AB6491D" w14:textId="77777777" w:rsidR="00DB74CC" w:rsidRPr="00252364" w:rsidRDefault="00DB74CC">
            <w:pPr>
              <w:pStyle w:val="Bodytext520"/>
              <w:shd w:val="clear" w:color="auto" w:fill="auto"/>
              <w:spacing w:line="140" w:lineRule="exact"/>
              <w:rPr>
                <w:sz w:val="12"/>
                <w:szCs w:val="12"/>
              </w:rPr>
            </w:pPr>
            <w:r w:rsidRPr="00252364">
              <w:rPr>
                <w:rStyle w:val="Bodytext527pt"/>
                <w:sz w:val="12"/>
              </w:rPr>
              <w:t>11</w:t>
            </w:r>
          </w:p>
        </w:tc>
        <w:tc>
          <w:tcPr>
            <w:tcW w:w="412" w:type="pct"/>
            <w:gridSpan w:val="3"/>
            <w:tcBorders>
              <w:top w:val="single" w:sz="4" w:space="0" w:color="auto"/>
              <w:left w:val="single" w:sz="4" w:space="0" w:color="auto"/>
              <w:bottom w:val="single" w:sz="4" w:space="0" w:color="auto"/>
            </w:tcBorders>
            <w:shd w:val="clear" w:color="auto" w:fill="FFFFFF"/>
            <w:vAlign w:val="bottom"/>
          </w:tcPr>
          <w:p w14:paraId="5E1F8B04" w14:textId="77777777" w:rsidR="00DB74CC" w:rsidRPr="00252364" w:rsidRDefault="00DB74CC">
            <w:pPr>
              <w:pStyle w:val="Bodytext520"/>
              <w:shd w:val="clear" w:color="auto" w:fill="auto"/>
              <w:spacing w:line="160" w:lineRule="exact"/>
              <w:rPr>
                <w:sz w:val="12"/>
                <w:szCs w:val="12"/>
              </w:rPr>
            </w:pPr>
            <w:r w:rsidRPr="00252364">
              <w:rPr>
                <w:rStyle w:val="Bodytext52Arial8ptItalic"/>
                <w:rFonts w:ascii="Times New Roman" w:hAnsi="Times New Roman" w:cs="Times New Roman"/>
                <w:b w:val="0"/>
                <w:i w:val="0"/>
                <w:sz w:val="12"/>
              </w:rPr>
              <w:t>12</w:t>
            </w:r>
          </w:p>
        </w:tc>
        <w:tc>
          <w:tcPr>
            <w:tcW w:w="913" w:type="pct"/>
            <w:gridSpan w:val="4"/>
            <w:tcBorders>
              <w:top w:val="single" w:sz="4" w:space="0" w:color="auto"/>
              <w:left w:val="single" w:sz="4" w:space="0" w:color="auto"/>
              <w:right w:val="single" w:sz="4" w:space="0" w:color="auto"/>
            </w:tcBorders>
            <w:shd w:val="clear" w:color="auto" w:fill="FFFFFF"/>
            <w:vAlign w:val="center"/>
          </w:tcPr>
          <w:p w14:paraId="7B24FC1B" w14:textId="77777777" w:rsidR="00DB74CC" w:rsidRPr="00252364" w:rsidRDefault="00DB74CC">
            <w:pPr>
              <w:pStyle w:val="Bodytext520"/>
              <w:shd w:val="clear" w:color="auto" w:fill="auto"/>
              <w:spacing w:line="140" w:lineRule="exact"/>
              <w:jc w:val="center"/>
              <w:rPr>
                <w:sz w:val="12"/>
                <w:szCs w:val="12"/>
              </w:rPr>
            </w:pPr>
            <w:r w:rsidRPr="00252364">
              <w:rPr>
                <w:rStyle w:val="Bodytext527pt"/>
                <w:sz w:val="12"/>
              </w:rPr>
              <w:t>Pēc pārkraušanas</w:t>
            </w:r>
          </w:p>
        </w:tc>
      </w:tr>
      <w:tr w:rsidR="002706F3" w:rsidRPr="00252364" w14:paraId="10AE1E82" w14:textId="77777777" w:rsidTr="00BB1942">
        <w:trPr>
          <w:trHeight w:val="57"/>
        </w:trPr>
        <w:tc>
          <w:tcPr>
            <w:tcW w:w="1412" w:type="pct"/>
            <w:gridSpan w:val="4"/>
            <w:vMerge/>
            <w:tcBorders>
              <w:left w:val="single" w:sz="4" w:space="0" w:color="auto"/>
            </w:tcBorders>
            <w:shd w:val="clear" w:color="auto" w:fill="FFFFFF"/>
          </w:tcPr>
          <w:p w14:paraId="77B55882" w14:textId="77777777" w:rsidR="00DB74CC" w:rsidRPr="00252364" w:rsidRDefault="00DB74CC">
            <w:pPr>
              <w:rPr>
                <w:sz w:val="16"/>
                <w:szCs w:val="16"/>
              </w:rPr>
            </w:pPr>
          </w:p>
        </w:tc>
        <w:tc>
          <w:tcPr>
            <w:tcW w:w="1229" w:type="pct"/>
            <w:gridSpan w:val="6"/>
            <w:tcBorders>
              <w:top w:val="single" w:sz="4" w:space="0" w:color="auto"/>
              <w:left w:val="single" w:sz="4" w:space="0" w:color="auto"/>
              <w:bottom w:val="dotted" w:sz="4" w:space="0" w:color="auto"/>
            </w:tcBorders>
            <w:shd w:val="clear" w:color="auto" w:fill="FFFFFF"/>
          </w:tcPr>
          <w:p w14:paraId="03117981" w14:textId="77777777" w:rsidR="00DB74CC" w:rsidRPr="00252364" w:rsidRDefault="00DB74CC">
            <w:pPr>
              <w:jc w:val="center"/>
              <w:rPr>
                <w:sz w:val="16"/>
                <w:szCs w:val="16"/>
              </w:rPr>
            </w:pPr>
            <w:r w:rsidRPr="00252364">
              <w:rPr>
                <w:rStyle w:val="Bodytext52Arial8ptItalic"/>
                <w:rFonts w:ascii="Times New Roman" w:hAnsi="Times New Roman" w:cs="Times New Roman"/>
                <w:b w:val="0"/>
              </w:rPr>
              <w:t>4x45</w:t>
            </w:r>
          </w:p>
        </w:tc>
        <w:tc>
          <w:tcPr>
            <w:tcW w:w="202" w:type="pct"/>
            <w:gridSpan w:val="2"/>
            <w:tcBorders>
              <w:top w:val="single" w:sz="4" w:space="0" w:color="auto"/>
              <w:left w:val="single" w:sz="4" w:space="0" w:color="auto"/>
              <w:bottom w:val="dotted" w:sz="4" w:space="0" w:color="auto"/>
            </w:tcBorders>
            <w:shd w:val="clear" w:color="auto" w:fill="FFFFFF"/>
            <w:vAlign w:val="bottom"/>
          </w:tcPr>
          <w:p w14:paraId="506EEA28" w14:textId="77777777" w:rsidR="00DB74CC" w:rsidRPr="00252364" w:rsidRDefault="00DB74CC">
            <w:pPr>
              <w:rPr>
                <w:sz w:val="12"/>
                <w:szCs w:val="12"/>
              </w:rPr>
            </w:pPr>
          </w:p>
        </w:tc>
        <w:tc>
          <w:tcPr>
            <w:tcW w:w="269" w:type="pct"/>
            <w:gridSpan w:val="2"/>
            <w:tcBorders>
              <w:top w:val="single" w:sz="4" w:space="0" w:color="auto"/>
              <w:left w:val="single" w:sz="4" w:space="0" w:color="auto"/>
              <w:bottom w:val="dotted" w:sz="4" w:space="0" w:color="auto"/>
            </w:tcBorders>
            <w:shd w:val="clear" w:color="auto" w:fill="FFFFFF"/>
            <w:vAlign w:val="bottom"/>
          </w:tcPr>
          <w:p w14:paraId="4A19E563" w14:textId="77777777" w:rsidR="00DB74CC" w:rsidRPr="00252364" w:rsidRDefault="00DB74CC">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vAlign w:val="bottom"/>
          </w:tcPr>
          <w:p w14:paraId="5E81E42D" w14:textId="77777777" w:rsidR="00DB74CC" w:rsidRPr="00252364" w:rsidRDefault="00DB74CC">
            <w:pPr>
              <w:rPr>
                <w:sz w:val="12"/>
                <w:szCs w:val="12"/>
              </w:rPr>
            </w:pPr>
          </w:p>
        </w:tc>
        <w:tc>
          <w:tcPr>
            <w:tcW w:w="368" w:type="pct"/>
            <w:gridSpan w:val="2"/>
            <w:tcBorders>
              <w:top w:val="single" w:sz="4" w:space="0" w:color="auto"/>
              <w:left w:val="single" w:sz="4" w:space="0" w:color="auto"/>
              <w:bottom w:val="dotted" w:sz="4" w:space="0" w:color="auto"/>
            </w:tcBorders>
            <w:shd w:val="clear" w:color="auto" w:fill="FFFFFF"/>
            <w:vAlign w:val="bottom"/>
          </w:tcPr>
          <w:p w14:paraId="381B6AB0" w14:textId="77777777" w:rsidR="00DB74CC" w:rsidRPr="00252364" w:rsidRDefault="00DB74CC">
            <w:pPr>
              <w:rPr>
                <w:sz w:val="12"/>
                <w:szCs w:val="12"/>
              </w:rPr>
            </w:pPr>
          </w:p>
        </w:tc>
        <w:tc>
          <w:tcPr>
            <w:tcW w:w="412" w:type="pct"/>
            <w:gridSpan w:val="3"/>
            <w:tcBorders>
              <w:top w:val="single" w:sz="4" w:space="0" w:color="auto"/>
              <w:left w:val="single" w:sz="4" w:space="0" w:color="auto"/>
              <w:bottom w:val="dotted" w:sz="4" w:space="0" w:color="auto"/>
            </w:tcBorders>
            <w:shd w:val="clear" w:color="auto" w:fill="FFFFFF"/>
            <w:vAlign w:val="bottom"/>
          </w:tcPr>
          <w:p w14:paraId="0ED8C1B3" w14:textId="77777777" w:rsidR="00DB74CC" w:rsidRPr="00252364" w:rsidRDefault="00DB74CC">
            <w:pPr>
              <w:rPr>
                <w:sz w:val="12"/>
                <w:szCs w:val="12"/>
              </w:rPr>
            </w:pPr>
          </w:p>
        </w:tc>
        <w:tc>
          <w:tcPr>
            <w:tcW w:w="488" w:type="pct"/>
            <w:vMerge w:val="restart"/>
            <w:tcBorders>
              <w:top w:val="single" w:sz="4" w:space="0" w:color="auto"/>
              <w:left w:val="single" w:sz="4" w:space="0" w:color="auto"/>
            </w:tcBorders>
            <w:shd w:val="clear" w:color="auto" w:fill="FFFFFF"/>
            <w:vAlign w:val="center"/>
          </w:tcPr>
          <w:p w14:paraId="2C8BA8C0" w14:textId="77777777" w:rsidR="00DB74CC" w:rsidRPr="00252364" w:rsidRDefault="00DB74CC">
            <w:pPr>
              <w:pStyle w:val="Bodytext520"/>
              <w:shd w:val="clear" w:color="auto" w:fill="auto"/>
              <w:spacing w:line="140" w:lineRule="exact"/>
              <w:rPr>
                <w:sz w:val="12"/>
                <w:szCs w:val="12"/>
              </w:rPr>
            </w:pPr>
            <w:r w:rsidRPr="00252364">
              <w:rPr>
                <w:rStyle w:val="Bodytext527pt"/>
                <w:sz w:val="12"/>
              </w:rPr>
              <w:t>13 Kravas masa</w:t>
            </w:r>
          </w:p>
        </w:tc>
        <w:tc>
          <w:tcPr>
            <w:tcW w:w="425" w:type="pct"/>
            <w:gridSpan w:val="3"/>
            <w:vMerge w:val="restart"/>
            <w:tcBorders>
              <w:top w:val="single" w:sz="4" w:space="0" w:color="auto"/>
              <w:left w:val="single" w:sz="4" w:space="0" w:color="auto"/>
              <w:right w:val="single" w:sz="4" w:space="0" w:color="auto"/>
            </w:tcBorders>
            <w:shd w:val="clear" w:color="auto" w:fill="FFFFFF"/>
            <w:vAlign w:val="center"/>
          </w:tcPr>
          <w:p w14:paraId="04D5947C" w14:textId="77777777" w:rsidR="00DB74CC" w:rsidRPr="00252364" w:rsidRDefault="00DB74CC">
            <w:pPr>
              <w:pStyle w:val="Bodytext520"/>
              <w:shd w:val="clear" w:color="auto" w:fill="auto"/>
              <w:spacing w:line="140" w:lineRule="exact"/>
              <w:ind w:right="-29"/>
              <w:rPr>
                <w:sz w:val="12"/>
                <w:szCs w:val="12"/>
              </w:rPr>
            </w:pPr>
            <w:r w:rsidRPr="00252364">
              <w:rPr>
                <w:sz w:val="12"/>
              </w:rPr>
              <w:t>14 Vietu skaits</w:t>
            </w:r>
          </w:p>
        </w:tc>
      </w:tr>
      <w:tr w:rsidR="002706F3" w:rsidRPr="00252364" w14:paraId="7D85406D" w14:textId="77777777" w:rsidTr="00BB1942">
        <w:trPr>
          <w:trHeight w:val="154"/>
        </w:trPr>
        <w:tc>
          <w:tcPr>
            <w:tcW w:w="1412" w:type="pct"/>
            <w:gridSpan w:val="4"/>
            <w:vMerge/>
            <w:tcBorders>
              <w:left w:val="single" w:sz="4" w:space="0" w:color="auto"/>
            </w:tcBorders>
            <w:shd w:val="clear" w:color="auto" w:fill="FFFFFF"/>
          </w:tcPr>
          <w:p w14:paraId="02D52351" w14:textId="77777777" w:rsidR="00DB74CC" w:rsidRPr="00252364" w:rsidRDefault="00DB74CC">
            <w:pPr>
              <w:rPr>
                <w:sz w:val="16"/>
                <w:szCs w:val="16"/>
              </w:rPr>
            </w:pPr>
          </w:p>
        </w:tc>
        <w:tc>
          <w:tcPr>
            <w:tcW w:w="1229" w:type="pct"/>
            <w:gridSpan w:val="6"/>
            <w:tcBorders>
              <w:top w:val="dotted" w:sz="4" w:space="0" w:color="auto"/>
              <w:left w:val="single" w:sz="4" w:space="0" w:color="auto"/>
            </w:tcBorders>
            <w:shd w:val="clear" w:color="auto" w:fill="FFFFFF"/>
          </w:tcPr>
          <w:p w14:paraId="45B895D8" w14:textId="77777777" w:rsidR="00DB74CC" w:rsidRPr="00252364" w:rsidRDefault="00DB74CC">
            <w:pPr>
              <w:jc w:val="center"/>
              <w:rPr>
                <w:sz w:val="16"/>
                <w:szCs w:val="16"/>
              </w:rPr>
            </w:pPr>
            <w:r w:rsidRPr="00252364">
              <w:rPr>
                <w:rStyle w:val="Bodytext52Arial8ptItalic"/>
                <w:rFonts w:ascii="Times New Roman" w:hAnsi="Times New Roman" w:cs="Times New Roman"/>
                <w:b w:val="0"/>
              </w:rPr>
              <w:t>4x45</w:t>
            </w:r>
          </w:p>
        </w:tc>
        <w:tc>
          <w:tcPr>
            <w:tcW w:w="202" w:type="pct"/>
            <w:gridSpan w:val="2"/>
            <w:tcBorders>
              <w:top w:val="dotted" w:sz="4" w:space="0" w:color="auto"/>
              <w:left w:val="single" w:sz="4" w:space="0" w:color="auto"/>
            </w:tcBorders>
            <w:shd w:val="clear" w:color="auto" w:fill="FFFFFF"/>
            <w:vAlign w:val="bottom"/>
          </w:tcPr>
          <w:p w14:paraId="55595AE2" w14:textId="77777777" w:rsidR="00DB74CC" w:rsidRPr="00252364" w:rsidRDefault="00DB74CC">
            <w:pPr>
              <w:rPr>
                <w:i/>
                <w:iCs/>
                <w:sz w:val="12"/>
                <w:szCs w:val="12"/>
              </w:rPr>
            </w:pPr>
            <w:r w:rsidRPr="00252364">
              <w:rPr>
                <w:i/>
                <w:sz w:val="12"/>
              </w:rPr>
              <w:t>4x8</w:t>
            </w:r>
          </w:p>
        </w:tc>
        <w:tc>
          <w:tcPr>
            <w:tcW w:w="269" w:type="pct"/>
            <w:gridSpan w:val="2"/>
            <w:tcBorders>
              <w:top w:val="dotted" w:sz="4" w:space="0" w:color="auto"/>
              <w:left w:val="single" w:sz="4" w:space="0" w:color="auto"/>
            </w:tcBorders>
            <w:shd w:val="clear" w:color="auto" w:fill="FFFFFF"/>
            <w:vAlign w:val="bottom"/>
          </w:tcPr>
          <w:p w14:paraId="600071A8" w14:textId="77777777" w:rsidR="00DB74CC" w:rsidRPr="00252364" w:rsidRDefault="00DB74CC">
            <w:pPr>
              <w:rPr>
                <w:i/>
                <w:iCs/>
                <w:sz w:val="12"/>
                <w:szCs w:val="12"/>
              </w:rPr>
            </w:pPr>
            <w:r w:rsidRPr="00252364">
              <w:rPr>
                <w:i/>
                <w:sz w:val="12"/>
              </w:rPr>
              <w:t>4x10</w:t>
            </w:r>
          </w:p>
        </w:tc>
        <w:tc>
          <w:tcPr>
            <w:tcW w:w="196" w:type="pct"/>
            <w:gridSpan w:val="3"/>
            <w:tcBorders>
              <w:top w:val="dotted" w:sz="4" w:space="0" w:color="auto"/>
              <w:left w:val="single" w:sz="4" w:space="0" w:color="auto"/>
            </w:tcBorders>
            <w:shd w:val="clear" w:color="auto" w:fill="FFFFFF"/>
            <w:vAlign w:val="bottom"/>
          </w:tcPr>
          <w:p w14:paraId="0C1526E8" w14:textId="77777777" w:rsidR="00DB74CC" w:rsidRPr="00252364" w:rsidRDefault="00DB74CC">
            <w:pPr>
              <w:rPr>
                <w:i/>
                <w:iCs/>
                <w:sz w:val="12"/>
                <w:szCs w:val="12"/>
              </w:rPr>
            </w:pPr>
            <w:r w:rsidRPr="00252364">
              <w:rPr>
                <w:i/>
                <w:sz w:val="12"/>
              </w:rPr>
              <w:t>4x8</w:t>
            </w:r>
          </w:p>
        </w:tc>
        <w:tc>
          <w:tcPr>
            <w:tcW w:w="368" w:type="pct"/>
            <w:gridSpan w:val="2"/>
            <w:tcBorders>
              <w:top w:val="dotted" w:sz="4" w:space="0" w:color="auto"/>
              <w:left w:val="single" w:sz="4" w:space="0" w:color="auto"/>
            </w:tcBorders>
            <w:shd w:val="clear" w:color="auto" w:fill="FFFFFF"/>
            <w:vAlign w:val="bottom"/>
          </w:tcPr>
          <w:p w14:paraId="228242D6" w14:textId="77777777" w:rsidR="00DB74CC" w:rsidRPr="00252364" w:rsidRDefault="00DB74CC">
            <w:pPr>
              <w:rPr>
                <w:i/>
                <w:iCs/>
                <w:sz w:val="12"/>
                <w:szCs w:val="12"/>
              </w:rPr>
            </w:pPr>
            <w:r w:rsidRPr="00252364">
              <w:rPr>
                <w:i/>
                <w:sz w:val="12"/>
              </w:rPr>
              <w:t>4x15</w:t>
            </w:r>
          </w:p>
        </w:tc>
        <w:tc>
          <w:tcPr>
            <w:tcW w:w="412" w:type="pct"/>
            <w:gridSpan w:val="3"/>
            <w:tcBorders>
              <w:top w:val="dotted" w:sz="4" w:space="0" w:color="auto"/>
              <w:left w:val="single" w:sz="4" w:space="0" w:color="auto"/>
            </w:tcBorders>
            <w:shd w:val="clear" w:color="auto" w:fill="FFFFFF"/>
            <w:vAlign w:val="bottom"/>
          </w:tcPr>
          <w:p w14:paraId="7A4ADA30" w14:textId="77777777" w:rsidR="00DB74CC" w:rsidRPr="00252364" w:rsidRDefault="00DB74CC">
            <w:pPr>
              <w:rPr>
                <w:i/>
                <w:iCs/>
                <w:sz w:val="12"/>
                <w:szCs w:val="12"/>
              </w:rPr>
            </w:pPr>
            <w:r w:rsidRPr="00252364">
              <w:rPr>
                <w:i/>
                <w:sz w:val="12"/>
              </w:rPr>
              <w:t>4x10</w:t>
            </w:r>
          </w:p>
        </w:tc>
        <w:tc>
          <w:tcPr>
            <w:tcW w:w="488" w:type="pct"/>
            <w:vMerge/>
            <w:tcBorders>
              <w:left w:val="single" w:sz="4" w:space="0" w:color="auto"/>
            </w:tcBorders>
            <w:shd w:val="clear" w:color="auto" w:fill="FFFFFF"/>
            <w:vAlign w:val="center"/>
          </w:tcPr>
          <w:p w14:paraId="24A16A76" w14:textId="77777777" w:rsidR="00DB74CC" w:rsidRPr="00252364" w:rsidRDefault="00DB74CC">
            <w:pPr>
              <w:pStyle w:val="Bodytext520"/>
              <w:shd w:val="clear" w:color="auto" w:fill="auto"/>
              <w:spacing w:line="140" w:lineRule="exact"/>
              <w:rPr>
                <w:rStyle w:val="Bodytext527pt"/>
                <w:sz w:val="12"/>
                <w:szCs w:val="12"/>
              </w:rPr>
            </w:pPr>
          </w:p>
        </w:tc>
        <w:tc>
          <w:tcPr>
            <w:tcW w:w="425" w:type="pct"/>
            <w:gridSpan w:val="3"/>
            <w:vMerge/>
            <w:tcBorders>
              <w:left w:val="single" w:sz="4" w:space="0" w:color="auto"/>
              <w:right w:val="single" w:sz="4" w:space="0" w:color="auto"/>
            </w:tcBorders>
            <w:shd w:val="clear" w:color="auto" w:fill="FFFFFF"/>
            <w:vAlign w:val="center"/>
          </w:tcPr>
          <w:p w14:paraId="5F7DF0A1" w14:textId="77777777" w:rsidR="00DB74CC" w:rsidRPr="00252364" w:rsidRDefault="00DB74CC">
            <w:pPr>
              <w:pStyle w:val="Bodytext520"/>
              <w:shd w:val="clear" w:color="auto" w:fill="auto"/>
              <w:spacing w:line="140" w:lineRule="exact"/>
              <w:rPr>
                <w:rStyle w:val="Bodytext527pt"/>
                <w:sz w:val="12"/>
                <w:szCs w:val="12"/>
              </w:rPr>
            </w:pPr>
          </w:p>
        </w:tc>
      </w:tr>
      <w:tr w:rsidR="00DB74CC" w:rsidRPr="00252364" w14:paraId="406289F5" w14:textId="77777777" w:rsidTr="00BB1942">
        <w:trPr>
          <w:trHeight w:val="227"/>
        </w:trPr>
        <w:tc>
          <w:tcPr>
            <w:tcW w:w="1412" w:type="pct"/>
            <w:gridSpan w:val="4"/>
            <w:vMerge/>
            <w:tcBorders>
              <w:left w:val="single" w:sz="4" w:space="0" w:color="auto"/>
            </w:tcBorders>
            <w:shd w:val="clear" w:color="auto" w:fill="FFFFFF"/>
          </w:tcPr>
          <w:p w14:paraId="7C05A408" w14:textId="77777777" w:rsidR="00DB74CC" w:rsidRPr="00252364" w:rsidRDefault="00DB74CC">
            <w:pPr>
              <w:rPr>
                <w:sz w:val="16"/>
                <w:szCs w:val="16"/>
              </w:rPr>
            </w:pPr>
          </w:p>
        </w:tc>
        <w:tc>
          <w:tcPr>
            <w:tcW w:w="1229" w:type="pct"/>
            <w:gridSpan w:val="6"/>
            <w:tcBorders>
              <w:top w:val="single" w:sz="4" w:space="0" w:color="auto"/>
              <w:left w:val="single" w:sz="4" w:space="0" w:color="auto"/>
              <w:bottom w:val="dotted" w:sz="4" w:space="0" w:color="auto"/>
            </w:tcBorders>
            <w:shd w:val="clear" w:color="auto" w:fill="FFFFFF"/>
          </w:tcPr>
          <w:p w14:paraId="7F72D2A5" w14:textId="77777777" w:rsidR="00DB74CC" w:rsidRPr="00252364" w:rsidRDefault="00DB74CC">
            <w:pPr>
              <w:rPr>
                <w:sz w:val="12"/>
                <w:szCs w:val="12"/>
              </w:rPr>
            </w:pPr>
          </w:p>
        </w:tc>
        <w:tc>
          <w:tcPr>
            <w:tcW w:w="202" w:type="pct"/>
            <w:gridSpan w:val="2"/>
            <w:tcBorders>
              <w:top w:val="single" w:sz="4" w:space="0" w:color="auto"/>
              <w:left w:val="single" w:sz="4" w:space="0" w:color="auto"/>
              <w:bottom w:val="dotted" w:sz="4" w:space="0" w:color="auto"/>
            </w:tcBorders>
            <w:shd w:val="clear" w:color="auto" w:fill="FFFFFF"/>
          </w:tcPr>
          <w:p w14:paraId="7307FB00" w14:textId="77777777" w:rsidR="00DB74CC" w:rsidRPr="00252364" w:rsidRDefault="00DB74CC">
            <w:pPr>
              <w:rPr>
                <w:sz w:val="12"/>
                <w:szCs w:val="12"/>
              </w:rPr>
            </w:pPr>
          </w:p>
        </w:tc>
        <w:tc>
          <w:tcPr>
            <w:tcW w:w="269" w:type="pct"/>
            <w:gridSpan w:val="2"/>
            <w:tcBorders>
              <w:top w:val="single" w:sz="4" w:space="0" w:color="auto"/>
              <w:left w:val="single" w:sz="4" w:space="0" w:color="auto"/>
              <w:bottom w:val="dotted" w:sz="4" w:space="0" w:color="auto"/>
            </w:tcBorders>
            <w:shd w:val="clear" w:color="auto" w:fill="FFFFFF"/>
          </w:tcPr>
          <w:p w14:paraId="143520F8" w14:textId="77777777" w:rsidR="00DB74CC" w:rsidRPr="00252364" w:rsidRDefault="00DB74CC">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tcPr>
          <w:p w14:paraId="553E8835" w14:textId="77777777" w:rsidR="00DB74CC" w:rsidRPr="00252364" w:rsidRDefault="00DB74CC">
            <w:pPr>
              <w:rPr>
                <w:sz w:val="12"/>
                <w:szCs w:val="12"/>
              </w:rPr>
            </w:pPr>
          </w:p>
        </w:tc>
        <w:tc>
          <w:tcPr>
            <w:tcW w:w="368" w:type="pct"/>
            <w:gridSpan w:val="2"/>
            <w:tcBorders>
              <w:top w:val="single" w:sz="4" w:space="0" w:color="auto"/>
              <w:left w:val="single" w:sz="4" w:space="0" w:color="auto"/>
              <w:bottom w:val="dotted" w:sz="4" w:space="0" w:color="auto"/>
            </w:tcBorders>
            <w:shd w:val="clear" w:color="auto" w:fill="FFFFFF"/>
          </w:tcPr>
          <w:p w14:paraId="5AFC4958" w14:textId="77777777" w:rsidR="00DB74CC" w:rsidRPr="00252364" w:rsidRDefault="00DB74CC">
            <w:pPr>
              <w:rPr>
                <w:sz w:val="12"/>
                <w:szCs w:val="12"/>
              </w:rPr>
            </w:pPr>
          </w:p>
        </w:tc>
        <w:tc>
          <w:tcPr>
            <w:tcW w:w="412" w:type="pct"/>
            <w:gridSpan w:val="3"/>
            <w:tcBorders>
              <w:top w:val="single" w:sz="4" w:space="0" w:color="auto"/>
              <w:left w:val="single" w:sz="4" w:space="0" w:color="auto"/>
              <w:bottom w:val="dotted" w:sz="4" w:space="0" w:color="auto"/>
            </w:tcBorders>
            <w:shd w:val="clear" w:color="auto" w:fill="FFFFFF"/>
          </w:tcPr>
          <w:p w14:paraId="1B96AAFC" w14:textId="77777777" w:rsidR="00DB74CC" w:rsidRPr="00252364" w:rsidRDefault="00DB74CC">
            <w:pPr>
              <w:rPr>
                <w:sz w:val="12"/>
                <w:szCs w:val="12"/>
              </w:rPr>
            </w:pPr>
          </w:p>
        </w:tc>
        <w:tc>
          <w:tcPr>
            <w:tcW w:w="488" w:type="pct"/>
            <w:tcBorders>
              <w:top w:val="single" w:sz="4" w:space="0" w:color="auto"/>
              <w:left w:val="single" w:sz="4" w:space="0" w:color="auto"/>
              <w:bottom w:val="dotted" w:sz="4" w:space="0" w:color="auto"/>
            </w:tcBorders>
            <w:shd w:val="clear" w:color="auto" w:fill="FFFFFF"/>
            <w:vAlign w:val="bottom"/>
          </w:tcPr>
          <w:p w14:paraId="7E2A3C3E" w14:textId="77777777" w:rsidR="00DB74CC" w:rsidRPr="00252364" w:rsidRDefault="00DB74CC">
            <w:pPr>
              <w:pStyle w:val="Bodytext520"/>
              <w:shd w:val="clear" w:color="auto" w:fill="auto"/>
              <w:spacing w:line="130" w:lineRule="exact"/>
              <w:rPr>
                <w:sz w:val="12"/>
                <w:szCs w:val="12"/>
                <w:lang w:val="ru-RU"/>
              </w:rPr>
            </w:pPr>
          </w:p>
        </w:tc>
        <w:tc>
          <w:tcPr>
            <w:tcW w:w="425" w:type="pct"/>
            <w:gridSpan w:val="3"/>
            <w:tcBorders>
              <w:top w:val="single" w:sz="4" w:space="0" w:color="auto"/>
              <w:left w:val="single" w:sz="4" w:space="0" w:color="auto"/>
              <w:bottom w:val="dotted" w:sz="4" w:space="0" w:color="auto"/>
              <w:right w:val="single" w:sz="4" w:space="0" w:color="auto"/>
            </w:tcBorders>
            <w:shd w:val="clear" w:color="auto" w:fill="FFFFFF"/>
            <w:vAlign w:val="bottom"/>
          </w:tcPr>
          <w:p w14:paraId="3556074B" w14:textId="77777777" w:rsidR="00DB74CC" w:rsidRPr="00252364" w:rsidRDefault="00DB74CC">
            <w:pPr>
              <w:pStyle w:val="Bodytext520"/>
              <w:shd w:val="clear" w:color="auto" w:fill="auto"/>
              <w:spacing w:line="130" w:lineRule="exact"/>
              <w:rPr>
                <w:sz w:val="12"/>
                <w:szCs w:val="12"/>
                <w:lang w:val="ru-RU"/>
              </w:rPr>
            </w:pPr>
          </w:p>
        </w:tc>
      </w:tr>
      <w:tr w:rsidR="00DB74CC" w:rsidRPr="00252364" w14:paraId="0D6CB3E3" w14:textId="77777777" w:rsidTr="00BB1942">
        <w:trPr>
          <w:trHeight w:val="227"/>
        </w:trPr>
        <w:tc>
          <w:tcPr>
            <w:tcW w:w="1412" w:type="pct"/>
            <w:gridSpan w:val="4"/>
            <w:vMerge/>
            <w:tcBorders>
              <w:left w:val="single" w:sz="4" w:space="0" w:color="auto"/>
            </w:tcBorders>
            <w:shd w:val="clear" w:color="auto" w:fill="FFFFFF"/>
          </w:tcPr>
          <w:p w14:paraId="1F53614F" w14:textId="77777777" w:rsidR="00DB74CC" w:rsidRPr="00252364" w:rsidRDefault="00DB74CC">
            <w:pPr>
              <w:rPr>
                <w:sz w:val="16"/>
                <w:szCs w:val="16"/>
              </w:rPr>
            </w:pPr>
          </w:p>
        </w:tc>
        <w:tc>
          <w:tcPr>
            <w:tcW w:w="1229" w:type="pct"/>
            <w:gridSpan w:val="6"/>
            <w:tcBorders>
              <w:top w:val="dotted" w:sz="4" w:space="0" w:color="auto"/>
              <w:left w:val="single" w:sz="4" w:space="0" w:color="auto"/>
            </w:tcBorders>
            <w:shd w:val="clear" w:color="auto" w:fill="FFFFFF"/>
          </w:tcPr>
          <w:p w14:paraId="5CC8DD5A" w14:textId="77777777" w:rsidR="00DB74CC" w:rsidRPr="00252364" w:rsidRDefault="00DB74CC">
            <w:pPr>
              <w:rPr>
                <w:sz w:val="12"/>
                <w:szCs w:val="12"/>
              </w:rPr>
            </w:pPr>
          </w:p>
        </w:tc>
        <w:tc>
          <w:tcPr>
            <w:tcW w:w="202" w:type="pct"/>
            <w:gridSpan w:val="2"/>
            <w:tcBorders>
              <w:top w:val="dotted" w:sz="4" w:space="0" w:color="auto"/>
              <w:left w:val="single" w:sz="4" w:space="0" w:color="auto"/>
            </w:tcBorders>
            <w:shd w:val="clear" w:color="auto" w:fill="FFFFFF"/>
          </w:tcPr>
          <w:p w14:paraId="20E0B4BE" w14:textId="77777777" w:rsidR="00DB74CC" w:rsidRPr="00252364" w:rsidRDefault="00DB74CC">
            <w:pPr>
              <w:rPr>
                <w:sz w:val="12"/>
                <w:szCs w:val="12"/>
              </w:rPr>
            </w:pPr>
          </w:p>
        </w:tc>
        <w:tc>
          <w:tcPr>
            <w:tcW w:w="269" w:type="pct"/>
            <w:gridSpan w:val="2"/>
            <w:tcBorders>
              <w:top w:val="dotted" w:sz="4" w:space="0" w:color="auto"/>
              <w:left w:val="single" w:sz="4" w:space="0" w:color="auto"/>
            </w:tcBorders>
            <w:shd w:val="clear" w:color="auto" w:fill="FFFFFF"/>
          </w:tcPr>
          <w:p w14:paraId="678297D7" w14:textId="77777777" w:rsidR="00DB74CC" w:rsidRPr="00252364" w:rsidRDefault="00DB74CC">
            <w:pPr>
              <w:rPr>
                <w:sz w:val="12"/>
                <w:szCs w:val="12"/>
              </w:rPr>
            </w:pPr>
          </w:p>
        </w:tc>
        <w:tc>
          <w:tcPr>
            <w:tcW w:w="196" w:type="pct"/>
            <w:gridSpan w:val="3"/>
            <w:tcBorders>
              <w:top w:val="dotted" w:sz="4" w:space="0" w:color="auto"/>
              <w:left w:val="single" w:sz="4" w:space="0" w:color="auto"/>
            </w:tcBorders>
            <w:shd w:val="clear" w:color="auto" w:fill="FFFFFF"/>
          </w:tcPr>
          <w:p w14:paraId="18080380" w14:textId="77777777" w:rsidR="00DB74CC" w:rsidRPr="00252364" w:rsidRDefault="00DB74CC">
            <w:pPr>
              <w:rPr>
                <w:sz w:val="12"/>
                <w:szCs w:val="12"/>
              </w:rPr>
            </w:pPr>
          </w:p>
        </w:tc>
        <w:tc>
          <w:tcPr>
            <w:tcW w:w="368" w:type="pct"/>
            <w:gridSpan w:val="2"/>
            <w:tcBorders>
              <w:top w:val="dotted" w:sz="4" w:space="0" w:color="auto"/>
              <w:left w:val="single" w:sz="4" w:space="0" w:color="auto"/>
            </w:tcBorders>
            <w:shd w:val="clear" w:color="auto" w:fill="FFFFFF"/>
          </w:tcPr>
          <w:p w14:paraId="067B0AAA" w14:textId="77777777" w:rsidR="00DB74CC" w:rsidRPr="00252364" w:rsidRDefault="00DB74CC">
            <w:pPr>
              <w:rPr>
                <w:sz w:val="12"/>
                <w:szCs w:val="12"/>
              </w:rPr>
            </w:pPr>
          </w:p>
        </w:tc>
        <w:tc>
          <w:tcPr>
            <w:tcW w:w="412" w:type="pct"/>
            <w:gridSpan w:val="3"/>
            <w:tcBorders>
              <w:top w:val="dotted" w:sz="4" w:space="0" w:color="auto"/>
              <w:left w:val="single" w:sz="4" w:space="0" w:color="auto"/>
            </w:tcBorders>
            <w:shd w:val="clear" w:color="auto" w:fill="FFFFFF"/>
          </w:tcPr>
          <w:p w14:paraId="3954C1F9" w14:textId="77777777" w:rsidR="00DB74CC" w:rsidRPr="00252364" w:rsidRDefault="00DB74CC">
            <w:pPr>
              <w:rPr>
                <w:sz w:val="12"/>
                <w:szCs w:val="12"/>
              </w:rPr>
            </w:pPr>
          </w:p>
        </w:tc>
        <w:tc>
          <w:tcPr>
            <w:tcW w:w="488" w:type="pct"/>
            <w:tcBorders>
              <w:top w:val="dotted" w:sz="4" w:space="0" w:color="auto"/>
              <w:left w:val="single" w:sz="4" w:space="0" w:color="auto"/>
            </w:tcBorders>
            <w:shd w:val="clear" w:color="auto" w:fill="FFFFFF"/>
            <w:vAlign w:val="center"/>
          </w:tcPr>
          <w:p w14:paraId="03A2395D" w14:textId="77777777" w:rsidR="00DB74CC" w:rsidRPr="00252364" w:rsidRDefault="00DB74CC">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4x24</w:t>
            </w:r>
          </w:p>
        </w:tc>
        <w:tc>
          <w:tcPr>
            <w:tcW w:w="425" w:type="pct"/>
            <w:gridSpan w:val="3"/>
            <w:tcBorders>
              <w:top w:val="dotted" w:sz="4" w:space="0" w:color="auto"/>
              <w:left w:val="single" w:sz="4" w:space="0" w:color="auto"/>
              <w:right w:val="single" w:sz="4" w:space="0" w:color="auto"/>
            </w:tcBorders>
            <w:shd w:val="clear" w:color="auto" w:fill="FFFFFF"/>
            <w:vAlign w:val="center"/>
          </w:tcPr>
          <w:p w14:paraId="017F5857" w14:textId="77777777" w:rsidR="00DB74CC" w:rsidRPr="00252364" w:rsidRDefault="00DB74CC">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4x16</w:t>
            </w:r>
          </w:p>
        </w:tc>
      </w:tr>
      <w:tr w:rsidR="00DB74CC" w:rsidRPr="00252364" w14:paraId="0088593F" w14:textId="77777777" w:rsidTr="00BB1942">
        <w:trPr>
          <w:trHeight w:val="227"/>
        </w:trPr>
        <w:tc>
          <w:tcPr>
            <w:tcW w:w="1412" w:type="pct"/>
            <w:gridSpan w:val="4"/>
            <w:vMerge/>
            <w:tcBorders>
              <w:left w:val="single" w:sz="4" w:space="0" w:color="auto"/>
            </w:tcBorders>
            <w:shd w:val="clear" w:color="auto" w:fill="FFFFFF"/>
          </w:tcPr>
          <w:p w14:paraId="1E3DBA60" w14:textId="77777777" w:rsidR="00DB74CC" w:rsidRPr="00252364" w:rsidRDefault="00DB74CC">
            <w:pPr>
              <w:rPr>
                <w:sz w:val="16"/>
                <w:szCs w:val="16"/>
              </w:rPr>
            </w:pPr>
          </w:p>
        </w:tc>
        <w:tc>
          <w:tcPr>
            <w:tcW w:w="1229" w:type="pct"/>
            <w:gridSpan w:val="6"/>
            <w:tcBorders>
              <w:top w:val="single" w:sz="4" w:space="0" w:color="auto"/>
              <w:left w:val="single" w:sz="4" w:space="0" w:color="auto"/>
              <w:bottom w:val="dotted" w:sz="4" w:space="0" w:color="auto"/>
            </w:tcBorders>
            <w:shd w:val="clear" w:color="auto" w:fill="FFFFFF"/>
          </w:tcPr>
          <w:p w14:paraId="4123A89D" w14:textId="77777777" w:rsidR="00DB74CC" w:rsidRPr="00252364" w:rsidRDefault="00DB74CC">
            <w:pPr>
              <w:rPr>
                <w:sz w:val="12"/>
                <w:szCs w:val="12"/>
              </w:rPr>
            </w:pPr>
          </w:p>
        </w:tc>
        <w:tc>
          <w:tcPr>
            <w:tcW w:w="202" w:type="pct"/>
            <w:gridSpan w:val="2"/>
            <w:tcBorders>
              <w:top w:val="single" w:sz="4" w:space="0" w:color="auto"/>
              <w:left w:val="single" w:sz="4" w:space="0" w:color="auto"/>
              <w:bottom w:val="dotted" w:sz="4" w:space="0" w:color="auto"/>
            </w:tcBorders>
            <w:shd w:val="clear" w:color="auto" w:fill="FFFFFF"/>
          </w:tcPr>
          <w:p w14:paraId="100865EB" w14:textId="77777777" w:rsidR="00DB74CC" w:rsidRPr="00252364" w:rsidRDefault="00DB74CC">
            <w:pPr>
              <w:rPr>
                <w:sz w:val="12"/>
                <w:szCs w:val="12"/>
              </w:rPr>
            </w:pPr>
          </w:p>
        </w:tc>
        <w:tc>
          <w:tcPr>
            <w:tcW w:w="269" w:type="pct"/>
            <w:gridSpan w:val="2"/>
            <w:tcBorders>
              <w:top w:val="single" w:sz="4" w:space="0" w:color="auto"/>
              <w:left w:val="single" w:sz="4" w:space="0" w:color="auto"/>
              <w:bottom w:val="dotted" w:sz="4" w:space="0" w:color="auto"/>
            </w:tcBorders>
            <w:shd w:val="clear" w:color="auto" w:fill="FFFFFF"/>
          </w:tcPr>
          <w:p w14:paraId="2D3AA01F" w14:textId="77777777" w:rsidR="00DB74CC" w:rsidRPr="00252364" w:rsidRDefault="00DB74CC">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tcPr>
          <w:p w14:paraId="3D1D7E22" w14:textId="77777777" w:rsidR="00DB74CC" w:rsidRPr="00252364" w:rsidRDefault="00DB74CC">
            <w:pPr>
              <w:rPr>
                <w:sz w:val="12"/>
                <w:szCs w:val="12"/>
              </w:rPr>
            </w:pPr>
          </w:p>
        </w:tc>
        <w:tc>
          <w:tcPr>
            <w:tcW w:w="368" w:type="pct"/>
            <w:gridSpan w:val="2"/>
            <w:tcBorders>
              <w:top w:val="single" w:sz="4" w:space="0" w:color="auto"/>
              <w:left w:val="single" w:sz="4" w:space="0" w:color="auto"/>
              <w:bottom w:val="dotted" w:sz="4" w:space="0" w:color="auto"/>
            </w:tcBorders>
            <w:shd w:val="clear" w:color="auto" w:fill="FFFFFF"/>
          </w:tcPr>
          <w:p w14:paraId="2F7CB306" w14:textId="77777777" w:rsidR="00DB74CC" w:rsidRPr="00252364" w:rsidRDefault="00DB74CC">
            <w:pPr>
              <w:rPr>
                <w:sz w:val="12"/>
                <w:szCs w:val="12"/>
              </w:rPr>
            </w:pPr>
          </w:p>
        </w:tc>
        <w:tc>
          <w:tcPr>
            <w:tcW w:w="412" w:type="pct"/>
            <w:gridSpan w:val="3"/>
            <w:tcBorders>
              <w:top w:val="single" w:sz="4" w:space="0" w:color="auto"/>
              <w:left w:val="single" w:sz="4" w:space="0" w:color="auto"/>
              <w:bottom w:val="dotted" w:sz="4" w:space="0" w:color="auto"/>
            </w:tcBorders>
            <w:shd w:val="clear" w:color="auto" w:fill="FFFFFF"/>
          </w:tcPr>
          <w:p w14:paraId="5DECAA65" w14:textId="77777777" w:rsidR="00DB74CC" w:rsidRPr="00252364" w:rsidRDefault="00DB74CC">
            <w:pPr>
              <w:rPr>
                <w:sz w:val="12"/>
                <w:szCs w:val="12"/>
              </w:rPr>
            </w:pPr>
          </w:p>
        </w:tc>
        <w:tc>
          <w:tcPr>
            <w:tcW w:w="488" w:type="pct"/>
            <w:tcBorders>
              <w:top w:val="single" w:sz="4" w:space="0" w:color="auto"/>
              <w:left w:val="single" w:sz="4" w:space="0" w:color="auto"/>
              <w:bottom w:val="dotted" w:sz="4" w:space="0" w:color="auto"/>
            </w:tcBorders>
            <w:shd w:val="clear" w:color="auto" w:fill="FFFFFF"/>
          </w:tcPr>
          <w:p w14:paraId="5B51CDE4" w14:textId="77777777" w:rsidR="00DB74CC" w:rsidRPr="00252364" w:rsidRDefault="00DB74CC">
            <w:pPr>
              <w:rPr>
                <w:sz w:val="12"/>
                <w:szCs w:val="12"/>
              </w:rPr>
            </w:pPr>
          </w:p>
        </w:tc>
        <w:tc>
          <w:tcPr>
            <w:tcW w:w="425" w:type="pct"/>
            <w:gridSpan w:val="3"/>
            <w:tcBorders>
              <w:top w:val="single" w:sz="4" w:space="0" w:color="auto"/>
              <w:left w:val="single" w:sz="4" w:space="0" w:color="auto"/>
              <w:bottom w:val="dotted" w:sz="4" w:space="0" w:color="auto"/>
              <w:right w:val="single" w:sz="4" w:space="0" w:color="auto"/>
            </w:tcBorders>
            <w:shd w:val="clear" w:color="auto" w:fill="FFFFFF"/>
          </w:tcPr>
          <w:p w14:paraId="6C547E90" w14:textId="77777777" w:rsidR="00DB74CC" w:rsidRPr="00252364" w:rsidRDefault="00DB74CC">
            <w:pPr>
              <w:rPr>
                <w:sz w:val="12"/>
                <w:szCs w:val="12"/>
              </w:rPr>
            </w:pPr>
          </w:p>
        </w:tc>
      </w:tr>
      <w:tr w:rsidR="00DB74CC" w:rsidRPr="00252364" w14:paraId="503BCDF7" w14:textId="77777777" w:rsidTr="00BB1942">
        <w:trPr>
          <w:trHeight w:val="227"/>
        </w:trPr>
        <w:tc>
          <w:tcPr>
            <w:tcW w:w="1412" w:type="pct"/>
            <w:gridSpan w:val="4"/>
            <w:vMerge/>
            <w:tcBorders>
              <w:left w:val="single" w:sz="4" w:space="0" w:color="auto"/>
            </w:tcBorders>
            <w:shd w:val="clear" w:color="auto" w:fill="FFFFFF"/>
          </w:tcPr>
          <w:p w14:paraId="09D46DFA" w14:textId="77777777" w:rsidR="00DB74CC" w:rsidRPr="00252364" w:rsidRDefault="00DB74CC">
            <w:pPr>
              <w:rPr>
                <w:sz w:val="16"/>
                <w:szCs w:val="16"/>
              </w:rPr>
            </w:pPr>
          </w:p>
        </w:tc>
        <w:tc>
          <w:tcPr>
            <w:tcW w:w="1229" w:type="pct"/>
            <w:gridSpan w:val="6"/>
            <w:tcBorders>
              <w:top w:val="dotted" w:sz="4" w:space="0" w:color="auto"/>
              <w:left w:val="single" w:sz="4" w:space="0" w:color="auto"/>
            </w:tcBorders>
            <w:shd w:val="clear" w:color="auto" w:fill="FFFFFF"/>
          </w:tcPr>
          <w:p w14:paraId="358BCA1E" w14:textId="77777777" w:rsidR="00DB74CC" w:rsidRPr="00252364" w:rsidRDefault="00DB74CC">
            <w:pPr>
              <w:rPr>
                <w:sz w:val="12"/>
                <w:szCs w:val="12"/>
              </w:rPr>
            </w:pPr>
          </w:p>
        </w:tc>
        <w:tc>
          <w:tcPr>
            <w:tcW w:w="202" w:type="pct"/>
            <w:gridSpan w:val="2"/>
            <w:tcBorders>
              <w:top w:val="dotted" w:sz="4" w:space="0" w:color="auto"/>
              <w:left w:val="single" w:sz="4" w:space="0" w:color="auto"/>
            </w:tcBorders>
            <w:shd w:val="clear" w:color="auto" w:fill="FFFFFF"/>
          </w:tcPr>
          <w:p w14:paraId="4ED5AC03" w14:textId="77777777" w:rsidR="00DB74CC" w:rsidRPr="00252364" w:rsidRDefault="00DB74CC">
            <w:pPr>
              <w:rPr>
                <w:sz w:val="12"/>
                <w:szCs w:val="12"/>
              </w:rPr>
            </w:pPr>
          </w:p>
        </w:tc>
        <w:tc>
          <w:tcPr>
            <w:tcW w:w="269" w:type="pct"/>
            <w:gridSpan w:val="2"/>
            <w:tcBorders>
              <w:top w:val="dotted" w:sz="4" w:space="0" w:color="auto"/>
              <w:left w:val="single" w:sz="4" w:space="0" w:color="auto"/>
            </w:tcBorders>
            <w:shd w:val="clear" w:color="auto" w:fill="FFFFFF"/>
          </w:tcPr>
          <w:p w14:paraId="7634DFC7" w14:textId="77777777" w:rsidR="00DB74CC" w:rsidRPr="00252364" w:rsidRDefault="00DB74CC">
            <w:pPr>
              <w:rPr>
                <w:sz w:val="12"/>
                <w:szCs w:val="12"/>
              </w:rPr>
            </w:pPr>
          </w:p>
        </w:tc>
        <w:tc>
          <w:tcPr>
            <w:tcW w:w="196" w:type="pct"/>
            <w:gridSpan w:val="3"/>
            <w:tcBorders>
              <w:top w:val="dotted" w:sz="4" w:space="0" w:color="auto"/>
              <w:left w:val="single" w:sz="4" w:space="0" w:color="auto"/>
            </w:tcBorders>
            <w:shd w:val="clear" w:color="auto" w:fill="FFFFFF"/>
          </w:tcPr>
          <w:p w14:paraId="6579DCB0" w14:textId="77777777" w:rsidR="00DB74CC" w:rsidRPr="00252364" w:rsidRDefault="00DB74CC">
            <w:pPr>
              <w:rPr>
                <w:sz w:val="12"/>
                <w:szCs w:val="12"/>
              </w:rPr>
            </w:pPr>
          </w:p>
        </w:tc>
        <w:tc>
          <w:tcPr>
            <w:tcW w:w="368" w:type="pct"/>
            <w:gridSpan w:val="2"/>
            <w:tcBorders>
              <w:top w:val="dotted" w:sz="4" w:space="0" w:color="auto"/>
              <w:left w:val="single" w:sz="4" w:space="0" w:color="auto"/>
            </w:tcBorders>
            <w:shd w:val="clear" w:color="auto" w:fill="FFFFFF"/>
          </w:tcPr>
          <w:p w14:paraId="0F142E79" w14:textId="77777777" w:rsidR="00DB74CC" w:rsidRPr="00252364" w:rsidRDefault="00DB74CC">
            <w:pPr>
              <w:rPr>
                <w:sz w:val="12"/>
                <w:szCs w:val="12"/>
              </w:rPr>
            </w:pPr>
          </w:p>
        </w:tc>
        <w:tc>
          <w:tcPr>
            <w:tcW w:w="412" w:type="pct"/>
            <w:gridSpan w:val="3"/>
            <w:tcBorders>
              <w:top w:val="dotted" w:sz="4" w:space="0" w:color="auto"/>
              <w:left w:val="single" w:sz="4" w:space="0" w:color="auto"/>
            </w:tcBorders>
            <w:shd w:val="clear" w:color="auto" w:fill="FFFFFF"/>
          </w:tcPr>
          <w:p w14:paraId="144785F7" w14:textId="77777777" w:rsidR="00DB74CC" w:rsidRPr="00252364" w:rsidRDefault="00DB74CC">
            <w:pPr>
              <w:rPr>
                <w:sz w:val="12"/>
                <w:szCs w:val="12"/>
              </w:rPr>
            </w:pPr>
          </w:p>
        </w:tc>
        <w:tc>
          <w:tcPr>
            <w:tcW w:w="488" w:type="pct"/>
            <w:tcBorders>
              <w:top w:val="dotted" w:sz="4" w:space="0" w:color="auto"/>
              <w:left w:val="single" w:sz="4" w:space="0" w:color="auto"/>
            </w:tcBorders>
            <w:shd w:val="clear" w:color="auto" w:fill="FFFFFF"/>
          </w:tcPr>
          <w:p w14:paraId="16EB1C71" w14:textId="77777777" w:rsidR="00DB74CC" w:rsidRPr="00252364" w:rsidRDefault="00DB74CC">
            <w:pPr>
              <w:rPr>
                <w:sz w:val="12"/>
                <w:szCs w:val="12"/>
              </w:rPr>
            </w:pPr>
          </w:p>
        </w:tc>
        <w:tc>
          <w:tcPr>
            <w:tcW w:w="425" w:type="pct"/>
            <w:gridSpan w:val="3"/>
            <w:tcBorders>
              <w:top w:val="dotted" w:sz="4" w:space="0" w:color="auto"/>
              <w:left w:val="single" w:sz="4" w:space="0" w:color="auto"/>
              <w:right w:val="single" w:sz="4" w:space="0" w:color="auto"/>
            </w:tcBorders>
            <w:shd w:val="clear" w:color="auto" w:fill="FFFFFF"/>
          </w:tcPr>
          <w:p w14:paraId="54AEC802" w14:textId="77777777" w:rsidR="00DB74CC" w:rsidRPr="00252364" w:rsidRDefault="00DB74CC">
            <w:pPr>
              <w:rPr>
                <w:sz w:val="12"/>
                <w:szCs w:val="12"/>
              </w:rPr>
            </w:pPr>
          </w:p>
        </w:tc>
      </w:tr>
      <w:tr w:rsidR="00DB74CC" w:rsidRPr="00252364" w14:paraId="1DBBDF6A" w14:textId="77777777" w:rsidTr="00BB1942">
        <w:trPr>
          <w:trHeight w:val="227"/>
        </w:trPr>
        <w:tc>
          <w:tcPr>
            <w:tcW w:w="1412" w:type="pct"/>
            <w:gridSpan w:val="4"/>
            <w:vMerge/>
            <w:tcBorders>
              <w:left w:val="single" w:sz="4" w:space="0" w:color="auto"/>
            </w:tcBorders>
            <w:shd w:val="clear" w:color="auto" w:fill="FFFFFF"/>
          </w:tcPr>
          <w:p w14:paraId="21596362" w14:textId="77777777" w:rsidR="00DB74CC" w:rsidRPr="00252364" w:rsidRDefault="00DB74CC">
            <w:pPr>
              <w:rPr>
                <w:sz w:val="16"/>
                <w:szCs w:val="16"/>
              </w:rPr>
            </w:pPr>
          </w:p>
        </w:tc>
        <w:tc>
          <w:tcPr>
            <w:tcW w:w="1229" w:type="pct"/>
            <w:gridSpan w:val="6"/>
            <w:tcBorders>
              <w:top w:val="single" w:sz="4" w:space="0" w:color="auto"/>
              <w:left w:val="single" w:sz="4" w:space="0" w:color="auto"/>
              <w:bottom w:val="dotted" w:sz="4" w:space="0" w:color="auto"/>
            </w:tcBorders>
            <w:shd w:val="clear" w:color="auto" w:fill="FFFFFF"/>
          </w:tcPr>
          <w:p w14:paraId="7D467A98" w14:textId="77777777" w:rsidR="00DB74CC" w:rsidRPr="00252364" w:rsidRDefault="00DB74CC">
            <w:pPr>
              <w:rPr>
                <w:sz w:val="12"/>
                <w:szCs w:val="12"/>
              </w:rPr>
            </w:pPr>
          </w:p>
        </w:tc>
        <w:tc>
          <w:tcPr>
            <w:tcW w:w="202" w:type="pct"/>
            <w:gridSpan w:val="2"/>
            <w:tcBorders>
              <w:top w:val="single" w:sz="4" w:space="0" w:color="auto"/>
              <w:left w:val="single" w:sz="4" w:space="0" w:color="auto"/>
              <w:bottom w:val="dotted" w:sz="4" w:space="0" w:color="auto"/>
            </w:tcBorders>
            <w:shd w:val="clear" w:color="auto" w:fill="FFFFFF"/>
          </w:tcPr>
          <w:p w14:paraId="13DA0AD0" w14:textId="77777777" w:rsidR="00DB74CC" w:rsidRPr="00252364" w:rsidRDefault="00DB74CC">
            <w:pPr>
              <w:rPr>
                <w:sz w:val="12"/>
                <w:szCs w:val="12"/>
              </w:rPr>
            </w:pPr>
          </w:p>
        </w:tc>
        <w:tc>
          <w:tcPr>
            <w:tcW w:w="269" w:type="pct"/>
            <w:gridSpan w:val="2"/>
            <w:tcBorders>
              <w:top w:val="single" w:sz="4" w:space="0" w:color="auto"/>
              <w:left w:val="single" w:sz="4" w:space="0" w:color="auto"/>
              <w:bottom w:val="dotted" w:sz="4" w:space="0" w:color="auto"/>
            </w:tcBorders>
            <w:shd w:val="clear" w:color="auto" w:fill="FFFFFF"/>
          </w:tcPr>
          <w:p w14:paraId="2EDD8F20" w14:textId="77777777" w:rsidR="00DB74CC" w:rsidRPr="00252364" w:rsidRDefault="00DB74CC">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tcPr>
          <w:p w14:paraId="04C895FF" w14:textId="77777777" w:rsidR="00DB74CC" w:rsidRPr="00252364" w:rsidRDefault="00DB74CC">
            <w:pPr>
              <w:rPr>
                <w:sz w:val="12"/>
                <w:szCs w:val="12"/>
              </w:rPr>
            </w:pPr>
          </w:p>
        </w:tc>
        <w:tc>
          <w:tcPr>
            <w:tcW w:w="368" w:type="pct"/>
            <w:gridSpan w:val="2"/>
            <w:tcBorders>
              <w:top w:val="single" w:sz="4" w:space="0" w:color="auto"/>
              <w:left w:val="single" w:sz="4" w:space="0" w:color="auto"/>
              <w:bottom w:val="dotted" w:sz="4" w:space="0" w:color="auto"/>
            </w:tcBorders>
            <w:shd w:val="clear" w:color="auto" w:fill="FFFFFF"/>
          </w:tcPr>
          <w:p w14:paraId="1E2F032C" w14:textId="77777777" w:rsidR="00DB74CC" w:rsidRPr="00252364" w:rsidRDefault="00DB74CC">
            <w:pPr>
              <w:rPr>
                <w:sz w:val="12"/>
                <w:szCs w:val="12"/>
              </w:rPr>
            </w:pPr>
          </w:p>
        </w:tc>
        <w:tc>
          <w:tcPr>
            <w:tcW w:w="412" w:type="pct"/>
            <w:gridSpan w:val="3"/>
            <w:tcBorders>
              <w:top w:val="single" w:sz="4" w:space="0" w:color="auto"/>
              <w:left w:val="single" w:sz="4" w:space="0" w:color="auto"/>
              <w:bottom w:val="dotted" w:sz="4" w:space="0" w:color="auto"/>
            </w:tcBorders>
            <w:shd w:val="clear" w:color="auto" w:fill="FFFFFF"/>
          </w:tcPr>
          <w:p w14:paraId="0C9976EB" w14:textId="77777777" w:rsidR="00DB74CC" w:rsidRPr="00252364" w:rsidRDefault="00DB74CC">
            <w:pPr>
              <w:rPr>
                <w:sz w:val="12"/>
                <w:szCs w:val="12"/>
              </w:rPr>
            </w:pPr>
          </w:p>
        </w:tc>
        <w:tc>
          <w:tcPr>
            <w:tcW w:w="488" w:type="pct"/>
            <w:tcBorders>
              <w:top w:val="single" w:sz="4" w:space="0" w:color="auto"/>
              <w:left w:val="single" w:sz="4" w:space="0" w:color="auto"/>
              <w:bottom w:val="dotted" w:sz="4" w:space="0" w:color="auto"/>
            </w:tcBorders>
            <w:shd w:val="clear" w:color="auto" w:fill="FFFFFF"/>
          </w:tcPr>
          <w:p w14:paraId="7673D73B" w14:textId="77777777" w:rsidR="00DB74CC" w:rsidRPr="00252364" w:rsidRDefault="00DB74CC">
            <w:pPr>
              <w:rPr>
                <w:sz w:val="12"/>
                <w:szCs w:val="12"/>
              </w:rPr>
            </w:pPr>
          </w:p>
        </w:tc>
        <w:tc>
          <w:tcPr>
            <w:tcW w:w="425" w:type="pct"/>
            <w:gridSpan w:val="3"/>
            <w:tcBorders>
              <w:top w:val="single" w:sz="4" w:space="0" w:color="auto"/>
              <w:left w:val="single" w:sz="4" w:space="0" w:color="auto"/>
              <w:bottom w:val="dotted" w:sz="4" w:space="0" w:color="auto"/>
              <w:right w:val="single" w:sz="4" w:space="0" w:color="auto"/>
            </w:tcBorders>
            <w:shd w:val="clear" w:color="auto" w:fill="FFFFFF"/>
          </w:tcPr>
          <w:p w14:paraId="5514E5AC" w14:textId="77777777" w:rsidR="00DB74CC" w:rsidRPr="00252364" w:rsidRDefault="00DB74CC">
            <w:pPr>
              <w:rPr>
                <w:sz w:val="12"/>
                <w:szCs w:val="12"/>
              </w:rPr>
            </w:pPr>
          </w:p>
        </w:tc>
      </w:tr>
      <w:tr w:rsidR="00DB74CC" w:rsidRPr="00252364" w14:paraId="69EF3A17" w14:textId="77777777" w:rsidTr="00BB1942">
        <w:trPr>
          <w:trHeight w:val="225"/>
        </w:trPr>
        <w:tc>
          <w:tcPr>
            <w:tcW w:w="1412" w:type="pct"/>
            <w:gridSpan w:val="4"/>
            <w:vMerge/>
            <w:tcBorders>
              <w:left w:val="single" w:sz="4" w:space="0" w:color="auto"/>
            </w:tcBorders>
            <w:shd w:val="clear" w:color="auto" w:fill="FFFFFF"/>
          </w:tcPr>
          <w:p w14:paraId="4B769683" w14:textId="77777777" w:rsidR="00DB74CC" w:rsidRPr="00252364" w:rsidRDefault="00DB74CC">
            <w:pPr>
              <w:rPr>
                <w:sz w:val="16"/>
                <w:szCs w:val="16"/>
              </w:rPr>
            </w:pPr>
          </w:p>
        </w:tc>
        <w:tc>
          <w:tcPr>
            <w:tcW w:w="1229" w:type="pct"/>
            <w:gridSpan w:val="6"/>
            <w:tcBorders>
              <w:top w:val="dotted" w:sz="4" w:space="0" w:color="auto"/>
              <w:left w:val="single" w:sz="4" w:space="0" w:color="auto"/>
              <w:bottom w:val="single" w:sz="4" w:space="0" w:color="auto"/>
            </w:tcBorders>
            <w:shd w:val="clear" w:color="auto" w:fill="FFFFFF"/>
          </w:tcPr>
          <w:p w14:paraId="1F78F17D" w14:textId="77777777" w:rsidR="00DB74CC" w:rsidRPr="00252364" w:rsidRDefault="00DB74CC">
            <w:pPr>
              <w:rPr>
                <w:sz w:val="12"/>
                <w:szCs w:val="12"/>
              </w:rPr>
            </w:pPr>
          </w:p>
        </w:tc>
        <w:tc>
          <w:tcPr>
            <w:tcW w:w="202" w:type="pct"/>
            <w:gridSpan w:val="2"/>
            <w:tcBorders>
              <w:top w:val="dotted" w:sz="4" w:space="0" w:color="auto"/>
              <w:left w:val="single" w:sz="4" w:space="0" w:color="auto"/>
              <w:bottom w:val="single" w:sz="4" w:space="0" w:color="auto"/>
            </w:tcBorders>
            <w:shd w:val="clear" w:color="auto" w:fill="FFFFFF"/>
          </w:tcPr>
          <w:p w14:paraId="7DD51056" w14:textId="77777777" w:rsidR="00DB74CC" w:rsidRPr="00252364" w:rsidRDefault="00DB74CC">
            <w:pPr>
              <w:rPr>
                <w:sz w:val="12"/>
                <w:szCs w:val="12"/>
              </w:rPr>
            </w:pPr>
          </w:p>
        </w:tc>
        <w:tc>
          <w:tcPr>
            <w:tcW w:w="269" w:type="pct"/>
            <w:gridSpan w:val="2"/>
            <w:tcBorders>
              <w:top w:val="dotted" w:sz="4" w:space="0" w:color="auto"/>
              <w:left w:val="single" w:sz="4" w:space="0" w:color="auto"/>
              <w:bottom w:val="single" w:sz="4" w:space="0" w:color="auto"/>
            </w:tcBorders>
            <w:shd w:val="clear" w:color="auto" w:fill="FFFFFF"/>
          </w:tcPr>
          <w:p w14:paraId="71E0C1D4" w14:textId="77777777" w:rsidR="00DB74CC" w:rsidRPr="00252364" w:rsidRDefault="00DB74CC">
            <w:pPr>
              <w:rPr>
                <w:sz w:val="12"/>
                <w:szCs w:val="12"/>
              </w:rPr>
            </w:pPr>
          </w:p>
        </w:tc>
        <w:tc>
          <w:tcPr>
            <w:tcW w:w="196" w:type="pct"/>
            <w:gridSpan w:val="3"/>
            <w:tcBorders>
              <w:top w:val="dotted" w:sz="4" w:space="0" w:color="auto"/>
              <w:left w:val="single" w:sz="4" w:space="0" w:color="auto"/>
              <w:bottom w:val="single" w:sz="4" w:space="0" w:color="auto"/>
            </w:tcBorders>
            <w:shd w:val="clear" w:color="auto" w:fill="FFFFFF"/>
          </w:tcPr>
          <w:p w14:paraId="5678D554" w14:textId="77777777" w:rsidR="00DB74CC" w:rsidRPr="00252364" w:rsidRDefault="00DB74CC">
            <w:pPr>
              <w:rPr>
                <w:sz w:val="12"/>
                <w:szCs w:val="12"/>
              </w:rPr>
            </w:pPr>
          </w:p>
        </w:tc>
        <w:tc>
          <w:tcPr>
            <w:tcW w:w="368" w:type="pct"/>
            <w:gridSpan w:val="2"/>
            <w:tcBorders>
              <w:top w:val="dotted" w:sz="4" w:space="0" w:color="auto"/>
              <w:left w:val="single" w:sz="4" w:space="0" w:color="auto"/>
              <w:bottom w:val="single" w:sz="4" w:space="0" w:color="auto"/>
            </w:tcBorders>
            <w:shd w:val="clear" w:color="auto" w:fill="FFFFFF"/>
          </w:tcPr>
          <w:p w14:paraId="749CE655" w14:textId="77777777" w:rsidR="00DB74CC" w:rsidRPr="00252364" w:rsidRDefault="00DB74CC">
            <w:pPr>
              <w:rPr>
                <w:sz w:val="12"/>
                <w:szCs w:val="12"/>
              </w:rPr>
            </w:pPr>
          </w:p>
        </w:tc>
        <w:tc>
          <w:tcPr>
            <w:tcW w:w="412" w:type="pct"/>
            <w:gridSpan w:val="3"/>
            <w:tcBorders>
              <w:top w:val="dotted" w:sz="4" w:space="0" w:color="auto"/>
              <w:left w:val="single" w:sz="4" w:space="0" w:color="auto"/>
              <w:bottom w:val="single" w:sz="4" w:space="0" w:color="auto"/>
            </w:tcBorders>
            <w:shd w:val="clear" w:color="auto" w:fill="FFFFFF"/>
          </w:tcPr>
          <w:p w14:paraId="423D3D85" w14:textId="77777777" w:rsidR="00DB74CC" w:rsidRPr="00252364" w:rsidRDefault="00DB74CC">
            <w:pPr>
              <w:rPr>
                <w:sz w:val="12"/>
                <w:szCs w:val="12"/>
              </w:rPr>
            </w:pPr>
          </w:p>
        </w:tc>
        <w:tc>
          <w:tcPr>
            <w:tcW w:w="488" w:type="pct"/>
            <w:tcBorders>
              <w:top w:val="dotted" w:sz="4" w:space="0" w:color="auto"/>
              <w:left w:val="single" w:sz="4" w:space="0" w:color="auto"/>
              <w:bottom w:val="single" w:sz="4" w:space="0" w:color="auto"/>
            </w:tcBorders>
            <w:shd w:val="clear" w:color="auto" w:fill="FFFFFF"/>
          </w:tcPr>
          <w:p w14:paraId="426DEDDC" w14:textId="77777777" w:rsidR="00DB74CC" w:rsidRPr="00252364" w:rsidRDefault="00DB74CC">
            <w:pPr>
              <w:rPr>
                <w:sz w:val="12"/>
                <w:szCs w:val="12"/>
              </w:rPr>
            </w:pPr>
          </w:p>
        </w:tc>
        <w:tc>
          <w:tcPr>
            <w:tcW w:w="425" w:type="pct"/>
            <w:gridSpan w:val="3"/>
            <w:tcBorders>
              <w:top w:val="dotted" w:sz="4" w:space="0" w:color="auto"/>
              <w:left w:val="single" w:sz="4" w:space="0" w:color="auto"/>
              <w:bottom w:val="single" w:sz="4" w:space="0" w:color="auto"/>
              <w:right w:val="single" w:sz="4" w:space="0" w:color="auto"/>
            </w:tcBorders>
            <w:shd w:val="clear" w:color="auto" w:fill="FFFFFF"/>
          </w:tcPr>
          <w:p w14:paraId="0E4AE2E6" w14:textId="77777777" w:rsidR="00DB74CC" w:rsidRPr="00252364" w:rsidRDefault="00DB74CC">
            <w:pPr>
              <w:rPr>
                <w:sz w:val="12"/>
                <w:szCs w:val="12"/>
              </w:rPr>
            </w:pPr>
          </w:p>
        </w:tc>
      </w:tr>
      <w:tr w:rsidR="00DB74CC" w:rsidRPr="00252364" w14:paraId="43C817D4" w14:textId="77777777" w:rsidTr="00BB1942">
        <w:trPr>
          <w:trHeight w:val="117"/>
        </w:trPr>
        <w:tc>
          <w:tcPr>
            <w:tcW w:w="2037" w:type="pct"/>
            <w:gridSpan w:val="6"/>
            <w:vMerge w:val="restart"/>
            <w:tcBorders>
              <w:top w:val="single" w:sz="4" w:space="0" w:color="auto"/>
              <w:left w:val="single" w:sz="4" w:space="0" w:color="auto"/>
            </w:tcBorders>
            <w:shd w:val="clear" w:color="auto" w:fill="auto"/>
          </w:tcPr>
          <w:p w14:paraId="19946876" w14:textId="77777777" w:rsidR="00DB74CC" w:rsidRPr="00252364" w:rsidRDefault="00DB74CC">
            <w:pPr>
              <w:pStyle w:val="Bodytext520"/>
              <w:shd w:val="clear" w:color="auto" w:fill="auto"/>
              <w:spacing w:line="140" w:lineRule="exact"/>
              <w:rPr>
                <w:rStyle w:val="Bodytext527pt"/>
                <w:sz w:val="12"/>
                <w:szCs w:val="12"/>
              </w:rPr>
            </w:pPr>
            <w:r w:rsidRPr="00252364">
              <w:rPr>
                <w:rStyle w:val="Bodytext527pt"/>
                <w:sz w:val="12"/>
              </w:rPr>
              <w:t>15 Kravas nosaukums</w:t>
            </w:r>
          </w:p>
          <w:p w14:paraId="6D78441E" w14:textId="77777777" w:rsidR="00DB74CC" w:rsidRPr="00252364" w:rsidRDefault="00DB74CC">
            <w:pPr>
              <w:pStyle w:val="Bodytext520"/>
              <w:shd w:val="clear" w:color="auto" w:fill="auto"/>
              <w:spacing w:line="140" w:lineRule="exact"/>
              <w:rPr>
                <w:rStyle w:val="Bodytext527pt"/>
              </w:rPr>
            </w:pPr>
          </w:p>
          <w:p w14:paraId="39DA1727" w14:textId="77777777" w:rsidR="00DB74CC" w:rsidRPr="00252364" w:rsidRDefault="00DB74CC">
            <w:pPr>
              <w:pStyle w:val="Bodytext520"/>
              <w:shd w:val="clear" w:color="auto" w:fill="auto"/>
              <w:spacing w:line="140" w:lineRule="exact"/>
              <w:rPr>
                <w:rStyle w:val="Bodytext527pt"/>
              </w:rPr>
            </w:pPr>
          </w:p>
          <w:p w14:paraId="7EB70E81" w14:textId="77777777" w:rsidR="00DB74CC" w:rsidRPr="00252364" w:rsidRDefault="00DB74CC">
            <w:pPr>
              <w:pStyle w:val="Bodytext520"/>
              <w:shd w:val="clear" w:color="auto" w:fill="auto"/>
              <w:spacing w:line="140" w:lineRule="exact"/>
              <w:rPr>
                <w:rStyle w:val="Bodytext527pt"/>
              </w:rPr>
            </w:pPr>
          </w:p>
          <w:p w14:paraId="4FB454D0" w14:textId="77777777" w:rsidR="00DB74CC" w:rsidRPr="00252364" w:rsidRDefault="00DB74CC">
            <w:pPr>
              <w:pStyle w:val="Bodytext520"/>
              <w:shd w:val="clear" w:color="auto" w:fill="auto"/>
              <w:spacing w:line="140" w:lineRule="exact"/>
              <w:rPr>
                <w:rStyle w:val="Bodytext527pt"/>
              </w:rPr>
            </w:pPr>
          </w:p>
          <w:p w14:paraId="54268368" w14:textId="77777777" w:rsidR="00DB74CC" w:rsidRPr="00252364" w:rsidRDefault="00DB74CC">
            <w:pPr>
              <w:pStyle w:val="Bodytext520"/>
              <w:shd w:val="clear" w:color="auto" w:fill="auto"/>
              <w:spacing w:line="140" w:lineRule="exact"/>
              <w:rPr>
                <w:rStyle w:val="Bodytext527pt"/>
              </w:rPr>
            </w:pPr>
          </w:p>
          <w:p w14:paraId="648C106F" w14:textId="77777777" w:rsidR="00DB74CC" w:rsidRPr="00252364" w:rsidRDefault="00DB74CC">
            <w:pPr>
              <w:pStyle w:val="Bodytext520"/>
              <w:shd w:val="clear" w:color="auto" w:fill="auto"/>
              <w:spacing w:line="140" w:lineRule="exact"/>
              <w:rPr>
                <w:rStyle w:val="Bodytext527pt"/>
              </w:rPr>
            </w:pPr>
          </w:p>
          <w:p w14:paraId="6C5F627D" w14:textId="77777777" w:rsidR="00DB74CC" w:rsidRPr="00252364" w:rsidRDefault="00DB74CC">
            <w:pPr>
              <w:pStyle w:val="Bodytext520"/>
              <w:shd w:val="clear" w:color="auto" w:fill="auto"/>
              <w:spacing w:line="140" w:lineRule="exact"/>
              <w:rPr>
                <w:rStyle w:val="Bodytext527pt"/>
              </w:rPr>
            </w:pPr>
          </w:p>
          <w:p w14:paraId="22525265" w14:textId="77777777" w:rsidR="00DB74CC" w:rsidRPr="00252364" w:rsidRDefault="00DB74CC">
            <w:pPr>
              <w:pStyle w:val="Bodytext520"/>
              <w:shd w:val="clear" w:color="auto" w:fill="auto"/>
              <w:spacing w:line="140" w:lineRule="exact"/>
              <w:rPr>
                <w:rStyle w:val="Bodytext527pt"/>
              </w:rPr>
            </w:pPr>
          </w:p>
          <w:p w14:paraId="4B2F9F45" w14:textId="77777777" w:rsidR="00DB74CC" w:rsidRPr="00252364" w:rsidRDefault="00DB74CC">
            <w:pPr>
              <w:jc w:val="center"/>
              <w:rPr>
                <w:i/>
                <w:iCs/>
              </w:rPr>
            </w:pPr>
            <w:r w:rsidRPr="00252364">
              <w:rPr>
                <w:i/>
                <w:sz w:val="18"/>
              </w:rPr>
              <w:t>65x95</w:t>
            </w:r>
          </w:p>
        </w:tc>
        <w:tc>
          <w:tcPr>
            <w:tcW w:w="596" w:type="pct"/>
            <w:gridSpan w:val="3"/>
            <w:tcBorders>
              <w:top w:val="single" w:sz="4" w:space="0" w:color="auto"/>
              <w:left w:val="single" w:sz="4" w:space="0" w:color="auto"/>
            </w:tcBorders>
            <w:shd w:val="clear" w:color="auto" w:fill="FFFFFF"/>
            <w:vAlign w:val="bottom"/>
          </w:tcPr>
          <w:p w14:paraId="7CFDE4D7" w14:textId="77777777" w:rsidR="00DB74CC" w:rsidRPr="00252364" w:rsidRDefault="00DB74CC">
            <w:pPr>
              <w:pStyle w:val="Bodytext520"/>
              <w:shd w:val="clear" w:color="auto" w:fill="auto"/>
              <w:spacing w:line="140" w:lineRule="exact"/>
              <w:jc w:val="center"/>
              <w:rPr>
                <w:sz w:val="12"/>
                <w:szCs w:val="12"/>
              </w:rPr>
            </w:pPr>
            <w:r w:rsidRPr="00252364">
              <w:rPr>
                <w:rStyle w:val="Bodytext527pt"/>
                <w:sz w:val="12"/>
              </w:rPr>
              <w:t>16 Iepakojuma veids</w:t>
            </w:r>
          </w:p>
        </w:tc>
        <w:tc>
          <w:tcPr>
            <w:tcW w:w="591" w:type="pct"/>
            <w:gridSpan w:val="7"/>
            <w:tcBorders>
              <w:top w:val="single" w:sz="4" w:space="0" w:color="auto"/>
              <w:left w:val="single" w:sz="4" w:space="0" w:color="auto"/>
            </w:tcBorders>
            <w:shd w:val="clear" w:color="auto" w:fill="FFFFFF"/>
            <w:vAlign w:val="bottom"/>
          </w:tcPr>
          <w:p w14:paraId="334116F3" w14:textId="77777777" w:rsidR="00DB74CC" w:rsidRPr="00252364" w:rsidRDefault="00DB74CC">
            <w:pPr>
              <w:pStyle w:val="Bodytext520"/>
              <w:shd w:val="clear" w:color="auto" w:fill="auto"/>
              <w:spacing w:line="140" w:lineRule="exact"/>
              <w:jc w:val="center"/>
              <w:rPr>
                <w:sz w:val="12"/>
                <w:szCs w:val="12"/>
              </w:rPr>
            </w:pPr>
            <w:r w:rsidRPr="00252364">
              <w:rPr>
                <w:rStyle w:val="Bodytext527pt"/>
                <w:sz w:val="12"/>
              </w:rPr>
              <w:t>17 Vietu skaits</w:t>
            </w:r>
          </w:p>
        </w:tc>
        <w:tc>
          <w:tcPr>
            <w:tcW w:w="594" w:type="pct"/>
            <w:gridSpan w:val="5"/>
            <w:tcBorders>
              <w:top w:val="single" w:sz="4" w:space="0" w:color="auto"/>
              <w:left w:val="single" w:sz="4" w:space="0" w:color="auto"/>
            </w:tcBorders>
            <w:shd w:val="clear" w:color="auto" w:fill="FFFFFF"/>
            <w:vAlign w:val="bottom"/>
          </w:tcPr>
          <w:p w14:paraId="631A3214" w14:textId="77777777" w:rsidR="00DB74CC" w:rsidRPr="00252364" w:rsidRDefault="00DB74CC">
            <w:pPr>
              <w:pStyle w:val="Bodytext520"/>
              <w:shd w:val="clear" w:color="auto" w:fill="auto"/>
              <w:spacing w:line="140" w:lineRule="exact"/>
              <w:jc w:val="center"/>
              <w:rPr>
                <w:sz w:val="12"/>
                <w:szCs w:val="12"/>
              </w:rPr>
            </w:pPr>
            <w:r w:rsidRPr="00252364">
              <w:rPr>
                <w:rStyle w:val="Bodytext527pt"/>
                <w:sz w:val="12"/>
              </w:rPr>
              <w:t>18 Masa (kg)</w:t>
            </w:r>
          </w:p>
        </w:tc>
        <w:tc>
          <w:tcPr>
            <w:tcW w:w="1183" w:type="pct"/>
            <w:gridSpan w:val="5"/>
            <w:tcBorders>
              <w:top w:val="single" w:sz="4" w:space="0" w:color="auto"/>
              <w:left w:val="single" w:sz="4" w:space="0" w:color="auto"/>
              <w:right w:val="single" w:sz="4" w:space="0" w:color="auto"/>
            </w:tcBorders>
            <w:shd w:val="clear" w:color="auto" w:fill="FFFFFF"/>
            <w:vAlign w:val="bottom"/>
          </w:tcPr>
          <w:p w14:paraId="7F00263E" w14:textId="77777777" w:rsidR="00DB74CC" w:rsidRPr="00252364" w:rsidRDefault="00DB74CC">
            <w:pPr>
              <w:pStyle w:val="Bodytext520"/>
              <w:shd w:val="clear" w:color="auto" w:fill="auto"/>
              <w:spacing w:line="140" w:lineRule="exact"/>
              <w:rPr>
                <w:sz w:val="12"/>
                <w:szCs w:val="12"/>
              </w:rPr>
            </w:pPr>
            <w:r w:rsidRPr="00252364">
              <w:rPr>
                <w:rStyle w:val="Bodytext527pt"/>
                <w:sz w:val="12"/>
              </w:rPr>
              <w:t>19 Plombas</w:t>
            </w:r>
          </w:p>
        </w:tc>
      </w:tr>
      <w:tr w:rsidR="00DB74CC" w:rsidRPr="00252364" w14:paraId="5395EE7A" w14:textId="77777777" w:rsidTr="00BB1942">
        <w:trPr>
          <w:trHeight w:val="192"/>
        </w:trPr>
        <w:tc>
          <w:tcPr>
            <w:tcW w:w="2037" w:type="pct"/>
            <w:gridSpan w:val="6"/>
            <w:vMerge/>
            <w:tcBorders>
              <w:left w:val="single" w:sz="4" w:space="0" w:color="auto"/>
            </w:tcBorders>
            <w:shd w:val="clear" w:color="auto" w:fill="auto"/>
          </w:tcPr>
          <w:p w14:paraId="6E46EADE" w14:textId="77777777" w:rsidR="00DB74CC" w:rsidRPr="00252364" w:rsidRDefault="00DB74CC">
            <w:pPr>
              <w:rPr>
                <w:sz w:val="16"/>
                <w:szCs w:val="16"/>
              </w:rPr>
            </w:pPr>
          </w:p>
        </w:tc>
        <w:tc>
          <w:tcPr>
            <w:tcW w:w="596" w:type="pct"/>
            <w:gridSpan w:val="3"/>
            <w:vMerge w:val="restart"/>
            <w:tcBorders>
              <w:left w:val="single" w:sz="4" w:space="0" w:color="auto"/>
            </w:tcBorders>
            <w:shd w:val="clear" w:color="auto" w:fill="FFFFFF"/>
            <w:vAlign w:val="center"/>
          </w:tcPr>
          <w:p w14:paraId="31AD3219" w14:textId="77777777" w:rsidR="00DB74CC" w:rsidRPr="00252364" w:rsidRDefault="00DB74CC">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591" w:type="pct"/>
            <w:gridSpan w:val="7"/>
            <w:vMerge w:val="restart"/>
            <w:tcBorders>
              <w:left w:val="single" w:sz="4" w:space="0" w:color="auto"/>
            </w:tcBorders>
            <w:shd w:val="clear" w:color="auto" w:fill="FFFFFF"/>
            <w:vAlign w:val="center"/>
          </w:tcPr>
          <w:p w14:paraId="5C67AED7" w14:textId="77777777" w:rsidR="00DB74CC" w:rsidRPr="00252364" w:rsidRDefault="00DB74CC">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594" w:type="pct"/>
            <w:gridSpan w:val="5"/>
            <w:vMerge w:val="restart"/>
            <w:tcBorders>
              <w:left w:val="single" w:sz="4" w:space="0" w:color="auto"/>
            </w:tcBorders>
            <w:shd w:val="clear" w:color="auto" w:fill="FFFFFF"/>
            <w:vAlign w:val="center"/>
          </w:tcPr>
          <w:p w14:paraId="10AB4C12" w14:textId="77777777" w:rsidR="00DB74CC" w:rsidRPr="00252364" w:rsidRDefault="00DB74CC">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270" w:type="pct"/>
            <w:tcBorders>
              <w:top w:val="single" w:sz="4" w:space="0" w:color="auto"/>
              <w:left w:val="single" w:sz="4" w:space="0" w:color="auto"/>
            </w:tcBorders>
            <w:shd w:val="clear" w:color="auto" w:fill="FFFFFF"/>
            <w:vAlign w:val="center"/>
          </w:tcPr>
          <w:p w14:paraId="1691F97A" w14:textId="77777777" w:rsidR="00DB74CC" w:rsidRPr="00252364" w:rsidRDefault="00DB74CC">
            <w:pPr>
              <w:pStyle w:val="Bodytext520"/>
              <w:shd w:val="clear" w:color="auto" w:fill="auto"/>
              <w:spacing w:line="140" w:lineRule="exact"/>
              <w:jc w:val="center"/>
              <w:rPr>
                <w:sz w:val="12"/>
                <w:szCs w:val="12"/>
              </w:rPr>
            </w:pPr>
            <w:r w:rsidRPr="00252364">
              <w:rPr>
                <w:rStyle w:val="Bodytext527pt"/>
                <w:sz w:val="12"/>
              </w:rPr>
              <w:t>skaits</w:t>
            </w:r>
          </w:p>
        </w:tc>
        <w:tc>
          <w:tcPr>
            <w:tcW w:w="913" w:type="pct"/>
            <w:gridSpan w:val="4"/>
            <w:tcBorders>
              <w:top w:val="single" w:sz="4" w:space="0" w:color="auto"/>
              <w:left w:val="single" w:sz="4" w:space="0" w:color="auto"/>
              <w:right w:val="single" w:sz="4" w:space="0" w:color="auto"/>
            </w:tcBorders>
            <w:shd w:val="clear" w:color="auto" w:fill="FFFFFF"/>
            <w:vAlign w:val="center"/>
          </w:tcPr>
          <w:p w14:paraId="791C73DD" w14:textId="77777777" w:rsidR="00DB74CC" w:rsidRPr="00252364" w:rsidRDefault="00DB74CC">
            <w:pPr>
              <w:pStyle w:val="Bodytext520"/>
              <w:shd w:val="clear" w:color="auto" w:fill="auto"/>
              <w:spacing w:line="140" w:lineRule="exact"/>
              <w:jc w:val="center"/>
              <w:rPr>
                <w:sz w:val="12"/>
                <w:szCs w:val="12"/>
              </w:rPr>
            </w:pPr>
            <w:r w:rsidRPr="00252364">
              <w:rPr>
                <w:rStyle w:val="Bodytext527pt"/>
                <w:sz w:val="12"/>
              </w:rPr>
              <w:t>zīmes</w:t>
            </w:r>
          </w:p>
        </w:tc>
      </w:tr>
      <w:tr w:rsidR="00DB74CC" w:rsidRPr="00252364" w14:paraId="6847B2CA" w14:textId="77777777" w:rsidTr="00BB1942">
        <w:trPr>
          <w:trHeight w:val="113"/>
        </w:trPr>
        <w:tc>
          <w:tcPr>
            <w:tcW w:w="2037" w:type="pct"/>
            <w:gridSpan w:val="6"/>
            <w:vMerge/>
            <w:tcBorders>
              <w:left w:val="single" w:sz="4" w:space="0" w:color="auto"/>
            </w:tcBorders>
            <w:shd w:val="clear" w:color="auto" w:fill="auto"/>
          </w:tcPr>
          <w:p w14:paraId="39EAAEA3" w14:textId="77777777" w:rsidR="00DB74CC" w:rsidRPr="00252364" w:rsidRDefault="00DB74CC">
            <w:pPr>
              <w:rPr>
                <w:sz w:val="16"/>
                <w:szCs w:val="16"/>
              </w:rPr>
            </w:pPr>
          </w:p>
        </w:tc>
        <w:tc>
          <w:tcPr>
            <w:tcW w:w="596" w:type="pct"/>
            <w:gridSpan w:val="3"/>
            <w:vMerge/>
            <w:tcBorders>
              <w:left w:val="single" w:sz="4" w:space="0" w:color="auto"/>
            </w:tcBorders>
            <w:shd w:val="clear" w:color="auto" w:fill="FFFFFF"/>
          </w:tcPr>
          <w:p w14:paraId="7B3A87C4" w14:textId="77777777" w:rsidR="00DB74CC" w:rsidRPr="00252364" w:rsidRDefault="00DB74CC">
            <w:pPr>
              <w:pStyle w:val="Bodytext520"/>
              <w:spacing w:line="210" w:lineRule="exact"/>
              <w:rPr>
                <w:sz w:val="12"/>
                <w:szCs w:val="12"/>
                <w:lang w:val="ru-RU"/>
              </w:rPr>
            </w:pPr>
          </w:p>
        </w:tc>
        <w:tc>
          <w:tcPr>
            <w:tcW w:w="591" w:type="pct"/>
            <w:gridSpan w:val="7"/>
            <w:vMerge/>
            <w:tcBorders>
              <w:left w:val="single" w:sz="4" w:space="0" w:color="auto"/>
            </w:tcBorders>
            <w:shd w:val="clear" w:color="auto" w:fill="FFFFFF"/>
          </w:tcPr>
          <w:p w14:paraId="0F776144" w14:textId="77777777" w:rsidR="00DB74CC" w:rsidRPr="00252364" w:rsidRDefault="00DB74CC">
            <w:pPr>
              <w:pStyle w:val="Bodytext520"/>
              <w:spacing w:line="210" w:lineRule="exact"/>
              <w:rPr>
                <w:sz w:val="12"/>
                <w:szCs w:val="12"/>
                <w:lang w:val="ru-RU"/>
              </w:rPr>
            </w:pPr>
          </w:p>
        </w:tc>
        <w:tc>
          <w:tcPr>
            <w:tcW w:w="594" w:type="pct"/>
            <w:gridSpan w:val="5"/>
            <w:vMerge/>
            <w:tcBorders>
              <w:left w:val="single" w:sz="4" w:space="0" w:color="auto"/>
            </w:tcBorders>
            <w:shd w:val="clear" w:color="auto" w:fill="FFFFFF"/>
          </w:tcPr>
          <w:p w14:paraId="71DB394E" w14:textId="77777777" w:rsidR="00DB74CC" w:rsidRPr="00252364" w:rsidRDefault="00DB74CC">
            <w:pPr>
              <w:pStyle w:val="Bodytext520"/>
              <w:spacing w:line="210" w:lineRule="exact"/>
              <w:rPr>
                <w:sz w:val="12"/>
                <w:szCs w:val="12"/>
                <w:lang w:val="ru-RU"/>
              </w:rPr>
            </w:pPr>
          </w:p>
        </w:tc>
        <w:tc>
          <w:tcPr>
            <w:tcW w:w="270" w:type="pct"/>
            <w:tcBorders>
              <w:top w:val="single" w:sz="4" w:space="0" w:color="auto"/>
              <w:left w:val="single" w:sz="4" w:space="0" w:color="auto"/>
              <w:bottom w:val="dotted" w:sz="4" w:space="0" w:color="auto"/>
            </w:tcBorders>
            <w:shd w:val="clear" w:color="auto" w:fill="FFFFFF"/>
            <w:vAlign w:val="center"/>
          </w:tcPr>
          <w:p w14:paraId="023249BE" w14:textId="77777777" w:rsidR="00DB74CC" w:rsidRPr="00252364" w:rsidRDefault="00DB74CC">
            <w:pPr>
              <w:pStyle w:val="Bodytext520"/>
              <w:shd w:val="clear" w:color="auto" w:fill="auto"/>
              <w:spacing w:line="130" w:lineRule="exact"/>
              <w:rPr>
                <w:sz w:val="12"/>
                <w:szCs w:val="12"/>
                <w:lang w:val="ru-RU"/>
              </w:rPr>
            </w:pPr>
          </w:p>
        </w:tc>
        <w:tc>
          <w:tcPr>
            <w:tcW w:w="913" w:type="pct"/>
            <w:gridSpan w:val="4"/>
            <w:tcBorders>
              <w:top w:val="single" w:sz="4" w:space="0" w:color="auto"/>
              <w:left w:val="single" w:sz="4" w:space="0" w:color="auto"/>
              <w:bottom w:val="dotted" w:sz="4" w:space="0" w:color="auto"/>
              <w:right w:val="single" w:sz="4" w:space="0" w:color="auto"/>
            </w:tcBorders>
            <w:shd w:val="clear" w:color="auto" w:fill="FFFFFF"/>
          </w:tcPr>
          <w:p w14:paraId="5E43C0C8" w14:textId="77777777" w:rsidR="00DB74CC" w:rsidRPr="00252364" w:rsidRDefault="00DB74CC">
            <w:pPr>
              <w:pStyle w:val="Bodytext520"/>
              <w:shd w:val="clear" w:color="auto" w:fill="auto"/>
              <w:spacing w:line="130" w:lineRule="exact"/>
              <w:rPr>
                <w:sz w:val="12"/>
                <w:szCs w:val="12"/>
                <w:lang w:val="ru-RU"/>
              </w:rPr>
            </w:pPr>
          </w:p>
        </w:tc>
      </w:tr>
      <w:tr w:rsidR="00DB74CC" w:rsidRPr="00252364" w14:paraId="75E03D5E" w14:textId="77777777" w:rsidTr="00BB1942">
        <w:trPr>
          <w:trHeight w:val="113"/>
        </w:trPr>
        <w:tc>
          <w:tcPr>
            <w:tcW w:w="2037" w:type="pct"/>
            <w:gridSpan w:val="6"/>
            <w:vMerge/>
            <w:tcBorders>
              <w:left w:val="single" w:sz="4" w:space="0" w:color="auto"/>
            </w:tcBorders>
            <w:shd w:val="clear" w:color="auto" w:fill="auto"/>
          </w:tcPr>
          <w:p w14:paraId="21A2E313" w14:textId="77777777" w:rsidR="00DB74CC" w:rsidRPr="00252364" w:rsidRDefault="00DB74CC">
            <w:pPr>
              <w:rPr>
                <w:sz w:val="16"/>
                <w:szCs w:val="16"/>
              </w:rPr>
            </w:pPr>
          </w:p>
        </w:tc>
        <w:tc>
          <w:tcPr>
            <w:tcW w:w="596" w:type="pct"/>
            <w:gridSpan w:val="3"/>
            <w:vMerge/>
            <w:tcBorders>
              <w:left w:val="single" w:sz="4" w:space="0" w:color="auto"/>
            </w:tcBorders>
            <w:shd w:val="clear" w:color="auto" w:fill="FFFFFF"/>
          </w:tcPr>
          <w:p w14:paraId="00EE14C4" w14:textId="77777777" w:rsidR="00DB74CC" w:rsidRPr="00252364" w:rsidRDefault="00DB74CC">
            <w:pPr>
              <w:pStyle w:val="Bodytext520"/>
              <w:spacing w:line="210" w:lineRule="exact"/>
              <w:rPr>
                <w:sz w:val="12"/>
                <w:szCs w:val="12"/>
                <w:lang w:val="ru-RU"/>
              </w:rPr>
            </w:pPr>
          </w:p>
        </w:tc>
        <w:tc>
          <w:tcPr>
            <w:tcW w:w="591" w:type="pct"/>
            <w:gridSpan w:val="7"/>
            <w:vMerge/>
            <w:tcBorders>
              <w:left w:val="single" w:sz="4" w:space="0" w:color="auto"/>
            </w:tcBorders>
            <w:shd w:val="clear" w:color="auto" w:fill="FFFFFF"/>
          </w:tcPr>
          <w:p w14:paraId="489F53E8" w14:textId="77777777" w:rsidR="00DB74CC" w:rsidRPr="00252364" w:rsidRDefault="00DB74CC">
            <w:pPr>
              <w:pStyle w:val="Bodytext520"/>
              <w:spacing w:line="210" w:lineRule="exact"/>
              <w:rPr>
                <w:sz w:val="12"/>
                <w:szCs w:val="12"/>
                <w:lang w:val="ru-RU"/>
              </w:rPr>
            </w:pPr>
          </w:p>
        </w:tc>
        <w:tc>
          <w:tcPr>
            <w:tcW w:w="594" w:type="pct"/>
            <w:gridSpan w:val="5"/>
            <w:vMerge/>
            <w:tcBorders>
              <w:left w:val="single" w:sz="4" w:space="0" w:color="auto"/>
            </w:tcBorders>
            <w:shd w:val="clear" w:color="auto" w:fill="FFFFFF"/>
          </w:tcPr>
          <w:p w14:paraId="2362C7AC" w14:textId="77777777" w:rsidR="00DB74CC" w:rsidRPr="00252364" w:rsidRDefault="00DB74CC">
            <w:pPr>
              <w:pStyle w:val="Bodytext520"/>
              <w:spacing w:line="210" w:lineRule="exact"/>
              <w:rPr>
                <w:sz w:val="12"/>
                <w:szCs w:val="12"/>
                <w:lang w:val="ru-RU"/>
              </w:rPr>
            </w:pPr>
          </w:p>
        </w:tc>
        <w:tc>
          <w:tcPr>
            <w:tcW w:w="270" w:type="pct"/>
            <w:tcBorders>
              <w:top w:val="dotted" w:sz="4" w:space="0" w:color="auto"/>
              <w:left w:val="single" w:sz="4" w:space="0" w:color="auto"/>
              <w:bottom w:val="dotted" w:sz="4" w:space="0" w:color="auto"/>
            </w:tcBorders>
            <w:shd w:val="clear" w:color="auto" w:fill="FFFFFF"/>
            <w:vAlign w:val="center"/>
          </w:tcPr>
          <w:p w14:paraId="1F92CF01" w14:textId="77777777" w:rsidR="00DB74CC" w:rsidRPr="00252364" w:rsidRDefault="00DB74CC">
            <w:pPr>
              <w:pStyle w:val="Bodytext520"/>
              <w:spacing w:line="130" w:lineRule="exact"/>
              <w:rPr>
                <w:rStyle w:val="Bodytext52Arial65ptItalic"/>
                <w:rFonts w:ascii="Times New Roman" w:hAnsi="Times New Roman" w:cs="Times New Roman"/>
                <w:sz w:val="12"/>
                <w:szCs w:val="12"/>
              </w:rPr>
            </w:pPr>
          </w:p>
        </w:tc>
        <w:tc>
          <w:tcPr>
            <w:tcW w:w="913" w:type="pct"/>
            <w:gridSpan w:val="4"/>
            <w:tcBorders>
              <w:top w:val="dotted" w:sz="4" w:space="0" w:color="auto"/>
              <w:left w:val="single" w:sz="4" w:space="0" w:color="auto"/>
              <w:bottom w:val="dotted" w:sz="4" w:space="0" w:color="auto"/>
              <w:right w:val="single" w:sz="4" w:space="0" w:color="auto"/>
            </w:tcBorders>
            <w:shd w:val="clear" w:color="auto" w:fill="FFFFFF"/>
          </w:tcPr>
          <w:p w14:paraId="5E1C11B5" w14:textId="77777777" w:rsidR="00DB74CC" w:rsidRPr="00252364" w:rsidRDefault="00DB74CC">
            <w:pPr>
              <w:pStyle w:val="Bodytext520"/>
              <w:spacing w:line="130" w:lineRule="exact"/>
              <w:rPr>
                <w:rStyle w:val="Bodytext52Arial65ptItalic"/>
                <w:rFonts w:ascii="Times New Roman" w:hAnsi="Times New Roman" w:cs="Times New Roman"/>
                <w:sz w:val="12"/>
                <w:szCs w:val="12"/>
              </w:rPr>
            </w:pPr>
          </w:p>
        </w:tc>
      </w:tr>
      <w:tr w:rsidR="00DB74CC" w:rsidRPr="00252364" w14:paraId="08A61E64" w14:textId="77777777" w:rsidTr="00BB1942">
        <w:trPr>
          <w:trHeight w:val="113"/>
        </w:trPr>
        <w:tc>
          <w:tcPr>
            <w:tcW w:w="2037" w:type="pct"/>
            <w:gridSpan w:val="6"/>
            <w:vMerge/>
            <w:tcBorders>
              <w:left w:val="single" w:sz="4" w:space="0" w:color="auto"/>
            </w:tcBorders>
            <w:shd w:val="clear" w:color="auto" w:fill="auto"/>
          </w:tcPr>
          <w:p w14:paraId="369F3F94" w14:textId="77777777" w:rsidR="00DB74CC" w:rsidRPr="00252364" w:rsidRDefault="00DB74CC">
            <w:pPr>
              <w:rPr>
                <w:sz w:val="16"/>
                <w:szCs w:val="16"/>
              </w:rPr>
            </w:pPr>
          </w:p>
        </w:tc>
        <w:tc>
          <w:tcPr>
            <w:tcW w:w="596" w:type="pct"/>
            <w:gridSpan w:val="3"/>
            <w:vMerge/>
            <w:tcBorders>
              <w:left w:val="single" w:sz="4" w:space="0" w:color="auto"/>
            </w:tcBorders>
            <w:shd w:val="clear" w:color="auto" w:fill="FFFFFF"/>
          </w:tcPr>
          <w:p w14:paraId="1656D122" w14:textId="77777777" w:rsidR="00DB74CC" w:rsidRPr="00252364" w:rsidRDefault="00DB74CC">
            <w:pPr>
              <w:pStyle w:val="Bodytext520"/>
              <w:spacing w:line="210" w:lineRule="exact"/>
              <w:rPr>
                <w:sz w:val="12"/>
                <w:szCs w:val="12"/>
                <w:lang w:val="ru-RU"/>
              </w:rPr>
            </w:pPr>
          </w:p>
        </w:tc>
        <w:tc>
          <w:tcPr>
            <w:tcW w:w="591" w:type="pct"/>
            <w:gridSpan w:val="7"/>
            <w:vMerge/>
            <w:tcBorders>
              <w:left w:val="single" w:sz="4" w:space="0" w:color="auto"/>
            </w:tcBorders>
            <w:shd w:val="clear" w:color="auto" w:fill="FFFFFF"/>
          </w:tcPr>
          <w:p w14:paraId="1BA1B9F4" w14:textId="77777777" w:rsidR="00DB74CC" w:rsidRPr="00252364" w:rsidRDefault="00DB74CC">
            <w:pPr>
              <w:pStyle w:val="Bodytext520"/>
              <w:spacing w:line="210" w:lineRule="exact"/>
              <w:rPr>
                <w:sz w:val="12"/>
                <w:szCs w:val="12"/>
                <w:lang w:val="ru-RU"/>
              </w:rPr>
            </w:pPr>
          </w:p>
        </w:tc>
        <w:tc>
          <w:tcPr>
            <w:tcW w:w="594" w:type="pct"/>
            <w:gridSpan w:val="5"/>
            <w:vMerge/>
            <w:tcBorders>
              <w:left w:val="single" w:sz="4" w:space="0" w:color="auto"/>
            </w:tcBorders>
            <w:shd w:val="clear" w:color="auto" w:fill="FFFFFF"/>
          </w:tcPr>
          <w:p w14:paraId="26678CC0" w14:textId="77777777" w:rsidR="00DB74CC" w:rsidRPr="00252364" w:rsidRDefault="00DB74CC">
            <w:pPr>
              <w:pStyle w:val="Bodytext520"/>
              <w:spacing w:line="210" w:lineRule="exact"/>
              <w:rPr>
                <w:sz w:val="12"/>
                <w:szCs w:val="12"/>
                <w:lang w:val="ru-RU"/>
              </w:rPr>
            </w:pPr>
          </w:p>
        </w:tc>
        <w:tc>
          <w:tcPr>
            <w:tcW w:w="270" w:type="pct"/>
            <w:tcBorders>
              <w:top w:val="dotted" w:sz="4" w:space="0" w:color="auto"/>
              <w:left w:val="single" w:sz="4" w:space="0" w:color="auto"/>
              <w:bottom w:val="dotted" w:sz="4" w:space="0" w:color="auto"/>
            </w:tcBorders>
            <w:shd w:val="clear" w:color="auto" w:fill="FFFFFF"/>
            <w:vAlign w:val="center"/>
          </w:tcPr>
          <w:p w14:paraId="6D8F63AF" w14:textId="77777777" w:rsidR="00DB74CC" w:rsidRPr="00252364" w:rsidRDefault="00DB74CC">
            <w:pPr>
              <w:pStyle w:val="Bodytext520"/>
              <w:spacing w:line="130" w:lineRule="exact"/>
              <w:rPr>
                <w:rStyle w:val="Bodytext52Arial65ptItalic"/>
                <w:rFonts w:ascii="Times New Roman" w:hAnsi="Times New Roman" w:cs="Times New Roman"/>
                <w:sz w:val="12"/>
                <w:szCs w:val="12"/>
              </w:rPr>
            </w:pPr>
          </w:p>
        </w:tc>
        <w:tc>
          <w:tcPr>
            <w:tcW w:w="913" w:type="pct"/>
            <w:gridSpan w:val="4"/>
            <w:tcBorders>
              <w:top w:val="dotted" w:sz="4" w:space="0" w:color="auto"/>
              <w:left w:val="single" w:sz="4" w:space="0" w:color="auto"/>
              <w:bottom w:val="dotted" w:sz="4" w:space="0" w:color="auto"/>
              <w:right w:val="single" w:sz="4" w:space="0" w:color="auto"/>
            </w:tcBorders>
            <w:shd w:val="clear" w:color="auto" w:fill="FFFFFF"/>
          </w:tcPr>
          <w:p w14:paraId="30F02AC9" w14:textId="77777777" w:rsidR="00DB74CC" w:rsidRPr="00252364" w:rsidRDefault="00DB74CC">
            <w:pPr>
              <w:pStyle w:val="Bodytext520"/>
              <w:spacing w:line="130" w:lineRule="exact"/>
              <w:rPr>
                <w:rStyle w:val="Bodytext52Arial65ptItalic"/>
                <w:rFonts w:ascii="Times New Roman" w:hAnsi="Times New Roman" w:cs="Times New Roman"/>
                <w:sz w:val="12"/>
                <w:szCs w:val="12"/>
              </w:rPr>
            </w:pPr>
          </w:p>
        </w:tc>
      </w:tr>
      <w:tr w:rsidR="00DB74CC" w:rsidRPr="00252364" w14:paraId="1A7836AD" w14:textId="77777777" w:rsidTr="00BB1942">
        <w:trPr>
          <w:trHeight w:val="113"/>
        </w:trPr>
        <w:tc>
          <w:tcPr>
            <w:tcW w:w="2037" w:type="pct"/>
            <w:gridSpan w:val="6"/>
            <w:vMerge/>
            <w:tcBorders>
              <w:left w:val="single" w:sz="4" w:space="0" w:color="auto"/>
            </w:tcBorders>
            <w:shd w:val="clear" w:color="auto" w:fill="auto"/>
          </w:tcPr>
          <w:p w14:paraId="67E88CBC" w14:textId="77777777" w:rsidR="00DB74CC" w:rsidRPr="00252364" w:rsidRDefault="00DB74CC">
            <w:pPr>
              <w:rPr>
                <w:sz w:val="16"/>
                <w:szCs w:val="16"/>
              </w:rPr>
            </w:pPr>
          </w:p>
        </w:tc>
        <w:tc>
          <w:tcPr>
            <w:tcW w:w="596" w:type="pct"/>
            <w:gridSpan w:val="3"/>
            <w:vMerge/>
            <w:tcBorders>
              <w:left w:val="single" w:sz="4" w:space="0" w:color="auto"/>
            </w:tcBorders>
            <w:shd w:val="clear" w:color="auto" w:fill="FFFFFF"/>
          </w:tcPr>
          <w:p w14:paraId="5F6C0128" w14:textId="77777777" w:rsidR="00DB74CC" w:rsidRPr="00252364" w:rsidRDefault="00DB74CC">
            <w:pPr>
              <w:pStyle w:val="Bodytext520"/>
              <w:spacing w:line="210" w:lineRule="exact"/>
              <w:rPr>
                <w:sz w:val="12"/>
                <w:szCs w:val="12"/>
                <w:lang w:val="ru-RU"/>
              </w:rPr>
            </w:pPr>
          </w:p>
        </w:tc>
        <w:tc>
          <w:tcPr>
            <w:tcW w:w="591" w:type="pct"/>
            <w:gridSpan w:val="7"/>
            <w:vMerge/>
            <w:tcBorders>
              <w:left w:val="single" w:sz="4" w:space="0" w:color="auto"/>
            </w:tcBorders>
            <w:shd w:val="clear" w:color="auto" w:fill="FFFFFF"/>
          </w:tcPr>
          <w:p w14:paraId="4D7534D8" w14:textId="77777777" w:rsidR="00DB74CC" w:rsidRPr="00252364" w:rsidRDefault="00DB74CC">
            <w:pPr>
              <w:pStyle w:val="Bodytext520"/>
              <w:spacing w:line="210" w:lineRule="exact"/>
              <w:rPr>
                <w:sz w:val="12"/>
                <w:szCs w:val="12"/>
                <w:lang w:val="ru-RU"/>
              </w:rPr>
            </w:pPr>
          </w:p>
        </w:tc>
        <w:tc>
          <w:tcPr>
            <w:tcW w:w="594" w:type="pct"/>
            <w:gridSpan w:val="5"/>
            <w:vMerge/>
            <w:tcBorders>
              <w:left w:val="single" w:sz="4" w:space="0" w:color="auto"/>
            </w:tcBorders>
            <w:shd w:val="clear" w:color="auto" w:fill="FFFFFF"/>
          </w:tcPr>
          <w:p w14:paraId="24793017" w14:textId="77777777" w:rsidR="00DB74CC" w:rsidRPr="00252364" w:rsidRDefault="00DB74CC">
            <w:pPr>
              <w:pStyle w:val="Bodytext520"/>
              <w:spacing w:line="210" w:lineRule="exact"/>
              <w:rPr>
                <w:sz w:val="12"/>
                <w:szCs w:val="12"/>
                <w:lang w:val="ru-RU"/>
              </w:rPr>
            </w:pPr>
          </w:p>
        </w:tc>
        <w:tc>
          <w:tcPr>
            <w:tcW w:w="270" w:type="pct"/>
            <w:tcBorders>
              <w:top w:val="dotted" w:sz="4" w:space="0" w:color="auto"/>
              <w:left w:val="single" w:sz="4" w:space="0" w:color="auto"/>
              <w:bottom w:val="dotted" w:sz="4" w:space="0" w:color="auto"/>
            </w:tcBorders>
            <w:shd w:val="clear" w:color="auto" w:fill="FFFFFF"/>
            <w:vAlign w:val="center"/>
          </w:tcPr>
          <w:p w14:paraId="5836B23A" w14:textId="77777777" w:rsidR="00DB74CC" w:rsidRPr="00252364" w:rsidRDefault="00DB74CC">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5x10</w:t>
            </w:r>
          </w:p>
        </w:tc>
        <w:tc>
          <w:tcPr>
            <w:tcW w:w="913" w:type="pct"/>
            <w:gridSpan w:val="4"/>
            <w:tcBorders>
              <w:top w:val="dotted" w:sz="4" w:space="0" w:color="auto"/>
              <w:left w:val="single" w:sz="4" w:space="0" w:color="auto"/>
              <w:bottom w:val="dotted" w:sz="4" w:space="0" w:color="auto"/>
              <w:right w:val="single" w:sz="4" w:space="0" w:color="auto"/>
            </w:tcBorders>
            <w:shd w:val="clear" w:color="auto" w:fill="FFFFFF"/>
          </w:tcPr>
          <w:p w14:paraId="45604D09" w14:textId="77777777" w:rsidR="00DB74CC" w:rsidRPr="00252364" w:rsidRDefault="00DB74CC">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5x35</w:t>
            </w:r>
          </w:p>
        </w:tc>
      </w:tr>
      <w:tr w:rsidR="00DB74CC" w:rsidRPr="00252364" w14:paraId="7D0D8DBA" w14:textId="77777777" w:rsidTr="00BB1942">
        <w:trPr>
          <w:trHeight w:val="113"/>
        </w:trPr>
        <w:tc>
          <w:tcPr>
            <w:tcW w:w="2037" w:type="pct"/>
            <w:gridSpan w:val="6"/>
            <w:vMerge/>
            <w:tcBorders>
              <w:left w:val="single" w:sz="4" w:space="0" w:color="auto"/>
            </w:tcBorders>
            <w:shd w:val="clear" w:color="auto" w:fill="auto"/>
          </w:tcPr>
          <w:p w14:paraId="10D64D9D" w14:textId="77777777" w:rsidR="00DB74CC" w:rsidRPr="00252364" w:rsidRDefault="00DB74CC">
            <w:pPr>
              <w:rPr>
                <w:sz w:val="16"/>
                <w:szCs w:val="16"/>
              </w:rPr>
            </w:pPr>
          </w:p>
        </w:tc>
        <w:tc>
          <w:tcPr>
            <w:tcW w:w="596" w:type="pct"/>
            <w:gridSpan w:val="3"/>
            <w:vMerge/>
            <w:tcBorders>
              <w:left w:val="single" w:sz="4" w:space="0" w:color="auto"/>
            </w:tcBorders>
            <w:shd w:val="clear" w:color="auto" w:fill="FFFFFF"/>
          </w:tcPr>
          <w:p w14:paraId="086C2D72" w14:textId="77777777" w:rsidR="00DB74CC" w:rsidRPr="00252364" w:rsidRDefault="00DB74CC">
            <w:pPr>
              <w:pStyle w:val="Bodytext520"/>
              <w:spacing w:line="210" w:lineRule="exact"/>
              <w:rPr>
                <w:sz w:val="12"/>
                <w:szCs w:val="12"/>
                <w:lang w:val="ru-RU"/>
              </w:rPr>
            </w:pPr>
          </w:p>
        </w:tc>
        <w:tc>
          <w:tcPr>
            <w:tcW w:w="591" w:type="pct"/>
            <w:gridSpan w:val="7"/>
            <w:vMerge/>
            <w:tcBorders>
              <w:left w:val="single" w:sz="4" w:space="0" w:color="auto"/>
            </w:tcBorders>
            <w:shd w:val="clear" w:color="auto" w:fill="FFFFFF"/>
          </w:tcPr>
          <w:p w14:paraId="391824BD" w14:textId="77777777" w:rsidR="00DB74CC" w:rsidRPr="00252364" w:rsidRDefault="00DB74CC">
            <w:pPr>
              <w:pStyle w:val="Bodytext520"/>
              <w:spacing w:line="210" w:lineRule="exact"/>
              <w:rPr>
                <w:sz w:val="12"/>
                <w:szCs w:val="12"/>
                <w:lang w:val="ru-RU"/>
              </w:rPr>
            </w:pPr>
          </w:p>
        </w:tc>
        <w:tc>
          <w:tcPr>
            <w:tcW w:w="594" w:type="pct"/>
            <w:gridSpan w:val="5"/>
            <w:vMerge/>
            <w:tcBorders>
              <w:left w:val="single" w:sz="4" w:space="0" w:color="auto"/>
            </w:tcBorders>
            <w:shd w:val="clear" w:color="auto" w:fill="FFFFFF"/>
          </w:tcPr>
          <w:p w14:paraId="6E463495" w14:textId="77777777" w:rsidR="00DB74CC" w:rsidRPr="00252364" w:rsidRDefault="00DB74CC">
            <w:pPr>
              <w:pStyle w:val="Bodytext520"/>
              <w:spacing w:line="210" w:lineRule="exact"/>
              <w:rPr>
                <w:sz w:val="12"/>
                <w:szCs w:val="12"/>
                <w:lang w:val="ru-RU"/>
              </w:rPr>
            </w:pPr>
          </w:p>
        </w:tc>
        <w:tc>
          <w:tcPr>
            <w:tcW w:w="270" w:type="pct"/>
            <w:tcBorders>
              <w:top w:val="dotted" w:sz="4" w:space="0" w:color="auto"/>
              <w:left w:val="single" w:sz="4" w:space="0" w:color="auto"/>
              <w:bottom w:val="dotted" w:sz="4" w:space="0" w:color="auto"/>
            </w:tcBorders>
            <w:shd w:val="clear" w:color="auto" w:fill="FFFFFF"/>
            <w:vAlign w:val="center"/>
          </w:tcPr>
          <w:p w14:paraId="165C34BD" w14:textId="77777777" w:rsidR="00DB74CC" w:rsidRPr="00252364" w:rsidRDefault="00DB74CC">
            <w:pPr>
              <w:pStyle w:val="Bodytext520"/>
              <w:spacing w:line="130" w:lineRule="exact"/>
              <w:rPr>
                <w:rStyle w:val="Bodytext52Arial65ptItalic"/>
                <w:rFonts w:ascii="Times New Roman" w:hAnsi="Times New Roman" w:cs="Times New Roman"/>
                <w:sz w:val="12"/>
                <w:szCs w:val="12"/>
              </w:rPr>
            </w:pPr>
          </w:p>
        </w:tc>
        <w:tc>
          <w:tcPr>
            <w:tcW w:w="913" w:type="pct"/>
            <w:gridSpan w:val="4"/>
            <w:tcBorders>
              <w:top w:val="dotted" w:sz="4" w:space="0" w:color="auto"/>
              <w:left w:val="single" w:sz="4" w:space="0" w:color="auto"/>
              <w:bottom w:val="dotted" w:sz="4" w:space="0" w:color="auto"/>
              <w:right w:val="single" w:sz="4" w:space="0" w:color="auto"/>
            </w:tcBorders>
            <w:shd w:val="clear" w:color="auto" w:fill="FFFFFF"/>
          </w:tcPr>
          <w:p w14:paraId="6A5FECD5" w14:textId="77777777" w:rsidR="00DB74CC" w:rsidRPr="00252364" w:rsidRDefault="00DB74CC">
            <w:pPr>
              <w:pStyle w:val="Bodytext520"/>
              <w:spacing w:line="130" w:lineRule="exact"/>
              <w:rPr>
                <w:rStyle w:val="Bodytext52Arial65ptItalic"/>
                <w:rFonts w:ascii="Times New Roman" w:hAnsi="Times New Roman" w:cs="Times New Roman"/>
                <w:sz w:val="12"/>
                <w:szCs w:val="12"/>
              </w:rPr>
            </w:pPr>
          </w:p>
        </w:tc>
      </w:tr>
      <w:tr w:rsidR="00DB74CC" w:rsidRPr="00252364" w14:paraId="1A91DFCF" w14:textId="77777777" w:rsidTr="00BB1942">
        <w:trPr>
          <w:trHeight w:val="113"/>
        </w:trPr>
        <w:tc>
          <w:tcPr>
            <w:tcW w:w="2037" w:type="pct"/>
            <w:gridSpan w:val="6"/>
            <w:vMerge/>
            <w:tcBorders>
              <w:left w:val="single" w:sz="4" w:space="0" w:color="auto"/>
            </w:tcBorders>
            <w:shd w:val="clear" w:color="auto" w:fill="auto"/>
          </w:tcPr>
          <w:p w14:paraId="0C031D6C" w14:textId="77777777" w:rsidR="00DB74CC" w:rsidRPr="00252364" w:rsidRDefault="00DB74CC">
            <w:pPr>
              <w:rPr>
                <w:sz w:val="16"/>
                <w:szCs w:val="16"/>
              </w:rPr>
            </w:pPr>
          </w:p>
        </w:tc>
        <w:tc>
          <w:tcPr>
            <w:tcW w:w="596" w:type="pct"/>
            <w:gridSpan w:val="3"/>
            <w:vMerge/>
            <w:tcBorders>
              <w:left w:val="single" w:sz="4" w:space="0" w:color="auto"/>
            </w:tcBorders>
            <w:shd w:val="clear" w:color="auto" w:fill="FFFFFF"/>
          </w:tcPr>
          <w:p w14:paraId="6E8C6DA8" w14:textId="77777777" w:rsidR="00DB74CC" w:rsidRPr="00252364" w:rsidRDefault="00DB74CC">
            <w:pPr>
              <w:pStyle w:val="Bodytext520"/>
              <w:spacing w:line="210" w:lineRule="exact"/>
              <w:rPr>
                <w:sz w:val="12"/>
                <w:szCs w:val="12"/>
                <w:lang w:val="ru-RU"/>
              </w:rPr>
            </w:pPr>
          </w:p>
        </w:tc>
        <w:tc>
          <w:tcPr>
            <w:tcW w:w="591" w:type="pct"/>
            <w:gridSpan w:val="7"/>
            <w:vMerge/>
            <w:tcBorders>
              <w:left w:val="single" w:sz="4" w:space="0" w:color="auto"/>
            </w:tcBorders>
            <w:shd w:val="clear" w:color="auto" w:fill="FFFFFF"/>
          </w:tcPr>
          <w:p w14:paraId="1C57B36E" w14:textId="77777777" w:rsidR="00DB74CC" w:rsidRPr="00252364" w:rsidRDefault="00DB74CC">
            <w:pPr>
              <w:pStyle w:val="Bodytext520"/>
              <w:spacing w:line="210" w:lineRule="exact"/>
              <w:rPr>
                <w:sz w:val="12"/>
                <w:szCs w:val="12"/>
                <w:lang w:val="ru-RU"/>
              </w:rPr>
            </w:pPr>
          </w:p>
        </w:tc>
        <w:tc>
          <w:tcPr>
            <w:tcW w:w="594" w:type="pct"/>
            <w:gridSpan w:val="5"/>
            <w:vMerge/>
            <w:tcBorders>
              <w:left w:val="single" w:sz="4" w:space="0" w:color="auto"/>
            </w:tcBorders>
            <w:shd w:val="clear" w:color="auto" w:fill="FFFFFF"/>
          </w:tcPr>
          <w:p w14:paraId="6B8B3DED" w14:textId="77777777" w:rsidR="00DB74CC" w:rsidRPr="00252364" w:rsidRDefault="00DB74CC">
            <w:pPr>
              <w:pStyle w:val="Bodytext520"/>
              <w:spacing w:line="210" w:lineRule="exact"/>
              <w:rPr>
                <w:sz w:val="12"/>
                <w:szCs w:val="12"/>
                <w:lang w:val="ru-RU"/>
              </w:rPr>
            </w:pPr>
          </w:p>
        </w:tc>
        <w:tc>
          <w:tcPr>
            <w:tcW w:w="270" w:type="pct"/>
            <w:tcBorders>
              <w:top w:val="dotted" w:sz="4" w:space="0" w:color="auto"/>
              <w:left w:val="single" w:sz="4" w:space="0" w:color="auto"/>
              <w:bottom w:val="dotted" w:sz="4" w:space="0" w:color="auto"/>
            </w:tcBorders>
            <w:shd w:val="clear" w:color="auto" w:fill="FFFFFF"/>
            <w:vAlign w:val="center"/>
          </w:tcPr>
          <w:p w14:paraId="57D3AB6D" w14:textId="77777777" w:rsidR="00DB74CC" w:rsidRPr="00252364" w:rsidRDefault="00DB74CC">
            <w:pPr>
              <w:pStyle w:val="Bodytext520"/>
              <w:spacing w:line="130" w:lineRule="exact"/>
              <w:rPr>
                <w:rStyle w:val="Bodytext52Arial65ptItalic"/>
                <w:rFonts w:ascii="Times New Roman" w:hAnsi="Times New Roman" w:cs="Times New Roman"/>
                <w:sz w:val="12"/>
                <w:szCs w:val="12"/>
              </w:rPr>
            </w:pPr>
          </w:p>
        </w:tc>
        <w:tc>
          <w:tcPr>
            <w:tcW w:w="913" w:type="pct"/>
            <w:gridSpan w:val="4"/>
            <w:tcBorders>
              <w:top w:val="dotted" w:sz="4" w:space="0" w:color="auto"/>
              <w:left w:val="single" w:sz="4" w:space="0" w:color="auto"/>
              <w:bottom w:val="dotted" w:sz="4" w:space="0" w:color="auto"/>
              <w:right w:val="single" w:sz="4" w:space="0" w:color="auto"/>
            </w:tcBorders>
            <w:shd w:val="clear" w:color="auto" w:fill="FFFFFF"/>
          </w:tcPr>
          <w:p w14:paraId="6E645806" w14:textId="77777777" w:rsidR="00DB74CC" w:rsidRPr="00252364" w:rsidRDefault="00DB74CC">
            <w:pPr>
              <w:pStyle w:val="Bodytext520"/>
              <w:spacing w:line="130" w:lineRule="exact"/>
              <w:rPr>
                <w:rStyle w:val="Bodytext52Arial65ptItalic"/>
                <w:rFonts w:ascii="Times New Roman" w:hAnsi="Times New Roman" w:cs="Times New Roman"/>
                <w:sz w:val="12"/>
                <w:szCs w:val="12"/>
              </w:rPr>
            </w:pPr>
          </w:p>
        </w:tc>
      </w:tr>
      <w:tr w:rsidR="00DB74CC" w:rsidRPr="00252364" w14:paraId="76DAFF4A" w14:textId="77777777" w:rsidTr="00BB1942">
        <w:trPr>
          <w:trHeight w:val="113"/>
        </w:trPr>
        <w:tc>
          <w:tcPr>
            <w:tcW w:w="2037" w:type="pct"/>
            <w:gridSpan w:val="6"/>
            <w:vMerge/>
            <w:tcBorders>
              <w:left w:val="single" w:sz="4" w:space="0" w:color="auto"/>
            </w:tcBorders>
            <w:shd w:val="clear" w:color="auto" w:fill="auto"/>
          </w:tcPr>
          <w:p w14:paraId="6943C4F7" w14:textId="77777777" w:rsidR="00DB74CC" w:rsidRPr="00252364" w:rsidRDefault="00DB74CC">
            <w:pPr>
              <w:rPr>
                <w:sz w:val="16"/>
                <w:szCs w:val="16"/>
              </w:rPr>
            </w:pPr>
          </w:p>
        </w:tc>
        <w:tc>
          <w:tcPr>
            <w:tcW w:w="596" w:type="pct"/>
            <w:gridSpan w:val="3"/>
            <w:vMerge/>
            <w:tcBorders>
              <w:left w:val="single" w:sz="4" w:space="0" w:color="auto"/>
            </w:tcBorders>
            <w:shd w:val="clear" w:color="auto" w:fill="FFFFFF"/>
          </w:tcPr>
          <w:p w14:paraId="67E81D7B" w14:textId="77777777" w:rsidR="00DB74CC" w:rsidRPr="00252364" w:rsidRDefault="00DB74CC">
            <w:pPr>
              <w:pStyle w:val="Bodytext520"/>
              <w:spacing w:line="210" w:lineRule="exact"/>
              <w:rPr>
                <w:sz w:val="12"/>
                <w:szCs w:val="12"/>
                <w:lang w:val="ru-RU"/>
              </w:rPr>
            </w:pPr>
          </w:p>
        </w:tc>
        <w:tc>
          <w:tcPr>
            <w:tcW w:w="591" w:type="pct"/>
            <w:gridSpan w:val="7"/>
            <w:vMerge/>
            <w:tcBorders>
              <w:left w:val="single" w:sz="4" w:space="0" w:color="auto"/>
            </w:tcBorders>
            <w:shd w:val="clear" w:color="auto" w:fill="FFFFFF"/>
          </w:tcPr>
          <w:p w14:paraId="4EBFEB26" w14:textId="77777777" w:rsidR="00DB74CC" w:rsidRPr="00252364" w:rsidRDefault="00DB74CC">
            <w:pPr>
              <w:pStyle w:val="Bodytext520"/>
              <w:spacing w:line="210" w:lineRule="exact"/>
              <w:rPr>
                <w:sz w:val="12"/>
                <w:szCs w:val="12"/>
                <w:lang w:val="ru-RU"/>
              </w:rPr>
            </w:pPr>
          </w:p>
        </w:tc>
        <w:tc>
          <w:tcPr>
            <w:tcW w:w="594" w:type="pct"/>
            <w:gridSpan w:val="5"/>
            <w:vMerge/>
            <w:tcBorders>
              <w:left w:val="single" w:sz="4" w:space="0" w:color="auto"/>
            </w:tcBorders>
            <w:shd w:val="clear" w:color="auto" w:fill="FFFFFF"/>
          </w:tcPr>
          <w:p w14:paraId="33ACE720" w14:textId="77777777" w:rsidR="00DB74CC" w:rsidRPr="00252364" w:rsidRDefault="00DB74CC">
            <w:pPr>
              <w:pStyle w:val="Bodytext520"/>
              <w:spacing w:line="210" w:lineRule="exact"/>
              <w:rPr>
                <w:sz w:val="12"/>
                <w:szCs w:val="12"/>
                <w:lang w:val="ru-RU"/>
              </w:rPr>
            </w:pPr>
          </w:p>
        </w:tc>
        <w:tc>
          <w:tcPr>
            <w:tcW w:w="270" w:type="pct"/>
            <w:tcBorders>
              <w:top w:val="dotted" w:sz="4" w:space="0" w:color="auto"/>
              <w:left w:val="single" w:sz="4" w:space="0" w:color="auto"/>
              <w:bottom w:val="dotted" w:sz="4" w:space="0" w:color="auto"/>
            </w:tcBorders>
            <w:shd w:val="clear" w:color="auto" w:fill="FFFFFF"/>
            <w:vAlign w:val="center"/>
          </w:tcPr>
          <w:p w14:paraId="0B2B73B2" w14:textId="77777777" w:rsidR="00DB74CC" w:rsidRPr="00252364" w:rsidRDefault="00DB74CC">
            <w:pPr>
              <w:pStyle w:val="Bodytext520"/>
              <w:spacing w:line="130" w:lineRule="exact"/>
              <w:rPr>
                <w:rStyle w:val="Bodytext52Arial65ptItalic"/>
                <w:rFonts w:ascii="Times New Roman" w:hAnsi="Times New Roman" w:cs="Times New Roman"/>
                <w:sz w:val="12"/>
                <w:szCs w:val="12"/>
              </w:rPr>
            </w:pPr>
          </w:p>
        </w:tc>
        <w:tc>
          <w:tcPr>
            <w:tcW w:w="913" w:type="pct"/>
            <w:gridSpan w:val="4"/>
            <w:tcBorders>
              <w:top w:val="dotted" w:sz="4" w:space="0" w:color="auto"/>
              <w:left w:val="single" w:sz="4" w:space="0" w:color="auto"/>
              <w:bottom w:val="dotted" w:sz="4" w:space="0" w:color="auto"/>
              <w:right w:val="single" w:sz="4" w:space="0" w:color="auto"/>
            </w:tcBorders>
            <w:shd w:val="clear" w:color="auto" w:fill="FFFFFF"/>
          </w:tcPr>
          <w:p w14:paraId="1D022891" w14:textId="77777777" w:rsidR="00DB74CC" w:rsidRPr="00252364" w:rsidRDefault="00DB74CC">
            <w:pPr>
              <w:pStyle w:val="Bodytext520"/>
              <w:spacing w:line="130" w:lineRule="exact"/>
              <w:rPr>
                <w:rStyle w:val="Bodytext52Arial65ptItalic"/>
                <w:rFonts w:ascii="Times New Roman" w:hAnsi="Times New Roman" w:cs="Times New Roman"/>
                <w:sz w:val="12"/>
                <w:szCs w:val="12"/>
              </w:rPr>
            </w:pPr>
          </w:p>
        </w:tc>
      </w:tr>
      <w:tr w:rsidR="00DB74CC" w:rsidRPr="00252364" w14:paraId="458F7C4F" w14:textId="77777777" w:rsidTr="00BB1942">
        <w:trPr>
          <w:trHeight w:val="113"/>
        </w:trPr>
        <w:tc>
          <w:tcPr>
            <w:tcW w:w="2037" w:type="pct"/>
            <w:gridSpan w:val="6"/>
            <w:vMerge/>
            <w:tcBorders>
              <w:left w:val="single" w:sz="4" w:space="0" w:color="auto"/>
            </w:tcBorders>
            <w:shd w:val="clear" w:color="auto" w:fill="auto"/>
          </w:tcPr>
          <w:p w14:paraId="4A80B810" w14:textId="77777777" w:rsidR="00DB74CC" w:rsidRPr="00252364" w:rsidRDefault="00DB74CC">
            <w:pPr>
              <w:rPr>
                <w:sz w:val="16"/>
                <w:szCs w:val="16"/>
              </w:rPr>
            </w:pPr>
          </w:p>
        </w:tc>
        <w:tc>
          <w:tcPr>
            <w:tcW w:w="596" w:type="pct"/>
            <w:gridSpan w:val="3"/>
            <w:vMerge/>
            <w:tcBorders>
              <w:left w:val="single" w:sz="4" w:space="0" w:color="auto"/>
            </w:tcBorders>
            <w:shd w:val="clear" w:color="auto" w:fill="FFFFFF"/>
          </w:tcPr>
          <w:p w14:paraId="47221328" w14:textId="77777777" w:rsidR="00DB74CC" w:rsidRPr="00252364" w:rsidRDefault="00DB74CC">
            <w:pPr>
              <w:pStyle w:val="Bodytext520"/>
              <w:spacing w:line="210" w:lineRule="exact"/>
              <w:rPr>
                <w:sz w:val="12"/>
                <w:szCs w:val="12"/>
                <w:lang w:val="ru-RU"/>
              </w:rPr>
            </w:pPr>
          </w:p>
        </w:tc>
        <w:tc>
          <w:tcPr>
            <w:tcW w:w="591" w:type="pct"/>
            <w:gridSpan w:val="7"/>
            <w:vMerge/>
            <w:tcBorders>
              <w:left w:val="single" w:sz="4" w:space="0" w:color="auto"/>
            </w:tcBorders>
            <w:shd w:val="clear" w:color="auto" w:fill="FFFFFF"/>
          </w:tcPr>
          <w:p w14:paraId="0145BB1A" w14:textId="77777777" w:rsidR="00DB74CC" w:rsidRPr="00252364" w:rsidRDefault="00DB74CC">
            <w:pPr>
              <w:pStyle w:val="Bodytext520"/>
              <w:spacing w:line="210" w:lineRule="exact"/>
              <w:rPr>
                <w:sz w:val="12"/>
                <w:szCs w:val="12"/>
                <w:lang w:val="ru-RU"/>
              </w:rPr>
            </w:pPr>
          </w:p>
        </w:tc>
        <w:tc>
          <w:tcPr>
            <w:tcW w:w="594" w:type="pct"/>
            <w:gridSpan w:val="5"/>
            <w:vMerge/>
            <w:tcBorders>
              <w:left w:val="single" w:sz="4" w:space="0" w:color="auto"/>
            </w:tcBorders>
            <w:shd w:val="clear" w:color="auto" w:fill="FFFFFF"/>
          </w:tcPr>
          <w:p w14:paraId="6B27988E" w14:textId="77777777" w:rsidR="00DB74CC" w:rsidRPr="00252364" w:rsidRDefault="00DB74CC">
            <w:pPr>
              <w:pStyle w:val="Bodytext520"/>
              <w:spacing w:line="210" w:lineRule="exact"/>
              <w:rPr>
                <w:sz w:val="12"/>
                <w:szCs w:val="12"/>
                <w:lang w:val="ru-RU"/>
              </w:rPr>
            </w:pPr>
          </w:p>
        </w:tc>
        <w:tc>
          <w:tcPr>
            <w:tcW w:w="270" w:type="pct"/>
            <w:tcBorders>
              <w:top w:val="dotted" w:sz="4" w:space="0" w:color="auto"/>
              <w:left w:val="single" w:sz="4" w:space="0" w:color="auto"/>
            </w:tcBorders>
            <w:shd w:val="clear" w:color="auto" w:fill="FFFFFF"/>
            <w:vAlign w:val="center"/>
          </w:tcPr>
          <w:p w14:paraId="69145DB2" w14:textId="77777777" w:rsidR="00DB74CC" w:rsidRPr="00252364" w:rsidRDefault="00DB74CC">
            <w:pPr>
              <w:pStyle w:val="Bodytext520"/>
              <w:spacing w:line="130" w:lineRule="exact"/>
              <w:rPr>
                <w:rStyle w:val="Bodytext52Arial65ptItalic"/>
                <w:rFonts w:ascii="Times New Roman" w:hAnsi="Times New Roman" w:cs="Times New Roman"/>
                <w:sz w:val="12"/>
                <w:szCs w:val="12"/>
              </w:rPr>
            </w:pPr>
          </w:p>
        </w:tc>
        <w:tc>
          <w:tcPr>
            <w:tcW w:w="913" w:type="pct"/>
            <w:gridSpan w:val="4"/>
            <w:tcBorders>
              <w:top w:val="dotted" w:sz="4" w:space="0" w:color="auto"/>
              <w:left w:val="single" w:sz="4" w:space="0" w:color="auto"/>
              <w:right w:val="single" w:sz="4" w:space="0" w:color="auto"/>
            </w:tcBorders>
            <w:shd w:val="clear" w:color="auto" w:fill="FFFFFF"/>
          </w:tcPr>
          <w:p w14:paraId="4D5B6070" w14:textId="77777777" w:rsidR="00DB74CC" w:rsidRPr="00252364" w:rsidRDefault="00DB74CC">
            <w:pPr>
              <w:pStyle w:val="Bodytext520"/>
              <w:spacing w:line="130" w:lineRule="exact"/>
              <w:rPr>
                <w:rStyle w:val="Bodytext52Arial65ptItalic"/>
                <w:rFonts w:ascii="Times New Roman" w:hAnsi="Times New Roman" w:cs="Times New Roman"/>
                <w:sz w:val="12"/>
                <w:szCs w:val="12"/>
              </w:rPr>
            </w:pPr>
          </w:p>
        </w:tc>
      </w:tr>
      <w:tr w:rsidR="00DB74CC" w:rsidRPr="00252364" w14:paraId="64687ADC" w14:textId="77777777" w:rsidTr="00BB1942">
        <w:trPr>
          <w:trHeight w:val="263"/>
        </w:trPr>
        <w:tc>
          <w:tcPr>
            <w:tcW w:w="2037" w:type="pct"/>
            <w:gridSpan w:val="6"/>
            <w:vMerge/>
            <w:tcBorders>
              <w:left w:val="single" w:sz="4" w:space="0" w:color="auto"/>
            </w:tcBorders>
            <w:shd w:val="clear" w:color="auto" w:fill="auto"/>
          </w:tcPr>
          <w:p w14:paraId="2CA0B173" w14:textId="77777777" w:rsidR="00DB74CC" w:rsidRPr="00252364" w:rsidRDefault="00DB74CC">
            <w:pPr>
              <w:rPr>
                <w:sz w:val="16"/>
                <w:szCs w:val="16"/>
              </w:rPr>
            </w:pPr>
          </w:p>
        </w:tc>
        <w:tc>
          <w:tcPr>
            <w:tcW w:w="596" w:type="pct"/>
            <w:gridSpan w:val="3"/>
            <w:vMerge/>
            <w:tcBorders>
              <w:left w:val="single" w:sz="4" w:space="0" w:color="auto"/>
            </w:tcBorders>
            <w:shd w:val="clear" w:color="auto" w:fill="FFFFFF"/>
          </w:tcPr>
          <w:p w14:paraId="2BC45EF2" w14:textId="77777777" w:rsidR="00DB74CC" w:rsidRPr="00252364" w:rsidRDefault="00DB74CC">
            <w:pPr>
              <w:rPr>
                <w:sz w:val="12"/>
                <w:szCs w:val="12"/>
              </w:rPr>
            </w:pPr>
          </w:p>
        </w:tc>
        <w:tc>
          <w:tcPr>
            <w:tcW w:w="591" w:type="pct"/>
            <w:gridSpan w:val="7"/>
            <w:vMerge/>
            <w:tcBorders>
              <w:left w:val="single" w:sz="4" w:space="0" w:color="auto"/>
            </w:tcBorders>
            <w:shd w:val="clear" w:color="auto" w:fill="FFFFFF"/>
          </w:tcPr>
          <w:p w14:paraId="277B3F69" w14:textId="77777777" w:rsidR="00DB74CC" w:rsidRPr="00252364" w:rsidRDefault="00DB74CC">
            <w:pPr>
              <w:rPr>
                <w:sz w:val="12"/>
                <w:szCs w:val="12"/>
              </w:rPr>
            </w:pPr>
          </w:p>
        </w:tc>
        <w:tc>
          <w:tcPr>
            <w:tcW w:w="594" w:type="pct"/>
            <w:gridSpan w:val="5"/>
            <w:vMerge/>
            <w:tcBorders>
              <w:left w:val="single" w:sz="4" w:space="0" w:color="auto"/>
            </w:tcBorders>
            <w:shd w:val="clear" w:color="auto" w:fill="FFFFFF"/>
          </w:tcPr>
          <w:p w14:paraId="3E3C5C49" w14:textId="77777777" w:rsidR="00DB74CC" w:rsidRPr="00252364" w:rsidRDefault="00DB74CC">
            <w:pPr>
              <w:rPr>
                <w:sz w:val="12"/>
                <w:szCs w:val="12"/>
              </w:rPr>
            </w:pPr>
          </w:p>
        </w:tc>
        <w:tc>
          <w:tcPr>
            <w:tcW w:w="1183" w:type="pct"/>
            <w:gridSpan w:val="5"/>
            <w:tcBorders>
              <w:top w:val="single" w:sz="4" w:space="0" w:color="auto"/>
              <w:left w:val="single" w:sz="4" w:space="0" w:color="auto"/>
              <w:right w:val="single" w:sz="4" w:space="0" w:color="auto"/>
            </w:tcBorders>
            <w:shd w:val="clear" w:color="auto" w:fill="FFFFFF"/>
          </w:tcPr>
          <w:p w14:paraId="2CAD3EC1" w14:textId="77777777" w:rsidR="00DB74CC" w:rsidRPr="00252364" w:rsidRDefault="00DB74CC">
            <w:pPr>
              <w:pStyle w:val="Bodytext520"/>
              <w:shd w:val="clear" w:color="auto" w:fill="auto"/>
              <w:spacing w:line="140" w:lineRule="exact"/>
              <w:rPr>
                <w:sz w:val="12"/>
                <w:szCs w:val="12"/>
              </w:rPr>
            </w:pPr>
            <w:r w:rsidRPr="00252364">
              <w:rPr>
                <w:rStyle w:val="Bodytext527pt"/>
                <w:sz w:val="12"/>
              </w:rPr>
              <w:t>20 Iekrauts</w:t>
            </w:r>
          </w:p>
          <w:p w14:paraId="0D4D2A9D" w14:textId="77777777" w:rsidR="00DB74CC" w:rsidRPr="00252364" w:rsidRDefault="00DB74CC">
            <w:pPr>
              <w:pStyle w:val="Bodytext520"/>
              <w:shd w:val="clear" w:color="auto" w:fill="auto"/>
              <w:spacing w:line="210" w:lineRule="exact"/>
              <w:ind w:firstLine="983"/>
              <w:jc w:val="right"/>
              <w:rPr>
                <w:sz w:val="12"/>
                <w:szCs w:val="12"/>
              </w:rPr>
            </w:pPr>
            <w:r w:rsidRPr="00252364">
              <w:rPr>
                <w:rStyle w:val="Bodytext52Arial105ptBoldItalic"/>
                <w:rFonts w:ascii="Times New Roman" w:hAnsi="Times New Roman" w:cs="Times New Roman"/>
                <w:b w:val="0"/>
                <w:sz w:val="18"/>
              </w:rPr>
              <w:t>7x45</w:t>
            </w:r>
          </w:p>
        </w:tc>
      </w:tr>
      <w:tr w:rsidR="00DB74CC" w:rsidRPr="00252364" w14:paraId="4B5EDB42" w14:textId="77777777" w:rsidTr="00BB1942">
        <w:trPr>
          <w:trHeight w:val="499"/>
        </w:trPr>
        <w:tc>
          <w:tcPr>
            <w:tcW w:w="2037" w:type="pct"/>
            <w:gridSpan w:val="6"/>
            <w:vMerge/>
            <w:tcBorders>
              <w:left w:val="single" w:sz="4" w:space="0" w:color="auto"/>
            </w:tcBorders>
            <w:shd w:val="clear" w:color="auto" w:fill="auto"/>
          </w:tcPr>
          <w:p w14:paraId="173E421C" w14:textId="77777777" w:rsidR="00DB74CC" w:rsidRPr="00252364" w:rsidRDefault="00DB74CC">
            <w:pPr>
              <w:rPr>
                <w:sz w:val="16"/>
                <w:szCs w:val="16"/>
              </w:rPr>
            </w:pPr>
          </w:p>
        </w:tc>
        <w:tc>
          <w:tcPr>
            <w:tcW w:w="596" w:type="pct"/>
            <w:gridSpan w:val="3"/>
            <w:vMerge/>
            <w:tcBorders>
              <w:left w:val="single" w:sz="4" w:space="0" w:color="auto"/>
            </w:tcBorders>
            <w:shd w:val="clear" w:color="auto" w:fill="FFFFFF"/>
          </w:tcPr>
          <w:p w14:paraId="4A7AED22" w14:textId="77777777" w:rsidR="00DB74CC" w:rsidRPr="00252364" w:rsidRDefault="00DB74CC">
            <w:pPr>
              <w:rPr>
                <w:sz w:val="12"/>
                <w:szCs w:val="12"/>
              </w:rPr>
            </w:pPr>
          </w:p>
        </w:tc>
        <w:tc>
          <w:tcPr>
            <w:tcW w:w="591" w:type="pct"/>
            <w:gridSpan w:val="7"/>
            <w:vMerge/>
            <w:tcBorders>
              <w:left w:val="single" w:sz="4" w:space="0" w:color="auto"/>
            </w:tcBorders>
            <w:shd w:val="clear" w:color="auto" w:fill="FFFFFF"/>
          </w:tcPr>
          <w:p w14:paraId="68E81DB2" w14:textId="77777777" w:rsidR="00DB74CC" w:rsidRPr="00252364" w:rsidRDefault="00DB74CC">
            <w:pPr>
              <w:rPr>
                <w:sz w:val="12"/>
                <w:szCs w:val="12"/>
              </w:rPr>
            </w:pPr>
          </w:p>
        </w:tc>
        <w:tc>
          <w:tcPr>
            <w:tcW w:w="594" w:type="pct"/>
            <w:gridSpan w:val="5"/>
            <w:vMerge/>
            <w:tcBorders>
              <w:left w:val="single" w:sz="4" w:space="0" w:color="auto"/>
            </w:tcBorders>
            <w:shd w:val="clear" w:color="auto" w:fill="FFFFFF"/>
          </w:tcPr>
          <w:p w14:paraId="2BC82888" w14:textId="77777777" w:rsidR="00DB74CC" w:rsidRPr="00252364" w:rsidRDefault="00DB74CC">
            <w:pPr>
              <w:rPr>
                <w:sz w:val="12"/>
                <w:szCs w:val="12"/>
              </w:rPr>
            </w:pPr>
          </w:p>
        </w:tc>
        <w:tc>
          <w:tcPr>
            <w:tcW w:w="1183" w:type="pct"/>
            <w:gridSpan w:val="5"/>
            <w:tcBorders>
              <w:top w:val="single" w:sz="4" w:space="0" w:color="auto"/>
              <w:left w:val="single" w:sz="4" w:space="0" w:color="auto"/>
              <w:right w:val="single" w:sz="4" w:space="0" w:color="auto"/>
            </w:tcBorders>
            <w:shd w:val="clear" w:color="auto" w:fill="FFFFFF"/>
          </w:tcPr>
          <w:p w14:paraId="38C7AE57" w14:textId="7761436A" w:rsidR="00DB74CC" w:rsidRPr="00252364" w:rsidRDefault="00DB74CC">
            <w:pPr>
              <w:pStyle w:val="Bodytext520"/>
              <w:shd w:val="clear" w:color="auto" w:fill="auto"/>
              <w:spacing w:line="140" w:lineRule="exact"/>
              <w:rPr>
                <w:rStyle w:val="Bodytext527pt"/>
                <w:sz w:val="12"/>
                <w:szCs w:val="12"/>
              </w:rPr>
            </w:pPr>
            <w:r w:rsidRPr="00252364">
              <w:rPr>
                <w:rStyle w:val="Bodytext527pt"/>
                <w:sz w:val="12"/>
              </w:rPr>
              <w:t>21 Masas no</w:t>
            </w:r>
            <w:r w:rsidR="00C7727A">
              <w:rPr>
                <w:rStyle w:val="Bodytext527pt"/>
                <w:sz w:val="12"/>
              </w:rPr>
              <w:t>teikšanas</w:t>
            </w:r>
            <w:r w:rsidRPr="00252364">
              <w:rPr>
                <w:rStyle w:val="Bodytext527pt"/>
                <w:sz w:val="12"/>
              </w:rPr>
              <w:t xml:space="preserve"> veids</w:t>
            </w:r>
          </w:p>
          <w:p w14:paraId="5F781DA4" w14:textId="77777777" w:rsidR="00DB74CC" w:rsidRPr="00252364" w:rsidRDefault="00DB74CC">
            <w:pPr>
              <w:pStyle w:val="Bodytext520"/>
              <w:shd w:val="clear" w:color="auto" w:fill="auto"/>
              <w:spacing w:line="140" w:lineRule="exact"/>
              <w:rPr>
                <w:sz w:val="12"/>
                <w:szCs w:val="12"/>
                <w:lang w:val="ru-RU"/>
              </w:rPr>
            </w:pPr>
          </w:p>
          <w:p w14:paraId="1E15F4D9" w14:textId="77777777" w:rsidR="00DB74CC" w:rsidRPr="00252364" w:rsidRDefault="00DB74CC">
            <w:pPr>
              <w:pStyle w:val="Bodytext520"/>
              <w:shd w:val="clear" w:color="auto" w:fill="auto"/>
              <w:spacing w:line="210" w:lineRule="exact"/>
              <w:ind w:firstLine="841"/>
              <w:jc w:val="right"/>
              <w:rPr>
                <w:sz w:val="12"/>
                <w:szCs w:val="12"/>
              </w:rPr>
            </w:pPr>
            <w:r w:rsidRPr="00252364">
              <w:rPr>
                <w:rStyle w:val="Bodytext52Arial105ptBoldItalic"/>
                <w:rFonts w:ascii="Times New Roman" w:hAnsi="Times New Roman" w:cs="Times New Roman"/>
                <w:b w:val="0"/>
                <w:sz w:val="18"/>
              </w:rPr>
              <w:t>13x45</w:t>
            </w:r>
          </w:p>
        </w:tc>
      </w:tr>
      <w:tr w:rsidR="00DB74CC" w:rsidRPr="00252364" w14:paraId="258C0D95" w14:textId="77777777" w:rsidTr="00BB1942">
        <w:trPr>
          <w:trHeight w:val="156"/>
        </w:trPr>
        <w:tc>
          <w:tcPr>
            <w:tcW w:w="2037" w:type="pct"/>
            <w:gridSpan w:val="6"/>
            <w:vMerge/>
            <w:tcBorders>
              <w:left w:val="single" w:sz="4" w:space="0" w:color="auto"/>
              <w:bottom w:val="dotted" w:sz="4" w:space="0" w:color="auto"/>
            </w:tcBorders>
            <w:shd w:val="clear" w:color="auto" w:fill="auto"/>
          </w:tcPr>
          <w:p w14:paraId="110E562F" w14:textId="77777777" w:rsidR="00DB74CC" w:rsidRPr="00252364" w:rsidRDefault="00DB74CC">
            <w:pPr>
              <w:pStyle w:val="Bodytext520"/>
              <w:shd w:val="clear" w:color="auto" w:fill="auto"/>
              <w:spacing w:line="140" w:lineRule="exact"/>
              <w:rPr>
                <w:rStyle w:val="Bodytext527pt"/>
                <w:sz w:val="16"/>
                <w:szCs w:val="16"/>
              </w:rPr>
            </w:pPr>
          </w:p>
        </w:tc>
        <w:tc>
          <w:tcPr>
            <w:tcW w:w="152" w:type="pct"/>
            <w:tcBorders>
              <w:top w:val="single" w:sz="4" w:space="0" w:color="auto"/>
              <w:left w:val="single" w:sz="4" w:space="0" w:color="auto"/>
              <w:bottom w:val="single" w:sz="4" w:space="0" w:color="auto"/>
            </w:tcBorders>
            <w:shd w:val="clear" w:color="auto" w:fill="FFFFFF"/>
            <w:vAlign w:val="center"/>
          </w:tcPr>
          <w:p w14:paraId="6E0D0F6E" w14:textId="77777777" w:rsidR="00DB74CC" w:rsidRPr="00252364" w:rsidRDefault="00DB74CC">
            <w:pPr>
              <w:pStyle w:val="Bodytext520"/>
              <w:shd w:val="clear" w:color="auto" w:fill="auto"/>
              <w:spacing w:line="140" w:lineRule="exact"/>
              <w:rPr>
                <w:sz w:val="12"/>
                <w:szCs w:val="12"/>
              </w:rPr>
            </w:pPr>
            <w:r w:rsidRPr="00252364">
              <w:rPr>
                <w:rStyle w:val="Bodytext527pt"/>
                <w:sz w:val="12"/>
              </w:rPr>
              <w:t>22</w:t>
            </w:r>
          </w:p>
        </w:tc>
        <w:tc>
          <w:tcPr>
            <w:tcW w:w="840" w:type="pct"/>
            <w:gridSpan w:val="6"/>
            <w:tcBorders>
              <w:top w:val="single" w:sz="4" w:space="0" w:color="auto"/>
              <w:left w:val="single" w:sz="4" w:space="0" w:color="auto"/>
              <w:bottom w:val="single" w:sz="4" w:space="0" w:color="auto"/>
              <w:right w:val="dotted" w:sz="4" w:space="0" w:color="auto"/>
            </w:tcBorders>
            <w:shd w:val="clear" w:color="auto" w:fill="FFFFFF"/>
            <w:vAlign w:val="center"/>
          </w:tcPr>
          <w:p w14:paraId="0615DE4F" w14:textId="77777777" w:rsidR="00DB74CC" w:rsidRPr="00252364" w:rsidRDefault="00DB74CC">
            <w:pPr>
              <w:pStyle w:val="Bodytext520"/>
              <w:shd w:val="clear" w:color="auto" w:fill="auto"/>
              <w:spacing w:line="140" w:lineRule="exact"/>
              <w:jc w:val="center"/>
              <w:rPr>
                <w:sz w:val="12"/>
                <w:szCs w:val="12"/>
              </w:rPr>
            </w:pPr>
            <w:r w:rsidRPr="00252364">
              <w:rPr>
                <w:rStyle w:val="Bodytext527pt"/>
                <w:sz w:val="12"/>
              </w:rPr>
              <w:t>Pārvadātāji</w:t>
            </w:r>
          </w:p>
        </w:tc>
        <w:tc>
          <w:tcPr>
            <w:tcW w:w="1058" w:type="pct"/>
            <w:gridSpan w:val="9"/>
            <w:tcBorders>
              <w:top w:val="single" w:sz="4" w:space="0" w:color="auto"/>
              <w:left w:val="dotted" w:sz="4" w:space="0" w:color="auto"/>
              <w:bottom w:val="single" w:sz="4" w:space="0" w:color="auto"/>
              <w:right w:val="dotted" w:sz="4" w:space="0" w:color="auto"/>
            </w:tcBorders>
            <w:shd w:val="clear" w:color="auto" w:fill="FFFFFF"/>
            <w:vAlign w:val="center"/>
          </w:tcPr>
          <w:p w14:paraId="0FFE2D2E" w14:textId="77777777" w:rsidR="00DB74CC" w:rsidRPr="00252364" w:rsidRDefault="00DB74CC">
            <w:pPr>
              <w:pStyle w:val="Bodytext520"/>
              <w:shd w:val="clear" w:color="auto" w:fill="auto"/>
              <w:spacing w:line="140" w:lineRule="exact"/>
              <w:jc w:val="center"/>
              <w:rPr>
                <w:sz w:val="12"/>
                <w:szCs w:val="12"/>
              </w:rPr>
            </w:pPr>
            <w:r w:rsidRPr="00252364">
              <w:rPr>
                <w:rStyle w:val="Bodytext527pt"/>
                <w:sz w:val="12"/>
              </w:rPr>
              <w:t>(Iecirkņi no/līdz)</w:t>
            </w:r>
          </w:p>
        </w:tc>
        <w:tc>
          <w:tcPr>
            <w:tcW w:w="913" w:type="pct"/>
            <w:gridSpan w:val="4"/>
            <w:tcBorders>
              <w:top w:val="single" w:sz="4" w:space="0" w:color="auto"/>
              <w:left w:val="dotted" w:sz="4" w:space="0" w:color="auto"/>
              <w:bottom w:val="single" w:sz="4" w:space="0" w:color="auto"/>
              <w:right w:val="single" w:sz="4" w:space="0" w:color="auto"/>
            </w:tcBorders>
            <w:shd w:val="clear" w:color="auto" w:fill="FFFFFF"/>
            <w:vAlign w:val="center"/>
          </w:tcPr>
          <w:p w14:paraId="25180532" w14:textId="77777777" w:rsidR="00DB74CC" w:rsidRPr="00252364" w:rsidRDefault="00DB74CC">
            <w:pPr>
              <w:pStyle w:val="Bodytext520"/>
              <w:shd w:val="clear" w:color="auto" w:fill="auto"/>
              <w:spacing w:line="140" w:lineRule="exact"/>
              <w:jc w:val="center"/>
              <w:rPr>
                <w:sz w:val="12"/>
                <w:szCs w:val="12"/>
              </w:rPr>
            </w:pPr>
            <w:r w:rsidRPr="00252364">
              <w:rPr>
                <w:rStyle w:val="Bodytext527pt"/>
                <w:sz w:val="12"/>
              </w:rPr>
              <w:t>(Staciju kodi)</w:t>
            </w:r>
          </w:p>
        </w:tc>
      </w:tr>
      <w:tr w:rsidR="00DB74CC" w:rsidRPr="00252364" w14:paraId="2BB4FF2D" w14:textId="77777777" w:rsidTr="00BB1942">
        <w:trPr>
          <w:trHeight w:val="20"/>
        </w:trPr>
        <w:tc>
          <w:tcPr>
            <w:tcW w:w="2037" w:type="pct"/>
            <w:gridSpan w:val="6"/>
            <w:vMerge w:val="restart"/>
            <w:tcBorders>
              <w:top w:val="dotted" w:sz="4" w:space="0" w:color="auto"/>
              <w:left w:val="single" w:sz="4" w:space="0" w:color="auto"/>
              <w:bottom w:val="single" w:sz="4" w:space="0" w:color="auto"/>
            </w:tcBorders>
            <w:shd w:val="clear" w:color="auto" w:fill="auto"/>
            <w:vAlign w:val="center"/>
          </w:tcPr>
          <w:p w14:paraId="08F1CC5F" w14:textId="77777777" w:rsidR="00DB74CC" w:rsidRPr="00252364" w:rsidRDefault="00DB74CC">
            <w:pPr>
              <w:jc w:val="center"/>
              <w:rPr>
                <w:i/>
                <w:iCs/>
              </w:rPr>
            </w:pPr>
            <w:r w:rsidRPr="00252364">
              <w:rPr>
                <w:i/>
                <w:sz w:val="18"/>
              </w:rPr>
              <w:t>10x95</w:t>
            </w:r>
          </w:p>
        </w:tc>
        <w:tc>
          <w:tcPr>
            <w:tcW w:w="992" w:type="pct"/>
            <w:gridSpan w:val="7"/>
            <w:vMerge w:val="restart"/>
            <w:tcBorders>
              <w:top w:val="single" w:sz="4" w:space="0" w:color="auto"/>
              <w:left w:val="single" w:sz="4" w:space="0" w:color="auto"/>
              <w:right w:val="dotted" w:sz="4" w:space="0" w:color="auto"/>
            </w:tcBorders>
            <w:shd w:val="clear" w:color="auto" w:fill="FFFFFF"/>
            <w:vAlign w:val="center"/>
          </w:tcPr>
          <w:p w14:paraId="3F3A17AD" w14:textId="77777777" w:rsidR="00DB74CC" w:rsidRPr="00252364" w:rsidRDefault="00DB74CC">
            <w:pPr>
              <w:jc w:val="center"/>
              <w:rPr>
                <w:i/>
                <w:iCs/>
                <w:sz w:val="18"/>
                <w:szCs w:val="18"/>
              </w:rPr>
            </w:pPr>
            <w:r w:rsidRPr="00252364">
              <w:rPr>
                <w:i/>
                <w:sz w:val="18"/>
              </w:rPr>
              <w:t>9x35</w:t>
            </w:r>
          </w:p>
        </w:tc>
        <w:tc>
          <w:tcPr>
            <w:tcW w:w="1058" w:type="pct"/>
            <w:gridSpan w:val="9"/>
            <w:vMerge w:val="restart"/>
            <w:tcBorders>
              <w:top w:val="single" w:sz="4" w:space="0" w:color="auto"/>
              <w:left w:val="dotted" w:sz="4" w:space="0" w:color="auto"/>
              <w:right w:val="dotted" w:sz="4" w:space="0" w:color="auto"/>
            </w:tcBorders>
            <w:shd w:val="clear" w:color="auto" w:fill="FFFFFF"/>
            <w:vAlign w:val="center"/>
          </w:tcPr>
          <w:p w14:paraId="32AB2669" w14:textId="77777777" w:rsidR="00DB74CC" w:rsidRPr="00252364" w:rsidRDefault="00DB74CC">
            <w:pPr>
              <w:jc w:val="center"/>
              <w:rPr>
                <w:i/>
                <w:iCs/>
                <w:sz w:val="18"/>
                <w:szCs w:val="18"/>
              </w:rPr>
            </w:pPr>
            <w:r w:rsidRPr="00252364">
              <w:rPr>
                <w:i/>
                <w:sz w:val="18"/>
              </w:rPr>
              <w:t>9x50</w:t>
            </w:r>
          </w:p>
        </w:tc>
        <w:tc>
          <w:tcPr>
            <w:tcW w:w="913" w:type="pct"/>
            <w:gridSpan w:val="4"/>
            <w:tcBorders>
              <w:top w:val="single" w:sz="4" w:space="0" w:color="auto"/>
              <w:left w:val="dotted" w:sz="4" w:space="0" w:color="auto"/>
              <w:bottom w:val="dotted" w:sz="4" w:space="0" w:color="auto"/>
              <w:right w:val="single" w:sz="4" w:space="0" w:color="auto"/>
            </w:tcBorders>
            <w:shd w:val="clear" w:color="auto" w:fill="FFFFFF"/>
            <w:vAlign w:val="center"/>
          </w:tcPr>
          <w:p w14:paraId="6AED4676" w14:textId="77777777" w:rsidR="00DB74CC" w:rsidRPr="00252364" w:rsidRDefault="00DB74CC">
            <w:pPr>
              <w:jc w:val="center"/>
              <w:rPr>
                <w:i/>
                <w:iCs/>
                <w:sz w:val="12"/>
                <w:szCs w:val="12"/>
              </w:rPr>
            </w:pPr>
          </w:p>
        </w:tc>
      </w:tr>
      <w:tr w:rsidR="00DB74CC" w:rsidRPr="00252364" w14:paraId="523ACF00" w14:textId="77777777" w:rsidTr="00BB1942">
        <w:trPr>
          <w:trHeight w:val="20"/>
        </w:trPr>
        <w:tc>
          <w:tcPr>
            <w:tcW w:w="2037" w:type="pct"/>
            <w:gridSpan w:val="6"/>
            <w:vMerge/>
            <w:tcBorders>
              <w:left w:val="single" w:sz="4" w:space="0" w:color="auto"/>
              <w:bottom w:val="single" w:sz="4" w:space="0" w:color="auto"/>
            </w:tcBorders>
            <w:shd w:val="clear" w:color="auto" w:fill="auto"/>
          </w:tcPr>
          <w:p w14:paraId="59AE20D0" w14:textId="77777777" w:rsidR="00DB74CC" w:rsidRPr="00252364" w:rsidRDefault="00DB74CC">
            <w:pPr>
              <w:pStyle w:val="Bodytext520"/>
              <w:shd w:val="clear" w:color="auto" w:fill="auto"/>
              <w:spacing w:line="140" w:lineRule="exact"/>
              <w:rPr>
                <w:rStyle w:val="Bodytext527pt"/>
                <w:sz w:val="16"/>
                <w:szCs w:val="16"/>
              </w:rPr>
            </w:pPr>
          </w:p>
        </w:tc>
        <w:tc>
          <w:tcPr>
            <w:tcW w:w="992" w:type="pct"/>
            <w:gridSpan w:val="7"/>
            <w:vMerge/>
            <w:tcBorders>
              <w:left w:val="single" w:sz="4" w:space="0" w:color="auto"/>
              <w:bottom w:val="dotted" w:sz="4" w:space="0" w:color="auto"/>
              <w:right w:val="dotted" w:sz="4" w:space="0" w:color="auto"/>
            </w:tcBorders>
            <w:shd w:val="clear" w:color="auto" w:fill="FFFFFF"/>
            <w:vAlign w:val="center"/>
          </w:tcPr>
          <w:p w14:paraId="082D9FA3" w14:textId="77777777" w:rsidR="00DB74CC" w:rsidRPr="00252364" w:rsidRDefault="00DB74CC">
            <w:pPr>
              <w:jc w:val="center"/>
              <w:rPr>
                <w:i/>
                <w:iCs/>
                <w:sz w:val="16"/>
                <w:szCs w:val="16"/>
              </w:rPr>
            </w:pPr>
          </w:p>
        </w:tc>
        <w:tc>
          <w:tcPr>
            <w:tcW w:w="1058" w:type="pct"/>
            <w:gridSpan w:val="9"/>
            <w:vMerge/>
            <w:tcBorders>
              <w:left w:val="dotted" w:sz="4" w:space="0" w:color="auto"/>
              <w:bottom w:val="dotted" w:sz="4" w:space="0" w:color="auto"/>
              <w:right w:val="dotted" w:sz="4" w:space="0" w:color="auto"/>
            </w:tcBorders>
            <w:shd w:val="clear" w:color="auto" w:fill="FFFFFF"/>
            <w:vAlign w:val="center"/>
          </w:tcPr>
          <w:p w14:paraId="5951DC0C" w14:textId="77777777" w:rsidR="00DB74CC" w:rsidRPr="00252364" w:rsidRDefault="00DB74CC">
            <w:pPr>
              <w:jc w:val="center"/>
              <w:rPr>
                <w:i/>
                <w:iCs/>
                <w:sz w:val="16"/>
                <w:szCs w:val="16"/>
              </w:rPr>
            </w:pPr>
          </w:p>
        </w:tc>
        <w:tc>
          <w:tcPr>
            <w:tcW w:w="913"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34739C2A" w14:textId="77777777" w:rsidR="00DB74CC" w:rsidRPr="00252364" w:rsidRDefault="00DB74CC">
            <w:pPr>
              <w:jc w:val="center"/>
              <w:rPr>
                <w:i/>
                <w:iCs/>
                <w:sz w:val="12"/>
                <w:szCs w:val="12"/>
              </w:rPr>
            </w:pPr>
            <w:r w:rsidRPr="00252364">
              <w:rPr>
                <w:i/>
                <w:sz w:val="12"/>
              </w:rPr>
              <w:t>4,5x20</w:t>
            </w:r>
          </w:p>
        </w:tc>
      </w:tr>
      <w:tr w:rsidR="00DB74CC" w:rsidRPr="00252364" w14:paraId="30E959E2" w14:textId="77777777" w:rsidTr="00BB1942">
        <w:trPr>
          <w:trHeight w:val="145"/>
        </w:trPr>
        <w:tc>
          <w:tcPr>
            <w:tcW w:w="2037" w:type="pct"/>
            <w:gridSpan w:val="6"/>
            <w:vMerge w:val="restart"/>
            <w:tcBorders>
              <w:top w:val="single" w:sz="4" w:space="0" w:color="auto"/>
              <w:left w:val="single" w:sz="4" w:space="0" w:color="auto"/>
            </w:tcBorders>
            <w:shd w:val="clear" w:color="auto" w:fill="auto"/>
          </w:tcPr>
          <w:p w14:paraId="35240160" w14:textId="77777777" w:rsidR="00DB74CC" w:rsidRPr="00252364" w:rsidRDefault="00DB74CC">
            <w:pPr>
              <w:pStyle w:val="Bodytext520"/>
              <w:spacing w:line="140" w:lineRule="exact"/>
              <w:rPr>
                <w:rStyle w:val="Bodytext527pt"/>
                <w:sz w:val="12"/>
                <w:szCs w:val="12"/>
              </w:rPr>
            </w:pPr>
            <w:r w:rsidRPr="00252364">
              <w:rPr>
                <w:rStyle w:val="Bodytext527pt"/>
                <w:sz w:val="12"/>
              </w:rPr>
              <w:t>23 Pārvadājumu maksājumu samaksa</w:t>
            </w:r>
          </w:p>
          <w:p w14:paraId="41559990" w14:textId="77777777" w:rsidR="00DB74CC" w:rsidRPr="00252364" w:rsidRDefault="00DB74CC">
            <w:pPr>
              <w:pStyle w:val="Bodytext520"/>
              <w:spacing w:line="140" w:lineRule="exact"/>
              <w:rPr>
                <w:rStyle w:val="Bodytext527pt"/>
                <w:sz w:val="12"/>
                <w:szCs w:val="12"/>
              </w:rPr>
            </w:pPr>
          </w:p>
          <w:p w14:paraId="0BF1136A" w14:textId="77777777" w:rsidR="00DB74CC" w:rsidRPr="00252364" w:rsidRDefault="00DB74CC">
            <w:pPr>
              <w:pStyle w:val="Bodytext520"/>
              <w:spacing w:line="140" w:lineRule="exact"/>
              <w:rPr>
                <w:rStyle w:val="Bodytext527pt"/>
              </w:rPr>
            </w:pPr>
          </w:p>
          <w:p w14:paraId="3A8284C7" w14:textId="77777777" w:rsidR="00DB74CC" w:rsidRPr="00252364" w:rsidRDefault="00DB74CC">
            <w:pPr>
              <w:pStyle w:val="Bodytext520"/>
              <w:spacing w:line="140" w:lineRule="exact"/>
              <w:rPr>
                <w:rStyle w:val="Bodytext527pt"/>
              </w:rPr>
            </w:pPr>
          </w:p>
          <w:p w14:paraId="3C2C93C5" w14:textId="77777777" w:rsidR="00DB74CC" w:rsidRPr="00252364" w:rsidRDefault="00DB74CC">
            <w:pPr>
              <w:pStyle w:val="Bodytext520"/>
              <w:spacing w:line="140" w:lineRule="exact"/>
              <w:rPr>
                <w:rStyle w:val="Bodytext527pt"/>
              </w:rPr>
            </w:pPr>
          </w:p>
          <w:p w14:paraId="152DBF5D" w14:textId="77777777" w:rsidR="00DB74CC" w:rsidRPr="00252364" w:rsidRDefault="00DB74CC">
            <w:pPr>
              <w:pStyle w:val="Bodytext520"/>
              <w:spacing w:line="140" w:lineRule="exact"/>
              <w:rPr>
                <w:rStyle w:val="Bodytext527pt"/>
                <w:sz w:val="12"/>
                <w:szCs w:val="12"/>
              </w:rPr>
            </w:pPr>
          </w:p>
          <w:p w14:paraId="1713219D" w14:textId="77777777" w:rsidR="00DB74CC" w:rsidRPr="00252364" w:rsidRDefault="00DB74CC">
            <w:pPr>
              <w:jc w:val="center"/>
              <w:rPr>
                <w:i/>
                <w:iCs/>
                <w:sz w:val="18"/>
                <w:szCs w:val="18"/>
              </w:rPr>
            </w:pPr>
            <w:r w:rsidRPr="00252364">
              <w:rPr>
                <w:i/>
                <w:sz w:val="18"/>
              </w:rPr>
              <w:t>35x95</w:t>
            </w:r>
          </w:p>
          <w:p w14:paraId="53FD3ACF" w14:textId="77777777" w:rsidR="00DB74CC" w:rsidRPr="00252364" w:rsidRDefault="00DB74CC">
            <w:pPr>
              <w:pStyle w:val="Bodytext520"/>
              <w:shd w:val="clear" w:color="auto" w:fill="auto"/>
              <w:spacing w:line="140" w:lineRule="exact"/>
              <w:rPr>
                <w:rStyle w:val="Bodytext527pt"/>
                <w:sz w:val="12"/>
                <w:szCs w:val="12"/>
              </w:rPr>
            </w:pPr>
          </w:p>
        </w:tc>
        <w:tc>
          <w:tcPr>
            <w:tcW w:w="992" w:type="pct"/>
            <w:gridSpan w:val="7"/>
            <w:vMerge w:val="restart"/>
            <w:tcBorders>
              <w:top w:val="dotted" w:sz="4" w:space="0" w:color="auto"/>
              <w:left w:val="single" w:sz="4" w:space="0" w:color="auto"/>
              <w:right w:val="dotted" w:sz="4" w:space="0" w:color="auto"/>
            </w:tcBorders>
            <w:shd w:val="clear" w:color="auto" w:fill="FFFFFF"/>
            <w:vAlign w:val="center"/>
          </w:tcPr>
          <w:p w14:paraId="34C5E893" w14:textId="77777777" w:rsidR="00DB74CC" w:rsidRPr="00252364" w:rsidRDefault="00DB74CC">
            <w:pPr>
              <w:pStyle w:val="Bodytext520"/>
              <w:shd w:val="clear" w:color="auto" w:fill="auto"/>
              <w:spacing w:line="140" w:lineRule="exact"/>
              <w:jc w:val="center"/>
              <w:rPr>
                <w:rStyle w:val="Bodytext527pt"/>
                <w:sz w:val="16"/>
                <w:szCs w:val="16"/>
              </w:rPr>
            </w:pPr>
          </w:p>
        </w:tc>
        <w:tc>
          <w:tcPr>
            <w:tcW w:w="1058" w:type="pct"/>
            <w:gridSpan w:val="9"/>
            <w:vMerge w:val="restart"/>
            <w:tcBorders>
              <w:top w:val="dotted" w:sz="4" w:space="0" w:color="auto"/>
              <w:left w:val="dotted" w:sz="4" w:space="0" w:color="auto"/>
              <w:right w:val="dotted" w:sz="4" w:space="0" w:color="auto"/>
            </w:tcBorders>
            <w:shd w:val="clear" w:color="auto" w:fill="FFFFFF"/>
            <w:vAlign w:val="center"/>
          </w:tcPr>
          <w:p w14:paraId="27780CEC" w14:textId="77777777" w:rsidR="00DB74CC" w:rsidRPr="00252364" w:rsidRDefault="00DB74CC">
            <w:pPr>
              <w:pStyle w:val="Bodytext520"/>
              <w:shd w:val="clear" w:color="auto" w:fill="auto"/>
              <w:spacing w:line="140" w:lineRule="exact"/>
              <w:jc w:val="center"/>
              <w:rPr>
                <w:rStyle w:val="Bodytext527pt"/>
                <w:sz w:val="16"/>
                <w:szCs w:val="16"/>
              </w:rPr>
            </w:pPr>
          </w:p>
        </w:tc>
        <w:tc>
          <w:tcPr>
            <w:tcW w:w="913"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43947215" w14:textId="77777777" w:rsidR="00DB74CC" w:rsidRPr="00252364" w:rsidRDefault="00DB74CC">
            <w:pPr>
              <w:pStyle w:val="Bodytext520"/>
              <w:shd w:val="clear" w:color="auto" w:fill="auto"/>
              <w:spacing w:line="140" w:lineRule="exact"/>
              <w:jc w:val="center"/>
              <w:rPr>
                <w:rStyle w:val="Bodytext527pt"/>
                <w:sz w:val="12"/>
                <w:szCs w:val="12"/>
              </w:rPr>
            </w:pPr>
          </w:p>
        </w:tc>
      </w:tr>
      <w:tr w:rsidR="00DB74CC" w:rsidRPr="00252364" w14:paraId="66D5B4B9" w14:textId="77777777" w:rsidTr="00BB1942">
        <w:trPr>
          <w:trHeight w:val="20"/>
        </w:trPr>
        <w:tc>
          <w:tcPr>
            <w:tcW w:w="2037" w:type="pct"/>
            <w:gridSpan w:val="6"/>
            <w:vMerge/>
            <w:tcBorders>
              <w:left w:val="single" w:sz="4" w:space="0" w:color="auto"/>
            </w:tcBorders>
            <w:shd w:val="clear" w:color="auto" w:fill="auto"/>
          </w:tcPr>
          <w:p w14:paraId="032A0D2B" w14:textId="77777777" w:rsidR="00DB74CC" w:rsidRPr="00252364" w:rsidRDefault="00DB74CC">
            <w:pPr>
              <w:pStyle w:val="Bodytext520"/>
              <w:spacing w:line="140" w:lineRule="exact"/>
              <w:rPr>
                <w:rStyle w:val="Bodytext527pt"/>
                <w:sz w:val="12"/>
                <w:szCs w:val="12"/>
              </w:rPr>
            </w:pPr>
          </w:p>
        </w:tc>
        <w:tc>
          <w:tcPr>
            <w:tcW w:w="992" w:type="pct"/>
            <w:gridSpan w:val="7"/>
            <w:vMerge/>
            <w:tcBorders>
              <w:left w:val="single" w:sz="4" w:space="0" w:color="auto"/>
              <w:bottom w:val="dotted" w:sz="4" w:space="0" w:color="auto"/>
              <w:right w:val="dotted" w:sz="4" w:space="0" w:color="auto"/>
            </w:tcBorders>
            <w:shd w:val="clear" w:color="auto" w:fill="FFFFFF"/>
            <w:vAlign w:val="center"/>
          </w:tcPr>
          <w:p w14:paraId="7F47EAD5" w14:textId="77777777" w:rsidR="00DB74CC" w:rsidRPr="00252364" w:rsidRDefault="00DB74CC">
            <w:pPr>
              <w:pStyle w:val="Bodytext520"/>
              <w:shd w:val="clear" w:color="auto" w:fill="auto"/>
              <w:spacing w:line="140" w:lineRule="exact"/>
              <w:jc w:val="center"/>
              <w:rPr>
                <w:rStyle w:val="Bodytext527pt"/>
                <w:sz w:val="16"/>
                <w:szCs w:val="16"/>
              </w:rPr>
            </w:pPr>
          </w:p>
        </w:tc>
        <w:tc>
          <w:tcPr>
            <w:tcW w:w="1058" w:type="pct"/>
            <w:gridSpan w:val="9"/>
            <w:vMerge/>
            <w:tcBorders>
              <w:left w:val="dotted" w:sz="4" w:space="0" w:color="auto"/>
              <w:bottom w:val="dotted" w:sz="4" w:space="0" w:color="auto"/>
              <w:right w:val="dotted" w:sz="4" w:space="0" w:color="auto"/>
            </w:tcBorders>
            <w:shd w:val="clear" w:color="auto" w:fill="FFFFFF"/>
            <w:vAlign w:val="center"/>
          </w:tcPr>
          <w:p w14:paraId="0508E0C6" w14:textId="77777777" w:rsidR="00DB74CC" w:rsidRPr="00252364" w:rsidRDefault="00DB74CC">
            <w:pPr>
              <w:pStyle w:val="Bodytext520"/>
              <w:shd w:val="clear" w:color="auto" w:fill="auto"/>
              <w:spacing w:line="140" w:lineRule="exact"/>
              <w:jc w:val="center"/>
              <w:rPr>
                <w:rStyle w:val="Bodytext527pt"/>
                <w:sz w:val="16"/>
                <w:szCs w:val="16"/>
              </w:rPr>
            </w:pPr>
          </w:p>
        </w:tc>
        <w:tc>
          <w:tcPr>
            <w:tcW w:w="913"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40A3CBFE" w14:textId="77777777" w:rsidR="00DB74CC" w:rsidRPr="00252364" w:rsidRDefault="00DB74CC">
            <w:pPr>
              <w:pStyle w:val="Bodytext520"/>
              <w:shd w:val="clear" w:color="auto" w:fill="auto"/>
              <w:spacing w:line="140" w:lineRule="exact"/>
              <w:jc w:val="center"/>
              <w:rPr>
                <w:rStyle w:val="Bodytext527pt"/>
                <w:sz w:val="12"/>
                <w:szCs w:val="12"/>
              </w:rPr>
            </w:pPr>
          </w:p>
        </w:tc>
      </w:tr>
      <w:tr w:rsidR="00DB74CC" w:rsidRPr="00252364" w14:paraId="1DFB535B" w14:textId="77777777" w:rsidTr="00BB1942">
        <w:trPr>
          <w:trHeight w:val="111"/>
        </w:trPr>
        <w:tc>
          <w:tcPr>
            <w:tcW w:w="2037" w:type="pct"/>
            <w:gridSpan w:val="6"/>
            <w:vMerge/>
            <w:tcBorders>
              <w:left w:val="single" w:sz="4" w:space="0" w:color="auto"/>
            </w:tcBorders>
            <w:shd w:val="clear" w:color="auto" w:fill="auto"/>
          </w:tcPr>
          <w:p w14:paraId="2F831B2A" w14:textId="77777777" w:rsidR="00DB74CC" w:rsidRPr="00252364" w:rsidRDefault="00DB74CC">
            <w:pPr>
              <w:pStyle w:val="Bodytext520"/>
              <w:spacing w:line="140" w:lineRule="exact"/>
              <w:rPr>
                <w:rStyle w:val="Bodytext527pt"/>
                <w:sz w:val="12"/>
                <w:szCs w:val="12"/>
              </w:rPr>
            </w:pPr>
          </w:p>
        </w:tc>
        <w:tc>
          <w:tcPr>
            <w:tcW w:w="992" w:type="pct"/>
            <w:gridSpan w:val="7"/>
            <w:vMerge w:val="restart"/>
            <w:tcBorders>
              <w:top w:val="dotted" w:sz="4" w:space="0" w:color="auto"/>
              <w:left w:val="single" w:sz="4" w:space="0" w:color="auto"/>
              <w:right w:val="dotted" w:sz="4" w:space="0" w:color="auto"/>
            </w:tcBorders>
            <w:shd w:val="clear" w:color="auto" w:fill="FFFFFF"/>
            <w:vAlign w:val="center"/>
          </w:tcPr>
          <w:p w14:paraId="53B5DAB2" w14:textId="77777777" w:rsidR="00DB74CC" w:rsidRPr="00252364" w:rsidRDefault="00DB74CC">
            <w:pPr>
              <w:pStyle w:val="Bodytext520"/>
              <w:shd w:val="clear" w:color="auto" w:fill="auto"/>
              <w:spacing w:line="140" w:lineRule="exact"/>
              <w:jc w:val="center"/>
              <w:rPr>
                <w:rStyle w:val="Bodytext527pt"/>
                <w:sz w:val="16"/>
                <w:szCs w:val="16"/>
              </w:rPr>
            </w:pPr>
          </w:p>
        </w:tc>
        <w:tc>
          <w:tcPr>
            <w:tcW w:w="1058" w:type="pct"/>
            <w:gridSpan w:val="9"/>
            <w:vMerge w:val="restart"/>
            <w:tcBorders>
              <w:top w:val="dotted" w:sz="4" w:space="0" w:color="auto"/>
              <w:left w:val="dotted" w:sz="4" w:space="0" w:color="auto"/>
              <w:right w:val="dotted" w:sz="4" w:space="0" w:color="auto"/>
            </w:tcBorders>
            <w:shd w:val="clear" w:color="auto" w:fill="FFFFFF"/>
            <w:vAlign w:val="center"/>
          </w:tcPr>
          <w:p w14:paraId="0293C099" w14:textId="77777777" w:rsidR="00DB74CC" w:rsidRPr="00252364" w:rsidRDefault="00DB74CC">
            <w:pPr>
              <w:pStyle w:val="Bodytext520"/>
              <w:shd w:val="clear" w:color="auto" w:fill="auto"/>
              <w:spacing w:line="140" w:lineRule="exact"/>
              <w:jc w:val="center"/>
              <w:rPr>
                <w:rStyle w:val="Bodytext527pt"/>
                <w:sz w:val="16"/>
                <w:szCs w:val="16"/>
              </w:rPr>
            </w:pPr>
          </w:p>
        </w:tc>
        <w:tc>
          <w:tcPr>
            <w:tcW w:w="913"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79507091" w14:textId="77777777" w:rsidR="00DB74CC" w:rsidRPr="00252364" w:rsidRDefault="00DB74CC">
            <w:pPr>
              <w:pStyle w:val="Bodytext520"/>
              <w:shd w:val="clear" w:color="auto" w:fill="auto"/>
              <w:spacing w:line="140" w:lineRule="exact"/>
              <w:jc w:val="center"/>
              <w:rPr>
                <w:rStyle w:val="Bodytext527pt"/>
                <w:sz w:val="12"/>
                <w:szCs w:val="12"/>
              </w:rPr>
            </w:pPr>
          </w:p>
        </w:tc>
      </w:tr>
      <w:tr w:rsidR="00DB74CC" w:rsidRPr="00252364" w14:paraId="2CFD58F7" w14:textId="77777777" w:rsidTr="00BB1942">
        <w:trPr>
          <w:trHeight w:val="163"/>
        </w:trPr>
        <w:tc>
          <w:tcPr>
            <w:tcW w:w="2037" w:type="pct"/>
            <w:gridSpan w:val="6"/>
            <w:vMerge/>
            <w:tcBorders>
              <w:left w:val="single" w:sz="4" w:space="0" w:color="auto"/>
            </w:tcBorders>
            <w:shd w:val="clear" w:color="auto" w:fill="auto"/>
          </w:tcPr>
          <w:p w14:paraId="4DB98B05" w14:textId="77777777" w:rsidR="00DB74CC" w:rsidRPr="00252364" w:rsidRDefault="00DB74CC">
            <w:pPr>
              <w:pStyle w:val="Bodytext520"/>
              <w:spacing w:line="140" w:lineRule="exact"/>
              <w:rPr>
                <w:rStyle w:val="Bodytext527pt"/>
                <w:sz w:val="12"/>
                <w:szCs w:val="12"/>
              </w:rPr>
            </w:pPr>
          </w:p>
        </w:tc>
        <w:tc>
          <w:tcPr>
            <w:tcW w:w="992" w:type="pct"/>
            <w:gridSpan w:val="7"/>
            <w:vMerge/>
            <w:tcBorders>
              <w:left w:val="single" w:sz="4" w:space="0" w:color="auto"/>
              <w:bottom w:val="dotted" w:sz="4" w:space="0" w:color="auto"/>
              <w:right w:val="dotted" w:sz="4" w:space="0" w:color="auto"/>
            </w:tcBorders>
            <w:shd w:val="clear" w:color="auto" w:fill="FFFFFF"/>
            <w:vAlign w:val="center"/>
          </w:tcPr>
          <w:p w14:paraId="62172B29" w14:textId="77777777" w:rsidR="00DB74CC" w:rsidRPr="00252364" w:rsidRDefault="00DB74CC">
            <w:pPr>
              <w:pStyle w:val="Bodytext520"/>
              <w:shd w:val="clear" w:color="auto" w:fill="auto"/>
              <w:spacing w:line="140" w:lineRule="exact"/>
              <w:jc w:val="center"/>
              <w:rPr>
                <w:rStyle w:val="Bodytext527pt"/>
                <w:sz w:val="16"/>
                <w:szCs w:val="16"/>
              </w:rPr>
            </w:pPr>
          </w:p>
        </w:tc>
        <w:tc>
          <w:tcPr>
            <w:tcW w:w="1058" w:type="pct"/>
            <w:gridSpan w:val="9"/>
            <w:vMerge/>
            <w:tcBorders>
              <w:left w:val="dotted" w:sz="4" w:space="0" w:color="auto"/>
              <w:bottom w:val="dotted" w:sz="4" w:space="0" w:color="auto"/>
              <w:right w:val="dotted" w:sz="4" w:space="0" w:color="auto"/>
            </w:tcBorders>
            <w:shd w:val="clear" w:color="auto" w:fill="FFFFFF"/>
            <w:vAlign w:val="center"/>
          </w:tcPr>
          <w:p w14:paraId="2DDFB6C3" w14:textId="77777777" w:rsidR="00DB74CC" w:rsidRPr="00252364" w:rsidRDefault="00DB74CC">
            <w:pPr>
              <w:pStyle w:val="Bodytext520"/>
              <w:shd w:val="clear" w:color="auto" w:fill="auto"/>
              <w:spacing w:line="140" w:lineRule="exact"/>
              <w:jc w:val="center"/>
              <w:rPr>
                <w:rStyle w:val="Bodytext527pt"/>
                <w:sz w:val="16"/>
                <w:szCs w:val="16"/>
              </w:rPr>
            </w:pPr>
          </w:p>
        </w:tc>
        <w:tc>
          <w:tcPr>
            <w:tcW w:w="913"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7A731BC5" w14:textId="77777777" w:rsidR="00DB74CC" w:rsidRPr="00252364" w:rsidRDefault="00DB74CC">
            <w:pPr>
              <w:pStyle w:val="Bodytext520"/>
              <w:shd w:val="clear" w:color="auto" w:fill="auto"/>
              <w:spacing w:line="140" w:lineRule="exact"/>
              <w:jc w:val="center"/>
              <w:rPr>
                <w:rStyle w:val="Bodytext527pt"/>
                <w:sz w:val="12"/>
                <w:szCs w:val="12"/>
              </w:rPr>
            </w:pPr>
          </w:p>
        </w:tc>
      </w:tr>
      <w:tr w:rsidR="00DB74CC" w:rsidRPr="00252364" w14:paraId="0E099584" w14:textId="77777777" w:rsidTr="00BB1942">
        <w:trPr>
          <w:trHeight w:val="94"/>
        </w:trPr>
        <w:tc>
          <w:tcPr>
            <w:tcW w:w="2037" w:type="pct"/>
            <w:gridSpan w:val="6"/>
            <w:vMerge/>
            <w:tcBorders>
              <w:left w:val="single" w:sz="4" w:space="0" w:color="auto"/>
            </w:tcBorders>
            <w:shd w:val="clear" w:color="auto" w:fill="auto"/>
          </w:tcPr>
          <w:p w14:paraId="0E4AD413" w14:textId="77777777" w:rsidR="00DB74CC" w:rsidRPr="00252364" w:rsidRDefault="00DB74CC">
            <w:pPr>
              <w:pStyle w:val="Bodytext520"/>
              <w:spacing w:line="140" w:lineRule="exact"/>
              <w:rPr>
                <w:rStyle w:val="Bodytext527pt"/>
                <w:sz w:val="12"/>
                <w:szCs w:val="12"/>
              </w:rPr>
            </w:pPr>
          </w:p>
        </w:tc>
        <w:tc>
          <w:tcPr>
            <w:tcW w:w="992" w:type="pct"/>
            <w:gridSpan w:val="7"/>
            <w:vMerge w:val="restart"/>
            <w:tcBorders>
              <w:top w:val="dotted" w:sz="4" w:space="0" w:color="auto"/>
              <w:left w:val="single" w:sz="4" w:space="0" w:color="auto"/>
              <w:right w:val="dotted" w:sz="4" w:space="0" w:color="auto"/>
            </w:tcBorders>
            <w:shd w:val="clear" w:color="auto" w:fill="FFFFFF"/>
            <w:vAlign w:val="center"/>
          </w:tcPr>
          <w:p w14:paraId="67B6964C" w14:textId="77777777" w:rsidR="00DB74CC" w:rsidRPr="00252364" w:rsidRDefault="00DB74CC">
            <w:pPr>
              <w:pStyle w:val="Bodytext520"/>
              <w:shd w:val="clear" w:color="auto" w:fill="auto"/>
              <w:spacing w:line="140" w:lineRule="exact"/>
              <w:jc w:val="center"/>
              <w:rPr>
                <w:rStyle w:val="Bodytext527pt"/>
                <w:sz w:val="16"/>
                <w:szCs w:val="16"/>
              </w:rPr>
            </w:pPr>
          </w:p>
        </w:tc>
        <w:tc>
          <w:tcPr>
            <w:tcW w:w="1058" w:type="pct"/>
            <w:gridSpan w:val="9"/>
            <w:vMerge w:val="restart"/>
            <w:tcBorders>
              <w:top w:val="dotted" w:sz="4" w:space="0" w:color="auto"/>
              <w:left w:val="dotted" w:sz="4" w:space="0" w:color="auto"/>
              <w:right w:val="dotted" w:sz="4" w:space="0" w:color="auto"/>
            </w:tcBorders>
            <w:shd w:val="clear" w:color="auto" w:fill="FFFFFF"/>
            <w:vAlign w:val="center"/>
          </w:tcPr>
          <w:p w14:paraId="62B0C0B1" w14:textId="77777777" w:rsidR="00DB74CC" w:rsidRPr="00252364" w:rsidRDefault="00DB74CC">
            <w:pPr>
              <w:pStyle w:val="Bodytext520"/>
              <w:shd w:val="clear" w:color="auto" w:fill="auto"/>
              <w:spacing w:line="140" w:lineRule="exact"/>
              <w:jc w:val="center"/>
              <w:rPr>
                <w:rStyle w:val="Bodytext527pt"/>
                <w:sz w:val="16"/>
                <w:szCs w:val="16"/>
              </w:rPr>
            </w:pPr>
          </w:p>
        </w:tc>
        <w:tc>
          <w:tcPr>
            <w:tcW w:w="913"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31DD3366" w14:textId="77777777" w:rsidR="00DB74CC" w:rsidRPr="00252364" w:rsidRDefault="00DB74CC">
            <w:pPr>
              <w:pStyle w:val="Bodytext520"/>
              <w:shd w:val="clear" w:color="auto" w:fill="auto"/>
              <w:spacing w:line="140" w:lineRule="exact"/>
              <w:jc w:val="center"/>
              <w:rPr>
                <w:rStyle w:val="Bodytext527pt"/>
                <w:sz w:val="12"/>
                <w:szCs w:val="12"/>
              </w:rPr>
            </w:pPr>
          </w:p>
        </w:tc>
      </w:tr>
      <w:tr w:rsidR="00DB74CC" w:rsidRPr="00252364" w14:paraId="27115389" w14:textId="77777777" w:rsidTr="00BB1942">
        <w:trPr>
          <w:trHeight w:val="113"/>
        </w:trPr>
        <w:tc>
          <w:tcPr>
            <w:tcW w:w="2037" w:type="pct"/>
            <w:gridSpan w:val="6"/>
            <w:vMerge/>
            <w:tcBorders>
              <w:left w:val="single" w:sz="4" w:space="0" w:color="auto"/>
            </w:tcBorders>
            <w:shd w:val="clear" w:color="auto" w:fill="auto"/>
          </w:tcPr>
          <w:p w14:paraId="20B9AB0B" w14:textId="77777777" w:rsidR="00DB74CC" w:rsidRPr="00252364" w:rsidRDefault="00DB74CC">
            <w:pPr>
              <w:pStyle w:val="Bodytext520"/>
              <w:spacing w:line="140" w:lineRule="exact"/>
              <w:rPr>
                <w:rStyle w:val="Bodytext527pt"/>
                <w:sz w:val="12"/>
                <w:szCs w:val="12"/>
              </w:rPr>
            </w:pPr>
          </w:p>
        </w:tc>
        <w:tc>
          <w:tcPr>
            <w:tcW w:w="992" w:type="pct"/>
            <w:gridSpan w:val="7"/>
            <w:vMerge/>
            <w:tcBorders>
              <w:left w:val="single" w:sz="4" w:space="0" w:color="auto"/>
              <w:bottom w:val="dotted" w:sz="4" w:space="0" w:color="auto"/>
              <w:right w:val="dotted" w:sz="4" w:space="0" w:color="auto"/>
            </w:tcBorders>
            <w:shd w:val="clear" w:color="auto" w:fill="FFFFFF"/>
            <w:vAlign w:val="center"/>
          </w:tcPr>
          <w:p w14:paraId="0DE3806B" w14:textId="77777777" w:rsidR="00DB74CC" w:rsidRPr="00252364" w:rsidRDefault="00DB74CC">
            <w:pPr>
              <w:pStyle w:val="Bodytext520"/>
              <w:shd w:val="clear" w:color="auto" w:fill="auto"/>
              <w:spacing w:line="140" w:lineRule="exact"/>
              <w:jc w:val="center"/>
              <w:rPr>
                <w:rStyle w:val="Bodytext527pt"/>
                <w:sz w:val="16"/>
                <w:szCs w:val="16"/>
              </w:rPr>
            </w:pPr>
          </w:p>
        </w:tc>
        <w:tc>
          <w:tcPr>
            <w:tcW w:w="1058" w:type="pct"/>
            <w:gridSpan w:val="9"/>
            <w:vMerge/>
            <w:tcBorders>
              <w:left w:val="dotted" w:sz="4" w:space="0" w:color="auto"/>
              <w:bottom w:val="dotted" w:sz="4" w:space="0" w:color="auto"/>
              <w:right w:val="dotted" w:sz="4" w:space="0" w:color="auto"/>
            </w:tcBorders>
            <w:shd w:val="clear" w:color="auto" w:fill="FFFFFF"/>
            <w:vAlign w:val="center"/>
          </w:tcPr>
          <w:p w14:paraId="6BC23DEB" w14:textId="77777777" w:rsidR="00DB74CC" w:rsidRPr="00252364" w:rsidRDefault="00DB74CC">
            <w:pPr>
              <w:pStyle w:val="Bodytext520"/>
              <w:shd w:val="clear" w:color="auto" w:fill="auto"/>
              <w:spacing w:line="140" w:lineRule="exact"/>
              <w:jc w:val="center"/>
              <w:rPr>
                <w:rStyle w:val="Bodytext527pt"/>
                <w:sz w:val="16"/>
                <w:szCs w:val="16"/>
              </w:rPr>
            </w:pPr>
          </w:p>
        </w:tc>
        <w:tc>
          <w:tcPr>
            <w:tcW w:w="913"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15CE514A" w14:textId="77777777" w:rsidR="00DB74CC" w:rsidRPr="00252364" w:rsidRDefault="00DB74CC">
            <w:pPr>
              <w:pStyle w:val="Bodytext520"/>
              <w:shd w:val="clear" w:color="auto" w:fill="auto"/>
              <w:spacing w:line="140" w:lineRule="exact"/>
              <w:jc w:val="center"/>
              <w:rPr>
                <w:rStyle w:val="Bodytext527pt"/>
                <w:sz w:val="12"/>
                <w:szCs w:val="12"/>
              </w:rPr>
            </w:pPr>
          </w:p>
        </w:tc>
      </w:tr>
      <w:tr w:rsidR="00DB74CC" w:rsidRPr="00252364" w14:paraId="7FAE09FF" w14:textId="77777777" w:rsidTr="00BB1942">
        <w:trPr>
          <w:trHeight w:val="113"/>
        </w:trPr>
        <w:tc>
          <w:tcPr>
            <w:tcW w:w="2037" w:type="pct"/>
            <w:gridSpan w:val="6"/>
            <w:vMerge/>
            <w:tcBorders>
              <w:left w:val="single" w:sz="4" w:space="0" w:color="auto"/>
            </w:tcBorders>
            <w:shd w:val="clear" w:color="auto" w:fill="auto"/>
          </w:tcPr>
          <w:p w14:paraId="5EBE6577" w14:textId="77777777" w:rsidR="00DB74CC" w:rsidRPr="00252364" w:rsidRDefault="00DB74CC">
            <w:pPr>
              <w:pStyle w:val="Bodytext520"/>
              <w:spacing w:line="140" w:lineRule="exact"/>
              <w:rPr>
                <w:rStyle w:val="Bodytext527pt"/>
                <w:sz w:val="12"/>
                <w:szCs w:val="12"/>
              </w:rPr>
            </w:pPr>
          </w:p>
        </w:tc>
        <w:tc>
          <w:tcPr>
            <w:tcW w:w="992" w:type="pct"/>
            <w:gridSpan w:val="7"/>
            <w:vMerge w:val="restart"/>
            <w:tcBorders>
              <w:top w:val="dotted" w:sz="4" w:space="0" w:color="auto"/>
              <w:left w:val="single" w:sz="4" w:space="0" w:color="auto"/>
              <w:right w:val="dotted" w:sz="4" w:space="0" w:color="auto"/>
            </w:tcBorders>
            <w:shd w:val="clear" w:color="auto" w:fill="FFFFFF"/>
            <w:vAlign w:val="center"/>
          </w:tcPr>
          <w:p w14:paraId="494776FF" w14:textId="77777777" w:rsidR="00DB74CC" w:rsidRPr="00252364" w:rsidRDefault="00DB74CC">
            <w:pPr>
              <w:pStyle w:val="Bodytext520"/>
              <w:shd w:val="clear" w:color="auto" w:fill="auto"/>
              <w:spacing w:line="140" w:lineRule="exact"/>
              <w:jc w:val="center"/>
              <w:rPr>
                <w:rStyle w:val="Bodytext527pt"/>
                <w:sz w:val="16"/>
                <w:szCs w:val="16"/>
              </w:rPr>
            </w:pPr>
          </w:p>
        </w:tc>
        <w:tc>
          <w:tcPr>
            <w:tcW w:w="1058" w:type="pct"/>
            <w:gridSpan w:val="9"/>
            <w:vMerge w:val="restart"/>
            <w:tcBorders>
              <w:top w:val="dotted" w:sz="4" w:space="0" w:color="auto"/>
              <w:left w:val="dotted" w:sz="4" w:space="0" w:color="auto"/>
              <w:right w:val="dotted" w:sz="4" w:space="0" w:color="auto"/>
            </w:tcBorders>
            <w:shd w:val="clear" w:color="auto" w:fill="FFFFFF"/>
            <w:vAlign w:val="center"/>
          </w:tcPr>
          <w:p w14:paraId="55ACFCA3" w14:textId="77777777" w:rsidR="00DB74CC" w:rsidRPr="00252364" w:rsidRDefault="00DB74CC">
            <w:pPr>
              <w:pStyle w:val="Bodytext520"/>
              <w:shd w:val="clear" w:color="auto" w:fill="auto"/>
              <w:spacing w:line="140" w:lineRule="exact"/>
              <w:jc w:val="center"/>
              <w:rPr>
                <w:rStyle w:val="Bodytext527pt"/>
                <w:sz w:val="16"/>
                <w:szCs w:val="16"/>
              </w:rPr>
            </w:pPr>
          </w:p>
        </w:tc>
        <w:tc>
          <w:tcPr>
            <w:tcW w:w="913"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6864D78C" w14:textId="77777777" w:rsidR="00DB74CC" w:rsidRPr="00252364" w:rsidRDefault="00DB74CC">
            <w:pPr>
              <w:pStyle w:val="Bodytext520"/>
              <w:shd w:val="clear" w:color="auto" w:fill="auto"/>
              <w:spacing w:line="140" w:lineRule="exact"/>
              <w:jc w:val="center"/>
              <w:rPr>
                <w:rStyle w:val="Bodytext527pt"/>
                <w:sz w:val="12"/>
                <w:szCs w:val="12"/>
              </w:rPr>
            </w:pPr>
          </w:p>
        </w:tc>
      </w:tr>
      <w:tr w:rsidR="00DB74CC" w:rsidRPr="00252364" w14:paraId="73965E15" w14:textId="77777777" w:rsidTr="00BB1942">
        <w:trPr>
          <w:trHeight w:val="146"/>
        </w:trPr>
        <w:tc>
          <w:tcPr>
            <w:tcW w:w="2037" w:type="pct"/>
            <w:gridSpan w:val="6"/>
            <w:vMerge/>
            <w:tcBorders>
              <w:left w:val="single" w:sz="4" w:space="0" w:color="auto"/>
              <w:bottom w:val="single" w:sz="4" w:space="0" w:color="auto"/>
            </w:tcBorders>
            <w:shd w:val="clear" w:color="auto" w:fill="auto"/>
          </w:tcPr>
          <w:p w14:paraId="52C26A4E" w14:textId="77777777" w:rsidR="00DB74CC" w:rsidRPr="00252364" w:rsidRDefault="00DB74CC">
            <w:pPr>
              <w:pStyle w:val="Bodytext520"/>
              <w:spacing w:line="140" w:lineRule="exact"/>
              <w:rPr>
                <w:rStyle w:val="Bodytext527pt"/>
                <w:sz w:val="12"/>
                <w:szCs w:val="12"/>
              </w:rPr>
            </w:pPr>
          </w:p>
        </w:tc>
        <w:tc>
          <w:tcPr>
            <w:tcW w:w="992" w:type="pct"/>
            <w:gridSpan w:val="7"/>
            <w:vMerge/>
            <w:tcBorders>
              <w:left w:val="single" w:sz="4" w:space="0" w:color="auto"/>
              <w:bottom w:val="dotted" w:sz="4" w:space="0" w:color="auto"/>
              <w:right w:val="dotted" w:sz="4" w:space="0" w:color="auto"/>
            </w:tcBorders>
            <w:shd w:val="clear" w:color="auto" w:fill="FFFFFF"/>
            <w:vAlign w:val="center"/>
          </w:tcPr>
          <w:p w14:paraId="0775171E" w14:textId="77777777" w:rsidR="00DB74CC" w:rsidRPr="00252364" w:rsidRDefault="00DB74CC">
            <w:pPr>
              <w:pStyle w:val="Bodytext520"/>
              <w:shd w:val="clear" w:color="auto" w:fill="auto"/>
              <w:spacing w:line="140" w:lineRule="exact"/>
              <w:jc w:val="center"/>
              <w:rPr>
                <w:rStyle w:val="Bodytext527pt"/>
                <w:sz w:val="16"/>
                <w:szCs w:val="16"/>
              </w:rPr>
            </w:pPr>
          </w:p>
        </w:tc>
        <w:tc>
          <w:tcPr>
            <w:tcW w:w="1058" w:type="pct"/>
            <w:gridSpan w:val="9"/>
            <w:vMerge/>
            <w:tcBorders>
              <w:left w:val="dotted" w:sz="4" w:space="0" w:color="auto"/>
              <w:bottom w:val="dotted" w:sz="4" w:space="0" w:color="auto"/>
              <w:right w:val="dotted" w:sz="4" w:space="0" w:color="auto"/>
            </w:tcBorders>
            <w:shd w:val="clear" w:color="auto" w:fill="FFFFFF"/>
            <w:vAlign w:val="center"/>
          </w:tcPr>
          <w:p w14:paraId="32049924" w14:textId="77777777" w:rsidR="00DB74CC" w:rsidRPr="00252364" w:rsidRDefault="00DB74CC">
            <w:pPr>
              <w:pStyle w:val="Bodytext520"/>
              <w:shd w:val="clear" w:color="auto" w:fill="auto"/>
              <w:spacing w:line="140" w:lineRule="exact"/>
              <w:jc w:val="center"/>
              <w:rPr>
                <w:rStyle w:val="Bodytext527pt"/>
                <w:sz w:val="16"/>
                <w:szCs w:val="16"/>
              </w:rPr>
            </w:pPr>
          </w:p>
        </w:tc>
        <w:tc>
          <w:tcPr>
            <w:tcW w:w="913"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7573B93D" w14:textId="77777777" w:rsidR="00DB74CC" w:rsidRPr="00252364" w:rsidRDefault="00DB74CC">
            <w:pPr>
              <w:pStyle w:val="Bodytext520"/>
              <w:shd w:val="clear" w:color="auto" w:fill="auto"/>
              <w:spacing w:line="140" w:lineRule="exact"/>
              <w:jc w:val="center"/>
              <w:rPr>
                <w:rStyle w:val="Bodytext527pt"/>
                <w:sz w:val="12"/>
                <w:szCs w:val="12"/>
              </w:rPr>
            </w:pPr>
          </w:p>
        </w:tc>
      </w:tr>
      <w:tr w:rsidR="00DB74CC" w:rsidRPr="00252364" w14:paraId="0C109F1F" w14:textId="77777777" w:rsidTr="00BB1942">
        <w:trPr>
          <w:trHeight w:val="57"/>
        </w:trPr>
        <w:tc>
          <w:tcPr>
            <w:tcW w:w="2037" w:type="pct"/>
            <w:gridSpan w:val="6"/>
            <w:vMerge w:val="restart"/>
            <w:tcBorders>
              <w:left w:val="single" w:sz="4" w:space="0" w:color="auto"/>
            </w:tcBorders>
            <w:shd w:val="clear" w:color="auto" w:fill="auto"/>
          </w:tcPr>
          <w:p w14:paraId="6AA42E75" w14:textId="6CC82940" w:rsidR="00DB74CC" w:rsidRPr="00252364" w:rsidRDefault="00DB74CC">
            <w:pPr>
              <w:pStyle w:val="Bodytext520"/>
              <w:spacing w:line="140" w:lineRule="exact"/>
              <w:rPr>
                <w:rStyle w:val="Bodytext527pt"/>
                <w:sz w:val="12"/>
                <w:szCs w:val="12"/>
              </w:rPr>
            </w:pPr>
            <w:r w:rsidRPr="00252364">
              <w:rPr>
                <w:rStyle w:val="Bodytext527pt"/>
                <w:sz w:val="12"/>
              </w:rPr>
              <w:t>24 Dokumenti, kurus pie</w:t>
            </w:r>
            <w:r w:rsidR="00C7727A">
              <w:rPr>
                <w:rStyle w:val="Bodytext527pt"/>
                <w:sz w:val="12"/>
              </w:rPr>
              <w:t>vienojis</w:t>
            </w:r>
            <w:r w:rsidRPr="00252364">
              <w:rPr>
                <w:rStyle w:val="Bodytext527pt"/>
                <w:sz w:val="12"/>
              </w:rPr>
              <w:t xml:space="preserve"> nosūtītājs </w:t>
            </w:r>
          </w:p>
          <w:p w14:paraId="37972ED2" w14:textId="77777777" w:rsidR="00DB74CC" w:rsidRPr="00252364" w:rsidRDefault="00DB74CC">
            <w:pPr>
              <w:pStyle w:val="Bodytext520"/>
              <w:spacing w:line="140" w:lineRule="exact"/>
              <w:jc w:val="center"/>
              <w:rPr>
                <w:rStyle w:val="Bodytext527pt"/>
                <w:i/>
                <w:iCs/>
                <w:sz w:val="16"/>
                <w:szCs w:val="16"/>
              </w:rPr>
            </w:pPr>
          </w:p>
          <w:p w14:paraId="3DEC12D8" w14:textId="77777777" w:rsidR="00DB74CC" w:rsidRPr="00252364" w:rsidRDefault="00DB74CC">
            <w:pPr>
              <w:pStyle w:val="Bodytext520"/>
              <w:spacing w:line="140" w:lineRule="exact"/>
              <w:jc w:val="center"/>
              <w:rPr>
                <w:rStyle w:val="Bodytext527pt"/>
                <w:i/>
                <w:iCs/>
                <w:sz w:val="16"/>
                <w:szCs w:val="16"/>
              </w:rPr>
            </w:pPr>
          </w:p>
          <w:p w14:paraId="249BB92B" w14:textId="77777777" w:rsidR="00DB74CC" w:rsidRPr="00252364" w:rsidRDefault="00DB74CC">
            <w:pPr>
              <w:jc w:val="center"/>
              <w:rPr>
                <w:i/>
                <w:iCs/>
                <w:sz w:val="18"/>
                <w:szCs w:val="18"/>
              </w:rPr>
            </w:pPr>
          </w:p>
          <w:p w14:paraId="051B7227" w14:textId="77777777" w:rsidR="00DB74CC" w:rsidRPr="00252364" w:rsidRDefault="00DB74CC">
            <w:pPr>
              <w:jc w:val="center"/>
              <w:rPr>
                <w:i/>
                <w:iCs/>
                <w:sz w:val="18"/>
                <w:szCs w:val="18"/>
              </w:rPr>
            </w:pPr>
            <w:r w:rsidRPr="00252364">
              <w:rPr>
                <w:i/>
                <w:sz w:val="18"/>
              </w:rPr>
              <w:t>34x95</w:t>
            </w:r>
          </w:p>
          <w:p w14:paraId="08F6F93E" w14:textId="77777777" w:rsidR="00DB74CC" w:rsidRPr="00252364" w:rsidRDefault="00DB74CC">
            <w:pPr>
              <w:pStyle w:val="Bodytext520"/>
              <w:spacing w:line="140" w:lineRule="exact"/>
              <w:rPr>
                <w:rStyle w:val="Bodytext527pt"/>
                <w:sz w:val="12"/>
                <w:szCs w:val="12"/>
              </w:rPr>
            </w:pPr>
          </w:p>
        </w:tc>
        <w:tc>
          <w:tcPr>
            <w:tcW w:w="992" w:type="pct"/>
            <w:gridSpan w:val="7"/>
            <w:vMerge w:val="restart"/>
            <w:tcBorders>
              <w:top w:val="dotted" w:sz="4" w:space="0" w:color="auto"/>
              <w:left w:val="single" w:sz="4" w:space="0" w:color="auto"/>
              <w:right w:val="dotted" w:sz="4" w:space="0" w:color="auto"/>
            </w:tcBorders>
            <w:shd w:val="clear" w:color="auto" w:fill="FFFFFF"/>
            <w:vAlign w:val="center"/>
          </w:tcPr>
          <w:p w14:paraId="05C48669" w14:textId="77777777" w:rsidR="00DB74CC" w:rsidRPr="00252364" w:rsidRDefault="00DB74CC">
            <w:pPr>
              <w:pStyle w:val="Bodytext520"/>
              <w:shd w:val="clear" w:color="auto" w:fill="auto"/>
              <w:spacing w:line="140" w:lineRule="exact"/>
              <w:jc w:val="center"/>
              <w:rPr>
                <w:rStyle w:val="Bodytext527pt"/>
                <w:sz w:val="16"/>
                <w:szCs w:val="16"/>
              </w:rPr>
            </w:pPr>
          </w:p>
        </w:tc>
        <w:tc>
          <w:tcPr>
            <w:tcW w:w="1058" w:type="pct"/>
            <w:gridSpan w:val="9"/>
            <w:vMerge w:val="restart"/>
            <w:tcBorders>
              <w:top w:val="dotted" w:sz="4" w:space="0" w:color="auto"/>
              <w:left w:val="dotted" w:sz="4" w:space="0" w:color="auto"/>
              <w:right w:val="dotted" w:sz="4" w:space="0" w:color="auto"/>
            </w:tcBorders>
            <w:shd w:val="clear" w:color="auto" w:fill="FFFFFF"/>
            <w:vAlign w:val="center"/>
          </w:tcPr>
          <w:p w14:paraId="5F65172D" w14:textId="77777777" w:rsidR="00DB74CC" w:rsidRPr="00252364" w:rsidRDefault="00DB74CC">
            <w:pPr>
              <w:pStyle w:val="Bodytext520"/>
              <w:shd w:val="clear" w:color="auto" w:fill="auto"/>
              <w:spacing w:line="140" w:lineRule="exact"/>
              <w:jc w:val="center"/>
              <w:rPr>
                <w:rStyle w:val="Bodytext527pt"/>
                <w:sz w:val="16"/>
                <w:szCs w:val="16"/>
              </w:rPr>
            </w:pPr>
          </w:p>
        </w:tc>
        <w:tc>
          <w:tcPr>
            <w:tcW w:w="913"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4436F98E" w14:textId="77777777" w:rsidR="00DB74CC" w:rsidRPr="00252364" w:rsidRDefault="00DB74CC">
            <w:pPr>
              <w:pStyle w:val="Bodytext520"/>
              <w:shd w:val="clear" w:color="auto" w:fill="auto"/>
              <w:spacing w:line="140" w:lineRule="exact"/>
              <w:jc w:val="center"/>
              <w:rPr>
                <w:rStyle w:val="Bodytext527pt"/>
                <w:sz w:val="12"/>
                <w:szCs w:val="12"/>
              </w:rPr>
            </w:pPr>
          </w:p>
        </w:tc>
      </w:tr>
      <w:tr w:rsidR="00DB74CC" w:rsidRPr="00252364" w14:paraId="5EE1FEF3" w14:textId="77777777" w:rsidTr="00BB1942">
        <w:trPr>
          <w:trHeight w:val="154"/>
        </w:trPr>
        <w:tc>
          <w:tcPr>
            <w:tcW w:w="2037" w:type="pct"/>
            <w:gridSpan w:val="6"/>
            <w:vMerge/>
            <w:tcBorders>
              <w:left w:val="single" w:sz="4" w:space="0" w:color="auto"/>
            </w:tcBorders>
            <w:shd w:val="clear" w:color="auto" w:fill="auto"/>
          </w:tcPr>
          <w:p w14:paraId="74B51644" w14:textId="77777777" w:rsidR="00DB74CC" w:rsidRPr="00252364" w:rsidRDefault="00DB74CC">
            <w:pPr>
              <w:pStyle w:val="Bodytext520"/>
              <w:spacing w:line="140" w:lineRule="exact"/>
              <w:rPr>
                <w:rStyle w:val="Bodytext527pt"/>
                <w:sz w:val="12"/>
                <w:szCs w:val="12"/>
              </w:rPr>
            </w:pPr>
          </w:p>
        </w:tc>
        <w:tc>
          <w:tcPr>
            <w:tcW w:w="992" w:type="pct"/>
            <w:gridSpan w:val="7"/>
            <w:vMerge/>
            <w:tcBorders>
              <w:left w:val="single" w:sz="4" w:space="0" w:color="auto"/>
              <w:bottom w:val="single" w:sz="4" w:space="0" w:color="auto"/>
              <w:right w:val="dotted" w:sz="4" w:space="0" w:color="auto"/>
            </w:tcBorders>
            <w:shd w:val="clear" w:color="auto" w:fill="FFFFFF"/>
            <w:vAlign w:val="center"/>
          </w:tcPr>
          <w:p w14:paraId="62241CC5" w14:textId="77777777" w:rsidR="00DB74CC" w:rsidRPr="00252364" w:rsidRDefault="00DB74CC">
            <w:pPr>
              <w:pStyle w:val="Bodytext520"/>
              <w:shd w:val="clear" w:color="auto" w:fill="auto"/>
              <w:spacing w:line="140" w:lineRule="exact"/>
              <w:jc w:val="center"/>
              <w:rPr>
                <w:rStyle w:val="Bodytext527pt"/>
                <w:sz w:val="12"/>
                <w:szCs w:val="12"/>
              </w:rPr>
            </w:pPr>
          </w:p>
        </w:tc>
        <w:tc>
          <w:tcPr>
            <w:tcW w:w="1058" w:type="pct"/>
            <w:gridSpan w:val="9"/>
            <w:vMerge/>
            <w:tcBorders>
              <w:left w:val="dotted" w:sz="4" w:space="0" w:color="auto"/>
              <w:bottom w:val="single" w:sz="4" w:space="0" w:color="auto"/>
              <w:right w:val="dotted" w:sz="4" w:space="0" w:color="auto"/>
            </w:tcBorders>
            <w:shd w:val="clear" w:color="auto" w:fill="FFFFFF"/>
            <w:vAlign w:val="center"/>
          </w:tcPr>
          <w:p w14:paraId="1E70AB54" w14:textId="77777777" w:rsidR="00DB74CC" w:rsidRPr="00252364" w:rsidRDefault="00DB74CC">
            <w:pPr>
              <w:pStyle w:val="Bodytext520"/>
              <w:shd w:val="clear" w:color="auto" w:fill="auto"/>
              <w:spacing w:line="140" w:lineRule="exact"/>
              <w:jc w:val="center"/>
              <w:rPr>
                <w:rStyle w:val="Bodytext527pt"/>
                <w:sz w:val="12"/>
                <w:szCs w:val="12"/>
              </w:rPr>
            </w:pPr>
          </w:p>
        </w:tc>
        <w:tc>
          <w:tcPr>
            <w:tcW w:w="913" w:type="pct"/>
            <w:gridSpan w:val="4"/>
            <w:tcBorders>
              <w:top w:val="dotted" w:sz="4" w:space="0" w:color="auto"/>
              <w:left w:val="dotted" w:sz="4" w:space="0" w:color="auto"/>
              <w:bottom w:val="single" w:sz="4" w:space="0" w:color="auto"/>
              <w:right w:val="single" w:sz="4" w:space="0" w:color="auto"/>
            </w:tcBorders>
            <w:shd w:val="clear" w:color="auto" w:fill="FFFFFF"/>
            <w:vAlign w:val="center"/>
          </w:tcPr>
          <w:p w14:paraId="63696F5C" w14:textId="77777777" w:rsidR="00DB74CC" w:rsidRPr="00252364" w:rsidRDefault="00DB74CC">
            <w:pPr>
              <w:pStyle w:val="Bodytext520"/>
              <w:shd w:val="clear" w:color="auto" w:fill="auto"/>
              <w:spacing w:line="140" w:lineRule="exact"/>
              <w:jc w:val="center"/>
              <w:rPr>
                <w:rStyle w:val="Bodytext527pt"/>
                <w:sz w:val="12"/>
                <w:szCs w:val="12"/>
              </w:rPr>
            </w:pPr>
          </w:p>
        </w:tc>
      </w:tr>
      <w:tr w:rsidR="00DB74CC" w:rsidRPr="00252364" w14:paraId="5846762E" w14:textId="77777777" w:rsidTr="00BB1942">
        <w:trPr>
          <w:trHeight w:val="621"/>
        </w:trPr>
        <w:tc>
          <w:tcPr>
            <w:tcW w:w="2037" w:type="pct"/>
            <w:gridSpan w:val="6"/>
            <w:vMerge/>
            <w:tcBorders>
              <w:left w:val="single" w:sz="4" w:space="0" w:color="auto"/>
              <w:bottom w:val="single" w:sz="4" w:space="0" w:color="auto"/>
            </w:tcBorders>
            <w:shd w:val="clear" w:color="auto" w:fill="auto"/>
          </w:tcPr>
          <w:p w14:paraId="1EFEAB03" w14:textId="77777777" w:rsidR="00DB74CC" w:rsidRPr="00252364" w:rsidRDefault="00DB74CC">
            <w:pPr>
              <w:pStyle w:val="Bodytext520"/>
              <w:shd w:val="clear" w:color="auto" w:fill="auto"/>
              <w:spacing w:line="140" w:lineRule="exact"/>
              <w:rPr>
                <w:rStyle w:val="Bodytext527pt"/>
                <w:sz w:val="12"/>
                <w:szCs w:val="12"/>
              </w:rPr>
            </w:pPr>
          </w:p>
        </w:tc>
        <w:tc>
          <w:tcPr>
            <w:tcW w:w="2963" w:type="pct"/>
            <w:gridSpan w:val="20"/>
            <w:tcBorders>
              <w:top w:val="single" w:sz="4" w:space="0" w:color="auto"/>
              <w:left w:val="single" w:sz="4" w:space="0" w:color="auto"/>
              <w:bottom w:val="single" w:sz="4" w:space="0" w:color="auto"/>
              <w:right w:val="single" w:sz="4" w:space="0" w:color="auto"/>
            </w:tcBorders>
            <w:shd w:val="clear" w:color="auto" w:fill="FFFFFF"/>
          </w:tcPr>
          <w:p w14:paraId="2AF359CC" w14:textId="77777777" w:rsidR="00DB74CC" w:rsidRPr="00252364" w:rsidRDefault="00DB74CC">
            <w:pPr>
              <w:pStyle w:val="Bodytext520"/>
              <w:spacing w:line="140" w:lineRule="exact"/>
              <w:rPr>
                <w:rStyle w:val="Bodytext527pt"/>
                <w:sz w:val="12"/>
                <w:szCs w:val="12"/>
              </w:rPr>
            </w:pPr>
            <w:r w:rsidRPr="00252364">
              <w:rPr>
                <w:rStyle w:val="Bodytext527pt"/>
                <w:sz w:val="12"/>
              </w:rPr>
              <w:t>25 Informācija, kas nav paredzēta pārvadātajam, piegādes līguma Nr.</w:t>
            </w:r>
          </w:p>
          <w:p w14:paraId="54C8BA6E" w14:textId="77777777" w:rsidR="00DB74CC" w:rsidRPr="00252364" w:rsidRDefault="00DB74CC">
            <w:pPr>
              <w:pStyle w:val="Bodytext520"/>
              <w:shd w:val="clear" w:color="auto" w:fill="auto"/>
              <w:spacing w:line="140" w:lineRule="exact"/>
              <w:jc w:val="center"/>
              <w:rPr>
                <w:rStyle w:val="Bodytext527pt"/>
                <w:sz w:val="12"/>
                <w:szCs w:val="12"/>
              </w:rPr>
            </w:pPr>
          </w:p>
          <w:p w14:paraId="33A4E734" w14:textId="77777777" w:rsidR="00DB74CC" w:rsidRPr="00252364" w:rsidRDefault="00DB74CC">
            <w:pPr>
              <w:jc w:val="center"/>
              <w:rPr>
                <w:i/>
                <w:iCs/>
              </w:rPr>
            </w:pPr>
            <w:r w:rsidRPr="00252364">
              <w:rPr>
                <w:i/>
                <w:sz w:val="18"/>
              </w:rPr>
              <w:t>20x105</w:t>
            </w:r>
          </w:p>
        </w:tc>
      </w:tr>
      <w:tr w:rsidR="00DB74CC" w:rsidRPr="00252364" w14:paraId="48FDB8DD" w14:textId="77777777" w:rsidTr="00BB1942">
        <w:trPr>
          <w:trHeight w:val="1212"/>
        </w:trPr>
        <w:tc>
          <w:tcPr>
            <w:tcW w:w="1021" w:type="pct"/>
            <w:gridSpan w:val="2"/>
            <w:tcBorders>
              <w:top w:val="single" w:sz="4" w:space="0" w:color="auto"/>
              <w:left w:val="single" w:sz="4" w:space="0" w:color="auto"/>
              <w:bottom w:val="single" w:sz="4" w:space="0" w:color="auto"/>
            </w:tcBorders>
            <w:shd w:val="clear" w:color="auto" w:fill="auto"/>
          </w:tcPr>
          <w:p w14:paraId="223096B5" w14:textId="77777777" w:rsidR="00DB74CC" w:rsidRPr="00252364" w:rsidRDefault="00DB74CC">
            <w:pPr>
              <w:pStyle w:val="Bodytext520"/>
              <w:spacing w:line="140" w:lineRule="exact"/>
              <w:rPr>
                <w:rStyle w:val="Bodytext527pt"/>
                <w:sz w:val="12"/>
                <w:szCs w:val="12"/>
              </w:rPr>
            </w:pPr>
            <w:r w:rsidRPr="00252364">
              <w:rPr>
                <w:rStyle w:val="Bodytext527pt"/>
                <w:sz w:val="12"/>
              </w:rPr>
              <w:t xml:space="preserve">26 Pārvadājuma līguma noslēgšanas datums </w:t>
            </w:r>
          </w:p>
          <w:p w14:paraId="3D1268FB" w14:textId="77777777" w:rsidR="00DB74CC" w:rsidRPr="00252364" w:rsidRDefault="00DB74CC">
            <w:pPr>
              <w:pStyle w:val="Bodytext520"/>
              <w:spacing w:line="140" w:lineRule="exact"/>
              <w:rPr>
                <w:rStyle w:val="Bodytext527pt"/>
              </w:rPr>
            </w:pPr>
          </w:p>
          <w:p w14:paraId="06524D1D" w14:textId="77777777" w:rsidR="00DB74CC" w:rsidRPr="00252364" w:rsidRDefault="00DB74CC">
            <w:pPr>
              <w:pStyle w:val="Bodytext520"/>
              <w:spacing w:line="140" w:lineRule="exact"/>
              <w:rPr>
                <w:rStyle w:val="Bodytext527pt"/>
              </w:rPr>
            </w:pPr>
          </w:p>
          <w:p w14:paraId="1E65028A" w14:textId="77777777" w:rsidR="00DB74CC" w:rsidRPr="00252364" w:rsidRDefault="00DB74CC">
            <w:pPr>
              <w:jc w:val="center"/>
              <w:rPr>
                <w:i/>
                <w:iCs/>
              </w:rPr>
            </w:pPr>
            <w:r w:rsidRPr="00252364">
              <w:rPr>
                <w:i/>
                <w:sz w:val="18"/>
              </w:rPr>
              <w:t>35x47,5</w:t>
            </w:r>
          </w:p>
        </w:tc>
        <w:tc>
          <w:tcPr>
            <w:tcW w:w="1016" w:type="pct"/>
            <w:gridSpan w:val="4"/>
            <w:tcBorders>
              <w:top w:val="single" w:sz="4" w:space="0" w:color="auto"/>
              <w:left w:val="single" w:sz="4" w:space="0" w:color="auto"/>
              <w:bottom w:val="single" w:sz="4" w:space="0" w:color="auto"/>
            </w:tcBorders>
            <w:shd w:val="clear" w:color="auto" w:fill="auto"/>
          </w:tcPr>
          <w:p w14:paraId="241F3A08" w14:textId="77777777" w:rsidR="00DB74CC" w:rsidRPr="00252364" w:rsidRDefault="00DB74CC">
            <w:pPr>
              <w:pStyle w:val="Bodytext520"/>
              <w:spacing w:line="140" w:lineRule="exact"/>
              <w:rPr>
                <w:rStyle w:val="Bodytext527pt"/>
                <w:sz w:val="12"/>
                <w:szCs w:val="12"/>
              </w:rPr>
            </w:pPr>
            <w:r w:rsidRPr="00252364">
              <w:rPr>
                <w:rStyle w:val="Bodytext527pt"/>
                <w:sz w:val="12"/>
              </w:rPr>
              <w:t>27 Pienākšanas datums</w:t>
            </w:r>
          </w:p>
          <w:p w14:paraId="5D020CD6" w14:textId="77777777" w:rsidR="00DB74CC" w:rsidRPr="00252364" w:rsidRDefault="00DB74CC">
            <w:pPr>
              <w:pStyle w:val="Bodytext520"/>
              <w:spacing w:line="140" w:lineRule="exact"/>
              <w:rPr>
                <w:rStyle w:val="Bodytext527pt"/>
              </w:rPr>
            </w:pPr>
          </w:p>
          <w:p w14:paraId="32B355F8" w14:textId="77777777" w:rsidR="00DB74CC" w:rsidRPr="00252364" w:rsidRDefault="00DB74CC">
            <w:pPr>
              <w:pStyle w:val="Bodytext520"/>
              <w:spacing w:line="140" w:lineRule="exact"/>
              <w:rPr>
                <w:rStyle w:val="Bodytext527pt"/>
              </w:rPr>
            </w:pPr>
          </w:p>
          <w:p w14:paraId="24F5D7F9" w14:textId="77777777" w:rsidR="00DB74CC" w:rsidRPr="00252364" w:rsidRDefault="00DB74CC">
            <w:pPr>
              <w:pStyle w:val="Bodytext520"/>
              <w:spacing w:line="140" w:lineRule="exact"/>
              <w:rPr>
                <w:rStyle w:val="Bodytext527pt"/>
              </w:rPr>
            </w:pPr>
          </w:p>
          <w:p w14:paraId="066B2CE0" w14:textId="77777777" w:rsidR="00DB74CC" w:rsidRPr="00252364" w:rsidRDefault="00DB74CC">
            <w:pPr>
              <w:jc w:val="center"/>
              <w:rPr>
                <w:i/>
                <w:iCs/>
              </w:rPr>
            </w:pPr>
            <w:r w:rsidRPr="00252364">
              <w:rPr>
                <w:i/>
                <w:sz w:val="18"/>
              </w:rPr>
              <w:t>35x47,5</w:t>
            </w:r>
          </w:p>
        </w:tc>
        <w:tc>
          <w:tcPr>
            <w:tcW w:w="2963" w:type="pct"/>
            <w:gridSpan w:val="20"/>
            <w:tcBorders>
              <w:top w:val="single" w:sz="4" w:space="0" w:color="auto"/>
              <w:left w:val="single" w:sz="4" w:space="0" w:color="auto"/>
              <w:bottom w:val="single" w:sz="4" w:space="0" w:color="auto"/>
              <w:right w:val="single" w:sz="4" w:space="0" w:color="auto"/>
            </w:tcBorders>
            <w:shd w:val="clear" w:color="auto" w:fill="FFFFFF"/>
          </w:tcPr>
          <w:p w14:paraId="58A53071" w14:textId="77777777" w:rsidR="00DB74CC" w:rsidRPr="00252364" w:rsidRDefault="00DB74CC">
            <w:pPr>
              <w:pStyle w:val="Bodytext520"/>
              <w:shd w:val="clear" w:color="auto" w:fill="auto"/>
              <w:spacing w:line="140" w:lineRule="exact"/>
              <w:rPr>
                <w:rStyle w:val="Bodytext527pt"/>
                <w:sz w:val="12"/>
                <w:szCs w:val="12"/>
              </w:rPr>
            </w:pPr>
            <w:r w:rsidRPr="00252364">
              <w:rPr>
                <w:rStyle w:val="Bodytext527pt"/>
                <w:sz w:val="12"/>
              </w:rPr>
              <w:t>28 Atzīmes muitas un citu administratīvo formalitāšu izpildīšanai</w:t>
            </w:r>
          </w:p>
          <w:p w14:paraId="54403930" w14:textId="77777777" w:rsidR="00DB74CC" w:rsidRPr="00252364" w:rsidRDefault="00DB74CC">
            <w:pPr>
              <w:pStyle w:val="Bodytext520"/>
              <w:shd w:val="clear" w:color="auto" w:fill="auto"/>
              <w:spacing w:line="140" w:lineRule="exact"/>
              <w:rPr>
                <w:rStyle w:val="Bodytext527pt"/>
              </w:rPr>
            </w:pPr>
          </w:p>
          <w:p w14:paraId="3EDED3FC" w14:textId="77777777" w:rsidR="00DB74CC" w:rsidRPr="00252364" w:rsidRDefault="00DB74CC">
            <w:pPr>
              <w:pStyle w:val="Bodytext520"/>
              <w:shd w:val="clear" w:color="auto" w:fill="auto"/>
              <w:spacing w:line="140" w:lineRule="exact"/>
              <w:rPr>
                <w:rStyle w:val="Bodytext527pt"/>
                <w:sz w:val="16"/>
                <w:szCs w:val="16"/>
              </w:rPr>
            </w:pPr>
          </w:p>
          <w:p w14:paraId="05773375" w14:textId="77777777" w:rsidR="00DB74CC" w:rsidRPr="00252364" w:rsidRDefault="00DB74CC">
            <w:pPr>
              <w:jc w:val="center"/>
              <w:rPr>
                <w:i/>
                <w:iCs/>
              </w:rPr>
            </w:pPr>
            <w:r w:rsidRPr="00252364">
              <w:rPr>
                <w:i/>
                <w:sz w:val="18"/>
              </w:rPr>
              <w:t>35x105</w:t>
            </w:r>
          </w:p>
        </w:tc>
      </w:tr>
    </w:tbl>
    <w:p w14:paraId="6B29434B" w14:textId="4B249662" w:rsidR="00BB1942" w:rsidRPr="00252364" w:rsidRDefault="00F60D72">
      <w:pPr>
        <w:rPr>
          <w:i/>
          <w:sz w:val="24"/>
          <w:szCs w:val="24"/>
        </w:rPr>
      </w:pPr>
      <w:r>
        <w:rPr>
          <w:i/>
          <w:sz w:val="24"/>
          <w:szCs w:val="24"/>
        </w:rPr>
        <w:br w:type="page"/>
      </w: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235"/>
        <w:gridCol w:w="932"/>
        <w:gridCol w:w="736"/>
        <w:gridCol w:w="20"/>
        <w:gridCol w:w="613"/>
        <w:gridCol w:w="158"/>
        <w:gridCol w:w="542"/>
        <w:gridCol w:w="53"/>
        <w:gridCol w:w="196"/>
        <w:gridCol w:w="341"/>
        <w:gridCol w:w="564"/>
        <w:gridCol w:w="138"/>
        <w:gridCol w:w="522"/>
        <w:gridCol w:w="428"/>
        <w:gridCol w:w="160"/>
        <w:gridCol w:w="809"/>
        <w:gridCol w:w="816"/>
        <w:gridCol w:w="921"/>
        <w:gridCol w:w="883"/>
      </w:tblGrid>
      <w:tr w:rsidR="001A10CD" w:rsidRPr="00252364" w14:paraId="64D0E6E9" w14:textId="77777777" w:rsidTr="00BE24FB">
        <w:trPr>
          <w:trHeight w:val="430"/>
        </w:trPr>
        <w:tc>
          <w:tcPr>
            <w:tcW w:w="3109" w:type="pct"/>
            <w:gridSpan w:val="15"/>
            <w:shd w:val="clear" w:color="auto" w:fill="FFFFFF"/>
            <w:vAlign w:val="center"/>
          </w:tcPr>
          <w:p w14:paraId="1260D865" w14:textId="77777777" w:rsidR="001A10CD" w:rsidRPr="00252364" w:rsidRDefault="001A10CD">
            <w:pPr>
              <w:pStyle w:val="Bodytext520"/>
              <w:shd w:val="clear" w:color="auto" w:fill="auto"/>
              <w:spacing w:line="240" w:lineRule="exact"/>
            </w:pPr>
            <w:bookmarkStart w:id="7" w:name="_Hlk135213423"/>
            <w:r w:rsidRPr="00252364">
              <w:rPr>
                <w:color w:val="000000"/>
                <w:sz w:val="24"/>
              </w:rPr>
              <w:lastRenderedPageBreak/>
              <w:t>Pārvadājumu maksājumu aprēķināšanas sadaļas</w:t>
            </w:r>
          </w:p>
        </w:tc>
        <w:tc>
          <w:tcPr>
            <w:tcW w:w="896" w:type="pct"/>
            <w:gridSpan w:val="2"/>
            <w:tcBorders>
              <w:top w:val="single" w:sz="4" w:space="0" w:color="auto"/>
              <w:left w:val="single" w:sz="4" w:space="0" w:color="auto"/>
            </w:tcBorders>
            <w:shd w:val="clear" w:color="auto" w:fill="FFFFFF"/>
            <w:vAlign w:val="center"/>
          </w:tcPr>
          <w:p w14:paraId="285A6339" w14:textId="77777777" w:rsidR="001A10CD" w:rsidRPr="00252364" w:rsidRDefault="001A10CD">
            <w:pPr>
              <w:pStyle w:val="Bodytext520"/>
              <w:shd w:val="clear" w:color="auto" w:fill="auto"/>
              <w:spacing w:line="120" w:lineRule="exact"/>
              <w:jc w:val="center"/>
            </w:pPr>
            <w:r w:rsidRPr="00252364">
              <w:rPr>
                <w:rStyle w:val="Bodytext526pt"/>
              </w:rPr>
              <w:t>Norēķini ar nosūtītāju</w:t>
            </w:r>
          </w:p>
        </w:tc>
        <w:tc>
          <w:tcPr>
            <w:tcW w:w="995" w:type="pct"/>
            <w:gridSpan w:val="2"/>
            <w:tcBorders>
              <w:top w:val="single" w:sz="4" w:space="0" w:color="auto"/>
              <w:left w:val="single" w:sz="4" w:space="0" w:color="auto"/>
              <w:right w:val="single" w:sz="4" w:space="0" w:color="auto"/>
            </w:tcBorders>
            <w:shd w:val="clear" w:color="auto" w:fill="FFFFFF"/>
            <w:vAlign w:val="center"/>
          </w:tcPr>
          <w:p w14:paraId="2E9D54F4" w14:textId="77777777" w:rsidR="001A10CD" w:rsidRPr="00252364" w:rsidRDefault="001A10CD">
            <w:pPr>
              <w:pStyle w:val="Bodytext520"/>
              <w:shd w:val="clear" w:color="auto" w:fill="auto"/>
              <w:spacing w:line="120" w:lineRule="exact"/>
              <w:jc w:val="center"/>
            </w:pPr>
            <w:r w:rsidRPr="00252364">
              <w:rPr>
                <w:rStyle w:val="Bodytext526pt"/>
              </w:rPr>
              <w:t>Norēķini ar saņēmēju</w:t>
            </w:r>
          </w:p>
        </w:tc>
      </w:tr>
      <w:tr w:rsidR="00C203DE" w:rsidRPr="00252364" w14:paraId="38796360" w14:textId="77777777" w:rsidTr="00BB1942">
        <w:trPr>
          <w:trHeight w:val="170"/>
        </w:trPr>
        <w:tc>
          <w:tcPr>
            <w:tcW w:w="130" w:type="pct"/>
            <w:vMerge w:val="restart"/>
            <w:tcBorders>
              <w:top w:val="single" w:sz="4" w:space="0" w:color="auto"/>
              <w:left w:val="single" w:sz="4" w:space="0" w:color="auto"/>
            </w:tcBorders>
            <w:shd w:val="clear" w:color="auto" w:fill="FFFFFF"/>
            <w:vAlign w:val="center"/>
          </w:tcPr>
          <w:p w14:paraId="3D37636B" w14:textId="0BC181B3" w:rsidR="00C203DE" w:rsidRPr="00252364" w:rsidRDefault="00C203DE" w:rsidP="00C203DE">
            <w:pPr>
              <w:pStyle w:val="Bodytext520"/>
              <w:shd w:val="clear" w:color="auto" w:fill="auto"/>
              <w:spacing w:line="240" w:lineRule="exact"/>
            </w:pPr>
            <w:r w:rsidRPr="00252364">
              <w:rPr>
                <w:color w:val="000000"/>
                <w:sz w:val="24"/>
              </w:rPr>
              <w:t>A</w:t>
            </w:r>
          </w:p>
        </w:tc>
        <w:tc>
          <w:tcPr>
            <w:tcW w:w="1356" w:type="pct"/>
            <w:gridSpan w:val="5"/>
            <w:tcBorders>
              <w:top w:val="single" w:sz="4" w:space="0" w:color="auto"/>
              <w:left w:val="single" w:sz="4" w:space="0" w:color="auto"/>
              <w:right w:val="single" w:sz="4" w:space="0" w:color="auto"/>
            </w:tcBorders>
            <w:shd w:val="clear" w:color="auto" w:fill="FFFFFF"/>
            <w:vAlign w:val="center"/>
          </w:tcPr>
          <w:p w14:paraId="10EDD37F" w14:textId="77777777" w:rsidR="00C203DE" w:rsidRPr="00252364" w:rsidRDefault="00C203DE" w:rsidP="00C203DE">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0ED75787" w14:textId="77777777" w:rsidR="00C203DE" w:rsidRPr="00252364" w:rsidRDefault="00C203DE" w:rsidP="00C203DE">
            <w:pPr>
              <w:pStyle w:val="Bodytext520"/>
              <w:shd w:val="clear" w:color="auto" w:fill="auto"/>
              <w:spacing w:line="120" w:lineRule="exact"/>
            </w:pPr>
            <w:r w:rsidRPr="00252364">
              <w:rPr>
                <w:rStyle w:val="Bodytext526pt"/>
              </w:rPr>
              <w:t>Staciju kodi</w:t>
            </w:r>
          </w:p>
        </w:tc>
        <w:tc>
          <w:tcPr>
            <w:tcW w:w="499" w:type="pct"/>
            <w:gridSpan w:val="2"/>
            <w:vMerge w:val="restart"/>
            <w:tcBorders>
              <w:top w:val="single" w:sz="4" w:space="0" w:color="auto"/>
              <w:left w:val="single" w:sz="4" w:space="0" w:color="auto"/>
            </w:tcBorders>
            <w:shd w:val="clear" w:color="auto" w:fill="FFFFFF"/>
            <w:vAlign w:val="center"/>
          </w:tcPr>
          <w:p w14:paraId="764585D8" w14:textId="77777777" w:rsidR="00C203DE" w:rsidRPr="00252364" w:rsidRDefault="00C203DE" w:rsidP="00C203DE">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642CAB53" w14:textId="77777777" w:rsidR="00C203DE" w:rsidRPr="00252364" w:rsidRDefault="00C203DE" w:rsidP="00C203DE">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20B572BC"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44 Tarifa valūta</w:t>
            </w:r>
          </w:p>
          <w:p w14:paraId="6BFF5921" w14:textId="77777777" w:rsidR="00C203DE" w:rsidRPr="00252364" w:rsidRDefault="00C203DE" w:rsidP="00C203DE">
            <w:pPr>
              <w:pStyle w:val="Bodytext520"/>
              <w:shd w:val="clear" w:color="auto" w:fill="auto"/>
              <w:spacing w:line="120" w:lineRule="exact"/>
              <w:rPr>
                <w:sz w:val="12"/>
                <w:szCs w:val="12"/>
                <w:lang w:val="ru-RU"/>
              </w:rPr>
            </w:pPr>
          </w:p>
          <w:p w14:paraId="3E0B4817" w14:textId="77777777" w:rsidR="00C203DE" w:rsidRPr="00252364" w:rsidRDefault="00C203DE" w:rsidP="00C203DE">
            <w:pPr>
              <w:pStyle w:val="Bodytext520"/>
              <w:shd w:val="clear" w:color="auto" w:fill="auto"/>
              <w:spacing w:line="120" w:lineRule="exact"/>
            </w:pPr>
            <w:r w:rsidRPr="00252364">
              <w:rPr>
                <w:sz w:val="12"/>
              </w:rPr>
              <w:t>……………….</w:t>
            </w:r>
          </w:p>
        </w:tc>
        <w:tc>
          <w:tcPr>
            <w:tcW w:w="450" w:type="pct"/>
            <w:vMerge w:val="restart"/>
            <w:tcBorders>
              <w:top w:val="single" w:sz="4" w:space="0" w:color="auto"/>
              <w:left w:val="single" w:sz="4" w:space="0" w:color="auto"/>
            </w:tcBorders>
            <w:shd w:val="clear" w:color="auto" w:fill="FFFFFF"/>
          </w:tcPr>
          <w:p w14:paraId="51D972FF"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45 Maksājuma valūta</w:t>
            </w:r>
          </w:p>
          <w:p w14:paraId="1E1D75E8" w14:textId="77777777" w:rsidR="00C203DE" w:rsidRPr="00252364" w:rsidRDefault="00C203DE" w:rsidP="00C203DE">
            <w:pPr>
              <w:pStyle w:val="Bodytext520"/>
              <w:shd w:val="clear" w:color="auto" w:fill="auto"/>
              <w:spacing w:line="120" w:lineRule="exact"/>
              <w:rPr>
                <w:rStyle w:val="Bodytext526pt"/>
              </w:rPr>
            </w:pPr>
          </w:p>
          <w:p w14:paraId="6B4113E1" w14:textId="77777777" w:rsidR="00C203DE" w:rsidRPr="00252364" w:rsidRDefault="00C203DE" w:rsidP="00C203DE">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3AA48D55"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46 Tarifa valūta</w:t>
            </w:r>
          </w:p>
          <w:p w14:paraId="55CED39D" w14:textId="77777777" w:rsidR="00C203DE" w:rsidRPr="00252364" w:rsidRDefault="00C203DE" w:rsidP="00C203DE">
            <w:pPr>
              <w:pStyle w:val="Bodytext520"/>
              <w:shd w:val="clear" w:color="auto" w:fill="auto"/>
              <w:spacing w:line="120" w:lineRule="exact"/>
              <w:rPr>
                <w:rStyle w:val="Bodytext526pt"/>
              </w:rPr>
            </w:pPr>
          </w:p>
          <w:p w14:paraId="7A9910CA" w14:textId="77777777" w:rsidR="00C203DE" w:rsidRPr="00252364" w:rsidRDefault="00C203DE" w:rsidP="00C203DE">
            <w:pPr>
              <w:pStyle w:val="Bodytext520"/>
              <w:shd w:val="clear" w:color="auto" w:fill="auto"/>
              <w:spacing w:line="120" w:lineRule="exact"/>
            </w:pPr>
            <w:r w:rsidRPr="00252364">
              <w:rPr>
                <w:sz w:val="12"/>
              </w:rPr>
              <w:t>……………….</w:t>
            </w:r>
          </w:p>
        </w:tc>
        <w:tc>
          <w:tcPr>
            <w:tcW w:w="487" w:type="pct"/>
            <w:vMerge w:val="restart"/>
            <w:tcBorders>
              <w:top w:val="single" w:sz="4" w:space="0" w:color="auto"/>
              <w:left w:val="single" w:sz="4" w:space="0" w:color="auto"/>
              <w:right w:val="single" w:sz="4" w:space="0" w:color="auto"/>
            </w:tcBorders>
            <w:shd w:val="clear" w:color="auto" w:fill="FFFFFF"/>
          </w:tcPr>
          <w:p w14:paraId="5D25FEA8"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47 Maksājuma valūta</w:t>
            </w:r>
          </w:p>
          <w:p w14:paraId="15A754D1" w14:textId="77777777" w:rsidR="00C203DE" w:rsidRPr="00252364" w:rsidRDefault="00C203DE" w:rsidP="00C203DE">
            <w:pPr>
              <w:pStyle w:val="Bodytext520"/>
              <w:shd w:val="clear" w:color="auto" w:fill="auto"/>
              <w:spacing w:line="120" w:lineRule="exact"/>
              <w:rPr>
                <w:rStyle w:val="Bodytext526pt"/>
              </w:rPr>
            </w:pPr>
          </w:p>
          <w:p w14:paraId="4F6D8AF9" w14:textId="77777777" w:rsidR="00C203DE" w:rsidRPr="00252364" w:rsidRDefault="00C203DE" w:rsidP="00C203DE">
            <w:pPr>
              <w:pStyle w:val="Bodytext520"/>
              <w:shd w:val="clear" w:color="auto" w:fill="auto"/>
              <w:spacing w:line="120" w:lineRule="exact"/>
            </w:pPr>
            <w:r w:rsidRPr="00252364">
              <w:rPr>
                <w:sz w:val="12"/>
              </w:rPr>
              <w:t>……………….</w:t>
            </w:r>
          </w:p>
        </w:tc>
      </w:tr>
      <w:tr w:rsidR="00C203DE" w:rsidRPr="00252364" w14:paraId="7803201A" w14:textId="77777777" w:rsidTr="00BE24FB">
        <w:trPr>
          <w:trHeight w:val="271"/>
        </w:trPr>
        <w:tc>
          <w:tcPr>
            <w:tcW w:w="130" w:type="pct"/>
            <w:vMerge/>
            <w:tcBorders>
              <w:left w:val="single" w:sz="4" w:space="0" w:color="auto"/>
            </w:tcBorders>
            <w:shd w:val="clear" w:color="auto" w:fill="FFFFFF"/>
            <w:vAlign w:val="center"/>
          </w:tcPr>
          <w:p w14:paraId="23E62973" w14:textId="77777777" w:rsidR="00C203DE" w:rsidRPr="00252364" w:rsidRDefault="00C203DE" w:rsidP="00C203DE"/>
        </w:tc>
        <w:tc>
          <w:tcPr>
            <w:tcW w:w="1356"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4FD0F6DF" w14:textId="77777777" w:rsidR="00C203DE" w:rsidRPr="00252364" w:rsidRDefault="00C203DE" w:rsidP="00C203DE">
            <w:pPr>
              <w:rPr>
                <w:sz w:val="12"/>
                <w:szCs w:val="12"/>
              </w:rPr>
            </w:pPr>
            <w:r w:rsidRPr="00252364">
              <w:rPr>
                <w:sz w:val="12"/>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1E9B978A" w14:textId="77777777" w:rsidR="00C203DE" w:rsidRPr="00252364" w:rsidRDefault="00C203DE" w:rsidP="00C203DE">
            <w:pPr>
              <w:rPr>
                <w:sz w:val="16"/>
                <w:szCs w:val="16"/>
              </w:rPr>
            </w:pPr>
          </w:p>
        </w:tc>
        <w:tc>
          <w:tcPr>
            <w:tcW w:w="499" w:type="pct"/>
            <w:gridSpan w:val="2"/>
            <w:vMerge/>
            <w:tcBorders>
              <w:left w:val="single" w:sz="4" w:space="0" w:color="auto"/>
            </w:tcBorders>
            <w:shd w:val="clear" w:color="auto" w:fill="FFFFFF"/>
            <w:vAlign w:val="center"/>
          </w:tcPr>
          <w:p w14:paraId="52114A65" w14:textId="77777777" w:rsidR="00C203DE" w:rsidRPr="00252364" w:rsidRDefault="00C203DE" w:rsidP="00C203DE"/>
        </w:tc>
        <w:tc>
          <w:tcPr>
            <w:tcW w:w="688" w:type="pct"/>
            <w:gridSpan w:val="4"/>
            <w:vMerge/>
            <w:tcBorders>
              <w:left w:val="single" w:sz="4" w:space="0" w:color="auto"/>
            </w:tcBorders>
            <w:shd w:val="clear" w:color="auto" w:fill="FFFFFF"/>
            <w:vAlign w:val="center"/>
          </w:tcPr>
          <w:p w14:paraId="7C5FE68B" w14:textId="77777777" w:rsidR="00C203DE" w:rsidRPr="00252364" w:rsidRDefault="00C203DE" w:rsidP="00C203DE"/>
        </w:tc>
        <w:tc>
          <w:tcPr>
            <w:tcW w:w="446" w:type="pct"/>
            <w:vMerge/>
            <w:tcBorders>
              <w:left w:val="single" w:sz="4" w:space="0" w:color="auto"/>
            </w:tcBorders>
            <w:shd w:val="clear" w:color="auto" w:fill="FFFFFF"/>
          </w:tcPr>
          <w:p w14:paraId="061C6B3E" w14:textId="77777777" w:rsidR="00C203DE" w:rsidRPr="00252364" w:rsidRDefault="00C203DE" w:rsidP="00C203DE"/>
        </w:tc>
        <w:tc>
          <w:tcPr>
            <w:tcW w:w="450" w:type="pct"/>
            <w:vMerge/>
            <w:tcBorders>
              <w:left w:val="single" w:sz="4" w:space="0" w:color="auto"/>
            </w:tcBorders>
            <w:shd w:val="clear" w:color="auto" w:fill="FFFFFF"/>
          </w:tcPr>
          <w:p w14:paraId="0B4AF009" w14:textId="77777777" w:rsidR="00C203DE" w:rsidRPr="00252364" w:rsidRDefault="00C203DE" w:rsidP="00C203DE"/>
        </w:tc>
        <w:tc>
          <w:tcPr>
            <w:tcW w:w="508" w:type="pct"/>
            <w:vMerge/>
            <w:tcBorders>
              <w:left w:val="single" w:sz="4" w:space="0" w:color="auto"/>
            </w:tcBorders>
            <w:shd w:val="clear" w:color="auto" w:fill="FFFFFF"/>
          </w:tcPr>
          <w:p w14:paraId="54E739D2" w14:textId="77777777" w:rsidR="00C203DE" w:rsidRPr="00252364" w:rsidRDefault="00C203DE" w:rsidP="00C203DE"/>
        </w:tc>
        <w:tc>
          <w:tcPr>
            <w:tcW w:w="487" w:type="pct"/>
            <w:vMerge/>
            <w:tcBorders>
              <w:left w:val="single" w:sz="4" w:space="0" w:color="auto"/>
              <w:right w:val="single" w:sz="4" w:space="0" w:color="auto"/>
            </w:tcBorders>
            <w:shd w:val="clear" w:color="auto" w:fill="FFFFFF"/>
          </w:tcPr>
          <w:p w14:paraId="45A2221A" w14:textId="77777777" w:rsidR="00C203DE" w:rsidRPr="00252364" w:rsidRDefault="00C203DE" w:rsidP="00C203DE"/>
        </w:tc>
      </w:tr>
      <w:tr w:rsidR="00C203DE" w:rsidRPr="00252364" w14:paraId="40E15E01" w14:textId="77777777" w:rsidTr="00BE24FB">
        <w:trPr>
          <w:trHeight w:val="204"/>
        </w:trPr>
        <w:tc>
          <w:tcPr>
            <w:tcW w:w="130" w:type="pct"/>
            <w:vMerge/>
            <w:tcBorders>
              <w:left w:val="single" w:sz="4" w:space="0" w:color="auto"/>
              <w:bottom w:val="nil"/>
            </w:tcBorders>
            <w:shd w:val="clear" w:color="auto" w:fill="FFFFFF"/>
            <w:vAlign w:val="center"/>
          </w:tcPr>
          <w:p w14:paraId="2AF36B6D" w14:textId="77777777" w:rsidR="00C203DE" w:rsidRPr="00252364" w:rsidRDefault="00C203DE" w:rsidP="00C203DE"/>
        </w:tc>
        <w:tc>
          <w:tcPr>
            <w:tcW w:w="1356" w:type="pct"/>
            <w:gridSpan w:val="5"/>
            <w:tcBorders>
              <w:top w:val="dotted" w:sz="4" w:space="0" w:color="auto"/>
              <w:left w:val="single" w:sz="4" w:space="0" w:color="auto"/>
              <w:bottom w:val="nil"/>
              <w:right w:val="dotted" w:sz="4" w:space="0" w:color="auto"/>
            </w:tcBorders>
            <w:shd w:val="clear" w:color="auto" w:fill="FFFFFF"/>
            <w:vAlign w:val="bottom"/>
          </w:tcPr>
          <w:p w14:paraId="576CF050" w14:textId="77777777" w:rsidR="00C203DE" w:rsidRPr="00252364" w:rsidRDefault="00C203DE" w:rsidP="00C203DE">
            <w:pPr>
              <w:rPr>
                <w:sz w:val="12"/>
                <w:szCs w:val="12"/>
              </w:rPr>
            </w:pPr>
            <w:r w:rsidRPr="00252364">
              <w:rPr>
                <w:sz w:val="12"/>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094C245A" w14:textId="77777777" w:rsidR="00C203DE" w:rsidRPr="00252364" w:rsidRDefault="00C203DE" w:rsidP="00C203DE">
            <w:pPr>
              <w:rPr>
                <w:sz w:val="16"/>
                <w:szCs w:val="16"/>
              </w:rPr>
            </w:pPr>
          </w:p>
        </w:tc>
        <w:tc>
          <w:tcPr>
            <w:tcW w:w="499" w:type="pct"/>
            <w:gridSpan w:val="2"/>
            <w:tcBorders>
              <w:top w:val="single" w:sz="4" w:space="0" w:color="auto"/>
              <w:left w:val="single" w:sz="4" w:space="0" w:color="auto"/>
              <w:bottom w:val="nil"/>
            </w:tcBorders>
            <w:shd w:val="clear" w:color="auto" w:fill="FFFFFF"/>
          </w:tcPr>
          <w:p w14:paraId="491B4AC4" w14:textId="77777777" w:rsidR="00C203DE" w:rsidRPr="00252364" w:rsidRDefault="00C203DE" w:rsidP="00C203DE">
            <w:pPr>
              <w:rPr>
                <w:sz w:val="10"/>
                <w:szCs w:val="10"/>
              </w:rPr>
            </w:pPr>
          </w:p>
        </w:tc>
        <w:tc>
          <w:tcPr>
            <w:tcW w:w="688" w:type="pct"/>
            <w:gridSpan w:val="4"/>
            <w:tcBorders>
              <w:top w:val="single" w:sz="4" w:space="0" w:color="auto"/>
              <w:left w:val="single" w:sz="4" w:space="0" w:color="auto"/>
              <w:bottom w:val="nil"/>
            </w:tcBorders>
            <w:shd w:val="clear" w:color="auto" w:fill="FFFFFF"/>
          </w:tcPr>
          <w:p w14:paraId="37101247" w14:textId="77777777" w:rsidR="00C203DE" w:rsidRPr="00252364" w:rsidRDefault="00C203DE" w:rsidP="00C203DE">
            <w:pPr>
              <w:rPr>
                <w:sz w:val="10"/>
                <w:szCs w:val="10"/>
              </w:rPr>
            </w:pPr>
          </w:p>
        </w:tc>
        <w:tc>
          <w:tcPr>
            <w:tcW w:w="446" w:type="pct"/>
            <w:tcBorders>
              <w:top w:val="single" w:sz="4" w:space="0" w:color="auto"/>
              <w:left w:val="single" w:sz="4" w:space="0" w:color="auto"/>
              <w:bottom w:val="nil"/>
            </w:tcBorders>
            <w:shd w:val="clear" w:color="auto" w:fill="FFFFFF"/>
          </w:tcPr>
          <w:p w14:paraId="7E99F5CC" w14:textId="77777777" w:rsidR="00C203DE" w:rsidRPr="00252364" w:rsidRDefault="00C203DE" w:rsidP="00C203DE">
            <w:pPr>
              <w:pStyle w:val="Bodytext520"/>
              <w:shd w:val="clear" w:color="auto" w:fill="auto"/>
              <w:spacing w:line="120" w:lineRule="exact"/>
            </w:pPr>
            <w:r w:rsidRPr="00252364">
              <w:rPr>
                <w:rStyle w:val="Bodytext526pt"/>
              </w:rPr>
              <w:t>48</w:t>
            </w:r>
          </w:p>
        </w:tc>
        <w:tc>
          <w:tcPr>
            <w:tcW w:w="450" w:type="pct"/>
            <w:tcBorders>
              <w:top w:val="single" w:sz="4" w:space="0" w:color="auto"/>
              <w:left w:val="single" w:sz="4" w:space="0" w:color="auto"/>
              <w:bottom w:val="nil"/>
            </w:tcBorders>
            <w:shd w:val="clear" w:color="auto" w:fill="FFFFFF"/>
          </w:tcPr>
          <w:p w14:paraId="7377824D" w14:textId="77777777" w:rsidR="00C203DE" w:rsidRPr="00252364" w:rsidRDefault="00C203DE" w:rsidP="00C203DE">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4ACEB317" w14:textId="77777777" w:rsidR="00C203DE" w:rsidRPr="00252364" w:rsidRDefault="00C203DE" w:rsidP="00C203DE">
            <w:pPr>
              <w:pStyle w:val="Bodytext520"/>
              <w:shd w:val="clear" w:color="auto" w:fill="auto"/>
              <w:spacing w:line="120" w:lineRule="exact"/>
            </w:pPr>
            <w:r w:rsidRPr="00252364">
              <w:rPr>
                <w:rStyle w:val="Bodytext526pt"/>
              </w:rPr>
              <w:t>50</w:t>
            </w:r>
          </w:p>
        </w:tc>
        <w:tc>
          <w:tcPr>
            <w:tcW w:w="487" w:type="pct"/>
            <w:tcBorders>
              <w:top w:val="single" w:sz="4" w:space="0" w:color="auto"/>
              <w:left w:val="single" w:sz="4" w:space="0" w:color="auto"/>
              <w:bottom w:val="nil"/>
              <w:right w:val="single" w:sz="4" w:space="0" w:color="auto"/>
            </w:tcBorders>
            <w:shd w:val="clear" w:color="auto" w:fill="FFFFFF"/>
          </w:tcPr>
          <w:p w14:paraId="76B96194" w14:textId="77777777" w:rsidR="00C203DE" w:rsidRPr="00252364" w:rsidRDefault="00C203DE" w:rsidP="00C203DE">
            <w:pPr>
              <w:pStyle w:val="Bodytext520"/>
              <w:shd w:val="clear" w:color="auto" w:fill="auto"/>
              <w:spacing w:line="120" w:lineRule="exact"/>
            </w:pPr>
            <w:r w:rsidRPr="00252364">
              <w:rPr>
                <w:rStyle w:val="Bodytext526pt"/>
              </w:rPr>
              <w:t>51</w:t>
            </w:r>
          </w:p>
        </w:tc>
      </w:tr>
      <w:tr w:rsidR="00C203DE" w:rsidRPr="00252364" w14:paraId="7C0BDCD7" w14:textId="77777777" w:rsidTr="00BB1942">
        <w:trPr>
          <w:trHeight w:val="227"/>
        </w:trPr>
        <w:tc>
          <w:tcPr>
            <w:tcW w:w="130" w:type="pct"/>
            <w:vMerge/>
            <w:tcBorders>
              <w:left w:val="single" w:sz="4" w:space="0" w:color="auto"/>
            </w:tcBorders>
            <w:shd w:val="clear" w:color="auto" w:fill="FFFFFF"/>
            <w:vAlign w:val="center"/>
          </w:tcPr>
          <w:p w14:paraId="20E0344B" w14:textId="77777777" w:rsidR="00C203DE" w:rsidRPr="00252364" w:rsidRDefault="00C203DE" w:rsidP="00C203DE"/>
        </w:tc>
        <w:tc>
          <w:tcPr>
            <w:tcW w:w="514" w:type="pct"/>
            <w:vMerge w:val="restart"/>
            <w:tcBorders>
              <w:top w:val="single" w:sz="4" w:space="0" w:color="auto"/>
              <w:left w:val="single" w:sz="4" w:space="0" w:color="auto"/>
            </w:tcBorders>
            <w:shd w:val="clear" w:color="auto" w:fill="FFFFFF"/>
          </w:tcPr>
          <w:p w14:paraId="5442D240" w14:textId="77777777" w:rsidR="00C203DE" w:rsidRPr="00252364" w:rsidRDefault="00C203DE" w:rsidP="00C203DE">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2288B326" w14:textId="77777777" w:rsidR="00C203DE" w:rsidRPr="00252364" w:rsidRDefault="00C203DE" w:rsidP="00C203DE">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714D80BC"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45509486" w14:textId="77777777" w:rsidR="00C203DE" w:rsidRPr="00252364" w:rsidRDefault="00C203DE" w:rsidP="00C203DE">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3F5EA5A2"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2D05003C" w14:textId="77777777" w:rsidR="00C203DE" w:rsidRPr="00252364" w:rsidRDefault="00C203DE" w:rsidP="00C203DE">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33E6C31B"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36D7BD53" w14:textId="77777777" w:rsidR="00C203DE" w:rsidRPr="00252364" w:rsidRDefault="00C203DE" w:rsidP="00C203DE">
            <w:pPr>
              <w:pStyle w:val="Bodytext520"/>
              <w:shd w:val="clear" w:color="auto" w:fill="auto"/>
              <w:spacing w:line="144" w:lineRule="exact"/>
            </w:pPr>
            <w:r w:rsidRPr="00252364">
              <w:rPr>
                <w:noProof/>
              </w:rPr>
              <w:drawing>
                <wp:anchor distT="0" distB="0" distL="114300" distR="114300" simplePos="0" relativeHeight="251658249" behindDoc="0" locked="0" layoutInCell="1" allowOverlap="1" wp14:anchorId="472688FD" wp14:editId="2C621F8A">
                  <wp:simplePos x="0" y="0"/>
                  <wp:positionH relativeFrom="column">
                    <wp:posOffset>-2540</wp:posOffset>
                  </wp:positionH>
                  <wp:positionV relativeFrom="paragraph">
                    <wp:posOffset>52969</wp:posOffset>
                  </wp:positionV>
                  <wp:extent cx="77360" cy="239486"/>
                  <wp:effectExtent l="0" t="0" r="0" b="0"/>
                  <wp:wrapNone/>
                  <wp:docPr id="373141284" name="Picture 37314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0D86DCD1" w14:textId="77777777" w:rsidR="00C203DE" w:rsidRPr="00252364" w:rsidRDefault="00C203DE" w:rsidP="00C203DE">
            <w:pPr>
              <w:pStyle w:val="Bodytext520"/>
              <w:shd w:val="clear" w:color="auto" w:fill="auto"/>
              <w:spacing w:line="120" w:lineRule="exact"/>
            </w:pPr>
            <w:r w:rsidRPr="00252364">
              <w:rPr>
                <w:rStyle w:val="Bodytext526pt"/>
              </w:rPr>
              <w:t>52</w:t>
            </w:r>
          </w:p>
        </w:tc>
        <w:tc>
          <w:tcPr>
            <w:tcW w:w="450" w:type="pct"/>
            <w:vMerge w:val="restart"/>
            <w:tcBorders>
              <w:top w:val="single" w:sz="4" w:space="0" w:color="auto"/>
              <w:left w:val="single" w:sz="4" w:space="0" w:color="auto"/>
            </w:tcBorders>
            <w:shd w:val="clear" w:color="auto" w:fill="FFFFFF"/>
          </w:tcPr>
          <w:p w14:paraId="09D1F23B" w14:textId="77777777" w:rsidR="00C203DE" w:rsidRPr="00252364" w:rsidRDefault="00C203DE" w:rsidP="00C203DE">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56466CAB" w14:textId="77777777" w:rsidR="00C203DE" w:rsidRPr="00252364" w:rsidRDefault="00C203DE" w:rsidP="00C203DE">
            <w:pPr>
              <w:pStyle w:val="Bodytext520"/>
              <w:shd w:val="clear" w:color="auto" w:fill="auto"/>
              <w:spacing w:line="120" w:lineRule="exact"/>
            </w:pPr>
            <w:r w:rsidRPr="00252364">
              <w:rPr>
                <w:rStyle w:val="Bodytext526pt"/>
              </w:rPr>
              <w:t>54</w:t>
            </w:r>
          </w:p>
        </w:tc>
        <w:tc>
          <w:tcPr>
            <w:tcW w:w="487" w:type="pct"/>
            <w:vMerge w:val="restart"/>
            <w:tcBorders>
              <w:top w:val="single" w:sz="4" w:space="0" w:color="auto"/>
              <w:left w:val="single" w:sz="4" w:space="0" w:color="auto"/>
              <w:right w:val="single" w:sz="4" w:space="0" w:color="auto"/>
            </w:tcBorders>
            <w:shd w:val="clear" w:color="auto" w:fill="FFFFFF"/>
          </w:tcPr>
          <w:p w14:paraId="66C3AE8A" w14:textId="77777777" w:rsidR="00C203DE" w:rsidRPr="00252364" w:rsidRDefault="00C203DE" w:rsidP="00C203DE">
            <w:pPr>
              <w:pStyle w:val="Bodytext520"/>
              <w:shd w:val="clear" w:color="auto" w:fill="auto"/>
              <w:spacing w:line="120" w:lineRule="exact"/>
            </w:pPr>
            <w:r w:rsidRPr="00252364">
              <w:rPr>
                <w:rStyle w:val="Bodytext526pt"/>
              </w:rPr>
              <w:t>55</w:t>
            </w:r>
          </w:p>
        </w:tc>
      </w:tr>
      <w:tr w:rsidR="00C203DE" w:rsidRPr="00252364" w14:paraId="22A62529" w14:textId="77777777" w:rsidTr="00BE24FB">
        <w:trPr>
          <w:trHeight w:val="212"/>
        </w:trPr>
        <w:tc>
          <w:tcPr>
            <w:tcW w:w="130" w:type="pct"/>
            <w:vMerge/>
            <w:tcBorders>
              <w:left w:val="single" w:sz="4" w:space="0" w:color="auto"/>
            </w:tcBorders>
            <w:shd w:val="clear" w:color="auto" w:fill="FFFFFF"/>
            <w:vAlign w:val="center"/>
          </w:tcPr>
          <w:p w14:paraId="6E2415D8" w14:textId="77777777" w:rsidR="00C203DE" w:rsidRPr="00252364" w:rsidRDefault="00C203DE" w:rsidP="00C203DE"/>
        </w:tc>
        <w:tc>
          <w:tcPr>
            <w:tcW w:w="514" w:type="pct"/>
            <w:vMerge/>
            <w:tcBorders>
              <w:left w:val="single" w:sz="4" w:space="0" w:color="auto"/>
            </w:tcBorders>
            <w:shd w:val="clear" w:color="auto" w:fill="FFFFFF"/>
          </w:tcPr>
          <w:p w14:paraId="7966F57A" w14:textId="77777777" w:rsidR="00C203DE" w:rsidRPr="00252364" w:rsidRDefault="00C203DE" w:rsidP="00C203DE">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7DE44CD1" w14:textId="77777777" w:rsidR="00C203DE" w:rsidRPr="00252364" w:rsidRDefault="00C203DE" w:rsidP="00C203DE">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3A63E5BD"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25714839" w14:textId="77777777" w:rsidR="00C203DE" w:rsidRPr="00252364" w:rsidRDefault="00C203DE" w:rsidP="00C203DE">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05EC6DE7"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5A40FD6D" w14:textId="77777777" w:rsidR="00C203DE" w:rsidRPr="00252364" w:rsidRDefault="00C203DE" w:rsidP="00C203DE">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0A471585"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64113767" w14:textId="77777777" w:rsidR="00C203DE" w:rsidRPr="00252364" w:rsidRDefault="00C203DE" w:rsidP="00C203DE">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03874B14" w14:textId="77777777" w:rsidR="00C203DE" w:rsidRPr="00252364" w:rsidRDefault="00C203DE" w:rsidP="00C203DE">
            <w:pPr>
              <w:pStyle w:val="Bodytext520"/>
              <w:shd w:val="clear" w:color="auto" w:fill="auto"/>
              <w:spacing w:line="120" w:lineRule="exact"/>
              <w:rPr>
                <w:rStyle w:val="Bodytext526pt"/>
              </w:rPr>
            </w:pPr>
          </w:p>
        </w:tc>
        <w:tc>
          <w:tcPr>
            <w:tcW w:w="450" w:type="pct"/>
            <w:vMerge/>
            <w:tcBorders>
              <w:left w:val="single" w:sz="4" w:space="0" w:color="auto"/>
            </w:tcBorders>
            <w:shd w:val="clear" w:color="auto" w:fill="FFFFFF"/>
          </w:tcPr>
          <w:p w14:paraId="7857FDE0" w14:textId="77777777" w:rsidR="00C203DE" w:rsidRPr="00252364" w:rsidRDefault="00C203DE" w:rsidP="00C203DE">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62B382BE" w14:textId="77777777" w:rsidR="00C203DE" w:rsidRPr="00252364" w:rsidRDefault="00C203DE" w:rsidP="00C203DE">
            <w:pPr>
              <w:pStyle w:val="Bodytext520"/>
              <w:shd w:val="clear" w:color="auto" w:fill="auto"/>
              <w:spacing w:line="120" w:lineRule="exact"/>
              <w:rPr>
                <w:rStyle w:val="Bodytext526pt"/>
              </w:rPr>
            </w:pPr>
          </w:p>
        </w:tc>
        <w:tc>
          <w:tcPr>
            <w:tcW w:w="487" w:type="pct"/>
            <w:vMerge/>
            <w:tcBorders>
              <w:left w:val="single" w:sz="4" w:space="0" w:color="auto"/>
              <w:right w:val="single" w:sz="4" w:space="0" w:color="auto"/>
            </w:tcBorders>
            <w:shd w:val="clear" w:color="auto" w:fill="FFFFFF"/>
          </w:tcPr>
          <w:p w14:paraId="1BABA358" w14:textId="77777777" w:rsidR="00C203DE" w:rsidRPr="00252364" w:rsidRDefault="00C203DE" w:rsidP="00C203DE">
            <w:pPr>
              <w:pStyle w:val="Bodytext520"/>
              <w:shd w:val="clear" w:color="auto" w:fill="auto"/>
              <w:spacing w:line="120" w:lineRule="exact"/>
              <w:rPr>
                <w:rStyle w:val="Bodytext526pt"/>
              </w:rPr>
            </w:pPr>
          </w:p>
        </w:tc>
      </w:tr>
      <w:tr w:rsidR="00C203DE" w:rsidRPr="00252364" w14:paraId="553D118C" w14:textId="77777777" w:rsidTr="00DE7501">
        <w:trPr>
          <w:trHeight w:val="357"/>
        </w:trPr>
        <w:tc>
          <w:tcPr>
            <w:tcW w:w="130" w:type="pct"/>
            <w:vMerge/>
            <w:tcBorders>
              <w:left w:val="single" w:sz="4" w:space="0" w:color="auto"/>
            </w:tcBorders>
            <w:shd w:val="clear" w:color="auto" w:fill="FFFFFF"/>
            <w:vAlign w:val="center"/>
          </w:tcPr>
          <w:p w14:paraId="5AEC6697" w14:textId="77777777" w:rsidR="00C203DE" w:rsidRPr="00252364" w:rsidRDefault="00C203DE" w:rsidP="00C203DE"/>
        </w:tc>
        <w:tc>
          <w:tcPr>
            <w:tcW w:w="931" w:type="pct"/>
            <w:gridSpan w:val="3"/>
            <w:tcBorders>
              <w:top w:val="single" w:sz="4" w:space="0" w:color="auto"/>
              <w:left w:val="single" w:sz="4" w:space="0" w:color="auto"/>
            </w:tcBorders>
            <w:shd w:val="clear" w:color="auto" w:fill="FFFFFF"/>
          </w:tcPr>
          <w:p w14:paraId="3A28A0BF" w14:textId="77777777" w:rsidR="00C203DE" w:rsidRPr="00252364" w:rsidRDefault="00C203DE" w:rsidP="00C203DE">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43AB9CD3" w14:textId="77777777" w:rsidR="00C203DE" w:rsidRPr="00252364" w:rsidRDefault="00C203DE" w:rsidP="00C203DE">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29AC1189" w14:textId="77777777" w:rsidR="00C203DE" w:rsidRPr="00252364" w:rsidRDefault="00C203DE" w:rsidP="00C203DE">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4929882A" w14:textId="77777777" w:rsidR="00C203DE" w:rsidRPr="00252364" w:rsidRDefault="00C203DE" w:rsidP="00C203DE">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59599377" w14:textId="77777777" w:rsidR="00C203DE" w:rsidRPr="00252364" w:rsidRDefault="00C203DE" w:rsidP="00C203DE">
            <w:pPr>
              <w:pStyle w:val="Bodytext520"/>
              <w:shd w:val="clear" w:color="auto" w:fill="auto"/>
              <w:spacing w:line="120" w:lineRule="exact"/>
            </w:pPr>
            <w:r w:rsidRPr="00252364">
              <w:rPr>
                <w:rStyle w:val="Bodytext526pt"/>
              </w:rPr>
              <w:t>56</w:t>
            </w:r>
          </w:p>
        </w:tc>
        <w:tc>
          <w:tcPr>
            <w:tcW w:w="450" w:type="pct"/>
            <w:tcBorders>
              <w:top w:val="single" w:sz="4" w:space="0" w:color="auto"/>
              <w:left w:val="single" w:sz="4" w:space="0" w:color="auto"/>
            </w:tcBorders>
            <w:shd w:val="clear" w:color="auto" w:fill="FFFFFF"/>
          </w:tcPr>
          <w:p w14:paraId="5C7B1EC2" w14:textId="77777777" w:rsidR="00C203DE" w:rsidRPr="00252364" w:rsidRDefault="00C203DE" w:rsidP="00C203DE">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7A57F335" w14:textId="77777777" w:rsidR="00C203DE" w:rsidRPr="00252364" w:rsidRDefault="00C203DE" w:rsidP="00C203DE">
            <w:pPr>
              <w:pStyle w:val="Bodytext520"/>
              <w:shd w:val="clear" w:color="auto" w:fill="auto"/>
              <w:spacing w:line="120" w:lineRule="exact"/>
            </w:pPr>
            <w:r w:rsidRPr="00252364">
              <w:rPr>
                <w:rStyle w:val="Bodytext526pt"/>
              </w:rPr>
              <w:t>58</w:t>
            </w:r>
          </w:p>
        </w:tc>
        <w:tc>
          <w:tcPr>
            <w:tcW w:w="487" w:type="pct"/>
            <w:tcBorders>
              <w:top w:val="single" w:sz="4" w:space="0" w:color="auto"/>
              <w:left w:val="single" w:sz="4" w:space="0" w:color="auto"/>
              <w:right w:val="single" w:sz="4" w:space="0" w:color="auto"/>
            </w:tcBorders>
            <w:shd w:val="clear" w:color="auto" w:fill="FFFFFF"/>
          </w:tcPr>
          <w:p w14:paraId="1B1A2653" w14:textId="77777777" w:rsidR="00C203DE" w:rsidRPr="00252364" w:rsidRDefault="00C203DE" w:rsidP="00C203DE">
            <w:pPr>
              <w:pStyle w:val="Bodytext520"/>
              <w:shd w:val="clear" w:color="auto" w:fill="auto"/>
              <w:spacing w:line="120" w:lineRule="exact"/>
            </w:pPr>
            <w:r w:rsidRPr="00252364">
              <w:rPr>
                <w:rStyle w:val="Bodytext526pt"/>
              </w:rPr>
              <w:t>59</w:t>
            </w:r>
          </w:p>
        </w:tc>
      </w:tr>
      <w:tr w:rsidR="00C203DE" w:rsidRPr="00252364" w14:paraId="4BAFD681" w14:textId="77777777" w:rsidTr="00BB1942">
        <w:trPr>
          <w:trHeight w:val="170"/>
        </w:trPr>
        <w:tc>
          <w:tcPr>
            <w:tcW w:w="130" w:type="pct"/>
            <w:vMerge w:val="restart"/>
            <w:tcBorders>
              <w:top w:val="single" w:sz="4" w:space="0" w:color="auto"/>
              <w:left w:val="single" w:sz="4" w:space="0" w:color="auto"/>
            </w:tcBorders>
            <w:shd w:val="clear" w:color="auto" w:fill="FFFFFF"/>
            <w:vAlign w:val="center"/>
          </w:tcPr>
          <w:p w14:paraId="22D70812" w14:textId="7CD97529" w:rsidR="00C203DE" w:rsidRPr="00252364" w:rsidRDefault="00E60407" w:rsidP="00C203DE">
            <w:pPr>
              <w:pStyle w:val="Bodytext520"/>
              <w:shd w:val="clear" w:color="auto" w:fill="auto"/>
              <w:spacing w:line="240" w:lineRule="exact"/>
            </w:pPr>
            <w:r w:rsidRPr="00E60407">
              <w:t>Б</w:t>
            </w:r>
          </w:p>
        </w:tc>
        <w:tc>
          <w:tcPr>
            <w:tcW w:w="1356" w:type="pct"/>
            <w:gridSpan w:val="5"/>
            <w:tcBorders>
              <w:top w:val="single" w:sz="4" w:space="0" w:color="auto"/>
              <w:left w:val="single" w:sz="4" w:space="0" w:color="auto"/>
              <w:right w:val="single" w:sz="4" w:space="0" w:color="auto"/>
            </w:tcBorders>
            <w:shd w:val="clear" w:color="auto" w:fill="FFFFFF"/>
            <w:vAlign w:val="center"/>
          </w:tcPr>
          <w:p w14:paraId="2E5D56B5" w14:textId="77777777" w:rsidR="00C203DE" w:rsidRPr="00252364" w:rsidRDefault="00C203DE" w:rsidP="00C203DE">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4DD4321F" w14:textId="77777777" w:rsidR="00C203DE" w:rsidRPr="00252364" w:rsidRDefault="00C203DE" w:rsidP="00C203DE">
            <w:pPr>
              <w:pStyle w:val="Bodytext520"/>
              <w:shd w:val="clear" w:color="auto" w:fill="auto"/>
              <w:spacing w:line="120" w:lineRule="exact"/>
            </w:pPr>
            <w:r w:rsidRPr="00252364">
              <w:rPr>
                <w:rStyle w:val="Bodytext526pt"/>
              </w:rPr>
              <w:t>Staciju kodi</w:t>
            </w:r>
          </w:p>
        </w:tc>
        <w:tc>
          <w:tcPr>
            <w:tcW w:w="499" w:type="pct"/>
            <w:gridSpan w:val="2"/>
            <w:vMerge w:val="restart"/>
            <w:tcBorders>
              <w:top w:val="single" w:sz="4" w:space="0" w:color="auto"/>
              <w:left w:val="single" w:sz="4" w:space="0" w:color="auto"/>
            </w:tcBorders>
            <w:shd w:val="clear" w:color="auto" w:fill="FFFFFF"/>
            <w:vAlign w:val="center"/>
          </w:tcPr>
          <w:p w14:paraId="6093BD54" w14:textId="77777777" w:rsidR="00C203DE" w:rsidRPr="00252364" w:rsidRDefault="00C203DE" w:rsidP="00C203DE">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1ED33934" w14:textId="77777777" w:rsidR="00C203DE" w:rsidRPr="00252364" w:rsidRDefault="00C203DE" w:rsidP="00C203DE">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284632C5"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44 Tarifa valūta</w:t>
            </w:r>
          </w:p>
          <w:p w14:paraId="28166FDB" w14:textId="77777777" w:rsidR="00C203DE" w:rsidRPr="00252364" w:rsidRDefault="00C203DE" w:rsidP="00C203DE">
            <w:pPr>
              <w:pStyle w:val="Bodytext520"/>
              <w:shd w:val="clear" w:color="auto" w:fill="auto"/>
              <w:spacing w:line="120" w:lineRule="exact"/>
              <w:rPr>
                <w:rStyle w:val="Bodytext526pt"/>
              </w:rPr>
            </w:pPr>
          </w:p>
          <w:p w14:paraId="7FCDF88D" w14:textId="77777777" w:rsidR="00C203DE" w:rsidRPr="00252364" w:rsidRDefault="00C203DE" w:rsidP="00C203DE">
            <w:pPr>
              <w:pStyle w:val="Bodytext520"/>
              <w:shd w:val="clear" w:color="auto" w:fill="auto"/>
              <w:spacing w:line="120" w:lineRule="exact"/>
            </w:pPr>
            <w:r w:rsidRPr="00252364">
              <w:rPr>
                <w:sz w:val="12"/>
              </w:rPr>
              <w:t>……………….</w:t>
            </w:r>
          </w:p>
        </w:tc>
        <w:tc>
          <w:tcPr>
            <w:tcW w:w="450" w:type="pct"/>
            <w:vMerge w:val="restart"/>
            <w:tcBorders>
              <w:top w:val="single" w:sz="4" w:space="0" w:color="auto"/>
              <w:left w:val="single" w:sz="4" w:space="0" w:color="auto"/>
            </w:tcBorders>
            <w:shd w:val="clear" w:color="auto" w:fill="FFFFFF"/>
          </w:tcPr>
          <w:p w14:paraId="1BC52AD1"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45 Maksājuma valūta</w:t>
            </w:r>
          </w:p>
          <w:p w14:paraId="7608557C" w14:textId="77777777" w:rsidR="00C203DE" w:rsidRPr="00252364" w:rsidRDefault="00C203DE" w:rsidP="00C203DE">
            <w:pPr>
              <w:pStyle w:val="Bodytext520"/>
              <w:shd w:val="clear" w:color="auto" w:fill="auto"/>
              <w:spacing w:line="120" w:lineRule="exact"/>
              <w:rPr>
                <w:rStyle w:val="Bodytext526pt"/>
              </w:rPr>
            </w:pPr>
          </w:p>
          <w:p w14:paraId="38C473C7" w14:textId="77777777" w:rsidR="00C203DE" w:rsidRPr="00252364" w:rsidRDefault="00C203DE" w:rsidP="00C203DE">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639A6B56"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46 Tarifa valūta</w:t>
            </w:r>
          </w:p>
          <w:p w14:paraId="3614BE79" w14:textId="77777777" w:rsidR="00C203DE" w:rsidRPr="00252364" w:rsidRDefault="00C203DE" w:rsidP="00C203DE">
            <w:pPr>
              <w:pStyle w:val="Bodytext520"/>
              <w:shd w:val="clear" w:color="auto" w:fill="auto"/>
              <w:spacing w:line="120" w:lineRule="exact"/>
              <w:rPr>
                <w:rStyle w:val="Bodytext526pt"/>
              </w:rPr>
            </w:pPr>
          </w:p>
          <w:p w14:paraId="54DC07F0" w14:textId="77777777" w:rsidR="00C203DE" w:rsidRPr="00252364" w:rsidRDefault="00C203DE" w:rsidP="00C203DE">
            <w:pPr>
              <w:pStyle w:val="Bodytext520"/>
              <w:shd w:val="clear" w:color="auto" w:fill="auto"/>
              <w:spacing w:line="120" w:lineRule="exact"/>
            </w:pPr>
            <w:r w:rsidRPr="00252364">
              <w:rPr>
                <w:sz w:val="12"/>
              </w:rPr>
              <w:t>……………….</w:t>
            </w:r>
          </w:p>
        </w:tc>
        <w:tc>
          <w:tcPr>
            <w:tcW w:w="487" w:type="pct"/>
            <w:vMerge w:val="restart"/>
            <w:tcBorders>
              <w:top w:val="single" w:sz="4" w:space="0" w:color="auto"/>
              <w:left w:val="single" w:sz="4" w:space="0" w:color="auto"/>
              <w:right w:val="single" w:sz="4" w:space="0" w:color="auto"/>
            </w:tcBorders>
            <w:shd w:val="clear" w:color="auto" w:fill="FFFFFF"/>
          </w:tcPr>
          <w:p w14:paraId="1829762E"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47 Maksājuma valūta</w:t>
            </w:r>
          </w:p>
          <w:p w14:paraId="09A77D15" w14:textId="77777777" w:rsidR="00C203DE" w:rsidRPr="00252364" w:rsidRDefault="00C203DE" w:rsidP="00C203DE">
            <w:pPr>
              <w:pStyle w:val="Bodytext520"/>
              <w:shd w:val="clear" w:color="auto" w:fill="auto"/>
              <w:spacing w:line="120" w:lineRule="exact"/>
              <w:rPr>
                <w:rStyle w:val="Bodytext526pt"/>
              </w:rPr>
            </w:pPr>
          </w:p>
          <w:p w14:paraId="79765535" w14:textId="77777777" w:rsidR="00C203DE" w:rsidRPr="00252364" w:rsidRDefault="00C203DE" w:rsidP="00C203DE">
            <w:pPr>
              <w:pStyle w:val="Bodytext520"/>
              <w:shd w:val="clear" w:color="auto" w:fill="auto"/>
              <w:spacing w:line="120" w:lineRule="exact"/>
            </w:pPr>
            <w:r w:rsidRPr="00252364">
              <w:rPr>
                <w:sz w:val="12"/>
              </w:rPr>
              <w:t>……………….</w:t>
            </w:r>
          </w:p>
        </w:tc>
      </w:tr>
      <w:tr w:rsidR="00C203DE" w:rsidRPr="00252364" w14:paraId="4DAE3EA2" w14:textId="77777777" w:rsidTr="00BB1942">
        <w:trPr>
          <w:trHeight w:val="257"/>
        </w:trPr>
        <w:tc>
          <w:tcPr>
            <w:tcW w:w="130" w:type="pct"/>
            <w:vMerge/>
            <w:tcBorders>
              <w:left w:val="single" w:sz="4" w:space="0" w:color="auto"/>
            </w:tcBorders>
            <w:shd w:val="clear" w:color="auto" w:fill="FFFFFF"/>
            <w:vAlign w:val="center"/>
          </w:tcPr>
          <w:p w14:paraId="33C4DD45" w14:textId="77777777" w:rsidR="00C203DE" w:rsidRPr="00252364" w:rsidRDefault="00C203DE" w:rsidP="00C203DE"/>
        </w:tc>
        <w:tc>
          <w:tcPr>
            <w:tcW w:w="1356"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226961B5" w14:textId="77777777" w:rsidR="00C203DE" w:rsidRPr="00252364" w:rsidRDefault="00C203DE" w:rsidP="00C203DE">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3FD614BA" w14:textId="77777777" w:rsidR="00C203DE" w:rsidRPr="00252364" w:rsidRDefault="00C203DE" w:rsidP="00C203DE">
            <w:pPr>
              <w:rPr>
                <w:sz w:val="16"/>
                <w:szCs w:val="16"/>
              </w:rPr>
            </w:pPr>
          </w:p>
        </w:tc>
        <w:tc>
          <w:tcPr>
            <w:tcW w:w="499" w:type="pct"/>
            <w:gridSpan w:val="2"/>
            <w:vMerge/>
            <w:tcBorders>
              <w:left w:val="single" w:sz="4" w:space="0" w:color="auto"/>
            </w:tcBorders>
            <w:shd w:val="clear" w:color="auto" w:fill="FFFFFF"/>
            <w:vAlign w:val="center"/>
          </w:tcPr>
          <w:p w14:paraId="12E5F159" w14:textId="77777777" w:rsidR="00C203DE" w:rsidRPr="00252364" w:rsidRDefault="00C203DE" w:rsidP="00C203DE"/>
        </w:tc>
        <w:tc>
          <w:tcPr>
            <w:tcW w:w="688" w:type="pct"/>
            <w:gridSpan w:val="4"/>
            <w:vMerge/>
            <w:tcBorders>
              <w:left w:val="single" w:sz="4" w:space="0" w:color="auto"/>
            </w:tcBorders>
            <w:shd w:val="clear" w:color="auto" w:fill="FFFFFF"/>
            <w:vAlign w:val="center"/>
          </w:tcPr>
          <w:p w14:paraId="1A68ABA4" w14:textId="77777777" w:rsidR="00C203DE" w:rsidRPr="00252364" w:rsidRDefault="00C203DE" w:rsidP="00C203DE"/>
        </w:tc>
        <w:tc>
          <w:tcPr>
            <w:tcW w:w="446" w:type="pct"/>
            <w:vMerge/>
            <w:tcBorders>
              <w:left w:val="single" w:sz="4" w:space="0" w:color="auto"/>
            </w:tcBorders>
            <w:shd w:val="clear" w:color="auto" w:fill="FFFFFF"/>
          </w:tcPr>
          <w:p w14:paraId="3C8D70EB" w14:textId="77777777" w:rsidR="00C203DE" w:rsidRPr="00252364" w:rsidRDefault="00C203DE" w:rsidP="00C203DE"/>
        </w:tc>
        <w:tc>
          <w:tcPr>
            <w:tcW w:w="450" w:type="pct"/>
            <w:vMerge/>
            <w:tcBorders>
              <w:left w:val="single" w:sz="4" w:space="0" w:color="auto"/>
            </w:tcBorders>
            <w:shd w:val="clear" w:color="auto" w:fill="FFFFFF"/>
          </w:tcPr>
          <w:p w14:paraId="1931C602" w14:textId="77777777" w:rsidR="00C203DE" w:rsidRPr="00252364" w:rsidRDefault="00C203DE" w:rsidP="00C203DE"/>
        </w:tc>
        <w:tc>
          <w:tcPr>
            <w:tcW w:w="508" w:type="pct"/>
            <w:vMerge/>
            <w:tcBorders>
              <w:left w:val="single" w:sz="4" w:space="0" w:color="auto"/>
            </w:tcBorders>
            <w:shd w:val="clear" w:color="auto" w:fill="FFFFFF"/>
          </w:tcPr>
          <w:p w14:paraId="2585FE04" w14:textId="77777777" w:rsidR="00C203DE" w:rsidRPr="00252364" w:rsidRDefault="00C203DE" w:rsidP="00C203DE"/>
        </w:tc>
        <w:tc>
          <w:tcPr>
            <w:tcW w:w="487" w:type="pct"/>
            <w:vMerge/>
            <w:tcBorders>
              <w:left w:val="single" w:sz="4" w:space="0" w:color="auto"/>
              <w:right w:val="single" w:sz="4" w:space="0" w:color="auto"/>
            </w:tcBorders>
            <w:shd w:val="clear" w:color="auto" w:fill="FFFFFF"/>
          </w:tcPr>
          <w:p w14:paraId="206E9747" w14:textId="77777777" w:rsidR="00C203DE" w:rsidRPr="00252364" w:rsidRDefault="00C203DE" w:rsidP="00C203DE"/>
        </w:tc>
      </w:tr>
      <w:tr w:rsidR="00C203DE" w:rsidRPr="00252364" w14:paraId="02DDC628" w14:textId="77777777" w:rsidTr="00BB1942">
        <w:trPr>
          <w:trHeight w:val="261"/>
        </w:trPr>
        <w:tc>
          <w:tcPr>
            <w:tcW w:w="130" w:type="pct"/>
            <w:vMerge/>
            <w:tcBorders>
              <w:left w:val="single" w:sz="4" w:space="0" w:color="auto"/>
              <w:bottom w:val="nil"/>
            </w:tcBorders>
            <w:shd w:val="clear" w:color="auto" w:fill="FFFFFF"/>
            <w:vAlign w:val="center"/>
          </w:tcPr>
          <w:p w14:paraId="30A59D67" w14:textId="77777777" w:rsidR="00C203DE" w:rsidRPr="00252364" w:rsidRDefault="00C203DE" w:rsidP="00C203DE"/>
        </w:tc>
        <w:tc>
          <w:tcPr>
            <w:tcW w:w="1356" w:type="pct"/>
            <w:gridSpan w:val="5"/>
            <w:tcBorders>
              <w:top w:val="dotted" w:sz="4" w:space="0" w:color="auto"/>
              <w:left w:val="single" w:sz="4" w:space="0" w:color="auto"/>
              <w:bottom w:val="nil"/>
              <w:right w:val="dotted" w:sz="4" w:space="0" w:color="auto"/>
            </w:tcBorders>
            <w:shd w:val="clear" w:color="auto" w:fill="FFFFFF"/>
            <w:vAlign w:val="bottom"/>
          </w:tcPr>
          <w:p w14:paraId="5C943602" w14:textId="77777777" w:rsidR="00C203DE" w:rsidRPr="00252364" w:rsidRDefault="00C203DE" w:rsidP="00C203DE">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3CE8D068" w14:textId="77777777" w:rsidR="00C203DE" w:rsidRPr="00252364" w:rsidRDefault="00C203DE" w:rsidP="00C203DE">
            <w:pPr>
              <w:rPr>
                <w:sz w:val="16"/>
                <w:szCs w:val="16"/>
              </w:rPr>
            </w:pPr>
          </w:p>
        </w:tc>
        <w:tc>
          <w:tcPr>
            <w:tcW w:w="499" w:type="pct"/>
            <w:gridSpan w:val="2"/>
            <w:tcBorders>
              <w:top w:val="single" w:sz="4" w:space="0" w:color="auto"/>
              <w:left w:val="single" w:sz="4" w:space="0" w:color="auto"/>
              <w:bottom w:val="nil"/>
            </w:tcBorders>
            <w:shd w:val="clear" w:color="auto" w:fill="FFFFFF"/>
          </w:tcPr>
          <w:p w14:paraId="4A8FEBEA" w14:textId="77777777" w:rsidR="00C203DE" w:rsidRPr="00252364" w:rsidRDefault="00C203DE" w:rsidP="00C203DE">
            <w:pPr>
              <w:rPr>
                <w:sz w:val="10"/>
                <w:szCs w:val="10"/>
              </w:rPr>
            </w:pPr>
          </w:p>
        </w:tc>
        <w:tc>
          <w:tcPr>
            <w:tcW w:w="688" w:type="pct"/>
            <w:gridSpan w:val="4"/>
            <w:tcBorders>
              <w:top w:val="single" w:sz="4" w:space="0" w:color="auto"/>
              <w:left w:val="single" w:sz="4" w:space="0" w:color="auto"/>
              <w:bottom w:val="nil"/>
            </w:tcBorders>
            <w:shd w:val="clear" w:color="auto" w:fill="FFFFFF"/>
          </w:tcPr>
          <w:p w14:paraId="0E5A4A73" w14:textId="77777777" w:rsidR="00C203DE" w:rsidRPr="00252364" w:rsidRDefault="00C203DE" w:rsidP="00C203DE">
            <w:pPr>
              <w:rPr>
                <w:sz w:val="10"/>
                <w:szCs w:val="10"/>
              </w:rPr>
            </w:pPr>
          </w:p>
        </w:tc>
        <w:tc>
          <w:tcPr>
            <w:tcW w:w="446" w:type="pct"/>
            <w:tcBorders>
              <w:top w:val="single" w:sz="4" w:space="0" w:color="auto"/>
              <w:left w:val="single" w:sz="4" w:space="0" w:color="auto"/>
              <w:bottom w:val="nil"/>
            </w:tcBorders>
            <w:shd w:val="clear" w:color="auto" w:fill="FFFFFF"/>
          </w:tcPr>
          <w:p w14:paraId="38E6DA78" w14:textId="77777777" w:rsidR="00C203DE" w:rsidRPr="00252364" w:rsidRDefault="00C203DE" w:rsidP="00C203DE">
            <w:pPr>
              <w:pStyle w:val="Bodytext520"/>
              <w:shd w:val="clear" w:color="auto" w:fill="auto"/>
              <w:spacing w:line="120" w:lineRule="exact"/>
            </w:pPr>
            <w:r w:rsidRPr="00252364">
              <w:rPr>
                <w:rStyle w:val="Bodytext526pt"/>
              </w:rPr>
              <w:t>48</w:t>
            </w:r>
          </w:p>
        </w:tc>
        <w:tc>
          <w:tcPr>
            <w:tcW w:w="450" w:type="pct"/>
            <w:tcBorders>
              <w:top w:val="single" w:sz="4" w:space="0" w:color="auto"/>
              <w:left w:val="single" w:sz="4" w:space="0" w:color="auto"/>
              <w:bottom w:val="nil"/>
            </w:tcBorders>
            <w:shd w:val="clear" w:color="auto" w:fill="FFFFFF"/>
          </w:tcPr>
          <w:p w14:paraId="0B580C62" w14:textId="77777777" w:rsidR="00C203DE" w:rsidRPr="00252364" w:rsidRDefault="00C203DE" w:rsidP="00C203DE">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4BDFB676" w14:textId="77777777" w:rsidR="00C203DE" w:rsidRPr="00252364" w:rsidRDefault="00C203DE" w:rsidP="00C203DE">
            <w:pPr>
              <w:pStyle w:val="Bodytext520"/>
              <w:shd w:val="clear" w:color="auto" w:fill="auto"/>
              <w:spacing w:line="120" w:lineRule="exact"/>
            </w:pPr>
            <w:r w:rsidRPr="00252364">
              <w:rPr>
                <w:rStyle w:val="Bodytext526pt"/>
              </w:rPr>
              <w:t>50</w:t>
            </w:r>
          </w:p>
        </w:tc>
        <w:tc>
          <w:tcPr>
            <w:tcW w:w="487" w:type="pct"/>
            <w:tcBorders>
              <w:top w:val="single" w:sz="4" w:space="0" w:color="auto"/>
              <w:left w:val="single" w:sz="4" w:space="0" w:color="auto"/>
              <w:bottom w:val="nil"/>
              <w:right w:val="single" w:sz="4" w:space="0" w:color="auto"/>
            </w:tcBorders>
            <w:shd w:val="clear" w:color="auto" w:fill="FFFFFF"/>
          </w:tcPr>
          <w:p w14:paraId="6067A2CF" w14:textId="77777777" w:rsidR="00C203DE" w:rsidRPr="00252364" w:rsidRDefault="00C203DE" w:rsidP="00C203DE">
            <w:pPr>
              <w:pStyle w:val="Bodytext520"/>
              <w:shd w:val="clear" w:color="auto" w:fill="auto"/>
              <w:spacing w:line="120" w:lineRule="exact"/>
            </w:pPr>
            <w:r w:rsidRPr="00252364">
              <w:rPr>
                <w:rStyle w:val="Bodytext526pt"/>
              </w:rPr>
              <w:t>51</w:t>
            </w:r>
          </w:p>
        </w:tc>
      </w:tr>
      <w:tr w:rsidR="00C203DE" w:rsidRPr="00252364" w14:paraId="2EF1F579" w14:textId="77777777" w:rsidTr="00BB1942">
        <w:trPr>
          <w:trHeight w:val="227"/>
        </w:trPr>
        <w:tc>
          <w:tcPr>
            <w:tcW w:w="130" w:type="pct"/>
            <w:vMerge/>
            <w:tcBorders>
              <w:left w:val="single" w:sz="4" w:space="0" w:color="auto"/>
            </w:tcBorders>
            <w:shd w:val="clear" w:color="auto" w:fill="FFFFFF"/>
            <w:vAlign w:val="center"/>
          </w:tcPr>
          <w:p w14:paraId="11078FAD" w14:textId="77777777" w:rsidR="00C203DE" w:rsidRPr="00252364" w:rsidRDefault="00C203DE" w:rsidP="00C203DE"/>
        </w:tc>
        <w:tc>
          <w:tcPr>
            <w:tcW w:w="514" w:type="pct"/>
            <w:vMerge w:val="restart"/>
            <w:tcBorders>
              <w:top w:val="single" w:sz="4" w:space="0" w:color="auto"/>
              <w:left w:val="single" w:sz="4" w:space="0" w:color="auto"/>
            </w:tcBorders>
            <w:shd w:val="clear" w:color="auto" w:fill="FFFFFF"/>
          </w:tcPr>
          <w:p w14:paraId="6A1F9A97" w14:textId="77777777" w:rsidR="00C203DE" w:rsidRPr="00252364" w:rsidRDefault="00C203DE" w:rsidP="00C203DE">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597A9348" w14:textId="77777777" w:rsidR="00C203DE" w:rsidRPr="00252364" w:rsidRDefault="00C203DE" w:rsidP="00C203DE">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4E7117BC"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63A85452" w14:textId="77777777" w:rsidR="00C203DE" w:rsidRPr="00252364" w:rsidRDefault="00C203DE" w:rsidP="00C203DE">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4BB7C380"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63D3ED0D" w14:textId="77777777" w:rsidR="00C203DE" w:rsidRPr="00252364" w:rsidRDefault="00C203DE" w:rsidP="00C203DE">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5439E69C"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4C50D52C" w14:textId="77777777" w:rsidR="00C203DE" w:rsidRPr="00252364" w:rsidRDefault="00C203DE" w:rsidP="00C203DE">
            <w:pPr>
              <w:pStyle w:val="Bodytext520"/>
              <w:shd w:val="clear" w:color="auto" w:fill="auto"/>
              <w:spacing w:line="144" w:lineRule="exact"/>
            </w:pPr>
            <w:r w:rsidRPr="00252364">
              <w:rPr>
                <w:noProof/>
              </w:rPr>
              <w:drawing>
                <wp:anchor distT="0" distB="0" distL="114300" distR="114300" simplePos="0" relativeHeight="251658250" behindDoc="0" locked="0" layoutInCell="1" allowOverlap="1" wp14:anchorId="4B60AB80" wp14:editId="56A03A72">
                  <wp:simplePos x="0" y="0"/>
                  <wp:positionH relativeFrom="column">
                    <wp:posOffset>-2540</wp:posOffset>
                  </wp:positionH>
                  <wp:positionV relativeFrom="paragraph">
                    <wp:posOffset>52969</wp:posOffset>
                  </wp:positionV>
                  <wp:extent cx="77360" cy="239486"/>
                  <wp:effectExtent l="0" t="0" r="0" b="0"/>
                  <wp:wrapNone/>
                  <wp:docPr id="1245973826" name="Picture 1245973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540EE568" w14:textId="77777777" w:rsidR="00C203DE" w:rsidRPr="00252364" w:rsidRDefault="00C203DE" w:rsidP="00C203DE">
            <w:pPr>
              <w:pStyle w:val="Bodytext520"/>
              <w:shd w:val="clear" w:color="auto" w:fill="auto"/>
              <w:spacing w:line="120" w:lineRule="exact"/>
            </w:pPr>
            <w:r w:rsidRPr="00252364">
              <w:rPr>
                <w:rStyle w:val="Bodytext526pt"/>
              </w:rPr>
              <w:t>52</w:t>
            </w:r>
          </w:p>
        </w:tc>
        <w:tc>
          <w:tcPr>
            <w:tcW w:w="450" w:type="pct"/>
            <w:vMerge w:val="restart"/>
            <w:tcBorders>
              <w:top w:val="single" w:sz="4" w:space="0" w:color="auto"/>
              <w:left w:val="single" w:sz="4" w:space="0" w:color="auto"/>
            </w:tcBorders>
            <w:shd w:val="clear" w:color="auto" w:fill="FFFFFF"/>
          </w:tcPr>
          <w:p w14:paraId="5A839A40" w14:textId="77777777" w:rsidR="00C203DE" w:rsidRPr="00252364" w:rsidRDefault="00C203DE" w:rsidP="00C203DE">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05C1706E" w14:textId="77777777" w:rsidR="00C203DE" w:rsidRPr="00252364" w:rsidRDefault="00C203DE" w:rsidP="00C203DE">
            <w:pPr>
              <w:pStyle w:val="Bodytext520"/>
              <w:shd w:val="clear" w:color="auto" w:fill="auto"/>
              <w:spacing w:line="120" w:lineRule="exact"/>
            </w:pPr>
            <w:r w:rsidRPr="00252364">
              <w:rPr>
                <w:rStyle w:val="Bodytext526pt"/>
              </w:rPr>
              <w:t>54</w:t>
            </w:r>
          </w:p>
        </w:tc>
        <w:tc>
          <w:tcPr>
            <w:tcW w:w="487" w:type="pct"/>
            <w:vMerge w:val="restart"/>
            <w:tcBorders>
              <w:top w:val="single" w:sz="4" w:space="0" w:color="auto"/>
              <w:left w:val="single" w:sz="4" w:space="0" w:color="auto"/>
              <w:right w:val="single" w:sz="4" w:space="0" w:color="auto"/>
            </w:tcBorders>
            <w:shd w:val="clear" w:color="auto" w:fill="FFFFFF"/>
          </w:tcPr>
          <w:p w14:paraId="6902E401" w14:textId="77777777" w:rsidR="00C203DE" w:rsidRPr="00252364" w:rsidRDefault="00C203DE" w:rsidP="00C203DE">
            <w:pPr>
              <w:pStyle w:val="Bodytext520"/>
              <w:shd w:val="clear" w:color="auto" w:fill="auto"/>
              <w:spacing w:line="120" w:lineRule="exact"/>
            </w:pPr>
            <w:r w:rsidRPr="00252364">
              <w:rPr>
                <w:rStyle w:val="Bodytext526pt"/>
              </w:rPr>
              <w:t>55</w:t>
            </w:r>
          </w:p>
        </w:tc>
      </w:tr>
      <w:tr w:rsidR="00C203DE" w:rsidRPr="00252364" w14:paraId="17DCEE7A" w14:textId="77777777" w:rsidTr="00DE7501">
        <w:trPr>
          <w:trHeight w:val="168"/>
        </w:trPr>
        <w:tc>
          <w:tcPr>
            <w:tcW w:w="130" w:type="pct"/>
            <w:vMerge/>
            <w:tcBorders>
              <w:left w:val="single" w:sz="4" w:space="0" w:color="auto"/>
            </w:tcBorders>
            <w:shd w:val="clear" w:color="auto" w:fill="FFFFFF"/>
            <w:vAlign w:val="center"/>
          </w:tcPr>
          <w:p w14:paraId="1362E725" w14:textId="77777777" w:rsidR="00C203DE" w:rsidRPr="00252364" w:rsidRDefault="00C203DE" w:rsidP="00C203DE"/>
        </w:tc>
        <w:tc>
          <w:tcPr>
            <w:tcW w:w="514" w:type="pct"/>
            <w:vMerge/>
            <w:tcBorders>
              <w:left w:val="single" w:sz="4" w:space="0" w:color="auto"/>
            </w:tcBorders>
            <w:shd w:val="clear" w:color="auto" w:fill="FFFFFF"/>
          </w:tcPr>
          <w:p w14:paraId="544A3528" w14:textId="77777777" w:rsidR="00C203DE" w:rsidRPr="00252364" w:rsidRDefault="00C203DE" w:rsidP="00C203DE">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3DE61AA5" w14:textId="77777777" w:rsidR="00C203DE" w:rsidRPr="00252364" w:rsidRDefault="00C203DE" w:rsidP="00C203DE">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3F9900FC"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6BC7A39A" w14:textId="77777777" w:rsidR="00C203DE" w:rsidRPr="00252364" w:rsidRDefault="00C203DE" w:rsidP="00C203DE">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64DC45E7"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71728B9A" w14:textId="77777777" w:rsidR="00C203DE" w:rsidRPr="00252364" w:rsidRDefault="00C203DE" w:rsidP="00C203DE">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5262873C"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28EADF0B" w14:textId="77777777" w:rsidR="00C203DE" w:rsidRPr="00252364" w:rsidRDefault="00C203DE" w:rsidP="00C203DE">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557B5F18" w14:textId="77777777" w:rsidR="00C203DE" w:rsidRPr="00252364" w:rsidRDefault="00C203DE" w:rsidP="00C203DE">
            <w:pPr>
              <w:pStyle w:val="Bodytext520"/>
              <w:shd w:val="clear" w:color="auto" w:fill="auto"/>
              <w:spacing w:line="120" w:lineRule="exact"/>
              <w:rPr>
                <w:rStyle w:val="Bodytext526pt"/>
              </w:rPr>
            </w:pPr>
          </w:p>
        </w:tc>
        <w:tc>
          <w:tcPr>
            <w:tcW w:w="450" w:type="pct"/>
            <w:vMerge/>
            <w:tcBorders>
              <w:left w:val="single" w:sz="4" w:space="0" w:color="auto"/>
            </w:tcBorders>
            <w:shd w:val="clear" w:color="auto" w:fill="FFFFFF"/>
          </w:tcPr>
          <w:p w14:paraId="78FBFB19" w14:textId="77777777" w:rsidR="00C203DE" w:rsidRPr="00252364" w:rsidRDefault="00C203DE" w:rsidP="00C203DE">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75DCF70C" w14:textId="77777777" w:rsidR="00C203DE" w:rsidRPr="00252364" w:rsidRDefault="00C203DE" w:rsidP="00C203DE">
            <w:pPr>
              <w:pStyle w:val="Bodytext520"/>
              <w:shd w:val="clear" w:color="auto" w:fill="auto"/>
              <w:spacing w:line="120" w:lineRule="exact"/>
              <w:rPr>
                <w:rStyle w:val="Bodytext526pt"/>
              </w:rPr>
            </w:pPr>
          </w:p>
        </w:tc>
        <w:tc>
          <w:tcPr>
            <w:tcW w:w="487" w:type="pct"/>
            <w:vMerge/>
            <w:tcBorders>
              <w:left w:val="single" w:sz="4" w:space="0" w:color="auto"/>
              <w:right w:val="single" w:sz="4" w:space="0" w:color="auto"/>
            </w:tcBorders>
            <w:shd w:val="clear" w:color="auto" w:fill="FFFFFF"/>
          </w:tcPr>
          <w:p w14:paraId="38FE8910" w14:textId="77777777" w:rsidR="00C203DE" w:rsidRPr="00252364" w:rsidRDefault="00C203DE" w:rsidP="00C203DE">
            <w:pPr>
              <w:pStyle w:val="Bodytext520"/>
              <w:shd w:val="clear" w:color="auto" w:fill="auto"/>
              <w:spacing w:line="120" w:lineRule="exact"/>
              <w:rPr>
                <w:rStyle w:val="Bodytext526pt"/>
              </w:rPr>
            </w:pPr>
          </w:p>
        </w:tc>
      </w:tr>
      <w:tr w:rsidR="00C203DE" w:rsidRPr="00252364" w14:paraId="4FBF7D41" w14:textId="77777777" w:rsidTr="00BB1942">
        <w:trPr>
          <w:trHeight w:val="454"/>
        </w:trPr>
        <w:tc>
          <w:tcPr>
            <w:tcW w:w="130" w:type="pct"/>
            <w:vMerge/>
            <w:tcBorders>
              <w:left w:val="single" w:sz="4" w:space="0" w:color="auto"/>
            </w:tcBorders>
            <w:shd w:val="clear" w:color="auto" w:fill="FFFFFF"/>
            <w:vAlign w:val="center"/>
          </w:tcPr>
          <w:p w14:paraId="11B572A0" w14:textId="77777777" w:rsidR="00C203DE" w:rsidRPr="00252364" w:rsidRDefault="00C203DE" w:rsidP="00C203DE"/>
        </w:tc>
        <w:tc>
          <w:tcPr>
            <w:tcW w:w="931" w:type="pct"/>
            <w:gridSpan w:val="3"/>
            <w:tcBorders>
              <w:top w:val="single" w:sz="4" w:space="0" w:color="auto"/>
              <w:left w:val="single" w:sz="4" w:space="0" w:color="auto"/>
            </w:tcBorders>
            <w:shd w:val="clear" w:color="auto" w:fill="FFFFFF"/>
          </w:tcPr>
          <w:p w14:paraId="78FB0F5B" w14:textId="77777777" w:rsidR="00C203DE" w:rsidRPr="00252364" w:rsidRDefault="00C203DE" w:rsidP="00C203DE">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52890ED8" w14:textId="77777777" w:rsidR="00C203DE" w:rsidRPr="00252364" w:rsidRDefault="00C203DE" w:rsidP="00C203DE">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6F0B46D0" w14:textId="77777777" w:rsidR="00C203DE" w:rsidRPr="00252364" w:rsidRDefault="00C203DE" w:rsidP="00C203DE">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1EA88B4E" w14:textId="77777777" w:rsidR="00C203DE" w:rsidRPr="00252364" w:rsidRDefault="00C203DE" w:rsidP="00C203DE">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42F4FEFC" w14:textId="77777777" w:rsidR="00C203DE" w:rsidRPr="00252364" w:rsidRDefault="00C203DE" w:rsidP="00C203DE">
            <w:pPr>
              <w:pStyle w:val="Bodytext520"/>
              <w:shd w:val="clear" w:color="auto" w:fill="auto"/>
              <w:spacing w:line="120" w:lineRule="exact"/>
            </w:pPr>
            <w:r w:rsidRPr="00252364">
              <w:rPr>
                <w:rStyle w:val="Bodytext526pt"/>
              </w:rPr>
              <w:t>56</w:t>
            </w:r>
          </w:p>
        </w:tc>
        <w:tc>
          <w:tcPr>
            <w:tcW w:w="450" w:type="pct"/>
            <w:tcBorders>
              <w:top w:val="single" w:sz="4" w:space="0" w:color="auto"/>
              <w:left w:val="single" w:sz="4" w:space="0" w:color="auto"/>
            </w:tcBorders>
            <w:shd w:val="clear" w:color="auto" w:fill="FFFFFF"/>
          </w:tcPr>
          <w:p w14:paraId="4BE6E69B" w14:textId="77777777" w:rsidR="00C203DE" w:rsidRPr="00252364" w:rsidRDefault="00C203DE" w:rsidP="00C203DE">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7429B913" w14:textId="77777777" w:rsidR="00C203DE" w:rsidRPr="00252364" w:rsidRDefault="00C203DE" w:rsidP="00C203DE">
            <w:pPr>
              <w:pStyle w:val="Bodytext520"/>
              <w:shd w:val="clear" w:color="auto" w:fill="auto"/>
              <w:spacing w:line="120" w:lineRule="exact"/>
            </w:pPr>
            <w:r w:rsidRPr="00252364">
              <w:rPr>
                <w:rStyle w:val="Bodytext526pt"/>
              </w:rPr>
              <w:t>58</w:t>
            </w:r>
          </w:p>
        </w:tc>
        <w:tc>
          <w:tcPr>
            <w:tcW w:w="487" w:type="pct"/>
            <w:tcBorders>
              <w:top w:val="single" w:sz="4" w:space="0" w:color="auto"/>
              <w:left w:val="single" w:sz="4" w:space="0" w:color="auto"/>
              <w:right w:val="single" w:sz="4" w:space="0" w:color="auto"/>
            </w:tcBorders>
            <w:shd w:val="clear" w:color="auto" w:fill="FFFFFF"/>
          </w:tcPr>
          <w:p w14:paraId="7FADF5E6" w14:textId="77777777" w:rsidR="00C203DE" w:rsidRPr="00252364" w:rsidRDefault="00C203DE" w:rsidP="00C203DE">
            <w:pPr>
              <w:pStyle w:val="Bodytext520"/>
              <w:shd w:val="clear" w:color="auto" w:fill="auto"/>
              <w:spacing w:line="120" w:lineRule="exact"/>
            </w:pPr>
            <w:r w:rsidRPr="00252364">
              <w:rPr>
                <w:rStyle w:val="Bodytext526pt"/>
              </w:rPr>
              <w:t>59</w:t>
            </w:r>
          </w:p>
        </w:tc>
      </w:tr>
      <w:tr w:rsidR="00C203DE" w:rsidRPr="00252364" w14:paraId="711D7E21" w14:textId="77777777" w:rsidTr="00BB1942">
        <w:trPr>
          <w:trHeight w:val="170"/>
        </w:trPr>
        <w:tc>
          <w:tcPr>
            <w:tcW w:w="130" w:type="pct"/>
            <w:vMerge w:val="restart"/>
            <w:tcBorders>
              <w:top w:val="single" w:sz="4" w:space="0" w:color="auto"/>
              <w:left w:val="single" w:sz="4" w:space="0" w:color="auto"/>
            </w:tcBorders>
            <w:shd w:val="clear" w:color="auto" w:fill="FFFFFF"/>
            <w:vAlign w:val="center"/>
          </w:tcPr>
          <w:p w14:paraId="0034F478" w14:textId="2674CCD8" w:rsidR="00C203DE" w:rsidRPr="00252364" w:rsidRDefault="00B260A5" w:rsidP="00C203DE">
            <w:pPr>
              <w:pStyle w:val="Bodytext520"/>
              <w:shd w:val="clear" w:color="auto" w:fill="auto"/>
              <w:spacing w:line="240" w:lineRule="exact"/>
            </w:pPr>
            <w:r w:rsidRPr="00B260A5">
              <w:t>В</w:t>
            </w:r>
          </w:p>
        </w:tc>
        <w:tc>
          <w:tcPr>
            <w:tcW w:w="1356" w:type="pct"/>
            <w:gridSpan w:val="5"/>
            <w:tcBorders>
              <w:top w:val="single" w:sz="4" w:space="0" w:color="auto"/>
              <w:left w:val="single" w:sz="4" w:space="0" w:color="auto"/>
              <w:right w:val="single" w:sz="4" w:space="0" w:color="auto"/>
            </w:tcBorders>
            <w:shd w:val="clear" w:color="auto" w:fill="FFFFFF"/>
            <w:vAlign w:val="center"/>
          </w:tcPr>
          <w:p w14:paraId="0A934882" w14:textId="77777777" w:rsidR="00C203DE" w:rsidRPr="00252364" w:rsidRDefault="00C203DE" w:rsidP="00C203DE">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4F515D72" w14:textId="77777777" w:rsidR="00C203DE" w:rsidRPr="00252364" w:rsidRDefault="00C203DE" w:rsidP="00C203DE">
            <w:pPr>
              <w:pStyle w:val="Bodytext520"/>
              <w:shd w:val="clear" w:color="auto" w:fill="auto"/>
              <w:spacing w:line="120" w:lineRule="exact"/>
            </w:pPr>
            <w:r w:rsidRPr="00252364">
              <w:rPr>
                <w:rStyle w:val="Bodytext526pt"/>
              </w:rPr>
              <w:t>Staciju kodi</w:t>
            </w:r>
          </w:p>
        </w:tc>
        <w:tc>
          <w:tcPr>
            <w:tcW w:w="499" w:type="pct"/>
            <w:gridSpan w:val="2"/>
            <w:vMerge w:val="restart"/>
            <w:tcBorders>
              <w:top w:val="single" w:sz="4" w:space="0" w:color="auto"/>
              <w:left w:val="single" w:sz="4" w:space="0" w:color="auto"/>
            </w:tcBorders>
            <w:shd w:val="clear" w:color="auto" w:fill="FFFFFF"/>
            <w:vAlign w:val="center"/>
          </w:tcPr>
          <w:p w14:paraId="7F7ACBCC" w14:textId="77777777" w:rsidR="00C203DE" w:rsidRPr="00252364" w:rsidRDefault="00C203DE" w:rsidP="00C203DE">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24E94985" w14:textId="77777777" w:rsidR="00C203DE" w:rsidRPr="00252364" w:rsidRDefault="00C203DE" w:rsidP="00C203DE">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24B64943"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44 Tarifa valūta</w:t>
            </w:r>
          </w:p>
          <w:p w14:paraId="00254FEF" w14:textId="77777777" w:rsidR="00C203DE" w:rsidRPr="00252364" w:rsidRDefault="00C203DE" w:rsidP="00C203DE">
            <w:pPr>
              <w:pStyle w:val="Bodytext520"/>
              <w:shd w:val="clear" w:color="auto" w:fill="auto"/>
              <w:spacing w:line="120" w:lineRule="exact"/>
              <w:rPr>
                <w:rStyle w:val="Bodytext526pt"/>
              </w:rPr>
            </w:pPr>
          </w:p>
          <w:p w14:paraId="327826F7" w14:textId="77777777" w:rsidR="00C203DE" w:rsidRPr="00252364" w:rsidRDefault="00C203DE" w:rsidP="00C203DE">
            <w:pPr>
              <w:pStyle w:val="Bodytext520"/>
              <w:shd w:val="clear" w:color="auto" w:fill="auto"/>
              <w:spacing w:line="120" w:lineRule="exact"/>
            </w:pPr>
            <w:r w:rsidRPr="00252364">
              <w:rPr>
                <w:sz w:val="12"/>
              </w:rPr>
              <w:t>……………….</w:t>
            </w:r>
          </w:p>
        </w:tc>
        <w:tc>
          <w:tcPr>
            <w:tcW w:w="450" w:type="pct"/>
            <w:vMerge w:val="restart"/>
            <w:tcBorders>
              <w:top w:val="single" w:sz="4" w:space="0" w:color="auto"/>
              <w:left w:val="single" w:sz="4" w:space="0" w:color="auto"/>
            </w:tcBorders>
            <w:shd w:val="clear" w:color="auto" w:fill="FFFFFF"/>
          </w:tcPr>
          <w:p w14:paraId="467BB2D7"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45 Maksājuma valūta</w:t>
            </w:r>
          </w:p>
          <w:p w14:paraId="1288B38E" w14:textId="77777777" w:rsidR="00C203DE" w:rsidRPr="00252364" w:rsidRDefault="00C203DE" w:rsidP="00C203DE">
            <w:pPr>
              <w:pStyle w:val="Bodytext520"/>
              <w:shd w:val="clear" w:color="auto" w:fill="auto"/>
              <w:spacing w:line="120" w:lineRule="exact"/>
              <w:rPr>
                <w:rStyle w:val="Bodytext526pt"/>
              </w:rPr>
            </w:pPr>
          </w:p>
          <w:p w14:paraId="215D1313" w14:textId="77777777" w:rsidR="00C203DE" w:rsidRPr="00252364" w:rsidRDefault="00C203DE" w:rsidP="00C203DE">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0AB17422"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46 Tarifa valūta</w:t>
            </w:r>
          </w:p>
          <w:p w14:paraId="54C0E09E" w14:textId="77777777" w:rsidR="00C203DE" w:rsidRPr="00252364" w:rsidRDefault="00C203DE" w:rsidP="00C203DE">
            <w:pPr>
              <w:pStyle w:val="Bodytext520"/>
              <w:shd w:val="clear" w:color="auto" w:fill="auto"/>
              <w:spacing w:line="120" w:lineRule="exact"/>
              <w:rPr>
                <w:rStyle w:val="Bodytext526pt"/>
              </w:rPr>
            </w:pPr>
          </w:p>
          <w:p w14:paraId="0675E3F2" w14:textId="77777777" w:rsidR="00C203DE" w:rsidRPr="00252364" w:rsidRDefault="00C203DE" w:rsidP="00C203DE">
            <w:pPr>
              <w:pStyle w:val="Bodytext520"/>
              <w:shd w:val="clear" w:color="auto" w:fill="auto"/>
              <w:spacing w:line="120" w:lineRule="exact"/>
            </w:pPr>
            <w:r w:rsidRPr="00252364">
              <w:rPr>
                <w:sz w:val="12"/>
              </w:rPr>
              <w:t>……………….</w:t>
            </w:r>
          </w:p>
        </w:tc>
        <w:tc>
          <w:tcPr>
            <w:tcW w:w="487" w:type="pct"/>
            <w:vMerge w:val="restart"/>
            <w:tcBorders>
              <w:top w:val="single" w:sz="4" w:space="0" w:color="auto"/>
              <w:left w:val="single" w:sz="4" w:space="0" w:color="auto"/>
              <w:right w:val="single" w:sz="4" w:space="0" w:color="auto"/>
            </w:tcBorders>
            <w:shd w:val="clear" w:color="auto" w:fill="FFFFFF"/>
          </w:tcPr>
          <w:p w14:paraId="73B66685"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47 Maksājuma valūta</w:t>
            </w:r>
          </w:p>
          <w:p w14:paraId="3787F194" w14:textId="77777777" w:rsidR="00C203DE" w:rsidRPr="00252364" w:rsidRDefault="00C203DE" w:rsidP="00C203DE">
            <w:pPr>
              <w:pStyle w:val="Bodytext520"/>
              <w:shd w:val="clear" w:color="auto" w:fill="auto"/>
              <w:spacing w:line="120" w:lineRule="exact"/>
              <w:rPr>
                <w:rStyle w:val="Bodytext526pt"/>
              </w:rPr>
            </w:pPr>
          </w:p>
          <w:p w14:paraId="754B9EF1" w14:textId="77777777" w:rsidR="00C203DE" w:rsidRPr="00252364" w:rsidRDefault="00C203DE" w:rsidP="00C203DE">
            <w:pPr>
              <w:pStyle w:val="Bodytext520"/>
              <w:shd w:val="clear" w:color="auto" w:fill="auto"/>
              <w:spacing w:line="120" w:lineRule="exact"/>
            </w:pPr>
            <w:r w:rsidRPr="00252364">
              <w:rPr>
                <w:sz w:val="12"/>
              </w:rPr>
              <w:t>……………….</w:t>
            </w:r>
          </w:p>
        </w:tc>
      </w:tr>
      <w:tr w:rsidR="00C203DE" w:rsidRPr="00252364" w14:paraId="13B85A56" w14:textId="77777777" w:rsidTr="00BB1942">
        <w:trPr>
          <w:trHeight w:val="257"/>
        </w:trPr>
        <w:tc>
          <w:tcPr>
            <w:tcW w:w="130" w:type="pct"/>
            <w:vMerge/>
            <w:tcBorders>
              <w:left w:val="single" w:sz="4" w:space="0" w:color="auto"/>
            </w:tcBorders>
            <w:shd w:val="clear" w:color="auto" w:fill="FFFFFF"/>
            <w:vAlign w:val="center"/>
          </w:tcPr>
          <w:p w14:paraId="137CBE7D" w14:textId="77777777" w:rsidR="00C203DE" w:rsidRPr="00252364" w:rsidRDefault="00C203DE" w:rsidP="00C203DE"/>
        </w:tc>
        <w:tc>
          <w:tcPr>
            <w:tcW w:w="1356"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33A476AF" w14:textId="77777777" w:rsidR="00C203DE" w:rsidRPr="00252364" w:rsidRDefault="00C203DE" w:rsidP="00C203DE">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4769F708" w14:textId="77777777" w:rsidR="00C203DE" w:rsidRPr="00252364" w:rsidRDefault="00C203DE" w:rsidP="00C203DE">
            <w:pPr>
              <w:rPr>
                <w:sz w:val="16"/>
                <w:szCs w:val="16"/>
              </w:rPr>
            </w:pPr>
          </w:p>
        </w:tc>
        <w:tc>
          <w:tcPr>
            <w:tcW w:w="499" w:type="pct"/>
            <w:gridSpan w:val="2"/>
            <w:vMerge/>
            <w:tcBorders>
              <w:left w:val="single" w:sz="4" w:space="0" w:color="auto"/>
            </w:tcBorders>
            <w:shd w:val="clear" w:color="auto" w:fill="FFFFFF"/>
            <w:vAlign w:val="center"/>
          </w:tcPr>
          <w:p w14:paraId="4736D77B" w14:textId="77777777" w:rsidR="00C203DE" w:rsidRPr="00252364" w:rsidRDefault="00C203DE" w:rsidP="00C203DE"/>
        </w:tc>
        <w:tc>
          <w:tcPr>
            <w:tcW w:w="688" w:type="pct"/>
            <w:gridSpan w:val="4"/>
            <w:vMerge/>
            <w:tcBorders>
              <w:left w:val="single" w:sz="4" w:space="0" w:color="auto"/>
            </w:tcBorders>
            <w:shd w:val="clear" w:color="auto" w:fill="FFFFFF"/>
            <w:vAlign w:val="center"/>
          </w:tcPr>
          <w:p w14:paraId="1DF560E7" w14:textId="77777777" w:rsidR="00C203DE" w:rsidRPr="00252364" w:rsidRDefault="00C203DE" w:rsidP="00C203DE"/>
        </w:tc>
        <w:tc>
          <w:tcPr>
            <w:tcW w:w="446" w:type="pct"/>
            <w:vMerge/>
            <w:tcBorders>
              <w:left w:val="single" w:sz="4" w:space="0" w:color="auto"/>
            </w:tcBorders>
            <w:shd w:val="clear" w:color="auto" w:fill="FFFFFF"/>
          </w:tcPr>
          <w:p w14:paraId="699341E0" w14:textId="77777777" w:rsidR="00C203DE" w:rsidRPr="00252364" w:rsidRDefault="00C203DE" w:rsidP="00C203DE"/>
        </w:tc>
        <w:tc>
          <w:tcPr>
            <w:tcW w:w="450" w:type="pct"/>
            <w:vMerge/>
            <w:tcBorders>
              <w:left w:val="single" w:sz="4" w:space="0" w:color="auto"/>
            </w:tcBorders>
            <w:shd w:val="clear" w:color="auto" w:fill="FFFFFF"/>
          </w:tcPr>
          <w:p w14:paraId="515324E9" w14:textId="77777777" w:rsidR="00C203DE" w:rsidRPr="00252364" w:rsidRDefault="00C203DE" w:rsidP="00C203DE"/>
        </w:tc>
        <w:tc>
          <w:tcPr>
            <w:tcW w:w="508" w:type="pct"/>
            <w:vMerge/>
            <w:tcBorders>
              <w:left w:val="single" w:sz="4" w:space="0" w:color="auto"/>
            </w:tcBorders>
            <w:shd w:val="clear" w:color="auto" w:fill="FFFFFF"/>
          </w:tcPr>
          <w:p w14:paraId="7DBBE61E" w14:textId="77777777" w:rsidR="00C203DE" w:rsidRPr="00252364" w:rsidRDefault="00C203DE" w:rsidP="00C203DE"/>
        </w:tc>
        <w:tc>
          <w:tcPr>
            <w:tcW w:w="487" w:type="pct"/>
            <w:vMerge/>
            <w:tcBorders>
              <w:left w:val="single" w:sz="4" w:space="0" w:color="auto"/>
              <w:right w:val="single" w:sz="4" w:space="0" w:color="auto"/>
            </w:tcBorders>
            <w:shd w:val="clear" w:color="auto" w:fill="FFFFFF"/>
          </w:tcPr>
          <w:p w14:paraId="2C78072F" w14:textId="77777777" w:rsidR="00C203DE" w:rsidRPr="00252364" w:rsidRDefault="00C203DE" w:rsidP="00C203DE"/>
        </w:tc>
      </w:tr>
      <w:tr w:rsidR="00C203DE" w:rsidRPr="00252364" w14:paraId="24B02E0C" w14:textId="77777777" w:rsidTr="00BB1942">
        <w:trPr>
          <w:trHeight w:val="262"/>
        </w:trPr>
        <w:tc>
          <w:tcPr>
            <w:tcW w:w="130" w:type="pct"/>
            <w:vMerge/>
            <w:tcBorders>
              <w:left w:val="single" w:sz="4" w:space="0" w:color="auto"/>
              <w:bottom w:val="nil"/>
            </w:tcBorders>
            <w:shd w:val="clear" w:color="auto" w:fill="FFFFFF"/>
            <w:vAlign w:val="center"/>
          </w:tcPr>
          <w:p w14:paraId="226E5AED" w14:textId="77777777" w:rsidR="00C203DE" w:rsidRPr="00252364" w:rsidRDefault="00C203DE" w:rsidP="00C203DE"/>
        </w:tc>
        <w:tc>
          <w:tcPr>
            <w:tcW w:w="1356" w:type="pct"/>
            <w:gridSpan w:val="5"/>
            <w:tcBorders>
              <w:top w:val="dotted" w:sz="4" w:space="0" w:color="auto"/>
              <w:left w:val="single" w:sz="4" w:space="0" w:color="auto"/>
              <w:bottom w:val="nil"/>
              <w:right w:val="dotted" w:sz="4" w:space="0" w:color="auto"/>
            </w:tcBorders>
            <w:shd w:val="clear" w:color="auto" w:fill="FFFFFF"/>
            <w:vAlign w:val="bottom"/>
          </w:tcPr>
          <w:p w14:paraId="7EA30D16" w14:textId="77777777" w:rsidR="00C203DE" w:rsidRPr="00252364" w:rsidRDefault="00C203DE" w:rsidP="00C203DE">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503A00C6" w14:textId="77777777" w:rsidR="00C203DE" w:rsidRPr="00252364" w:rsidRDefault="00C203DE" w:rsidP="00C203DE">
            <w:pPr>
              <w:rPr>
                <w:sz w:val="16"/>
                <w:szCs w:val="16"/>
              </w:rPr>
            </w:pPr>
          </w:p>
        </w:tc>
        <w:tc>
          <w:tcPr>
            <w:tcW w:w="499" w:type="pct"/>
            <w:gridSpan w:val="2"/>
            <w:tcBorders>
              <w:top w:val="single" w:sz="4" w:space="0" w:color="auto"/>
              <w:left w:val="single" w:sz="4" w:space="0" w:color="auto"/>
              <w:bottom w:val="nil"/>
            </w:tcBorders>
            <w:shd w:val="clear" w:color="auto" w:fill="FFFFFF"/>
          </w:tcPr>
          <w:p w14:paraId="5C3C8877" w14:textId="77777777" w:rsidR="00C203DE" w:rsidRPr="00252364" w:rsidRDefault="00C203DE" w:rsidP="00C203DE">
            <w:pPr>
              <w:rPr>
                <w:sz w:val="10"/>
                <w:szCs w:val="10"/>
              </w:rPr>
            </w:pPr>
          </w:p>
        </w:tc>
        <w:tc>
          <w:tcPr>
            <w:tcW w:w="688" w:type="pct"/>
            <w:gridSpan w:val="4"/>
            <w:tcBorders>
              <w:top w:val="single" w:sz="4" w:space="0" w:color="auto"/>
              <w:left w:val="single" w:sz="4" w:space="0" w:color="auto"/>
              <w:bottom w:val="nil"/>
            </w:tcBorders>
            <w:shd w:val="clear" w:color="auto" w:fill="FFFFFF"/>
          </w:tcPr>
          <w:p w14:paraId="194C2396" w14:textId="77777777" w:rsidR="00C203DE" w:rsidRPr="00252364" w:rsidRDefault="00C203DE" w:rsidP="00C203DE">
            <w:pPr>
              <w:rPr>
                <w:sz w:val="10"/>
                <w:szCs w:val="10"/>
              </w:rPr>
            </w:pPr>
          </w:p>
        </w:tc>
        <w:tc>
          <w:tcPr>
            <w:tcW w:w="446" w:type="pct"/>
            <w:tcBorders>
              <w:top w:val="single" w:sz="4" w:space="0" w:color="auto"/>
              <w:left w:val="single" w:sz="4" w:space="0" w:color="auto"/>
              <w:bottom w:val="nil"/>
            </w:tcBorders>
            <w:shd w:val="clear" w:color="auto" w:fill="FFFFFF"/>
          </w:tcPr>
          <w:p w14:paraId="18FDE99E" w14:textId="77777777" w:rsidR="00C203DE" w:rsidRPr="00252364" w:rsidRDefault="00C203DE" w:rsidP="00C203DE">
            <w:pPr>
              <w:pStyle w:val="Bodytext520"/>
              <w:shd w:val="clear" w:color="auto" w:fill="auto"/>
              <w:spacing w:line="120" w:lineRule="exact"/>
            </w:pPr>
            <w:r w:rsidRPr="00252364">
              <w:rPr>
                <w:rStyle w:val="Bodytext526pt"/>
              </w:rPr>
              <w:t>48</w:t>
            </w:r>
          </w:p>
        </w:tc>
        <w:tc>
          <w:tcPr>
            <w:tcW w:w="450" w:type="pct"/>
            <w:tcBorders>
              <w:top w:val="single" w:sz="4" w:space="0" w:color="auto"/>
              <w:left w:val="single" w:sz="4" w:space="0" w:color="auto"/>
              <w:bottom w:val="nil"/>
            </w:tcBorders>
            <w:shd w:val="clear" w:color="auto" w:fill="FFFFFF"/>
          </w:tcPr>
          <w:p w14:paraId="5FF807BF" w14:textId="77777777" w:rsidR="00C203DE" w:rsidRPr="00252364" w:rsidRDefault="00C203DE" w:rsidP="00C203DE">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494E10D0" w14:textId="77777777" w:rsidR="00C203DE" w:rsidRPr="00252364" w:rsidRDefault="00C203DE" w:rsidP="00C203DE">
            <w:pPr>
              <w:pStyle w:val="Bodytext520"/>
              <w:shd w:val="clear" w:color="auto" w:fill="auto"/>
              <w:spacing w:line="120" w:lineRule="exact"/>
            </w:pPr>
            <w:r w:rsidRPr="00252364">
              <w:rPr>
                <w:rStyle w:val="Bodytext526pt"/>
              </w:rPr>
              <w:t>50</w:t>
            </w:r>
          </w:p>
        </w:tc>
        <w:tc>
          <w:tcPr>
            <w:tcW w:w="487" w:type="pct"/>
            <w:tcBorders>
              <w:top w:val="single" w:sz="4" w:space="0" w:color="auto"/>
              <w:left w:val="single" w:sz="4" w:space="0" w:color="auto"/>
              <w:bottom w:val="nil"/>
              <w:right w:val="single" w:sz="4" w:space="0" w:color="auto"/>
            </w:tcBorders>
            <w:shd w:val="clear" w:color="auto" w:fill="FFFFFF"/>
          </w:tcPr>
          <w:p w14:paraId="52E7E104" w14:textId="77777777" w:rsidR="00C203DE" w:rsidRPr="00252364" w:rsidRDefault="00C203DE" w:rsidP="00C203DE">
            <w:pPr>
              <w:pStyle w:val="Bodytext520"/>
              <w:shd w:val="clear" w:color="auto" w:fill="auto"/>
              <w:spacing w:line="120" w:lineRule="exact"/>
            </w:pPr>
            <w:r w:rsidRPr="00252364">
              <w:rPr>
                <w:rStyle w:val="Bodytext526pt"/>
              </w:rPr>
              <w:t>51</w:t>
            </w:r>
          </w:p>
        </w:tc>
      </w:tr>
      <w:tr w:rsidR="00C203DE" w:rsidRPr="00252364" w14:paraId="2D294B76" w14:textId="77777777" w:rsidTr="00BB1942">
        <w:trPr>
          <w:trHeight w:val="227"/>
        </w:trPr>
        <w:tc>
          <w:tcPr>
            <w:tcW w:w="130" w:type="pct"/>
            <w:vMerge/>
            <w:tcBorders>
              <w:left w:val="single" w:sz="4" w:space="0" w:color="auto"/>
            </w:tcBorders>
            <w:shd w:val="clear" w:color="auto" w:fill="FFFFFF"/>
            <w:vAlign w:val="center"/>
          </w:tcPr>
          <w:p w14:paraId="15E342CD" w14:textId="77777777" w:rsidR="00C203DE" w:rsidRPr="00252364" w:rsidRDefault="00C203DE" w:rsidP="00C203DE"/>
        </w:tc>
        <w:tc>
          <w:tcPr>
            <w:tcW w:w="514" w:type="pct"/>
            <w:vMerge w:val="restart"/>
            <w:tcBorders>
              <w:top w:val="single" w:sz="4" w:space="0" w:color="auto"/>
              <w:left w:val="single" w:sz="4" w:space="0" w:color="auto"/>
            </w:tcBorders>
            <w:shd w:val="clear" w:color="auto" w:fill="FFFFFF"/>
          </w:tcPr>
          <w:p w14:paraId="4A866E0A" w14:textId="77777777" w:rsidR="00C203DE" w:rsidRPr="00252364" w:rsidRDefault="00C203DE" w:rsidP="00C203DE">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22385EFC" w14:textId="77777777" w:rsidR="00C203DE" w:rsidRPr="00252364" w:rsidRDefault="00C203DE" w:rsidP="00C203DE">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67A0ABDB"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19EDE73F" w14:textId="77777777" w:rsidR="00C203DE" w:rsidRPr="00252364" w:rsidRDefault="00C203DE" w:rsidP="00C203DE">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56CD2AEF"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17F504DE" w14:textId="77777777" w:rsidR="00C203DE" w:rsidRPr="00252364" w:rsidRDefault="00C203DE" w:rsidP="00C203DE">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2DC87DA9"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7F897B08" w14:textId="77777777" w:rsidR="00C203DE" w:rsidRPr="00252364" w:rsidRDefault="00C203DE" w:rsidP="00C203DE">
            <w:pPr>
              <w:pStyle w:val="Bodytext520"/>
              <w:shd w:val="clear" w:color="auto" w:fill="auto"/>
              <w:spacing w:line="144" w:lineRule="exact"/>
            </w:pPr>
            <w:r w:rsidRPr="00252364">
              <w:rPr>
                <w:noProof/>
              </w:rPr>
              <w:drawing>
                <wp:anchor distT="0" distB="0" distL="114300" distR="114300" simplePos="0" relativeHeight="251658251" behindDoc="0" locked="0" layoutInCell="1" allowOverlap="1" wp14:anchorId="5BEF054C" wp14:editId="7BAB254C">
                  <wp:simplePos x="0" y="0"/>
                  <wp:positionH relativeFrom="column">
                    <wp:posOffset>-2540</wp:posOffset>
                  </wp:positionH>
                  <wp:positionV relativeFrom="paragraph">
                    <wp:posOffset>52969</wp:posOffset>
                  </wp:positionV>
                  <wp:extent cx="77360" cy="239486"/>
                  <wp:effectExtent l="0" t="0" r="0" b="0"/>
                  <wp:wrapNone/>
                  <wp:docPr id="1971632226" name="Picture 197163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5841DC6A" w14:textId="77777777" w:rsidR="00C203DE" w:rsidRPr="00252364" w:rsidRDefault="00C203DE" w:rsidP="00C203DE">
            <w:pPr>
              <w:pStyle w:val="Bodytext520"/>
              <w:shd w:val="clear" w:color="auto" w:fill="auto"/>
              <w:spacing w:line="120" w:lineRule="exact"/>
            </w:pPr>
            <w:r w:rsidRPr="00252364">
              <w:rPr>
                <w:rStyle w:val="Bodytext526pt"/>
              </w:rPr>
              <w:t>52</w:t>
            </w:r>
          </w:p>
        </w:tc>
        <w:tc>
          <w:tcPr>
            <w:tcW w:w="450" w:type="pct"/>
            <w:vMerge w:val="restart"/>
            <w:tcBorders>
              <w:top w:val="single" w:sz="4" w:space="0" w:color="auto"/>
              <w:left w:val="single" w:sz="4" w:space="0" w:color="auto"/>
            </w:tcBorders>
            <w:shd w:val="clear" w:color="auto" w:fill="FFFFFF"/>
          </w:tcPr>
          <w:p w14:paraId="71B1A7BF" w14:textId="77777777" w:rsidR="00C203DE" w:rsidRPr="00252364" w:rsidRDefault="00C203DE" w:rsidP="00C203DE">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477D310A" w14:textId="77777777" w:rsidR="00C203DE" w:rsidRPr="00252364" w:rsidRDefault="00C203DE" w:rsidP="00C203DE">
            <w:pPr>
              <w:pStyle w:val="Bodytext520"/>
              <w:shd w:val="clear" w:color="auto" w:fill="auto"/>
              <w:spacing w:line="120" w:lineRule="exact"/>
            </w:pPr>
            <w:r w:rsidRPr="00252364">
              <w:rPr>
                <w:rStyle w:val="Bodytext526pt"/>
              </w:rPr>
              <w:t>54</w:t>
            </w:r>
          </w:p>
        </w:tc>
        <w:tc>
          <w:tcPr>
            <w:tcW w:w="487" w:type="pct"/>
            <w:vMerge w:val="restart"/>
            <w:tcBorders>
              <w:top w:val="single" w:sz="4" w:space="0" w:color="auto"/>
              <w:left w:val="single" w:sz="4" w:space="0" w:color="auto"/>
              <w:right w:val="single" w:sz="4" w:space="0" w:color="auto"/>
            </w:tcBorders>
            <w:shd w:val="clear" w:color="auto" w:fill="FFFFFF"/>
          </w:tcPr>
          <w:p w14:paraId="28CF20C7" w14:textId="77777777" w:rsidR="00C203DE" w:rsidRPr="00252364" w:rsidRDefault="00C203DE" w:rsidP="00C203DE">
            <w:pPr>
              <w:pStyle w:val="Bodytext520"/>
              <w:shd w:val="clear" w:color="auto" w:fill="auto"/>
              <w:spacing w:line="120" w:lineRule="exact"/>
            </w:pPr>
            <w:r w:rsidRPr="00252364">
              <w:rPr>
                <w:rStyle w:val="Bodytext526pt"/>
              </w:rPr>
              <w:t>55</w:t>
            </w:r>
          </w:p>
        </w:tc>
      </w:tr>
      <w:tr w:rsidR="00C203DE" w:rsidRPr="00252364" w14:paraId="53D0EC02" w14:textId="77777777" w:rsidTr="00DE7501">
        <w:trPr>
          <w:trHeight w:val="237"/>
        </w:trPr>
        <w:tc>
          <w:tcPr>
            <w:tcW w:w="130" w:type="pct"/>
            <w:vMerge/>
            <w:tcBorders>
              <w:left w:val="single" w:sz="4" w:space="0" w:color="auto"/>
            </w:tcBorders>
            <w:shd w:val="clear" w:color="auto" w:fill="FFFFFF"/>
            <w:vAlign w:val="center"/>
          </w:tcPr>
          <w:p w14:paraId="2440A730" w14:textId="77777777" w:rsidR="00C203DE" w:rsidRPr="00252364" w:rsidRDefault="00C203DE" w:rsidP="00C203DE"/>
        </w:tc>
        <w:tc>
          <w:tcPr>
            <w:tcW w:w="514" w:type="pct"/>
            <w:vMerge/>
            <w:tcBorders>
              <w:left w:val="single" w:sz="4" w:space="0" w:color="auto"/>
            </w:tcBorders>
            <w:shd w:val="clear" w:color="auto" w:fill="FFFFFF"/>
          </w:tcPr>
          <w:p w14:paraId="5F5AB48D" w14:textId="77777777" w:rsidR="00C203DE" w:rsidRPr="00252364" w:rsidRDefault="00C203DE" w:rsidP="00C203DE">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35CD7671" w14:textId="77777777" w:rsidR="00C203DE" w:rsidRPr="00252364" w:rsidRDefault="00C203DE" w:rsidP="00C203DE">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26459223"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56040E52" w14:textId="77777777" w:rsidR="00C203DE" w:rsidRPr="00252364" w:rsidRDefault="00C203DE" w:rsidP="00C203DE">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74A6562C"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2C44D5E3" w14:textId="77777777" w:rsidR="00C203DE" w:rsidRPr="00252364" w:rsidRDefault="00C203DE" w:rsidP="00C203DE">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67CE41B3"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6EBB60DE" w14:textId="77777777" w:rsidR="00C203DE" w:rsidRPr="00252364" w:rsidRDefault="00C203DE" w:rsidP="00C203DE">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2580139F" w14:textId="77777777" w:rsidR="00C203DE" w:rsidRPr="00252364" w:rsidRDefault="00C203DE" w:rsidP="00C203DE">
            <w:pPr>
              <w:pStyle w:val="Bodytext520"/>
              <w:shd w:val="clear" w:color="auto" w:fill="auto"/>
              <w:spacing w:line="120" w:lineRule="exact"/>
              <w:rPr>
                <w:rStyle w:val="Bodytext526pt"/>
              </w:rPr>
            </w:pPr>
          </w:p>
        </w:tc>
        <w:tc>
          <w:tcPr>
            <w:tcW w:w="450" w:type="pct"/>
            <w:vMerge/>
            <w:tcBorders>
              <w:left w:val="single" w:sz="4" w:space="0" w:color="auto"/>
            </w:tcBorders>
            <w:shd w:val="clear" w:color="auto" w:fill="FFFFFF"/>
          </w:tcPr>
          <w:p w14:paraId="3D7D6EB0" w14:textId="77777777" w:rsidR="00C203DE" w:rsidRPr="00252364" w:rsidRDefault="00C203DE" w:rsidP="00C203DE">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100C2B0F" w14:textId="77777777" w:rsidR="00C203DE" w:rsidRPr="00252364" w:rsidRDefault="00C203DE" w:rsidP="00C203DE">
            <w:pPr>
              <w:pStyle w:val="Bodytext520"/>
              <w:shd w:val="clear" w:color="auto" w:fill="auto"/>
              <w:spacing w:line="120" w:lineRule="exact"/>
              <w:rPr>
                <w:rStyle w:val="Bodytext526pt"/>
              </w:rPr>
            </w:pPr>
          </w:p>
        </w:tc>
        <w:tc>
          <w:tcPr>
            <w:tcW w:w="487" w:type="pct"/>
            <w:vMerge/>
            <w:tcBorders>
              <w:left w:val="single" w:sz="4" w:space="0" w:color="auto"/>
              <w:right w:val="single" w:sz="4" w:space="0" w:color="auto"/>
            </w:tcBorders>
            <w:shd w:val="clear" w:color="auto" w:fill="FFFFFF"/>
          </w:tcPr>
          <w:p w14:paraId="3DDC9F1D" w14:textId="77777777" w:rsidR="00C203DE" w:rsidRPr="00252364" w:rsidRDefault="00C203DE" w:rsidP="00C203DE">
            <w:pPr>
              <w:pStyle w:val="Bodytext520"/>
              <w:shd w:val="clear" w:color="auto" w:fill="auto"/>
              <w:spacing w:line="120" w:lineRule="exact"/>
              <w:rPr>
                <w:rStyle w:val="Bodytext526pt"/>
              </w:rPr>
            </w:pPr>
          </w:p>
        </w:tc>
      </w:tr>
      <w:tr w:rsidR="00C203DE" w:rsidRPr="00252364" w14:paraId="432F9985" w14:textId="77777777" w:rsidTr="00BB1942">
        <w:trPr>
          <w:trHeight w:val="454"/>
        </w:trPr>
        <w:tc>
          <w:tcPr>
            <w:tcW w:w="130" w:type="pct"/>
            <w:vMerge/>
            <w:tcBorders>
              <w:left w:val="single" w:sz="4" w:space="0" w:color="auto"/>
            </w:tcBorders>
            <w:shd w:val="clear" w:color="auto" w:fill="FFFFFF"/>
            <w:vAlign w:val="center"/>
          </w:tcPr>
          <w:p w14:paraId="10FAE5B7" w14:textId="77777777" w:rsidR="00C203DE" w:rsidRPr="00252364" w:rsidRDefault="00C203DE" w:rsidP="00C203DE"/>
        </w:tc>
        <w:tc>
          <w:tcPr>
            <w:tcW w:w="931" w:type="pct"/>
            <w:gridSpan w:val="3"/>
            <w:tcBorders>
              <w:top w:val="single" w:sz="4" w:space="0" w:color="auto"/>
              <w:left w:val="single" w:sz="4" w:space="0" w:color="auto"/>
            </w:tcBorders>
            <w:shd w:val="clear" w:color="auto" w:fill="FFFFFF"/>
          </w:tcPr>
          <w:p w14:paraId="044B60EB" w14:textId="77777777" w:rsidR="00C203DE" w:rsidRPr="00252364" w:rsidRDefault="00C203DE" w:rsidP="00C203DE">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5AD1DD21" w14:textId="77777777" w:rsidR="00C203DE" w:rsidRPr="00252364" w:rsidRDefault="00C203DE" w:rsidP="00C203DE">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401D18F3" w14:textId="77777777" w:rsidR="00C203DE" w:rsidRPr="00252364" w:rsidRDefault="00C203DE" w:rsidP="00C203DE">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3752F393" w14:textId="77777777" w:rsidR="00C203DE" w:rsidRPr="00252364" w:rsidRDefault="00C203DE" w:rsidP="00C203DE">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04572B51" w14:textId="77777777" w:rsidR="00C203DE" w:rsidRPr="00252364" w:rsidRDefault="00C203DE" w:rsidP="00C203DE">
            <w:pPr>
              <w:pStyle w:val="Bodytext520"/>
              <w:shd w:val="clear" w:color="auto" w:fill="auto"/>
              <w:spacing w:line="120" w:lineRule="exact"/>
            </w:pPr>
            <w:r w:rsidRPr="00252364">
              <w:rPr>
                <w:rStyle w:val="Bodytext526pt"/>
              </w:rPr>
              <w:t>56</w:t>
            </w:r>
          </w:p>
        </w:tc>
        <w:tc>
          <w:tcPr>
            <w:tcW w:w="450" w:type="pct"/>
            <w:tcBorders>
              <w:top w:val="single" w:sz="4" w:space="0" w:color="auto"/>
              <w:left w:val="single" w:sz="4" w:space="0" w:color="auto"/>
            </w:tcBorders>
            <w:shd w:val="clear" w:color="auto" w:fill="FFFFFF"/>
          </w:tcPr>
          <w:p w14:paraId="1F257EE5" w14:textId="77777777" w:rsidR="00C203DE" w:rsidRPr="00252364" w:rsidRDefault="00C203DE" w:rsidP="00C203DE">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7C81E111" w14:textId="77777777" w:rsidR="00C203DE" w:rsidRPr="00252364" w:rsidRDefault="00C203DE" w:rsidP="00C203DE">
            <w:pPr>
              <w:pStyle w:val="Bodytext520"/>
              <w:shd w:val="clear" w:color="auto" w:fill="auto"/>
              <w:spacing w:line="120" w:lineRule="exact"/>
            </w:pPr>
            <w:r w:rsidRPr="00252364">
              <w:rPr>
                <w:rStyle w:val="Bodytext526pt"/>
              </w:rPr>
              <w:t>58</w:t>
            </w:r>
          </w:p>
        </w:tc>
        <w:tc>
          <w:tcPr>
            <w:tcW w:w="487" w:type="pct"/>
            <w:tcBorders>
              <w:top w:val="single" w:sz="4" w:space="0" w:color="auto"/>
              <w:left w:val="single" w:sz="4" w:space="0" w:color="auto"/>
              <w:right w:val="single" w:sz="4" w:space="0" w:color="auto"/>
            </w:tcBorders>
            <w:shd w:val="clear" w:color="auto" w:fill="FFFFFF"/>
          </w:tcPr>
          <w:p w14:paraId="1DA44D20" w14:textId="77777777" w:rsidR="00C203DE" w:rsidRPr="00252364" w:rsidRDefault="00C203DE" w:rsidP="00C203DE">
            <w:pPr>
              <w:pStyle w:val="Bodytext520"/>
              <w:shd w:val="clear" w:color="auto" w:fill="auto"/>
              <w:spacing w:line="120" w:lineRule="exact"/>
            </w:pPr>
            <w:r w:rsidRPr="00252364">
              <w:rPr>
                <w:rStyle w:val="Bodytext526pt"/>
              </w:rPr>
              <w:t>59</w:t>
            </w:r>
          </w:p>
        </w:tc>
      </w:tr>
      <w:tr w:rsidR="00C203DE" w:rsidRPr="00252364" w14:paraId="5A1D1280" w14:textId="77777777" w:rsidTr="00BB1942">
        <w:trPr>
          <w:trHeight w:val="170"/>
        </w:trPr>
        <w:tc>
          <w:tcPr>
            <w:tcW w:w="130" w:type="pct"/>
            <w:vMerge w:val="restart"/>
            <w:tcBorders>
              <w:top w:val="single" w:sz="4" w:space="0" w:color="auto"/>
              <w:left w:val="single" w:sz="4" w:space="0" w:color="auto"/>
            </w:tcBorders>
            <w:shd w:val="clear" w:color="auto" w:fill="FFFFFF"/>
            <w:vAlign w:val="center"/>
          </w:tcPr>
          <w:p w14:paraId="14215571" w14:textId="5AF7CC25" w:rsidR="00C203DE" w:rsidRPr="00252364" w:rsidRDefault="00B260A5" w:rsidP="00C203DE">
            <w:pPr>
              <w:pStyle w:val="Bodytext520"/>
              <w:shd w:val="clear" w:color="auto" w:fill="auto"/>
              <w:spacing w:line="240" w:lineRule="exact"/>
            </w:pPr>
            <w:r w:rsidRPr="00B260A5">
              <w:t>Г</w:t>
            </w:r>
          </w:p>
        </w:tc>
        <w:tc>
          <w:tcPr>
            <w:tcW w:w="1356" w:type="pct"/>
            <w:gridSpan w:val="5"/>
            <w:tcBorders>
              <w:top w:val="single" w:sz="4" w:space="0" w:color="auto"/>
              <w:left w:val="single" w:sz="4" w:space="0" w:color="auto"/>
              <w:right w:val="single" w:sz="4" w:space="0" w:color="auto"/>
            </w:tcBorders>
            <w:shd w:val="clear" w:color="auto" w:fill="FFFFFF"/>
            <w:vAlign w:val="center"/>
          </w:tcPr>
          <w:p w14:paraId="5DD78686" w14:textId="77777777" w:rsidR="00C203DE" w:rsidRPr="00252364" w:rsidRDefault="00C203DE" w:rsidP="00C203DE">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30509E8B" w14:textId="77777777" w:rsidR="00C203DE" w:rsidRPr="00252364" w:rsidRDefault="00C203DE" w:rsidP="00C203DE">
            <w:pPr>
              <w:pStyle w:val="Bodytext520"/>
              <w:shd w:val="clear" w:color="auto" w:fill="auto"/>
              <w:spacing w:line="120" w:lineRule="exact"/>
            </w:pPr>
            <w:r w:rsidRPr="00252364">
              <w:rPr>
                <w:rStyle w:val="Bodytext526pt"/>
              </w:rPr>
              <w:t>Staciju kodi</w:t>
            </w:r>
          </w:p>
        </w:tc>
        <w:tc>
          <w:tcPr>
            <w:tcW w:w="499" w:type="pct"/>
            <w:gridSpan w:val="2"/>
            <w:vMerge w:val="restart"/>
            <w:tcBorders>
              <w:top w:val="single" w:sz="4" w:space="0" w:color="auto"/>
              <w:left w:val="single" w:sz="4" w:space="0" w:color="auto"/>
            </w:tcBorders>
            <w:shd w:val="clear" w:color="auto" w:fill="FFFFFF"/>
            <w:vAlign w:val="center"/>
          </w:tcPr>
          <w:p w14:paraId="1FDF0880" w14:textId="77777777" w:rsidR="00C203DE" w:rsidRPr="00252364" w:rsidRDefault="00C203DE" w:rsidP="00C203DE">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4A55CD59" w14:textId="77777777" w:rsidR="00C203DE" w:rsidRPr="00252364" w:rsidRDefault="00C203DE" w:rsidP="00C203DE">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58B3A7AC"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44 Tarifa valūta</w:t>
            </w:r>
          </w:p>
          <w:p w14:paraId="7F34513D" w14:textId="77777777" w:rsidR="00C203DE" w:rsidRPr="00252364" w:rsidRDefault="00C203DE" w:rsidP="00C203DE">
            <w:pPr>
              <w:pStyle w:val="Bodytext520"/>
              <w:shd w:val="clear" w:color="auto" w:fill="auto"/>
              <w:spacing w:line="120" w:lineRule="exact"/>
              <w:rPr>
                <w:lang w:val="ru-RU"/>
              </w:rPr>
            </w:pPr>
          </w:p>
        </w:tc>
        <w:tc>
          <w:tcPr>
            <w:tcW w:w="450" w:type="pct"/>
            <w:vMerge w:val="restart"/>
            <w:tcBorders>
              <w:top w:val="single" w:sz="4" w:space="0" w:color="auto"/>
              <w:left w:val="single" w:sz="4" w:space="0" w:color="auto"/>
            </w:tcBorders>
            <w:shd w:val="clear" w:color="auto" w:fill="FFFFFF"/>
          </w:tcPr>
          <w:p w14:paraId="151D969C" w14:textId="77777777" w:rsidR="00C203DE" w:rsidRPr="00252364" w:rsidRDefault="00C203DE" w:rsidP="00C203DE">
            <w:pPr>
              <w:pStyle w:val="Bodytext520"/>
              <w:shd w:val="clear" w:color="auto" w:fill="auto"/>
              <w:spacing w:line="120" w:lineRule="exact"/>
            </w:pPr>
            <w:r w:rsidRPr="00252364">
              <w:rPr>
                <w:rStyle w:val="Bodytext526pt"/>
              </w:rPr>
              <w:t>45 Maksājuma valūta</w:t>
            </w:r>
          </w:p>
        </w:tc>
        <w:tc>
          <w:tcPr>
            <w:tcW w:w="508" w:type="pct"/>
            <w:vMerge w:val="restart"/>
            <w:tcBorders>
              <w:top w:val="single" w:sz="4" w:space="0" w:color="auto"/>
              <w:left w:val="single" w:sz="4" w:space="0" w:color="auto"/>
            </w:tcBorders>
            <w:shd w:val="clear" w:color="auto" w:fill="FFFFFF"/>
          </w:tcPr>
          <w:p w14:paraId="2B27A57B" w14:textId="77777777" w:rsidR="00C203DE" w:rsidRPr="00252364" w:rsidRDefault="00C203DE" w:rsidP="00C203DE">
            <w:pPr>
              <w:pStyle w:val="Bodytext520"/>
              <w:shd w:val="clear" w:color="auto" w:fill="auto"/>
              <w:spacing w:line="120" w:lineRule="exact"/>
            </w:pPr>
            <w:r w:rsidRPr="00252364">
              <w:rPr>
                <w:rStyle w:val="Bodytext526pt"/>
              </w:rPr>
              <w:t>46 Tarifa valūta</w:t>
            </w:r>
          </w:p>
        </w:tc>
        <w:tc>
          <w:tcPr>
            <w:tcW w:w="487" w:type="pct"/>
            <w:vMerge w:val="restart"/>
            <w:tcBorders>
              <w:top w:val="single" w:sz="4" w:space="0" w:color="auto"/>
              <w:left w:val="single" w:sz="4" w:space="0" w:color="auto"/>
              <w:right w:val="single" w:sz="4" w:space="0" w:color="auto"/>
            </w:tcBorders>
            <w:shd w:val="clear" w:color="auto" w:fill="FFFFFF"/>
          </w:tcPr>
          <w:p w14:paraId="2B042C1D" w14:textId="77777777" w:rsidR="00C203DE" w:rsidRPr="00252364" w:rsidRDefault="00C203DE" w:rsidP="00C203DE">
            <w:pPr>
              <w:pStyle w:val="Bodytext520"/>
              <w:shd w:val="clear" w:color="auto" w:fill="auto"/>
              <w:spacing w:line="120" w:lineRule="exact"/>
            </w:pPr>
            <w:r w:rsidRPr="00252364">
              <w:rPr>
                <w:rStyle w:val="Bodytext526pt"/>
              </w:rPr>
              <w:t>47 Maksājuma valūta</w:t>
            </w:r>
          </w:p>
        </w:tc>
      </w:tr>
      <w:tr w:rsidR="00C203DE" w:rsidRPr="00252364" w14:paraId="380319ED" w14:textId="77777777" w:rsidTr="00BB1942">
        <w:trPr>
          <w:trHeight w:val="257"/>
        </w:trPr>
        <w:tc>
          <w:tcPr>
            <w:tcW w:w="130" w:type="pct"/>
            <w:vMerge/>
            <w:tcBorders>
              <w:left w:val="single" w:sz="4" w:space="0" w:color="auto"/>
            </w:tcBorders>
            <w:shd w:val="clear" w:color="auto" w:fill="FFFFFF"/>
            <w:vAlign w:val="center"/>
          </w:tcPr>
          <w:p w14:paraId="285B9AA8" w14:textId="77777777" w:rsidR="00C203DE" w:rsidRPr="00252364" w:rsidRDefault="00C203DE" w:rsidP="00C203DE"/>
        </w:tc>
        <w:tc>
          <w:tcPr>
            <w:tcW w:w="1356"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5D48F6EC" w14:textId="77777777" w:rsidR="00C203DE" w:rsidRPr="00252364" w:rsidRDefault="00C203DE" w:rsidP="00C203DE">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5335980C" w14:textId="77777777" w:rsidR="00C203DE" w:rsidRPr="00252364" w:rsidRDefault="00C203DE" w:rsidP="00C203DE">
            <w:pPr>
              <w:rPr>
                <w:sz w:val="16"/>
                <w:szCs w:val="16"/>
              </w:rPr>
            </w:pPr>
          </w:p>
        </w:tc>
        <w:tc>
          <w:tcPr>
            <w:tcW w:w="499" w:type="pct"/>
            <w:gridSpan w:val="2"/>
            <w:vMerge/>
            <w:tcBorders>
              <w:left w:val="single" w:sz="4" w:space="0" w:color="auto"/>
            </w:tcBorders>
            <w:shd w:val="clear" w:color="auto" w:fill="FFFFFF"/>
            <w:vAlign w:val="center"/>
          </w:tcPr>
          <w:p w14:paraId="4A16D5CE" w14:textId="77777777" w:rsidR="00C203DE" w:rsidRPr="00252364" w:rsidRDefault="00C203DE" w:rsidP="00C203DE"/>
        </w:tc>
        <w:tc>
          <w:tcPr>
            <w:tcW w:w="688" w:type="pct"/>
            <w:gridSpan w:val="4"/>
            <w:vMerge/>
            <w:tcBorders>
              <w:left w:val="single" w:sz="4" w:space="0" w:color="auto"/>
            </w:tcBorders>
            <w:shd w:val="clear" w:color="auto" w:fill="FFFFFF"/>
            <w:vAlign w:val="center"/>
          </w:tcPr>
          <w:p w14:paraId="69152AAE" w14:textId="77777777" w:rsidR="00C203DE" w:rsidRPr="00252364" w:rsidRDefault="00C203DE" w:rsidP="00C203DE"/>
        </w:tc>
        <w:tc>
          <w:tcPr>
            <w:tcW w:w="446" w:type="pct"/>
            <w:vMerge/>
            <w:tcBorders>
              <w:left w:val="single" w:sz="4" w:space="0" w:color="auto"/>
            </w:tcBorders>
            <w:shd w:val="clear" w:color="auto" w:fill="FFFFFF"/>
          </w:tcPr>
          <w:p w14:paraId="6C135629" w14:textId="77777777" w:rsidR="00C203DE" w:rsidRPr="00252364" w:rsidRDefault="00C203DE" w:rsidP="00C203DE"/>
        </w:tc>
        <w:tc>
          <w:tcPr>
            <w:tcW w:w="450" w:type="pct"/>
            <w:vMerge/>
            <w:tcBorders>
              <w:left w:val="single" w:sz="4" w:space="0" w:color="auto"/>
            </w:tcBorders>
            <w:shd w:val="clear" w:color="auto" w:fill="FFFFFF"/>
          </w:tcPr>
          <w:p w14:paraId="3CDD53E3" w14:textId="77777777" w:rsidR="00C203DE" w:rsidRPr="00252364" w:rsidRDefault="00C203DE" w:rsidP="00C203DE"/>
        </w:tc>
        <w:tc>
          <w:tcPr>
            <w:tcW w:w="508" w:type="pct"/>
            <w:vMerge/>
            <w:tcBorders>
              <w:left w:val="single" w:sz="4" w:space="0" w:color="auto"/>
            </w:tcBorders>
            <w:shd w:val="clear" w:color="auto" w:fill="FFFFFF"/>
          </w:tcPr>
          <w:p w14:paraId="11E80203" w14:textId="77777777" w:rsidR="00C203DE" w:rsidRPr="00252364" w:rsidRDefault="00C203DE" w:rsidP="00C203DE"/>
        </w:tc>
        <w:tc>
          <w:tcPr>
            <w:tcW w:w="487" w:type="pct"/>
            <w:vMerge/>
            <w:tcBorders>
              <w:left w:val="single" w:sz="4" w:space="0" w:color="auto"/>
              <w:right w:val="single" w:sz="4" w:space="0" w:color="auto"/>
            </w:tcBorders>
            <w:shd w:val="clear" w:color="auto" w:fill="FFFFFF"/>
          </w:tcPr>
          <w:p w14:paraId="0CA1D8B4" w14:textId="77777777" w:rsidR="00C203DE" w:rsidRPr="00252364" w:rsidRDefault="00C203DE" w:rsidP="00C203DE"/>
        </w:tc>
      </w:tr>
      <w:tr w:rsidR="00C203DE" w:rsidRPr="00252364" w14:paraId="0C7360FF" w14:textId="77777777" w:rsidTr="00BB1942">
        <w:trPr>
          <w:trHeight w:val="247"/>
        </w:trPr>
        <w:tc>
          <w:tcPr>
            <w:tcW w:w="130" w:type="pct"/>
            <w:vMerge/>
            <w:tcBorders>
              <w:left w:val="single" w:sz="4" w:space="0" w:color="auto"/>
              <w:bottom w:val="nil"/>
            </w:tcBorders>
            <w:shd w:val="clear" w:color="auto" w:fill="FFFFFF"/>
            <w:vAlign w:val="center"/>
          </w:tcPr>
          <w:p w14:paraId="6A067D33" w14:textId="77777777" w:rsidR="00C203DE" w:rsidRPr="00252364" w:rsidRDefault="00C203DE" w:rsidP="00C203DE"/>
        </w:tc>
        <w:tc>
          <w:tcPr>
            <w:tcW w:w="1356" w:type="pct"/>
            <w:gridSpan w:val="5"/>
            <w:tcBorders>
              <w:top w:val="dotted" w:sz="4" w:space="0" w:color="auto"/>
              <w:left w:val="single" w:sz="4" w:space="0" w:color="auto"/>
              <w:bottom w:val="nil"/>
              <w:right w:val="dotted" w:sz="4" w:space="0" w:color="auto"/>
            </w:tcBorders>
            <w:shd w:val="clear" w:color="auto" w:fill="FFFFFF"/>
            <w:vAlign w:val="bottom"/>
          </w:tcPr>
          <w:p w14:paraId="15FE0125" w14:textId="77777777" w:rsidR="00C203DE" w:rsidRPr="00252364" w:rsidRDefault="00C203DE" w:rsidP="00C203DE">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4C7EA655" w14:textId="77777777" w:rsidR="00C203DE" w:rsidRPr="00252364" w:rsidRDefault="00C203DE" w:rsidP="00C203DE">
            <w:pPr>
              <w:rPr>
                <w:sz w:val="16"/>
                <w:szCs w:val="16"/>
              </w:rPr>
            </w:pPr>
          </w:p>
        </w:tc>
        <w:tc>
          <w:tcPr>
            <w:tcW w:w="499" w:type="pct"/>
            <w:gridSpan w:val="2"/>
            <w:tcBorders>
              <w:top w:val="single" w:sz="4" w:space="0" w:color="auto"/>
              <w:left w:val="single" w:sz="4" w:space="0" w:color="auto"/>
              <w:bottom w:val="nil"/>
            </w:tcBorders>
            <w:shd w:val="clear" w:color="auto" w:fill="FFFFFF"/>
          </w:tcPr>
          <w:p w14:paraId="31BFE611" w14:textId="77777777" w:rsidR="00C203DE" w:rsidRPr="00252364" w:rsidRDefault="00C203DE" w:rsidP="00C203DE">
            <w:pPr>
              <w:rPr>
                <w:sz w:val="10"/>
                <w:szCs w:val="10"/>
              </w:rPr>
            </w:pPr>
          </w:p>
        </w:tc>
        <w:tc>
          <w:tcPr>
            <w:tcW w:w="688" w:type="pct"/>
            <w:gridSpan w:val="4"/>
            <w:tcBorders>
              <w:top w:val="single" w:sz="4" w:space="0" w:color="auto"/>
              <w:left w:val="single" w:sz="4" w:space="0" w:color="auto"/>
              <w:bottom w:val="nil"/>
            </w:tcBorders>
            <w:shd w:val="clear" w:color="auto" w:fill="FFFFFF"/>
          </w:tcPr>
          <w:p w14:paraId="29E9F630" w14:textId="77777777" w:rsidR="00C203DE" w:rsidRPr="00252364" w:rsidRDefault="00C203DE" w:rsidP="00C203DE">
            <w:pPr>
              <w:rPr>
                <w:sz w:val="10"/>
                <w:szCs w:val="10"/>
              </w:rPr>
            </w:pPr>
          </w:p>
        </w:tc>
        <w:tc>
          <w:tcPr>
            <w:tcW w:w="446" w:type="pct"/>
            <w:tcBorders>
              <w:top w:val="single" w:sz="4" w:space="0" w:color="auto"/>
              <w:left w:val="single" w:sz="4" w:space="0" w:color="auto"/>
              <w:bottom w:val="nil"/>
            </w:tcBorders>
            <w:shd w:val="clear" w:color="auto" w:fill="FFFFFF"/>
          </w:tcPr>
          <w:p w14:paraId="0F966B61" w14:textId="77777777" w:rsidR="00C203DE" w:rsidRPr="00252364" w:rsidRDefault="00C203DE" w:rsidP="00C203DE">
            <w:pPr>
              <w:pStyle w:val="Bodytext520"/>
              <w:shd w:val="clear" w:color="auto" w:fill="auto"/>
              <w:spacing w:line="120" w:lineRule="exact"/>
            </w:pPr>
            <w:r w:rsidRPr="00252364">
              <w:rPr>
                <w:rStyle w:val="Bodytext526pt"/>
              </w:rPr>
              <w:t>48</w:t>
            </w:r>
          </w:p>
        </w:tc>
        <w:tc>
          <w:tcPr>
            <w:tcW w:w="450" w:type="pct"/>
            <w:tcBorders>
              <w:top w:val="single" w:sz="4" w:space="0" w:color="auto"/>
              <w:left w:val="single" w:sz="4" w:space="0" w:color="auto"/>
              <w:bottom w:val="nil"/>
            </w:tcBorders>
            <w:shd w:val="clear" w:color="auto" w:fill="FFFFFF"/>
          </w:tcPr>
          <w:p w14:paraId="18A216D9" w14:textId="77777777" w:rsidR="00C203DE" w:rsidRPr="00252364" w:rsidRDefault="00C203DE" w:rsidP="00C203DE">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1D533590" w14:textId="77777777" w:rsidR="00C203DE" w:rsidRPr="00252364" w:rsidRDefault="00C203DE" w:rsidP="00C203DE">
            <w:pPr>
              <w:pStyle w:val="Bodytext520"/>
              <w:shd w:val="clear" w:color="auto" w:fill="auto"/>
              <w:spacing w:line="120" w:lineRule="exact"/>
            </w:pPr>
            <w:r w:rsidRPr="00252364">
              <w:rPr>
                <w:rStyle w:val="Bodytext526pt"/>
              </w:rPr>
              <w:t>50</w:t>
            </w:r>
          </w:p>
        </w:tc>
        <w:tc>
          <w:tcPr>
            <w:tcW w:w="487" w:type="pct"/>
            <w:tcBorders>
              <w:top w:val="single" w:sz="4" w:space="0" w:color="auto"/>
              <w:left w:val="single" w:sz="4" w:space="0" w:color="auto"/>
              <w:bottom w:val="nil"/>
              <w:right w:val="single" w:sz="4" w:space="0" w:color="auto"/>
            </w:tcBorders>
            <w:shd w:val="clear" w:color="auto" w:fill="FFFFFF"/>
          </w:tcPr>
          <w:p w14:paraId="1C3A87AB" w14:textId="77777777" w:rsidR="00C203DE" w:rsidRPr="00252364" w:rsidRDefault="00C203DE" w:rsidP="00C203DE">
            <w:pPr>
              <w:pStyle w:val="Bodytext520"/>
              <w:shd w:val="clear" w:color="auto" w:fill="auto"/>
              <w:spacing w:line="120" w:lineRule="exact"/>
            </w:pPr>
            <w:r w:rsidRPr="00252364">
              <w:rPr>
                <w:rStyle w:val="Bodytext526pt"/>
              </w:rPr>
              <w:t>51</w:t>
            </w:r>
          </w:p>
        </w:tc>
      </w:tr>
      <w:tr w:rsidR="00C203DE" w:rsidRPr="00252364" w14:paraId="4876A330" w14:textId="77777777" w:rsidTr="00BB1942">
        <w:trPr>
          <w:trHeight w:val="227"/>
        </w:trPr>
        <w:tc>
          <w:tcPr>
            <w:tcW w:w="130" w:type="pct"/>
            <w:vMerge/>
            <w:tcBorders>
              <w:left w:val="single" w:sz="4" w:space="0" w:color="auto"/>
            </w:tcBorders>
            <w:shd w:val="clear" w:color="auto" w:fill="FFFFFF"/>
            <w:vAlign w:val="center"/>
          </w:tcPr>
          <w:p w14:paraId="415CE11E" w14:textId="77777777" w:rsidR="00C203DE" w:rsidRPr="00252364" w:rsidRDefault="00C203DE" w:rsidP="00C203DE"/>
        </w:tc>
        <w:tc>
          <w:tcPr>
            <w:tcW w:w="514" w:type="pct"/>
            <w:vMerge w:val="restart"/>
            <w:tcBorders>
              <w:top w:val="single" w:sz="4" w:space="0" w:color="auto"/>
              <w:left w:val="single" w:sz="4" w:space="0" w:color="auto"/>
            </w:tcBorders>
            <w:shd w:val="clear" w:color="auto" w:fill="FFFFFF"/>
          </w:tcPr>
          <w:p w14:paraId="23350482" w14:textId="77777777" w:rsidR="00C203DE" w:rsidRPr="00252364" w:rsidRDefault="00C203DE" w:rsidP="00C203DE">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43FAA314" w14:textId="77777777" w:rsidR="00C203DE" w:rsidRPr="00252364" w:rsidRDefault="00C203DE" w:rsidP="00C203DE">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014F046C"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4F6941A8" w14:textId="77777777" w:rsidR="00C203DE" w:rsidRPr="00252364" w:rsidRDefault="00C203DE" w:rsidP="00C203DE">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14089A22"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290DCFF6" w14:textId="77777777" w:rsidR="00C203DE" w:rsidRPr="00252364" w:rsidRDefault="00C203DE" w:rsidP="00C203DE">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11EFE065"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3A8035DE" w14:textId="77777777" w:rsidR="00C203DE" w:rsidRPr="00252364" w:rsidRDefault="00C203DE" w:rsidP="00C203DE">
            <w:pPr>
              <w:pStyle w:val="Bodytext520"/>
              <w:shd w:val="clear" w:color="auto" w:fill="auto"/>
              <w:spacing w:line="144" w:lineRule="exact"/>
            </w:pPr>
            <w:r w:rsidRPr="00252364">
              <w:rPr>
                <w:noProof/>
              </w:rPr>
              <w:drawing>
                <wp:anchor distT="0" distB="0" distL="114300" distR="114300" simplePos="0" relativeHeight="251658252" behindDoc="0" locked="0" layoutInCell="1" allowOverlap="1" wp14:anchorId="6FC2DC01" wp14:editId="217EF4E5">
                  <wp:simplePos x="0" y="0"/>
                  <wp:positionH relativeFrom="column">
                    <wp:posOffset>-2540</wp:posOffset>
                  </wp:positionH>
                  <wp:positionV relativeFrom="paragraph">
                    <wp:posOffset>52969</wp:posOffset>
                  </wp:positionV>
                  <wp:extent cx="77360" cy="239486"/>
                  <wp:effectExtent l="0" t="0" r="0" b="0"/>
                  <wp:wrapNone/>
                  <wp:docPr id="1645924052" name="Picture 164592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639F61CF" w14:textId="77777777" w:rsidR="00C203DE" w:rsidRPr="00252364" w:rsidRDefault="00C203DE" w:rsidP="00C203DE">
            <w:pPr>
              <w:pStyle w:val="Bodytext520"/>
              <w:shd w:val="clear" w:color="auto" w:fill="auto"/>
              <w:spacing w:line="120" w:lineRule="exact"/>
            </w:pPr>
            <w:r w:rsidRPr="00252364">
              <w:rPr>
                <w:rStyle w:val="Bodytext526pt"/>
              </w:rPr>
              <w:t>52</w:t>
            </w:r>
          </w:p>
        </w:tc>
        <w:tc>
          <w:tcPr>
            <w:tcW w:w="450" w:type="pct"/>
            <w:vMerge w:val="restart"/>
            <w:tcBorders>
              <w:top w:val="single" w:sz="4" w:space="0" w:color="auto"/>
              <w:left w:val="single" w:sz="4" w:space="0" w:color="auto"/>
            </w:tcBorders>
            <w:shd w:val="clear" w:color="auto" w:fill="FFFFFF"/>
          </w:tcPr>
          <w:p w14:paraId="74782C12" w14:textId="77777777" w:rsidR="00C203DE" w:rsidRPr="00252364" w:rsidRDefault="00C203DE" w:rsidP="00C203DE">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413FA1A1" w14:textId="77777777" w:rsidR="00C203DE" w:rsidRPr="00252364" w:rsidRDefault="00C203DE" w:rsidP="00C203DE">
            <w:pPr>
              <w:pStyle w:val="Bodytext520"/>
              <w:shd w:val="clear" w:color="auto" w:fill="auto"/>
              <w:spacing w:line="120" w:lineRule="exact"/>
            </w:pPr>
            <w:r w:rsidRPr="00252364">
              <w:rPr>
                <w:rStyle w:val="Bodytext526pt"/>
              </w:rPr>
              <w:t>54</w:t>
            </w:r>
          </w:p>
        </w:tc>
        <w:tc>
          <w:tcPr>
            <w:tcW w:w="487" w:type="pct"/>
            <w:vMerge w:val="restart"/>
            <w:tcBorders>
              <w:top w:val="single" w:sz="4" w:space="0" w:color="auto"/>
              <w:left w:val="single" w:sz="4" w:space="0" w:color="auto"/>
              <w:right w:val="single" w:sz="4" w:space="0" w:color="auto"/>
            </w:tcBorders>
            <w:shd w:val="clear" w:color="auto" w:fill="FFFFFF"/>
          </w:tcPr>
          <w:p w14:paraId="41287754" w14:textId="77777777" w:rsidR="00C203DE" w:rsidRPr="00252364" w:rsidRDefault="00C203DE" w:rsidP="00C203DE">
            <w:pPr>
              <w:pStyle w:val="Bodytext520"/>
              <w:shd w:val="clear" w:color="auto" w:fill="auto"/>
              <w:spacing w:line="120" w:lineRule="exact"/>
            </w:pPr>
            <w:r w:rsidRPr="00252364">
              <w:rPr>
                <w:rStyle w:val="Bodytext526pt"/>
              </w:rPr>
              <w:t>55</w:t>
            </w:r>
          </w:p>
        </w:tc>
      </w:tr>
      <w:tr w:rsidR="00C203DE" w:rsidRPr="00252364" w14:paraId="4BA0A425" w14:textId="77777777" w:rsidTr="00BB1942">
        <w:trPr>
          <w:trHeight w:val="227"/>
        </w:trPr>
        <w:tc>
          <w:tcPr>
            <w:tcW w:w="130" w:type="pct"/>
            <w:vMerge/>
            <w:tcBorders>
              <w:left w:val="single" w:sz="4" w:space="0" w:color="auto"/>
            </w:tcBorders>
            <w:shd w:val="clear" w:color="auto" w:fill="FFFFFF"/>
            <w:vAlign w:val="center"/>
          </w:tcPr>
          <w:p w14:paraId="0A5F41D5" w14:textId="77777777" w:rsidR="00C203DE" w:rsidRPr="00252364" w:rsidRDefault="00C203DE" w:rsidP="00C203DE"/>
        </w:tc>
        <w:tc>
          <w:tcPr>
            <w:tcW w:w="514" w:type="pct"/>
            <w:vMerge/>
            <w:tcBorders>
              <w:left w:val="single" w:sz="4" w:space="0" w:color="auto"/>
            </w:tcBorders>
            <w:shd w:val="clear" w:color="auto" w:fill="FFFFFF"/>
          </w:tcPr>
          <w:p w14:paraId="036D303F" w14:textId="77777777" w:rsidR="00C203DE" w:rsidRPr="00252364" w:rsidRDefault="00C203DE" w:rsidP="00C203DE">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0EE08647" w14:textId="77777777" w:rsidR="00C203DE" w:rsidRPr="00252364" w:rsidRDefault="00C203DE" w:rsidP="00C203DE">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568C1DC5"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585EEF73" w14:textId="77777777" w:rsidR="00C203DE" w:rsidRPr="00252364" w:rsidRDefault="00C203DE" w:rsidP="00C203DE">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4D14E34C"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3560B041" w14:textId="77777777" w:rsidR="00C203DE" w:rsidRPr="00252364" w:rsidRDefault="00C203DE" w:rsidP="00C203DE">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595678B1"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6560F84A" w14:textId="77777777" w:rsidR="00C203DE" w:rsidRPr="00252364" w:rsidRDefault="00C203DE" w:rsidP="00C203DE">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54220E7E" w14:textId="77777777" w:rsidR="00C203DE" w:rsidRPr="00252364" w:rsidRDefault="00C203DE" w:rsidP="00C203DE">
            <w:pPr>
              <w:pStyle w:val="Bodytext520"/>
              <w:shd w:val="clear" w:color="auto" w:fill="auto"/>
              <w:spacing w:line="120" w:lineRule="exact"/>
              <w:rPr>
                <w:rStyle w:val="Bodytext526pt"/>
              </w:rPr>
            </w:pPr>
          </w:p>
        </w:tc>
        <w:tc>
          <w:tcPr>
            <w:tcW w:w="450" w:type="pct"/>
            <w:vMerge/>
            <w:tcBorders>
              <w:left w:val="single" w:sz="4" w:space="0" w:color="auto"/>
            </w:tcBorders>
            <w:shd w:val="clear" w:color="auto" w:fill="FFFFFF"/>
          </w:tcPr>
          <w:p w14:paraId="3992C8EC" w14:textId="77777777" w:rsidR="00C203DE" w:rsidRPr="00252364" w:rsidRDefault="00C203DE" w:rsidP="00C203DE">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4F32D4B5" w14:textId="77777777" w:rsidR="00C203DE" w:rsidRPr="00252364" w:rsidRDefault="00C203DE" w:rsidP="00C203DE">
            <w:pPr>
              <w:pStyle w:val="Bodytext520"/>
              <w:shd w:val="clear" w:color="auto" w:fill="auto"/>
              <w:spacing w:line="120" w:lineRule="exact"/>
              <w:rPr>
                <w:rStyle w:val="Bodytext526pt"/>
              </w:rPr>
            </w:pPr>
          </w:p>
        </w:tc>
        <w:tc>
          <w:tcPr>
            <w:tcW w:w="487" w:type="pct"/>
            <w:vMerge/>
            <w:tcBorders>
              <w:left w:val="single" w:sz="4" w:space="0" w:color="auto"/>
              <w:right w:val="single" w:sz="4" w:space="0" w:color="auto"/>
            </w:tcBorders>
            <w:shd w:val="clear" w:color="auto" w:fill="FFFFFF"/>
          </w:tcPr>
          <w:p w14:paraId="6C170ED3" w14:textId="77777777" w:rsidR="00C203DE" w:rsidRPr="00252364" w:rsidRDefault="00C203DE" w:rsidP="00C203DE">
            <w:pPr>
              <w:pStyle w:val="Bodytext520"/>
              <w:shd w:val="clear" w:color="auto" w:fill="auto"/>
              <w:spacing w:line="120" w:lineRule="exact"/>
              <w:rPr>
                <w:rStyle w:val="Bodytext526pt"/>
              </w:rPr>
            </w:pPr>
          </w:p>
        </w:tc>
      </w:tr>
      <w:tr w:rsidR="00C203DE" w:rsidRPr="00252364" w14:paraId="4CA62B23" w14:textId="77777777" w:rsidTr="00BB1942">
        <w:trPr>
          <w:trHeight w:val="454"/>
        </w:trPr>
        <w:tc>
          <w:tcPr>
            <w:tcW w:w="130" w:type="pct"/>
            <w:vMerge/>
            <w:tcBorders>
              <w:left w:val="single" w:sz="4" w:space="0" w:color="auto"/>
            </w:tcBorders>
            <w:shd w:val="clear" w:color="auto" w:fill="FFFFFF"/>
            <w:vAlign w:val="center"/>
          </w:tcPr>
          <w:p w14:paraId="6CC60411" w14:textId="77777777" w:rsidR="00C203DE" w:rsidRPr="00252364" w:rsidRDefault="00C203DE" w:rsidP="00C203DE"/>
        </w:tc>
        <w:tc>
          <w:tcPr>
            <w:tcW w:w="931" w:type="pct"/>
            <w:gridSpan w:val="3"/>
            <w:tcBorders>
              <w:top w:val="single" w:sz="4" w:space="0" w:color="auto"/>
              <w:left w:val="single" w:sz="4" w:space="0" w:color="auto"/>
            </w:tcBorders>
            <w:shd w:val="clear" w:color="auto" w:fill="FFFFFF"/>
          </w:tcPr>
          <w:p w14:paraId="0396FE36" w14:textId="77777777" w:rsidR="00C203DE" w:rsidRPr="00252364" w:rsidRDefault="00C203DE" w:rsidP="00C203DE">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52A2FECF" w14:textId="77777777" w:rsidR="00C203DE" w:rsidRPr="00252364" w:rsidRDefault="00C203DE" w:rsidP="00C203DE">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521636F2" w14:textId="77777777" w:rsidR="00C203DE" w:rsidRPr="00252364" w:rsidRDefault="00C203DE" w:rsidP="00C203DE">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3946C366" w14:textId="77777777" w:rsidR="00C203DE" w:rsidRPr="00252364" w:rsidRDefault="00C203DE" w:rsidP="00C203DE">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6AC2DF97" w14:textId="77777777" w:rsidR="00C203DE" w:rsidRPr="00252364" w:rsidRDefault="00C203DE" w:rsidP="00C203DE">
            <w:pPr>
              <w:pStyle w:val="Bodytext520"/>
              <w:shd w:val="clear" w:color="auto" w:fill="auto"/>
              <w:spacing w:line="120" w:lineRule="exact"/>
            </w:pPr>
            <w:r w:rsidRPr="00252364">
              <w:rPr>
                <w:rStyle w:val="Bodytext526pt"/>
              </w:rPr>
              <w:t>56</w:t>
            </w:r>
          </w:p>
        </w:tc>
        <w:tc>
          <w:tcPr>
            <w:tcW w:w="450" w:type="pct"/>
            <w:tcBorders>
              <w:top w:val="single" w:sz="4" w:space="0" w:color="auto"/>
              <w:left w:val="single" w:sz="4" w:space="0" w:color="auto"/>
            </w:tcBorders>
            <w:shd w:val="clear" w:color="auto" w:fill="FFFFFF"/>
          </w:tcPr>
          <w:p w14:paraId="5108A542" w14:textId="77777777" w:rsidR="00C203DE" w:rsidRPr="00252364" w:rsidRDefault="00C203DE" w:rsidP="00C203DE">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53B8A30D" w14:textId="77777777" w:rsidR="00C203DE" w:rsidRPr="00252364" w:rsidRDefault="00C203DE" w:rsidP="00C203DE">
            <w:pPr>
              <w:pStyle w:val="Bodytext520"/>
              <w:shd w:val="clear" w:color="auto" w:fill="auto"/>
              <w:spacing w:line="120" w:lineRule="exact"/>
            </w:pPr>
            <w:r w:rsidRPr="00252364">
              <w:rPr>
                <w:rStyle w:val="Bodytext526pt"/>
              </w:rPr>
              <w:t>58</w:t>
            </w:r>
          </w:p>
        </w:tc>
        <w:tc>
          <w:tcPr>
            <w:tcW w:w="487" w:type="pct"/>
            <w:tcBorders>
              <w:top w:val="single" w:sz="4" w:space="0" w:color="auto"/>
              <w:left w:val="single" w:sz="4" w:space="0" w:color="auto"/>
              <w:right w:val="single" w:sz="4" w:space="0" w:color="auto"/>
            </w:tcBorders>
            <w:shd w:val="clear" w:color="auto" w:fill="FFFFFF"/>
          </w:tcPr>
          <w:p w14:paraId="6D540DE6" w14:textId="77777777" w:rsidR="00C203DE" w:rsidRPr="00252364" w:rsidRDefault="00C203DE" w:rsidP="00C203DE">
            <w:pPr>
              <w:pStyle w:val="Bodytext520"/>
              <w:shd w:val="clear" w:color="auto" w:fill="auto"/>
              <w:spacing w:line="120" w:lineRule="exact"/>
            </w:pPr>
            <w:r w:rsidRPr="00252364">
              <w:rPr>
                <w:rStyle w:val="Bodytext526pt"/>
              </w:rPr>
              <w:t>59</w:t>
            </w:r>
          </w:p>
        </w:tc>
      </w:tr>
      <w:tr w:rsidR="00C203DE" w:rsidRPr="00252364" w14:paraId="76D49588" w14:textId="77777777" w:rsidTr="00BB1942">
        <w:trPr>
          <w:trHeight w:val="170"/>
        </w:trPr>
        <w:tc>
          <w:tcPr>
            <w:tcW w:w="130" w:type="pct"/>
            <w:vMerge w:val="restart"/>
            <w:tcBorders>
              <w:top w:val="single" w:sz="4" w:space="0" w:color="auto"/>
              <w:left w:val="single" w:sz="4" w:space="0" w:color="auto"/>
            </w:tcBorders>
            <w:shd w:val="clear" w:color="auto" w:fill="FFFFFF"/>
            <w:vAlign w:val="center"/>
          </w:tcPr>
          <w:p w14:paraId="1DD1BDDA" w14:textId="115BC0C2" w:rsidR="00C203DE" w:rsidRPr="00252364" w:rsidRDefault="00B260A5" w:rsidP="00C203DE">
            <w:pPr>
              <w:pStyle w:val="Bodytext520"/>
              <w:shd w:val="clear" w:color="auto" w:fill="auto"/>
              <w:spacing w:line="240" w:lineRule="exact"/>
            </w:pPr>
            <w:r w:rsidRPr="00B260A5">
              <w:t>Д</w:t>
            </w:r>
          </w:p>
        </w:tc>
        <w:tc>
          <w:tcPr>
            <w:tcW w:w="1356" w:type="pct"/>
            <w:gridSpan w:val="5"/>
            <w:tcBorders>
              <w:top w:val="single" w:sz="4" w:space="0" w:color="auto"/>
              <w:left w:val="single" w:sz="4" w:space="0" w:color="auto"/>
              <w:right w:val="single" w:sz="4" w:space="0" w:color="auto"/>
            </w:tcBorders>
            <w:shd w:val="clear" w:color="auto" w:fill="FFFFFF"/>
            <w:vAlign w:val="center"/>
          </w:tcPr>
          <w:p w14:paraId="126D0966" w14:textId="77777777" w:rsidR="00C203DE" w:rsidRPr="00252364" w:rsidRDefault="00C203DE" w:rsidP="00C203DE">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7C0E402E" w14:textId="77777777" w:rsidR="00C203DE" w:rsidRPr="00252364" w:rsidRDefault="00C203DE" w:rsidP="00C203DE">
            <w:pPr>
              <w:pStyle w:val="Bodytext520"/>
              <w:shd w:val="clear" w:color="auto" w:fill="auto"/>
              <w:spacing w:line="120" w:lineRule="exact"/>
            </w:pPr>
            <w:r w:rsidRPr="00252364">
              <w:rPr>
                <w:rStyle w:val="Bodytext526pt"/>
              </w:rPr>
              <w:t>Staciju kodi</w:t>
            </w:r>
          </w:p>
        </w:tc>
        <w:tc>
          <w:tcPr>
            <w:tcW w:w="499" w:type="pct"/>
            <w:gridSpan w:val="2"/>
            <w:vMerge w:val="restart"/>
            <w:tcBorders>
              <w:top w:val="single" w:sz="4" w:space="0" w:color="auto"/>
              <w:left w:val="single" w:sz="4" w:space="0" w:color="auto"/>
            </w:tcBorders>
            <w:shd w:val="clear" w:color="auto" w:fill="FFFFFF"/>
            <w:vAlign w:val="center"/>
          </w:tcPr>
          <w:p w14:paraId="49C11268" w14:textId="77777777" w:rsidR="00C203DE" w:rsidRPr="00252364" w:rsidRDefault="00C203DE" w:rsidP="00C203DE">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0EEBF6A0" w14:textId="77777777" w:rsidR="00C203DE" w:rsidRPr="00252364" w:rsidRDefault="00C203DE" w:rsidP="00C203DE">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0D611F9C"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44 Tarifa valūta</w:t>
            </w:r>
          </w:p>
          <w:p w14:paraId="62066216" w14:textId="77777777" w:rsidR="00C203DE" w:rsidRPr="00252364" w:rsidRDefault="00C203DE" w:rsidP="00C203DE">
            <w:pPr>
              <w:pStyle w:val="Bodytext520"/>
              <w:shd w:val="clear" w:color="auto" w:fill="auto"/>
              <w:spacing w:line="120" w:lineRule="exact"/>
              <w:rPr>
                <w:lang w:val="ru-RU"/>
              </w:rPr>
            </w:pPr>
          </w:p>
          <w:p w14:paraId="29EDCB99" w14:textId="77777777" w:rsidR="00C203DE" w:rsidRPr="00252364" w:rsidRDefault="00C203DE" w:rsidP="00C203DE">
            <w:pPr>
              <w:pStyle w:val="Bodytext520"/>
              <w:shd w:val="clear" w:color="auto" w:fill="auto"/>
              <w:spacing w:line="120" w:lineRule="exact"/>
            </w:pPr>
            <w:r w:rsidRPr="00252364">
              <w:rPr>
                <w:sz w:val="12"/>
              </w:rPr>
              <w:t>……………….</w:t>
            </w:r>
          </w:p>
        </w:tc>
        <w:tc>
          <w:tcPr>
            <w:tcW w:w="450" w:type="pct"/>
            <w:vMerge w:val="restart"/>
            <w:tcBorders>
              <w:top w:val="single" w:sz="4" w:space="0" w:color="auto"/>
              <w:left w:val="single" w:sz="4" w:space="0" w:color="auto"/>
            </w:tcBorders>
            <w:shd w:val="clear" w:color="auto" w:fill="FFFFFF"/>
          </w:tcPr>
          <w:p w14:paraId="22A86BC0"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45 Maksājuma valūta</w:t>
            </w:r>
          </w:p>
          <w:p w14:paraId="323A5CF3" w14:textId="77777777" w:rsidR="00C203DE" w:rsidRPr="00252364" w:rsidRDefault="00C203DE" w:rsidP="00C203DE">
            <w:pPr>
              <w:pStyle w:val="Bodytext520"/>
              <w:shd w:val="clear" w:color="auto" w:fill="auto"/>
              <w:spacing w:line="120" w:lineRule="exact"/>
              <w:rPr>
                <w:lang w:val="ru-RU"/>
              </w:rPr>
            </w:pPr>
          </w:p>
          <w:p w14:paraId="040C9299" w14:textId="77777777" w:rsidR="00C203DE" w:rsidRPr="00252364" w:rsidRDefault="00C203DE" w:rsidP="00C203DE">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7160B386"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46 Tarifa valūta</w:t>
            </w:r>
          </w:p>
          <w:p w14:paraId="25D40182" w14:textId="77777777" w:rsidR="00C203DE" w:rsidRPr="00252364" w:rsidRDefault="00C203DE" w:rsidP="00C203DE">
            <w:pPr>
              <w:pStyle w:val="Bodytext520"/>
              <w:shd w:val="clear" w:color="auto" w:fill="auto"/>
              <w:spacing w:line="120" w:lineRule="exact"/>
              <w:rPr>
                <w:lang w:val="ru-RU"/>
              </w:rPr>
            </w:pPr>
          </w:p>
          <w:p w14:paraId="514AAC5F" w14:textId="77777777" w:rsidR="00C203DE" w:rsidRPr="00252364" w:rsidRDefault="00C203DE" w:rsidP="00C203DE">
            <w:pPr>
              <w:pStyle w:val="Bodytext520"/>
              <w:shd w:val="clear" w:color="auto" w:fill="auto"/>
              <w:spacing w:line="120" w:lineRule="exact"/>
            </w:pPr>
            <w:r w:rsidRPr="00252364">
              <w:rPr>
                <w:sz w:val="12"/>
              </w:rPr>
              <w:t>……………….</w:t>
            </w:r>
          </w:p>
        </w:tc>
        <w:tc>
          <w:tcPr>
            <w:tcW w:w="487" w:type="pct"/>
            <w:vMerge w:val="restart"/>
            <w:tcBorders>
              <w:top w:val="single" w:sz="4" w:space="0" w:color="auto"/>
              <w:left w:val="single" w:sz="4" w:space="0" w:color="auto"/>
              <w:right w:val="single" w:sz="4" w:space="0" w:color="auto"/>
            </w:tcBorders>
            <w:shd w:val="clear" w:color="auto" w:fill="FFFFFF"/>
          </w:tcPr>
          <w:p w14:paraId="38C391AD"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47 Maksājuma valūta</w:t>
            </w:r>
          </w:p>
          <w:p w14:paraId="41B87988" w14:textId="77777777" w:rsidR="00C203DE" w:rsidRPr="00252364" w:rsidRDefault="00C203DE" w:rsidP="00C203DE">
            <w:pPr>
              <w:pStyle w:val="Bodytext520"/>
              <w:shd w:val="clear" w:color="auto" w:fill="auto"/>
              <w:spacing w:line="120" w:lineRule="exact"/>
              <w:rPr>
                <w:lang w:val="ru-RU"/>
              </w:rPr>
            </w:pPr>
          </w:p>
          <w:p w14:paraId="5D1B2E85" w14:textId="77777777" w:rsidR="00C203DE" w:rsidRPr="00252364" w:rsidRDefault="00C203DE" w:rsidP="00C203DE">
            <w:pPr>
              <w:pStyle w:val="Bodytext520"/>
              <w:shd w:val="clear" w:color="auto" w:fill="auto"/>
              <w:spacing w:line="120" w:lineRule="exact"/>
            </w:pPr>
            <w:r w:rsidRPr="00252364">
              <w:rPr>
                <w:sz w:val="12"/>
              </w:rPr>
              <w:t>……………….</w:t>
            </w:r>
          </w:p>
        </w:tc>
      </w:tr>
      <w:tr w:rsidR="00C203DE" w:rsidRPr="00252364" w14:paraId="449946C1" w14:textId="77777777" w:rsidTr="00BB1942">
        <w:trPr>
          <w:trHeight w:val="257"/>
        </w:trPr>
        <w:tc>
          <w:tcPr>
            <w:tcW w:w="130" w:type="pct"/>
            <w:vMerge/>
            <w:tcBorders>
              <w:left w:val="single" w:sz="4" w:space="0" w:color="auto"/>
            </w:tcBorders>
            <w:shd w:val="clear" w:color="auto" w:fill="FFFFFF"/>
            <w:vAlign w:val="center"/>
          </w:tcPr>
          <w:p w14:paraId="54796DDA" w14:textId="77777777" w:rsidR="00C203DE" w:rsidRPr="00252364" w:rsidRDefault="00C203DE" w:rsidP="00C203DE"/>
        </w:tc>
        <w:tc>
          <w:tcPr>
            <w:tcW w:w="1356"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51783051" w14:textId="77777777" w:rsidR="00C203DE" w:rsidRPr="00252364" w:rsidRDefault="00C203DE" w:rsidP="00C203DE">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0AE27164" w14:textId="77777777" w:rsidR="00C203DE" w:rsidRPr="00252364" w:rsidRDefault="00C203DE" w:rsidP="00C203DE">
            <w:pPr>
              <w:rPr>
                <w:sz w:val="16"/>
                <w:szCs w:val="16"/>
              </w:rPr>
            </w:pPr>
          </w:p>
        </w:tc>
        <w:tc>
          <w:tcPr>
            <w:tcW w:w="499" w:type="pct"/>
            <w:gridSpan w:val="2"/>
            <w:vMerge/>
            <w:tcBorders>
              <w:left w:val="single" w:sz="4" w:space="0" w:color="auto"/>
            </w:tcBorders>
            <w:shd w:val="clear" w:color="auto" w:fill="FFFFFF"/>
            <w:vAlign w:val="center"/>
          </w:tcPr>
          <w:p w14:paraId="2C24B443" w14:textId="77777777" w:rsidR="00C203DE" w:rsidRPr="00252364" w:rsidRDefault="00C203DE" w:rsidP="00C203DE"/>
        </w:tc>
        <w:tc>
          <w:tcPr>
            <w:tcW w:w="688" w:type="pct"/>
            <w:gridSpan w:val="4"/>
            <w:vMerge/>
            <w:tcBorders>
              <w:left w:val="single" w:sz="4" w:space="0" w:color="auto"/>
            </w:tcBorders>
            <w:shd w:val="clear" w:color="auto" w:fill="FFFFFF"/>
            <w:vAlign w:val="center"/>
          </w:tcPr>
          <w:p w14:paraId="17244B41" w14:textId="77777777" w:rsidR="00C203DE" w:rsidRPr="00252364" w:rsidRDefault="00C203DE" w:rsidP="00C203DE"/>
        </w:tc>
        <w:tc>
          <w:tcPr>
            <w:tcW w:w="446" w:type="pct"/>
            <w:vMerge/>
            <w:tcBorders>
              <w:left w:val="single" w:sz="4" w:space="0" w:color="auto"/>
            </w:tcBorders>
            <w:shd w:val="clear" w:color="auto" w:fill="FFFFFF"/>
          </w:tcPr>
          <w:p w14:paraId="6667B914" w14:textId="77777777" w:rsidR="00C203DE" w:rsidRPr="00252364" w:rsidRDefault="00C203DE" w:rsidP="00C203DE"/>
        </w:tc>
        <w:tc>
          <w:tcPr>
            <w:tcW w:w="450" w:type="pct"/>
            <w:vMerge/>
            <w:tcBorders>
              <w:left w:val="single" w:sz="4" w:space="0" w:color="auto"/>
            </w:tcBorders>
            <w:shd w:val="clear" w:color="auto" w:fill="FFFFFF"/>
          </w:tcPr>
          <w:p w14:paraId="34342482" w14:textId="77777777" w:rsidR="00C203DE" w:rsidRPr="00252364" w:rsidRDefault="00C203DE" w:rsidP="00C203DE"/>
        </w:tc>
        <w:tc>
          <w:tcPr>
            <w:tcW w:w="508" w:type="pct"/>
            <w:vMerge/>
            <w:tcBorders>
              <w:left w:val="single" w:sz="4" w:space="0" w:color="auto"/>
            </w:tcBorders>
            <w:shd w:val="clear" w:color="auto" w:fill="FFFFFF"/>
          </w:tcPr>
          <w:p w14:paraId="4F696CD0" w14:textId="77777777" w:rsidR="00C203DE" w:rsidRPr="00252364" w:rsidRDefault="00C203DE" w:rsidP="00C203DE"/>
        </w:tc>
        <w:tc>
          <w:tcPr>
            <w:tcW w:w="487" w:type="pct"/>
            <w:vMerge/>
            <w:tcBorders>
              <w:left w:val="single" w:sz="4" w:space="0" w:color="auto"/>
              <w:right w:val="single" w:sz="4" w:space="0" w:color="auto"/>
            </w:tcBorders>
            <w:shd w:val="clear" w:color="auto" w:fill="FFFFFF"/>
          </w:tcPr>
          <w:p w14:paraId="1A803C62" w14:textId="77777777" w:rsidR="00C203DE" w:rsidRPr="00252364" w:rsidRDefault="00C203DE" w:rsidP="00C203DE"/>
        </w:tc>
      </w:tr>
      <w:tr w:rsidR="00C203DE" w:rsidRPr="00252364" w14:paraId="0A6973FC" w14:textId="77777777" w:rsidTr="00BB1942">
        <w:trPr>
          <w:trHeight w:val="262"/>
        </w:trPr>
        <w:tc>
          <w:tcPr>
            <w:tcW w:w="130" w:type="pct"/>
            <w:vMerge/>
            <w:tcBorders>
              <w:left w:val="single" w:sz="4" w:space="0" w:color="auto"/>
              <w:bottom w:val="nil"/>
            </w:tcBorders>
            <w:shd w:val="clear" w:color="auto" w:fill="FFFFFF"/>
            <w:vAlign w:val="center"/>
          </w:tcPr>
          <w:p w14:paraId="473C3B12" w14:textId="77777777" w:rsidR="00C203DE" w:rsidRPr="00252364" w:rsidRDefault="00C203DE" w:rsidP="00C203DE"/>
        </w:tc>
        <w:tc>
          <w:tcPr>
            <w:tcW w:w="1356" w:type="pct"/>
            <w:gridSpan w:val="5"/>
            <w:tcBorders>
              <w:top w:val="dotted" w:sz="4" w:space="0" w:color="auto"/>
              <w:left w:val="single" w:sz="4" w:space="0" w:color="auto"/>
              <w:bottom w:val="nil"/>
              <w:right w:val="dotted" w:sz="4" w:space="0" w:color="auto"/>
            </w:tcBorders>
            <w:shd w:val="clear" w:color="auto" w:fill="FFFFFF"/>
            <w:vAlign w:val="bottom"/>
          </w:tcPr>
          <w:p w14:paraId="6CB2FD06" w14:textId="77777777" w:rsidR="00C203DE" w:rsidRPr="00252364" w:rsidRDefault="00C203DE" w:rsidP="00C203DE">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29A1C711" w14:textId="77777777" w:rsidR="00C203DE" w:rsidRPr="00252364" w:rsidRDefault="00C203DE" w:rsidP="00C203DE">
            <w:pPr>
              <w:rPr>
                <w:sz w:val="16"/>
                <w:szCs w:val="16"/>
              </w:rPr>
            </w:pPr>
          </w:p>
        </w:tc>
        <w:tc>
          <w:tcPr>
            <w:tcW w:w="499" w:type="pct"/>
            <w:gridSpan w:val="2"/>
            <w:tcBorders>
              <w:top w:val="single" w:sz="4" w:space="0" w:color="auto"/>
              <w:left w:val="single" w:sz="4" w:space="0" w:color="auto"/>
              <w:bottom w:val="nil"/>
            </w:tcBorders>
            <w:shd w:val="clear" w:color="auto" w:fill="FFFFFF"/>
          </w:tcPr>
          <w:p w14:paraId="3E5EA2A1" w14:textId="77777777" w:rsidR="00C203DE" w:rsidRPr="00252364" w:rsidRDefault="00C203DE" w:rsidP="00C203DE">
            <w:pPr>
              <w:rPr>
                <w:sz w:val="10"/>
                <w:szCs w:val="10"/>
              </w:rPr>
            </w:pPr>
          </w:p>
        </w:tc>
        <w:tc>
          <w:tcPr>
            <w:tcW w:w="688" w:type="pct"/>
            <w:gridSpan w:val="4"/>
            <w:tcBorders>
              <w:top w:val="single" w:sz="4" w:space="0" w:color="auto"/>
              <w:left w:val="single" w:sz="4" w:space="0" w:color="auto"/>
              <w:bottom w:val="nil"/>
            </w:tcBorders>
            <w:shd w:val="clear" w:color="auto" w:fill="FFFFFF"/>
          </w:tcPr>
          <w:p w14:paraId="4F91D0F4" w14:textId="77777777" w:rsidR="00C203DE" w:rsidRPr="00252364" w:rsidRDefault="00C203DE" w:rsidP="00C203DE">
            <w:pPr>
              <w:rPr>
                <w:sz w:val="10"/>
                <w:szCs w:val="10"/>
              </w:rPr>
            </w:pPr>
          </w:p>
        </w:tc>
        <w:tc>
          <w:tcPr>
            <w:tcW w:w="446" w:type="pct"/>
            <w:tcBorders>
              <w:top w:val="single" w:sz="4" w:space="0" w:color="auto"/>
              <w:left w:val="single" w:sz="4" w:space="0" w:color="auto"/>
              <w:bottom w:val="nil"/>
            </w:tcBorders>
            <w:shd w:val="clear" w:color="auto" w:fill="FFFFFF"/>
          </w:tcPr>
          <w:p w14:paraId="280A1202" w14:textId="77777777" w:rsidR="00C203DE" w:rsidRPr="00252364" w:rsidRDefault="00C203DE" w:rsidP="00C203DE">
            <w:pPr>
              <w:pStyle w:val="Bodytext520"/>
              <w:shd w:val="clear" w:color="auto" w:fill="auto"/>
              <w:spacing w:line="120" w:lineRule="exact"/>
            </w:pPr>
            <w:r w:rsidRPr="00252364">
              <w:rPr>
                <w:rStyle w:val="Bodytext526pt"/>
              </w:rPr>
              <w:t>48</w:t>
            </w:r>
          </w:p>
        </w:tc>
        <w:tc>
          <w:tcPr>
            <w:tcW w:w="450" w:type="pct"/>
            <w:tcBorders>
              <w:top w:val="single" w:sz="4" w:space="0" w:color="auto"/>
              <w:left w:val="single" w:sz="4" w:space="0" w:color="auto"/>
              <w:bottom w:val="nil"/>
            </w:tcBorders>
            <w:shd w:val="clear" w:color="auto" w:fill="FFFFFF"/>
          </w:tcPr>
          <w:p w14:paraId="2561A9C0" w14:textId="77777777" w:rsidR="00C203DE" w:rsidRPr="00252364" w:rsidRDefault="00C203DE" w:rsidP="00C203DE">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2EB9E81E" w14:textId="77777777" w:rsidR="00C203DE" w:rsidRPr="00252364" w:rsidRDefault="00C203DE" w:rsidP="00C203DE">
            <w:pPr>
              <w:pStyle w:val="Bodytext520"/>
              <w:shd w:val="clear" w:color="auto" w:fill="auto"/>
              <w:spacing w:line="120" w:lineRule="exact"/>
            </w:pPr>
            <w:r w:rsidRPr="00252364">
              <w:rPr>
                <w:rStyle w:val="Bodytext526pt"/>
              </w:rPr>
              <w:t>50</w:t>
            </w:r>
          </w:p>
        </w:tc>
        <w:tc>
          <w:tcPr>
            <w:tcW w:w="487" w:type="pct"/>
            <w:tcBorders>
              <w:top w:val="single" w:sz="4" w:space="0" w:color="auto"/>
              <w:left w:val="single" w:sz="4" w:space="0" w:color="auto"/>
              <w:bottom w:val="nil"/>
              <w:right w:val="single" w:sz="4" w:space="0" w:color="auto"/>
            </w:tcBorders>
            <w:shd w:val="clear" w:color="auto" w:fill="FFFFFF"/>
          </w:tcPr>
          <w:p w14:paraId="2D0A97AC" w14:textId="77777777" w:rsidR="00C203DE" w:rsidRPr="00252364" w:rsidRDefault="00C203DE" w:rsidP="00C203DE">
            <w:pPr>
              <w:pStyle w:val="Bodytext520"/>
              <w:shd w:val="clear" w:color="auto" w:fill="auto"/>
              <w:spacing w:line="120" w:lineRule="exact"/>
            </w:pPr>
            <w:r w:rsidRPr="00252364">
              <w:rPr>
                <w:rStyle w:val="Bodytext526pt"/>
              </w:rPr>
              <w:t>51</w:t>
            </w:r>
          </w:p>
        </w:tc>
      </w:tr>
      <w:tr w:rsidR="00C203DE" w:rsidRPr="00252364" w14:paraId="1436D03A" w14:textId="77777777" w:rsidTr="00BB1942">
        <w:trPr>
          <w:trHeight w:val="227"/>
        </w:trPr>
        <w:tc>
          <w:tcPr>
            <w:tcW w:w="130" w:type="pct"/>
            <w:vMerge/>
            <w:tcBorders>
              <w:left w:val="single" w:sz="4" w:space="0" w:color="auto"/>
            </w:tcBorders>
            <w:shd w:val="clear" w:color="auto" w:fill="FFFFFF"/>
            <w:vAlign w:val="center"/>
          </w:tcPr>
          <w:p w14:paraId="0A933D80" w14:textId="77777777" w:rsidR="00C203DE" w:rsidRPr="00252364" w:rsidRDefault="00C203DE" w:rsidP="00C203DE"/>
        </w:tc>
        <w:tc>
          <w:tcPr>
            <w:tcW w:w="514" w:type="pct"/>
            <w:vMerge w:val="restart"/>
            <w:tcBorders>
              <w:top w:val="single" w:sz="4" w:space="0" w:color="auto"/>
              <w:left w:val="single" w:sz="4" w:space="0" w:color="auto"/>
            </w:tcBorders>
            <w:shd w:val="clear" w:color="auto" w:fill="FFFFFF"/>
          </w:tcPr>
          <w:p w14:paraId="4DAB1EC2" w14:textId="77777777" w:rsidR="00C203DE" w:rsidRPr="00252364" w:rsidRDefault="00C203DE" w:rsidP="00C203DE">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38C7C85A" w14:textId="77777777" w:rsidR="00C203DE" w:rsidRPr="00252364" w:rsidRDefault="00C203DE" w:rsidP="00C203DE">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635DF04C"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25D87804" w14:textId="77777777" w:rsidR="00C203DE" w:rsidRPr="00252364" w:rsidRDefault="00C203DE" w:rsidP="00C203DE">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7C80F436"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7A25B5BF" w14:textId="77777777" w:rsidR="00C203DE" w:rsidRPr="00252364" w:rsidRDefault="00C203DE" w:rsidP="00C203DE">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13BA6397"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708B4D6D" w14:textId="77777777" w:rsidR="00C203DE" w:rsidRPr="00252364" w:rsidRDefault="00C203DE" w:rsidP="00C203DE">
            <w:pPr>
              <w:pStyle w:val="Bodytext520"/>
              <w:shd w:val="clear" w:color="auto" w:fill="auto"/>
              <w:spacing w:line="144" w:lineRule="exact"/>
            </w:pPr>
            <w:r w:rsidRPr="00252364">
              <w:rPr>
                <w:noProof/>
              </w:rPr>
              <w:drawing>
                <wp:anchor distT="0" distB="0" distL="114300" distR="114300" simplePos="0" relativeHeight="251658253" behindDoc="0" locked="0" layoutInCell="1" allowOverlap="1" wp14:anchorId="1E85C9A3" wp14:editId="0D9540E5">
                  <wp:simplePos x="0" y="0"/>
                  <wp:positionH relativeFrom="column">
                    <wp:posOffset>-2540</wp:posOffset>
                  </wp:positionH>
                  <wp:positionV relativeFrom="paragraph">
                    <wp:posOffset>52969</wp:posOffset>
                  </wp:positionV>
                  <wp:extent cx="77360" cy="239486"/>
                  <wp:effectExtent l="0" t="0" r="0" b="0"/>
                  <wp:wrapNone/>
                  <wp:docPr id="586288028" name="Picture 586288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2B2649EE" w14:textId="77777777" w:rsidR="00C203DE" w:rsidRPr="00252364" w:rsidRDefault="00C203DE" w:rsidP="00C203DE">
            <w:pPr>
              <w:pStyle w:val="Bodytext520"/>
              <w:shd w:val="clear" w:color="auto" w:fill="auto"/>
              <w:spacing w:line="120" w:lineRule="exact"/>
            </w:pPr>
            <w:r w:rsidRPr="00252364">
              <w:rPr>
                <w:rStyle w:val="Bodytext526pt"/>
              </w:rPr>
              <w:t>52</w:t>
            </w:r>
          </w:p>
        </w:tc>
        <w:tc>
          <w:tcPr>
            <w:tcW w:w="450" w:type="pct"/>
            <w:vMerge w:val="restart"/>
            <w:tcBorders>
              <w:top w:val="single" w:sz="4" w:space="0" w:color="auto"/>
              <w:left w:val="single" w:sz="4" w:space="0" w:color="auto"/>
            </w:tcBorders>
            <w:shd w:val="clear" w:color="auto" w:fill="FFFFFF"/>
          </w:tcPr>
          <w:p w14:paraId="76EF08B3" w14:textId="77777777" w:rsidR="00C203DE" w:rsidRPr="00252364" w:rsidRDefault="00C203DE" w:rsidP="00C203DE">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4B2DA1AE" w14:textId="77777777" w:rsidR="00C203DE" w:rsidRPr="00252364" w:rsidRDefault="00C203DE" w:rsidP="00C203DE">
            <w:pPr>
              <w:pStyle w:val="Bodytext520"/>
              <w:shd w:val="clear" w:color="auto" w:fill="auto"/>
              <w:spacing w:line="120" w:lineRule="exact"/>
            </w:pPr>
            <w:r w:rsidRPr="00252364">
              <w:rPr>
                <w:rStyle w:val="Bodytext526pt"/>
              </w:rPr>
              <w:t>54</w:t>
            </w:r>
          </w:p>
        </w:tc>
        <w:tc>
          <w:tcPr>
            <w:tcW w:w="487" w:type="pct"/>
            <w:vMerge w:val="restart"/>
            <w:tcBorders>
              <w:top w:val="single" w:sz="4" w:space="0" w:color="auto"/>
              <w:left w:val="single" w:sz="4" w:space="0" w:color="auto"/>
              <w:right w:val="single" w:sz="4" w:space="0" w:color="auto"/>
            </w:tcBorders>
            <w:shd w:val="clear" w:color="auto" w:fill="FFFFFF"/>
          </w:tcPr>
          <w:p w14:paraId="30A0645B" w14:textId="77777777" w:rsidR="00C203DE" w:rsidRPr="00252364" w:rsidRDefault="00C203DE" w:rsidP="00C203DE">
            <w:pPr>
              <w:pStyle w:val="Bodytext520"/>
              <w:shd w:val="clear" w:color="auto" w:fill="auto"/>
              <w:spacing w:line="120" w:lineRule="exact"/>
            </w:pPr>
            <w:r w:rsidRPr="00252364">
              <w:rPr>
                <w:rStyle w:val="Bodytext526pt"/>
              </w:rPr>
              <w:t>55</w:t>
            </w:r>
          </w:p>
        </w:tc>
      </w:tr>
      <w:tr w:rsidR="00C203DE" w:rsidRPr="00252364" w14:paraId="3CC1E94B" w14:textId="77777777" w:rsidTr="00BB1942">
        <w:trPr>
          <w:trHeight w:val="227"/>
        </w:trPr>
        <w:tc>
          <w:tcPr>
            <w:tcW w:w="130" w:type="pct"/>
            <w:vMerge/>
            <w:tcBorders>
              <w:left w:val="single" w:sz="4" w:space="0" w:color="auto"/>
            </w:tcBorders>
            <w:shd w:val="clear" w:color="auto" w:fill="FFFFFF"/>
            <w:vAlign w:val="center"/>
          </w:tcPr>
          <w:p w14:paraId="15DEFA65" w14:textId="77777777" w:rsidR="00C203DE" w:rsidRPr="00252364" w:rsidRDefault="00C203DE" w:rsidP="00C203DE"/>
        </w:tc>
        <w:tc>
          <w:tcPr>
            <w:tcW w:w="514" w:type="pct"/>
            <w:vMerge/>
            <w:tcBorders>
              <w:left w:val="single" w:sz="4" w:space="0" w:color="auto"/>
            </w:tcBorders>
            <w:shd w:val="clear" w:color="auto" w:fill="FFFFFF"/>
          </w:tcPr>
          <w:p w14:paraId="2638A672" w14:textId="77777777" w:rsidR="00C203DE" w:rsidRPr="00252364" w:rsidRDefault="00C203DE" w:rsidP="00C203DE">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66562E44" w14:textId="77777777" w:rsidR="00C203DE" w:rsidRPr="00252364" w:rsidRDefault="00C203DE" w:rsidP="00C203DE">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1339D227"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2C3FE7C7" w14:textId="77777777" w:rsidR="00C203DE" w:rsidRPr="00252364" w:rsidRDefault="00C203DE" w:rsidP="00C203DE">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2AAB8D51"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125935F8" w14:textId="77777777" w:rsidR="00C203DE" w:rsidRPr="00252364" w:rsidRDefault="00C203DE" w:rsidP="00C203DE">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037820E5" w14:textId="77777777" w:rsidR="00C203DE" w:rsidRPr="00252364" w:rsidRDefault="00C203DE" w:rsidP="00C203DE">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3292B4B4" w14:textId="77777777" w:rsidR="00C203DE" w:rsidRPr="00252364" w:rsidRDefault="00C203DE" w:rsidP="00C203DE">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412B2A1E" w14:textId="77777777" w:rsidR="00C203DE" w:rsidRPr="00252364" w:rsidRDefault="00C203DE" w:rsidP="00C203DE">
            <w:pPr>
              <w:pStyle w:val="Bodytext520"/>
              <w:shd w:val="clear" w:color="auto" w:fill="auto"/>
              <w:spacing w:line="120" w:lineRule="exact"/>
              <w:rPr>
                <w:rStyle w:val="Bodytext526pt"/>
              </w:rPr>
            </w:pPr>
          </w:p>
        </w:tc>
        <w:tc>
          <w:tcPr>
            <w:tcW w:w="450" w:type="pct"/>
            <w:vMerge/>
            <w:tcBorders>
              <w:left w:val="single" w:sz="4" w:space="0" w:color="auto"/>
            </w:tcBorders>
            <w:shd w:val="clear" w:color="auto" w:fill="FFFFFF"/>
          </w:tcPr>
          <w:p w14:paraId="2FFB9ABD" w14:textId="77777777" w:rsidR="00C203DE" w:rsidRPr="00252364" w:rsidRDefault="00C203DE" w:rsidP="00C203DE">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626C1655" w14:textId="77777777" w:rsidR="00C203DE" w:rsidRPr="00252364" w:rsidRDefault="00C203DE" w:rsidP="00C203DE">
            <w:pPr>
              <w:pStyle w:val="Bodytext520"/>
              <w:shd w:val="clear" w:color="auto" w:fill="auto"/>
              <w:spacing w:line="120" w:lineRule="exact"/>
              <w:rPr>
                <w:rStyle w:val="Bodytext526pt"/>
              </w:rPr>
            </w:pPr>
          </w:p>
        </w:tc>
        <w:tc>
          <w:tcPr>
            <w:tcW w:w="487" w:type="pct"/>
            <w:vMerge/>
            <w:tcBorders>
              <w:left w:val="single" w:sz="4" w:space="0" w:color="auto"/>
              <w:right w:val="single" w:sz="4" w:space="0" w:color="auto"/>
            </w:tcBorders>
            <w:shd w:val="clear" w:color="auto" w:fill="FFFFFF"/>
          </w:tcPr>
          <w:p w14:paraId="67A19444" w14:textId="77777777" w:rsidR="00C203DE" w:rsidRPr="00252364" w:rsidRDefault="00C203DE" w:rsidP="00C203DE">
            <w:pPr>
              <w:pStyle w:val="Bodytext520"/>
              <w:shd w:val="clear" w:color="auto" w:fill="auto"/>
              <w:spacing w:line="120" w:lineRule="exact"/>
              <w:rPr>
                <w:rStyle w:val="Bodytext526pt"/>
              </w:rPr>
            </w:pPr>
          </w:p>
        </w:tc>
      </w:tr>
      <w:tr w:rsidR="00C203DE" w:rsidRPr="00252364" w14:paraId="7F716BE2" w14:textId="77777777" w:rsidTr="00BB1942">
        <w:trPr>
          <w:trHeight w:val="454"/>
        </w:trPr>
        <w:tc>
          <w:tcPr>
            <w:tcW w:w="130" w:type="pct"/>
            <w:vMerge/>
            <w:tcBorders>
              <w:left w:val="single" w:sz="4" w:space="0" w:color="auto"/>
            </w:tcBorders>
            <w:shd w:val="clear" w:color="auto" w:fill="FFFFFF"/>
            <w:vAlign w:val="center"/>
          </w:tcPr>
          <w:p w14:paraId="761FADFF" w14:textId="77777777" w:rsidR="00C203DE" w:rsidRPr="00252364" w:rsidRDefault="00C203DE" w:rsidP="00C203DE"/>
        </w:tc>
        <w:tc>
          <w:tcPr>
            <w:tcW w:w="931" w:type="pct"/>
            <w:gridSpan w:val="3"/>
            <w:tcBorders>
              <w:top w:val="single" w:sz="4" w:space="0" w:color="auto"/>
              <w:left w:val="single" w:sz="4" w:space="0" w:color="auto"/>
            </w:tcBorders>
            <w:shd w:val="clear" w:color="auto" w:fill="FFFFFF"/>
          </w:tcPr>
          <w:p w14:paraId="386301FA" w14:textId="77777777" w:rsidR="00C203DE" w:rsidRPr="00252364" w:rsidRDefault="00C203DE" w:rsidP="00C203DE">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494FB4DA" w14:textId="77777777" w:rsidR="00C203DE" w:rsidRPr="00252364" w:rsidRDefault="00C203DE" w:rsidP="00C203DE">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11D9F1A7" w14:textId="77777777" w:rsidR="00C203DE" w:rsidRPr="00252364" w:rsidRDefault="00C203DE" w:rsidP="00C203DE">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71186111" w14:textId="77777777" w:rsidR="00C203DE" w:rsidRPr="00252364" w:rsidRDefault="00C203DE" w:rsidP="00C203DE">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4F50BB5E" w14:textId="77777777" w:rsidR="00C203DE" w:rsidRPr="00252364" w:rsidRDefault="00C203DE" w:rsidP="00C203DE">
            <w:pPr>
              <w:pStyle w:val="Bodytext520"/>
              <w:shd w:val="clear" w:color="auto" w:fill="auto"/>
              <w:spacing w:line="120" w:lineRule="exact"/>
            </w:pPr>
            <w:r w:rsidRPr="00252364">
              <w:rPr>
                <w:rStyle w:val="Bodytext526pt"/>
              </w:rPr>
              <w:t>56</w:t>
            </w:r>
          </w:p>
        </w:tc>
        <w:tc>
          <w:tcPr>
            <w:tcW w:w="450" w:type="pct"/>
            <w:tcBorders>
              <w:top w:val="single" w:sz="4" w:space="0" w:color="auto"/>
              <w:left w:val="single" w:sz="4" w:space="0" w:color="auto"/>
            </w:tcBorders>
            <w:shd w:val="clear" w:color="auto" w:fill="FFFFFF"/>
          </w:tcPr>
          <w:p w14:paraId="6730D818" w14:textId="77777777" w:rsidR="00C203DE" w:rsidRPr="00252364" w:rsidRDefault="00C203DE" w:rsidP="00C203DE">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57DEED7B" w14:textId="77777777" w:rsidR="00C203DE" w:rsidRPr="00252364" w:rsidRDefault="00C203DE" w:rsidP="00C203DE">
            <w:pPr>
              <w:pStyle w:val="Bodytext520"/>
              <w:shd w:val="clear" w:color="auto" w:fill="auto"/>
              <w:spacing w:line="120" w:lineRule="exact"/>
            </w:pPr>
            <w:r w:rsidRPr="00252364">
              <w:rPr>
                <w:rStyle w:val="Bodytext526pt"/>
              </w:rPr>
              <w:t>58</w:t>
            </w:r>
          </w:p>
        </w:tc>
        <w:tc>
          <w:tcPr>
            <w:tcW w:w="487" w:type="pct"/>
            <w:tcBorders>
              <w:top w:val="single" w:sz="4" w:space="0" w:color="auto"/>
              <w:left w:val="single" w:sz="4" w:space="0" w:color="auto"/>
              <w:right w:val="single" w:sz="4" w:space="0" w:color="auto"/>
            </w:tcBorders>
            <w:shd w:val="clear" w:color="auto" w:fill="FFFFFF"/>
          </w:tcPr>
          <w:p w14:paraId="1E495C94" w14:textId="77777777" w:rsidR="00C203DE" w:rsidRPr="00252364" w:rsidRDefault="00C203DE" w:rsidP="00C203DE">
            <w:pPr>
              <w:pStyle w:val="Bodytext520"/>
              <w:shd w:val="clear" w:color="auto" w:fill="auto"/>
              <w:spacing w:line="120" w:lineRule="exact"/>
            </w:pPr>
            <w:r w:rsidRPr="00252364">
              <w:rPr>
                <w:rStyle w:val="Bodytext526pt"/>
              </w:rPr>
              <w:t>59</w:t>
            </w:r>
          </w:p>
        </w:tc>
      </w:tr>
      <w:tr w:rsidR="00C203DE" w:rsidRPr="00252364" w14:paraId="2CE5CCD9" w14:textId="77777777" w:rsidTr="00BB1942">
        <w:trPr>
          <w:trHeight w:val="170"/>
        </w:trPr>
        <w:tc>
          <w:tcPr>
            <w:tcW w:w="130" w:type="pct"/>
            <w:vMerge w:val="restart"/>
            <w:tcBorders>
              <w:top w:val="single" w:sz="4" w:space="0" w:color="auto"/>
              <w:left w:val="single" w:sz="4" w:space="0" w:color="auto"/>
            </w:tcBorders>
            <w:shd w:val="clear" w:color="auto" w:fill="FFFFFF"/>
            <w:vAlign w:val="center"/>
          </w:tcPr>
          <w:p w14:paraId="3D44C04D" w14:textId="78E3064D" w:rsidR="00C203DE" w:rsidRPr="00252364" w:rsidRDefault="00B260A5" w:rsidP="00C203DE">
            <w:pPr>
              <w:pStyle w:val="Bodytext520"/>
              <w:shd w:val="clear" w:color="auto" w:fill="auto"/>
              <w:spacing w:line="240" w:lineRule="exact"/>
            </w:pPr>
            <w:r w:rsidRPr="00B260A5">
              <w:t>Е</w:t>
            </w:r>
          </w:p>
        </w:tc>
        <w:tc>
          <w:tcPr>
            <w:tcW w:w="1356" w:type="pct"/>
            <w:gridSpan w:val="5"/>
            <w:tcBorders>
              <w:top w:val="single" w:sz="4" w:space="0" w:color="auto"/>
              <w:left w:val="single" w:sz="4" w:space="0" w:color="auto"/>
              <w:right w:val="single" w:sz="4" w:space="0" w:color="auto"/>
            </w:tcBorders>
            <w:shd w:val="clear" w:color="auto" w:fill="FFFFFF"/>
            <w:vAlign w:val="center"/>
          </w:tcPr>
          <w:p w14:paraId="119225EA" w14:textId="77777777" w:rsidR="00C203DE" w:rsidRPr="00252364" w:rsidRDefault="00C203DE" w:rsidP="00C203DE">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2EC5309D" w14:textId="77777777" w:rsidR="00C203DE" w:rsidRPr="00252364" w:rsidRDefault="00C203DE" w:rsidP="00C203DE">
            <w:pPr>
              <w:pStyle w:val="Bodytext520"/>
              <w:shd w:val="clear" w:color="auto" w:fill="auto"/>
              <w:spacing w:line="120" w:lineRule="exact"/>
            </w:pPr>
            <w:r w:rsidRPr="00252364">
              <w:rPr>
                <w:rStyle w:val="Bodytext526pt"/>
              </w:rPr>
              <w:t>Staciju kodi</w:t>
            </w:r>
          </w:p>
        </w:tc>
        <w:tc>
          <w:tcPr>
            <w:tcW w:w="499" w:type="pct"/>
            <w:gridSpan w:val="2"/>
            <w:vMerge w:val="restart"/>
            <w:tcBorders>
              <w:top w:val="single" w:sz="4" w:space="0" w:color="auto"/>
              <w:left w:val="single" w:sz="4" w:space="0" w:color="auto"/>
            </w:tcBorders>
            <w:shd w:val="clear" w:color="auto" w:fill="FFFFFF"/>
            <w:vAlign w:val="center"/>
          </w:tcPr>
          <w:p w14:paraId="5DE6D020" w14:textId="77777777" w:rsidR="00C203DE" w:rsidRPr="00252364" w:rsidRDefault="00C203DE" w:rsidP="00C203DE">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7ACB3456" w14:textId="77777777" w:rsidR="00C203DE" w:rsidRPr="00252364" w:rsidRDefault="00C203DE" w:rsidP="00C203DE">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60A3C9D7"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44 Tarifa valūta</w:t>
            </w:r>
          </w:p>
          <w:p w14:paraId="06832E07" w14:textId="77777777" w:rsidR="00C203DE" w:rsidRPr="00252364" w:rsidRDefault="00C203DE" w:rsidP="00C203DE">
            <w:pPr>
              <w:pStyle w:val="Bodytext520"/>
              <w:shd w:val="clear" w:color="auto" w:fill="auto"/>
              <w:spacing w:line="120" w:lineRule="exact"/>
              <w:rPr>
                <w:lang w:val="ru-RU"/>
              </w:rPr>
            </w:pPr>
          </w:p>
          <w:p w14:paraId="71896BC0" w14:textId="77777777" w:rsidR="00C203DE" w:rsidRPr="00252364" w:rsidRDefault="00C203DE" w:rsidP="00C203DE">
            <w:pPr>
              <w:pStyle w:val="Bodytext520"/>
              <w:shd w:val="clear" w:color="auto" w:fill="auto"/>
              <w:spacing w:line="120" w:lineRule="exact"/>
            </w:pPr>
            <w:r w:rsidRPr="00252364">
              <w:rPr>
                <w:sz w:val="12"/>
              </w:rPr>
              <w:t>……………….</w:t>
            </w:r>
          </w:p>
        </w:tc>
        <w:tc>
          <w:tcPr>
            <w:tcW w:w="450" w:type="pct"/>
            <w:vMerge w:val="restart"/>
            <w:tcBorders>
              <w:top w:val="single" w:sz="4" w:space="0" w:color="auto"/>
              <w:left w:val="single" w:sz="4" w:space="0" w:color="auto"/>
            </w:tcBorders>
            <w:shd w:val="clear" w:color="auto" w:fill="FFFFFF"/>
          </w:tcPr>
          <w:p w14:paraId="3FF7A135"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45 Maksājuma valūta</w:t>
            </w:r>
          </w:p>
          <w:p w14:paraId="19F03CDB" w14:textId="77777777" w:rsidR="00C203DE" w:rsidRPr="00252364" w:rsidRDefault="00C203DE" w:rsidP="00C203DE">
            <w:pPr>
              <w:pStyle w:val="Bodytext520"/>
              <w:shd w:val="clear" w:color="auto" w:fill="auto"/>
              <w:spacing w:line="120" w:lineRule="exact"/>
              <w:rPr>
                <w:lang w:val="ru-RU"/>
              </w:rPr>
            </w:pPr>
          </w:p>
          <w:p w14:paraId="305B65CA" w14:textId="77777777" w:rsidR="00C203DE" w:rsidRPr="00252364" w:rsidRDefault="00C203DE" w:rsidP="00C203DE">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3D5CD41E"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46 Tarifa valūta</w:t>
            </w:r>
          </w:p>
          <w:p w14:paraId="2D4265A8" w14:textId="77777777" w:rsidR="00C203DE" w:rsidRPr="00252364" w:rsidRDefault="00C203DE" w:rsidP="00C203DE">
            <w:pPr>
              <w:pStyle w:val="Bodytext520"/>
              <w:shd w:val="clear" w:color="auto" w:fill="auto"/>
              <w:spacing w:line="120" w:lineRule="exact"/>
              <w:rPr>
                <w:lang w:val="ru-RU"/>
              </w:rPr>
            </w:pPr>
          </w:p>
          <w:p w14:paraId="6742A0F1" w14:textId="77777777" w:rsidR="00C203DE" w:rsidRPr="00252364" w:rsidRDefault="00C203DE" w:rsidP="00C203DE">
            <w:pPr>
              <w:pStyle w:val="Bodytext520"/>
              <w:shd w:val="clear" w:color="auto" w:fill="auto"/>
              <w:spacing w:line="120" w:lineRule="exact"/>
            </w:pPr>
            <w:r w:rsidRPr="00252364">
              <w:rPr>
                <w:sz w:val="12"/>
              </w:rPr>
              <w:t>……………….</w:t>
            </w:r>
          </w:p>
        </w:tc>
        <w:tc>
          <w:tcPr>
            <w:tcW w:w="487" w:type="pct"/>
            <w:vMerge w:val="restart"/>
            <w:tcBorders>
              <w:top w:val="single" w:sz="4" w:space="0" w:color="auto"/>
              <w:left w:val="single" w:sz="4" w:space="0" w:color="auto"/>
              <w:right w:val="single" w:sz="4" w:space="0" w:color="auto"/>
            </w:tcBorders>
            <w:shd w:val="clear" w:color="auto" w:fill="FFFFFF"/>
          </w:tcPr>
          <w:p w14:paraId="02251F43" w14:textId="77777777" w:rsidR="00C203DE" w:rsidRPr="00252364" w:rsidRDefault="00C203DE" w:rsidP="00C203DE">
            <w:pPr>
              <w:pStyle w:val="Bodytext520"/>
              <w:shd w:val="clear" w:color="auto" w:fill="auto"/>
              <w:spacing w:line="120" w:lineRule="exact"/>
              <w:rPr>
                <w:rStyle w:val="Bodytext526pt"/>
              </w:rPr>
            </w:pPr>
            <w:r w:rsidRPr="00252364">
              <w:rPr>
                <w:rStyle w:val="Bodytext526pt"/>
              </w:rPr>
              <w:t>47 Maksājuma valūta</w:t>
            </w:r>
          </w:p>
          <w:p w14:paraId="652CFB6B" w14:textId="77777777" w:rsidR="00C203DE" w:rsidRPr="00252364" w:rsidRDefault="00C203DE" w:rsidP="00C203DE">
            <w:pPr>
              <w:pStyle w:val="Bodytext520"/>
              <w:shd w:val="clear" w:color="auto" w:fill="auto"/>
              <w:spacing w:line="120" w:lineRule="exact"/>
              <w:rPr>
                <w:lang w:val="ru-RU"/>
              </w:rPr>
            </w:pPr>
          </w:p>
          <w:p w14:paraId="09B62CEA" w14:textId="77777777" w:rsidR="00C203DE" w:rsidRPr="00252364" w:rsidRDefault="00C203DE" w:rsidP="00C203DE">
            <w:pPr>
              <w:pStyle w:val="Bodytext520"/>
              <w:shd w:val="clear" w:color="auto" w:fill="auto"/>
              <w:spacing w:line="120" w:lineRule="exact"/>
            </w:pPr>
            <w:r w:rsidRPr="00252364">
              <w:rPr>
                <w:sz w:val="12"/>
              </w:rPr>
              <w:t>……………….</w:t>
            </w:r>
          </w:p>
        </w:tc>
      </w:tr>
      <w:tr w:rsidR="001A10CD" w:rsidRPr="00252364" w14:paraId="14EE2715" w14:textId="77777777" w:rsidTr="00BB1942">
        <w:trPr>
          <w:trHeight w:val="257"/>
        </w:trPr>
        <w:tc>
          <w:tcPr>
            <w:tcW w:w="130" w:type="pct"/>
            <w:vMerge/>
            <w:tcBorders>
              <w:left w:val="single" w:sz="4" w:space="0" w:color="auto"/>
            </w:tcBorders>
            <w:shd w:val="clear" w:color="auto" w:fill="FFFFFF"/>
            <w:vAlign w:val="center"/>
          </w:tcPr>
          <w:p w14:paraId="06F07162" w14:textId="77777777" w:rsidR="001A10CD" w:rsidRPr="00252364" w:rsidRDefault="001A10CD"/>
        </w:tc>
        <w:tc>
          <w:tcPr>
            <w:tcW w:w="1356"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513A7A31" w14:textId="77777777" w:rsidR="001A10CD" w:rsidRPr="00252364" w:rsidRDefault="001A10CD">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4B6E8F7A" w14:textId="77777777" w:rsidR="001A10CD" w:rsidRPr="00252364" w:rsidRDefault="001A10CD">
            <w:pPr>
              <w:rPr>
                <w:sz w:val="16"/>
                <w:szCs w:val="16"/>
              </w:rPr>
            </w:pPr>
          </w:p>
        </w:tc>
        <w:tc>
          <w:tcPr>
            <w:tcW w:w="499" w:type="pct"/>
            <w:gridSpan w:val="2"/>
            <w:vMerge/>
            <w:tcBorders>
              <w:left w:val="single" w:sz="4" w:space="0" w:color="auto"/>
            </w:tcBorders>
            <w:shd w:val="clear" w:color="auto" w:fill="FFFFFF"/>
            <w:vAlign w:val="center"/>
          </w:tcPr>
          <w:p w14:paraId="6B8327D0" w14:textId="77777777" w:rsidR="001A10CD" w:rsidRPr="00252364" w:rsidRDefault="001A10CD"/>
        </w:tc>
        <w:tc>
          <w:tcPr>
            <w:tcW w:w="688" w:type="pct"/>
            <w:gridSpan w:val="4"/>
            <w:vMerge/>
            <w:tcBorders>
              <w:left w:val="single" w:sz="4" w:space="0" w:color="auto"/>
            </w:tcBorders>
            <w:shd w:val="clear" w:color="auto" w:fill="FFFFFF"/>
            <w:vAlign w:val="center"/>
          </w:tcPr>
          <w:p w14:paraId="219B575E" w14:textId="77777777" w:rsidR="001A10CD" w:rsidRPr="00252364" w:rsidRDefault="001A10CD"/>
        </w:tc>
        <w:tc>
          <w:tcPr>
            <w:tcW w:w="446" w:type="pct"/>
            <w:vMerge/>
            <w:tcBorders>
              <w:left w:val="single" w:sz="4" w:space="0" w:color="auto"/>
            </w:tcBorders>
            <w:shd w:val="clear" w:color="auto" w:fill="FFFFFF"/>
          </w:tcPr>
          <w:p w14:paraId="5F736DEA" w14:textId="77777777" w:rsidR="001A10CD" w:rsidRPr="00252364" w:rsidRDefault="001A10CD"/>
        </w:tc>
        <w:tc>
          <w:tcPr>
            <w:tcW w:w="450" w:type="pct"/>
            <w:vMerge/>
            <w:tcBorders>
              <w:left w:val="single" w:sz="4" w:space="0" w:color="auto"/>
            </w:tcBorders>
            <w:shd w:val="clear" w:color="auto" w:fill="FFFFFF"/>
          </w:tcPr>
          <w:p w14:paraId="6A4C8FC2" w14:textId="77777777" w:rsidR="001A10CD" w:rsidRPr="00252364" w:rsidRDefault="001A10CD"/>
        </w:tc>
        <w:tc>
          <w:tcPr>
            <w:tcW w:w="508" w:type="pct"/>
            <w:vMerge/>
            <w:tcBorders>
              <w:left w:val="single" w:sz="4" w:space="0" w:color="auto"/>
            </w:tcBorders>
            <w:shd w:val="clear" w:color="auto" w:fill="FFFFFF"/>
          </w:tcPr>
          <w:p w14:paraId="1633F8F2" w14:textId="77777777" w:rsidR="001A10CD" w:rsidRPr="00252364" w:rsidRDefault="001A10CD"/>
        </w:tc>
        <w:tc>
          <w:tcPr>
            <w:tcW w:w="487" w:type="pct"/>
            <w:vMerge/>
            <w:tcBorders>
              <w:left w:val="single" w:sz="4" w:space="0" w:color="auto"/>
              <w:right w:val="single" w:sz="4" w:space="0" w:color="auto"/>
            </w:tcBorders>
            <w:shd w:val="clear" w:color="auto" w:fill="FFFFFF"/>
          </w:tcPr>
          <w:p w14:paraId="62E20BDE" w14:textId="77777777" w:rsidR="001A10CD" w:rsidRPr="00252364" w:rsidRDefault="001A10CD"/>
        </w:tc>
      </w:tr>
      <w:tr w:rsidR="001A10CD" w:rsidRPr="00252364" w14:paraId="7C7139A0" w14:textId="77777777" w:rsidTr="00BB1942">
        <w:trPr>
          <w:trHeight w:val="247"/>
        </w:trPr>
        <w:tc>
          <w:tcPr>
            <w:tcW w:w="130" w:type="pct"/>
            <w:vMerge/>
            <w:tcBorders>
              <w:left w:val="single" w:sz="4" w:space="0" w:color="auto"/>
              <w:bottom w:val="nil"/>
            </w:tcBorders>
            <w:shd w:val="clear" w:color="auto" w:fill="FFFFFF"/>
            <w:vAlign w:val="center"/>
          </w:tcPr>
          <w:p w14:paraId="0F5E0588" w14:textId="77777777" w:rsidR="001A10CD" w:rsidRPr="00252364" w:rsidRDefault="001A10CD"/>
        </w:tc>
        <w:tc>
          <w:tcPr>
            <w:tcW w:w="1356" w:type="pct"/>
            <w:gridSpan w:val="5"/>
            <w:tcBorders>
              <w:top w:val="dotted" w:sz="4" w:space="0" w:color="auto"/>
              <w:left w:val="single" w:sz="4" w:space="0" w:color="auto"/>
              <w:bottom w:val="nil"/>
              <w:right w:val="dotted" w:sz="4" w:space="0" w:color="auto"/>
            </w:tcBorders>
            <w:shd w:val="clear" w:color="auto" w:fill="FFFFFF"/>
            <w:vAlign w:val="bottom"/>
          </w:tcPr>
          <w:p w14:paraId="2506EF06" w14:textId="77777777" w:rsidR="001A10CD" w:rsidRPr="00252364" w:rsidRDefault="001A10CD">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160C9100" w14:textId="77777777" w:rsidR="001A10CD" w:rsidRPr="00252364" w:rsidRDefault="001A10CD">
            <w:pPr>
              <w:rPr>
                <w:sz w:val="16"/>
                <w:szCs w:val="16"/>
              </w:rPr>
            </w:pPr>
          </w:p>
        </w:tc>
        <w:tc>
          <w:tcPr>
            <w:tcW w:w="499" w:type="pct"/>
            <w:gridSpan w:val="2"/>
            <w:tcBorders>
              <w:top w:val="single" w:sz="4" w:space="0" w:color="auto"/>
              <w:left w:val="single" w:sz="4" w:space="0" w:color="auto"/>
              <w:bottom w:val="nil"/>
            </w:tcBorders>
            <w:shd w:val="clear" w:color="auto" w:fill="FFFFFF"/>
          </w:tcPr>
          <w:p w14:paraId="7B235BFA" w14:textId="77777777" w:rsidR="001A10CD" w:rsidRPr="00252364" w:rsidRDefault="001A10CD">
            <w:pPr>
              <w:rPr>
                <w:sz w:val="10"/>
                <w:szCs w:val="10"/>
              </w:rPr>
            </w:pPr>
          </w:p>
        </w:tc>
        <w:tc>
          <w:tcPr>
            <w:tcW w:w="688" w:type="pct"/>
            <w:gridSpan w:val="4"/>
            <w:tcBorders>
              <w:top w:val="single" w:sz="4" w:space="0" w:color="auto"/>
              <w:left w:val="single" w:sz="4" w:space="0" w:color="auto"/>
              <w:bottom w:val="nil"/>
            </w:tcBorders>
            <w:shd w:val="clear" w:color="auto" w:fill="FFFFFF"/>
          </w:tcPr>
          <w:p w14:paraId="168C81C1" w14:textId="77777777" w:rsidR="001A10CD" w:rsidRPr="00252364" w:rsidRDefault="001A10CD">
            <w:pPr>
              <w:rPr>
                <w:sz w:val="10"/>
                <w:szCs w:val="10"/>
              </w:rPr>
            </w:pPr>
          </w:p>
        </w:tc>
        <w:tc>
          <w:tcPr>
            <w:tcW w:w="446" w:type="pct"/>
            <w:tcBorders>
              <w:top w:val="single" w:sz="4" w:space="0" w:color="auto"/>
              <w:left w:val="single" w:sz="4" w:space="0" w:color="auto"/>
              <w:bottom w:val="nil"/>
            </w:tcBorders>
            <w:shd w:val="clear" w:color="auto" w:fill="FFFFFF"/>
          </w:tcPr>
          <w:p w14:paraId="275A8D60" w14:textId="77777777" w:rsidR="001A10CD" w:rsidRPr="00252364" w:rsidRDefault="001A10CD">
            <w:pPr>
              <w:pStyle w:val="Bodytext520"/>
              <w:shd w:val="clear" w:color="auto" w:fill="auto"/>
              <w:spacing w:line="120" w:lineRule="exact"/>
            </w:pPr>
            <w:r w:rsidRPr="00252364">
              <w:rPr>
                <w:rStyle w:val="Bodytext526pt"/>
              </w:rPr>
              <w:t>48</w:t>
            </w:r>
          </w:p>
        </w:tc>
        <w:tc>
          <w:tcPr>
            <w:tcW w:w="450" w:type="pct"/>
            <w:tcBorders>
              <w:top w:val="single" w:sz="4" w:space="0" w:color="auto"/>
              <w:left w:val="single" w:sz="4" w:space="0" w:color="auto"/>
              <w:bottom w:val="nil"/>
            </w:tcBorders>
            <w:shd w:val="clear" w:color="auto" w:fill="FFFFFF"/>
          </w:tcPr>
          <w:p w14:paraId="57EE618F" w14:textId="77777777" w:rsidR="001A10CD" w:rsidRPr="00252364" w:rsidRDefault="001A10CD">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6F2181F0" w14:textId="77777777" w:rsidR="001A10CD" w:rsidRPr="00252364" w:rsidRDefault="001A10CD">
            <w:pPr>
              <w:pStyle w:val="Bodytext520"/>
              <w:shd w:val="clear" w:color="auto" w:fill="auto"/>
              <w:spacing w:line="120" w:lineRule="exact"/>
            </w:pPr>
            <w:r w:rsidRPr="00252364">
              <w:rPr>
                <w:rStyle w:val="Bodytext526pt"/>
              </w:rPr>
              <w:t>50</w:t>
            </w:r>
          </w:p>
        </w:tc>
        <w:tc>
          <w:tcPr>
            <w:tcW w:w="487" w:type="pct"/>
            <w:tcBorders>
              <w:top w:val="single" w:sz="4" w:space="0" w:color="auto"/>
              <w:left w:val="single" w:sz="4" w:space="0" w:color="auto"/>
              <w:bottom w:val="nil"/>
              <w:right w:val="single" w:sz="4" w:space="0" w:color="auto"/>
            </w:tcBorders>
            <w:shd w:val="clear" w:color="auto" w:fill="FFFFFF"/>
          </w:tcPr>
          <w:p w14:paraId="7382CFF7" w14:textId="77777777" w:rsidR="001A10CD" w:rsidRPr="00252364" w:rsidRDefault="001A10CD">
            <w:pPr>
              <w:pStyle w:val="Bodytext520"/>
              <w:shd w:val="clear" w:color="auto" w:fill="auto"/>
              <w:spacing w:line="120" w:lineRule="exact"/>
            </w:pPr>
            <w:r w:rsidRPr="00252364">
              <w:rPr>
                <w:rStyle w:val="Bodytext526pt"/>
              </w:rPr>
              <w:t>51</w:t>
            </w:r>
          </w:p>
        </w:tc>
      </w:tr>
      <w:tr w:rsidR="001A10CD" w:rsidRPr="00252364" w14:paraId="1317B6B4" w14:textId="77777777" w:rsidTr="00BB1942">
        <w:trPr>
          <w:trHeight w:val="227"/>
        </w:trPr>
        <w:tc>
          <w:tcPr>
            <w:tcW w:w="130" w:type="pct"/>
            <w:vMerge/>
            <w:tcBorders>
              <w:left w:val="single" w:sz="4" w:space="0" w:color="auto"/>
            </w:tcBorders>
            <w:shd w:val="clear" w:color="auto" w:fill="FFFFFF"/>
            <w:vAlign w:val="center"/>
          </w:tcPr>
          <w:p w14:paraId="1EBCBBEB" w14:textId="77777777" w:rsidR="001A10CD" w:rsidRPr="00252364" w:rsidRDefault="001A10CD"/>
        </w:tc>
        <w:tc>
          <w:tcPr>
            <w:tcW w:w="514" w:type="pct"/>
            <w:vMerge w:val="restart"/>
            <w:tcBorders>
              <w:top w:val="single" w:sz="4" w:space="0" w:color="auto"/>
              <w:left w:val="single" w:sz="4" w:space="0" w:color="auto"/>
            </w:tcBorders>
            <w:shd w:val="clear" w:color="auto" w:fill="FFFFFF"/>
          </w:tcPr>
          <w:p w14:paraId="4981E589" w14:textId="77777777" w:rsidR="001A10CD" w:rsidRPr="00252364" w:rsidRDefault="001A10CD">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174F9755" w14:textId="77777777" w:rsidR="001A10CD" w:rsidRPr="00252364" w:rsidRDefault="001A10CD">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636D5432" w14:textId="77777777" w:rsidR="001A10CD" w:rsidRPr="00252364" w:rsidRDefault="001A10CD">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7443E478" w14:textId="77777777" w:rsidR="001A10CD" w:rsidRPr="00252364" w:rsidRDefault="001A10CD">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6BA0B56B" w14:textId="77777777" w:rsidR="001A10CD" w:rsidRPr="00252364" w:rsidRDefault="001A10CD">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0F5CC462" w14:textId="77777777" w:rsidR="001A10CD" w:rsidRPr="00252364" w:rsidRDefault="001A10CD">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74E6967A" w14:textId="77777777" w:rsidR="001A10CD" w:rsidRPr="00252364" w:rsidRDefault="001A10CD">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4D27ACF9" w14:textId="77777777" w:rsidR="001A10CD" w:rsidRPr="00252364" w:rsidRDefault="001A10CD">
            <w:pPr>
              <w:pStyle w:val="Bodytext520"/>
              <w:shd w:val="clear" w:color="auto" w:fill="auto"/>
              <w:spacing w:line="144" w:lineRule="exact"/>
            </w:pPr>
            <w:r w:rsidRPr="00252364">
              <w:rPr>
                <w:noProof/>
              </w:rPr>
              <w:drawing>
                <wp:anchor distT="0" distB="0" distL="114300" distR="114300" simplePos="0" relativeHeight="251658247" behindDoc="0" locked="0" layoutInCell="1" allowOverlap="1" wp14:anchorId="31E73A07" wp14:editId="0EA9F829">
                  <wp:simplePos x="0" y="0"/>
                  <wp:positionH relativeFrom="column">
                    <wp:posOffset>-2540</wp:posOffset>
                  </wp:positionH>
                  <wp:positionV relativeFrom="paragraph">
                    <wp:posOffset>52969</wp:posOffset>
                  </wp:positionV>
                  <wp:extent cx="77360" cy="239486"/>
                  <wp:effectExtent l="0" t="0" r="0" b="0"/>
                  <wp:wrapNone/>
                  <wp:docPr id="851076058" name="Picture 851076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0623A09B" w14:textId="77777777" w:rsidR="001A10CD" w:rsidRPr="00252364" w:rsidRDefault="001A10CD">
            <w:pPr>
              <w:pStyle w:val="Bodytext520"/>
              <w:shd w:val="clear" w:color="auto" w:fill="auto"/>
              <w:spacing w:line="120" w:lineRule="exact"/>
            </w:pPr>
            <w:r w:rsidRPr="00252364">
              <w:rPr>
                <w:rStyle w:val="Bodytext526pt"/>
              </w:rPr>
              <w:t>52</w:t>
            </w:r>
          </w:p>
        </w:tc>
        <w:tc>
          <w:tcPr>
            <w:tcW w:w="450" w:type="pct"/>
            <w:vMerge w:val="restart"/>
            <w:tcBorders>
              <w:top w:val="single" w:sz="4" w:space="0" w:color="auto"/>
              <w:left w:val="single" w:sz="4" w:space="0" w:color="auto"/>
            </w:tcBorders>
            <w:shd w:val="clear" w:color="auto" w:fill="FFFFFF"/>
          </w:tcPr>
          <w:p w14:paraId="1FD50D1D" w14:textId="77777777" w:rsidR="001A10CD" w:rsidRPr="00252364" w:rsidRDefault="001A10CD">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4B64CADB" w14:textId="77777777" w:rsidR="001A10CD" w:rsidRPr="00252364" w:rsidRDefault="001A10CD">
            <w:pPr>
              <w:pStyle w:val="Bodytext520"/>
              <w:shd w:val="clear" w:color="auto" w:fill="auto"/>
              <w:spacing w:line="120" w:lineRule="exact"/>
            </w:pPr>
            <w:r w:rsidRPr="00252364">
              <w:rPr>
                <w:rStyle w:val="Bodytext526pt"/>
              </w:rPr>
              <w:t>54</w:t>
            </w:r>
          </w:p>
        </w:tc>
        <w:tc>
          <w:tcPr>
            <w:tcW w:w="487" w:type="pct"/>
            <w:vMerge w:val="restart"/>
            <w:tcBorders>
              <w:top w:val="single" w:sz="4" w:space="0" w:color="auto"/>
              <w:left w:val="single" w:sz="4" w:space="0" w:color="auto"/>
              <w:right w:val="single" w:sz="4" w:space="0" w:color="auto"/>
            </w:tcBorders>
            <w:shd w:val="clear" w:color="auto" w:fill="FFFFFF"/>
          </w:tcPr>
          <w:p w14:paraId="74C70BAC" w14:textId="77777777" w:rsidR="001A10CD" w:rsidRPr="00252364" w:rsidRDefault="001A10CD">
            <w:pPr>
              <w:pStyle w:val="Bodytext520"/>
              <w:shd w:val="clear" w:color="auto" w:fill="auto"/>
              <w:spacing w:line="120" w:lineRule="exact"/>
            </w:pPr>
            <w:r w:rsidRPr="00252364">
              <w:rPr>
                <w:rStyle w:val="Bodytext526pt"/>
              </w:rPr>
              <w:t>55</w:t>
            </w:r>
          </w:p>
        </w:tc>
      </w:tr>
      <w:tr w:rsidR="001A10CD" w:rsidRPr="00252364" w14:paraId="1719DD0F" w14:textId="77777777" w:rsidTr="00BB1942">
        <w:trPr>
          <w:trHeight w:val="227"/>
        </w:trPr>
        <w:tc>
          <w:tcPr>
            <w:tcW w:w="130" w:type="pct"/>
            <w:vMerge/>
            <w:tcBorders>
              <w:left w:val="single" w:sz="4" w:space="0" w:color="auto"/>
            </w:tcBorders>
            <w:shd w:val="clear" w:color="auto" w:fill="FFFFFF"/>
            <w:vAlign w:val="center"/>
          </w:tcPr>
          <w:p w14:paraId="0FC8DC8D" w14:textId="77777777" w:rsidR="001A10CD" w:rsidRPr="00252364" w:rsidRDefault="001A10CD"/>
        </w:tc>
        <w:tc>
          <w:tcPr>
            <w:tcW w:w="514" w:type="pct"/>
            <w:vMerge/>
            <w:tcBorders>
              <w:left w:val="single" w:sz="4" w:space="0" w:color="auto"/>
            </w:tcBorders>
            <w:shd w:val="clear" w:color="auto" w:fill="FFFFFF"/>
          </w:tcPr>
          <w:p w14:paraId="27C1D9CD" w14:textId="77777777" w:rsidR="001A10CD" w:rsidRPr="00252364" w:rsidRDefault="001A10CD">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52CD5960" w14:textId="77777777" w:rsidR="001A10CD" w:rsidRPr="00252364" w:rsidRDefault="001A10CD">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2AEA91CA" w14:textId="77777777" w:rsidR="001A10CD" w:rsidRPr="00252364" w:rsidRDefault="001A10CD">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03E7CB07" w14:textId="77777777" w:rsidR="001A10CD" w:rsidRPr="00252364" w:rsidRDefault="001A10CD">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6E647A72" w14:textId="77777777" w:rsidR="001A10CD" w:rsidRPr="00252364" w:rsidRDefault="001A10CD">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1FBA5C61" w14:textId="77777777" w:rsidR="001A10CD" w:rsidRPr="00252364" w:rsidRDefault="001A10CD">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4B76BD8B" w14:textId="77777777" w:rsidR="001A10CD" w:rsidRPr="00252364" w:rsidRDefault="001A10CD">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25526234" w14:textId="77777777" w:rsidR="001A10CD" w:rsidRPr="00252364" w:rsidRDefault="001A10CD">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648E1D29" w14:textId="77777777" w:rsidR="001A10CD" w:rsidRPr="00252364" w:rsidRDefault="001A10CD">
            <w:pPr>
              <w:pStyle w:val="Bodytext520"/>
              <w:shd w:val="clear" w:color="auto" w:fill="auto"/>
              <w:spacing w:line="120" w:lineRule="exact"/>
              <w:rPr>
                <w:rStyle w:val="Bodytext526pt"/>
              </w:rPr>
            </w:pPr>
          </w:p>
        </w:tc>
        <w:tc>
          <w:tcPr>
            <w:tcW w:w="450" w:type="pct"/>
            <w:vMerge/>
            <w:tcBorders>
              <w:left w:val="single" w:sz="4" w:space="0" w:color="auto"/>
            </w:tcBorders>
            <w:shd w:val="clear" w:color="auto" w:fill="FFFFFF"/>
          </w:tcPr>
          <w:p w14:paraId="3B01978B" w14:textId="77777777" w:rsidR="001A10CD" w:rsidRPr="00252364" w:rsidRDefault="001A10CD">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471F8DAE" w14:textId="77777777" w:rsidR="001A10CD" w:rsidRPr="00252364" w:rsidRDefault="001A10CD">
            <w:pPr>
              <w:pStyle w:val="Bodytext520"/>
              <w:shd w:val="clear" w:color="auto" w:fill="auto"/>
              <w:spacing w:line="120" w:lineRule="exact"/>
              <w:rPr>
                <w:rStyle w:val="Bodytext526pt"/>
              </w:rPr>
            </w:pPr>
          </w:p>
        </w:tc>
        <w:tc>
          <w:tcPr>
            <w:tcW w:w="487" w:type="pct"/>
            <w:vMerge/>
            <w:tcBorders>
              <w:left w:val="single" w:sz="4" w:space="0" w:color="auto"/>
              <w:right w:val="single" w:sz="4" w:space="0" w:color="auto"/>
            </w:tcBorders>
            <w:shd w:val="clear" w:color="auto" w:fill="FFFFFF"/>
          </w:tcPr>
          <w:p w14:paraId="208B326A" w14:textId="77777777" w:rsidR="001A10CD" w:rsidRPr="00252364" w:rsidRDefault="001A10CD">
            <w:pPr>
              <w:pStyle w:val="Bodytext520"/>
              <w:shd w:val="clear" w:color="auto" w:fill="auto"/>
              <w:spacing w:line="120" w:lineRule="exact"/>
              <w:rPr>
                <w:rStyle w:val="Bodytext526pt"/>
              </w:rPr>
            </w:pPr>
          </w:p>
        </w:tc>
      </w:tr>
      <w:tr w:rsidR="001A10CD" w:rsidRPr="00252364" w14:paraId="0FCC94BD" w14:textId="77777777" w:rsidTr="00BB1942">
        <w:trPr>
          <w:trHeight w:val="454"/>
        </w:trPr>
        <w:tc>
          <w:tcPr>
            <w:tcW w:w="130" w:type="pct"/>
            <w:vMerge/>
            <w:tcBorders>
              <w:left w:val="single" w:sz="4" w:space="0" w:color="auto"/>
            </w:tcBorders>
            <w:shd w:val="clear" w:color="auto" w:fill="FFFFFF"/>
            <w:vAlign w:val="center"/>
          </w:tcPr>
          <w:p w14:paraId="5642460A" w14:textId="77777777" w:rsidR="001A10CD" w:rsidRPr="00252364" w:rsidRDefault="001A10CD"/>
        </w:tc>
        <w:tc>
          <w:tcPr>
            <w:tcW w:w="931" w:type="pct"/>
            <w:gridSpan w:val="3"/>
            <w:tcBorders>
              <w:top w:val="single" w:sz="4" w:space="0" w:color="auto"/>
              <w:left w:val="single" w:sz="4" w:space="0" w:color="auto"/>
            </w:tcBorders>
            <w:shd w:val="clear" w:color="auto" w:fill="FFFFFF"/>
          </w:tcPr>
          <w:p w14:paraId="4785D34F" w14:textId="77777777" w:rsidR="001A10CD" w:rsidRPr="00252364" w:rsidRDefault="001A10CD">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74086A31" w14:textId="77777777" w:rsidR="001A10CD" w:rsidRPr="00252364" w:rsidRDefault="001A10CD">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01DEDA9B" w14:textId="77777777" w:rsidR="001A10CD" w:rsidRPr="00252364" w:rsidRDefault="001A10CD">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5D752913" w14:textId="77777777" w:rsidR="001A10CD" w:rsidRPr="00252364" w:rsidRDefault="001A10CD">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72B5A3A8" w14:textId="77777777" w:rsidR="001A10CD" w:rsidRPr="00252364" w:rsidRDefault="001A10CD">
            <w:pPr>
              <w:pStyle w:val="Bodytext520"/>
              <w:shd w:val="clear" w:color="auto" w:fill="auto"/>
              <w:spacing w:line="120" w:lineRule="exact"/>
            </w:pPr>
            <w:r w:rsidRPr="00252364">
              <w:rPr>
                <w:rStyle w:val="Bodytext526pt"/>
              </w:rPr>
              <w:t>56</w:t>
            </w:r>
          </w:p>
        </w:tc>
        <w:tc>
          <w:tcPr>
            <w:tcW w:w="450" w:type="pct"/>
            <w:tcBorders>
              <w:top w:val="single" w:sz="4" w:space="0" w:color="auto"/>
              <w:left w:val="single" w:sz="4" w:space="0" w:color="auto"/>
            </w:tcBorders>
            <w:shd w:val="clear" w:color="auto" w:fill="FFFFFF"/>
          </w:tcPr>
          <w:p w14:paraId="3D544823" w14:textId="77777777" w:rsidR="001A10CD" w:rsidRPr="00252364" w:rsidRDefault="001A10CD">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656033F7" w14:textId="77777777" w:rsidR="001A10CD" w:rsidRPr="00252364" w:rsidRDefault="001A10CD">
            <w:pPr>
              <w:pStyle w:val="Bodytext520"/>
              <w:shd w:val="clear" w:color="auto" w:fill="auto"/>
              <w:spacing w:line="120" w:lineRule="exact"/>
            </w:pPr>
            <w:r w:rsidRPr="00252364">
              <w:rPr>
                <w:rStyle w:val="Bodytext526pt"/>
              </w:rPr>
              <w:t>58</w:t>
            </w:r>
          </w:p>
        </w:tc>
        <w:tc>
          <w:tcPr>
            <w:tcW w:w="487" w:type="pct"/>
            <w:tcBorders>
              <w:top w:val="single" w:sz="4" w:space="0" w:color="auto"/>
              <w:left w:val="single" w:sz="4" w:space="0" w:color="auto"/>
              <w:right w:val="single" w:sz="4" w:space="0" w:color="auto"/>
            </w:tcBorders>
            <w:shd w:val="clear" w:color="auto" w:fill="FFFFFF"/>
          </w:tcPr>
          <w:p w14:paraId="36B66EFC" w14:textId="77777777" w:rsidR="001A10CD" w:rsidRPr="00252364" w:rsidRDefault="001A10CD">
            <w:pPr>
              <w:pStyle w:val="Bodytext520"/>
              <w:shd w:val="clear" w:color="auto" w:fill="auto"/>
              <w:spacing w:line="120" w:lineRule="exact"/>
            </w:pPr>
            <w:r w:rsidRPr="00252364">
              <w:rPr>
                <w:rStyle w:val="Bodytext526pt"/>
              </w:rPr>
              <w:t>59</w:t>
            </w:r>
          </w:p>
        </w:tc>
      </w:tr>
      <w:tr w:rsidR="001A10CD" w:rsidRPr="00252364" w14:paraId="21669A8D" w14:textId="77777777" w:rsidTr="00BB1942">
        <w:trPr>
          <w:trHeight w:val="454"/>
        </w:trPr>
        <w:tc>
          <w:tcPr>
            <w:tcW w:w="2785" w:type="pct"/>
            <w:gridSpan w:val="13"/>
            <w:tcBorders>
              <w:top w:val="single" w:sz="4" w:space="0" w:color="auto"/>
              <w:left w:val="single" w:sz="4" w:space="0" w:color="auto"/>
            </w:tcBorders>
            <w:shd w:val="clear" w:color="auto" w:fill="FFFFFF"/>
          </w:tcPr>
          <w:p w14:paraId="3672CC4F" w14:textId="77777777" w:rsidR="001A10CD" w:rsidRPr="00252364" w:rsidRDefault="001A10CD">
            <w:pPr>
              <w:pStyle w:val="Bodytext520"/>
              <w:shd w:val="clear" w:color="auto" w:fill="auto"/>
              <w:spacing w:line="140" w:lineRule="exact"/>
            </w:pPr>
            <w:r w:rsidRPr="00252364">
              <w:rPr>
                <w:rStyle w:val="Bodytext527pt"/>
                <w:sz w:val="12"/>
              </w:rPr>
              <w:t>64 Atzīmes pārvadājumu maksājumu aprēķināšanai un iekasēšanai</w:t>
            </w:r>
          </w:p>
        </w:tc>
        <w:tc>
          <w:tcPr>
            <w:tcW w:w="324" w:type="pct"/>
            <w:gridSpan w:val="2"/>
            <w:tcBorders>
              <w:top w:val="single" w:sz="4" w:space="0" w:color="auto"/>
              <w:left w:val="single" w:sz="4" w:space="0" w:color="auto"/>
            </w:tcBorders>
            <w:shd w:val="clear" w:color="auto" w:fill="FFFFFF"/>
            <w:vAlign w:val="center"/>
          </w:tcPr>
          <w:p w14:paraId="6D14CEA2" w14:textId="77777777" w:rsidR="001A10CD" w:rsidRPr="00252364" w:rsidRDefault="001A10CD">
            <w:pPr>
              <w:pStyle w:val="Bodytext520"/>
              <w:shd w:val="clear" w:color="auto" w:fill="auto"/>
              <w:spacing w:line="200" w:lineRule="exact"/>
              <w:rPr>
                <w:sz w:val="12"/>
                <w:szCs w:val="12"/>
              </w:rPr>
            </w:pPr>
            <w:r w:rsidRPr="00252364">
              <w:rPr>
                <w:rStyle w:val="Bodytext527pt"/>
                <w:sz w:val="12"/>
              </w:rPr>
              <w:t>Pavisam: ►</w:t>
            </w:r>
          </w:p>
        </w:tc>
        <w:tc>
          <w:tcPr>
            <w:tcW w:w="446" w:type="pct"/>
            <w:tcBorders>
              <w:top w:val="single" w:sz="4" w:space="0" w:color="auto"/>
              <w:left w:val="single" w:sz="4" w:space="0" w:color="auto"/>
            </w:tcBorders>
            <w:shd w:val="clear" w:color="auto" w:fill="FFFFFF"/>
          </w:tcPr>
          <w:p w14:paraId="5248182F" w14:textId="77777777" w:rsidR="001A10CD" w:rsidRPr="00252364" w:rsidRDefault="001A10CD">
            <w:pPr>
              <w:pStyle w:val="Bodytext520"/>
              <w:shd w:val="clear" w:color="auto" w:fill="auto"/>
              <w:spacing w:line="120" w:lineRule="exact"/>
            </w:pPr>
            <w:r w:rsidRPr="00252364">
              <w:rPr>
                <w:rStyle w:val="Bodytext526pt"/>
              </w:rPr>
              <w:t>60</w:t>
            </w:r>
          </w:p>
        </w:tc>
        <w:tc>
          <w:tcPr>
            <w:tcW w:w="450" w:type="pct"/>
            <w:tcBorders>
              <w:top w:val="single" w:sz="4" w:space="0" w:color="auto"/>
              <w:left w:val="single" w:sz="4" w:space="0" w:color="auto"/>
            </w:tcBorders>
            <w:shd w:val="clear" w:color="auto" w:fill="FFFFFF"/>
          </w:tcPr>
          <w:p w14:paraId="32D49C51" w14:textId="77777777" w:rsidR="001A10CD" w:rsidRPr="00252364" w:rsidRDefault="001A10CD">
            <w:pPr>
              <w:pStyle w:val="Bodytext520"/>
              <w:shd w:val="clear" w:color="auto" w:fill="auto"/>
              <w:spacing w:line="120" w:lineRule="exact"/>
            </w:pPr>
            <w:r w:rsidRPr="00252364">
              <w:rPr>
                <w:rStyle w:val="Bodytext526pt"/>
              </w:rPr>
              <w:t>61</w:t>
            </w:r>
          </w:p>
        </w:tc>
        <w:tc>
          <w:tcPr>
            <w:tcW w:w="508" w:type="pct"/>
            <w:tcBorders>
              <w:top w:val="single" w:sz="4" w:space="0" w:color="auto"/>
              <w:left w:val="single" w:sz="4" w:space="0" w:color="auto"/>
            </w:tcBorders>
            <w:shd w:val="clear" w:color="auto" w:fill="FFFFFF"/>
          </w:tcPr>
          <w:p w14:paraId="217D8FB7" w14:textId="77777777" w:rsidR="001A10CD" w:rsidRPr="00252364" w:rsidRDefault="001A10CD">
            <w:pPr>
              <w:pStyle w:val="Bodytext520"/>
              <w:shd w:val="clear" w:color="auto" w:fill="auto"/>
              <w:spacing w:line="120" w:lineRule="exact"/>
            </w:pPr>
            <w:r w:rsidRPr="00252364">
              <w:rPr>
                <w:rStyle w:val="Bodytext526pt"/>
              </w:rPr>
              <w:t>62</w:t>
            </w:r>
          </w:p>
        </w:tc>
        <w:tc>
          <w:tcPr>
            <w:tcW w:w="487" w:type="pct"/>
            <w:tcBorders>
              <w:top w:val="single" w:sz="4" w:space="0" w:color="auto"/>
              <w:left w:val="single" w:sz="4" w:space="0" w:color="auto"/>
              <w:right w:val="single" w:sz="4" w:space="0" w:color="auto"/>
            </w:tcBorders>
            <w:shd w:val="clear" w:color="auto" w:fill="FFFFFF"/>
          </w:tcPr>
          <w:p w14:paraId="68FF3379" w14:textId="77777777" w:rsidR="001A10CD" w:rsidRPr="00252364" w:rsidRDefault="001A10CD">
            <w:pPr>
              <w:pStyle w:val="Bodytext520"/>
              <w:shd w:val="clear" w:color="auto" w:fill="auto"/>
              <w:spacing w:line="120" w:lineRule="exact"/>
            </w:pPr>
            <w:r w:rsidRPr="00252364">
              <w:rPr>
                <w:rStyle w:val="Bodytext526pt"/>
              </w:rPr>
              <w:t>63</w:t>
            </w:r>
          </w:p>
        </w:tc>
      </w:tr>
      <w:tr w:rsidR="001A10CD" w:rsidRPr="00252364" w14:paraId="38559AF5" w14:textId="77777777" w:rsidTr="00DE7501">
        <w:trPr>
          <w:trHeight w:val="1022"/>
        </w:trPr>
        <w:tc>
          <w:tcPr>
            <w:tcW w:w="2785" w:type="pct"/>
            <w:gridSpan w:val="13"/>
            <w:tcBorders>
              <w:left w:val="single" w:sz="4" w:space="0" w:color="auto"/>
              <w:bottom w:val="single" w:sz="4" w:space="0" w:color="auto"/>
            </w:tcBorders>
            <w:shd w:val="clear" w:color="auto" w:fill="FFFFFF"/>
          </w:tcPr>
          <w:p w14:paraId="7843D4C8" w14:textId="77777777" w:rsidR="001A10CD" w:rsidRPr="00252364" w:rsidRDefault="001A10CD">
            <w:pPr>
              <w:pStyle w:val="Bodytext520"/>
              <w:shd w:val="clear" w:color="auto" w:fill="auto"/>
              <w:spacing w:line="340" w:lineRule="exact"/>
              <w:jc w:val="center"/>
            </w:pPr>
            <w:r w:rsidRPr="00252364">
              <w:rPr>
                <w:rStyle w:val="Bodytext52Arial17ptItalic"/>
                <w:rFonts w:ascii="Times New Roman" w:hAnsi="Times New Roman" w:cs="Times New Roman"/>
                <w:sz w:val="24"/>
              </w:rPr>
              <w:t>43x128</w:t>
            </w:r>
          </w:p>
        </w:tc>
        <w:tc>
          <w:tcPr>
            <w:tcW w:w="324" w:type="pct"/>
            <w:gridSpan w:val="2"/>
            <w:tcBorders>
              <w:top w:val="single" w:sz="4" w:space="0" w:color="auto"/>
              <w:bottom w:val="single" w:sz="4" w:space="0" w:color="auto"/>
            </w:tcBorders>
            <w:shd w:val="clear" w:color="auto" w:fill="FFFFFF"/>
          </w:tcPr>
          <w:p w14:paraId="5D46FA62" w14:textId="77777777" w:rsidR="001A10CD" w:rsidRPr="00252364" w:rsidRDefault="001A10CD">
            <w:pPr>
              <w:rPr>
                <w:sz w:val="10"/>
                <w:szCs w:val="10"/>
              </w:rPr>
            </w:pPr>
          </w:p>
        </w:tc>
        <w:tc>
          <w:tcPr>
            <w:tcW w:w="1891" w:type="pct"/>
            <w:gridSpan w:val="4"/>
            <w:tcBorders>
              <w:top w:val="single" w:sz="4" w:space="0" w:color="auto"/>
              <w:left w:val="single" w:sz="4" w:space="0" w:color="auto"/>
              <w:bottom w:val="single" w:sz="4" w:space="0" w:color="auto"/>
              <w:right w:val="single" w:sz="4" w:space="0" w:color="auto"/>
            </w:tcBorders>
            <w:shd w:val="clear" w:color="auto" w:fill="FFFFFF"/>
          </w:tcPr>
          <w:p w14:paraId="07007A04" w14:textId="77777777" w:rsidR="001A10CD" w:rsidRPr="00252364" w:rsidRDefault="001A10CD">
            <w:pPr>
              <w:pStyle w:val="Bodytext520"/>
              <w:shd w:val="clear" w:color="auto" w:fill="auto"/>
              <w:spacing w:line="140" w:lineRule="exact"/>
              <w:rPr>
                <w:sz w:val="12"/>
                <w:szCs w:val="12"/>
              </w:rPr>
            </w:pPr>
            <w:r w:rsidRPr="00252364">
              <w:rPr>
                <w:rStyle w:val="Bodytext527pt"/>
                <w:sz w:val="12"/>
              </w:rPr>
              <w:t>65 No nosūtītāja papildus iekasēt par</w:t>
            </w:r>
          </w:p>
        </w:tc>
      </w:tr>
      <w:bookmarkEnd w:id="7"/>
    </w:tbl>
    <w:p w14:paraId="2204FB0B" w14:textId="6452EB29" w:rsidR="00BB1942" w:rsidRPr="00252364" w:rsidRDefault="00F60D72">
      <w:r>
        <w:br w:type="page"/>
      </w: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442"/>
        <w:gridCol w:w="1408"/>
        <w:gridCol w:w="303"/>
        <w:gridCol w:w="401"/>
        <w:gridCol w:w="1041"/>
        <w:gridCol w:w="94"/>
        <w:gridCol w:w="276"/>
        <w:gridCol w:w="207"/>
        <w:gridCol w:w="595"/>
        <w:gridCol w:w="9"/>
        <w:gridCol w:w="276"/>
        <w:gridCol w:w="91"/>
        <w:gridCol w:w="345"/>
        <w:gridCol w:w="152"/>
        <w:gridCol w:w="120"/>
        <w:gridCol w:w="89"/>
        <w:gridCol w:w="156"/>
        <w:gridCol w:w="335"/>
        <w:gridCol w:w="330"/>
        <w:gridCol w:w="228"/>
        <w:gridCol w:w="24"/>
        <w:gridCol w:w="502"/>
        <w:gridCol w:w="885"/>
        <w:gridCol w:w="45"/>
        <w:gridCol w:w="310"/>
        <w:gridCol w:w="403"/>
      </w:tblGrid>
      <w:tr w:rsidR="00DD70AA" w:rsidRPr="00252364" w14:paraId="1EF7BD22" w14:textId="77777777" w:rsidTr="00C0541F">
        <w:trPr>
          <w:trHeight w:val="576"/>
        </w:trPr>
        <w:tc>
          <w:tcPr>
            <w:tcW w:w="3817" w:type="pct"/>
            <w:gridSpan w:val="21"/>
            <w:tcBorders>
              <w:right w:val="single" w:sz="4" w:space="0" w:color="auto"/>
            </w:tcBorders>
            <w:shd w:val="clear" w:color="auto" w:fill="FFFFFF"/>
            <w:vAlign w:val="center"/>
          </w:tcPr>
          <w:p w14:paraId="2BE41C88" w14:textId="77777777" w:rsidR="008E1CE8" w:rsidRPr="00252364" w:rsidRDefault="008E1CE8" w:rsidP="00FA22DE">
            <w:pPr>
              <w:ind w:left="4510"/>
              <w:rPr>
                <w:i/>
                <w:iCs/>
                <w:sz w:val="20"/>
                <w:szCs w:val="20"/>
              </w:rPr>
            </w:pPr>
            <w:r w:rsidRPr="00252364">
              <w:rPr>
                <w:i/>
                <w:sz w:val="20"/>
              </w:rPr>
              <w:lastRenderedPageBreak/>
              <w:t>210x297</w:t>
            </w:r>
          </w:p>
          <w:p w14:paraId="23DF47D3" w14:textId="267A3B87" w:rsidR="00DD70AA" w:rsidRPr="00252364" w:rsidRDefault="008E1CE8" w:rsidP="00FA22DE">
            <w:pPr>
              <w:rPr>
                <w:i/>
                <w:iCs/>
                <w:sz w:val="20"/>
                <w:szCs w:val="20"/>
              </w:rPr>
            </w:pPr>
            <w:r w:rsidRPr="00252364">
              <w:rPr>
                <w:sz w:val="20"/>
              </w:rPr>
              <w:t>3 Kravas izsniegšanas lapa (pārvadātājam, kas izsniedz kravu saņēmējam)</w:t>
            </w:r>
          </w:p>
        </w:tc>
        <w:tc>
          <w:tcPr>
            <w:tcW w:w="1183" w:type="pct"/>
            <w:gridSpan w:val="5"/>
            <w:tcBorders>
              <w:top w:val="single" w:sz="4" w:space="0" w:color="auto"/>
              <w:left w:val="single" w:sz="4" w:space="0" w:color="auto"/>
              <w:right w:val="single" w:sz="4" w:space="0" w:color="auto"/>
            </w:tcBorders>
            <w:shd w:val="clear" w:color="auto" w:fill="FFFFFF"/>
          </w:tcPr>
          <w:p w14:paraId="47D3225F" w14:textId="77777777" w:rsidR="00DD70AA" w:rsidRPr="00252364" w:rsidRDefault="00DD70AA">
            <w:pPr>
              <w:pStyle w:val="Bodytext520"/>
              <w:shd w:val="clear" w:color="auto" w:fill="auto"/>
              <w:spacing w:line="160" w:lineRule="exact"/>
              <w:rPr>
                <w:rStyle w:val="Bodytext52Arial8ptItalic"/>
                <w:rFonts w:ascii="Times New Roman" w:hAnsi="Times New Roman" w:cs="Times New Roman"/>
                <w:b w:val="0"/>
                <w:bCs w:val="0"/>
                <w:i w:val="0"/>
                <w:iCs w:val="0"/>
                <w:sz w:val="12"/>
                <w:szCs w:val="12"/>
              </w:rPr>
            </w:pPr>
            <w:r w:rsidRPr="00252364">
              <w:rPr>
                <w:rStyle w:val="Bodytext52Arial8ptItalic"/>
                <w:rFonts w:ascii="Times New Roman" w:hAnsi="Times New Roman" w:cs="Times New Roman"/>
                <w:b w:val="0"/>
                <w:i w:val="0"/>
                <w:sz w:val="12"/>
              </w:rPr>
              <w:t>29 Sūtījums Nr.</w:t>
            </w:r>
          </w:p>
          <w:p w14:paraId="09DA839C" w14:textId="77777777" w:rsidR="00DD70AA" w:rsidRPr="00252364" w:rsidRDefault="00DD70AA">
            <w:pPr>
              <w:pStyle w:val="Bodytext520"/>
              <w:shd w:val="clear" w:color="auto" w:fill="auto"/>
              <w:spacing w:line="160" w:lineRule="exact"/>
              <w:ind w:left="1271"/>
              <w:jc w:val="center"/>
              <w:rPr>
                <w:rStyle w:val="Bodytext52Arial8ptItalic"/>
                <w:rFonts w:ascii="Times New Roman" w:hAnsi="Times New Roman" w:cs="Times New Roman"/>
                <w:b w:val="0"/>
                <w:bCs w:val="0"/>
                <w:i w:val="0"/>
                <w:iCs w:val="0"/>
                <w:sz w:val="12"/>
                <w:szCs w:val="12"/>
              </w:rPr>
            </w:pPr>
            <w:r w:rsidRPr="00252364">
              <w:rPr>
                <w:rStyle w:val="Bodytext52Arial8ptItalic"/>
                <w:rFonts w:ascii="Times New Roman" w:hAnsi="Times New Roman" w:cs="Times New Roman"/>
                <w:b w:val="0"/>
                <w:sz w:val="18"/>
              </w:rPr>
              <w:t>13x45</w:t>
            </w:r>
          </w:p>
        </w:tc>
      </w:tr>
      <w:tr w:rsidR="00C203DE" w:rsidRPr="00252364" w14:paraId="5182E6CE" w14:textId="77777777" w:rsidTr="00476474">
        <w:trPr>
          <w:trHeight w:val="185"/>
        </w:trPr>
        <w:tc>
          <w:tcPr>
            <w:tcW w:w="244" w:type="pct"/>
            <w:vMerge w:val="restart"/>
            <w:tcBorders>
              <w:top w:val="single" w:sz="4" w:space="0" w:color="auto"/>
              <w:left w:val="single" w:sz="4" w:space="0" w:color="auto"/>
            </w:tcBorders>
            <w:shd w:val="clear" w:color="auto" w:fill="FFFFFF"/>
          </w:tcPr>
          <w:p w14:paraId="211F8371" w14:textId="77777777" w:rsidR="00DD70AA" w:rsidRPr="00252364" w:rsidRDefault="00DD70AA">
            <w:pPr>
              <w:pStyle w:val="Bodytext520"/>
              <w:shd w:val="clear" w:color="auto" w:fill="auto"/>
              <w:spacing w:line="245" w:lineRule="exact"/>
              <w:rPr>
                <w:i/>
                <w:iCs/>
                <w:sz w:val="16"/>
                <w:szCs w:val="16"/>
              </w:rPr>
            </w:pPr>
            <w:r w:rsidRPr="00252364">
              <w:rPr>
                <w:i/>
                <w:sz w:val="14"/>
              </w:rPr>
              <w:t>45x12</w:t>
            </w:r>
          </w:p>
        </w:tc>
        <w:tc>
          <w:tcPr>
            <w:tcW w:w="944" w:type="pct"/>
            <w:gridSpan w:val="2"/>
            <w:vMerge w:val="restart"/>
            <w:tcBorders>
              <w:top w:val="single" w:sz="4" w:space="0" w:color="auto"/>
              <w:left w:val="single" w:sz="4" w:space="0" w:color="auto"/>
            </w:tcBorders>
            <w:shd w:val="clear" w:color="auto" w:fill="FFFFFF"/>
          </w:tcPr>
          <w:p w14:paraId="51024178" w14:textId="77777777" w:rsidR="00DD70AA" w:rsidRPr="00252364" w:rsidRDefault="00DD70AA">
            <w:pPr>
              <w:pStyle w:val="Bodytext520"/>
              <w:shd w:val="clear" w:color="auto" w:fill="auto"/>
              <w:spacing w:line="140" w:lineRule="exact"/>
              <w:rPr>
                <w:sz w:val="12"/>
                <w:szCs w:val="12"/>
              </w:rPr>
            </w:pPr>
            <w:r w:rsidRPr="00252364">
              <w:rPr>
                <w:rStyle w:val="Bodytext527pt"/>
                <w:sz w:val="12"/>
              </w:rPr>
              <w:t>1 Nosūtītājs</w:t>
            </w:r>
          </w:p>
        </w:tc>
        <w:tc>
          <w:tcPr>
            <w:tcW w:w="795" w:type="pct"/>
            <w:gridSpan w:val="2"/>
            <w:vMerge w:val="restart"/>
            <w:tcBorders>
              <w:top w:val="single" w:sz="4" w:space="0" w:color="auto"/>
              <w:right w:val="dotted" w:sz="4" w:space="0" w:color="auto"/>
            </w:tcBorders>
            <w:shd w:val="clear" w:color="auto" w:fill="FFFFFF"/>
          </w:tcPr>
          <w:p w14:paraId="5E967401" w14:textId="77777777" w:rsidR="00DD70AA" w:rsidRPr="00252364" w:rsidRDefault="00DD70AA">
            <w:pPr>
              <w:rPr>
                <w:sz w:val="16"/>
                <w:szCs w:val="16"/>
              </w:rPr>
            </w:pPr>
          </w:p>
        </w:tc>
        <w:tc>
          <w:tcPr>
            <w:tcW w:w="318" w:type="pct"/>
            <w:gridSpan w:val="3"/>
            <w:tcBorders>
              <w:top w:val="single" w:sz="4" w:space="0" w:color="auto"/>
              <w:left w:val="dotted" w:sz="4" w:space="0" w:color="auto"/>
              <w:bottom w:val="dotted" w:sz="4" w:space="0" w:color="auto"/>
            </w:tcBorders>
            <w:shd w:val="clear" w:color="auto" w:fill="FFFFFF"/>
          </w:tcPr>
          <w:p w14:paraId="4CED3B48" w14:textId="77777777" w:rsidR="00DD70AA" w:rsidRPr="00252364" w:rsidRDefault="00DD70AA">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875" w:type="pct"/>
            <w:gridSpan w:val="7"/>
            <w:vMerge w:val="restart"/>
            <w:tcBorders>
              <w:top w:val="single" w:sz="4" w:space="0" w:color="auto"/>
              <w:left w:val="single" w:sz="4" w:space="0" w:color="auto"/>
            </w:tcBorders>
            <w:shd w:val="clear" w:color="auto" w:fill="FFFFFF"/>
          </w:tcPr>
          <w:p w14:paraId="440808BB" w14:textId="77777777" w:rsidR="00DD70AA" w:rsidRPr="00252364" w:rsidRDefault="00DD70AA">
            <w:pPr>
              <w:pStyle w:val="Bodytext520"/>
              <w:shd w:val="clear" w:color="auto" w:fill="auto"/>
              <w:spacing w:line="140" w:lineRule="exact"/>
              <w:rPr>
                <w:sz w:val="12"/>
                <w:szCs w:val="12"/>
              </w:rPr>
            </w:pPr>
            <w:r w:rsidRPr="00252364">
              <w:rPr>
                <w:rStyle w:val="Bodytext527pt"/>
                <w:sz w:val="12"/>
              </w:rPr>
              <w:t>2 Nosūtīšanas stacija</w:t>
            </w:r>
          </w:p>
        </w:tc>
        <w:tc>
          <w:tcPr>
            <w:tcW w:w="1431" w:type="pct"/>
            <w:gridSpan w:val="9"/>
            <w:vMerge w:val="restart"/>
            <w:tcBorders>
              <w:top w:val="single" w:sz="4" w:space="0" w:color="auto"/>
              <w:left w:val="nil"/>
              <w:right w:val="dotted" w:sz="4" w:space="0" w:color="auto"/>
            </w:tcBorders>
            <w:shd w:val="clear" w:color="auto" w:fill="FFFFFF"/>
            <w:vAlign w:val="center"/>
          </w:tcPr>
          <w:p w14:paraId="0343C408" w14:textId="77777777" w:rsidR="00DD70AA" w:rsidRPr="00252364" w:rsidRDefault="00DD70AA">
            <w:pPr>
              <w:pStyle w:val="Bodytext520"/>
              <w:shd w:val="clear" w:color="auto" w:fill="auto"/>
              <w:spacing w:line="160" w:lineRule="exact"/>
              <w:ind w:left="585"/>
              <w:rPr>
                <w:i/>
                <w:iCs/>
                <w:sz w:val="16"/>
                <w:szCs w:val="16"/>
              </w:rPr>
            </w:pPr>
            <w:r w:rsidRPr="00252364">
              <w:rPr>
                <w:rStyle w:val="Bodytext52Arial105ptBoldItalic"/>
                <w:rFonts w:ascii="Times New Roman" w:hAnsi="Times New Roman" w:cs="Times New Roman"/>
                <w:b w:val="0"/>
                <w:sz w:val="18"/>
              </w:rPr>
              <w:t>10x94</w:t>
            </w:r>
          </w:p>
        </w:tc>
        <w:tc>
          <w:tcPr>
            <w:tcW w:w="393" w:type="pct"/>
            <w:gridSpan w:val="2"/>
            <w:tcBorders>
              <w:top w:val="single" w:sz="4" w:space="0" w:color="auto"/>
              <w:left w:val="dotted" w:sz="4" w:space="0" w:color="auto"/>
              <w:bottom w:val="dotted" w:sz="4" w:space="0" w:color="auto"/>
              <w:right w:val="single" w:sz="4" w:space="0" w:color="auto"/>
            </w:tcBorders>
            <w:shd w:val="clear" w:color="auto" w:fill="FFFFFF"/>
          </w:tcPr>
          <w:p w14:paraId="59C40F11" w14:textId="77777777" w:rsidR="00DD70AA" w:rsidRPr="00252364" w:rsidRDefault="00DD70AA">
            <w:pPr>
              <w:pStyle w:val="Bodytext520"/>
              <w:shd w:val="clear" w:color="auto" w:fill="auto"/>
              <w:spacing w:line="210" w:lineRule="exact"/>
              <w:rPr>
                <w:i/>
                <w:iCs/>
                <w:sz w:val="16"/>
                <w:szCs w:val="16"/>
              </w:rPr>
            </w:pPr>
            <w:r w:rsidRPr="00252364">
              <w:rPr>
                <w:i/>
                <w:sz w:val="16"/>
              </w:rPr>
              <w:t>5x20</w:t>
            </w:r>
          </w:p>
        </w:tc>
      </w:tr>
      <w:tr w:rsidR="00C203DE" w:rsidRPr="00252364" w14:paraId="0D662A23" w14:textId="77777777" w:rsidTr="00476474">
        <w:trPr>
          <w:trHeight w:val="44"/>
        </w:trPr>
        <w:tc>
          <w:tcPr>
            <w:tcW w:w="244" w:type="pct"/>
            <w:vMerge/>
            <w:tcBorders>
              <w:left w:val="single" w:sz="4" w:space="0" w:color="auto"/>
            </w:tcBorders>
            <w:shd w:val="clear" w:color="auto" w:fill="FFFFFF"/>
            <w:textDirection w:val="btLr"/>
          </w:tcPr>
          <w:p w14:paraId="25DD3F55" w14:textId="77777777" w:rsidR="00DD70AA" w:rsidRPr="00252364" w:rsidRDefault="00DD70AA">
            <w:pPr>
              <w:pStyle w:val="Bodytext520"/>
              <w:shd w:val="clear" w:color="auto" w:fill="auto"/>
              <w:spacing w:line="245" w:lineRule="exact"/>
              <w:rPr>
                <w:color w:val="000000"/>
                <w:sz w:val="16"/>
                <w:szCs w:val="16"/>
                <w:lang w:val="ru-RU" w:eastAsia="ru-RU" w:bidi="ru-RU"/>
              </w:rPr>
            </w:pPr>
          </w:p>
        </w:tc>
        <w:tc>
          <w:tcPr>
            <w:tcW w:w="944" w:type="pct"/>
            <w:gridSpan w:val="2"/>
            <w:vMerge/>
            <w:tcBorders>
              <w:left w:val="single" w:sz="4" w:space="0" w:color="auto"/>
            </w:tcBorders>
            <w:shd w:val="clear" w:color="auto" w:fill="FFFFFF"/>
          </w:tcPr>
          <w:p w14:paraId="33D37932" w14:textId="77777777" w:rsidR="00DD70AA" w:rsidRPr="00252364" w:rsidRDefault="00DD70AA">
            <w:pPr>
              <w:pStyle w:val="Bodytext520"/>
              <w:shd w:val="clear" w:color="auto" w:fill="auto"/>
              <w:spacing w:line="140" w:lineRule="exact"/>
              <w:rPr>
                <w:rStyle w:val="Bodytext527pt"/>
                <w:sz w:val="16"/>
                <w:szCs w:val="16"/>
              </w:rPr>
            </w:pPr>
          </w:p>
        </w:tc>
        <w:tc>
          <w:tcPr>
            <w:tcW w:w="795" w:type="pct"/>
            <w:gridSpan w:val="2"/>
            <w:vMerge/>
            <w:shd w:val="clear" w:color="auto" w:fill="FFFFFF"/>
          </w:tcPr>
          <w:p w14:paraId="52DD3A6C" w14:textId="77777777" w:rsidR="00DD70AA" w:rsidRPr="00252364" w:rsidRDefault="00DD70AA">
            <w:pPr>
              <w:rPr>
                <w:sz w:val="16"/>
                <w:szCs w:val="16"/>
              </w:rPr>
            </w:pPr>
          </w:p>
        </w:tc>
        <w:tc>
          <w:tcPr>
            <w:tcW w:w="318" w:type="pct"/>
            <w:gridSpan w:val="3"/>
            <w:tcBorders>
              <w:top w:val="dotted" w:sz="4" w:space="0" w:color="auto"/>
            </w:tcBorders>
            <w:shd w:val="clear" w:color="auto" w:fill="FFFFFF"/>
          </w:tcPr>
          <w:p w14:paraId="0C17111D" w14:textId="77777777" w:rsidR="00DD70AA" w:rsidRPr="00252364" w:rsidRDefault="00DD70AA">
            <w:pPr>
              <w:pStyle w:val="Bodytext520"/>
              <w:shd w:val="clear" w:color="auto" w:fill="auto"/>
              <w:spacing w:line="160" w:lineRule="exact"/>
              <w:rPr>
                <w:rStyle w:val="Bodytext52Arial8ptItalic"/>
                <w:rFonts w:ascii="Times New Roman" w:hAnsi="Times New Roman" w:cs="Times New Roman"/>
                <w:b w:val="0"/>
                <w:bCs w:val="0"/>
              </w:rPr>
            </w:pPr>
          </w:p>
        </w:tc>
        <w:tc>
          <w:tcPr>
            <w:tcW w:w="875" w:type="pct"/>
            <w:gridSpan w:val="7"/>
            <w:vMerge/>
            <w:tcBorders>
              <w:left w:val="single" w:sz="4" w:space="0" w:color="auto"/>
            </w:tcBorders>
            <w:shd w:val="clear" w:color="auto" w:fill="FFFFFF"/>
          </w:tcPr>
          <w:p w14:paraId="6BF82AC6" w14:textId="77777777" w:rsidR="00DD70AA" w:rsidRPr="00252364" w:rsidRDefault="00DD70AA">
            <w:pPr>
              <w:pStyle w:val="Bodytext520"/>
              <w:shd w:val="clear" w:color="auto" w:fill="auto"/>
              <w:spacing w:line="140" w:lineRule="exact"/>
              <w:rPr>
                <w:rStyle w:val="Bodytext527pt"/>
                <w:sz w:val="16"/>
                <w:szCs w:val="16"/>
              </w:rPr>
            </w:pPr>
          </w:p>
        </w:tc>
        <w:tc>
          <w:tcPr>
            <w:tcW w:w="1431" w:type="pct"/>
            <w:gridSpan w:val="9"/>
            <w:vMerge/>
            <w:tcBorders>
              <w:left w:val="nil"/>
            </w:tcBorders>
            <w:shd w:val="clear" w:color="auto" w:fill="FFFFFF"/>
          </w:tcPr>
          <w:p w14:paraId="2A8DD256" w14:textId="77777777" w:rsidR="00DD70AA" w:rsidRPr="00252364" w:rsidRDefault="00DD70AA">
            <w:pPr>
              <w:pStyle w:val="Bodytext520"/>
              <w:shd w:val="clear" w:color="auto" w:fill="auto"/>
              <w:spacing w:line="140" w:lineRule="exact"/>
              <w:rPr>
                <w:rStyle w:val="Bodytext527pt"/>
                <w:i/>
                <w:iCs/>
                <w:sz w:val="16"/>
                <w:szCs w:val="16"/>
              </w:rPr>
            </w:pPr>
          </w:p>
        </w:tc>
        <w:tc>
          <w:tcPr>
            <w:tcW w:w="393" w:type="pct"/>
            <w:gridSpan w:val="2"/>
            <w:tcBorders>
              <w:top w:val="dotted" w:sz="4" w:space="0" w:color="auto"/>
              <w:right w:val="single" w:sz="4" w:space="0" w:color="auto"/>
            </w:tcBorders>
            <w:shd w:val="clear" w:color="auto" w:fill="FFFFFF"/>
          </w:tcPr>
          <w:p w14:paraId="1DCAF001" w14:textId="77777777" w:rsidR="00DD70AA" w:rsidRPr="00252364" w:rsidRDefault="00DD70AA">
            <w:pPr>
              <w:pStyle w:val="Bodytext520"/>
              <w:shd w:val="clear" w:color="auto" w:fill="auto"/>
              <w:spacing w:line="140" w:lineRule="exact"/>
              <w:rPr>
                <w:rStyle w:val="Bodytext527pt"/>
                <w:i/>
                <w:iCs/>
                <w:sz w:val="16"/>
                <w:szCs w:val="16"/>
              </w:rPr>
            </w:pPr>
          </w:p>
        </w:tc>
      </w:tr>
      <w:tr w:rsidR="00DD70AA" w:rsidRPr="00252364" w14:paraId="1E8C82AC" w14:textId="77777777" w:rsidTr="00476474">
        <w:trPr>
          <w:trHeight w:val="540"/>
        </w:trPr>
        <w:tc>
          <w:tcPr>
            <w:tcW w:w="244" w:type="pct"/>
            <w:vMerge w:val="restart"/>
            <w:tcBorders>
              <w:left w:val="single" w:sz="4" w:space="0" w:color="auto"/>
            </w:tcBorders>
            <w:shd w:val="clear" w:color="auto" w:fill="FFFFFF"/>
            <w:textDirection w:val="btLr"/>
          </w:tcPr>
          <w:p w14:paraId="236B370A" w14:textId="77777777" w:rsidR="00DD70AA" w:rsidRPr="00252364" w:rsidRDefault="00DD70AA">
            <w:pPr>
              <w:jc w:val="center"/>
              <w:rPr>
                <w:color w:val="000000"/>
                <w:sz w:val="18"/>
                <w:szCs w:val="18"/>
              </w:rPr>
            </w:pPr>
            <w:r w:rsidRPr="00252364">
              <w:rPr>
                <w:i/>
                <w:iCs/>
                <w:color w:val="000000"/>
                <w:sz w:val="18"/>
              </w:rPr>
              <w:t>SMGS</w:t>
            </w:r>
            <w:r w:rsidRPr="00252364">
              <w:rPr>
                <w:color w:val="000000"/>
                <w:sz w:val="18"/>
              </w:rPr>
              <w:t xml:space="preserve"> pavadzīme</w:t>
            </w:r>
          </w:p>
          <w:p w14:paraId="632B488E" w14:textId="77777777" w:rsidR="00DD70AA" w:rsidRPr="00252364" w:rsidRDefault="00DD70AA">
            <w:pPr>
              <w:jc w:val="center"/>
              <w:rPr>
                <w:sz w:val="16"/>
                <w:szCs w:val="16"/>
              </w:rPr>
            </w:pPr>
            <w:r w:rsidRPr="00252364">
              <w:rPr>
                <w:rStyle w:val="Bodytext52Arial8ptItalic"/>
                <w:rFonts w:ascii="Times New Roman" w:hAnsi="Times New Roman" w:cs="Times New Roman"/>
                <w:b w:val="0"/>
                <w:sz w:val="14"/>
              </w:rPr>
              <w:t>Līgumpārvadātājs</w:t>
            </w:r>
          </w:p>
        </w:tc>
        <w:tc>
          <w:tcPr>
            <w:tcW w:w="944" w:type="pct"/>
            <w:gridSpan w:val="2"/>
            <w:tcBorders>
              <w:left w:val="single" w:sz="4" w:space="0" w:color="auto"/>
              <w:bottom w:val="dotted" w:sz="4" w:space="0" w:color="auto"/>
            </w:tcBorders>
            <w:shd w:val="clear" w:color="auto" w:fill="FFFFFF"/>
            <w:vAlign w:val="bottom"/>
          </w:tcPr>
          <w:p w14:paraId="0E8B6C32" w14:textId="77777777" w:rsidR="00DD70AA" w:rsidRPr="00252364" w:rsidRDefault="00DD70AA">
            <w:pPr>
              <w:pStyle w:val="Bodytext520"/>
              <w:shd w:val="clear" w:color="auto" w:fill="auto"/>
              <w:spacing w:line="140" w:lineRule="exact"/>
              <w:rPr>
                <w:sz w:val="16"/>
                <w:szCs w:val="16"/>
                <w:lang w:val="ru-RU"/>
              </w:rPr>
            </w:pPr>
          </w:p>
        </w:tc>
        <w:tc>
          <w:tcPr>
            <w:tcW w:w="795" w:type="pct"/>
            <w:gridSpan w:val="2"/>
            <w:tcBorders>
              <w:bottom w:val="dotted" w:sz="4" w:space="0" w:color="auto"/>
            </w:tcBorders>
            <w:shd w:val="clear" w:color="auto" w:fill="FFFFFF"/>
          </w:tcPr>
          <w:p w14:paraId="15C27044" w14:textId="77777777" w:rsidR="00DD70AA" w:rsidRPr="00252364" w:rsidRDefault="00DD70AA">
            <w:pPr>
              <w:pStyle w:val="Bodytext520"/>
              <w:shd w:val="clear" w:color="auto" w:fill="auto"/>
              <w:spacing w:line="210" w:lineRule="exact"/>
              <w:rPr>
                <w:sz w:val="18"/>
                <w:szCs w:val="18"/>
              </w:rPr>
            </w:pPr>
            <w:r w:rsidRPr="00252364">
              <w:rPr>
                <w:rStyle w:val="Bodytext52Arial105ptBoldItalic"/>
                <w:rFonts w:ascii="Times New Roman" w:hAnsi="Times New Roman" w:cs="Times New Roman"/>
                <w:b w:val="0"/>
                <w:sz w:val="18"/>
              </w:rPr>
              <w:t>23x94</w:t>
            </w:r>
          </w:p>
        </w:tc>
        <w:tc>
          <w:tcPr>
            <w:tcW w:w="318" w:type="pct"/>
            <w:gridSpan w:val="3"/>
            <w:tcBorders>
              <w:bottom w:val="dotted" w:sz="4" w:space="0" w:color="auto"/>
            </w:tcBorders>
            <w:shd w:val="clear" w:color="auto" w:fill="FFFFFF"/>
          </w:tcPr>
          <w:p w14:paraId="5F5999B9" w14:textId="77777777" w:rsidR="00DD70AA" w:rsidRPr="00252364" w:rsidRDefault="00DD70AA">
            <w:pPr>
              <w:rPr>
                <w:sz w:val="16"/>
                <w:szCs w:val="16"/>
              </w:rPr>
            </w:pPr>
          </w:p>
        </w:tc>
        <w:tc>
          <w:tcPr>
            <w:tcW w:w="2699" w:type="pct"/>
            <w:gridSpan w:val="18"/>
            <w:vMerge w:val="restart"/>
            <w:tcBorders>
              <w:top w:val="single" w:sz="4" w:space="0" w:color="auto"/>
              <w:left w:val="single" w:sz="4" w:space="0" w:color="auto"/>
              <w:right w:val="single" w:sz="4" w:space="0" w:color="auto"/>
            </w:tcBorders>
            <w:shd w:val="clear" w:color="auto" w:fill="FFFFFF"/>
          </w:tcPr>
          <w:p w14:paraId="0B6B30D1" w14:textId="77777777" w:rsidR="00DD70AA" w:rsidRPr="00252364" w:rsidRDefault="00DD70AA">
            <w:pPr>
              <w:pStyle w:val="Bodytext520"/>
              <w:shd w:val="clear" w:color="auto" w:fill="auto"/>
              <w:spacing w:line="140" w:lineRule="exact"/>
              <w:rPr>
                <w:sz w:val="12"/>
                <w:szCs w:val="12"/>
              </w:rPr>
            </w:pPr>
            <w:r w:rsidRPr="00252364">
              <w:rPr>
                <w:rStyle w:val="Bodytext527pt"/>
                <w:sz w:val="12"/>
              </w:rPr>
              <w:t>3 Nosūtītāja paziņojumi</w:t>
            </w:r>
          </w:p>
          <w:p w14:paraId="2A3C76E7" w14:textId="77777777" w:rsidR="00DD70AA" w:rsidRPr="00252364" w:rsidRDefault="00DD70AA">
            <w:pPr>
              <w:pStyle w:val="Bodytext520"/>
              <w:spacing w:line="210" w:lineRule="exact"/>
              <w:jc w:val="center"/>
              <w:rPr>
                <w:rStyle w:val="Bodytext52Arial105ptBoldItalic"/>
                <w:rFonts w:ascii="Times New Roman" w:hAnsi="Times New Roman" w:cs="Times New Roman"/>
                <w:b w:val="0"/>
                <w:bCs w:val="0"/>
                <w:sz w:val="16"/>
                <w:szCs w:val="16"/>
              </w:rPr>
            </w:pPr>
          </w:p>
          <w:p w14:paraId="6CAA3F80" w14:textId="77777777" w:rsidR="00DD70AA" w:rsidRPr="00252364" w:rsidRDefault="00DD70AA">
            <w:pPr>
              <w:pStyle w:val="Bodytext520"/>
              <w:spacing w:line="210" w:lineRule="exact"/>
              <w:jc w:val="center"/>
              <w:rPr>
                <w:rStyle w:val="Bodytext52Arial105ptBoldItalic"/>
                <w:rFonts w:ascii="Times New Roman" w:hAnsi="Times New Roman" w:cs="Times New Roman"/>
                <w:b w:val="0"/>
                <w:bCs w:val="0"/>
                <w:sz w:val="14"/>
                <w:szCs w:val="14"/>
              </w:rPr>
            </w:pPr>
          </w:p>
          <w:p w14:paraId="5A530B8F" w14:textId="77777777" w:rsidR="00DD70AA" w:rsidRPr="00252364" w:rsidRDefault="00DD70AA">
            <w:pPr>
              <w:pStyle w:val="Bodytext520"/>
              <w:spacing w:line="210" w:lineRule="exact"/>
              <w:jc w:val="center"/>
              <w:rPr>
                <w:rStyle w:val="Bodytext52Arial105ptBoldItalic"/>
                <w:rFonts w:ascii="Times New Roman" w:hAnsi="Times New Roman" w:cs="Times New Roman"/>
                <w:b w:val="0"/>
                <w:bCs w:val="0"/>
                <w:sz w:val="14"/>
                <w:szCs w:val="14"/>
              </w:rPr>
            </w:pPr>
          </w:p>
          <w:p w14:paraId="3EEF42BE" w14:textId="77777777" w:rsidR="00DD70AA" w:rsidRPr="00252364" w:rsidRDefault="00DD70AA">
            <w:pPr>
              <w:pStyle w:val="Bodytext520"/>
              <w:spacing w:line="210" w:lineRule="exact"/>
              <w:jc w:val="center"/>
              <w:rPr>
                <w:rStyle w:val="Bodytext52Arial105ptBoldItalic"/>
                <w:rFonts w:ascii="Times New Roman" w:hAnsi="Times New Roman" w:cs="Times New Roman"/>
                <w:b w:val="0"/>
                <w:bCs w:val="0"/>
                <w:sz w:val="14"/>
                <w:szCs w:val="14"/>
              </w:rPr>
            </w:pPr>
          </w:p>
          <w:p w14:paraId="7BE04C09" w14:textId="77777777" w:rsidR="00DD70AA" w:rsidRPr="00252364" w:rsidRDefault="00DD70AA">
            <w:pPr>
              <w:pStyle w:val="Bodytext520"/>
              <w:spacing w:line="210" w:lineRule="exact"/>
              <w:jc w:val="center"/>
              <w:rPr>
                <w:rStyle w:val="Bodytext52Arial105ptBoldItalic"/>
                <w:rFonts w:ascii="Times New Roman" w:hAnsi="Times New Roman" w:cs="Times New Roman"/>
                <w:b w:val="0"/>
                <w:bCs w:val="0"/>
                <w:sz w:val="14"/>
                <w:szCs w:val="14"/>
              </w:rPr>
            </w:pPr>
          </w:p>
          <w:p w14:paraId="66D1ED61" w14:textId="77777777" w:rsidR="00DD70AA" w:rsidRPr="00252364" w:rsidRDefault="00DD70AA">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44x94</w:t>
            </w:r>
          </w:p>
        </w:tc>
      </w:tr>
      <w:tr w:rsidR="00DD70AA" w:rsidRPr="00252364" w14:paraId="01E173CC" w14:textId="77777777" w:rsidTr="00476474">
        <w:trPr>
          <w:trHeight w:val="154"/>
        </w:trPr>
        <w:tc>
          <w:tcPr>
            <w:tcW w:w="244" w:type="pct"/>
            <w:vMerge/>
            <w:tcBorders>
              <w:left w:val="single" w:sz="4" w:space="0" w:color="auto"/>
            </w:tcBorders>
            <w:shd w:val="clear" w:color="auto" w:fill="FFFFFF"/>
            <w:textDirection w:val="btLr"/>
          </w:tcPr>
          <w:p w14:paraId="0F7DD18F" w14:textId="77777777" w:rsidR="00DD70AA" w:rsidRPr="00252364" w:rsidRDefault="00DD70AA">
            <w:pPr>
              <w:rPr>
                <w:sz w:val="16"/>
                <w:szCs w:val="16"/>
              </w:rPr>
            </w:pPr>
          </w:p>
        </w:tc>
        <w:tc>
          <w:tcPr>
            <w:tcW w:w="944" w:type="pct"/>
            <w:gridSpan w:val="2"/>
            <w:tcBorders>
              <w:top w:val="dotted" w:sz="4" w:space="0" w:color="auto"/>
              <w:left w:val="single" w:sz="4" w:space="0" w:color="auto"/>
            </w:tcBorders>
            <w:shd w:val="clear" w:color="auto" w:fill="FFFFFF"/>
            <w:vAlign w:val="bottom"/>
          </w:tcPr>
          <w:p w14:paraId="68DD22F4" w14:textId="77777777" w:rsidR="00DD70AA" w:rsidRPr="00252364" w:rsidRDefault="00DD70AA">
            <w:pPr>
              <w:pStyle w:val="Bodytext520"/>
              <w:spacing w:line="140" w:lineRule="exact"/>
              <w:rPr>
                <w:rStyle w:val="Bodytext527pt"/>
                <w:sz w:val="12"/>
                <w:szCs w:val="12"/>
              </w:rPr>
            </w:pPr>
            <w:r w:rsidRPr="00252364">
              <w:rPr>
                <w:rStyle w:val="Bodytext527pt"/>
                <w:sz w:val="12"/>
              </w:rPr>
              <w:t>Paraksts</w:t>
            </w:r>
          </w:p>
        </w:tc>
        <w:tc>
          <w:tcPr>
            <w:tcW w:w="795" w:type="pct"/>
            <w:gridSpan w:val="2"/>
            <w:tcBorders>
              <w:top w:val="dotted" w:sz="4" w:space="0" w:color="auto"/>
            </w:tcBorders>
            <w:shd w:val="clear" w:color="auto" w:fill="FFFFFF"/>
          </w:tcPr>
          <w:p w14:paraId="0692D9D7" w14:textId="77777777" w:rsidR="00DD70AA" w:rsidRPr="00252364" w:rsidRDefault="00DD70AA">
            <w:pPr>
              <w:pStyle w:val="Bodytext520"/>
              <w:spacing w:line="210" w:lineRule="exact"/>
              <w:rPr>
                <w:rStyle w:val="Bodytext52Arial105ptBoldItalic"/>
                <w:rFonts w:ascii="Times New Roman" w:hAnsi="Times New Roman" w:cs="Times New Roman"/>
                <w:b w:val="0"/>
                <w:bCs w:val="0"/>
                <w:sz w:val="16"/>
                <w:szCs w:val="16"/>
              </w:rPr>
            </w:pPr>
          </w:p>
        </w:tc>
        <w:tc>
          <w:tcPr>
            <w:tcW w:w="318" w:type="pct"/>
            <w:gridSpan w:val="3"/>
            <w:tcBorders>
              <w:top w:val="dotted" w:sz="4" w:space="0" w:color="auto"/>
              <w:bottom w:val="single" w:sz="4" w:space="0" w:color="auto"/>
            </w:tcBorders>
            <w:shd w:val="clear" w:color="auto" w:fill="FFFFFF"/>
          </w:tcPr>
          <w:p w14:paraId="4ABBAF7F" w14:textId="77777777" w:rsidR="00DD70AA" w:rsidRPr="00252364" w:rsidRDefault="00DD70AA">
            <w:pPr>
              <w:rPr>
                <w:sz w:val="16"/>
                <w:szCs w:val="16"/>
              </w:rPr>
            </w:pPr>
          </w:p>
        </w:tc>
        <w:tc>
          <w:tcPr>
            <w:tcW w:w="2699" w:type="pct"/>
            <w:gridSpan w:val="18"/>
            <w:vMerge/>
            <w:tcBorders>
              <w:left w:val="single" w:sz="4" w:space="0" w:color="auto"/>
              <w:right w:val="single" w:sz="4" w:space="0" w:color="auto"/>
            </w:tcBorders>
            <w:shd w:val="clear" w:color="auto" w:fill="FFFFFF"/>
          </w:tcPr>
          <w:p w14:paraId="1D48834A" w14:textId="77777777" w:rsidR="00DD70AA" w:rsidRPr="00252364" w:rsidRDefault="00DD70AA">
            <w:pPr>
              <w:pStyle w:val="Bodytext520"/>
              <w:spacing w:line="210" w:lineRule="exact"/>
              <w:rPr>
                <w:sz w:val="16"/>
                <w:szCs w:val="16"/>
                <w:lang w:val="ru-RU"/>
              </w:rPr>
            </w:pPr>
          </w:p>
        </w:tc>
      </w:tr>
      <w:tr w:rsidR="00DD70AA" w:rsidRPr="00252364" w14:paraId="19311E7A" w14:textId="77777777" w:rsidTr="00476474">
        <w:trPr>
          <w:trHeight w:val="156"/>
        </w:trPr>
        <w:tc>
          <w:tcPr>
            <w:tcW w:w="244" w:type="pct"/>
            <w:vMerge/>
            <w:tcBorders>
              <w:left w:val="single" w:sz="4" w:space="0" w:color="auto"/>
            </w:tcBorders>
            <w:shd w:val="clear" w:color="auto" w:fill="FFFFFF"/>
            <w:textDirection w:val="btLr"/>
          </w:tcPr>
          <w:p w14:paraId="4123F848" w14:textId="77777777" w:rsidR="00DD70AA" w:rsidRPr="00252364" w:rsidRDefault="00DD70AA">
            <w:pPr>
              <w:rPr>
                <w:sz w:val="16"/>
                <w:szCs w:val="16"/>
              </w:rPr>
            </w:pPr>
          </w:p>
        </w:tc>
        <w:tc>
          <w:tcPr>
            <w:tcW w:w="944" w:type="pct"/>
            <w:gridSpan w:val="2"/>
            <w:vMerge w:val="restart"/>
            <w:tcBorders>
              <w:top w:val="single" w:sz="4" w:space="0" w:color="auto"/>
              <w:left w:val="single" w:sz="4" w:space="0" w:color="auto"/>
            </w:tcBorders>
            <w:shd w:val="clear" w:color="auto" w:fill="FFFFFF"/>
          </w:tcPr>
          <w:p w14:paraId="1BF8AB37" w14:textId="77777777" w:rsidR="00DD70AA" w:rsidRPr="00252364" w:rsidRDefault="00DD70AA">
            <w:pPr>
              <w:pStyle w:val="Bodytext520"/>
              <w:shd w:val="clear" w:color="auto" w:fill="auto"/>
              <w:spacing w:line="140" w:lineRule="exact"/>
              <w:rPr>
                <w:sz w:val="12"/>
                <w:szCs w:val="12"/>
              </w:rPr>
            </w:pPr>
            <w:r w:rsidRPr="00252364">
              <w:rPr>
                <w:rStyle w:val="Bodytext527pt"/>
                <w:sz w:val="12"/>
              </w:rPr>
              <w:t>4 Saņēmējs</w:t>
            </w:r>
          </w:p>
        </w:tc>
        <w:tc>
          <w:tcPr>
            <w:tcW w:w="795" w:type="pct"/>
            <w:gridSpan w:val="2"/>
            <w:vMerge w:val="restart"/>
            <w:tcBorders>
              <w:top w:val="single" w:sz="4" w:space="0" w:color="auto"/>
              <w:right w:val="dotted" w:sz="4" w:space="0" w:color="auto"/>
            </w:tcBorders>
            <w:shd w:val="clear" w:color="auto" w:fill="FFFFFF"/>
            <w:vAlign w:val="center"/>
          </w:tcPr>
          <w:p w14:paraId="2DCD2B48" w14:textId="77777777" w:rsidR="00DD70AA" w:rsidRPr="00252364" w:rsidRDefault="00DD70AA">
            <w:pPr>
              <w:pStyle w:val="Bodytext520"/>
              <w:shd w:val="clear" w:color="auto" w:fill="auto"/>
              <w:spacing w:line="210" w:lineRule="exact"/>
              <w:rPr>
                <w:sz w:val="18"/>
                <w:szCs w:val="18"/>
              </w:rPr>
            </w:pPr>
            <w:r w:rsidRPr="00252364">
              <w:rPr>
                <w:rStyle w:val="Bodytext52Arial105ptBoldItalic"/>
                <w:rFonts w:ascii="Times New Roman" w:hAnsi="Times New Roman" w:cs="Times New Roman"/>
                <w:b w:val="0"/>
                <w:sz w:val="18"/>
              </w:rPr>
              <w:t>23x94</w:t>
            </w:r>
          </w:p>
        </w:tc>
        <w:tc>
          <w:tcPr>
            <w:tcW w:w="318" w:type="pct"/>
            <w:gridSpan w:val="3"/>
            <w:tcBorders>
              <w:top w:val="single" w:sz="4" w:space="0" w:color="auto"/>
              <w:left w:val="dotted" w:sz="4" w:space="0" w:color="auto"/>
              <w:bottom w:val="dotted" w:sz="4" w:space="0" w:color="auto"/>
            </w:tcBorders>
            <w:shd w:val="clear" w:color="auto" w:fill="FFFFFF"/>
          </w:tcPr>
          <w:p w14:paraId="33023BE1" w14:textId="77777777" w:rsidR="00DD70AA" w:rsidRPr="00252364" w:rsidRDefault="00DD70AA">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2699" w:type="pct"/>
            <w:gridSpan w:val="18"/>
            <w:vMerge/>
            <w:tcBorders>
              <w:left w:val="single" w:sz="4" w:space="0" w:color="auto"/>
              <w:right w:val="single" w:sz="4" w:space="0" w:color="auto"/>
            </w:tcBorders>
            <w:shd w:val="clear" w:color="auto" w:fill="FFFFFF"/>
          </w:tcPr>
          <w:p w14:paraId="77BFEE97" w14:textId="77777777" w:rsidR="00DD70AA" w:rsidRPr="00252364" w:rsidRDefault="00DD70AA">
            <w:pPr>
              <w:pStyle w:val="Bodytext520"/>
              <w:shd w:val="clear" w:color="auto" w:fill="auto"/>
              <w:spacing w:line="210" w:lineRule="exact"/>
              <w:rPr>
                <w:sz w:val="16"/>
                <w:szCs w:val="16"/>
                <w:lang w:val="ru-RU"/>
              </w:rPr>
            </w:pPr>
          </w:p>
        </w:tc>
      </w:tr>
      <w:tr w:rsidR="00DD70AA" w:rsidRPr="00252364" w14:paraId="0B3EB7B5" w14:textId="77777777" w:rsidTr="00476474">
        <w:trPr>
          <w:trHeight w:val="611"/>
        </w:trPr>
        <w:tc>
          <w:tcPr>
            <w:tcW w:w="244" w:type="pct"/>
            <w:vMerge/>
            <w:tcBorders>
              <w:left w:val="single" w:sz="4" w:space="0" w:color="auto"/>
            </w:tcBorders>
            <w:shd w:val="clear" w:color="auto" w:fill="FFFFFF"/>
            <w:textDirection w:val="btLr"/>
          </w:tcPr>
          <w:p w14:paraId="0C6AFF79" w14:textId="77777777" w:rsidR="00DD70AA" w:rsidRPr="00252364" w:rsidRDefault="00DD70AA">
            <w:pPr>
              <w:rPr>
                <w:sz w:val="16"/>
                <w:szCs w:val="16"/>
              </w:rPr>
            </w:pPr>
          </w:p>
        </w:tc>
        <w:tc>
          <w:tcPr>
            <w:tcW w:w="944" w:type="pct"/>
            <w:gridSpan w:val="2"/>
            <w:vMerge/>
            <w:tcBorders>
              <w:left w:val="single" w:sz="4" w:space="0" w:color="auto"/>
            </w:tcBorders>
            <w:shd w:val="clear" w:color="auto" w:fill="FFFFFF"/>
          </w:tcPr>
          <w:p w14:paraId="7FD76D91" w14:textId="77777777" w:rsidR="00DD70AA" w:rsidRPr="00252364" w:rsidRDefault="00DD70AA">
            <w:pPr>
              <w:pStyle w:val="Bodytext520"/>
              <w:shd w:val="clear" w:color="auto" w:fill="auto"/>
              <w:spacing w:line="140" w:lineRule="exact"/>
              <w:rPr>
                <w:rStyle w:val="Bodytext527pt"/>
                <w:sz w:val="16"/>
                <w:szCs w:val="16"/>
              </w:rPr>
            </w:pPr>
          </w:p>
        </w:tc>
        <w:tc>
          <w:tcPr>
            <w:tcW w:w="795" w:type="pct"/>
            <w:gridSpan w:val="2"/>
            <w:vMerge/>
            <w:shd w:val="clear" w:color="auto" w:fill="FFFFFF"/>
            <w:vAlign w:val="center"/>
          </w:tcPr>
          <w:p w14:paraId="06933EC1" w14:textId="77777777" w:rsidR="00DD70AA" w:rsidRPr="00252364" w:rsidRDefault="00DD70AA">
            <w:pPr>
              <w:pStyle w:val="Bodytext520"/>
              <w:shd w:val="clear" w:color="auto" w:fill="auto"/>
              <w:spacing w:line="210" w:lineRule="exact"/>
              <w:rPr>
                <w:rStyle w:val="Bodytext52Arial105ptBoldItalic"/>
                <w:rFonts w:ascii="Times New Roman" w:hAnsi="Times New Roman" w:cs="Times New Roman"/>
                <w:b w:val="0"/>
                <w:bCs w:val="0"/>
                <w:sz w:val="16"/>
                <w:szCs w:val="16"/>
              </w:rPr>
            </w:pPr>
          </w:p>
        </w:tc>
        <w:tc>
          <w:tcPr>
            <w:tcW w:w="318" w:type="pct"/>
            <w:gridSpan w:val="3"/>
            <w:tcBorders>
              <w:top w:val="dotted" w:sz="4" w:space="0" w:color="auto"/>
              <w:left w:val="nil"/>
            </w:tcBorders>
            <w:shd w:val="clear" w:color="auto" w:fill="FFFFFF"/>
          </w:tcPr>
          <w:p w14:paraId="59DB14F4" w14:textId="77777777" w:rsidR="00DD70AA" w:rsidRPr="00252364" w:rsidRDefault="00DD70AA">
            <w:pPr>
              <w:pStyle w:val="Bodytext520"/>
              <w:shd w:val="clear" w:color="auto" w:fill="auto"/>
              <w:spacing w:line="160" w:lineRule="exact"/>
              <w:rPr>
                <w:rStyle w:val="Bodytext52Arial8ptItalic"/>
                <w:rFonts w:ascii="Times New Roman" w:hAnsi="Times New Roman" w:cs="Times New Roman"/>
                <w:b w:val="0"/>
                <w:bCs w:val="0"/>
              </w:rPr>
            </w:pPr>
          </w:p>
        </w:tc>
        <w:tc>
          <w:tcPr>
            <w:tcW w:w="2699" w:type="pct"/>
            <w:gridSpan w:val="18"/>
            <w:vMerge/>
            <w:tcBorders>
              <w:left w:val="single" w:sz="4" w:space="0" w:color="auto"/>
              <w:right w:val="single" w:sz="4" w:space="0" w:color="auto"/>
            </w:tcBorders>
            <w:shd w:val="clear" w:color="auto" w:fill="FFFFFF"/>
          </w:tcPr>
          <w:p w14:paraId="44BFC03D" w14:textId="77777777" w:rsidR="00DD70AA" w:rsidRPr="00252364" w:rsidRDefault="00DD70AA">
            <w:pPr>
              <w:pStyle w:val="Bodytext520"/>
              <w:shd w:val="clear" w:color="auto" w:fill="auto"/>
              <w:spacing w:line="210" w:lineRule="exact"/>
              <w:rPr>
                <w:rStyle w:val="Bodytext52Arial105ptBoldItalic"/>
                <w:rFonts w:ascii="Times New Roman" w:hAnsi="Times New Roman" w:cs="Times New Roman"/>
                <w:b w:val="0"/>
                <w:bCs w:val="0"/>
                <w:sz w:val="16"/>
                <w:szCs w:val="16"/>
              </w:rPr>
            </w:pPr>
          </w:p>
        </w:tc>
      </w:tr>
      <w:tr w:rsidR="00DD70AA" w:rsidRPr="00252364" w14:paraId="3E931611" w14:textId="77777777" w:rsidTr="00476474">
        <w:trPr>
          <w:trHeight w:val="160"/>
        </w:trPr>
        <w:tc>
          <w:tcPr>
            <w:tcW w:w="1188" w:type="pct"/>
            <w:gridSpan w:val="3"/>
            <w:tcBorders>
              <w:top w:val="single" w:sz="4" w:space="0" w:color="auto"/>
              <w:left w:val="single" w:sz="4" w:space="0" w:color="auto"/>
            </w:tcBorders>
            <w:shd w:val="clear" w:color="auto" w:fill="FFFFFF"/>
          </w:tcPr>
          <w:p w14:paraId="001A628A" w14:textId="77777777" w:rsidR="00DD70AA" w:rsidRPr="00252364" w:rsidRDefault="00DD70AA">
            <w:pPr>
              <w:pStyle w:val="Bodytext520"/>
              <w:shd w:val="clear" w:color="auto" w:fill="auto"/>
              <w:spacing w:line="140" w:lineRule="exact"/>
              <w:rPr>
                <w:sz w:val="12"/>
                <w:szCs w:val="12"/>
              </w:rPr>
            </w:pPr>
            <w:r w:rsidRPr="00252364">
              <w:rPr>
                <w:rStyle w:val="Bodytext527pt"/>
                <w:sz w:val="12"/>
              </w:rPr>
              <w:t>5 Galastacija</w:t>
            </w:r>
          </w:p>
        </w:tc>
        <w:tc>
          <w:tcPr>
            <w:tcW w:w="795" w:type="pct"/>
            <w:gridSpan w:val="2"/>
            <w:tcBorders>
              <w:top w:val="single" w:sz="4" w:space="0" w:color="auto"/>
              <w:right w:val="dotted" w:sz="4" w:space="0" w:color="auto"/>
            </w:tcBorders>
            <w:shd w:val="clear" w:color="auto" w:fill="FFFFFF"/>
            <w:vAlign w:val="bottom"/>
          </w:tcPr>
          <w:p w14:paraId="0F42FC10" w14:textId="77777777" w:rsidR="00DD70AA" w:rsidRPr="00252364" w:rsidRDefault="00DD70AA">
            <w:pPr>
              <w:pStyle w:val="Bodytext520"/>
              <w:shd w:val="clear" w:color="auto" w:fill="auto"/>
              <w:spacing w:line="210" w:lineRule="exact"/>
              <w:rPr>
                <w:sz w:val="16"/>
                <w:szCs w:val="16"/>
                <w:lang w:val="ru-RU"/>
              </w:rPr>
            </w:pPr>
          </w:p>
        </w:tc>
        <w:tc>
          <w:tcPr>
            <w:tcW w:w="318" w:type="pct"/>
            <w:gridSpan w:val="3"/>
            <w:tcBorders>
              <w:top w:val="single" w:sz="4" w:space="0" w:color="auto"/>
              <w:left w:val="dotted" w:sz="4" w:space="0" w:color="auto"/>
              <w:bottom w:val="dotted" w:sz="4" w:space="0" w:color="auto"/>
            </w:tcBorders>
            <w:shd w:val="clear" w:color="auto" w:fill="FFFFFF"/>
          </w:tcPr>
          <w:p w14:paraId="17CCA092" w14:textId="77777777" w:rsidR="00DD70AA" w:rsidRPr="00252364" w:rsidRDefault="00DD70AA">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2699" w:type="pct"/>
            <w:gridSpan w:val="18"/>
            <w:vMerge/>
            <w:tcBorders>
              <w:left w:val="single" w:sz="4" w:space="0" w:color="auto"/>
              <w:right w:val="single" w:sz="4" w:space="0" w:color="auto"/>
            </w:tcBorders>
            <w:shd w:val="clear" w:color="auto" w:fill="FFFFFF"/>
          </w:tcPr>
          <w:p w14:paraId="2038D012" w14:textId="77777777" w:rsidR="00DD70AA" w:rsidRPr="00252364" w:rsidRDefault="00DD70AA">
            <w:pPr>
              <w:rPr>
                <w:sz w:val="16"/>
                <w:szCs w:val="16"/>
              </w:rPr>
            </w:pPr>
          </w:p>
        </w:tc>
      </w:tr>
      <w:tr w:rsidR="00DD70AA" w:rsidRPr="00252364" w14:paraId="0E6DEDEC" w14:textId="77777777" w:rsidTr="00476474">
        <w:trPr>
          <w:trHeight w:val="346"/>
        </w:trPr>
        <w:tc>
          <w:tcPr>
            <w:tcW w:w="244" w:type="pct"/>
            <w:tcBorders>
              <w:left w:val="single" w:sz="4" w:space="0" w:color="auto"/>
              <w:bottom w:val="single" w:sz="4" w:space="0" w:color="auto"/>
            </w:tcBorders>
            <w:shd w:val="clear" w:color="auto" w:fill="FFFFFF"/>
          </w:tcPr>
          <w:p w14:paraId="2BC259D3" w14:textId="77777777" w:rsidR="00DD70AA" w:rsidRPr="00252364" w:rsidRDefault="00DD70AA">
            <w:pPr>
              <w:rPr>
                <w:sz w:val="16"/>
                <w:szCs w:val="16"/>
              </w:rPr>
            </w:pPr>
          </w:p>
        </w:tc>
        <w:tc>
          <w:tcPr>
            <w:tcW w:w="944" w:type="pct"/>
            <w:gridSpan w:val="2"/>
            <w:tcBorders>
              <w:bottom w:val="single" w:sz="4" w:space="0" w:color="auto"/>
            </w:tcBorders>
            <w:shd w:val="clear" w:color="auto" w:fill="FFFFFF"/>
          </w:tcPr>
          <w:p w14:paraId="59FCD0B6" w14:textId="77777777" w:rsidR="00DD70AA" w:rsidRPr="00252364" w:rsidRDefault="00DD70AA">
            <w:pPr>
              <w:rPr>
                <w:sz w:val="16"/>
                <w:szCs w:val="16"/>
              </w:rPr>
            </w:pPr>
          </w:p>
        </w:tc>
        <w:tc>
          <w:tcPr>
            <w:tcW w:w="795" w:type="pct"/>
            <w:gridSpan w:val="2"/>
            <w:tcBorders>
              <w:bottom w:val="single" w:sz="4" w:space="0" w:color="auto"/>
            </w:tcBorders>
            <w:shd w:val="clear" w:color="auto" w:fill="FFFFFF"/>
          </w:tcPr>
          <w:p w14:paraId="52DFC6E2" w14:textId="77777777" w:rsidR="00DD70AA" w:rsidRPr="00252364" w:rsidRDefault="00DD70AA">
            <w:pPr>
              <w:rPr>
                <w:sz w:val="18"/>
                <w:szCs w:val="18"/>
              </w:rPr>
            </w:pPr>
            <w:r w:rsidRPr="00252364">
              <w:rPr>
                <w:rStyle w:val="Bodytext52Arial105ptBoldItalic"/>
                <w:rFonts w:ascii="Times New Roman" w:hAnsi="Times New Roman" w:cs="Times New Roman"/>
                <w:b w:val="0"/>
                <w:sz w:val="18"/>
              </w:rPr>
              <w:t>15x106</w:t>
            </w:r>
          </w:p>
        </w:tc>
        <w:tc>
          <w:tcPr>
            <w:tcW w:w="318" w:type="pct"/>
            <w:gridSpan w:val="3"/>
            <w:tcBorders>
              <w:top w:val="dotted" w:sz="4" w:space="0" w:color="auto"/>
              <w:bottom w:val="single" w:sz="4" w:space="0" w:color="auto"/>
            </w:tcBorders>
            <w:shd w:val="clear" w:color="auto" w:fill="FFFFFF"/>
          </w:tcPr>
          <w:p w14:paraId="6DDDB419" w14:textId="77777777" w:rsidR="00DD70AA" w:rsidRPr="00252364" w:rsidRDefault="00DD70AA">
            <w:pPr>
              <w:rPr>
                <w:sz w:val="16"/>
                <w:szCs w:val="16"/>
              </w:rPr>
            </w:pPr>
          </w:p>
        </w:tc>
        <w:tc>
          <w:tcPr>
            <w:tcW w:w="485" w:type="pct"/>
            <w:gridSpan w:val="3"/>
            <w:tcBorders>
              <w:top w:val="single" w:sz="4" w:space="0" w:color="auto"/>
              <w:left w:val="single" w:sz="4" w:space="0" w:color="auto"/>
              <w:bottom w:val="single" w:sz="4" w:space="0" w:color="auto"/>
            </w:tcBorders>
            <w:shd w:val="clear" w:color="auto" w:fill="FFFFFF"/>
            <w:vAlign w:val="center"/>
          </w:tcPr>
          <w:p w14:paraId="6D5327C7" w14:textId="77777777" w:rsidR="00DD70AA" w:rsidRPr="00252364" w:rsidRDefault="00DD70AA">
            <w:pPr>
              <w:pStyle w:val="Bodytext520"/>
              <w:shd w:val="clear" w:color="auto" w:fill="auto"/>
              <w:spacing w:line="140" w:lineRule="exact"/>
              <w:rPr>
                <w:sz w:val="12"/>
                <w:szCs w:val="12"/>
              </w:rPr>
            </w:pPr>
            <w:r w:rsidRPr="00252364">
              <w:rPr>
                <w:sz w:val="12"/>
              </w:rPr>
              <w:t>8 Vagonu piešķīris</w:t>
            </w:r>
          </w:p>
        </w:tc>
        <w:tc>
          <w:tcPr>
            <w:tcW w:w="710" w:type="pct"/>
            <w:gridSpan w:val="7"/>
            <w:tcBorders>
              <w:top w:val="single" w:sz="4" w:space="0" w:color="auto"/>
              <w:bottom w:val="single" w:sz="4" w:space="0" w:color="auto"/>
            </w:tcBorders>
            <w:shd w:val="clear" w:color="auto" w:fill="FFFFFF"/>
            <w:vAlign w:val="center"/>
          </w:tcPr>
          <w:p w14:paraId="2A29F182" w14:textId="77777777" w:rsidR="00DD70AA" w:rsidRPr="00252364" w:rsidRDefault="00DD70AA">
            <w:pPr>
              <w:pStyle w:val="Bodytext520"/>
              <w:shd w:val="clear" w:color="auto" w:fill="auto"/>
              <w:spacing w:line="140" w:lineRule="exact"/>
              <w:rPr>
                <w:sz w:val="12"/>
                <w:szCs w:val="12"/>
              </w:rPr>
            </w:pPr>
            <w:r w:rsidRPr="00252364">
              <w:rPr>
                <w:sz w:val="12"/>
              </w:rPr>
              <w:t>9 Kravnesība</w:t>
            </w:r>
          </w:p>
        </w:tc>
        <w:tc>
          <w:tcPr>
            <w:tcW w:w="308" w:type="pct"/>
            <w:gridSpan w:val="2"/>
            <w:tcBorders>
              <w:top w:val="single" w:sz="4" w:space="0" w:color="auto"/>
              <w:bottom w:val="single" w:sz="4" w:space="0" w:color="auto"/>
            </w:tcBorders>
            <w:shd w:val="clear" w:color="auto" w:fill="FFFFFF"/>
            <w:vAlign w:val="center"/>
          </w:tcPr>
          <w:p w14:paraId="2622D794" w14:textId="77777777" w:rsidR="00DD70AA" w:rsidRPr="00252364" w:rsidRDefault="00DD70AA">
            <w:pPr>
              <w:pStyle w:val="Bodytext520"/>
              <w:shd w:val="clear" w:color="auto" w:fill="auto"/>
              <w:spacing w:line="140" w:lineRule="exact"/>
              <w:rPr>
                <w:sz w:val="12"/>
                <w:szCs w:val="12"/>
              </w:rPr>
            </w:pPr>
            <w:r w:rsidRPr="00252364">
              <w:rPr>
                <w:sz w:val="12"/>
              </w:rPr>
              <w:t>10 Asis</w:t>
            </w:r>
          </w:p>
        </w:tc>
        <w:tc>
          <w:tcPr>
            <w:tcW w:w="290" w:type="pct"/>
            <w:gridSpan w:val="2"/>
            <w:tcBorders>
              <w:top w:val="single" w:sz="4" w:space="0" w:color="auto"/>
              <w:bottom w:val="single" w:sz="4" w:space="0" w:color="auto"/>
            </w:tcBorders>
            <w:shd w:val="clear" w:color="auto" w:fill="FFFFFF"/>
            <w:vAlign w:val="center"/>
          </w:tcPr>
          <w:p w14:paraId="21B509F5" w14:textId="77777777" w:rsidR="00DD70AA" w:rsidRPr="00252364" w:rsidRDefault="00DD70AA">
            <w:pPr>
              <w:pStyle w:val="Bodytext520"/>
              <w:shd w:val="clear" w:color="auto" w:fill="auto"/>
              <w:spacing w:line="140" w:lineRule="exact"/>
              <w:rPr>
                <w:sz w:val="12"/>
                <w:szCs w:val="12"/>
              </w:rPr>
            </w:pPr>
            <w:r w:rsidRPr="00252364">
              <w:rPr>
                <w:sz w:val="12"/>
              </w:rPr>
              <w:t>11 Taras masa</w:t>
            </w:r>
          </w:p>
        </w:tc>
        <w:tc>
          <w:tcPr>
            <w:tcW w:w="684" w:type="pct"/>
            <w:gridSpan w:val="3"/>
            <w:tcBorders>
              <w:top w:val="single" w:sz="4" w:space="0" w:color="auto"/>
              <w:bottom w:val="single" w:sz="4" w:space="0" w:color="auto"/>
            </w:tcBorders>
            <w:shd w:val="clear" w:color="auto" w:fill="FFFFFF"/>
            <w:vAlign w:val="center"/>
          </w:tcPr>
          <w:p w14:paraId="394BB088" w14:textId="77777777" w:rsidR="00DD70AA" w:rsidRPr="00252364" w:rsidRDefault="00DD70AA">
            <w:pPr>
              <w:pStyle w:val="Bodytext520"/>
              <w:shd w:val="clear" w:color="auto" w:fill="auto"/>
              <w:spacing w:line="140" w:lineRule="exact"/>
              <w:rPr>
                <w:sz w:val="12"/>
                <w:szCs w:val="12"/>
              </w:rPr>
            </w:pPr>
            <w:r w:rsidRPr="00252364">
              <w:rPr>
                <w:sz w:val="12"/>
              </w:rPr>
              <w:t>12 Cisternas tips</w:t>
            </w:r>
          </w:p>
        </w:tc>
        <w:tc>
          <w:tcPr>
            <w:tcW w:w="222" w:type="pct"/>
            <w:tcBorders>
              <w:top w:val="single" w:sz="4" w:space="0" w:color="auto"/>
              <w:bottom w:val="single" w:sz="4" w:space="0" w:color="auto"/>
              <w:right w:val="single" w:sz="4" w:space="0" w:color="auto"/>
            </w:tcBorders>
            <w:shd w:val="clear" w:color="auto" w:fill="FFFFFF"/>
            <w:vAlign w:val="center"/>
          </w:tcPr>
          <w:p w14:paraId="27C0118C" w14:textId="77777777" w:rsidR="00DD70AA" w:rsidRPr="00252364" w:rsidRDefault="00DD70AA">
            <w:pPr>
              <w:pStyle w:val="Bodytext520"/>
              <w:shd w:val="clear" w:color="auto" w:fill="auto"/>
              <w:spacing w:line="140" w:lineRule="exact"/>
              <w:rPr>
                <w:i/>
                <w:iCs/>
                <w:sz w:val="14"/>
                <w:szCs w:val="14"/>
              </w:rPr>
            </w:pPr>
            <w:r w:rsidRPr="00252364">
              <w:rPr>
                <w:i/>
                <w:sz w:val="14"/>
              </w:rPr>
              <w:t>6x94</w:t>
            </w:r>
          </w:p>
        </w:tc>
      </w:tr>
      <w:tr w:rsidR="00DD70AA" w:rsidRPr="00252364" w14:paraId="563DEBD0" w14:textId="77777777" w:rsidTr="00476474">
        <w:trPr>
          <w:trHeight w:val="20"/>
        </w:trPr>
        <w:tc>
          <w:tcPr>
            <w:tcW w:w="1409" w:type="pct"/>
            <w:gridSpan w:val="4"/>
            <w:vMerge w:val="restart"/>
            <w:tcBorders>
              <w:top w:val="single" w:sz="4" w:space="0" w:color="auto"/>
              <w:left w:val="single" w:sz="4" w:space="0" w:color="auto"/>
            </w:tcBorders>
            <w:shd w:val="clear" w:color="auto" w:fill="FFFFFF"/>
          </w:tcPr>
          <w:p w14:paraId="2A4D23D8" w14:textId="77777777" w:rsidR="00DD70AA" w:rsidRPr="00252364" w:rsidRDefault="00DD70AA">
            <w:pPr>
              <w:pStyle w:val="Bodytext520"/>
              <w:shd w:val="clear" w:color="auto" w:fill="auto"/>
              <w:spacing w:line="140" w:lineRule="exact"/>
              <w:rPr>
                <w:sz w:val="12"/>
                <w:szCs w:val="12"/>
              </w:rPr>
            </w:pPr>
            <w:r w:rsidRPr="00252364">
              <w:rPr>
                <w:rStyle w:val="Bodytext527pt"/>
                <w:sz w:val="12"/>
              </w:rPr>
              <w:t>6 Pāreju robežstacijas</w:t>
            </w:r>
          </w:p>
          <w:p w14:paraId="6C64D648" w14:textId="77777777" w:rsidR="00DD70AA" w:rsidRPr="00252364" w:rsidRDefault="00DD70AA">
            <w:pPr>
              <w:pStyle w:val="Bodytext520"/>
              <w:shd w:val="clear" w:color="auto" w:fill="auto"/>
              <w:spacing w:line="210" w:lineRule="exact"/>
              <w:rPr>
                <w:rStyle w:val="Bodytext52Arial105ptBoldItalic"/>
                <w:rFonts w:ascii="Times New Roman" w:hAnsi="Times New Roman" w:cs="Times New Roman"/>
                <w:b w:val="0"/>
                <w:bCs w:val="0"/>
                <w:sz w:val="16"/>
                <w:szCs w:val="16"/>
              </w:rPr>
            </w:pPr>
          </w:p>
          <w:p w14:paraId="737D6690" w14:textId="77777777" w:rsidR="00DD70AA" w:rsidRPr="00252364" w:rsidRDefault="00DD70AA">
            <w:pPr>
              <w:pStyle w:val="Bodytext520"/>
              <w:shd w:val="clear" w:color="auto" w:fill="auto"/>
              <w:spacing w:line="210" w:lineRule="exact"/>
              <w:rPr>
                <w:rStyle w:val="Bodytext52Arial105ptBoldItalic"/>
                <w:rFonts w:ascii="Times New Roman" w:hAnsi="Times New Roman" w:cs="Times New Roman"/>
                <w:sz w:val="16"/>
                <w:szCs w:val="16"/>
              </w:rPr>
            </w:pPr>
          </w:p>
          <w:p w14:paraId="2CD49D6C" w14:textId="77777777" w:rsidR="00DD70AA" w:rsidRPr="00252364" w:rsidRDefault="00DD70AA">
            <w:pPr>
              <w:pStyle w:val="Bodytext520"/>
              <w:shd w:val="clear" w:color="auto" w:fill="auto"/>
              <w:spacing w:line="210" w:lineRule="exact"/>
              <w:ind w:left="1108"/>
              <w:rPr>
                <w:sz w:val="16"/>
                <w:szCs w:val="16"/>
              </w:rPr>
            </w:pPr>
            <w:r w:rsidRPr="00252364">
              <w:rPr>
                <w:rStyle w:val="Bodytext52Arial105ptBoldItalic"/>
                <w:rFonts w:ascii="Times New Roman" w:hAnsi="Times New Roman" w:cs="Times New Roman"/>
                <w:b w:val="0"/>
                <w:sz w:val="18"/>
              </w:rPr>
              <w:t>35x65</w:t>
            </w:r>
          </w:p>
        </w:tc>
        <w:tc>
          <w:tcPr>
            <w:tcW w:w="1225" w:type="pct"/>
            <w:gridSpan w:val="6"/>
            <w:tcBorders>
              <w:top w:val="single" w:sz="4" w:space="0" w:color="auto"/>
              <w:left w:val="single" w:sz="4" w:space="0" w:color="auto"/>
              <w:bottom w:val="single" w:sz="4" w:space="0" w:color="auto"/>
            </w:tcBorders>
            <w:shd w:val="clear" w:color="auto" w:fill="FFFFFF"/>
            <w:vAlign w:val="center"/>
          </w:tcPr>
          <w:p w14:paraId="73A7FC7E" w14:textId="77777777" w:rsidR="00DD70AA" w:rsidRPr="00252364" w:rsidRDefault="00DD70AA">
            <w:pPr>
              <w:pStyle w:val="Bodytext520"/>
              <w:shd w:val="clear" w:color="auto" w:fill="auto"/>
              <w:spacing w:line="140" w:lineRule="exact"/>
              <w:rPr>
                <w:sz w:val="12"/>
                <w:szCs w:val="12"/>
              </w:rPr>
            </w:pPr>
            <w:r w:rsidRPr="00252364">
              <w:rPr>
                <w:rStyle w:val="Bodytext527pt"/>
                <w:sz w:val="12"/>
              </w:rPr>
              <w:t>7 Vagons</w:t>
            </w:r>
          </w:p>
        </w:tc>
        <w:tc>
          <w:tcPr>
            <w:tcW w:w="202" w:type="pct"/>
            <w:gridSpan w:val="2"/>
            <w:tcBorders>
              <w:top w:val="single" w:sz="4" w:space="0" w:color="auto"/>
              <w:left w:val="single" w:sz="4" w:space="0" w:color="auto"/>
              <w:bottom w:val="single" w:sz="4" w:space="0" w:color="auto"/>
            </w:tcBorders>
            <w:shd w:val="clear" w:color="auto" w:fill="FFFFFF"/>
            <w:vAlign w:val="bottom"/>
          </w:tcPr>
          <w:p w14:paraId="0E8E59D3" w14:textId="77777777" w:rsidR="00DD70AA" w:rsidRPr="00252364" w:rsidRDefault="00DD70AA">
            <w:pPr>
              <w:pStyle w:val="Bodytext520"/>
              <w:shd w:val="clear" w:color="auto" w:fill="auto"/>
              <w:spacing w:line="140" w:lineRule="exact"/>
              <w:rPr>
                <w:sz w:val="12"/>
                <w:szCs w:val="12"/>
              </w:rPr>
            </w:pPr>
            <w:r w:rsidRPr="00252364">
              <w:rPr>
                <w:rStyle w:val="Bodytext527pt"/>
                <w:sz w:val="12"/>
              </w:rPr>
              <w:t>8</w:t>
            </w:r>
          </w:p>
        </w:tc>
        <w:tc>
          <w:tcPr>
            <w:tcW w:w="274" w:type="pct"/>
            <w:gridSpan w:val="2"/>
            <w:tcBorders>
              <w:top w:val="single" w:sz="4" w:space="0" w:color="auto"/>
              <w:left w:val="single" w:sz="4" w:space="0" w:color="auto"/>
              <w:bottom w:val="single" w:sz="4" w:space="0" w:color="auto"/>
            </w:tcBorders>
            <w:shd w:val="clear" w:color="auto" w:fill="FFFFFF"/>
            <w:vAlign w:val="center"/>
          </w:tcPr>
          <w:p w14:paraId="0618A46F" w14:textId="77777777" w:rsidR="00DD70AA" w:rsidRPr="00252364" w:rsidRDefault="00DD70AA">
            <w:pPr>
              <w:pStyle w:val="Bodytext520"/>
              <w:shd w:val="clear" w:color="auto" w:fill="auto"/>
              <w:spacing w:line="140" w:lineRule="exact"/>
              <w:rPr>
                <w:sz w:val="12"/>
                <w:szCs w:val="12"/>
              </w:rPr>
            </w:pPr>
            <w:r w:rsidRPr="00252364">
              <w:rPr>
                <w:rStyle w:val="Bodytext527pt"/>
                <w:sz w:val="12"/>
              </w:rPr>
              <w:t>9</w:t>
            </w:r>
          </w:p>
        </w:tc>
        <w:tc>
          <w:tcPr>
            <w:tcW w:w="201" w:type="pct"/>
            <w:gridSpan w:val="3"/>
            <w:tcBorders>
              <w:top w:val="single" w:sz="4" w:space="0" w:color="auto"/>
              <w:left w:val="single" w:sz="4" w:space="0" w:color="auto"/>
              <w:bottom w:val="single" w:sz="4" w:space="0" w:color="auto"/>
            </w:tcBorders>
            <w:shd w:val="clear" w:color="auto" w:fill="FFFFFF"/>
            <w:vAlign w:val="bottom"/>
          </w:tcPr>
          <w:p w14:paraId="7A68F350" w14:textId="77777777" w:rsidR="00DD70AA" w:rsidRPr="00252364" w:rsidRDefault="00DD70AA">
            <w:pPr>
              <w:pStyle w:val="Bodytext520"/>
              <w:shd w:val="clear" w:color="auto" w:fill="auto"/>
              <w:spacing w:line="140" w:lineRule="exact"/>
              <w:rPr>
                <w:sz w:val="12"/>
                <w:szCs w:val="12"/>
              </w:rPr>
            </w:pPr>
            <w:r w:rsidRPr="00252364">
              <w:rPr>
                <w:rStyle w:val="Bodytext527pt"/>
                <w:sz w:val="12"/>
              </w:rPr>
              <w:t>10</w:t>
            </w:r>
          </w:p>
        </w:tc>
        <w:tc>
          <w:tcPr>
            <w:tcW w:w="367" w:type="pct"/>
            <w:gridSpan w:val="2"/>
            <w:tcBorders>
              <w:top w:val="single" w:sz="4" w:space="0" w:color="auto"/>
              <w:left w:val="single" w:sz="4" w:space="0" w:color="auto"/>
              <w:bottom w:val="single" w:sz="4" w:space="0" w:color="auto"/>
            </w:tcBorders>
            <w:shd w:val="clear" w:color="auto" w:fill="FFFFFF"/>
            <w:vAlign w:val="bottom"/>
          </w:tcPr>
          <w:p w14:paraId="274B3EB9" w14:textId="77777777" w:rsidR="00DD70AA" w:rsidRPr="00252364" w:rsidRDefault="00DD70AA">
            <w:pPr>
              <w:pStyle w:val="Bodytext520"/>
              <w:shd w:val="clear" w:color="auto" w:fill="auto"/>
              <w:spacing w:line="140" w:lineRule="exact"/>
              <w:rPr>
                <w:sz w:val="12"/>
                <w:szCs w:val="12"/>
              </w:rPr>
            </w:pPr>
            <w:r w:rsidRPr="00252364">
              <w:rPr>
                <w:rStyle w:val="Bodytext527pt"/>
                <w:sz w:val="12"/>
              </w:rPr>
              <w:t>11</w:t>
            </w:r>
          </w:p>
        </w:tc>
        <w:tc>
          <w:tcPr>
            <w:tcW w:w="416" w:type="pct"/>
            <w:gridSpan w:val="3"/>
            <w:tcBorders>
              <w:top w:val="single" w:sz="4" w:space="0" w:color="auto"/>
              <w:left w:val="single" w:sz="4" w:space="0" w:color="auto"/>
              <w:bottom w:val="single" w:sz="4" w:space="0" w:color="auto"/>
            </w:tcBorders>
            <w:shd w:val="clear" w:color="auto" w:fill="FFFFFF"/>
            <w:vAlign w:val="bottom"/>
          </w:tcPr>
          <w:p w14:paraId="0CB20006" w14:textId="77777777" w:rsidR="00DD70AA" w:rsidRPr="00252364" w:rsidRDefault="00DD70AA">
            <w:pPr>
              <w:pStyle w:val="Bodytext520"/>
              <w:shd w:val="clear" w:color="auto" w:fill="auto"/>
              <w:spacing w:line="160" w:lineRule="exact"/>
              <w:rPr>
                <w:sz w:val="12"/>
                <w:szCs w:val="12"/>
              </w:rPr>
            </w:pPr>
            <w:r w:rsidRPr="00252364">
              <w:rPr>
                <w:rStyle w:val="Bodytext52Arial8ptItalic"/>
                <w:rFonts w:ascii="Times New Roman" w:hAnsi="Times New Roman" w:cs="Times New Roman"/>
                <w:b w:val="0"/>
                <w:i w:val="0"/>
                <w:sz w:val="12"/>
              </w:rPr>
              <w:t>12</w:t>
            </w:r>
          </w:p>
        </w:tc>
        <w:tc>
          <w:tcPr>
            <w:tcW w:w="906" w:type="pct"/>
            <w:gridSpan w:val="4"/>
            <w:tcBorders>
              <w:top w:val="single" w:sz="4" w:space="0" w:color="auto"/>
              <w:left w:val="single" w:sz="4" w:space="0" w:color="auto"/>
              <w:right w:val="single" w:sz="4" w:space="0" w:color="auto"/>
            </w:tcBorders>
            <w:shd w:val="clear" w:color="auto" w:fill="FFFFFF"/>
            <w:vAlign w:val="center"/>
          </w:tcPr>
          <w:p w14:paraId="23B79E3A" w14:textId="77777777" w:rsidR="00DD70AA" w:rsidRPr="00252364" w:rsidRDefault="00DD70AA">
            <w:pPr>
              <w:pStyle w:val="Bodytext520"/>
              <w:shd w:val="clear" w:color="auto" w:fill="auto"/>
              <w:spacing w:line="140" w:lineRule="exact"/>
              <w:jc w:val="center"/>
              <w:rPr>
                <w:sz w:val="12"/>
                <w:szCs w:val="12"/>
              </w:rPr>
            </w:pPr>
            <w:r w:rsidRPr="00252364">
              <w:rPr>
                <w:rStyle w:val="Bodytext527pt"/>
                <w:sz w:val="12"/>
              </w:rPr>
              <w:t>Pēc pārkraušanas</w:t>
            </w:r>
          </w:p>
        </w:tc>
      </w:tr>
      <w:tr w:rsidR="00DD70AA" w:rsidRPr="00252364" w14:paraId="376CA123" w14:textId="77777777" w:rsidTr="00476474">
        <w:trPr>
          <w:trHeight w:val="57"/>
        </w:trPr>
        <w:tc>
          <w:tcPr>
            <w:tcW w:w="1409" w:type="pct"/>
            <w:gridSpan w:val="4"/>
            <w:vMerge/>
            <w:tcBorders>
              <w:left w:val="single" w:sz="4" w:space="0" w:color="auto"/>
            </w:tcBorders>
            <w:shd w:val="clear" w:color="auto" w:fill="FFFFFF"/>
          </w:tcPr>
          <w:p w14:paraId="208C751D" w14:textId="77777777" w:rsidR="00DD70AA" w:rsidRPr="00252364" w:rsidRDefault="00DD70AA">
            <w:pPr>
              <w:rPr>
                <w:sz w:val="16"/>
                <w:szCs w:val="16"/>
              </w:rPr>
            </w:pPr>
          </w:p>
        </w:tc>
        <w:tc>
          <w:tcPr>
            <w:tcW w:w="1225" w:type="pct"/>
            <w:gridSpan w:val="6"/>
            <w:tcBorders>
              <w:top w:val="single" w:sz="4" w:space="0" w:color="auto"/>
              <w:left w:val="single" w:sz="4" w:space="0" w:color="auto"/>
              <w:bottom w:val="dotted" w:sz="4" w:space="0" w:color="auto"/>
            </w:tcBorders>
            <w:shd w:val="clear" w:color="auto" w:fill="FFFFFF"/>
          </w:tcPr>
          <w:p w14:paraId="47759840" w14:textId="77777777" w:rsidR="00DD70AA" w:rsidRPr="00252364" w:rsidRDefault="00DD70AA">
            <w:pPr>
              <w:jc w:val="center"/>
              <w:rPr>
                <w:sz w:val="16"/>
                <w:szCs w:val="16"/>
              </w:rPr>
            </w:pPr>
            <w:r w:rsidRPr="00252364">
              <w:rPr>
                <w:rStyle w:val="Bodytext52Arial8ptItalic"/>
                <w:rFonts w:ascii="Times New Roman" w:hAnsi="Times New Roman" w:cs="Times New Roman"/>
                <w:b w:val="0"/>
              </w:rPr>
              <w:t>4x45</w:t>
            </w:r>
          </w:p>
        </w:tc>
        <w:tc>
          <w:tcPr>
            <w:tcW w:w="202" w:type="pct"/>
            <w:gridSpan w:val="2"/>
            <w:tcBorders>
              <w:top w:val="single" w:sz="4" w:space="0" w:color="auto"/>
              <w:left w:val="single" w:sz="4" w:space="0" w:color="auto"/>
              <w:bottom w:val="dotted" w:sz="4" w:space="0" w:color="auto"/>
            </w:tcBorders>
            <w:shd w:val="clear" w:color="auto" w:fill="FFFFFF"/>
            <w:vAlign w:val="bottom"/>
          </w:tcPr>
          <w:p w14:paraId="055EAA5E" w14:textId="77777777" w:rsidR="00DD70AA" w:rsidRPr="00252364" w:rsidRDefault="00DD70AA">
            <w:pPr>
              <w:rPr>
                <w:sz w:val="12"/>
                <w:szCs w:val="12"/>
              </w:rPr>
            </w:pPr>
          </w:p>
        </w:tc>
        <w:tc>
          <w:tcPr>
            <w:tcW w:w="274" w:type="pct"/>
            <w:gridSpan w:val="2"/>
            <w:tcBorders>
              <w:top w:val="single" w:sz="4" w:space="0" w:color="auto"/>
              <w:left w:val="single" w:sz="4" w:space="0" w:color="auto"/>
              <w:bottom w:val="dotted" w:sz="4" w:space="0" w:color="auto"/>
            </w:tcBorders>
            <w:shd w:val="clear" w:color="auto" w:fill="FFFFFF"/>
            <w:vAlign w:val="bottom"/>
          </w:tcPr>
          <w:p w14:paraId="1BBA86D5" w14:textId="77777777" w:rsidR="00DD70AA" w:rsidRPr="00252364" w:rsidRDefault="00DD70AA">
            <w:pPr>
              <w:rPr>
                <w:sz w:val="12"/>
                <w:szCs w:val="12"/>
              </w:rPr>
            </w:pPr>
          </w:p>
        </w:tc>
        <w:tc>
          <w:tcPr>
            <w:tcW w:w="201" w:type="pct"/>
            <w:gridSpan w:val="3"/>
            <w:tcBorders>
              <w:top w:val="single" w:sz="4" w:space="0" w:color="auto"/>
              <w:left w:val="single" w:sz="4" w:space="0" w:color="auto"/>
              <w:bottom w:val="dotted" w:sz="4" w:space="0" w:color="auto"/>
            </w:tcBorders>
            <w:shd w:val="clear" w:color="auto" w:fill="FFFFFF"/>
            <w:vAlign w:val="bottom"/>
          </w:tcPr>
          <w:p w14:paraId="5DD35312" w14:textId="77777777" w:rsidR="00DD70AA" w:rsidRPr="00252364" w:rsidRDefault="00DD70AA">
            <w:pPr>
              <w:rPr>
                <w:sz w:val="12"/>
                <w:szCs w:val="12"/>
              </w:rPr>
            </w:pPr>
          </w:p>
        </w:tc>
        <w:tc>
          <w:tcPr>
            <w:tcW w:w="367" w:type="pct"/>
            <w:gridSpan w:val="2"/>
            <w:tcBorders>
              <w:top w:val="single" w:sz="4" w:space="0" w:color="auto"/>
              <w:left w:val="single" w:sz="4" w:space="0" w:color="auto"/>
              <w:bottom w:val="dotted" w:sz="4" w:space="0" w:color="auto"/>
            </w:tcBorders>
            <w:shd w:val="clear" w:color="auto" w:fill="FFFFFF"/>
            <w:vAlign w:val="bottom"/>
          </w:tcPr>
          <w:p w14:paraId="0F26D480" w14:textId="77777777" w:rsidR="00DD70AA" w:rsidRPr="00252364" w:rsidRDefault="00DD70AA">
            <w:pPr>
              <w:rPr>
                <w:sz w:val="12"/>
                <w:szCs w:val="12"/>
              </w:rPr>
            </w:pPr>
          </w:p>
        </w:tc>
        <w:tc>
          <w:tcPr>
            <w:tcW w:w="416" w:type="pct"/>
            <w:gridSpan w:val="3"/>
            <w:tcBorders>
              <w:top w:val="single" w:sz="4" w:space="0" w:color="auto"/>
              <w:left w:val="single" w:sz="4" w:space="0" w:color="auto"/>
              <w:bottom w:val="dotted" w:sz="4" w:space="0" w:color="auto"/>
            </w:tcBorders>
            <w:shd w:val="clear" w:color="auto" w:fill="FFFFFF"/>
            <w:vAlign w:val="bottom"/>
          </w:tcPr>
          <w:p w14:paraId="5FB2E8BF" w14:textId="77777777" w:rsidR="00DD70AA" w:rsidRPr="00252364" w:rsidRDefault="00DD70AA">
            <w:pPr>
              <w:rPr>
                <w:sz w:val="12"/>
                <w:szCs w:val="12"/>
              </w:rPr>
            </w:pPr>
          </w:p>
        </w:tc>
        <w:tc>
          <w:tcPr>
            <w:tcW w:w="488" w:type="pct"/>
            <w:vMerge w:val="restart"/>
            <w:tcBorders>
              <w:top w:val="single" w:sz="4" w:space="0" w:color="auto"/>
              <w:left w:val="single" w:sz="4" w:space="0" w:color="auto"/>
            </w:tcBorders>
            <w:shd w:val="clear" w:color="auto" w:fill="FFFFFF"/>
            <w:vAlign w:val="center"/>
          </w:tcPr>
          <w:p w14:paraId="6D97D4B4" w14:textId="77777777" w:rsidR="00DD70AA" w:rsidRPr="00252364" w:rsidRDefault="00DD70AA">
            <w:pPr>
              <w:pStyle w:val="Bodytext520"/>
              <w:shd w:val="clear" w:color="auto" w:fill="auto"/>
              <w:spacing w:line="140" w:lineRule="exact"/>
              <w:rPr>
                <w:sz w:val="12"/>
                <w:szCs w:val="12"/>
              </w:rPr>
            </w:pPr>
            <w:r w:rsidRPr="00252364">
              <w:rPr>
                <w:rStyle w:val="Bodytext527pt"/>
                <w:sz w:val="12"/>
              </w:rPr>
              <w:t>13 Kravas masa</w:t>
            </w:r>
          </w:p>
        </w:tc>
        <w:tc>
          <w:tcPr>
            <w:tcW w:w="418" w:type="pct"/>
            <w:gridSpan w:val="3"/>
            <w:vMerge w:val="restart"/>
            <w:tcBorders>
              <w:top w:val="single" w:sz="4" w:space="0" w:color="auto"/>
              <w:left w:val="single" w:sz="4" w:space="0" w:color="auto"/>
              <w:right w:val="single" w:sz="4" w:space="0" w:color="auto"/>
            </w:tcBorders>
            <w:shd w:val="clear" w:color="auto" w:fill="FFFFFF"/>
            <w:vAlign w:val="center"/>
          </w:tcPr>
          <w:p w14:paraId="74C7FE1D" w14:textId="77777777" w:rsidR="00DD70AA" w:rsidRPr="00252364" w:rsidRDefault="00DD70AA">
            <w:pPr>
              <w:pStyle w:val="Bodytext520"/>
              <w:shd w:val="clear" w:color="auto" w:fill="auto"/>
              <w:spacing w:line="140" w:lineRule="exact"/>
              <w:ind w:right="-29"/>
              <w:rPr>
                <w:sz w:val="12"/>
                <w:szCs w:val="12"/>
              </w:rPr>
            </w:pPr>
            <w:r w:rsidRPr="00252364">
              <w:rPr>
                <w:sz w:val="12"/>
              </w:rPr>
              <w:t>14 Vietu skaits</w:t>
            </w:r>
          </w:p>
        </w:tc>
      </w:tr>
      <w:tr w:rsidR="00DD70AA" w:rsidRPr="00252364" w14:paraId="13745A0E" w14:textId="77777777" w:rsidTr="00476474">
        <w:trPr>
          <w:trHeight w:val="154"/>
        </w:trPr>
        <w:tc>
          <w:tcPr>
            <w:tcW w:w="1409" w:type="pct"/>
            <w:gridSpan w:val="4"/>
            <w:vMerge/>
            <w:tcBorders>
              <w:left w:val="single" w:sz="4" w:space="0" w:color="auto"/>
            </w:tcBorders>
            <w:shd w:val="clear" w:color="auto" w:fill="FFFFFF"/>
          </w:tcPr>
          <w:p w14:paraId="5D6E8644" w14:textId="77777777" w:rsidR="00DD70AA" w:rsidRPr="00252364" w:rsidRDefault="00DD70AA">
            <w:pPr>
              <w:rPr>
                <w:sz w:val="16"/>
                <w:szCs w:val="16"/>
              </w:rPr>
            </w:pPr>
          </w:p>
        </w:tc>
        <w:tc>
          <w:tcPr>
            <w:tcW w:w="1225" w:type="pct"/>
            <w:gridSpan w:val="6"/>
            <w:tcBorders>
              <w:top w:val="dotted" w:sz="4" w:space="0" w:color="auto"/>
              <w:left w:val="single" w:sz="4" w:space="0" w:color="auto"/>
            </w:tcBorders>
            <w:shd w:val="clear" w:color="auto" w:fill="FFFFFF"/>
          </w:tcPr>
          <w:p w14:paraId="7421D4A3" w14:textId="77777777" w:rsidR="00DD70AA" w:rsidRPr="00252364" w:rsidRDefault="00DD70AA">
            <w:pPr>
              <w:jc w:val="center"/>
              <w:rPr>
                <w:sz w:val="16"/>
                <w:szCs w:val="16"/>
              </w:rPr>
            </w:pPr>
            <w:r w:rsidRPr="00252364">
              <w:rPr>
                <w:rStyle w:val="Bodytext52Arial8ptItalic"/>
                <w:rFonts w:ascii="Times New Roman" w:hAnsi="Times New Roman" w:cs="Times New Roman"/>
                <w:b w:val="0"/>
              </w:rPr>
              <w:t>4x45</w:t>
            </w:r>
          </w:p>
        </w:tc>
        <w:tc>
          <w:tcPr>
            <w:tcW w:w="202" w:type="pct"/>
            <w:gridSpan w:val="2"/>
            <w:tcBorders>
              <w:top w:val="dotted" w:sz="4" w:space="0" w:color="auto"/>
              <w:left w:val="single" w:sz="4" w:space="0" w:color="auto"/>
            </w:tcBorders>
            <w:shd w:val="clear" w:color="auto" w:fill="FFFFFF"/>
            <w:vAlign w:val="bottom"/>
          </w:tcPr>
          <w:p w14:paraId="50E76DAC" w14:textId="77777777" w:rsidR="00DD70AA" w:rsidRPr="00252364" w:rsidRDefault="00DD70AA">
            <w:pPr>
              <w:rPr>
                <w:i/>
                <w:iCs/>
                <w:sz w:val="12"/>
                <w:szCs w:val="12"/>
              </w:rPr>
            </w:pPr>
            <w:r w:rsidRPr="00252364">
              <w:rPr>
                <w:i/>
                <w:sz w:val="12"/>
              </w:rPr>
              <w:t>4x8</w:t>
            </w:r>
          </w:p>
        </w:tc>
        <w:tc>
          <w:tcPr>
            <w:tcW w:w="274" w:type="pct"/>
            <w:gridSpan w:val="2"/>
            <w:tcBorders>
              <w:top w:val="dotted" w:sz="4" w:space="0" w:color="auto"/>
              <w:left w:val="single" w:sz="4" w:space="0" w:color="auto"/>
            </w:tcBorders>
            <w:shd w:val="clear" w:color="auto" w:fill="FFFFFF"/>
            <w:vAlign w:val="bottom"/>
          </w:tcPr>
          <w:p w14:paraId="59672E15" w14:textId="77777777" w:rsidR="00DD70AA" w:rsidRPr="00252364" w:rsidRDefault="00DD70AA">
            <w:pPr>
              <w:rPr>
                <w:i/>
                <w:iCs/>
                <w:sz w:val="12"/>
                <w:szCs w:val="12"/>
              </w:rPr>
            </w:pPr>
            <w:r w:rsidRPr="00252364">
              <w:rPr>
                <w:i/>
                <w:sz w:val="12"/>
              </w:rPr>
              <w:t>4x10</w:t>
            </w:r>
          </w:p>
        </w:tc>
        <w:tc>
          <w:tcPr>
            <w:tcW w:w="201" w:type="pct"/>
            <w:gridSpan w:val="3"/>
            <w:tcBorders>
              <w:top w:val="dotted" w:sz="4" w:space="0" w:color="auto"/>
              <w:left w:val="single" w:sz="4" w:space="0" w:color="auto"/>
            </w:tcBorders>
            <w:shd w:val="clear" w:color="auto" w:fill="FFFFFF"/>
            <w:vAlign w:val="bottom"/>
          </w:tcPr>
          <w:p w14:paraId="665FCA39" w14:textId="77777777" w:rsidR="00DD70AA" w:rsidRPr="00252364" w:rsidRDefault="00DD70AA">
            <w:pPr>
              <w:rPr>
                <w:i/>
                <w:iCs/>
                <w:sz w:val="12"/>
                <w:szCs w:val="12"/>
              </w:rPr>
            </w:pPr>
            <w:r w:rsidRPr="00252364">
              <w:rPr>
                <w:i/>
                <w:sz w:val="12"/>
              </w:rPr>
              <w:t>4x8</w:t>
            </w:r>
          </w:p>
        </w:tc>
        <w:tc>
          <w:tcPr>
            <w:tcW w:w="367" w:type="pct"/>
            <w:gridSpan w:val="2"/>
            <w:tcBorders>
              <w:top w:val="dotted" w:sz="4" w:space="0" w:color="auto"/>
              <w:left w:val="single" w:sz="4" w:space="0" w:color="auto"/>
            </w:tcBorders>
            <w:shd w:val="clear" w:color="auto" w:fill="FFFFFF"/>
            <w:vAlign w:val="bottom"/>
          </w:tcPr>
          <w:p w14:paraId="03DDCA72" w14:textId="77777777" w:rsidR="00DD70AA" w:rsidRPr="00252364" w:rsidRDefault="00DD70AA">
            <w:pPr>
              <w:rPr>
                <w:i/>
                <w:iCs/>
                <w:sz w:val="12"/>
                <w:szCs w:val="12"/>
              </w:rPr>
            </w:pPr>
            <w:r w:rsidRPr="00252364">
              <w:rPr>
                <w:i/>
                <w:sz w:val="12"/>
              </w:rPr>
              <w:t>4x15</w:t>
            </w:r>
          </w:p>
        </w:tc>
        <w:tc>
          <w:tcPr>
            <w:tcW w:w="416" w:type="pct"/>
            <w:gridSpan w:val="3"/>
            <w:tcBorders>
              <w:top w:val="dotted" w:sz="4" w:space="0" w:color="auto"/>
              <w:left w:val="single" w:sz="4" w:space="0" w:color="auto"/>
            </w:tcBorders>
            <w:shd w:val="clear" w:color="auto" w:fill="FFFFFF"/>
            <w:vAlign w:val="bottom"/>
          </w:tcPr>
          <w:p w14:paraId="6EAC33CE" w14:textId="77777777" w:rsidR="00DD70AA" w:rsidRPr="00252364" w:rsidRDefault="00DD70AA">
            <w:pPr>
              <w:rPr>
                <w:i/>
                <w:iCs/>
                <w:sz w:val="12"/>
                <w:szCs w:val="12"/>
              </w:rPr>
            </w:pPr>
            <w:r w:rsidRPr="00252364">
              <w:rPr>
                <w:i/>
                <w:sz w:val="12"/>
              </w:rPr>
              <w:t>4x10</w:t>
            </w:r>
          </w:p>
        </w:tc>
        <w:tc>
          <w:tcPr>
            <w:tcW w:w="488" w:type="pct"/>
            <w:vMerge/>
            <w:tcBorders>
              <w:left w:val="single" w:sz="4" w:space="0" w:color="auto"/>
            </w:tcBorders>
            <w:shd w:val="clear" w:color="auto" w:fill="FFFFFF"/>
            <w:vAlign w:val="center"/>
          </w:tcPr>
          <w:p w14:paraId="5F4C4F1C" w14:textId="77777777" w:rsidR="00DD70AA" w:rsidRPr="00252364" w:rsidRDefault="00DD70AA">
            <w:pPr>
              <w:pStyle w:val="Bodytext520"/>
              <w:shd w:val="clear" w:color="auto" w:fill="auto"/>
              <w:spacing w:line="140" w:lineRule="exact"/>
              <w:rPr>
                <w:rStyle w:val="Bodytext527pt"/>
                <w:sz w:val="12"/>
                <w:szCs w:val="12"/>
              </w:rPr>
            </w:pPr>
          </w:p>
        </w:tc>
        <w:tc>
          <w:tcPr>
            <w:tcW w:w="418" w:type="pct"/>
            <w:gridSpan w:val="3"/>
            <w:vMerge/>
            <w:tcBorders>
              <w:left w:val="single" w:sz="4" w:space="0" w:color="auto"/>
              <w:right w:val="single" w:sz="4" w:space="0" w:color="auto"/>
            </w:tcBorders>
            <w:shd w:val="clear" w:color="auto" w:fill="FFFFFF"/>
            <w:vAlign w:val="center"/>
          </w:tcPr>
          <w:p w14:paraId="0D83C6F5" w14:textId="77777777" w:rsidR="00DD70AA" w:rsidRPr="00252364" w:rsidRDefault="00DD70AA">
            <w:pPr>
              <w:pStyle w:val="Bodytext520"/>
              <w:shd w:val="clear" w:color="auto" w:fill="auto"/>
              <w:spacing w:line="140" w:lineRule="exact"/>
              <w:rPr>
                <w:rStyle w:val="Bodytext527pt"/>
                <w:sz w:val="12"/>
                <w:szCs w:val="12"/>
              </w:rPr>
            </w:pPr>
          </w:p>
        </w:tc>
      </w:tr>
      <w:tr w:rsidR="00DD70AA" w:rsidRPr="00252364" w14:paraId="091724A0" w14:textId="77777777" w:rsidTr="00476474">
        <w:trPr>
          <w:trHeight w:val="227"/>
        </w:trPr>
        <w:tc>
          <w:tcPr>
            <w:tcW w:w="1409" w:type="pct"/>
            <w:gridSpan w:val="4"/>
            <w:vMerge/>
            <w:tcBorders>
              <w:left w:val="single" w:sz="4" w:space="0" w:color="auto"/>
            </w:tcBorders>
            <w:shd w:val="clear" w:color="auto" w:fill="FFFFFF"/>
          </w:tcPr>
          <w:p w14:paraId="71AF95A3" w14:textId="77777777" w:rsidR="00DD70AA" w:rsidRPr="00252364" w:rsidRDefault="00DD70AA">
            <w:pPr>
              <w:rPr>
                <w:sz w:val="16"/>
                <w:szCs w:val="16"/>
              </w:rPr>
            </w:pPr>
          </w:p>
        </w:tc>
        <w:tc>
          <w:tcPr>
            <w:tcW w:w="1225" w:type="pct"/>
            <w:gridSpan w:val="6"/>
            <w:tcBorders>
              <w:top w:val="single" w:sz="4" w:space="0" w:color="auto"/>
              <w:left w:val="single" w:sz="4" w:space="0" w:color="auto"/>
              <w:bottom w:val="dotted" w:sz="4" w:space="0" w:color="auto"/>
            </w:tcBorders>
            <w:shd w:val="clear" w:color="auto" w:fill="FFFFFF"/>
          </w:tcPr>
          <w:p w14:paraId="780C8426" w14:textId="77777777" w:rsidR="00DD70AA" w:rsidRPr="00252364" w:rsidRDefault="00DD70AA">
            <w:pPr>
              <w:rPr>
                <w:sz w:val="12"/>
                <w:szCs w:val="12"/>
              </w:rPr>
            </w:pPr>
          </w:p>
        </w:tc>
        <w:tc>
          <w:tcPr>
            <w:tcW w:w="202" w:type="pct"/>
            <w:gridSpan w:val="2"/>
            <w:tcBorders>
              <w:top w:val="single" w:sz="4" w:space="0" w:color="auto"/>
              <w:left w:val="single" w:sz="4" w:space="0" w:color="auto"/>
              <w:bottom w:val="dotted" w:sz="4" w:space="0" w:color="auto"/>
            </w:tcBorders>
            <w:shd w:val="clear" w:color="auto" w:fill="FFFFFF"/>
          </w:tcPr>
          <w:p w14:paraId="1336A26A" w14:textId="77777777" w:rsidR="00DD70AA" w:rsidRPr="00252364" w:rsidRDefault="00DD70AA">
            <w:pPr>
              <w:rPr>
                <w:sz w:val="12"/>
                <w:szCs w:val="12"/>
              </w:rPr>
            </w:pPr>
          </w:p>
        </w:tc>
        <w:tc>
          <w:tcPr>
            <w:tcW w:w="274" w:type="pct"/>
            <w:gridSpan w:val="2"/>
            <w:tcBorders>
              <w:top w:val="single" w:sz="4" w:space="0" w:color="auto"/>
              <w:left w:val="single" w:sz="4" w:space="0" w:color="auto"/>
              <w:bottom w:val="dotted" w:sz="4" w:space="0" w:color="auto"/>
            </w:tcBorders>
            <w:shd w:val="clear" w:color="auto" w:fill="FFFFFF"/>
          </w:tcPr>
          <w:p w14:paraId="320172AF" w14:textId="77777777" w:rsidR="00DD70AA" w:rsidRPr="00252364" w:rsidRDefault="00DD70AA">
            <w:pPr>
              <w:rPr>
                <w:sz w:val="12"/>
                <w:szCs w:val="12"/>
              </w:rPr>
            </w:pPr>
          </w:p>
        </w:tc>
        <w:tc>
          <w:tcPr>
            <w:tcW w:w="201" w:type="pct"/>
            <w:gridSpan w:val="3"/>
            <w:tcBorders>
              <w:top w:val="single" w:sz="4" w:space="0" w:color="auto"/>
              <w:left w:val="single" w:sz="4" w:space="0" w:color="auto"/>
              <w:bottom w:val="dotted" w:sz="4" w:space="0" w:color="auto"/>
            </w:tcBorders>
            <w:shd w:val="clear" w:color="auto" w:fill="FFFFFF"/>
          </w:tcPr>
          <w:p w14:paraId="7C99638F" w14:textId="77777777" w:rsidR="00DD70AA" w:rsidRPr="00252364" w:rsidRDefault="00DD70AA">
            <w:pPr>
              <w:rPr>
                <w:sz w:val="12"/>
                <w:szCs w:val="12"/>
              </w:rPr>
            </w:pPr>
          </w:p>
        </w:tc>
        <w:tc>
          <w:tcPr>
            <w:tcW w:w="367" w:type="pct"/>
            <w:gridSpan w:val="2"/>
            <w:tcBorders>
              <w:top w:val="single" w:sz="4" w:space="0" w:color="auto"/>
              <w:left w:val="single" w:sz="4" w:space="0" w:color="auto"/>
              <w:bottom w:val="dotted" w:sz="4" w:space="0" w:color="auto"/>
            </w:tcBorders>
            <w:shd w:val="clear" w:color="auto" w:fill="FFFFFF"/>
          </w:tcPr>
          <w:p w14:paraId="238D69CD" w14:textId="77777777" w:rsidR="00DD70AA" w:rsidRPr="00252364" w:rsidRDefault="00DD70AA">
            <w:pPr>
              <w:rPr>
                <w:sz w:val="12"/>
                <w:szCs w:val="12"/>
              </w:rPr>
            </w:pPr>
          </w:p>
        </w:tc>
        <w:tc>
          <w:tcPr>
            <w:tcW w:w="416" w:type="pct"/>
            <w:gridSpan w:val="3"/>
            <w:tcBorders>
              <w:top w:val="single" w:sz="4" w:space="0" w:color="auto"/>
              <w:left w:val="single" w:sz="4" w:space="0" w:color="auto"/>
              <w:bottom w:val="dotted" w:sz="4" w:space="0" w:color="auto"/>
            </w:tcBorders>
            <w:shd w:val="clear" w:color="auto" w:fill="FFFFFF"/>
          </w:tcPr>
          <w:p w14:paraId="032092E7" w14:textId="77777777" w:rsidR="00DD70AA" w:rsidRPr="00252364" w:rsidRDefault="00DD70AA">
            <w:pPr>
              <w:rPr>
                <w:sz w:val="12"/>
                <w:szCs w:val="12"/>
              </w:rPr>
            </w:pPr>
          </w:p>
        </w:tc>
        <w:tc>
          <w:tcPr>
            <w:tcW w:w="488" w:type="pct"/>
            <w:tcBorders>
              <w:top w:val="single" w:sz="4" w:space="0" w:color="auto"/>
              <w:left w:val="single" w:sz="4" w:space="0" w:color="auto"/>
              <w:bottom w:val="dotted" w:sz="4" w:space="0" w:color="auto"/>
            </w:tcBorders>
            <w:shd w:val="clear" w:color="auto" w:fill="FFFFFF"/>
            <w:vAlign w:val="bottom"/>
          </w:tcPr>
          <w:p w14:paraId="13B04897" w14:textId="77777777" w:rsidR="00DD70AA" w:rsidRPr="00252364" w:rsidRDefault="00DD70AA">
            <w:pPr>
              <w:pStyle w:val="Bodytext520"/>
              <w:shd w:val="clear" w:color="auto" w:fill="auto"/>
              <w:spacing w:line="130" w:lineRule="exact"/>
              <w:rPr>
                <w:sz w:val="12"/>
                <w:szCs w:val="12"/>
                <w:lang w:val="ru-RU"/>
              </w:rPr>
            </w:pPr>
          </w:p>
        </w:tc>
        <w:tc>
          <w:tcPr>
            <w:tcW w:w="418" w:type="pct"/>
            <w:gridSpan w:val="3"/>
            <w:tcBorders>
              <w:top w:val="single" w:sz="4" w:space="0" w:color="auto"/>
              <w:left w:val="single" w:sz="4" w:space="0" w:color="auto"/>
              <w:bottom w:val="dotted" w:sz="4" w:space="0" w:color="auto"/>
              <w:right w:val="single" w:sz="4" w:space="0" w:color="auto"/>
            </w:tcBorders>
            <w:shd w:val="clear" w:color="auto" w:fill="FFFFFF"/>
            <w:vAlign w:val="bottom"/>
          </w:tcPr>
          <w:p w14:paraId="6CDD83D3" w14:textId="77777777" w:rsidR="00DD70AA" w:rsidRPr="00252364" w:rsidRDefault="00DD70AA">
            <w:pPr>
              <w:pStyle w:val="Bodytext520"/>
              <w:shd w:val="clear" w:color="auto" w:fill="auto"/>
              <w:spacing w:line="130" w:lineRule="exact"/>
              <w:rPr>
                <w:sz w:val="12"/>
                <w:szCs w:val="12"/>
                <w:lang w:val="ru-RU"/>
              </w:rPr>
            </w:pPr>
          </w:p>
        </w:tc>
      </w:tr>
      <w:tr w:rsidR="00DD70AA" w:rsidRPr="00252364" w14:paraId="0D1DD7E2" w14:textId="77777777" w:rsidTr="00476474">
        <w:trPr>
          <w:trHeight w:val="227"/>
        </w:trPr>
        <w:tc>
          <w:tcPr>
            <w:tcW w:w="1409" w:type="pct"/>
            <w:gridSpan w:val="4"/>
            <w:vMerge/>
            <w:tcBorders>
              <w:left w:val="single" w:sz="4" w:space="0" w:color="auto"/>
            </w:tcBorders>
            <w:shd w:val="clear" w:color="auto" w:fill="FFFFFF"/>
          </w:tcPr>
          <w:p w14:paraId="57E4C20D" w14:textId="77777777" w:rsidR="00DD70AA" w:rsidRPr="00252364" w:rsidRDefault="00DD70AA">
            <w:pPr>
              <w:rPr>
                <w:sz w:val="16"/>
                <w:szCs w:val="16"/>
              </w:rPr>
            </w:pPr>
          </w:p>
        </w:tc>
        <w:tc>
          <w:tcPr>
            <w:tcW w:w="1225" w:type="pct"/>
            <w:gridSpan w:val="6"/>
            <w:tcBorders>
              <w:top w:val="dotted" w:sz="4" w:space="0" w:color="auto"/>
              <w:left w:val="single" w:sz="4" w:space="0" w:color="auto"/>
            </w:tcBorders>
            <w:shd w:val="clear" w:color="auto" w:fill="FFFFFF"/>
          </w:tcPr>
          <w:p w14:paraId="7DF541D6" w14:textId="77777777" w:rsidR="00DD70AA" w:rsidRPr="00252364" w:rsidRDefault="00DD70AA">
            <w:pPr>
              <w:rPr>
                <w:sz w:val="12"/>
                <w:szCs w:val="12"/>
              </w:rPr>
            </w:pPr>
          </w:p>
        </w:tc>
        <w:tc>
          <w:tcPr>
            <w:tcW w:w="202" w:type="pct"/>
            <w:gridSpan w:val="2"/>
            <w:tcBorders>
              <w:top w:val="dotted" w:sz="4" w:space="0" w:color="auto"/>
              <w:left w:val="single" w:sz="4" w:space="0" w:color="auto"/>
            </w:tcBorders>
            <w:shd w:val="clear" w:color="auto" w:fill="FFFFFF"/>
          </w:tcPr>
          <w:p w14:paraId="44EBBC22" w14:textId="77777777" w:rsidR="00DD70AA" w:rsidRPr="00252364" w:rsidRDefault="00DD70AA">
            <w:pPr>
              <w:rPr>
                <w:sz w:val="12"/>
                <w:szCs w:val="12"/>
              </w:rPr>
            </w:pPr>
          </w:p>
        </w:tc>
        <w:tc>
          <w:tcPr>
            <w:tcW w:w="274" w:type="pct"/>
            <w:gridSpan w:val="2"/>
            <w:tcBorders>
              <w:top w:val="dotted" w:sz="4" w:space="0" w:color="auto"/>
              <w:left w:val="single" w:sz="4" w:space="0" w:color="auto"/>
            </w:tcBorders>
            <w:shd w:val="clear" w:color="auto" w:fill="FFFFFF"/>
          </w:tcPr>
          <w:p w14:paraId="229D34E7" w14:textId="77777777" w:rsidR="00DD70AA" w:rsidRPr="00252364" w:rsidRDefault="00DD70AA">
            <w:pPr>
              <w:rPr>
                <w:sz w:val="12"/>
                <w:szCs w:val="12"/>
              </w:rPr>
            </w:pPr>
          </w:p>
        </w:tc>
        <w:tc>
          <w:tcPr>
            <w:tcW w:w="201" w:type="pct"/>
            <w:gridSpan w:val="3"/>
            <w:tcBorders>
              <w:top w:val="dotted" w:sz="4" w:space="0" w:color="auto"/>
              <w:left w:val="single" w:sz="4" w:space="0" w:color="auto"/>
            </w:tcBorders>
            <w:shd w:val="clear" w:color="auto" w:fill="FFFFFF"/>
          </w:tcPr>
          <w:p w14:paraId="04033F83" w14:textId="77777777" w:rsidR="00DD70AA" w:rsidRPr="00252364" w:rsidRDefault="00DD70AA">
            <w:pPr>
              <w:rPr>
                <w:sz w:val="12"/>
                <w:szCs w:val="12"/>
              </w:rPr>
            </w:pPr>
          </w:p>
        </w:tc>
        <w:tc>
          <w:tcPr>
            <w:tcW w:w="367" w:type="pct"/>
            <w:gridSpan w:val="2"/>
            <w:tcBorders>
              <w:top w:val="dotted" w:sz="4" w:space="0" w:color="auto"/>
              <w:left w:val="single" w:sz="4" w:space="0" w:color="auto"/>
            </w:tcBorders>
            <w:shd w:val="clear" w:color="auto" w:fill="FFFFFF"/>
          </w:tcPr>
          <w:p w14:paraId="0BA843E8" w14:textId="77777777" w:rsidR="00DD70AA" w:rsidRPr="00252364" w:rsidRDefault="00DD70AA">
            <w:pPr>
              <w:rPr>
                <w:sz w:val="12"/>
                <w:szCs w:val="12"/>
              </w:rPr>
            </w:pPr>
          </w:p>
        </w:tc>
        <w:tc>
          <w:tcPr>
            <w:tcW w:w="416" w:type="pct"/>
            <w:gridSpan w:val="3"/>
            <w:tcBorders>
              <w:top w:val="dotted" w:sz="4" w:space="0" w:color="auto"/>
              <w:left w:val="single" w:sz="4" w:space="0" w:color="auto"/>
            </w:tcBorders>
            <w:shd w:val="clear" w:color="auto" w:fill="FFFFFF"/>
          </w:tcPr>
          <w:p w14:paraId="5141E16A" w14:textId="77777777" w:rsidR="00DD70AA" w:rsidRPr="00252364" w:rsidRDefault="00DD70AA">
            <w:pPr>
              <w:rPr>
                <w:sz w:val="12"/>
                <w:szCs w:val="12"/>
              </w:rPr>
            </w:pPr>
          </w:p>
        </w:tc>
        <w:tc>
          <w:tcPr>
            <w:tcW w:w="488" w:type="pct"/>
            <w:tcBorders>
              <w:top w:val="dotted" w:sz="4" w:space="0" w:color="auto"/>
              <w:left w:val="single" w:sz="4" w:space="0" w:color="auto"/>
            </w:tcBorders>
            <w:shd w:val="clear" w:color="auto" w:fill="FFFFFF"/>
            <w:vAlign w:val="center"/>
          </w:tcPr>
          <w:p w14:paraId="677179F2" w14:textId="77777777" w:rsidR="00DD70AA" w:rsidRPr="00252364" w:rsidRDefault="00DD70AA">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4x24</w:t>
            </w:r>
          </w:p>
        </w:tc>
        <w:tc>
          <w:tcPr>
            <w:tcW w:w="418" w:type="pct"/>
            <w:gridSpan w:val="3"/>
            <w:tcBorders>
              <w:top w:val="dotted" w:sz="4" w:space="0" w:color="auto"/>
              <w:left w:val="single" w:sz="4" w:space="0" w:color="auto"/>
              <w:right w:val="single" w:sz="4" w:space="0" w:color="auto"/>
            </w:tcBorders>
            <w:shd w:val="clear" w:color="auto" w:fill="FFFFFF"/>
            <w:vAlign w:val="center"/>
          </w:tcPr>
          <w:p w14:paraId="07601BF9" w14:textId="77777777" w:rsidR="00DD70AA" w:rsidRPr="00252364" w:rsidRDefault="00DD70AA">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4x16</w:t>
            </w:r>
          </w:p>
        </w:tc>
      </w:tr>
      <w:tr w:rsidR="00DD70AA" w:rsidRPr="00252364" w14:paraId="1BC9720E" w14:textId="77777777" w:rsidTr="00476474">
        <w:trPr>
          <w:trHeight w:val="227"/>
        </w:trPr>
        <w:tc>
          <w:tcPr>
            <w:tcW w:w="1409" w:type="pct"/>
            <w:gridSpan w:val="4"/>
            <w:vMerge/>
            <w:tcBorders>
              <w:left w:val="single" w:sz="4" w:space="0" w:color="auto"/>
            </w:tcBorders>
            <w:shd w:val="clear" w:color="auto" w:fill="FFFFFF"/>
          </w:tcPr>
          <w:p w14:paraId="4CEFA3F6" w14:textId="77777777" w:rsidR="00DD70AA" w:rsidRPr="00252364" w:rsidRDefault="00DD70AA">
            <w:pPr>
              <w:rPr>
                <w:sz w:val="16"/>
                <w:szCs w:val="16"/>
              </w:rPr>
            </w:pPr>
          </w:p>
        </w:tc>
        <w:tc>
          <w:tcPr>
            <w:tcW w:w="1225" w:type="pct"/>
            <w:gridSpan w:val="6"/>
            <w:tcBorders>
              <w:top w:val="single" w:sz="4" w:space="0" w:color="auto"/>
              <w:left w:val="single" w:sz="4" w:space="0" w:color="auto"/>
              <w:bottom w:val="dotted" w:sz="4" w:space="0" w:color="auto"/>
            </w:tcBorders>
            <w:shd w:val="clear" w:color="auto" w:fill="FFFFFF"/>
          </w:tcPr>
          <w:p w14:paraId="2071EA50" w14:textId="77777777" w:rsidR="00DD70AA" w:rsidRPr="00252364" w:rsidRDefault="00DD70AA">
            <w:pPr>
              <w:rPr>
                <w:sz w:val="12"/>
                <w:szCs w:val="12"/>
              </w:rPr>
            </w:pPr>
          </w:p>
        </w:tc>
        <w:tc>
          <w:tcPr>
            <w:tcW w:w="202" w:type="pct"/>
            <w:gridSpan w:val="2"/>
            <w:tcBorders>
              <w:top w:val="single" w:sz="4" w:space="0" w:color="auto"/>
              <w:left w:val="single" w:sz="4" w:space="0" w:color="auto"/>
              <w:bottom w:val="dotted" w:sz="4" w:space="0" w:color="auto"/>
            </w:tcBorders>
            <w:shd w:val="clear" w:color="auto" w:fill="FFFFFF"/>
          </w:tcPr>
          <w:p w14:paraId="4D36BFA6" w14:textId="77777777" w:rsidR="00DD70AA" w:rsidRPr="00252364" w:rsidRDefault="00DD70AA">
            <w:pPr>
              <w:rPr>
                <w:sz w:val="12"/>
                <w:szCs w:val="12"/>
              </w:rPr>
            </w:pPr>
          </w:p>
        </w:tc>
        <w:tc>
          <w:tcPr>
            <w:tcW w:w="274" w:type="pct"/>
            <w:gridSpan w:val="2"/>
            <w:tcBorders>
              <w:top w:val="single" w:sz="4" w:space="0" w:color="auto"/>
              <w:left w:val="single" w:sz="4" w:space="0" w:color="auto"/>
              <w:bottom w:val="dotted" w:sz="4" w:space="0" w:color="auto"/>
            </w:tcBorders>
            <w:shd w:val="clear" w:color="auto" w:fill="FFFFFF"/>
          </w:tcPr>
          <w:p w14:paraId="4863332C" w14:textId="77777777" w:rsidR="00DD70AA" w:rsidRPr="00252364" w:rsidRDefault="00DD70AA">
            <w:pPr>
              <w:rPr>
                <w:sz w:val="12"/>
                <w:szCs w:val="12"/>
              </w:rPr>
            </w:pPr>
          </w:p>
        </w:tc>
        <w:tc>
          <w:tcPr>
            <w:tcW w:w="201" w:type="pct"/>
            <w:gridSpan w:val="3"/>
            <w:tcBorders>
              <w:top w:val="single" w:sz="4" w:space="0" w:color="auto"/>
              <w:left w:val="single" w:sz="4" w:space="0" w:color="auto"/>
              <w:bottom w:val="dotted" w:sz="4" w:space="0" w:color="auto"/>
            </w:tcBorders>
            <w:shd w:val="clear" w:color="auto" w:fill="FFFFFF"/>
          </w:tcPr>
          <w:p w14:paraId="20AF0018" w14:textId="77777777" w:rsidR="00DD70AA" w:rsidRPr="00252364" w:rsidRDefault="00DD70AA">
            <w:pPr>
              <w:rPr>
                <w:sz w:val="12"/>
                <w:szCs w:val="12"/>
              </w:rPr>
            </w:pPr>
          </w:p>
        </w:tc>
        <w:tc>
          <w:tcPr>
            <w:tcW w:w="367" w:type="pct"/>
            <w:gridSpan w:val="2"/>
            <w:tcBorders>
              <w:top w:val="single" w:sz="4" w:space="0" w:color="auto"/>
              <w:left w:val="single" w:sz="4" w:space="0" w:color="auto"/>
              <w:bottom w:val="dotted" w:sz="4" w:space="0" w:color="auto"/>
            </w:tcBorders>
            <w:shd w:val="clear" w:color="auto" w:fill="FFFFFF"/>
          </w:tcPr>
          <w:p w14:paraId="74A35BC7" w14:textId="77777777" w:rsidR="00DD70AA" w:rsidRPr="00252364" w:rsidRDefault="00DD70AA">
            <w:pPr>
              <w:rPr>
                <w:sz w:val="12"/>
                <w:szCs w:val="12"/>
              </w:rPr>
            </w:pPr>
          </w:p>
        </w:tc>
        <w:tc>
          <w:tcPr>
            <w:tcW w:w="416" w:type="pct"/>
            <w:gridSpan w:val="3"/>
            <w:tcBorders>
              <w:top w:val="single" w:sz="4" w:space="0" w:color="auto"/>
              <w:left w:val="single" w:sz="4" w:space="0" w:color="auto"/>
              <w:bottom w:val="dotted" w:sz="4" w:space="0" w:color="auto"/>
            </w:tcBorders>
            <w:shd w:val="clear" w:color="auto" w:fill="FFFFFF"/>
          </w:tcPr>
          <w:p w14:paraId="3A04D0F0" w14:textId="77777777" w:rsidR="00DD70AA" w:rsidRPr="00252364" w:rsidRDefault="00DD70AA">
            <w:pPr>
              <w:rPr>
                <w:sz w:val="12"/>
                <w:szCs w:val="12"/>
              </w:rPr>
            </w:pPr>
          </w:p>
        </w:tc>
        <w:tc>
          <w:tcPr>
            <w:tcW w:w="488" w:type="pct"/>
            <w:tcBorders>
              <w:top w:val="single" w:sz="4" w:space="0" w:color="auto"/>
              <w:left w:val="single" w:sz="4" w:space="0" w:color="auto"/>
              <w:bottom w:val="dotted" w:sz="4" w:space="0" w:color="auto"/>
            </w:tcBorders>
            <w:shd w:val="clear" w:color="auto" w:fill="FFFFFF"/>
          </w:tcPr>
          <w:p w14:paraId="65D0538A" w14:textId="77777777" w:rsidR="00DD70AA" w:rsidRPr="00252364" w:rsidRDefault="00DD70AA">
            <w:pPr>
              <w:rPr>
                <w:sz w:val="12"/>
                <w:szCs w:val="12"/>
              </w:rPr>
            </w:pPr>
          </w:p>
        </w:tc>
        <w:tc>
          <w:tcPr>
            <w:tcW w:w="418" w:type="pct"/>
            <w:gridSpan w:val="3"/>
            <w:tcBorders>
              <w:top w:val="single" w:sz="4" w:space="0" w:color="auto"/>
              <w:left w:val="single" w:sz="4" w:space="0" w:color="auto"/>
              <w:bottom w:val="dotted" w:sz="4" w:space="0" w:color="auto"/>
              <w:right w:val="single" w:sz="4" w:space="0" w:color="auto"/>
            </w:tcBorders>
            <w:shd w:val="clear" w:color="auto" w:fill="FFFFFF"/>
          </w:tcPr>
          <w:p w14:paraId="0421B27F" w14:textId="77777777" w:rsidR="00DD70AA" w:rsidRPr="00252364" w:rsidRDefault="00DD70AA">
            <w:pPr>
              <w:rPr>
                <w:sz w:val="12"/>
                <w:szCs w:val="12"/>
              </w:rPr>
            </w:pPr>
          </w:p>
        </w:tc>
      </w:tr>
      <w:tr w:rsidR="00DD70AA" w:rsidRPr="00252364" w14:paraId="319BF93C" w14:textId="77777777" w:rsidTr="00476474">
        <w:trPr>
          <w:trHeight w:val="227"/>
        </w:trPr>
        <w:tc>
          <w:tcPr>
            <w:tcW w:w="1409" w:type="pct"/>
            <w:gridSpan w:val="4"/>
            <w:vMerge/>
            <w:tcBorders>
              <w:left w:val="single" w:sz="4" w:space="0" w:color="auto"/>
            </w:tcBorders>
            <w:shd w:val="clear" w:color="auto" w:fill="FFFFFF"/>
          </w:tcPr>
          <w:p w14:paraId="1A29343E" w14:textId="77777777" w:rsidR="00DD70AA" w:rsidRPr="00252364" w:rsidRDefault="00DD70AA">
            <w:pPr>
              <w:rPr>
                <w:sz w:val="16"/>
                <w:szCs w:val="16"/>
              </w:rPr>
            </w:pPr>
          </w:p>
        </w:tc>
        <w:tc>
          <w:tcPr>
            <w:tcW w:w="1225" w:type="pct"/>
            <w:gridSpan w:val="6"/>
            <w:tcBorders>
              <w:top w:val="dotted" w:sz="4" w:space="0" w:color="auto"/>
              <w:left w:val="single" w:sz="4" w:space="0" w:color="auto"/>
            </w:tcBorders>
            <w:shd w:val="clear" w:color="auto" w:fill="FFFFFF"/>
          </w:tcPr>
          <w:p w14:paraId="39C5E7FF" w14:textId="77777777" w:rsidR="00DD70AA" w:rsidRPr="00252364" w:rsidRDefault="00DD70AA">
            <w:pPr>
              <w:rPr>
                <w:sz w:val="12"/>
                <w:szCs w:val="12"/>
              </w:rPr>
            </w:pPr>
          </w:p>
        </w:tc>
        <w:tc>
          <w:tcPr>
            <w:tcW w:w="202" w:type="pct"/>
            <w:gridSpan w:val="2"/>
            <w:tcBorders>
              <w:top w:val="dotted" w:sz="4" w:space="0" w:color="auto"/>
              <w:left w:val="single" w:sz="4" w:space="0" w:color="auto"/>
            </w:tcBorders>
            <w:shd w:val="clear" w:color="auto" w:fill="FFFFFF"/>
          </w:tcPr>
          <w:p w14:paraId="7861E153" w14:textId="77777777" w:rsidR="00DD70AA" w:rsidRPr="00252364" w:rsidRDefault="00DD70AA">
            <w:pPr>
              <w:rPr>
                <w:sz w:val="12"/>
                <w:szCs w:val="12"/>
              </w:rPr>
            </w:pPr>
          </w:p>
        </w:tc>
        <w:tc>
          <w:tcPr>
            <w:tcW w:w="274" w:type="pct"/>
            <w:gridSpan w:val="2"/>
            <w:tcBorders>
              <w:top w:val="dotted" w:sz="4" w:space="0" w:color="auto"/>
              <w:left w:val="single" w:sz="4" w:space="0" w:color="auto"/>
            </w:tcBorders>
            <w:shd w:val="clear" w:color="auto" w:fill="FFFFFF"/>
          </w:tcPr>
          <w:p w14:paraId="5E0E1620" w14:textId="77777777" w:rsidR="00DD70AA" w:rsidRPr="00252364" w:rsidRDefault="00DD70AA">
            <w:pPr>
              <w:rPr>
                <w:sz w:val="12"/>
                <w:szCs w:val="12"/>
              </w:rPr>
            </w:pPr>
          </w:p>
        </w:tc>
        <w:tc>
          <w:tcPr>
            <w:tcW w:w="201" w:type="pct"/>
            <w:gridSpan w:val="3"/>
            <w:tcBorders>
              <w:top w:val="dotted" w:sz="4" w:space="0" w:color="auto"/>
              <w:left w:val="single" w:sz="4" w:space="0" w:color="auto"/>
            </w:tcBorders>
            <w:shd w:val="clear" w:color="auto" w:fill="FFFFFF"/>
          </w:tcPr>
          <w:p w14:paraId="5D73B5E5" w14:textId="77777777" w:rsidR="00DD70AA" w:rsidRPr="00252364" w:rsidRDefault="00DD70AA">
            <w:pPr>
              <w:rPr>
                <w:sz w:val="12"/>
                <w:szCs w:val="12"/>
              </w:rPr>
            </w:pPr>
          </w:p>
        </w:tc>
        <w:tc>
          <w:tcPr>
            <w:tcW w:w="367" w:type="pct"/>
            <w:gridSpan w:val="2"/>
            <w:tcBorders>
              <w:top w:val="dotted" w:sz="4" w:space="0" w:color="auto"/>
              <w:left w:val="single" w:sz="4" w:space="0" w:color="auto"/>
            </w:tcBorders>
            <w:shd w:val="clear" w:color="auto" w:fill="FFFFFF"/>
          </w:tcPr>
          <w:p w14:paraId="3B15FE17" w14:textId="77777777" w:rsidR="00DD70AA" w:rsidRPr="00252364" w:rsidRDefault="00DD70AA">
            <w:pPr>
              <w:rPr>
                <w:sz w:val="12"/>
                <w:szCs w:val="12"/>
              </w:rPr>
            </w:pPr>
          </w:p>
        </w:tc>
        <w:tc>
          <w:tcPr>
            <w:tcW w:w="416" w:type="pct"/>
            <w:gridSpan w:val="3"/>
            <w:tcBorders>
              <w:top w:val="dotted" w:sz="4" w:space="0" w:color="auto"/>
              <w:left w:val="single" w:sz="4" w:space="0" w:color="auto"/>
            </w:tcBorders>
            <w:shd w:val="clear" w:color="auto" w:fill="FFFFFF"/>
          </w:tcPr>
          <w:p w14:paraId="55C18169" w14:textId="77777777" w:rsidR="00DD70AA" w:rsidRPr="00252364" w:rsidRDefault="00DD70AA">
            <w:pPr>
              <w:rPr>
                <w:sz w:val="12"/>
                <w:szCs w:val="12"/>
              </w:rPr>
            </w:pPr>
          </w:p>
        </w:tc>
        <w:tc>
          <w:tcPr>
            <w:tcW w:w="488" w:type="pct"/>
            <w:tcBorders>
              <w:top w:val="dotted" w:sz="4" w:space="0" w:color="auto"/>
              <w:left w:val="single" w:sz="4" w:space="0" w:color="auto"/>
            </w:tcBorders>
            <w:shd w:val="clear" w:color="auto" w:fill="FFFFFF"/>
          </w:tcPr>
          <w:p w14:paraId="7B8E76CD" w14:textId="77777777" w:rsidR="00DD70AA" w:rsidRPr="00252364" w:rsidRDefault="00DD70AA">
            <w:pPr>
              <w:rPr>
                <w:sz w:val="12"/>
                <w:szCs w:val="12"/>
              </w:rPr>
            </w:pPr>
          </w:p>
        </w:tc>
        <w:tc>
          <w:tcPr>
            <w:tcW w:w="418" w:type="pct"/>
            <w:gridSpan w:val="3"/>
            <w:tcBorders>
              <w:top w:val="dotted" w:sz="4" w:space="0" w:color="auto"/>
              <w:left w:val="single" w:sz="4" w:space="0" w:color="auto"/>
              <w:right w:val="single" w:sz="4" w:space="0" w:color="auto"/>
            </w:tcBorders>
            <w:shd w:val="clear" w:color="auto" w:fill="FFFFFF"/>
          </w:tcPr>
          <w:p w14:paraId="237098A0" w14:textId="77777777" w:rsidR="00DD70AA" w:rsidRPr="00252364" w:rsidRDefault="00DD70AA">
            <w:pPr>
              <w:rPr>
                <w:sz w:val="12"/>
                <w:szCs w:val="12"/>
              </w:rPr>
            </w:pPr>
          </w:p>
        </w:tc>
      </w:tr>
      <w:tr w:rsidR="00DD70AA" w:rsidRPr="00252364" w14:paraId="00E8FF85" w14:textId="77777777" w:rsidTr="00476474">
        <w:trPr>
          <w:trHeight w:val="227"/>
        </w:trPr>
        <w:tc>
          <w:tcPr>
            <w:tcW w:w="1409" w:type="pct"/>
            <w:gridSpan w:val="4"/>
            <w:vMerge/>
            <w:tcBorders>
              <w:left w:val="single" w:sz="4" w:space="0" w:color="auto"/>
            </w:tcBorders>
            <w:shd w:val="clear" w:color="auto" w:fill="FFFFFF"/>
          </w:tcPr>
          <w:p w14:paraId="47B534BC" w14:textId="77777777" w:rsidR="00DD70AA" w:rsidRPr="00252364" w:rsidRDefault="00DD70AA">
            <w:pPr>
              <w:rPr>
                <w:sz w:val="16"/>
                <w:szCs w:val="16"/>
              </w:rPr>
            </w:pPr>
          </w:p>
        </w:tc>
        <w:tc>
          <w:tcPr>
            <w:tcW w:w="1225" w:type="pct"/>
            <w:gridSpan w:val="6"/>
            <w:tcBorders>
              <w:top w:val="single" w:sz="4" w:space="0" w:color="auto"/>
              <w:left w:val="single" w:sz="4" w:space="0" w:color="auto"/>
              <w:bottom w:val="dotted" w:sz="4" w:space="0" w:color="auto"/>
            </w:tcBorders>
            <w:shd w:val="clear" w:color="auto" w:fill="FFFFFF"/>
          </w:tcPr>
          <w:p w14:paraId="0DB4E425" w14:textId="77777777" w:rsidR="00DD70AA" w:rsidRPr="00252364" w:rsidRDefault="00DD70AA">
            <w:pPr>
              <w:rPr>
                <w:sz w:val="12"/>
                <w:szCs w:val="12"/>
              </w:rPr>
            </w:pPr>
          </w:p>
        </w:tc>
        <w:tc>
          <w:tcPr>
            <w:tcW w:w="202" w:type="pct"/>
            <w:gridSpan w:val="2"/>
            <w:tcBorders>
              <w:top w:val="single" w:sz="4" w:space="0" w:color="auto"/>
              <w:left w:val="single" w:sz="4" w:space="0" w:color="auto"/>
              <w:bottom w:val="dotted" w:sz="4" w:space="0" w:color="auto"/>
            </w:tcBorders>
            <w:shd w:val="clear" w:color="auto" w:fill="FFFFFF"/>
          </w:tcPr>
          <w:p w14:paraId="6FA11CBB" w14:textId="77777777" w:rsidR="00DD70AA" w:rsidRPr="00252364" w:rsidRDefault="00DD70AA">
            <w:pPr>
              <w:rPr>
                <w:sz w:val="12"/>
                <w:szCs w:val="12"/>
              </w:rPr>
            </w:pPr>
          </w:p>
        </w:tc>
        <w:tc>
          <w:tcPr>
            <w:tcW w:w="274" w:type="pct"/>
            <w:gridSpan w:val="2"/>
            <w:tcBorders>
              <w:top w:val="single" w:sz="4" w:space="0" w:color="auto"/>
              <w:left w:val="single" w:sz="4" w:space="0" w:color="auto"/>
              <w:bottom w:val="dotted" w:sz="4" w:space="0" w:color="auto"/>
            </w:tcBorders>
            <w:shd w:val="clear" w:color="auto" w:fill="FFFFFF"/>
          </w:tcPr>
          <w:p w14:paraId="12D8221B" w14:textId="77777777" w:rsidR="00DD70AA" w:rsidRPr="00252364" w:rsidRDefault="00DD70AA">
            <w:pPr>
              <w:rPr>
                <w:sz w:val="12"/>
                <w:szCs w:val="12"/>
              </w:rPr>
            </w:pPr>
          </w:p>
        </w:tc>
        <w:tc>
          <w:tcPr>
            <w:tcW w:w="201" w:type="pct"/>
            <w:gridSpan w:val="3"/>
            <w:tcBorders>
              <w:top w:val="single" w:sz="4" w:space="0" w:color="auto"/>
              <w:left w:val="single" w:sz="4" w:space="0" w:color="auto"/>
              <w:bottom w:val="dotted" w:sz="4" w:space="0" w:color="auto"/>
            </w:tcBorders>
            <w:shd w:val="clear" w:color="auto" w:fill="FFFFFF"/>
          </w:tcPr>
          <w:p w14:paraId="08A11624" w14:textId="77777777" w:rsidR="00DD70AA" w:rsidRPr="00252364" w:rsidRDefault="00DD70AA">
            <w:pPr>
              <w:rPr>
                <w:sz w:val="12"/>
                <w:szCs w:val="12"/>
              </w:rPr>
            </w:pPr>
          </w:p>
        </w:tc>
        <w:tc>
          <w:tcPr>
            <w:tcW w:w="367" w:type="pct"/>
            <w:gridSpan w:val="2"/>
            <w:tcBorders>
              <w:top w:val="single" w:sz="4" w:space="0" w:color="auto"/>
              <w:left w:val="single" w:sz="4" w:space="0" w:color="auto"/>
              <w:bottom w:val="dotted" w:sz="4" w:space="0" w:color="auto"/>
            </w:tcBorders>
            <w:shd w:val="clear" w:color="auto" w:fill="FFFFFF"/>
          </w:tcPr>
          <w:p w14:paraId="26DB1CA0" w14:textId="77777777" w:rsidR="00DD70AA" w:rsidRPr="00252364" w:rsidRDefault="00DD70AA">
            <w:pPr>
              <w:rPr>
                <w:sz w:val="12"/>
                <w:szCs w:val="12"/>
              </w:rPr>
            </w:pPr>
          </w:p>
        </w:tc>
        <w:tc>
          <w:tcPr>
            <w:tcW w:w="416" w:type="pct"/>
            <w:gridSpan w:val="3"/>
            <w:tcBorders>
              <w:top w:val="single" w:sz="4" w:space="0" w:color="auto"/>
              <w:left w:val="single" w:sz="4" w:space="0" w:color="auto"/>
              <w:bottom w:val="dotted" w:sz="4" w:space="0" w:color="auto"/>
            </w:tcBorders>
            <w:shd w:val="clear" w:color="auto" w:fill="FFFFFF"/>
          </w:tcPr>
          <w:p w14:paraId="3EE5ECC8" w14:textId="77777777" w:rsidR="00DD70AA" w:rsidRPr="00252364" w:rsidRDefault="00DD70AA">
            <w:pPr>
              <w:rPr>
                <w:sz w:val="12"/>
                <w:szCs w:val="12"/>
              </w:rPr>
            </w:pPr>
          </w:p>
        </w:tc>
        <w:tc>
          <w:tcPr>
            <w:tcW w:w="488" w:type="pct"/>
            <w:tcBorders>
              <w:top w:val="single" w:sz="4" w:space="0" w:color="auto"/>
              <w:left w:val="single" w:sz="4" w:space="0" w:color="auto"/>
              <w:bottom w:val="dotted" w:sz="4" w:space="0" w:color="auto"/>
            </w:tcBorders>
            <w:shd w:val="clear" w:color="auto" w:fill="FFFFFF"/>
          </w:tcPr>
          <w:p w14:paraId="15B99983" w14:textId="77777777" w:rsidR="00DD70AA" w:rsidRPr="00252364" w:rsidRDefault="00DD70AA">
            <w:pPr>
              <w:rPr>
                <w:sz w:val="12"/>
                <w:szCs w:val="12"/>
              </w:rPr>
            </w:pPr>
          </w:p>
        </w:tc>
        <w:tc>
          <w:tcPr>
            <w:tcW w:w="418" w:type="pct"/>
            <w:gridSpan w:val="3"/>
            <w:tcBorders>
              <w:top w:val="single" w:sz="4" w:space="0" w:color="auto"/>
              <w:left w:val="single" w:sz="4" w:space="0" w:color="auto"/>
              <w:bottom w:val="dotted" w:sz="4" w:space="0" w:color="auto"/>
              <w:right w:val="single" w:sz="4" w:space="0" w:color="auto"/>
            </w:tcBorders>
            <w:shd w:val="clear" w:color="auto" w:fill="FFFFFF"/>
          </w:tcPr>
          <w:p w14:paraId="0C42FCCD" w14:textId="77777777" w:rsidR="00DD70AA" w:rsidRPr="00252364" w:rsidRDefault="00DD70AA">
            <w:pPr>
              <w:rPr>
                <w:sz w:val="12"/>
                <w:szCs w:val="12"/>
              </w:rPr>
            </w:pPr>
          </w:p>
        </w:tc>
      </w:tr>
      <w:tr w:rsidR="00DD70AA" w:rsidRPr="00252364" w14:paraId="272FE940" w14:textId="77777777" w:rsidTr="00476474">
        <w:trPr>
          <w:trHeight w:val="225"/>
        </w:trPr>
        <w:tc>
          <w:tcPr>
            <w:tcW w:w="1409" w:type="pct"/>
            <w:gridSpan w:val="4"/>
            <w:vMerge/>
            <w:tcBorders>
              <w:left w:val="single" w:sz="4" w:space="0" w:color="auto"/>
            </w:tcBorders>
            <w:shd w:val="clear" w:color="auto" w:fill="FFFFFF"/>
          </w:tcPr>
          <w:p w14:paraId="059F49E4" w14:textId="77777777" w:rsidR="00DD70AA" w:rsidRPr="00252364" w:rsidRDefault="00DD70AA">
            <w:pPr>
              <w:rPr>
                <w:sz w:val="16"/>
                <w:szCs w:val="16"/>
              </w:rPr>
            </w:pPr>
          </w:p>
        </w:tc>
        <w:tc>
          <w:tcPr>
            <w:tcW w:w="1225" w:type="pct"/>
            <w:gridSpan w:val="6"/>
            <w:tcBorders>
              <w:top w:val="dotted" w:sz="4" w:space="0" w:color="auto"/>
              <w:left w:val="single" w:sz="4" w:space="0" w:color="auto"/>
              <w:bottom w:val="single" w:sz="4" w:space="0" w:color="auto"/>
            </w:tcBorders>
            <w:shd w:val="clear" w:color="auto" w:fill="FFFFFF"/>
          </w:tcPr>
          <w:p w14:paraId="4AE268A0" w14:textId="77777777" w:rsidR="00DD70AA" w:rsidRPr="00252364" w:rsidRDefault="00DD70AA">
            <w:pPr>
              <w:rPr>
                <w:sz w:val="12"/>
                <w:szCs w:val="12"/>
              </w:rPr>
            </w:pPr>
          </w:p>
        </w:tc>
        <w:tc>
          <w:tcPr>
            <w:tcW w:w="202" w:type="pct"/>
            <w:gridSpan w:val="2"/>
            <w:tcBorders>
              <w:top w:val="dotted" w:sz="4" w:space="0" w:color="auto"/>
              <w:left w:val="single" w:sz="4" w:space="0" w:color="auto"/>
              <w:bottom w:val="single" w:sz="4" w:space="0" w:color="auto"/>
            </w:tcBorders>
            <w:shd w:val="clear" w:color="auto" w:fill="FFFFFF"/>
          </w:tcPr>
          <w:p w14:paraId="6AD49B52" w14:textId="77777777" w:rsidR="00DD70AA" w:rsidRPr="00252364" w:rsidRDefault="00DD70AA">
            <w:pPr>
              <w:rPr>
                <w:sz w:val="12"/>
                <w:szCs w:val="12"/>
              </w:rPr>
            </w:pPr>
          </w:p>
        </w:tc>
        <w:tc>
          <w:tcPr>
            <w:tcW w:w="274" w:type="pct"/>
            <w:gridSpan w:val="2"/>
            <w:tcBorders>
              <w:top w:val="dotted" w:sz="4" w:space="0" w:color="auto"/>
              <w:left w:val="single" w:sz="4" w:space="0" w:color="auto"/>
              <w:bottom w:val="single" w:sz="4" w:space="0" w:color="auto"/>
            </w:tcBorders>
            <w:shd w:val="clear" w:color="auto" w:fill="FFFFFF"/>
          </w:tcPr>
          <w:p w14:paraId="79578788" w14:textId="77777777" w:rsidR="00DD70AA" w:rsidRPr="00252364" w:rsidRDefault="00DD70AA">
            <w:pPr>
              <w:rPr>
                <w:sz w:val="12"/>
                <w:szCs w:val="12"/>
              </w:rPr>
            </w:pPr>
          </w:p>
        </w:tc>
        <w:tc>
          <w:tcPr>
            <w:tcW w:w="201" w:type="pct"/>
            <w:gridSpan w:val="3"/>
            <w:tcBorders>
              <w:top w:val="dotted" w:sz="4" w:space="0" w:color="auto"/>
              <w:left w:val="single" w:sz="4" w:space="0" w:color="auto"/>
              <w:bottom w:val="single" w:sz="4" w:space="0" w:color="auto"/>
            </w:tcBorders>
            <w:shd w:val="clear" w:color="auto" w:fill="FFFFFF"/>
          </w:tcPr>
          <w:p w14:paraId="2DF7583B" w14:textId="77777777" w:rsidR="00DD70AA" w:rsidRPr="00252364" w:rsidRDefault="00DD70AA">
            <w:pPr>
              <w:rPr>
                <w:sz w:val="12"/>
                <w:szCs w:val="12"/>
              </w:rPr>
            </w:pPr>
          </w:p>
        </w:tc>
        <w:tc>
          <w:tcPr>
            <w:tcW w:w="367" w:type="pct"/>
            <w:gridSpan w:val="2"/>
            <w:tcBorders>
              <w:top w:val="dotted" w:sz="4" w:space="0" w:color="auto"/>
              <w:left w:val="single" w:sz="4" w:space="0" w:color="auto"/>
              <w:bottom w:val="single" w:sz="4" w:space="0" w:color="auto"/>
            </w:tcBorders>
            <w:shd w:val="clear" w:color="auto" w:fill="FFFFFF"/>
          </w:tcPr>
          <w:p w14:paraId="05009199" w14:textId="77777777" w:rsidR="00DD70AA" w:rsidRPr="00252364" w:rsidRDefault="00DD70AA">
            <w:pPr>
              <w:rPr>
                <w:sz w:val="12"/>
                <w:szCs w:val="12"/>
              </w:rPr>
            </w:pPr>
          </w:p>
        </w:tc>
        <w:tc>
          <w:tcPr>
            <w:tcW w:w="416" w:type="pct"/>
            <w:gridSpan w:val="3"/>
            <w:tcBorders>
              <w:top w:val="dotted" w:sz="4" w:space="0" w:color="auto"/>
              <w:left w:val="single" w:sz="4" w:space="0" w:color="auto"/>
              <w:bottom w:val="single" w:sz="4" w:space="0" w:color="auto"/>
            </w:tcBorders>
            <w:shd w:val="clear" w:color="auto" w:fill="FFFFFF"/>
          </w:tcPr>
          <w:p w14:paraId="01DE5CF9" w14:textId="77777777" w:rsidR="00DD70AA" w:rsidRPr="00252364" w:rsidRDefault="00DD70AA">
            <w:pPr>
              <w:rPr>
                <w:sz w:val="12"/>
                <w:szCs w:val="12"/>
              </w:rPr>
            </w:pPr>
          </w:p>
        </w:tc>
        <w:tc>
          <w:tcPr>
            <w:tcW w:w="488" w:type="pct"/>
            <w:tcBorders>
              <w:top w:val="dotted" w:sz="4" w:space="0" w:color="auto"/>
              <w:left w:val="single" w:sz="4" w:space="0" w:color="auto"/>
              <w:bottom w:val="single" w:sz="4" w:space="0" w:color="auto"/>
            </w:tcBorders>
            <w:shd w:val="clear" w:color="auto" w:fill="FFFFFF"/>
          </w:tcPr>
          <w:p w14:paraId="4AA16D63" w14:textId="77777777" w:rsidR="00DD70AA" w:rsidRPr="00252364" w:rsidRDefault="00DD70AA">
            <w:pPr>
              <w:rPr>
                <w:sz w:val="12"/>
                <w:szCs w:val="12"/>
              </w:rPr>
            </w:pPr>
          </w:p>
        </w:tc>
        <w:tc>
          <w:tcPr>
            <w:tcW w:w="418" w:type="pct"/>
            <w:gridSpan w:val="3"/>
            <w:tcBorders>
              <w:top w:val="dotted" w:sz="4" w:space="0" w:color="auto"/>
              <w:left w:val="single" w:sz="4" w:space="0" w:color="auto"/>
              <w:bottom w:val="single" w:sz="4" w:space="0" w:color="auto"/>
              <w:right w:val="single" w:sz="4" w:space="0" w:color="auto"/>
            </w:tcBorders>
            <w:shd w:val="clear" w:color="auto" w:fill="FFFFFF"/>
          </w:tcPr>
          <w:p w14:paraId="2DEE39E6" w14:textId="77777777" w:rsidR="00DD70AA" w:rsidRPr="00252364" w:rsidRDefault="00DD70AA">
            <w:pPr>
              <w:rPr>
                <w:sz w:val="12"/>
                <w:szCs w:val="12"/>
              </w:rPr>
            </w:pPr>
          </w:p>
        </w:tc>
      </w:tr>
      <w:tr w:rsidR="00DD70AA" w:rsidRPr="00252364" w14:paraId="384291CC" w14:textId="77777777" w:rsidTr="00476474">
        <w:trPr>
          <w:trHeight w:val="117"/>
        </w:trPr>
        <w:tc>
          <w:tcPr>
            <w:tcW w:w="2035" w:type="pct"/>
            <w:gridSpan w:val="6"/>
            <w:vMerge w:val="restart"/>
            <w:tcBorders>
              <w:top w:val="single" w:sz="4" w:space="0" w:color="auto"/>
              <w:left w:val="single" w:sz="4" w:space="0" w:color="auto"/>
            </w:tcBorders>
            <w:shd w:val="clear" w:color="auto" w:fill="auto"/>
          </w:tcPr>
          <w:p w14:paraId="7413F4AB" w14:textId="77777777" w:rsidR="00DD70AA" w:rsidRPr="00252364" w:rsidRDefault="00DD70AA">
            <w:pPr>
              <w:pStyle w:val="Bodytext520"/>
              <w:shd w:val="clear" w:color="auto" w:fill="auto"/>
              <w:spacing w:line="140" w:lineRule="exact"/>
              <w:rPr>
                <w:rStyle w:val="Bodytext527pt"/>
                <w:sz w:val="12"/>
                <w:szCs w:val="12"/>
              </w:rPr>
            </w:pPr>
            <w:r w:rsidRPr="00252364">
              <w:rPr>
                <w:rStyle w:val="Bodytext527pt"/>
                <w:sz w:val="12"/>
              </w:rPr>
              <w:t>15 Kravas nosaukums</w:t>
            </w:r>
          </w:p>
          <w:p w14:paraId="3C9E3BB5" w14:textId="77777777" w:rsidR="00DD70AA" w:rsidRPr="00252364" w:rsidRDefault="00DD70AA">
            <w:pPr>
              <w:pStyle w:val="Bodytext520"/>
              <w:shd w:val="clear" w:color="auto" w:fill="auto"/>
              <w:spacing w:line="140" w:lineRule="exact"/>
              <w:rPr>
                <w:rStyle w:val="Bodytext527pt"/>
              </w:rPr>
            </w:pPr>
          </w:p>
          <w:p w14:paraId="1D6564B3" w14:textId="77777777" w:rsidR="00DD70AA" w:rsidRPr="00252364" w:rsidRDefault="00DD70AA">
            <w:pPr>
              <w:pStyle w:val="Bodytext520"/>
              <w:shd w:val="clear" w:color="auto" w:fill="auto"/>
              <w:spacing w:line="140" w:lineRule="exact"/>
              <w:rPr>
                <w:rStyle w:val="Bodytext527pt"/>
              </w:rPr>
            </w:pPr>
          </w:p>
          <w:p w14:paraId="55D4E79D" w14:textId="77777777" w:rsidR="00DD70AA" w:rsidRPr="00252364" w:rsidRDefault="00DD70AA">
            <w:pPr>
              <w:pStyle w:val="Bodytext520"/>
              <w:shd w:val="clear" w:color="auto" w:fill="auto"/>
              <w:spacing w:line="140" w:lineRule="exact"/>
              <w:rPr>
                <w:rStyle w:val="Bodytext527pt"/>
              </w:rPr>
            </w:pPr>
          </w:p>
          <w:p w14:paraId="63C661E7" w14:textId="77777777" w:rsidR="00DD70AA" w:rsidRPr="00252364" w:rsidRDefault="00DD70AA">
            <w:pPr>
              <w:pStyle w:val="Bodytext520"/>
              <w:shd w:val="clear" w:color="auto" w:fill="auto"/>
              <w:spacing w:line="140" w:lineRule="exact"/>
              <w:rPr>
                <w:rStyle w:val="Bodytext527pt"/>
              </w:rPr>
            </w:pPr>
          </w:p>
          <w:p w14:paraId="4CA6BC06" w14:textId="77777777" w:rsidR="00DD70AA" w:rsidRPr="00252364" w:rsidRDefault="00DD70AA">
            <w:pPr>
              <w:pStyle w:val="Bodytext520"/>
              <w:shd w:val="clear" w:color="auto" w:fill="auto"/>
              <w:spacing w:line="140" w:lineRule="exact"/>
              <w:rPr>
                <w:rStyle w:val="Bodytext527pt"/>
              </w:rPr>
            </w:pPr>
          </w:p>
          <w:p w14:paraId="33881B9B" w14:textId="77777777" w:rsidR="00DD70AA" w:rsidRPr="00252364" w:rsidRDefault="00DD70AA">
            <w:pPr>
              <w:pStyle w:val="Bodytext520"/>
              <w:shd w:val="clear" w:color="auto" w:fill="auto"/>
              <w:spacing w:line="140" w:lineRule="exact"/>
              <w:rPr>
                <w:rStyle w:val="Bodytext527pt"/>
              </w:rPr>
            </w:pPr>
          </w:p>
          <w:p w14:paraId="0797D298" w14:textId="77777777" w:rsidR="00DD70AA" w:rsidRPr="00252364" w:rsidRDefault="00DD70AA">
            <w:pPr>
              <w:pStyle w:val="Bodytext520"/>
              <w:shd w:val="clear" w:color="auto" w:fill="auto"/>
              <w:spacing w:line="140" w:lineRule="exact"/>
              <w:rPr>
                <w:rStyle w:val="Bodytext527pt"/>
              </w:rPr>
            </w:pPr>
          </w:p>
          <w:p w14:paraId="6676B70E" w14:textId="77777777" w:rsidR="00DD70AA" w:rsidRPr="00252364" w:rsidRDefault="00DD70AA">
            <w:pPr>
              <w:pStyle w:val="Bodytext520"/>
              <w:shd w:val="clear" w:color="auto" w:fill="auto"/>
              <w:spacing w:line="140" w:lineRule="exact"/>
              <w:rPr>
                <w:rStyle w:val="Bodytext527pt"/>
              </w:rPr>
            </w:pPr>
          </w:p>
          <w:p w14:paraId="735989DF" w14:textId="77777777" w:rsidR="00DD70AA" w:rsidRPr="00252364" w:rsidRDefault="00DD70AA">
            <w:pPr>
              <w:jc w:val="center"/>
              <w:rPr>
                <w:i/>
                <w:iCs/>
              </w:rPr>
            </w:pPr>
            <w:r w:rsidRPr="00252364">
              <w:rPr>
                <w:i/>
                <w:sz w:val="18"/>
              </w:rPr>
              <w:t>65x95</w:t>
            </w:r>
          </w:p>
        </w:tc>
        <w:tc>
          <w:tcPr>
            <w:tcW w:w="594" w:type="pct"/>
            <w:gridSpan w:val="3"/>
            <w:tcBorders>
              <w:top w:val="single" w:sz="4" w:space="0" w:color="auto"/>
              <w:left w:val="single" w:sz="4" w:space="0" w:color="auto"/>
            </w:tcBorders>
            <w:shd w:val="clear" w:color="auto" w:fill="FFFFFF"/>
            <w:vAlign w:val="bottom"/>
          </w:tcPr>
          <w:p w14:paraId="4D0B1E88" w14:textId="77777777" w:rsidR="00DD70AA" w:rsidRPr="00252364" w:rsidRDefault="00DD70AA">
            <w:pPr>
              <w:pStyle w:val="Bodytext520"/>
              <w:shd w:val="clear" w:color="auto" w:fill="auto"/>
              <w:spacing w:line="140" w:lineRule="exact"/>
              <w:jc w:val="center"/>
              <w:rPr>
                <w:sz w:val="12"/>
                <w:szCs w:val="12"/>
              </w:rPr>
            </w:pPr>
            <w:r w:rsidRPr="00252364">
              <w:rPr>
                <w:rStyle w:val="Bodytext527pt"/>
                <w:sz w:val="12"/>
              </w:rPr>
              <w:t>16 Iepakojuma veids</w:t>
            </w:r>
          </w:p>
        </w:tc>
        <w:tc>
          <w:tcPr>
            <w:tcW w:w="596" w:type="pct"/>
            <w:gridSpan w:val="7"/>
            <w:tcBorders>
              <w:top w:val="single" w:sz="4" w:space="0" w:color="auto"/>
              <w:left w:val="single" w:sz="4" w:space="0" w:color="auto"/>
            </w:tcBorders>
            <w:shd w:val="clear" w:color="auto" w:fill="FFFFFF"/>
            <w:vAlign w:val="bottom"/>
          </w:tcPr>
          <w:p w14:paraId="3E9F1E40" w14:textId="77777777" w:rsidR="00DD70AA" w:rsidRPr="00252364" w:rsidRDefault="00DD70AA">
            <w:pPr>
              <w:pStyle w:val="Bodytext520"/>
              <w:shd w:val="clear" w:color="auto" w:fill="auto"/>
              <w:spacing w:line="140" w:lineRule="exact"/>
              <w:jc w:val="center"/>
              <w:rPr>
                <w:sz w:val="12"/>
                <w:szCs w:val="12"/>
              </w:rPr>
            </w:pPr>
            <w:r w:rsidRPr="00252364">
              <w:rPr>
                <w:rStyle w:val="Bodytext527pt"/>
                <w:sz w:val="12"/>
              </w:rPr>
              <w:t>17 Vietu skaits</w:t>
            </w:r>
          </w:p>
        </w:tc>
        <w:tc>
          <w:tcPr>
            <w:tcW w:w="592" w:type="pct"/>
            <w:gridSpan w:val="5"/>
            <w:tcBorders>
              <w:top w:val="single" w:sz="4" w:space="0" w:color="auto"/>
              <w:left w:val="single" w:sz="4" w:space="0" w:color="auto"/>
            </w:tcBorders>
            <w:shd w:val="clear" w:color="auto" w:fill="FFFFFF"/>
            <w:vAlign w:val="bottom"/>
          </w:tcPr>
          <w:p w14:paraId="795844BA" w14:textId="77777777" w:rsidR="00DD70AA" w:rsidRPr="00252364" w:rsidRDefault="00DD70AA">
            <w:pPr>
              <w:pStyle w:val="Bodytext520"/>
              <w:shd w:val="clear" w:color="auto" w:fill="auto"/>
              <w:spacing w:line="140" w:lineRule="exact"/>
              <w:jc w:val="center"/>
              <w:rPr>
                <w:sz w:val="12"/>
                <w:szCs w:val="12"/>
              </w:rPr>
            </w:pPr>
            <w:r w:rsidRPr="00252364">
              <w:rPr>
                <w:rStyle w:val="Bodytext527pt"/>
                <w:sz w:val="12"/>
              </w:rPr>
              <w:t>18 Masa (kg)</w:t>
            </w:r>
          </w:p>
        </w:tc>
        <w:tc>
          <w:tcPr>
            <w:tcW w:w="1183" w:type="pct"/>
            <w:gridSpan w:val="5"/>
            <w:tcBorders>
              <w:top w:val="single" w:sz="4" w:space="0" w:color="auto"/>
              <w:left w:val="single" w:sz="4" w:space="0" w:color="auto"/>
              <w:right w:val="single" w:sz="4" w:space="0" w:color="auto"/>
            </w:tcBorders>
            <w:shd w:val="clear" w:color="auto" w:fill="FFFFFF"/>
            <w:vAlign w:val="bottom"/>
          </w:tcPr>
          <w:p w14:paraId="4A519EB6" w14:textId="77777777" w:rsidR="00DD70AA" w:rsidRPr="00252364" w:rsidRDefault="00DD70AA">
            <w:pPr>
              <w:pStyle w:val="Bodytext520"/>
              <w:shd w:val="clear" w:color="auto" w:fill="auto"/>
              <w:spacing w:line="140" w:lineRule="exact"/>
              <w:rPr>
                <w:sz w:val="12"/>
                <w:szCs w:val="12"/>
              </w:rPr>
            </w:pPr>
            <w:r w:rsidRPr="00252364">
              <w:rPr>
                <w:rStyle w:val="Bodytext527pt"/>
                <w:sz w:val="12"/>
              </w:rPr>
              <w:t>19 Plombas</w:t>
            </w:r>
          </w:p>
        </w:tc>
      </w:tr>
      <w:tr w:rsidR="00C203DE" w:rsidRPr="00252364" w14:paraId="108956BA" w14:textId="77777777" w:rsidTr="00476474">
        <w:trPr>
          <w:trHeight w:val="192"/>
        </w:trPr>
        <w:tc>
          <w:tcPr>
            <w:tcW w:w="2035" w:type="pct"/>
            <w:gridSpan w:val="6"/>
            <w:vMerge/>
            <w:tcBorders>
              <w:left w:val="single" w:sz="4" w:space="0" w:color="auto"/>
            </w:tcBorders>
            <w:shd w:val="clear" w:color="auto" w:fill="auto"/>
          </w:tcPr>
          <w:p w14:paraId="6CE0053D" w14:textId="77777777" w:rsidR="00DD70AA" w:rsidRPr="00252364" w:rsidRDefault="00DD70AA">
            <w:pPr>
              <w:rPr>
                <w:sz w:val="16"/>
                <w:szCs w:val="16"/>
              </w:rPr>
            </w:pPr>
          </w:p>
        </w:tc>
        <w:tc>
          <w:tcPr>
            <w:tcW w:w="594" w:type="pct"/>
            <w:gridSpan w:val="3"/>
            <w:vMerge w:val="restart"/>
            <w:tcBorders>
              <w:left w:val="single" w:sz="4" w:space="0" w:color="auto"/>
            </w:tcBorders>
            <w:shd w:val="clear" w:color="auto" w:fill="FFFFFF"/>
            <w:vAlign w:val="center"/>
          </w:tcPr>
          <w:p w14:paraId="6935F5F6" w14:textId="77777777" w:rsidR="00DD70AA" w:rsidRPr="00252364" w:rsidRDefault="00DD70AA">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596" w:type="pct"/>
            <w:gridSpan w:val="7"/>
            <w:vMerge w:val="restart"/>
            <w:tcBorders>
              <w:left w:val="single" w:sz="4" w:space="0" w:color="auto"/>
            </w:tcBorders>
            <w:shd w:val="clear" w:color="auto" w:fill="FFFFFF"/>
            <w:vAlign w:val="center"/>
          </w:tcPr>
          <w:p w14:paraId="5629C17F" w14:textId="77777777" w:rsidR="00DD70AA" w:rsidRPr="00252364" w:rsidRDefault="00DD70AA">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592" w:type="pct"/>
            <w:gridSpan w:val="5"/>
            <w:vMerge w:val="restart"/>
            <w:tcBorders>
              <w:left w:val="single" w:sz="4" w:space="0" w:color="auto"/>
            </w:tcBorders>
            <w:shd w:val="clear" w:color="auto" w:fill="FFFFFF"/>
            <w:vAlign w:val="center"/>
          </w:tcPr>
          <w:p w14:paraId="1AF10AE4" w14:textId="77777777" w:rsidR="00DD70AA" w:rsidRPr="00252364" w:rsidRDefault="00DD70AA">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277" w:type="pct"/>
            <w:tcBorders>
              <w:top w:val="single" w:sz="4" w:space="0" w:color="auto"/>
              <w:left w:val="single" w:sz="4" w:space="0" w:color="auto"/>
            </w:tcBorders>
            <w:shd w:val="clear" w:color="auto" w:fill="FFFFFF"/>
            <w:vAlign w:val="center"/>
          </w:tcPr>
          <w:p w14:paraId="2C3B99EE" w14:textId="77777777" w:rsidR="00DD70AA" w:rsidRPr="00252364" w:rsidRDefault="00DD70AA">
            <w:pPr>
              <w:pStyle w:val="Bodytext520"/>
              <w:shd w:val="clear" w:color="auto" w:fill="auto"/>
              <w:spacing w:line="140" w:lineRule="exact"/>
              <w:jc w:val="center"/>
              <w:rPr>
                <w:sz w:val="12"/>
                <w:szCs w:val="12"/>
              </w:rPr>
            </w:pPr>
            <w:r w:rsidRPr="00252364">
              <w:rPr>
                <w:rStyle w:val="Bodytext527pt"/>
                <w:sz w:val="12"/>
              </w:rPr>
              <w:t>skaits</w:t>
            </w:r>
          </w:p>
        </w:tc>
        <w:tc>
          <w:tcPr>
            <w:tcW w:w="906" w:type="pct"/>
            <w:gridSpan w:val="4"/>
            <w:tcBorders>
              <w:top w:val="single" w:sz="4" w:space="0" w:color="auto"/>
              <w:left w:val="single" w:sz="4" w:space="0" w:color="auto"/>
              <w:right w:val="single" w:sz="4" w:space="0" w:color="auto"/>
            </w:tcBorders>
            <w:shd w:val="clear" w:color="auto" w:fill="FFFFFF"/>
            <w:vAlign w:val="center"/>
          </w:tcPr>
          <w:p w14:paraId="058D15C8" w14:textId="77777777" w:rsidR="00DD70AA" w:rsidRPr="00252364" w:rsidRDefault="00DD70AA">
            <w:pPr>
              <w:pStyle w:val="Bodytext520"/>
              <w:shd w:val="clear" w:color="auto" w:fill="auto"/>
              <w:spacing w:line="140" w:lineRule="exact"/>
              <w:jc w:val="center"/>
              <w:rPr>
                <w:sz w:val="12"/>
                <w:szCs w:val="12"/>
              </w:rPr>
            </w:pPr>
            <w:r w:rsidRPr="00252364">
              <w:rPr>
                <w:rStyle w:val="Bodytext527pt"/>
                <w:sz w:val="12"/>
              </w:rPr>
              <w:t>zīmes</w:t>
            </w:r>
          </w:p>
        </w:tc>
      </w:tr>
      <w:tr w:rsidR="00C203DE" w:rsidRPr="00252364" w14:paraId="25784CB9" w14:textId="77777777" w:rsidTr="00476474">
        <w:trPr>
          <w:trHeight w:val="113"/>
        </w:trPr>
        <w:tc>
          <w:tcPr>
            <w:tcW w:w="2035" w:type="pct"/>
            <w:gridSpan w:val="6"/>
            <w:vMerge/>
            <w:tcBorders>
              <w:left w:val="single" w:sz="4" w:space="0" w:color="auto"/>
            </w:tcBorders>
            <w:shd w:val="clear" w:color="auto" w:fill="auto"/>
          </w:tcPr>
          <w:p w14:paraId="7FD0D277" w14:textId="77777777" w:rsidR="00DD70AA" w:rsidRPr="00252364" w:rsidRDefault="00DD70AA">
            <w:pPr>
              <w:rPr>
                <w:sz w:val="16"/>
                <w:szCs w:val="16"/>
              </w:rPr>
            </w:pPr>
          </w:p>
        </w:tc>
        <w:tc>
          <w:tcPr>
            <w:tcW w:w="594" w:type="pct"/>
            <w:gridSpan w:val="3"/>
            <w:vMerge/>
            <w:tcBorders>
              <w:left w:val="single" w:sz="4" w:space="0" w:color="auto"/>
            </w:tcBorders>
            <w:shd w:val="clear" w:color="auto" w:fill="FFFFFF"/>
          </w:tcPr>
          <w:p w14:paraId="09272894" w14:textId="77777777" w:rsidR="00DD70AA" w:rsidRPr="00252364" w:rsidRDefault="00DD70AA">
            <w:pPr>
              <w:pStyle w:val="Bodytext520"/>
              <w:spacing w:line="210" w:lineRule="exact"/>
              <w:rPr>
                <w:sz w:val="12"/>
                <w:szCs w:val="12"/>
                <w:lang w:val="ru-RU"/>
              </w:rPr>
            </w:pPr>
          </w:p>
        </w:tc>
        <w:tc>
          <w:tcPr>
            <w:tcW w:w="596" w:type="pct"/>
            <w:gridSpan w:val="7"/>
            <w:vMerge/>
            <w:tcBorders>
              <w:left w:val="single" w:sz="4" w:space="0" w:color="auto"/>
            </w:tcBorders>
            <w:shd w:val="clear" w:color="auto" w:fill="FFFFFF"/>
          </w:tcPr>
          <w:p w14:paraId="3E4C674B" w14:textId="77777777" w:rsidR="00DD70AA" w:rsidRPr="00252364" w:rsidRDefault="00DD70AA">
            <w:pPr>
              <w:pStyle w:val="Bodytext520"/>
              <w:spacing w:line="210" w:lineRule="exact"/>
              <w:rPr>
                <w:sz w:val="12"/>
                <w:szCs w:val="12"/>
                <w:lang w:val="ru-RU"/>
              </w:rPr>
            </w:pPr>
          </w:p>
        </w:tc>
        <w:tc>
          <w:tcPr>
            <w:tcW w:w="592" w:type="pct"/>
            <w:gridSpan w:val="5"/>
            <w:vMerge/>
            <w:tcBorders>
              <w:left w:val="single" w:sz="4" w:space="0" w:color="auto"/>
            </w:tcBorders>
            <w:shd w:val="clear" w:color="auto" w:fill="FFFFFF"/>
          </w:tcPr>
          <w:p w14:paraId="14238490" w14:textId="77777777" w:rsidR="00DD70AA" w:rsidRPr="00252364" w:rsidRDefault="00DD70AA">
            <w:pPr>
              <w:pStyle w:val="Bodytext520"/>
              <w:spacing w:line="210" w:lineRule="exact"/>
              <w:rPr>
                <w:sz w:val="12"/>
                <w:szCs w:val="12"/>
                <w:lang w:val="ru-RU"/>
              </w:rPr>
            </w:pPr>
          </w:p>
        </w:tc>
        <w:tc>
          <w:tcPr>
            <w:tcW w:w="277" w:type="pct"/>
            <w:tcBorders>
              <w:top w:val="single" w:sz="4" w:space="0" w:color="auto"/>
              <w:left w:val="single" w:sz="4" w:space="0" w:color="auto"/>
              <w:bottom w:val="dotted" w:sz="4" w:space="0" w:color="auto"/>
            </w:tcBorders>
            <w:shd w:val="clear" w:color="auto" w:fill="FFFFFF"/>
            <w:vAlign w:val="center"/>
          </w:tcPr>
          <w:p w14:paraId="31A13366" w14:textId="77777777" w:rsidR="00DD70AA" w:rsidRPr="00252364" w:rsidRDefault="00DD70AA">
            <w:pPr>
              <w:pStyle w:val="Bodytext520"/>
              <w:shd w:val="clear" w:color="auto" w:fill="auto"/>
              <w:spacing w:line="130" w:lineRule="exact"/>
              <w:rPr>
                <w:sz w:val="12"/>
                <w:szCs w:val="12"/>
                <w:lang w:val="ru-RU"/>
              </w:rPr>
            </w:pPr>
          </w:p>
        </w:tc>
        <w:tc>
          <w:tcPr>
            <w:tcW w:w="906" w:type="pct"/>
            <w:gridSpan w:val="4"/>
            <w:tcBorders>
              <w:top w:val="single" w:sz="4" w:space="0" w:color="auto"/>
              <w:left w:val="single" w:sz="4" w:space="0" w:color="auto"/>
              <w:bottom w:val="dotted" w:sz="4" w:space="0" w:color="auto"/>
              <w:right w:val="single" w:sz="4" w:space="0" w:color="auto"/>
            </w:tcBorders>
            <w:shd w:val="clear" w:color="auto" w:fill="FFFFFF"/>
          </w:tcPr>
          <w:p w14:paraId="103D948B" w14:textId="77777777" w:rsidR="00DD70AA" w:rsidRPr="00252364" w:rsidRDefault="00DD70AA">
            <w:pPr>
              <w:pStyle w:val="Bodytext520"/>
              <w:shd w:val="clear" w:color="auto" w:fill="auto"/>
              <w:spacing w:line="130" w:lineRule="exact"/>
              <w:rPr>
                <w:sz w:val="12"/>
                <w:szCs w:val="12"/>
                <w:lang w:val="ru-RU"/>
              </w:rPr>
            </w:pPr>
          </w:p>
        </w:tc>
      </w:tr>
      <w:tr w:rsidR="00DD70AA" w:rsidRPr="00252364" w14:paraId="4D3C0B5C" w14:textId="77777777" w:rsidTr="00476474">
        <w:trPr>
          <w:trHeight w:val="113"/>
        </w:trPr>
        <w:tc>
          <w:tcPr>
            <w:tcW w:w="2035" w:type="pct"/>
            <w:gridSpan w:val="6"/>
            <w:vMerge/>
            <w:tcBorders>
              <w:left w:val="single" w:sz="4" w:space="0" w:color="auto"/>
            </w:tcBorders>
            <w:shd w:val="clear" w:color="auto" w:fill="auto"/>
          </w:tcPr>
          <w:p w14:paraId="13241FD7" w14:textId="77777777" w:rsidR="00DD70AA" w:rsidRPr="00252364" w:rsidRDefault="00DD70AA">
            <w:pPr>
              <w:rPr>
                <w:sz w:val="16"/>
                <w:szCs w:val="16"/>
              </w:rPr>
            </w:pPr>
          </w:p>
        </w:tc>
        <w:tc>
          <w:tcPr>
            <w:tcW w:w="594" w:type="pct"/>
            <w:gridSpan w:val="3"/>
            <w:vMerge/>
            <w:tcBorders>
              <w:left w:val="single" w:sz="4" w:space="0" w:color="auto"/>
            </w:tcBorders>
            <w:shd w:val="clear" w:color="auto" w:fill="FFFFFF"/>
          </w:tcPr>
          <w:p w14:paraId="6BE62B48" w14:textId="77777777" w:rsidR="00DD70AA" w:rsidRPr="00252364" w:rsidRDefault="00DD70AA">
            <w:pPr>
              <w:pStyle w:val="Bodytext520"/>
              <w:spacing w:line="210" w:lineRule="exact"/>
              <w:rPr>
                <w:sz w:val="12"/>
                <w:szCs w:val="12"/>
                <w:lang w:val="ru-RU"/>
              </w:rPr>
            </w:pPr>
          </w:p>
        </w:tc>
        <w:tc>
          <w:tcPr>
            <w:tcW w:w="596" w:type="pct"/>
            <w:gridSpan w:val="7"/>
            <w:vMerge/>
            <w:tcBorders>
              <w:left w:val="single" w:sz="4" w:space="0" w:color="auto"/>
            </w:tcBorders>
            <w:shd w:val="clear" w:color="auto" w:fill="FFFFFF"/>
          </w:tcPr>
          <w:p w14:paraId="7817617D" w14:textId="77777777" w:rsidR="00DD70AA" w:rsidRPr="00252364" w:rsidRDefault="00DD70AA">
            <w:pPr>
              <w:pStyle w:val="Bodytext520"/>
              <w:spacing w:line="210" w:lineRule="exact"/>
              <w:rPr>
                <w:sz w:val="12"/>
                <w:szCs w:val="12"/>
                <w:lang w:val="ru-RU"/>
              </w:rPr>
            </w:pPr>
          </w:p>
        </w:tc>
        <w:tc>
          <w:tcPr>
            <w:tcW w:w="592" w:type="pct"/>
            <w:gridSpan w:val="5"/>
            <w:vMerge/>
            <w:tcBorders>
              <w:left w:val="single" w:sz="4" w:space="0" w:color="auto"/>
            </w:tcBorders>
            <w:shd w:val="clear" w:color="auto" w:fill="FFFFFF"/>
          </w:tcPr>
          <w:p w14:paraId="3403EDD3" w14:textId="77777777" w:rsidR="00DD70AA" w:rsidRPr="00252364" w:rsidRDefault="00DD70AA">
            <w:pPr>
              <w:pStyle w:val="Bodytext520"/>
              <w:spacing w:line="210" w:lineRule="exact"/>
              <w:rPr>
                <w:sz w:val="12"/>
                <w:szCs w:val="12"/>
                <w:lang w:val="ru-RU"/>
              </w:rPr>
            </w:pPr>
          </w:p>
        </w:tc>
        <w:tc>
          <w:tcPr>
            <w:tcW w:w="277" w:type="pct"/>
            <w:tcBorders>
              <w:top w:val="dotted" w:sz="4" w:space="0" w:color="auto"/>
              <w:left w:val="single" w:sz="4" w:space="0" w:color="auto"/>
              <w:bottom w:val="dotted" w:sz="4" w:space="0" w:color="auto"/>
            </w:tcBorders>
            <w:shd w:val="clear" w:color="auto" w:fill="FFFFFF"/>
            <w:vAlign w:val="center"/>
          </w:tcPr>
          <w:p w14:paraId="15C78368" w14:textId="77777777" w:rsidR="00DD70AA" w:rsidRPr="00252364" w:rsidRDefault="00DD70AA">
            <w:pPr>
              <w:pStyle w:val="Bodytext520"/>
              <w:spacing w:line="130" w:lineRule="exact"/>
              <w:rPr>
                <w:rStyle w:val="Bodytext52Arial65ptItalic"/>
                <w:rFonts w:ascii="Times New Roman" w:hAnsi="Times New Roman" w:cs="Times New Roman"/>
                <w:sz w:val="12"/>
                <w:szCs w:val="12"/>
              </w:rPr>
            </w:pPr>
          </w:p>
        </w:tc>
        <w:tc>
          <w:tcPr>
            <w:tcW w:w="906" w:type="pct"/>
            <w:gridSpan w:val="4"/>
            <w:tcBorders>
              <w:top w:val="dotted" w:sz="4" w:space="0" w:color="auto"/>
              <w:left w:val="single" w:sz="4" w:space="0" w:color="auto"/>
              <w:bottom w:val="dotted" w:sz="4" w:space="0" w:color="auto"/>
              <w:right w:val="single" w:sz="4" w:space="0" w:color="auto"/>
            </w:tcBorders>
            <w:shd w:val="clear" w:color="auto" w:fill="FFFFFF"/>
          </w:tcPr>
          <w:p w14:paraId="2208F8C3" w14:textId="77777777" w:rsidR="00DD70AA" w:rsidRPr="00252364" w:rsidRDefault="00DD70AA">
            <w:pPr>
              <w:pStyle w:val="Bodytext520"/>
              <w:spacing w:line="130" w:lineRule="exact"/>
              <w:rPr>
                <w:rStyle w:val="Bodytext52Arial65ptItalic"/>
                <w:rFonts w:ascii="Times New Roman" w:hAnsi="Times New Roman" w:cs="Times New Roman"/>
                <w:sz w:val="12"/>
                <w:szCs w:val="12"/>
              </w:rPr>
            </w:pPr>
          </w:p>
        </w:tc>
      </w:tr>
      <w:tr w:rsidR="00DD70AA" w:rsidRPr="00252364" w14:paraId="667305D2" w14:textId="77777777" w:rsidTr="00476474">
        <w:trPr>
          <w:trHeight w:val="113"/>
        </w:trPr>
        <w:tc>
          <w:tcPr>
            <w:tcW w:w="2035" w:type="pct"/>
            <w:gridSpan w:val="6"/>
            <w:vMerge/>
            <w:tcBorders>
              <w:left w:val="single" w:sz="4" w:space="0" w:color="auto"/>
            </w:tcBorders>
            <w:shd w:val="clear" w:color="auto" w:fill="auto"/>
          </w:tcPr>
          <w:p w14:paraId="138C9CF2" w14:textId="77777777" w:rsidR="00DD70AA" w:rsidRPr="00252364" w:rsidRDefault="00DD70AA">
            <w:pPr>
              <w:rPr>
                <w:sz w:val="16"/>
                <w:szCs w:val="16"/>
              </w:rPr>
            </w:pPr>
          </w:p>
        </w:tc>
        <w:tc>
          <w:tcPr>
            <w:tcW w:w="594" w:type="pct"/>
            <w:gridSpan w:val="3"/>
            <w:vMerge/>
            <w:tcBorders>
              <w:left w:val="single" w:sz="4" w:space="0" w:color="auto"/>
            </w:tcBorders>
            <w:shd w:val="clear" w:color="auto" w:fill="FFFFFF"/>
          </w:tcPr>
          <w:p w14:paraId="146D9F32" w14:textId="77777777" w:rsidR="00DD70AA" w:rsidRPr="00252364" w:rsidRDefault="00DD70AA">
            <w:pPr>
              <w:pStyle w:val="Bodytext520"/>
              <w:spacing w:line="210" w:lineRule="exact"/>
              <w:rPr>
                <w:sz w:val="12"/>
                <w:szCs w:val="12"/>
                <w:lang w:val="ru-RU"/>
              </w:rPr>
            </w:pPr>
          </w:p>
        </w:tc>
        <w:tc>
          <w:tcPr>
            <w:tcW w:w="596" w:type="pct"/>
            <w:gridSpan w:val="7"/>
            <w:vMerge/>
            <w:tcBorders>
              <w:left w:val="single" w:sz="4" w:space="0" w:color="auto"/>
            </w:tcBorders>
            <w:shd w:val="clear" w:color="auto" w:fill="FFFFFF"/>
          </w:tcPr>
          <w:p w14:paraId="4C810C3E" w14:textId="77777777" w:rsidR="00DD70AA" w:rsidRPr="00252364" w:rsidRDefault="00DD70AA">
            <w:pPr>
              <w:pStyle w:val="Bodytext520"/>
              <w:spacing w:line="210" w:lineRule="exact"/>
              <w:rPr>
                <w:sz w:val="12"/>
                <w:szCs w:val="12"/>
                <w:lang w:val="ru-RU"/>
              </w:rPr>
            </w:pPr>
          </w:p>
        </w:tc>
        <w:tc>
          <w:tcPr>
            <w:tcW w:w="592" w:type="pct"/>
            <w:gridSpan w:val="5"/>
            <w:vMerge/>
            <w:tcBorders>
              <w:left w:val="single" w:sz="4" w:space="0" w:color="auto"/>
            </w:tcBorders>
            <w:shd w:val="clear" w:color="auto" w:fill="FFFFFF"/>
          </w:tcPr>
          <w:p w14:paraId="0DBF8084" w14:textId="77777777" w:rsidR="00DD70AA" w:rsidRPr="00252364" w:rsidRDefault="00DD70AA">
            <w:pPr>
              <w:pStyle w:val="Bodytext520"/>
              <w:spacing w:line="210" w:lineRule="exact"/>
              <w:rPr>
                <w:sz w:val="12"/>
                <w:szCs w:val="12"/>
                <w:lang w:val="ru-RU"/>
              </w:rPr>
            </w:pPr>
          </w:p>
        </w:tc>
        <w:tc>
          <w:tcPr>
            <w:tcW w:w="277" w:type="pct"/>
            <w:tcBorders>
              <w:top w:val="dotted" w:sz="4" w:space="0" w:color="auto"/>
              <w:left w:val="single" w:sz="4" w:space="0" w:color="auto"/>
              <w:bottom w:val="dotted" w:sz="4" w:space="0" w:color="auto"/>
            </w:tcBorders>
            <w:shd w:val="clear" w:color="auto" w:fill="FFFFFF"/>
            <w:vAlign w:val="center"/>
          </w:tcPr>
          <w:p w14:paraId="06B20134" w14:textId="77777777" w:rsidR="00DD70AA" w:rsidRPr="00252364" w:rsidRDefault="00DD70AA">
            <w:pPr>
              <w:pStyle w:val="Bodytext520"/>
              <w:spacing w:line="130" w:lineRule="exact"/>
              <w:rPr>
                <w:rStyle w:val="Bodytext52Arial65ptItalic"/>
                <w:rFonts w:ascii="Times New Roman" w:hAnsi="Times New Roman" w:cs="Times New Roman"/>
                <w:sz w:val="12"/>
                <w:szCs w:val="12"/>
              </w:rPr>
            </w:pPr>
          </w:p>
        </w:tc>
        <w:tc>
          <w:tcPr>
            <w:tcW w:w="906" w:type="pct"/>
            <w:gridSpan w:val="4"/>
            <w:tcBorders>
              <w:top w:val="dotted" w:sz="4" w:space="0" w:color="auto"/>
              <w:left w:val="single" w:sz="4" w:space="0" w:color="auto"/>
              <w:bottom w:val="dotted" w:sz="4" w:space="0" w:color="auto"/>
              <w:right w:val="single" w:sz="4" w:space="0" w:color="auto"/>
            </w:tcBorders>
            <w:shd w:val="clear" w:color="auto" w:fill="FFFFFF"/>
          </w:tcPr>
          <w:p w14:paraId="75E4D2AC" w14:textId="77777777" w:rsidR="00DD70AA" w:rsidRPr="00252364" w:rsidRDefault="00DD70AA">
            <w:pPr>
              <w:pStyle w:val="Bodytext520"/>
              <w:spacing w:line="130" w:lineRule="exact"/>
              <w:rPr>
                <w:rStyle w:val="Bodytext52Arial65ptItalic"/>
                <w:rFonts w:ascii="Times New Roman" w:hAnsi="Times New Roman" w:cs="Times New Roman"/>
                <w:sz w:val="12"/>
                <w:szCs w:val="12"/>
              </w:rPr>
            </w:pPr>
          </w:p>
        </w:tc>
      </w:tr>
      <w:tr w:rsidR="00DD70AA" w:rsidRPr="00252364" w14:paraId="3DCF6A4D" w14:textId="77777777" w:rsidTr="00476474">
        <w:trPr>
          <w:trHeight w:val="113"/>
        </w:trPr>
        <w:tc>
          <w:tcPr>
            <w:tcW w:w="2035" w:type="pct"/>
            <w:gridSpan w:val="6"/>
            <w:vMerge/>
            <w:tcBorders>
              <w:left w:val="single" w:sz="4" w:space="0" w:color="auto"/>
            </w:tcBorders>
            <w:shd w:val="clear" w:color="auto" w:fill="auto"/>
          </w:tcPr>
          <w:p w14:paraId="65B33482" w14:textId="77777777" w:rsidR="00DD70AA" w:rsidRPr="00252364" w:rsidRDefault="00DD70AA">
            <w:pPr>
              <w:rPr>
                <w:sz w:val="16"/>
                <w:szCs w:val="16"/>
              </w:rPr>
            </w:pPr>
          </w:p>
        </w:tc>
        <w:tc>
          <w:tcPr>
            <w:tcW w:w="594" w:type="pct"/>
            <w:gridSpan w:val="3"/>
            <w:vMerge/>
            <w:tcBorders>
              <w:left w:val="single" w:sz="4" w:space="0" w:color="auto"/>
            </w:tcBorders>
            <w:shd w:val="clear" w:color="auto" w:fill="FFFFFF"/>
          </w:tcPr>
          <w:p w14:paraId="26F25CA9" w14:textId="77777777" w:rsidR="00DD70AA" w:rsidRPr="00252364" w:rsidRDefault="00DD70AA">
            <w:pPr>
              <w:pStyle w:val="Bodytext520"/>
              <w:spacing w:line="210" w:lineRule="exact"/>
              <w:rPr>
                <w:sz w:val="12"/>
                <w:szCs w:val="12"/>
                <w:lang w:val="ru-RU"/>
              </w:rPr>
            </w:pPr>
          </w:p>
        </w:tc>
        <w:tc>
          <w:tcPr>
            <w:tcW w:w="596" w:type="pct"/>
            <w:gridSpan w:val="7"/>
            <w:vMerge/>
            <w:tcBorders>
              <w:left w:val="single" w:sz="4" w:space="0" w:color="auto"/>
            </w:tcBorders>
            <w:shd w:val="clear" w:color="auto" w:fill="FFFFFF"/>
          </w:tcPr>
          <w:p w14:paraId="3AD9756B" w14:textId="77777777" w:rsidR="00DD70AA" w:rsidRPr="00252364" w:rsidRDefault="00DD70AA">
            <w:pPr>
              <w:pStyle w:val="Bodytext520"/>
              <w:spacing w:line="210" w:lineRule="exact"/>
              <w:rPr>
                <w:sz w:val="12"/>
                <w:szCs w:val="12"/>
                <w:lang w:val="ru-RU"/>
              </w:rPr>
            </w:pPr>
          </w:p>
        </w:tc>
        <w:tc>
          <w:tcPr>
            <w:tcW w:w="592" w:type="pct"/>
            <w:gridSpan w:val="5"/>
            <w:vMerge/>
            <w:tcBorders>
              <w:left w:val="single" w:sz="4" w:space="0" w:color="auto"/>
            </w:tcBorders>
            <w:shd w:val="clear" w:color="auto" w:fill="FFFFFF"/>
          </w:tcPr>
          <w:p w14:paraId="437A6249" w14:textId="77777777" w:rsidR="00DD70AA" w:rsidRPr="00252364" w:rsidRDefault="00DD70AA">
            <w:pPr>
              <w:pStyle w:val="Bodytext520"/>
              <w:spacing w:line="210" w:lineRule="exact"/>
              <w:rPr>
                <w:sz w:val="12"/>
                <w:szCs w:val="12"/>
                <w:lang w:val="ru-RU"/>
              </w:rPr>
            </w:pPr>
          </w:p>
        </w:tc>
        <w:tc>
          <w:tcPr>
            <w:tcW w:w="277" w:type="pct"/>
            <w:tcBorders>
              <w:top w:val="dotted" w:sz="4" w:space="0" w:color="auto"/>
              <w:left w:val="single" w:sz="4" w:space="0" w:color="auto"/>
              <w:bottom w:val="dotted" w:sz="4" w:space="0" w:color="auto"/>
            </w:tcBorders>
            <w:shd w:val="clear" w:color="auto" w:fill="FFFFFF"/>
            <w:vAlign w:val="center"/>
          </w:tcPr>
          <w:p w14:paraId="4919713F" w14:textId="77777777" w:rsidR="00DD70AA" w:rsidRPr="00252364" w:rsidRDefault="00DD70AA">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5x10</w:t>
            </w:r>
          </w:p>
        </w:tc>
        <w:tc>
          <w:tcPr>
            <w:tcW w:w="906" w:type="pct"/>
            <w:gridSpan w:val="4"/>
            <w:tcBorders>
              <w:top w:val="dotted" w:sz="4" w:space="0" w:color="auto"/>
              <w:left w:val="single" w:sz="4" w:space="0" w:color="auto"/>
              <w:bottom w:val="dotted" w:sz="4" w:space="0" w:color="auto"/>
              <w:right w:val="single" w:sz="4" w:space="0" w:color="auto"/>
            </w:tcBorders>
            <w:shd w:val="clear" w:color="auto" w:fill="FFFFFF"/>
          </w:tcPr>
          <w:p w14:paraId="701A58D9" w14:textId="77777777" w:rsidR="00DD70AA" w:rsidRPr="00252364" w:rsidRDefault="00DD70AA">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5x35</w:t>
            </w:r>
          </w:p>
        </w:tc>
      </w:tr>
      <w:tr w:rsidR="00DD70AA" w:rsidRPr="00252364" w14:paraId="16D11787" w14:textId="77777777" w:rsidTr="00476474">
        <w:trPr>
          <w:trHeight w:val="113"/>
        </w:trPr>
        <w:tc>
          <w:tcPr>
            <w:tcW w:w="2035" w:type="pct"/>
            <w:gridSpan w:val="6"/>
            <w:vMerge/>
            <w:tcBorders>
              <w:left w:val="single" w:sz="4" w:space="0" w:color="auto"/>
            </w:tcBorders>
            <w:shd w:val="clear" w:color="auto" w:fill="auto"/>
          </w:tcPr>
          <w:p w14:paraId="592DF459" w14:textId="77777777" w:rsidR="00DD70AA" w:rsidRPr="00252364" w:rsidRDefault="00DD70AA">
            <w:pPr>
              <w:rPr>
                <w:sz w:val="16"/>
                <w:szCs w:val="16"/>
              </w:rPr>
            </w:pPr>
          </w:p>
        </w:tc>
        <w:tc>
          <w:tcPr>
            <w:tcW w:w="594" w:type="pct"/>
            <w:gridSpan w:val="3"/>
            <w:vMerge/>
            <w:tcBorders>
              <w:left w:val="single" w:sz="4" w:space="0" w:color="auto"/>
            </w:tcBorders>
            <w:shd w:val="clear" w:color="auto" w:fill="FFFFFF"/>
          </w:tcPr>
          <w:p w14:paraId="5303D525" w14:textId="77777777" w:rsidR="00DD70AA" w:rsidRPr="00252364" w:rsidRDefault="00DD70AA">
            <w:pPr>
              <w:pStyle w:val="Bodytext520"/>
              <w:spacing w:line="210" w:lineRule="exact"/>
              <w:rPr>
                <w:sz w:val="12"/>
                <w:szCs w:val="12"/>
                <w:lang w:val="ru-RU"/>
              </w:rPr>
            </w:pPr>
          </w:p>
        </w:tc>
        <w:tc>
          <w:tcPr>
            <w:tcW w:w="596" w:type="pct"/>
            <w:gridSpan w:val="7"/>
            <w:vMerge/>
            <w:tcBorders>
              <w:left w:val="single" w:sz="4" w:space="0" w:color="auto"/>
            </w:tcBorders>
            <w:shd w:val="clear" w:color="auto" w:fill="FFFFFF"/>
          </w:tcPr>
          <w:p w14:paraId="5514CBF9" w14:textId="77777777" w:rsidR="00DD70AA" w:rsidRPr="00252364" w:rsidRDefault="00DD70AA">
            <w:pPr>
              <w:pStyle w:val="Bodytext520"/>
              <w:spacing w:line="210" w:lineRule="exact"/>
              <w:rPr>
                <w:sz w:val="12"/>
                <w:szCs w:val="12"/>
                <w:lang w:val="ru-RU"/>
              </w:rPr>
            </w:pPr>
          </w:p>
        </w:tc>
        <w:tc>
          <w:tcPr>
            <w:tcW w:w="592" w:type="pct"/>
            <w:gridSpan w:val="5"/>
            <w:vMerge/>
            <w:tcBorders>
              <w:left w:val="single" w:sz="4" w:space="0" w:color="auto"/>
            </w:tcBorders>
            <w:shd w:val="clear" w:color="auto" w:fill="FFFFFF"/>
          </w:tcPr>
          <w:p w14:paraId="19E20001" w14:textId="77777777" w:rsidR="00DD70AA" w:rsidRPr="00252364" w:rsidRDefault="00DD70AA">
            <w:pPr>
              <w:pStyle w:val="Bodytext520"/>
              <w:spacing w:line="210" w:lineRule="exact"/>
              <w:rPr>
                <w:sz w:val="12"/>
                <w:szCs w:val="12"/>
                <w:lang w:val="ru-RU"/>
              </w:rPr>
            </w:pPr>
          </w:p>
        </w:tc>
        <w:tc>
          <w:tcPr>
            <w:tcW w:w="277" w:type="pct"/>
            <w:tcBorders>
              <w:top w:val="dotted" w:sz="4" w:space="0" w:color="auto"/>
              <w:left w:val="single" w:sz="4" w:space="0" w:color="auto"/>
              <w:bottom w:val="dotted" w:sz="4" w:space="0" w:color="auto"/>
            </w:tcBorders>
            <w:shd w:val="clear" w:color="auto" w:fill="FFFFFF"/>
            <w:vAlign w:val="center"/>
          </w:tcPr>
          <w:p w14:paraId="0E26D319" w14:textId="77777777" w:rsidR="00DD70AA" w:rsidRPr="00252364" w:rsidRDefault="00DD70AA">
            <w:pPr>
              <w:pStyle w:val="Bodytext520"/>
              <w:spacing w:line="130" w:lineRule="exact"/>
              <w:rPr>
                <w:rStyle w:val="Bodytext52Arial65ptItalic"/>
                <w:rFonts w:ascii="Times New Roman" w:hAnsi="Times New Roman" w:cs="Times New Roman"/>
                <w:sz w:val="12"/>
                <w:szCs w:val="12"/>
              </w:rPr>
            </w:pPr>
          </w:p>
        </w:tc>
        <w:tc>
          <w:tcPr>
            <w:tcW w:w="906" w:type="pct"/>
            <w:gridSpan w:val="4"/>
            <w:tcBorders>
              <w:top w:val="dotted" w:sz="4" w:space="0" w:color="auto"/>
              <w:left w:val="single" w:sz="4" w:space="0" w:color="auto"/>
              <w:bottom w:val="dotted" w:sz="4" w:space="0" w:color="auto"/>
              <w:right w:val="single" w:sz="4" w:space="0" w:color="auto"/>
            </w:tcBorders>
            <w:shd w:val="clear" w:color="auto" w:fill="FFFFFF"/>
          </w:tcPr>
          <w:p w14:paraId="027D2A6C" w14:textId="77777777" w:rsidR="00DD70AA" w:rsidRPr="00252364" w:rsidRDefault="00DD70AA">
            <w:pPr>
              <w:pStyle w:val="Bodytext520"/>
              <w:spacing w:line="130" w:lineRule="exact"/>
              <w:rPr>
                <w:rStyle w:val="Bodytext52Arial65ptItalic"/>
                <w:rFonts w:ascii="Times New Roman" w:hAnsi="Times New Roman" w:cs="Times New Roman"/>
                <w:sz w:val="12"/>
                <w:szCs w:val="12"/>
              </w:rPr>
            </w:pPr>
          </w:p>
        </w:tc>
      </w:tr>
      <w:tr w:rsidR="00DD70AA" w:rsidRPr="00252364" w14:paraId="7C47B425" w14:textId="77777777" w:rsidTr="00476474">
        <w:trPr>
          <w:trHeight w:val="113"/>
        </w:trPr>
        <w:tc>
          <w:tcPr>
            <w:tcW w:w="2035" w:type="pct"/>
            <w:gridSpan w:val="6"/>
            <w:vMerge/>
            <w:tcBorders>
              <w:left w:val="single" w:sz="4" w:space="0" w:color="auto"/>
            </w:tcBorders>
            <w:shd w:val="clear" w:color="auto" w:fill="auto"/>
          </w:tcPr>
          <w:p w14:paraId="6E80428D" w14:textId="77777777" w:rsidR="00DD70AA" w:rsidRPr="00252364" w:rsidRDefault="00DD70AA">
            <w:pPr>
              <w:rPr>
                <w:sz w:val="16"/>
                <w:szCs w:val="16"/>
              </w:rPr>
            </w:pPr>
          </w:p>
        </w:tc>
        <w:tc>
          <w:tcPr>
            <w:tcW w:w="594" w:type="pct"/>
            <w:gridSpan w:val="3"/>
            <w:vMerge/>
            <w:tcBorders>
              <w:left w:val="single" w:sz="4" w:space="0" w:color="auto"/>
            </w:tcBorders>
            <w:shd w:val="clear" w:color="auto" w:fill="FFFFFF"/>
          </w:tcPr>
          <w:p w14:paraId="49860805" w14:textId="77777777" w:rsidR="00DD70AA" w:rsidRPr="00252364" w:rsidRDefault="00DD70AA">
            <w:pPr>
              <w:pStyle w:val="Bodytext520"/>
              <w:spacing w:line="210" w:lineRule="exact"/>
              <w:rPr>
                <w:sz w:val="12"/>
                <w:szCs w:val="12"/>
                <w:lang w:val="ru-RU"/>
              </w:rPr>
            </w:pPr>
          </w:p>
        </w:tc>
        <w:tc>
          <w:tcPr>
            <w:tcW w:w="596" w:type="pct"/>
            <w:gridSpan w:val="7"/>
            <w:vMerge/>
            <w:tcBorders>
              <w:left w:val="single" w:sz="4" w:space="0" w:color="auto"/>
            </w:tcBorders>
            <w:shd w:val="clear" w:color="auto" w:fill="FFFFFF"/>
          </w:tcPr>
          <w:p w14:paraId="35EE77C4" w14:textId="77777777" w:rsidR="00DD70AA" w:rsidRPr="00252364" w:rsidRDefault="00DD70AA">
            <w:pPr>
              <w:pStyle w:val="Bodytext520"/>
              <w:spacing w:line="210" w:lineRule="exact"/>
              <w:rPr>
                <w:sz w:val="12"/>
                <w:szCs w:val="12"/>
                <w:lang w:val="ru-RU"/>
              </w:rPr>
            </w:pPr>
          </w:p>
        </w:tc>
        <w:tc>
          <w:tcPr>
            <w:tcW w:w="592" w:type="pct"/>
            <w:gridSpan w:val="5"/>
            <w:vMerge/>
            <w:tcBorders>
              <w:left w:val="single" w:sz="4" w:space="0" w:color="auto"/>
            </w:tcBorders>
            <w:shd w:val="clear" w:color="auto" w:fill="FFFFFF"/>
          </w:tcPr>
          <w:p w14:paraId="18756CC7" w14:textId="77777777" w:rsidR="00DD70AA" w:rsidRPr="00252364" w:rsidRDefault="00DD70AA">
            <w:pPr>
              <w:pStyle w:val="Bodytext520"/>
              <w:spacing w:line="210" w:lineRule="exact"/>
              <w:rPr>
                <w:sz w:val="12"/>
                <w:szCs w:val="12"/>
                <w:lang w:val="ru-RU"/>
              </w:rPr>
            </w:pPr>
          </w:p>
        </w:tc>
        <w:tc>
          <w:tcPr>
            <w:tcW w:w="277" w:type="pct"/>
            <w:tcBorders>
              <w:top w:val="dotted" w:sz="4" w:space="0" w:color="auto"/>
              <w:left w:val="single" w:sz="4" w:space="0" w:color="auto"/>
              <w:bottom w:val="dotted" w:sz="4" w:space="0" w:color="auto"/>
            </w:tcBorders>
            <w:shd w:val="clear" w:color="auto" w:fill="FFFFFF"/>
            <w:vAlign w:val="center"/>
          </w:tcPr>
          <w:p w14:paraId="6BDAC836" w14:textId="77777777" w:rsidR="00DD70AA" w:rsidRPr="00252364" w:rsidRDefault="00DD70AA">
            <w:pPr>
              <w:pStyle w:val="Bodytext520"/>
              <w:spacing w:line="130" w:lineRule="exact"/>
              <w:rPr>
                <w:rStyle w:val="Bodytext52Arial65ptItalic"/>
                <w:rFonts w:ascii="Times New Roman" w:hAnsi="Times New Roman" w:cs="Times New Roman"/>
                <w:sz w:val="12"/>
                <w:szCs w:val="12"/>
              </w:rPr>
            </w:pPr>
          </w:p>
        </w:tc>
        <w:tc>
          <w:tcPr>
            <w:tcW w:w="906" w:type="pct"/>
            <w:gridSpan w:val="4"/>
            <w:tcBorders>
              <w:top w:val="dotted" w:sz="4" w:space="0" w:color="auto"/>
              <w:left w:val="single" w:sz="4" w:space="0" w:color="auto"/>
              <w:bottom w:val="dotted" w:sz="4" w:space="0" w:color="auto"/>
              <w:right w:val="single" w:sz="4" w:space="0" w:color="auto"/>
            </w:tcBorders>
            <w:shd w:val="clear" w:color="auto" w:fill="FFFFFF"/>
          </w:tcPr>
          <w:p w14:paraId="433FA91E" w14:textId="77777777" w:rsidR="00DD70AA" w:rsidRPr="00252364" w:rsidRDefault="00DD70AA">
            <w:pPr>
              <w:pStyle w:val="Bodytext520"/>
              <w:spacing w:line="130" w:lineRule="exact"/>
              <w:rPr>
                <w:rStyle w:val="Bodytext52Arial65ptItalic"/>
                <w:rFonts w:ascii="Times New Roman" w:hAnsi="Times New Roman" w:cs="Times New Roman"/>
                <w:sz w:val="12"/>
                <w:szCs w:val="12"/>
              </w:rPr>
            </w:pPr>
          </w:p>
        </w:tc>
      </w:tr>
      <w:tr w:rsidR="00DD70AA" w:rsidRPr="00252364" w14:paraId="626EC0F8" w14:textId="77777777" w:rsidTr="00476474">
        <w:trPr>
          <w:trHeight w:val="113"/>
        </w:trPr>
        <w:tc>
          <w:tcPr>
            <w:tcW w:w="2035" w:type="pct"/>
            <w:gridSpan w:val="6"/>
            <w:vMerge/>
            <w:tcBorders>
              <w:left w:val="single" w:sz="4" w:space="0" w:color="auto"/>
            </w:tcBorders>
            <w:shd w:val="clear" w:color="auto" w:fill="auto"/>
          </w:tcPr>
          <w:p w14:paraId="65D6DDE2" w14:textId="77777777" w:rsidR="00DD70AA" w:rsidRPr="00252364" w:rsidRDefault="00DD70AA">
            <w:pPr>
              <w:rPr>
                <w:sz w:val="16"/>
                <w:szCs w:val="16"/>
              </w:rPr>
            </w:pPr>
          </w:p>
        </w:tc>
        <w:tc>
          <w:tcPr>
            <w:tcW w:w="594" w:type="pct"/>
            <w:gridSpan w:val="3"/>
            <w:vMerge/>
            <w:tcBorders>
              <w:left w:val="single" w:sz="4" w:space="0" w:color="auto"/>
            </w:tcBorders>
            <w:shd w:val="clear" w:color="auto" w:fill="FFFFFF"/>
          </w:tcPr>
          <w:p w14:paraId="7F0B1D69" w14:textId="77777777" w:rsidR="00DD70AA" w:rsidRPr="00252364" w:rsidRDefault="00DD70AA">
            <w:pPr>
              <w:pStyle w:val="Bodytext520"/>
              <w:spacing w:line="210" w:lineRule="exact"/>
              <w:rPr>
                <w:sz w:val="12"/>
                <w:szCs w:val="12"/>
                <w:lang w:val="ru-RU"/>
              </w:rPr>
            </w:pPr>
          </w:p>
        </w:tc>
        <w:tc>
          <w:tcPr>
            <w:tcW w:w="596" w:type="pct"/>
            <w:gridSpan w:val="7"/>
            <w:vMerge/>
            <w:tcBorders>
              <w:left w:val="single" w:sz="4" w:space="0" w:color="auto"/>
            </w:tcBorders>
            <w:shd w:val="clear" w:color="auto" w:fill="FFFFFF"/>
          </w:tcPr>
          <w:p w14:paraId="68743E14" w14:textId="77777777" w:rsidR="00DD70AA" w:rsidRPr="00252364" w:rsidRDefault="00DD70AA">
            <w:pPr>
              <w:pStyle w:val="Bodytext520"/>
              <w:spacing w:line="210" w:lineRule="exact"/>
              <w:rPr>
                <w:sz w:val="12"/>
                <w:szCs w:val="12"/>
                <w:lang w:val="ru-RU"/>
              </w:rPr>
            </w:pPr>
          </w:p>
        </w:tc>
        <w:tc>
          <w:tcPr>
            <w:tcW w:w="592" w:type="pct"/>
            <w:gridSpan w:val="5"/>
            <w:vMerge/>
            <w:tcBorders>
              <w:left w:val="single" w:sz="4" w:space="0" w:color="auto"/>
            </w:tcBorders>
            <w:shd w:val="clear" w:color="auto" w:fill="FFFFFF"/>
          </w:tcPr>
          <w:p w14:paraId="4E7E65B3" w14:textId="77777777" w:rsidR="00DD70AA" w:rsidRPr="00252364" w:rsidRDefault="00DD70AA">
            <w:pPr>
              <w:pStyle w:val="Bodytext520"/>
              <w:spacing w:line="210" w:lineRule="exact"/>
              <w:rPr>
                <w:sz w:val="12"/>
                <w:szCs w:val="12"/>
                <w:lang w:val="ru-RU"/>
              </w:rPr>
            </w:pPr>
          </w:p>
        </w:tc>
        <w:tc>
          <w:tcPr>
            <w:tcW w:w="277" w:type="pct"/>
            <w:tcBorders>
              <w:top w:val="dotted" w:sz="4" w:space="0" w:color="auto"/>
              <w:left w:val="single" w:sz="4" w:space="0" w:color="auto"/>
              <w:bottom w:val="dotted" w:sz="4" w:space="0" w:color="auto"/>
            </w:tcBorders>
            <w:shd w:val="clear" w:color="auto" w:fill="FFFFFF"/>
            <w:vAlign w:val="center"/>
          </w:tcPr>
          <w:p w14:paraId="62105519" w14:textId="77777777" w:rsidR="00DD70AA" w:rsidRPr="00252364" w:rsidRDefault="00DD70AA">
            <w:pPr>
              <w:pStyle w:val="Bodytext520"/>
              <w:spacing w:line="130" w:lineRule="exact"/>
              <w:rPr>
                <w:rStyle w:val="Bodytext52Arial65ptItalic"/>
                <w:rFonts w:ascii="Times New Roman" w:hAnsi="Times New Roman" w:cs="Times New Roman"/>
                <w:sz w:val="12"/>
                <w:szCs w:val="12"/>
              </w:rPr>
            </w:pPr>
          </w:p>
        </w:tc>
        <w:tc>
          <w:tcPr>
            <w:tcW w:w="906" w:type="pct"/>
            <w:gridSpan w:val="4"/>
            <w:tcBorders>
              <w:top w:val="dotted" w:sz="4" w:space="0" w:color="auto"/>
              <w:left w:val="single" w:sz="4" w:space="0" w:color="auto"/>
              <w:bottom w:val="dotted" w:sz="4" w:space="0" w:color="auto"/>
              <w:right w:val="single" w:sz="4" w:space="0" w:color="auto"/>
            </w:tcBorders>
            <w:shd w:val="clear" w:color="auto" w:fill="FFFFFF"/>
          </w:tcPr>
          <w:p w14:paraId="279D8E74" w14:textId="77777777" w:rsidR="00DD70AA" w:rsidRPr="00252364" w:rsidRDefault="00DD70AA">
            <w:pPr>
              <w:pStyle w:val="Bodytext520"/>
              <w:spacing w:line="130" w:lineRule="exact"/>
              <w:rPr>
                <w:rStyle w:val="Bodytext52Arial65ptItalic"/>
                <w:rFonts w:ascii="Times New Roman" w:hAnsi="Times New Roman" w:cs="Times New Roman"/>
                <w:sz w:val="12"/>
                <w:szCs w:val="12"/>
              </w:rPr>
            </w:pPr>
          </w:p>
        </w:tc>
      </w:tr>
      <w:tr w:rsidR="00DD70AA" w:rsidRPr="00252364" w14:paraId="41706652" w14:textId="77777777" w:rsidTr="00476474">
        <w:trPr>
          <w:trHeight w:val="113"/>
        </w:trPr>
        <w:tc>
          <w:tcPr>
            <w:tcW w:w="2035" w:type="pct"/>
            <w:gridSpan w:val="6"/>
            <w:vMerge/>
            <w:tcBorders>
              <w:left w:val="single" w:sz="4" w:space="0" w:color="auto"/>
            </w:tcBorders>
            <w:shd w:val="clear" w:color="auto" w:fill="auto"/>
          </w:tcPr>
          <w:p w14:paraId="4DEDD936" w14:textId="77777777" w:rsidR="00DD70AA" w:rsidRPr="00252364" w:rsidRDefault="00DD70AA">
            <w:pPr>
              <w:rPr>
                <w:sz w:val="16"/>
                <w:szCs w:val="16"/>
              </w:rPr>
            </w:pPr>
          </w:p>
        </w:tc>
        <w:tc>
          <w:tcPr>
            <w:tcW w:w="594" w:type="pct"/>
            <w:gridSpan w:val="3"/>
            <w:vMerge/>
            <w:tcBorders>
              <w:left w:val="single" w:sz="4" w:space="0" w:color="auto"/>
            </w:tcBorders>
            <w:shd w:val="clear" w:color="auto" w:fill="FFFFFF"/>
          </w:tcPr>
          <w:p w14:paraId="38B2D4C5" w14:textId="77777777" w:rsidR="00DD70AA" w:rsidRPr="00252364" w:rsidRDefault="00DD70AA">
            <w:pPr>
              <w:pStyle w:val="Bodytext520"/>
              <w:spacing w:line="210" w:lineRule="exact"/>
              <w:rPr>
                <w:sz w:val="12"/>
                <w:szCs w:val="12"/>
                <w:lang w:val="ru-RU"/>
              </w:rPr>
            </w:pPr>
          </w:p>
        </w:tc>
        <w:tc>
          <w:tcPr>
            <w:tcW w:w="596" w:type="pct"/>
            <w:gridSpan w:val="7"/>
            <w:vMerge/>
            <w:tcBorders>
              <w:left w:val="single" w:sz="4" w:space="0" w:color="auto"/>
            </w:tcBorders>
            <w:shd w:val="clear" w:color="auto" w:fill="FFFFFF"/>
          </w:tcPr>
          <w:p w14:paraId="3F994F7A" w14:textId="77777777" w:rsidR="00DD70AA" w:rsidRPr="00252364" w:rsidRDefault="00DD70AA">
            <w:pPr>
              <w:pStyle w:val="Bodytext520"/>
              <w:spacing w:line="210" w:lineRule="exact"/>
              <w:rPr>
                <w:sz w:val="12"/>
                <w:szCs w:val="12"/>
                <w:lang w:val="ru-RU"/>
              </w:rPr>
            </w:pPr>
          </w:p>
        </w:tc>
        <w:tc>
          <w:tcPr>
            <w:tcW w:w="592" w:type="pct"/>
            <w:gridSpan w:val="5"/>
            <w:vMerge/>
            <w:tcBorders>
              <w:left w:val="single" w:sz="4" w:space="0" w:color="auto"/>
            </w:tcBorders>
            <w:shd w:val="clear" w:color="auto" w:fill="FFFFFF"/>
          </w:tcPr>
          <w:p w14:paraId="778AC0DA" w14:textId="77777777" w:rsidR="00DD70AA" w:rsidRPr="00252364" w:rsidRDefault="00DD70AA">
            <w:pPr>
              <w:pStyle w:val="Bodytext520"/>
              <w:spacing w:line="210" w:lineRule="exact"/>
              <w:rPr>
                <w:sz w:val="12"/>
                <w:szCs w:val="12"/>
                <w:lang w:val="ru-RU"/>
              </w:rPr>
            </w:pPr>
          </w:p>
        </w:tc>
        <w:tc>
          <w:tcPr>
            <w:tcW w:w="277" w:type="pct"/>
            <w:tcBorders>
              <w:top w:val="dotted" w:sz="4" w:space="0" w:color="auto"/>
              <w:left w:val="single" w:sz="4" w:space="0" w:color="auto"/>
            </w:tcBorders>
            <w:shd w:val="clear" w:color="auto" w:fill="FFFFFF"/>
            <w:vAlign w:val="center"/>
          </w:tcPr>
          <w:p w14:paraId="21155A9E" w14:textId="77777777" w:rsidR="00DD70AA" w:rsidRPr="00252364" w:rsidRDefault="00DD70AA">
            <w:pPr>
              <w:pStyle w:val="Bodytext520"/>
              <w:spacing w:line="130" w:lineRule="exact"/>
              <w:rPr>
                <w:rStyle w:val="Bodytext52Arial65ptItalic"/>
                <w:rFonts w:ascii="Times New Roman" w:hAnsi="Times New Roman" w:cs="Times New Roman"/>
                <w:sz w:val="12"/>
                <w:szCs w:val="12"/>
              </w:rPr>
            </w:pPr>
          </w:p>
        </w:tc>
        <w:tc>
          <w:tcPr>
            <w:tcW w:w="906" w:type="pct"/>
            <w:gridSpan w:val="4"/>
            <w:tcBorders>
              <w:top w:val="dotted" w:sz="4" w:space="0" w:color="auto"/>
              <w:left w:val="single" w:sz="4" w:space="0" w:color="auto"/>
              <w:right w:val="single" w:sz="4" w:space="0" w:color="auto"/>
            </w:tcBorders>
            <w:shd w:val="clear" w:color="auto" w:fill="FFFFFF"/>
          </w:tcPr>
          <w:p w14:paraId="4B4216C5" w14:textId="77777777" w:rsidR="00DD70AA" w:rsidRPr="00252364" w:rsidRDefault="00DD70AA">
            <w:pPr>
              <w:pStyle w:val="Bodytext520"/>
              <w:spacing w:line="130" w:lineRule="exact"/>
              <w:rPr>
                <w:rStyle w:val="Bodytext52Arial65ptItalic"/>
                <w:rFonts w:ascii="Times New Roman" w:hAnsi="Times New Roman" w:cs="Times New Roman"/>
                <w:sz w:val="12"/>
                <w:szCs w:val="12"/>
              </w:rPr>
            </w:pPr>
          </w:p>
        </w:tc>
      </w:tr>
      <w:tr w:rsidR="00DD70AA" w:rsidRPr="00252364" w14:paraId="254730A9" w14:textId="77777777" w:rsidTr="00476474">
        <w:trPr>
          <w:trHeight w:val="263"/>
        </w:trPr>
        <w:tc>
          <w:tcPr>
            <w:tcW w:w="2035" w:type="pct"/>
            <w:gridSpan w:val="6"/>
            <w:vMerge/>
            <w:tcBorders>
              <w:left w:val="single" w:sz="4" w:space="0" w:color="auto"/>
            </w:tcBorders>
            <w:shd w:val="clear" w:color="auto" w:fill="auto"/>
          </w:tcPr>
          <w:p w14:paraId="10124111" w14:textId="77777777" w:rsidR="00DD70AA" w:rsidRPr="00252364" w:rsidRDefault="00DD70AA">
            <w:pPr>
              <w:rPr>
                <w:sz w:val="16"/>
                <w:szCs w:val="16"/>
              </w:rPr>
            </w:pPr>
          </w:p>
        </w:tc>
        <w:tc>
          <w:tcPr>
            <w:tcW w:w="594" w:type="pct"/>
            <w:gridSpan w:val="3"/>
            <w:vMerge/>
            <w:tcBorders>
              <w:left w:val="single" w:sz="4" w:space="0" w:color="auto"/>
            </w:tcBorders>
            <w:shd w:val="clear" w:color="auto" w:fill="FFFFFF"/>
          </w:tcPr>
          <w:p w14:paraId="2756E485" w14:textId="77777777" w:rsidR="00DD70AA" w:rsidRPr="00252364" w:rsidRDefault="00DD70AA">
            <w:pPr>
              <w:rPr>
                <w:sz w:val="12"/>
                <w:szCs w:val="12"/>
              </w:rPr>
            </w:pPr>
          </w:p>
        </w:tc>
        <w:tc>
          <w:tcPr>
            <w:tcW w:w="596" w:type="pct"/>
            <w:gridSpan w:val="7"/>
            <w:vMerge/>
            <w:tcBorders>
              <w:left w:val="single" w:sz="4" w:space="0" w:color="auto"/>
            </w:tcBorders>
            <w:shd w:val="clear" w:color="auto" w:fill="FFFFFF"/>
          </w:tcPr>
          <w:p w14:paraId="4B8996C3" w14:textId="77777777" w:rsidR="00DD70AA" w:rsidRPr="00252364" w:rsidRDefault="00DD70AA">
            <w:pPr>
              <w:rPr>
                <w:sz w:val="12"/>
                <w:szCs w:val="12"/>
              </w:rPr>
            </w:pPr>
          </w:p>
        </w:tc>
        <w:tc>
          <w:tcPr>
            <w:tcW w:w="592" w:type="pct"/>
            <w:gridSpan w:val="5"/>
            <w:vMerge/>
            <w:tcBorders>
              <w:left w:val="single" w:sz="4" w:space="0" w:color="auto"/>
            </w:tcBorders>
            <w:shd w:val="clear" w:color="auto" w:fill="FFFFFF"/>
          </w:tcPr>
          <w:p w14:paraId="78698583" w14:textId="77777777" w:rsidR="00DD70AA" w:rsidRPr="00252364" w:rsidRDefault="00DD70AA">
            <w:pPr>
              <w:rPr>
                <w:sz w:val="12"/>
                <w:szCs w:val="12"/>
              </w:rPr>
            </w:pPr>
          </w:p>
        </w:tc>
        <w:tc>
          <w:tcPr>
            <w:tcW w:w="1183" w:type="pct"/>
            <w:gridSpan w:val="5"/>
            <w:tcBorders>
              <w:top w:val="single" w:sz="4" w:space="0" w:color="auto"/>
              <w:left w:val="single" w:sz="4" w:space="0" w:color="auto"/>
              <w:right w:val="single" w:sz="4" w:space="0" w:color="auto"/>
            </w:tcBorders>
            <w:shd w:val="clear" w:color="auto" w:fill="FFFFFF"/>
          </w:tcPr>
          <w:p w14:paraId="0333E828" w14:textId="77777777" w:rsidR="00DD70AA" w:rsidRPr="00252364" w:rsidRDefault="00DD70AA">
            <w:pPr>
              <w:pStyle w:val="Bodytext520"/>
              <w:shd w:val="clear" w:color="auto" w:fill="auto"/>
              <w:spacing w:line="140" w:lineRule="exact"/>
              <w:rPr>
                <w:sz w:val="12"/>
                <w:szCs w:val="12"/>
              </w:rPr>
            </w:pPr>
            <w:r w:rsidRPr="00252364">
              <w:rPr>
                <w:rStyle w:val="Bodytext527pt"/>
                <w:sz w:val="12"/>
              </w:rPr>
              <w:t>20 Iekrauts</w:t>
            </w:r>
          </w:p>
          <w:p w14:paraId="795DF9DB" w14:textId="77777777" w:rsidR="00DD70AA" w:rsidRPr="00252364" w:rsidRDefault="00DD70AA">
            <w:pPr>
              <w:pStyle w:val="Bodytext520"/>
              <w:shd w:val="clear" w:color="auto" w:fill="auto"/>
              <w:spacing w:line="210" w:lineRule="exact"/>
              <w:ind w:firstLine="983"/>
              <w:jc w:val="right"/>
              <w:rPr>
                <w:sz w:val="12"/>
                <w:szCs w:val="12"/>
              </w:rPr>
            </w:pPr>
            <w:r w:rsidRPr="00252364">
              <w:rPr>
                <w:rStyle w:val="Bodytext52Arial105ptBoldItalic"/>
                <w:rFonts w:ascii="Times New Roman" w:hAnsi="Times New Roman" w:cs="Times New Roman"/>
                <w:b w:val="0"/>
                <w:sz w:val="18"/>
              </w:rPr>
              <w:t>7x45</w:t>
            </w:r>
          </w:p>
        </w:tc>
      </w:tr>
      <w:tr w:rsidR="00DD70AA" w:rsidRPr="00252364" w14:paraId="762D0B04" w14:textId="77777777" w:rsidTr="00476474">
        <w:trPr>
          <w:trHeight w:val="499"/>
        </w:trPr>
        <w:tc>
          <w:tcPr>
            <w:tcW w:w="2035" w:type="pct"/>
            <w:gridSpan w:val="6"/>
            <w:vMerge/>
            <w:tcBorders>
              <w:left w:val="single" w:sz="4" w:space="0" w:color="auto"/>
            </w:tcBorders>
            <w:shd w:val="clear" w:color="auto" w:fill="auto"/>
          </w:tcPr>
          <w:p w14:paraId="372295BE" w14:textId="77777777" w:rsidR="00DD70AA" w:rsidRPr="00252364" w:rsidRDefault="00DD70AA">
            <w:pPr>
              <w:rPr>
                <w:sz w:val="16"/>
                <w:szCs w:val="16"/>
              </w:rPr>
            </w:pPr>
          </w:p>
        </w:tc>
        <w:tc>
          <w:tcPr>
            <w:tcW w:w="594" w:type="pct"/>
            <w:gridSpan w:val="3"/>
            <w:vMerge/>
            <w:tcBorders>
              <w:left w:val="single" w:sz="4" w:space="0" w:color="auto"/>
            </w:tcBorders>
            <w:shd w:val="clear" w:color="auto" w:fill="FFFFFF"/>
          </w:tcPr>
          <w:p w14:paraId="44D76567" w14:textId="77777777" w:rsidR="00DD70AA" w:rsidRPr="00252364" w:rsidRDefault="00DD70AA">
            <w:pPr>
              <w:rPr>
                <w:sz w:val="12"/>
                <w:szCs w:val="12"/>
              </w:rPr>
            </w:pPr>
          </w:p>
        </w:tc>
        <w:tc>
          <w:tcPr>
            <w:tcW w:w="596" w:type="pct"/>
            <w:gridSpan w:val="7"/>
            <w:vMerge/>
            <w:tcBorders>
              <w:left w:val="single" w:sz="4" w:space="0" w:color="auto"/>
            </w:tcBorders>
            <w:shd w:val="clear" w:color="auto" w:fill="FFFFFF"/>
          </w:tcPr>
          <w:p w14:paraId="1659EFEB" w14:textId="77777777" w:rsidR="00DD70AA" w:rsidRPr="00252364" w:rsidRDefault="00DD70AA">
            <w:pPr>
              <w:rPr>
                <w:sz w:val="12"/>
                <w:szCs w:val="12"/>
              </w:rPr>
            </w:pPr>
          </w:p>
        </w:tc>
        <w:tc>
          <w:tcPr>
            <w:tcW w:w="592" w:type="pct"/>
            <w:gridSpan w:val="5"/>
            <w:vMerge/>
            <w:tcBorders>
              <w:left w:val="single" w:sz="4" w:space="0" w:color="auto"/>
            </w:tcBorders>
            <w:shd w:val="clear" w:color="auto" w:fill="FFFFFF"/>
          </w:tcPr>
          <w:p w14:paraId="1355D980" w14:textId="77777777" w:rsidR="00DD70AA" w:rsidRPr="00252364" w:rsidRDefault="00DD70AA">
            <w:pPr>
              <w:rPr>
                <w:sz w:val="12"/>
                <w:szCs w:val="12"/>
              </w:rPr>
            </w:pPr>
          </w:p>
        </w:tc>
        <w:tc>
          <w:tcPr>
            <w:tcW w:w="1183" w:type="pct"/>
            <w:gridSpan w:val="5"/>
            <w:tcBorders>
              <w:top w:val="single" w:sz="4" w:space="0" w:color="auto"/>
              <w:left w:val="single" w:sz="4" w:space="0" w:color="auto"/>
              <w:right w:val="single" w:sz="4" w:space="0" w:color="auto"/>
            </w:tcBorders>
            <w:shd w:val="clear" w:color="auto" w:fill="FFFFFF"/>
          </w:tcPr>
          <w:p w14:paraId="5F85AFC8" w14:textId="43534189" w:rsidR="00DD70AA" w:rsidRPr="00252364" w:rsidRDefault="00DD70AA">
            <w:pPr>
              <w:pStyle w:val="Bodytext520"/>
              <w:shd w:val="clear" w:color="auto" w:fill="auto"/>
              <w:spacing w:line="140" w:lineRule="exact"/>
              <w:rPr>
                <w:rStyle w:val="Bodytext527pt"/>
                <w:sz w:val="12"/>
                <w:szCs w:val="12"/>
              </w:rPr>
            </w:pPr>
            <w:r w:rsidRPr="00252364">
              <w:rPr>
                <w:rStyle w:val="Bodytext527pt"/>
                <w:sz w:val="12"/>
              </w:rPr>
              <w:t>21 Masas no</w:t>
            </w:r>
            <w:r w:rsidR="00343D3C">
              <w:rPr>
                <w:rStyle w:val="Bodytext527pt"/>
                <w:sz w:val="12"/>
              </w:rPr>
              <w:t>teikšanas</w:t>
            </w:r>
            <w:r w:rsidRPr="00252364">
              <w:rPr>
                <w:rStyle w:val="Bodytext527pt"/>
                <w:sz w:val="12"/>
              </w:rPr>
              <w:t xml:space="preserve"> veids</w:t>
            </w:r>
          </w:p>
          <w:p w14:paraId="26B572E9" w14:textId="77777777" w:rsidR="00DD70AA" w:rsidRPr="00252364" w:rsidRDefault="00DD70AA">
            <w:pPr>
              <w:pStyle w:val="Bodytext520"/>
              <w:shd w:val="clear" w:color="auto" w:fill="auto"/>
              <w:spacing w:line="140" w:lineRule="exact"/>
              <w:rPr>
                <w:sz w:val="12"/>
                <w:szCs w:val="12"/>
                <w:lang w:val="ru-RU"/>
              </w:rPr>
            </w:pPr>
          </w:p>
          <w:p w14:paraId="1A0613A9" w14:textId="77777777" w:rsidR="00DD70AA" w:rsidRPr="00252364" w:rsidRDefault="00DD70AA">
            <w:pPr>
              <w:pStyle w:val="Bodytext520"/>
              <w:shd w:val="clear" w:color="auto" w:fill="auto"/>
              <w:spacing w:line="210" w:lineRule="exact"/>
              <w:ind w:firstLine="841"/>
              <w:jc w:val="right"/>
              <w:rPr>
                <w:sz w:val="12"/>
                <w:szCs w:val="12"/>
              </w:rPr>
            </w:pPr>
            <w:r w:rsidRPr="00252364">
              <w:rPr>
                <w:rStyle w:val="Bodytext52Arial105ptBoldItalic"/>
                <w:rFonts w:ascii="Times New Roman" w:hAnsi="Times New Roman" w:cs="Times New Roman"/>
                <w:b w:val="0"/>
                <w:sz w:val="18"/>
              </w:rPr>
              <w:t>13x45</w:t>
            </w:r>
          </w:p>
        </w:tc>
      </w:tr>
      <w:tr w:rsidR="00DD70AA" w:rsidRPr="00252364" w14:paraId="0D7F467B" w14:textId="77777777" w:rsidTr="00476474">
        <w:trPr>
          <w:trHeight w:val="156"/>
        </w:trPr>
        <w:tc>
          <w:tcPr>
            <w:tcW w:w="2035" w:type="pct"/>
            <w:gridSpan w:val="6"/>
            <w:vMerge/>
            <w:tcBorders>
              <w:left w:val="single" w:sz="4" w:space="0" w:color="auto"/>
              <w:bottom w:val="dotted" w:sz="4" w:space="0" w:color="auto"/>
            </w:tcBorders>
            <w:shd w:val="clear" w:color="auto" w:fill="auto"/>
          </w:tcPr>
          <w:p w14:paraId="390C8360" w14:textId="77777777" w:rsidR="00DD70AA" w:rsidRPr="00252364" w:rsidRDefault="00DD70AA">
            <w:pPr>
              <w:pStyle w:val="Bodytext520"/>
              <w:shd w:val="clear" w:color="auto" w:fill="auto"/>
              <w:spacing w:line="140" w:lineRule="exact"/>
              <w:rPr>
                <w:rStyle w:val="Bodytext527pt"/>
                <w:sz w:val="16"/>
                <w:szCs w:val="16"/>
              </w:rPr>
            </w:pPr>
          </w:p>
        </w:tc>
        <w:tc>
          <w:tcPr>
            <w:tcW w:w="152" w:type="pct"/>
            <w:tcBorders>
              <w:top w:val="single" w:sz="4" w:space="0" w:color="auto"/>
              <w:left w:val="single" w:sz="4" w:space="0" w:color="auto"/>
              <w:bottom w:val="single" w:sz="4" w:space="0" w:color="auto"/>
            </w:tcBorders>
            <w:shd w:val="clear" w:color="auto" w:fill="FFFFFF"/>
            <w:vAlign w:val="center"/>
          </w:tcPr>
          <w:p w14:paraId="3018DB82" w14:textId="77777777" w:rsidR="00DD70AA" w:rsidRPr="00252364" w:rsidRDefault="00DD70AA">
            <w:pPr>
              <w:pStyle w:val="Bodytext520"/>
              <w:shd w:val="clear" w:color="auto" w:fill="auto"/>
              <w:spacing w:line="140" w:lineRule="exact"/>
              <w:rPr>
                <w:sz w:val="12"/>
                <w:szCs w:val="12"/>
              </w:rPr>
            </w:pPr>
            <w:r w:rsidRPr="00252364">
              <w:rPr>
                <w:rStyle w:val="Bodytext527pt"/>
                <w:sz w:val="12"/>
              </w:rPr>
              <w:t>22</w:t>
            </w:r>
          </w:p>
        </w:tc>
        <w:tc>
          <w:tcPr>
            <w:tcW w:w="839" w:type="pct"/>
            <w:gridSpan w:val="6"/>
            <w:tcBorders>
              <w:top w:val="single" w:sz="4" w:space="0" w:color="auto"/>
              <w:left w:val="single" w:sz="4" w:space="0" w:color="auto"/>
              <w:bottom w:val="single" w:sz="4" w:space="0" w:color="auto"/>
              <w:right w:val="dotted" w:sz="4" w:space="0" w:color="auto"/>
            </w:tcBorders>
            <w:shd w:val="clear" w:color="auto" w:fill="FFFFFF"/>
            <w:vAlign w:val="center"/>
          </w:tcPr>
          <w:p w14:paraId="44A9D7B4" w14:textId="77777777" w:rsidR="00DD70AA" w:rsidRPr="00252364" w:rsidRDefault="00DD70AA">
            <w:pPr>
              <w:pStyle w:val="Bodytext520"/>
              <w:shd w:val="clear" w:color="auto" w:fill="auto"/>
              <w:spacing w:line="140" w:lineRule="exact"/>
              <w:jc w:val="center"/>
              <w:rPr>
                <w:sz w:val="12"/>
                <w:szCs w:val="12"/>
              </w:rPr>
            </w:pPr>
            <w:r w:rsidRPr="00252364">
              <w:rPr>
                <w:rStyle w:val="Bodytext527pt"/>
                <w:sz w:val="12"/>
              </w:rPr>
              <w:t>Pārvadātāji</w:t>
            </w:r>
          </w:p>
        </w:tc>
        <w:tc>
          <w:tcPr>
            <w:tcW w:w="1068" w:type="pct"/>
            <w:gridSpan w:val="9"/>
            <w:tcBorders>
              <w:top w:val="single" w:sz="4" w:space="0" w:color="auto"/>
              <w:left w:val="dotted" w:sz="4" w:space="0" w:color="auto"/>
              <w:bottom w:val="single" w:sz="4" w:space="0" w:color="auto"/>
              <w:right w:val="dotted" w:sz="4" w:space="0" w:color="auto"/>
            </w:tcBorders>
            <w:shd w:val="clear" w:color="auto" w:fill="FFFFFF"/>
            <w:vAlign w:val="center"/>
          </w:tcPr>
          <w:p w14:paraId="42C4E730" w14:textId="77777777" w:rsidR="00DD70AA" w:rsidRPr="00252364" w:rsidRDefault="00DD70AA">
            <w:pPr>
              <w:pStyle w:val="Bodytext520"/>
              <w:shd w:val="clear" w:color="auto" w:fill="auto"/>
              <w:spacing w:line="140" w:lineRule="exact"/>
              <w:jc w:val="center"/>
              <w:rPr>
                <w:sz w:val="12"/>
                <w:szCs w:val="12"/>
              </w:rPr>
            </w:pPr>
            <w:r w:rsidRPr="00252364">
              <w:rPr>
                <w:rStyle w:val="Bodytext527pt"/>
                <w:sz w:val="12"/>
              </w:rPr>
              <w:t>(Iecirkņi no/līdz)</w:t>
            </w:r>
          </w:p>
        </w:tc>
        <w:tc>
          <w:tcPr>
            <w:tcW w:w="906" w:type="pct"/>
            <w:gridSpan w:val="4"/>
            <w:tcBorders>
              <w:top w:val="single" w:sz="4" w:space="0" w:color="auto"/>
              <w:left w:val="dotted" w:sz="4" w:space="0" w:color="auto"/>
              <w:bottom w:val="single" w:sz="4" w:space="0" w:color="auto"/>
              <w:right w:val="single" w:sz="4" w:space="0" w:color="auto"/>
            </w:tcBorders>
            <w:shd w:val="clear" w:color="auto" w:fill="FFFFFF"/>
            <w:vAlign w:val="center"/>
          </w:tcPr>
          <w:p w14:paraId="16E5EB44" w14:textId="77777777" w:rsidR="00DD70AA" w:rsidRPr="00252364" w:rsidRDefault="00DD70AA">
            <w:pPr>
              <w:pStyle w:val="Bodytext520"/>
              <w:shd w:val="clear" w:color="auto" w:fill="auto"/>
              <w:spacing w:line="140" w:lineRule="exact"/>
              <w:jc w:val="center"/>
              <w:rPr>
                <w:sz w:val="12"/>
                <w:szCs w:val="12"/>
              </w:rPr>
            </w:pPr>
            <w:r w:rsidRPr="00252364">
              <w:rPr>
                <w:rStyle w:val="Bodytext527pt"/>
                <w:sz w:val="12"/>
              </w:rPr>
              <w:t>(Staciju kodi)</w:t>
            </w:r>
          </w:p>
        </w:tc>
      </w:tr>
      <w:tr w:rsidR="00DD70AA" w:rsidRPr="00252364" w14:paraId="1A5A6E7A" w14:textId="77777777" w:rsidTr="00476474">
        <w:trPr>
          <w:trHeight w:val="20"/>
        </w:trPr>
        <w:tc>
          <w:tcPr>
            <w:tcW w:w="2035" w:type="pct"/>
            <w:gridSpan w:val="6"/>
            <w:vMerge w:val="restart"/>
            <w:tcBorders>
              <w:top w:val="dotted" w:sz="4" w:space="0" w:color="auto"/>
              <w:left w:val="single" w:sz="4" w:space="0" w:color="auto"/>
              <w:bottom w:val="single" w:sz="4" w:space="0" w:color="auto"/>
            </w:tcBorders>
            <w:shd w:val="clear" w:color="auto" w:fill="auto"/>
            <w:vAlign w:val="center"/>
          </w:tcPr>
          <w:p w14:paraId="66BF87B1" w14:textId="77777777" w:rsidR="00DD70AA" w:rsidRPr="00252364" w:rsidRDefault="00DD70AA">
            <w:pPr>
              <w:jc w:val="center"/>
              <w:rPr>
                <w:i/>
                <w:iCs/>
              </w:rPr>
            </w:pPr>
            <w:r w:rsidRPr="00252364">
              <w:rPr>
                <w:i/>
                <w:sz w:val="18"/>
              </w:rPr>
              <w:t>10x95</w:t>
            </w:r>
          </w:p>
        </w:tc>
        <w:tc>
          <w:tcPr>
            <w:tcW w:w="991" w:type="pct"/>
            <w:gridSpan w:val="7"/>
            <w:vMerge w:val="restart"/>
            <w:tcBorders>
              <w:top w:val="single" w:sz="4" w:space="0" w:color="auto"/>
              <w:left w:val="single" w:sz="4" w:space="0" w:color="auto"/>
              <w:right w:val="dotted" w:sz="4" w:space="0" w:color="auto"/>
            </w:tcBorders>
            <w:shd w:val="clear" w:color="auto" w:fill="FFFFFF"/>
            <w:vAlign w:val="center"/>
          </w:tcPr>
          <w:p w14:paraId="5CC5752E" w14:textId="77777777" w:rsidR="00DD70AA" w:rsidRPr="00252364" w:rsidRDefault="00DD70AA">
            <w:pPr>
              <w:jc w:val="center"/>
              <w:rPr>
                <w:i/>
                <w:iCs/>
                <w:sz w:val="18"/>
                <w:szCs w:val="18"/>
              </w:rPr>
            </w:pPr>
            <w:r w:rsidRPr="00252364">
              <w:rPr>
                <w:i/>
                <w:sz w:val="18"/>
              </w:rPr>
              <w:t>9x35</w:t>
            </w:r>
          </w:p>
        </w:tc>
        <w:tc>
          <w:tcPr>
            <w:tcW w:w="1068" w:type="pct"/>
            <w:gridSpan w:val="9"/>
            <w:vMerge w:val="restart"/>
            <w:tcBorders>
              <w:top w:val="single" w:sz="4" w:space="0" w:color="auto"/>
              <w:left w:val="dotted" w:sz="4" w:space="0" w:color="auto"/>
              <w:right w:val="dotted" w:sz="4" w:space="0" w:color="auto"/>
            </w:tcBorders>
            <w:shd w:val="clear" w:color="auto" w:fill="FFFFFF"/>
            <w:vAlign w:val="center"/>
          </w:tcPr>
          <w:p w14:paraId="1E2D446C" w14:textId="77777777" w:rsidR="00DD70AA" w:rsidRPr="00252364" w:rsidRDefault="00DD70AA">
            <w:pPr>
              <w:jc w:val="center"/>
              <w:rPr>
                <w:i/>
                <w:iCs/>
                <w:sz w:val="18"/>
                <w:szCs w:val="18"/>
              </w:rPr>
            </w:pPr>
            <w:r w:rsidRPr="00252364">
              <w:rPr>
                <w:i/>
                <w:sz w:val="18"/>
              </w:rPr>
              <w:t>9x50</w:t>
            </w:r>
          </w:p>
        </w:tc>
        <w:tc>
          <w:tcPr>
            <w:tcW w:w="906" w:type="pct"/>
            <w:gridSpan w:val="4"/>
            <w:tcBorders>
              <w:top w:val="single" w:sz="4" w:space="0" w:color="auto"/>
              <w:left w:val="dotted" w:sz="4" w:space="0" w:color="auto"/>
              <w:bottom w:val="dotted" w:sz="4" w:space="0" w:color="auto"/>
              <w:right w:val="single" w:sz="4" w:space="0" w:color="auto"/>
            </w:tcBorders>
            <w:shd w:val="clear" w:color="auto" w:fill="FFFFFF"/>
            <w:vAlign w:val="center"/>
          </w:tcPr>
          <w:p w14:paraId="49A6AD7D" w14:textId="77777777" w:rsidR="00DD70AA" w:rsidRPr="00252364" w:rsidRDefault="00DD70AA">
            <w:pPr>
              <w:jc w:val="center"/>
              <w:rPr>
                <w:i/>
                <w:iCs/>
                <w:sz w:val="12"/>
                <w:szCs w:val="12"/>
              </w:rPr>
            </w:pPr>
          </w:p>
        </w:tc>
      </w:tr>
      <w:tr w:rsidR="00DD70AA" w:rsidRPr="00252364" w14:paraId="34BDCEFA" w14:textId="77777777" w:rsidTr="00476474">
        <w:trPr>
          <w:trHeight w:val="20"/>
        </w:trPr>
        <w:tc>
          <w:tcPr>
            <w:tcW w:w="2035" w:type="pct"/>
            <w:gridSpan w:val="6"/>
            <w:vMerge/>
            <w:tcBorders>
              <w:left w:val="single" w:sz="4" w:space="0" w:color="auto"/>
              <w:bottom w:val="single" w:sz="4" w:space="0" w:color="auto"/>
            </w:tcBorders>
            <w:shd w:val="clear" w:color="auto" w:fill="auto"/>
          </w:tcPr>
          <w:p w14:paraId="1A4CFE89" w14:textId="77777777" w:rsidR="00DD70AA" w:rsidRPr="00252364" w:rsidRDefault="00DD70AA">
            <w:pPr>
              <w:pStyle w:val="Bodytext520"/>
              <w:shd w:val="clear" w:color="auto" w:fill="auto"/>
              <w:spacing w:line="140" w:lineRule="exact"/>
              <w:rPr>
                <w:rStyle w:val="Bodytext527pt"/>
                <w:sz w:val="16"/>
                <w:szCs w:val="16"/>
              </w:rPr>
            </w:pPr>
          </w:p>
        </w:tc>
        <w:tc>
          <w:tcPr>
            <w:tcW w:w="991" w:type="pct"/>
            <w:gridSpan w:val="7"/>
            <w:vMerge/>
            <w:tcBorders>
              <w:left w:val="single" w:sz="4" w:space="0" w:color="auto"/>
              <w:bottom w:val="dotted" w:sz="4" w:space="0" w:color="auto"/>
              <w:right w:val="dotted" w:sz="4" w:space="0" w:color="auto"/>
            </w:tcBorders>
            <w:shd w:val="clear" w:color="auto" w:fill="FFFFFF"/>
            <w:vAlign w:val="center"/>
          </w:tcPr>
          <w:p w14:paraId="16CD9ACC" w14:textId="77777777" w:rsidR="00DD70AA" w:rsidRPr="00252364" w:rsidRDefault="00DD70AA">
            <w:pPr>
              <w:jc w:val="center"/>
              <w:rPr>
                <w:i/>
                <w:iCs/>
                <w:sz w:val="16"/>
                <w:szCs w:val="16"/>
              </w:rPr>
            </w:pPr>
          </w:p>
        </w:tc>
        <w:tc>
          <w:tcPr>
            <w:tcW w:w="1068" w:type="pct"/>
            <w:gridSpan w:val="9"/>
            <w:vMerge/>
            <w:tcBorders>
              <w:left w:val="dotted" w:sz="4" w:space="0" w:color="auto"/>
              <w:bottom w:val="dotted" w:sz="4" w:space="0" w:color="auto"/>
              <w:right w:val="dotted" w:sz="4" w:space="0" w:color="auto"/>
            </w:tcBorders>
            <w:shd w:val="clear" w:color="auto" w:fill="FFFFFF"/>
            <w:vAlign w:val="center"/>
          </w:tcPr>
          <w:p w14:paraId="68B85375" w14:textId="77777777" w:rsidR="00DD70AA" w:rsidRPr="00252364" w:rsidRDefault="00DD70AA">
            <w:pPr>
              <w:jc w:val="center"/>
              <w:rPr>
                <w:i/>
                <w:iCs/>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0266970F" w14:textId="77777777" w:rsidR="00DD70AA" w:rsidRPr="00252364" w:rsidRDefault="00DD70AA">
            <w:pPr>
              <w:jc w:val="center"/>
              <w:rPr>
                <w:i/>
                <w:iCs/>
                <w:sz w:val="12"/>
                <w:szCs w:val="12"/>
              </w:rPr>
            </w:pPr>
            <w:r w:rsidRPr="00252364">
              <w:rPr>
                <w:i/>
                <w:sz w:val="12"/>
              </w:rPr>
              <w:t>4,5x20</w:t>
            </w:r>
          </w:p>
        </w:tc>
      </w:tr>
      <w:tr w:rsidR="00DD70AA" w:rsidRPr="00252364" w14:paraId="0DC606CB" w14:textId="77777777" w:rsidTr="00476474">
        <w:trPr>
          <w:trHeight w:val="145"/>
        </w:trPr>
        <w:tc>
          <w:tcPr>
            <w:tcW w:w="2035" w:type="pct"/>
            <w:gridSpan w:val="6"/>
            <w:vMerge w:val="restart"/>
            <w:tcBorders>
              <w:top w:val="single" w:sz="4" w:space="0" w:color="auto"/>
              <w:left w:val="single" w:sz="4" w:space="0" w:color="auto"/>
            </w:tcBorders>
            <w:shd w:val="clear" w:color="auto" w:fill="auto"/>
          </w:tcPr>
          <w:p w14:paraId="70BA0CF5" w14:textId="77777777" w:rsidR="00DD70AA" w:rsidRPr="00252364" w:rsidRDefault="00DD70AA">
            <w:pPr>
              <w:pStyle w:val="Bodytext520"/>
              <w:spacing w:line="140" w:lineRule="exact"/>
              <w:rPr>
                <w:rStyle w:val="Bodytext527pt"/>
                <w:sz w:val="12"/>
                <w:szCs w:val="12"/>
              </w:rPr>
            </w:pPr>
            <w:r w:rsidRPr="00252364">
              <w:rPr>
                <w:rStyle w:val="Bodytext527pt"/>
                <w:sz w:val="12"/>
              </w:rPr>
              <w:t>23 Pārvadājumu maksājumu samaksa</w:t>
            </w:r>
          </w:p>
          <w:p w14:paraId="2C90166E" w14:textId="77777777" w:rsidR="00DD70AA" w:rsidRPr="00252364" w:rsidRDefault="00DD70AA">
            <w:pPr>
              <w:pStyle w:val="Bodytext520"/>
              <w:spacing w:line="140" w:lineRule="exact"/>
              <w:rPr>
                <w:rStyle w:val="Bodytext527pt"/>
                <w:sz w:val="12"/>
                <w:szCs w:val="12"/>
              </w:rPr>
            </w:pPr>
          </w:p>
          <w:p w14:paraId="2EB94484" w14:textId="77777777" w:rsidR="00DD70AA" w:rsidRPr="00252364" w:rsidRDefault="00DD70AA">
            <w:pPr>
              <w:pStyle w:val="Bodytext520"/>
              <w:spacing w:line="140" w:lineRule="exact"/>
              <w:rPr>
                <w:rStyle w:val="Bodytext527pt"/>
              </w:rPr>
            </w:pPr>
          </w:p>
          <w:p w14:paraId="14864B88" w14:textId="77777777" w:rsidR="00DD70AA" w:rsidRPr="00252364" w:rsidRDefault="00DD70AA">
            <w:pPr>
              <w:pStyle w:val="Bodytext520"/>
              <w:spacing w:line="140" w:lineRule="exact"/>
              <w:rPr>
                <w:rStyle w:val="Bodytext527pt"/>
              </w:rPr>
            </w:pPr>
          </w:p>
          <w:p w14:paraId="7F0C5022" w14:textId="77777777" w:rsidR="00DD70AA" w:rsidRPr="00252364" w:rsidRDefault="00DD70AA">
            <w:pPr>
              <w:pStyle w:val="Bodytext520"/>
              <w:spacing w:line="140" w:lineRule="exact"/>
              <w:rPr>
                <w:rStyle w:val="Bodytext527pt"/>
              </w:rPr>
            </w:pPr>
          </w:p>
          <w:p w14:paraId="166B1D3E" w14:textId="77777777" w:rsidR="00DD70AA" w:rsidRPr="00252364" w:rsidRDefault="00DD70AA">
            <w:pPr>
              <w:pStyle w:val="Bodytext520"/>
              <w:spacing w:line="140" w:lineRule="exact"/>
              <w:rPr>
                <w:rStyle w:val="Bodytext527pt"/>
                <w:sz w:val="12"/>
                <w:szCs w:val="12"/>
              </w:rPr>
            </w:pPr>
          </w:p>
          <w:p w14:paraId="264D94CA" w14:textId="77777777" w:rsidR="00DD70AA" w:rsidRPr="00252364" w:rsidRDefault="00DD70AA">
            <w:pPr>
              <w:jc w:val="center"/>
              <w:rPr>
                <w:i/>
                <w:iCs/>
                <w:sz w:val="18"/>
                <w:szCs w:val="18"/>
              </w:rPr>
            </w:pPr>
            <w:r w:rsidRPr="00252364">
              <w:rPr>
                <w:i/>
                <w:sz w:val="18"/>
              </w:rPr>
              <w:t>35x95</w:t>
            </w:r>
          </w:p>
          <w:p w14:paraId="0951C4E1" w14:textId="77777777" w:rsidR="00DD70AA" w:rsidRPr="00252364" w:rsidRDefault="00DD70AA">
            <w:pPr>
              <w:pStyle w:val="Bodytext520"/>
              <w:shd w:val="clear" w:color="auto" w:fill="auto"/>
              <w:spacing w:line="140" w:lineRule="exact"/>
              <w:rPr>
                <w:rStyle w:val="Bodytext527pt"/>
                <w:sz w:val="12"/>
                <w:szCs w:val="12"/>
              </w:rPr>
            </w:pPr>
          </w:p>
        </w:tc>
        <w:tc>
          <w:tcPr>
            <w:tcW w:w="991" w:type="pct"/>
            <w:gridSpan w:val="7"/>
            <w:vMerge w:val="restart"/>
            <w:tcBorders>
              <w:top w:val="dotted" w:sz="4" w:space="0" w:color="auto"/>
              <w:left w:val="single" w:sz="4" w:space="0" w:color="auto"/>
              <w:right w:val="dotted" w:sz="4" w:space="0" w:color="auto"/>
            </w:tcBorders>
            <w:shd w:val="clear" w:color="auto" w:fill="FFFFFF"/>
            <w:vAlign w:val="center"/>
          </w:tcPr>
          <w:p w14:paraId="20FAA7C2" w14:textId="77777777" w:rsidR="00DD70AA" w:rsidRPr="00252364" w:rsidRDefault="00DD70AA">
            <w:pPr>
              <w:pStyle w:val="Bodytext520"/>
              <w:shd w:val="clear" w:color="auto" w:fill="auto"/>
              <w:spacing w:line="140" w:lineRule="exact"/>
              <w:jc w:val="center"/>
              <w:rPr>
                <w:rStyle w:val="Bodytext527pt"/>
                <w:sz w:val="16"/>
                <w:szCs w:val="16"/>
              </w:rPr>
            </w:pPr>
          </w:p>
        </w:tc>
        <w:tc>
          <w:tcPr>
            <w:tcW w:w="1068" w:type="pct"/>
            <w:gridSpan w:val="9"/>
            <w:vMerge w:val="restart"/>
            <w:tcBorders>
              <w:top w:val="dotted" w:sz="4" w:space="0" w:color="auto"/>
              <w:left w:val="dotted" w:sz="4" w:space="0" w:color="auto"/>
              <w:right w:val="dotted" w:sz="4" w:space="0" w:color="auto"/>
            </w:tcBorders>
            <w:shd w:val="clear" w:color="auto" w:fill="FFFFFF"/>
            <w:vAlign w:val="center"/>
          </w:tcPr>
          <w:p w14:paraId="4B0283E9" w14:textId="77777777" w:rsidR="00DD70AA" w:rsidRPr="00252364" w:rsidRDefault="00DD70AA">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3A8B5198" w14:textId="77777777" w:rsidR="00DD70AA" w:rsidRPr="00252364" w:rsidRDefault="00DD70AA">
            <w:pPr>
              <w:pStyle w:val="Bodytext520"/>
              <w:shd w:val="clear" w:color="auto" w:fill="auto"/>
              <w:spacing w:line="140" w:lineRule="exact"/>
              <w:jc w:val="center"/>
              <w:rPr>
                <w:rStyle w:val="Bodytext527pt"/>
                <w:sz w:val="12"/>
                <w:szCs w:val="12"/>
              </w:rPr>
            </w:pPr>
          </w:p>
        </w:tc>
      </w:tr>
      <w:tr w:rsidR="00DD70AA" w:rsidRPr="00252364" w14:paraId="00346F2F" w14:textId="77777777" w:rsidTr="00476474">
        <w:trPr>
          <w:trHeight w:val="20"/>
        </w:trPr>
        <w:tc>
          <w:tcPr>
            <w:tcW w:w="2035" w:type="pct"/>
            <w:gridSpan w:val="6"/>
            <w:vMerge/>
            <w:tcBorders>
              <w:left w:val="single" w:sz="4" w:space="0" w:color="auto"/>
            </w:tcBorders>
            <w:shd w:val="clear" w:color="auto" w:fill="auto"/>
          </w:tcPr>
          <w:p w14:paraId="00FF53AB" w14:textId="77777777" w:rsidR="00DD70AA" w:rsidRPr="00252364" w:rsidRDefault="00DD70AA">
            <w:pPr>
              <w:pStyle w:val="Bodytext520"/>
              <w:spacing w:line="140" w:lineRule="exact"/>
              <w:rPr>
                <w:rStyle w:val="Bodytext527pt"/>
                <w:sz w:val="12"/>
                <w:szCs w:val="12"/>
              </w:rPr>
            </w:pPr>
          </w:p>
        </w:tc>
        <w:tc>
          <w:tcPr>
            <w:tcW w:w="991" w:type="pct"/>
            <w:gridSpan w:val="7"/>
            <w:vMerge/>
            <w:tcBorders>
              <w:left w:val="single" w:sz="4" w:space="0" w:color="auto"/>
              <w:bottom w:val="dotted" w:sz="4" w:space="0" w:color="auto"/>
              <w:right w:val="dotted" w:sz="4" w:space="0" w:color="auto"/>
            </w:tcBorders>
            <w:shd w:val="clear" w:color="auto" w:fill="FFFFFF"/>
            <w:vAlign w:val="center"/>
          </w:tcPr>
          <w:p w14:paraId="5E398A41" w14:textId="77777777" w:rsidR="00DD70AA" w:rsidRPr="00252364" w:rsidRDefault="00DD70AA">
            <w:pPr>
              <w:pStyle w:val="Bodytext520"/>
              <w:shd w:val="clear" w:color="auto" w:fill="auto"/>
              <w:spacing w:line="140" w:lineRule="exact"/>
              <w:jc w:val="center"/>
              <w:rPr>
                <w:rStyle w:val="Bodytext527pt"/>
                <w:sz w:val="16"/>
                <w:szCs w:val="16"/>
              </w:rPr>
            </w:pPr>
          </w:p>
        </w:tc>
        <w:tc>
          <w:tcPr>
            <w:tcW w:w="1068" w:type="pct"/>
            <w:gridSpan w:val="9"/>
            <w:vMerge/>
            <w:tcBorders>
              <w:left w:val="dotted" w:sz="4" w:space="0" w:color="auto"/>
              <w:bottom w:val="dotted" w:sz="4" w:space="0" w:color="auto"/>
              <w:right w:val="dotted" w:sz="4" w:space="0" w:color="auto"/>
            </w:tcBorders>
            <w:shd w:val="clear" w:color="auto" w:fill="FFFFFF"/>
            <w:vAlign w:val="center"/>
          </w:tcPr>
          <w:p w14:paraId="6079D639" w14:textId="77777777" w:rsidR="00DD70AA" w:rsidRPr="00252364" w:rsidRDefault="00DD70AA">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3D1C429E" w14:textId="77777777" w:rsidR="00DD70AA" w:rsidRPr="00252364" w:rsidRDefault="00DD70AA">
            <w:pPr>
              <w:pStyle w:val="Bodytext520"/>
              <w:shd w:val="clear" w:color="auto" w:fill="auto"/>
              <w:spacing w:line="140" w:lineRule="exact"/>
              <w:jc w:val="center"/>
              <w:rPr>
                <w:rStyle w:val="Bodytext527pt"/>
                <w:sz w:val="12"/>
                <w:szCs w:val="12"/>
              </w:rPr>
            </w:pPr>
          </w:p>
        </w:tc>
      </w:tr>
      <w:tr w:rsidR="00DD70AA" w:rsidRPr="00252364" w14:paraId="7DE0D507" w14:textId="77777777" w:rsidTr="00476474">
        <w:trPr>
          <w:trHeight w:val="111"/>
        </w:trPr>
        <w:tc>
          <w:tcPr>
            <w:tcW w:w="2035" w:type="pct"/>
            <w:gridSpan w:val="6"/>
            <w:vMerge/>
            <w:tcBorders>
              <w:left w:val="single" w:sz="4" w:space="0" w:color="auto"/>
            </w:tcBorders>
            <w:shd w:val="clear" w:color="auto" w:fill="auto"/>
          </w:tcPr>
          <w:p w14:paraId="769A11FF" w14:textId="77777777" w:rsidR="00DD70AA" w:rsidRPr="00252364" w:rsidRDefault="00DD70AA">
            <w:pPr>
              <w:pStyle w:val="Bodytext520"/>
              <w:spacing w:line="140" w:lineRule="exact"/>
              <w:rPr>
                <w:rStyle w:val="Bodytext527pt"/>
                <w:sz w:val="12"/>
                <w:szCs w:val="12"/>
              </w:rPr>
            </w:pPr>
          </w:p>
        </w:tc>
        <w:tc>
          <w:tcPr>
            <w:tcW w:w="991" w:type="pct"/>
            <w:gridSpan w:val="7"/>
            <w:vMerge w:val="restart"/>
            <w:tcBorders>
              <w:top w:val="dotted" w:sz="4" w:space="0" w:color="auto"/>
              <w:left w:val="single" w:sz="4" w:space="0" w:color="auto"/>
              <w:right w:val="dotted" w:sz="4" w:space="0" w:color="auto"/>
            </w:tcBorders>
            <w:shd w:val="clear" w:color="auto" w:fill="FFFFFF"/>
            <w:vAlign w:val="center"/>
          </w:tcPr>
          <w:p w14:paraId="0FB15F20" w14:textId="77777777" w:rsidR="00DD70AA" w:rsidRPr="00252364" w:rsidRDefault="00DD70AA">
            <w:pPr>
              <w:pStyle w:val="Bodytext520"/>
              <w:shd w:val="clear" w:color="auto" w:fill="auto"/>
              <w:spacing w:line="140" w:lineRule="exact"/>
              <w:jc w:val="center"/>
              <w:rPr>
                <w:rStyle w:val="Bodytext527pt"/>
                <w:sz w:val="16"/>
                <w:szCs w:val="16"/>
              </w:rPr>
            </w:pPr>
          </w:p>
        </w:tc>
        <w:tc>
          <w:tcPr>
            <w:tcW w:w="1068" w:type="pct"/>
            <w:gridSpan w:val="9"/>
            <w:vMerge w:val="restart"/>
            <w:tcBorders>
              <w:top w:val="dotted" w:sz="4" w:space="0" w:color="auto"/>
              <w:left w:val="dotted" w:sz="4" w:space="0" w:color="auto"/>
              <w:right w:val="dotted" w:sz="4" w:space="0" w:color="auto"/>
            </w:tcBorders>
            <w:shd w:val="clear" w:color="auto" w:fill="FFFFFF"/>
            <w:vAlign w:val="center"/>
          </w:tcPr>
          <w:p w14:paraId="229AF750" w14:textId="77777777" w:rsidR="00DD70AA" w:rsidRPr="00252364" w:rsidRDefault="00DD70AA">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2E0E83BE" w14:textId="77777777" w:rsidR="00DD70AA" w:rsidRPr="00252364" w:rsidRDefault="00DD70AA">
            <w:pPr>
              <w:pStyle w:val="Bodytext520"/>
              <w:shd w:val="clear" w:color="auto" w:fill="auto"/>
              <w:spacing w:line="140" w:lineRule="exact"/>
              <w:jc w:val="center"/>
              <w:rPr>
                <w:rStyle w:val="Bodytext527pt"/>
                <w:sz w:val="12"/>
                <w:szCs w:val="12"/>
              </w:rPr>
            </w:pPr>
          </w:p>
        </w:tc>
      </w:tr>
      <w:tr w:rsidR="00DD70AA" w:rsidRPr="00252364" w14:paraId="047C1A9E" w14:textId="77777777" w:rsidTr="00476474">
        <w:trPr>
          <w:trHeight w:val="163"/>
        </w:trPr>
        <w:tc>
          <w:tcPr>
            <w:tcW w:w="2035" w:type="pct"/>
            <w:gridSpan w:val="6"/>
            <w:vMerge/>
            <w:tcBorders>
              <w:left w:val="single" w:sz="4" w:space="0" w:color="auto"/>
            </w:tcBorders>
            <w:shd w:val="clear" w:color="auto" w:fill="auto"/>
          </w:tcPr>
          <w:p w14:paraId="355978E9" w14:textId="77777777" w:rsidR="00DD70AA" w:rsidRPr="00252364" w:rsidRDefault="00DD70AA">
            <w:pPr>
              <w:pStyle w:val="Bodytext520"/>
              <w:spacing w:line="140" w:lineRule="exact"/>
              <w:rPr>
                <w:rStyle w:val="Bodytext527pt"/>
                <w:sz w:val="12"/>
                <w:szCs w:val="12"/>
              </w:rPr>
            </w:pPr>
          </w:p>
        </w:tc>
        <w:tc>
          <w:tcPr>
            <w:tcW w:w="991" w:type="pct"/>
            <w:gridSpan w:val="7"/>
            <w:vMerge/>
            <w:tcBorders>
              <w:left w:val="single" w:sz="4" w:space="0" w:color="auto"/>
              <w:bottom w:val="dotted" w:sz="4" w:space="0" w:color="auto"/>
              <w:right w:val="dotted" w:sz="4" w:space="0" w:color="auto"/>
            </w:tcBorders>
            <w:shd w:val="clear" w:color="auto" w:fill="FFFFFF"/>
            <w:vAlign w:val="center"/>
          </w:tcPr>
          <w:p w14:paraId="448056CA" w14:textId="77777777" w:rsidR="00DD70AA" w:rsidRPr="00252364" w:rsidRDefault="00DD70AA">
            <w:pPr>
              <w:pStyle w:val="Bodytext520"/>
              <w:shd w:val="clear" w:color="auto" w:fill="auto"/>
              <w:spacing w:line="140" w:lineRule="exact"/>
              <w:jc w:val="center"/>
              <w:rPr>
                <w:rStyle w:val="Bodytext527pt"/>
                <w:sz w:val="16"/>
                <w:szCs w:val="16"/>
              </w:rPr>
            </w:pPr>
          </w:p>
        </w:tc>
        <w:tc>
          <w:tcPr>
            <w:tcW w:w="1068" w:type="pct"/>
            <w:gridSpan w:val="9"/>
            <w:vMerge/>
            <w:tcBorders>
              <w:left w:val="dotted" w:sz="4" w:space="0" w:color="auto"/>
              <w:bottom w:val="dotted" w:sz="4" w:space="0" w:color="auto"/>
              <w:right w:val="dotted" w:sz="4" w:space="0" w:color="auto"/>
            </w:tcBorders>
            <w:shd w:val="clear" w:color="auto" w:fill="FFFFFF"/>
            <w:vAlign w:val="center"/>
          </w:tcPr>
          <w:p w14:paraId="0A8E5C8D" w14:textId="77777777" w:rsidR="00DD70AA" w:rsidRPr="00252364" w:rsidRDefault="00DD70AA">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1281468C" w14:textId="77777777" w:rsidR="00DD70AA" w:rsidRPr="00252364" w:rsidRDefault="00DD70AA">
            <w:pPr>
              <w:pStyle w:val="Bodytext520"/>
              <w:shd w:val="clear" w:color="auto" w:fill="auto"/>
              <w:spacing w:line="140" w:lineRule="exact"/>
              <w:jc w:val="center"/>
              <w:rPr>
                <w:rStyle w:val="Bodytext527pt"/>
                <w:sz w:val="12"/>
                <w:szCs w:val="12"/>
              </w:rPr>
            </w:pPr>
          </w:p>
        </w:tc>
      </w:tr>
      <w:tr w:rsidR="00DD70AA" w:rsidRPr="00252364" w14:paraId="405555C6" w14:textId="77777777" w:rsidTr="00476474">
        <w:trPr>
          <w:trHeight w:val="94"/>
        </w:trPr>
        <w:tc>
          <w:tcPr>
            <w:tcW w:w="2035" w:type="pct"/>
            <w:gridSpan w:val="6"/>
            <w:vMerge/>
            <w:tcBorders>
              <w:left w:val="single" w:sz="4" w:space="0" w:color="auto"/>
            </w:tcBorders>
            <w:shd w:val="clear" w:color="auto" w:fill="auto"/>
          </w:tcPr>
          <w:p w14:paraId="2815C3E4" w14:textId="77777777" w:rsidR="00DD70AA" w:rsidRPr="00252364" w:rsidRDefault="00DD70AA">
            <w:pPr>
              <w:pStyle w:val="Bodytext520"/>
              <w:spacing w:line="140" w:lineRule="exact"/>
              <w:rPr>
                <w:rStyle w:val="Bodytext527pt"/>
                <w:sz w:val="12"/>
                <w:szCs w:val="12"/>
              </w:rPr>
            </w:pPr>
          </w:p>
        </w:tc>
        <w:tc>
          <w:tcPr>
            <w:tcW w:w="991" w:type="pct"/>
            <w:gridSpan w:val="7"/>
            <w:vMerge w:val="restart"/>
            <w:tcBorders>
              <w:top w:val="dotted" w:sz="4" w:space="0" w:color="auto"/>
              <w:left w:val="single" w:sz="4" w:space="0" w:color="auto"/>
              <w:right w:val="dotted" w:sz="4" w:space="0" w:color="auto"/>
            </w:tcBorders>
            <w:shd w:val="clear" w:color="auto" w:fill="FFFFFF"/>
            <w:vAlign w:val="center"/>
          </w:tcPr>
          <w:p w14:paraId="6608C6E9" w14:textId="77777777" w:rsidR="00DD70AA" w:rsidRPr="00252364" w:rsidRDefault="00DD70AA">
            <w:pPr>
              <w:pStyle w:val="Bodytext520"/>
              <w:shd w:val="clear" w:color="auto" w:fill="auto"/>
              <w:spacing w:line="140" w:lineRule="exact"/>
              <w:jc w:val="center"/>
              <w:rPr>
                <w:rStyle w:val="Bodytext527pt"/>
                <w:sz w:val="16"/>
                <w:szCs w:val="16"/>
              </w:rPr>
            </w:pPr>
          </w:p>
        </w:tc>
        <w:tc>
          <w:tcPr>
            <w:tcW w:w="1068" w:type="pct"/>
            <w:gridSpan w:val="9"/>
            <w:vMerge w:val="restart"/>
            <w:tcBorders>
              <w:top w:val="dotted" w:sz="4" w:space="0" w:color="auto"/>
              <w:left w:val="dotted" w:sz="4" w:space="0" w:color="auto"/>
              <w:right w:val="dotted" w:sz="4" w:space="0" w:color="auto"/>
            </w:tcBorders>
            <w:shd w:val="clear" w:color="auto" w:fill="FFFFFF"/>
            <w:vAlign w:val="center"/>
          </w:tcPr>
          <w:p w14:paraId="79C3C49D" w14:textId="77777777" w:rsidR="00DD70AA" w:rsidRPr="00252364" w:rsidRDefault="00DD70AA">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665AB16B" w14:textId="77777777" w:rsidR="00DD70AA" w:rsidRPr="00252364" w:rsidRDefault="00DD70AA">
            <w:pPr>
              <w:pStyle w:val="Bodytext520"/>
              <w:shd w:val="clear" w:color="auto" w:fill="auto"/>
              <w:spacing w:line="140" w:lineRule="exact"/>
              <w:jc w:val="center"/>
              <w:rPr>
                <w:rStyle w:val="Bodytext527pt"/>
                <w:sz w:val="12"/>
                <w:szCs w:val="12"/>
              </w:rPr>
            </w:pPr>
          </w:p>
        </w:tc>
      </w:tr>
      <w:tr w:rsidR="00DD70AA" w:rsidRPr="00252364" w14:paraId="49E38CF8" w14:textId="77777777" w:rsidTr="00476474">
        <w:trPr>
          <w:trHeight w:val="113"/>
        </w:trPr>
        <w:tc>
          <w:tcPr>
            <w:tcW w:w="2035" w:type="pct"/>
            <w:gridSpan w:val="6"/>
            <w:vMerge/>
            <w:tcBorders>
              <w:left w:val="single" w:sz="4" w:space="0" w:color="auto"/>
            </w:tcBorders>
            <w:shd w:val="clear" w:color="auto" w:fill="auto"/>
          </w:tcPr>
          <w:p w14:paraId="24C86918" w14:textId="77777777" w:rsidR="00DD70AA" w:rsidRPr="00252364" w:rsidRDefault="00DD70AA">
            <w:pPr>
              <w:pStyle w:val="Bodytext520"/>
              <w:spacing w:line="140" w:lineRule="exact"/>
              <w:rPr>
                <w:rStyle w:val="Bodytext527pt"/>
                <w:sz w:val="12"/>
                <w:szCs w:val="12"/>
              </w:rPr>
            </w:pPr>
          </w:p>
        </w:tc>
        <w:tc>
          <w:tcPr>
            <w:tcW w:w="991" w:type="pct"/>
            <w:gridSpan w:val="7"/>
            <w:vMerge/>
            <w:tcBorders>
              <w:left w:val="single" w:sz="4" w:space="0" w:color="auto"/>
              <w:bottom w:val="dotted" w:sz="4" w:space="0" w:color="auto"/>
              <w:right w:val="dotted" w:sz="4" w:space="0" w:color="auto"/>
            </w:tcBorders>
            <w:shd w:val="clear" w:color="auto" w:fill="FFFFFF"/>
            <w:vAlign w:val="center"/>
          </w:tcPr>
          <w:p w14:paraId="3774813B" w14:textId="77777777" w:rsidR="00DD70AA" w:rsidRPr="00252364" w:rsidRDefault="00DD70AA">
            <w:pPr>
              <w:pStyle w:val="Bodytext520"/>
              <w:shd w:val="clear" w:color="auto" w:fill="auto"/>
              <w:spacing w:line="140" w:lineRule="exact"/>
              <w:jc w:val="center"/>
              <w:rPr>
                <w:rStyle w:val="Bodytext527pt"/>
                <w:sz w:val="16"/>
                <w:szCs w:val="16"/>
              </w:rPr>
            </w:pPr>
          </w:p>
        </w:tc>
        <w:tc>
          <w:tcPr>
            <w:tcW w:w="1068" w:type="pct"/>
            <w:gridSpan w:val="9"/>
            <w:vMerge/>
            <w:tcBorders>
              <w:left w:val="dotted" w:sz="4" w:space="0" w:color="auto"/>
              <w:bottom w:val="dotted" w:sz="4" w:space="0" w:color="auto"/>
              <w:right w:val="dotted" w:sz="4" w:space="0" w:color="auto"/>
            </w:tcBorders>
            <w:shd w:val="clear" w:color="auto" w:fill="FFFFFF"/>
            <w:vAlign w:val="center"/>
          </w:tcPr>
          <w:p w14:paraId="0B8E812A" w14:textId="77777777" w:rsidR="00DD70AA" w:rsidRPr="00252364" w:rsidRDefault="00DD70AA">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74FDDBBB" w14:textId="77777777" w:rsidR="00DD70AA" w:rsidRPr="00252364" w:rsidRDefault="00DD70AA">
            <w:pPr>
              <w:pStyle w:val="Bodytext520"/>
              <w:shd w:val="clear" w:color="auto" w:fill="auto"/>
              <w:spacing w:line="140" w:lineRule="exact"/>
              <w:jc w:val="center"/>
              <w:rPr>
                <w:rStyle w:val="Bodytext527pt"/>
                <w:sz w:val="12"/>
                <w:szCs w:val="12"/>
              </w:rPr>
            </w:pPr>
          </w:p>
        </w:tc>
      </w:tr>
      <w:tr w:rsidR="00DD70AA" w:rsidRPr="00252364" w14:paraId="6113EC57" w14:textId="77777777" w:rsidTr="00476474">
        <w:trPr>
          <w:trHeight w:val="113"/>
        </w:trPr>
        <w:tc>
          <w:tcPr>
            <w:tcW w:w="2035" w:type="pct"/>
            <w:gridSpan w:val="6"/>
            <w:vMerge/>
            <w:tcBorders>
              <w:left w:val="single" w:sz="4" w:space="0" w:color="auto"/>
            </w:tcBorders>
            <w:shd w:val="clear" w:color="auto" w:fill="auto"/>
          </w:tcPr>
          <w:p w14:paraId="39A3DFA2" w14:textId="77777777" w:rsidR="00DD70AA" w:rsidRPr="00252364" w:rsidRDefault="00DD70AA">
            <w:pPr>
              <w:pStyle w:val="Bodytext520"/>
              <w:spacing w:line="140" w:lineRule="exact"/>
              <w:rPr>
                <w:rStyle w:val="Bodytext527pt"/>
                <w:sz w:val="12"/>
                <w:szCs w:val="12"/>
              </w:rPr>
            </w:pPr>
          </w:p>
        </w:tc>
        <w:tc>
          <w:tcPr>
            <w:tcW w:w="991" w:type="pct"/>
            <w:gridSpan w:val="7"/>
            <w:vMerge w:val="restart"/>
            <w:tcBorders>
              <w:top w:val="dotted" w:sz="4" w:space="0" w:color="auto"/>
              <w:left w:val="single" w:sz="4" w:space="0" w:color="auto"/>
              <w:right w:val="dotted" w:sz="4" w:space="0" w:color="auto"/>
            </w:tcBorders>
            <w:shd w:val="clear" w:color="auto" w:fill="FFFFFF"/>
            <w:vAlign w:val="center"/>
          </w:tcPr>
          <w:p w14:paraId="5EC72603" w14:textId="77777777" w:rsidR="00DD70AA" w:rsidRPr="00252364" w:rsidRDefault="00DD70AA">
            <w:pPr>
              <w:pStyle w:val="Bodytext520"/>
              <w:shd w:val="clear" w:color="auto" w:fill="auto"/>
              <w:spacing w:line="140" w:lineRule="exact"/>
              <w:jc w:val="center"/>
              <w:rPr>
                <w:rStyle w:val="Bodytext527pt"/>
                <w:sz w:val="16"/>
                <w:szCs w:val="16"/>
              </w:rPr>
            </w:pPr>
          </w:p>
        </w:tc>
        <w:tc>
          <w:tcPr>
            <w:tcW w:w="1068" w:type="pct"/>
            <w:gridSpan w:val="9"/>
            <w:vMerge w:val="restart"/>
            <w:tcBorders>
              <w:top w:val="dotted" w:sz="4" w:space="0" w:color="auto"/>
              <w:left w:val="dotted" w:sz="4" w:space="0" w:color="auto"/>
              <w:right w:val="dotted" w:sz="4" w:space="0" w:color="auto"/>
            </w:tcBorders>
            <w:shd w:val="clear" w:color="auto" w:fill="FFFFFF"/>
            <w:vAlign w:val="center"/>
          </w:tcPr>
          <w:p w14:paraId="190A2AF7" w14:textId="77777777" w:rsidR="00DD70AA" w:rsidRPr="00252364" w:rsidRDefault="00DD70AA">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361F1275" w14:textId="77777777" w:rsidR="00DD70AA" w:rsidRPr="00252364" w:rsidRDefault="00DD70AA">
            <w:pPr>
              <w:pStyle w:val="Bodytext520"/>
              <w:shd w:val="clear" w:color="auto" w:fill="auto"/>
              <w:spacing w:line="140" w:lineRule="exact"/>
              <w:jc w:val="center"/>
              <w:rPr>
                <w:rStyle w:val="Bodytext527pt"/>
                <w:sz w:val="12"/>
                <w:szCs w:val="12"/>
              </w:rPr>
            </w:pPr>
          </w:p>
        </w:tc>
      </w:tr>
      <w:tr w:rsidR="00DD70AA" w:rsidRPr="00252364" w14:paraId="5A2E6279" w14:textId="77777777" w:rsidTr="00476474">
        <w:trPr>
          <w:trHeight w:val="146"/>
        </w:trPr>
        <w:tc>
          <w:tcPr>
            <w:tcW w:w="2035" w:type="pct"/>
            <w:gridSpan w:val="6"/>
            <w:vMerge/>
            <w:tcBorders>
              <w:left w:val="single" w:sz="4" w:space="0" w:color="auto"/>
              <w:bottom w:val="single" w:sz="4" w:space="0" w:color="auto"/>
            </w:tcBorders>
            <w:shd w:val="clear" w:color="auto" w:fill="auto"/>
          </w:tcPr>
          <w:p w14:paraId="545EBDA4" w14:textId="77777777" w:rsidR="00DD70AA" w:rsidRPr="00252364" w:rsidRDefault="00DD70AA">
            <w:pPr>
              <w:pStyle w:val="Bodytext520"/>
              <w:spacing w:line="140" w:lineRule="exact"/>
              <w:rPr>
                <w:rStyle w:val="Bodytext527pt"/>
                <w:sz w:val="12"/>
                <w:szCs w:val="12"/>
              </w:rPr>
            </w:pPr>
          </w:p>
        </w:tc>
        <w:tc>
          <w:tcPr>
            <w:tcW w:w="991" w:type="pct"/>
            <w:gridSpan w:val="7"/>
            <w:vMerge/>
            <w:tcBorders>
              <w:left w:val="single" w:sz="4" w:space="0" w:color="auto"/>
              <w:bottom w:val="dotted" w:sz="4" w:space="0" w:color="auto"/>
              <w:right w:val="dotted" w:sz="4" w:space="0" w:color="auto"/>
            </w:tcBorders>
            <w:shd w:val="clear" w:color="auto" w:fill="FFFFFF"/>
            <w:vAlign w:val="center"/>
          </w:tcPr>
          <w:p w14:paraId="519E15F8" w14:textId="77777777" w:rsidR="00DD70AA" w:rsidRPr="00252364" w:rsidRDefault="00DD70AA">
            <w:pPr>
              <w:pStyle w:val="Bodytext520"/>
              <w:shd w:val="clear" w:color="auto" w:fill="auto"/>
              <w:spacing w:line="140" w:lineRule="exact"/>
              <w:jc w:val="center"/>
              <w:rPr>
                <w:rStyle w:val="Bodytext527pt"/>
                <w:sz w:val="16"/>
                <w:szCs w:val="16"/>
              </w:rPr>
            </w:pPr>
          </w:p>
        </w:tc>
        <w:tc>
          <w:tcPr>
            <w:tcW w:w="1068" w:type="pct"/>
            <w:gridSpan w:val="9"/>
            <w:vMerge/>
            <w:tcBorders>
              <w:left w:val="dotted" w:sz="4" w:space="0" w:color="auto"/>
              <w:bottom w:val="dotted" w:sz="4" w:space="0" w:color="auto"/>
              <w:right w:val="dotted" w:sz="4" w:space="0" w:color="auto"/>
            </w:tcBorders>
            <w:shd w:val="clear" w:color="auto" w:fill="FFFFFF"/>
            <w:vAlign w:val="center"/>
          </w:tcPr>
          <w:p w14:paraId="38BD9952" w14:textId="77777777" w:rsidR="00DD70AA" w:rsidRPr="00252364" w:rsidRDefault="00DD70AA">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5CAFAA8A" w14:textId="77777777" w:rsidR="00DD70AA" w:rsidRPr="00252364" w:rsidRDefault="00DD70AA">
            <w:pPr>
              <w:pStyle w:val="Bodytext520"/>
              <w:shd w:val="clear" w:color="auto" w:fill="auto"/>
              <w:spacing w:line="140" w:lineRule="exact"/>
              <w:jc w:val="center"/>
              <w:rPr>
                <w:rStyle w:val="Bodytext527pt"/>
                <w:sz w:val="12"/>
                <w:szCs w:val="12"/>
              </w:rPr>
            </w:pPr>
          </w:p>
        </w:tc>
      </w:tr>
      <w:tr w:rsidR="00DD70AA" w:rsidRPr="00252364" w14:paraId="4DE68558" w14:textId="77777777" w:rsidTr="00476474">
        <w:trPr>
          <w:trHeight w:val="57"/>
        </w:trPr>
        <w:tc>
          <w:tcPr>
            <w:tcW w:w="2035" w:type="pct"/>
            <w:gridSpan w:val="6"/>
            <w:vMerge w:val="restart"/>
            <w:tcBorders>
              <w:left w:val="single" w:sz="4" w:space="0" w:color="auto"/>
            </w:tcBorders>
            <w:shd w:val="clear" w:color="auto" w:fill="auto"/>
          </w:tcPr>
          <w:p w14:paraId="40849CD7" w14:textId="2A8D3F69" w:rsidR="00DD70AA" w:rsidRPr="00252364" w:rsidRDefault="00DD70AA">
            <w:pPr>
              <w:pStyle w:val="Bodytext520"/>
              <w:spacing w:line="140" w:lineRule="exact"/>
              <w:rPr>
                <w:rStyle w:val="Bodytext527pt"/>
                <w:sz w:val="12"/>
                <w:szCs w:val="12"/>
              </w:rPr>
            </w:pPr>
            <w:r w:rsidRPr="00252364">
              <w:rPr>
                <w:rStyle w:val="Bodytext527pt"/>
                <w:sz w:val="12"/>
              </w:rPr>
              <w:t>24 Dokumenti, kurus pie</w:t>
            </w:r>
            <w:r w:rsidR="00343D3C">
              <w:rPr>
                <w:rStyle w:val="Bodytext527pt"/>
                <w:sz w:val="12"/>
              </w:rPr>
              <w:t>vienojis</w:t>
            </w:r>
            <w:r w:rsidRPr="00252364">
              <w:rPr>
                <w:rStyle w:val="Bodytext527pt"/>
                <w:sz w:val="12"/>
              </w:rPr>
              <w:t xml:space="preserve"> nosūtītājs </w:t>
            </w:r>
          </w:p>
          <w:p w14:paraId="3A81B8A0" w14:textId="77777777" w:rsidR="00DD70AA" w:rsidRPr="00252364" w:rsidRDefault="00DD70AA">
            <w:pPr>
              <w:pStyle w:val="Bodytext520"/>
              <w:spacing w:line="140" w:lineRule="exact"/>
              <w:jc w:val="center"/>
              <w:rPr>
                <w:rStyle w:val="Bodytext527pt"/>
                <w:i/>
                <w:iCs/>
                <w:sz w:val="16"/>
                <w:szCs w:val="16"/>
              </w:rPr>
            </w:pPr>
          </w:p>
          <w:p w14:paraId="1D94A7C5" w14:textId="77777777" w:rsidR="00DD70AA" w:rsidRPr="00252364" w:rsidRDefault="00DD70AA">
            <w:pPr>
              <w:pStyle w:val="Bodytext520"/>
              <w:spacing w:line="140" w:lineRule="exact"/>
              <w:jc w:val="center"/>
              <w:rPr>
                <w:rStyle w:val="Bodytext527pt"/>
                <w:i/>
                <w:iCs/>
                <w:sz w:val="16"/>
                <w:szCs w:val="16"/>
              </w:rPr>
            </w:pPr>
          </w:p>
          <w:p w14:paraId="6AF4FBA4" w14:textId="77777777" w:rsidR="00DD70AA" w:rsidRPr="00252364" w:rsidRDefault="00DD70AA">
            <w:pPr>
              <w:jc w:val="center"/>
              <w:rPr>
                <w:i/>
                <w:iCs/>
                <w:sz w:val="18"/>
                <w:szCs w:val="18"/>
              </w:rPr>
            </w:pPr>
          </w:p>
          <w:p w14:paraId="5366C2EE" w14:textId="77777777" w:rsidR="00DD70AA" w:rsidRPr="00252364" w:rsidRDefault="00DD70AA">
            <w:pPr>
              <w:jc w:val="center"/>
              <w:rPr>
                <w:i/>
                <w:iCs/>
                <w:sz w:val="18"/>
                <w:szCs w:val="18"/>
              </w:rPr>
            </w:pPr>
            <w:r w:rsidRPr="00252364">
              <w:rPr>
                <w:i/>
                <w:sz w:val="18"/>
              </w:rPr>
              <w:t>34x95</w:t>
            </w:r>
          </w:p>
          <w:p w14:paraId="28510425" w14:textId="77777777" w:rsidR="00DD70AA" w:rsidRPr="00252364" w:rsidRDefault="00DD70AA">
            <w:pPr>
              <w:pStyle w:val="Bodytext520"/>
              <w:spacing w:line="140" w:lineRule="exact"/>
              <w:rPr>
                <w:rStyle w:val="Bodytext527pt"/>
                <w:sz w:val="12"/>
                <w:szCs w:val="12"/>
              </w:rPr>
            </w:pPr>
          </w:p>
        </w:tc>
        <w:tc>
          <w:tcPr>
            <w:tcW w:w="991" w:type="pct"/>
            <w:gridSpan w:val="7"/>
            <w:vMerge w:val="restart"/>
            <w:tcBorders>
              <w:top w:val="dotted" w:sz="4" w:space="0" w:color="auto"/>
              <w:left w:val="single" w:sz="4" w:space="0" w:color="auto"/>
              <w:right w:val="dotted" w:sz="4" w:space="0" w:color="auto"/>
            </w:tcBorders>
            <w:shd w:val="clear" w:color="auto" w:fill="FFFFFF"/>
            <w:vAlign w:val="center"/>
          </w:tcPr>
          <w:p w14:paraId="4718D78F" w14:textId="77777777" w:rsidR="00DD70AA" w:rsidRPr="00252364" w:rsidRDefault="00DD70AA">
            <w:pPr>
              <w:pStyle w:val="Bodytext520"/>
              <w:shd w:val="clear" w:color="auto" w:fill="auto"/>
              <w:spacing w:line="140" w:lineRule="exact"/>
              <w:jc w:val="center"/>
              <w:rPr>
                <w:rStyle w:val="Bodytext527pt"/>
                <w:sz w:val="16"/>
                <w:szCs w:val="16"/>
              </w:rPr>
            </w:pPr>
          </w:p>
        </w:tc>
        <w:tc>
          <w:tcPr>
            <w:tcW w:w="1068" w:type="pct"/>
            <w:gridSpan w:val="9"/>
            <w:vMerge w:val="restart"/>
            <w:tcBorders>
              <w:top w:val="dotted" w:sz="4" w:space="0" w:color="auto"/>
              <w:left w:val="dotted" w:sz="4" w:space="0" w:color="auto"/>
              <w:right w:val="dotted" w:sz="4" w:space="0" w:color="auto"/>
            </w:tcBorders>
            <w:shd w:val="clear" w:color="auto" w:fill="FFFFFF"/>
            <w:vAlign w:val="center"/>
          </w:tcPr>
          <w:p w14:paraId="1F1253CE" w14:textId="77777777" w:rsidR="00DD70AA" w:rsidRPr="00252364" w:rsidRDefault="00DD70AA">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1D25CAEC" w14:textId="77777777" w:rsidR="00DD70AA" w:rsidRPr="00252364" w:rsidRDefault="00DD70AA">
            <w:pPr>
              <w:pStyle w:val="Bodytext520"/>
              <w:shd w:val="clear" w:color="auto" w:fill="auto"/>
              <w:spacing w:line="140" w:lineRule="exact"/>
              <w:jc w:val="center"/>
              <w:rPr>
                <w:rStyle w:val="Bodytext527pt"/>
                <w:sz w:val="12"/>
                <w:szCs w:val="12"/>
              </w:rPr>
            </w:pPr>
          </w:p>
        </w:tc>
      </w:tr>
      <w:tr w:rsidR="00DD70AA" w:rsidRPr="00252364" w14:paraId="2DAF855C" w14:textId="77777777" w:rsidTr="00476474">
        <w:trPr>
          <w:trHeight w:val="154"/>
        </w:trPr>
        <w:tc>
          <w:tcPr>
            <w:tcW w:w="2035" w:type="pct"/>
            <w:gridSpan w:val="6"/>
            <w:vMerge/>
            <w:tcBorders>
              <w:left w:val="single" w:sz="4" w:space="0" w:color="auto"/>
            </w:tcBorders>
            <w:shd w:val="clear" w:color="auto" w:fill="auto"/>
          </w:tcPr>
          <w:p w14:paraId="1F9650FF" w14:textId="77777777" w:rsidR="00DD70AA" w:rsidRPr="00252364" w:rsidRDefault="00DD70AA">
            <w:pPr>
              <w:pStyle w:val="Bodytext520"/>
              <w:spacing w:line="140" w:lineRule="exact"/>
              <w:rPr>
                <w:rStyle w:val="Bodytext527pt"/>
                <w:sz w:val="12"/>
                <w:szCs w:val="12"/>
              </w:rPr>
            </w:pPr>
          </w:p>
        </w:tc>
        <w:tc>
          <w:tcPr>
            <w:tcW w:w="991" w:type="pct"/>
            <w:gridSpan w:val="7"/>
            <w:vMerge/>
            <w:tcBorders>
              <w:left w:val="single" w:sz="4" w:space="0" w:color="auto"/>
              <w:bottom w:val="single" w:sz="4" w:space="0" w:color="auto"/>
              <w:right w:val="dotted" w:sz="4" w:space="0" w:color="auto"/>
            </w:tcBorders>
            <w:shd w:val="clear" w:color="auto" w:fill="FFFFFF"/>
            <w:vAlign w:val="center"/>
          </w:tcPr>
          <w:p w14:paraId="64ADF9D0" w14:textId="77777777" w:rsidR="00DD70AA" w:rsidRPr="00252364" w:rsidRDefault="00DD70AA">
            <w:pPr>
              <w:pStyle w:val="Bodytext520"/>
              <w:shd w:val="clear" w:color="auto" w:fill="auto"/>
              <w:spacing w:line="140" w:lineRule="exact"/>
              <w:jc w:val="center"/>
              <w:rPr>
                <w:rStyle w:val="Bodytext527pt"/>
                <w:sz w:val="12"/>
                <w:szCs w:val="12"/>
              </w:rPr>
            </w:pPr>
          </w:p>
        </w:tc>
        <w:tc>
          <w:tcPr>
            <w:tcW w:w="1068" w:type="pct"/>
            <w:gridSpan w:val="9"/>
            <w:vMerge/>
            <w:tcBorders>
              <w:left w:val="dotted" w:sz="4" w:space="0" w:color="auto"/>
              <w:bottom w:val="single" w:sz="4" w:space="0" w:color="auto"/>
              <w:right w:val="dotted" w:sz="4" w:space="0" w:color="auto"/>
            </w:tcBorders>
            <w:shd w:val="clear" w:color="auto" w:fill="FFFFFF"/>
            <w:vAlign w:val="center"/>
          </w:tcPr>
          <w:p w14:paraId="01557CBA" w14:textId="77777777" w:rsidR="00DD70AA" w:rsidRPr="00252364" w:rsidRDefault="00DD70AA">
            <w:pPr>
              <w:pStyle w:val="Bodytext520"/>
              <w:shd w:val="clear" w:color="auto" w:fill="auto"/>
              <w:spacing w:line="140" w:lineRule="exact"/>
              <w:jc w:val="center"/>
              <w:rPr>
                <w:rStyle w:val="Bodytext527pt"/>
                <w:sz w:val="12"/>
                <w:szCs w:val="12"/>
              </w:rPr>
            </w:pPr>
          </w:p>
        </w:tc>
        <w:tc>
          <w:tcPr>
            <w:tcW w:w="906" w:type="pct"/>
            <w:gridSpan w:val="4"/>
            <w:tcBorders>
              <w:top w:val="dotted" w:sz="4" w:space="0" w:color="auto"/>
              <w:left w:val="dotted" w:sz="4" w:space="0" w:color="auto"/>
              <w:bottom w:val="single" w:sz="4" w:space="0" w:color="auto"/>
              <w:right w:val="single" w:sz="4" w:space="0" w:color="auto"/>
            </w:tcBorders>
            <w:shd w:val="clear" w:color="auto" w:fill="FFFFFF"/>
            <w:vAlign w:val="center"/>
          </w:tcPr>
          <w:p w14:paraId="479EAF15" w14:textId="77777777" w:rsidR="00DD70AA" w:rsidRPr="00252364" w:rsidRDefault="00DD70AA">
            <w:pPr>
              <w:pStyle w:val="Bodytext520"/>
              <w:shd w:val="clear" w:color="auto" w:fill="auto"/>
              <w:spacing w:line="140" w:lineRule="exact"/>
              <w:jc w:val="center"/>
              <w:rPr>
                <w:rStyle w:val="Bodytext527pt"/>
                <w:sz w:val="12"/>
                <w:szCs w:val="12"/>
              </w:rPr>
            </w:pPr>
          </w:p>
        </w:tc>
      </w:tr>
      <w:tr w:rsidR="00DD70AA" w:rsidRPr="00252364" w14:paraId="163FA8EE" w14:textId="77777777" w:rsidTr="00476474">
        <w:trPr>
          <w:trHeight w:val="621"/>
        </w:trPr>
        <w:tc>
          <w:tcPr>
            <w:tcW w:w="2035" w:type="pct"/>
            <w:gridSpan w:val="6"/>
            <w:vMerge/>
            <w:tcBorders>
              <w:left w:val="single" w:sz="4" w:space="0" w:color="auto"/>
              <w:bottom w:val="single" w:sz="4" w:space="0" w:color="auto"/>
            </w:tcBorders>
            <w:shd w:val="clear" w:color="auto" w:fill="auto"/>
          </w:tcPr>
          <w:p w14:paraId="419BD95D" w14:textId="77777777" w:rsidR="00DD70AA" w:rsidRPr="00252364" w:rsidRDefault="00DD70AA">
            <w:pPr>
              <w:pStyle w:val="Bodytext520"/>
              <w:shd w:val="clear" w:color="auto" w:fill="auto"/>
              <w:spacing w:line="140" w:lineRule="exact"/>
              <w:rPr>
                <w:rStyle w:val="Bodytext527pt"/>
                <w:sz w:val="12"/>
                <w:szCs w:val="12"/>
              </w:rPr>
            </w:pPr>
          </w:p>
        </w:tc>
        <w:tc>
          <w:tcPr>
            <w:tcW w:w="2965" w:type="pct"/>
            <w:gridSpan w:val="20"/>
            <w:tcBorders>
              <w:top w:val="single" w:sz="4" w:space="0" w:color="auto"/>
              <w:left w:val="single" w:sz="4" w:space="0" w:color="auto"/>
              <w:bottom w:val="single" w:sz="4" w:space="0" w:color="auto"/>
              <w:right w:val="single" w:sz="4" w:space="0" w:color="auto"/>
            </w:tcBorders>
            <w:shd w:val="clear" w:color="auto" w:fill="FFFFFF"/>
          </w:tcPr>
          <w:p w14:paraId="12EE8E71" w14:textId="77777777" w:rsidR="00DD70AA" w:rsidRPr="00252364" w:rsidRDefault="00DD70AA">
            <w:pPr>
              <w:pStyle w:val="Bodytext520"/>
              <w:spacing w:line="140" w:lineRule="exact"/>
              <w:rPr>
                <w:rStyle w:val="Bodytext527pt"/>
                <w:sz w:val="12"/>
                <w:szCs w:val="12"/>
              </w:rPr>
            </w:pPr>
            <w:r w:rsidRPr="00252364">
              <w:rPr>
                <w:rStyle w:val="Bodytext527pt"/>
                <w:sz w:val="12"/>
              </w:rPr>
              <w:t>25 Informācija, kas nav paredzēta pārvadātajam, piegādes līguma Nr.</w:t>
            </w:r>
          </w:p>
          <w:p w14:paraId="64DB4DBB" w14:textId="77777777" w:rsidR="00DD70AA" w:rsidRPr="00252364" w:rsidRDefault="00DD70AA">
            <w:pPr>
              <w:pStyle w:val="Bodytext520"/>
              <w:shd w:val="clear" w:color="auto" w:fill="auto"/>
              <w:spacing w:line="140" w:lineRule="exact"/>
              <w:jc w:val="center"/>
              <w:rPr>
                <w:rStyle w:val="Bodytext527pt"/>
                <w:sz w:val="12"/>
                <w:szCs w:val="12"/>
              </w:rPr>
            </w:pPr>
          </w:p>
          <w:p w14:paraId="4C41E01D" w14:textId="77777777" w:rsidR="00DD70AA" w:rsidRPr="00252364" w:rsidRDefault="00DD70AA">
            <w:pPr>
              <w:jc w:val="center"/>
              <w:rPr>
                <w:i/>
                <w:iCs/>
              </w:rPr>
            </w:pPr>
            <w:r w:rsidRPr="00252364">
              <w:rPr>
                <w:i/>
                <w:sz w:val="18"/>
              </w:rPr>
              <w:t>20x105</w:t>
            </w:r>
          </w:p>
        </w:tc>
      </w:tr>
      <w:tr w:rsidR="00DD70AA" w:rsidRPr="00252364" w14:paraId="3260040A" w14:textId="77777777" w:rsidTr="00476474">
        <w:trPr>
          <w:trHeight w:val="1212"/>
        </w:trPr>
        <w:tc>
          <w:tcPr>
            <w:tcW w:w="1021" w:type="pct"/>
            <w:gridSpan w:val="2"/>
            <w:tcBorders>
              <w:top w:val="single" w:sz="4" w:space="0" w:color="auto"/>
              <w:left w:val="single" w:sz="4" w:space="0" w:color="auto"/>
              <w:bottom w:val="single" w:sz="4" w:space="0" w:color="auto"/>
            </w:tcBorders>
            <w:shd w:val="clear" w:color="auto" w:fill="auto"/>
          </w:tcPr>
          <w:p w14:paraId="2340779F" w14:textId="77777777" w:rsidR="00DD70AA" w:rsidRPr="00252364" w:rsidRDefault="00DD70AA">
            <w:pPr>
              <w:pStyle w:val="Bodytext520"/>
              <w:spacing w:line="140" w:lineRule="exact"/>
              <w:rPr>
                <w:rStyle w:val="Bodytext527pt"/>
                <w:sz w:val="12"/>
                <w:szCs w:val="12"/>
              </w:rPr>
            </w:pPr>
            <w:r w:rsidRPr="00252364">
              <w:rPr>
                <w:rStyle w:val="Bodytext527pt"/>
                <w:sz w:val="12"/>
              </w:rPr>
              <w:t xml:space="preserve">26 Pārvadājuma līguma noslēgšanas datums </w:t>
            </w:r>
          </w:p>
          <w:p w14:paraId="7B39DB56" w14:textId="77777777" w:rsidR="00DD70AA" w:rsidRPr="00252364" w:rsidRDefault="00DD70AA">
            <w:pPr>
              <w:pStyle w:val="Bodytext520"/>
              <w:spacing w:line="140" w:lineRule="exact"/>
              <w:rPr>
                <w:rStyle w:val="Bodytext527pt"/>
              </w:rPr>
            </w:pPr>
          </w:p>
          <w:p w14:paraId="75A06481" w14:textId="77777777" w:rsidR="00DD70AA" w:rsidRPr="00252364" w:rsidRDefault="00DD70AA">
            <w:pPr>
              <w:pStyle w:val="Bodytext520"/>
              <w:spacing w:line="140" w:lineRule="exact"/>
              <w:rPr>
                <w:rStyle w:val="Bodytext527pt"/>
              </w:rPr>
            </w:pPr>
          </w:p>
          <w:p w14:paraId="253CA938" w14:textId="77777777" w:rsidR="00DD70AA" w:rsidRPr="00252364" w:rsidRDefault="00DD70AA">
            <w:pPr>
              <w:jc w:val="center"/>
              <w:rPr>
                <w:i/>
                <w:iCs/>
              </w:rPr>
            </w:pPr>
            <w:r w:rsidRPr="00252364">
              <w:rPr>
                <w:i/>
                <w:sz w:val="18"/>
              </w:rPr>
              <w:t>35x47,5</w:t>
            </w:r>
          </w:p>
        </w:tc>
        <w:tc>
          <w:tcPr>
            <w:tcW w:w="1014" w:type="pct"/>
            <w:gridSpan w:val="4"/>
            <w:tcBorders>
              <w:top w:val="single" w:sz="4" w:space="0" w:color="auto"/>
              <w:left w:val="single" w:sz="4" w:space="0" w:color="auto"/>
              <w:bottom w:val="single" w:sz="4" w:space="0" w:color="auto"/>
            </w:tcBorders>
            <w:shd w:val="clear" w:color="auto" w:fill="auto"/>
          </w:tcPr>
          <w:p w14:paraId="233482AA" w14:textId="77777777" w:rsidR="00DD70AA" w:rsidRPr="00252364" w:rsidRDefault="00DD70AA">
            <w:pPr>
              <w:pStyle w:val="Bodytext520"/>
              <w:spacing w:line="140" w:lineRule="exact"/>
              <w:rPr>
                <w:rStyle w:val="Bodytext527pt"/>
                <w:sz w:val="12"/>
                <w:szCs w:val="12"/>
              </w:rPr>
            </w:pPr>
            <w:r w:rsidRPr="00252364">
              <w:rPr>
                <w:rStyle w:val="Bodytext527pt"/>
                <w:sz w:val="12"/>
              </w:rPr>
              <w:t>27 Pienākšanas datums</w:t>
            </w:r>
          </w:p>
          <w:p w14:paraId="30858BE0" w14:textId="77777777" w:rsidR="00DD70AA" w:rsidRPr="00252364" w:rsidRDefault="00DD70AA">
            <w:pPr>
              <w:pStyle w:val="Bodytext520"/>
              <w:spacing w:line="140" w:lineRule="exact"/>
              <w:rPr>
                <w:rStyle w:val="Bodytext527pt"/>
              </w:rPr>
            </w:pPr>
          </w:p>
          <w:p w14:paraId="0E53DB3B" w14:textId="77777777" w:rsidR="00DD70AA" w:rsidRPr="00252364" w:rsidRDefault="00DD70AA">
            <w:pPr>
              <w:pStyle w:val="Bodytext520"/>
              <w:spacing w:line="140" w:lineRule="exact"/>
              <w:rPr>
                <w:rStyle w:val="Bodytext527pt"/>
              </w:rPr>
            </w:pPr>
          </w:p>
          <w:p w14:paraId="420E2B85" w14:textId="77777777" w:rsidR="00DD70AA" w:rsidRPr="00252364" w:rsidRDefault="00DD70AA">
            <w:pPr>
              <w:pStyle w:val="Bodytext520"/>
              <w:spacing w:line="140" w:lineRule="exact"/>
              <w:rPr>
                <w:rStyle w:val="Bodytext527pt"/>
              </w:rPr>
            </w:pPr>
          </w:p>
          <w:p w14:paraId="34A852ED" w14:textId="77777777" w:rsidR="00DD70AA" w:rsidRPr="00252364" w:rsidRDefault="00DD70AA">
            <w:pPr>
              <w:jc w:val="center"/>
              <w:rPr>
                <w:i/>
                <w:iCs/>
              </w:rPr>
            </w:pPr>
            <w:r w:rsidRPr="00252364">
              <w:rPr>
                <w:i/>
                <w:sz w:val="18"/>
              </w:rPr>
              <w:t>35x47,5</w:t>
            </w:r>
          </w:p>
        </w:tc>
        <w:tc>
          <w:tcPr>
            <w:tcW w:w="2965" w:type="pct"/>
            <w:gridSpan w:val="20"/>
            <w:tcBorders>
              <w:top w:val="single" w:sz="4" w:space="0" w:color="auto"/>
              <w:left w:val="single" w:sz="4" w:space="0" w:color="auto"/>
              <w:bottom w:val="single" w:sz="4" w:space="0" w:color="auto"/>
              <w:right w:val="single" w:sz="4" w:space="0" w:color="auto"/>
            </w:tcBorders>
            <w:shd w:val="clear" w:color="auto" w:fill="FFFFFF"/>
          </w:tcPr>
          <w:p w14:paraId="38821E1F" w14:textId="77777777" w:rsidR="00DD70AA" w:rsidRPr="00252364" w:rsidRDefault="00DD70AA">
            <w:pPr>
              <w:pStyle w:val="Bodytext520"/>
              <w:shd w:val="clear" w:color="auto" w:fill="auto"/>
              <w:spacing w:line="140" w:lineRule="exact"/>
              <w:rPr>
                <w:rStyle w:val="Bodytext527pt"/>
                <w:sz w:val="12"/>
                <w:szCs w:val="12"/>
              </w:rPr>
            </w:pPr>
            <w:r w:rsidRPr="00252364">
              <w:rPr>
                <w:rStyle w:val="Bodytext527pt"/>
                <w:sz w:val="12"/>
              </w:rPr>
              <w:t>28 Atzīmes muitas un citu administratīvo formalitāšu izpildīšanai</w:t>
            </w:r>
          </w:p>
          <w:p w14:paraId="72CA64CC" w14:textId="77777777" w:rsidR="00DD70AA" w:rsidRPr="00252364" w:rsidRDefault="00DD70AA">
            <w:pPr>
              <w:pStyle w:val="Bodytext520"/>
              <w:shd w:val="clear" w:color="auto" w:fill="auto"/>
              <w:spacing w:line="140" w:lineRule="exact"/>
              <w:rPr>
                <w:rStyle w:val="Bodytext527pt"/>
              </w:rPr>
            </w:pPr>
          </w:p>
          <w:p w14:paraId="5989E8A2" w14:textId="77777777" w:rsidR="00DD70AA" w:rsidRPr="00252364" w:rsidRDefault="00DD70AA">
            <w:pPr>
              <w:pStyle w:val="Bodytext520"/>
              <w:shd w:val="clear" w:color="auto" w:fill="auto"/>
              <w:spacing w:line="140" w:lineRule="exact"/>
              <w:rPr>
                <w:rStyle w:val="Bodytext527pt"/>
                <w:sz w:val="16"/>
                <w:szCs w:val="16"/>
              </w:rPr>
            </w:pPr>
          </w:p>
          <w:p w14:paraId="1AAE78E1" w14:textId="77777777" w:rsidR="00DD70AA" w:rsidRPr="00252364" w:rsidRDefault="00DD70AA">
            <w:pPr>
              <w:jc w:val="center"/>
              <w:rPr>
                <w:i/>
                <w:iCs/>
              </w:rPr>
            </w:pPr>
            <w:r w:rsidRPr="00252364">
              <w:rPr>
                <w:i/>
                <w:sz w:val="18"/>
              </w:rPr>
              <w:t>35x105</w:t>
            </w:r>
          </w:p>
        </w:tc>
      </w:tr>
    </w:tbl>
    <w:p w14:paraId="63F2B386" w14:textId="784F0CBC" w:rsidR="007228E6" w:rsidRPr="00252364" w:rsidRDefault="007228E6">
      <w:pPr>
        <w:rPr>
          <w:i/>
          <w:sz w:val="24"/>
          <w:szCs w:val="24"/>
        </w:rPr>
      </w:pPr>
    </w:p>
    <w:tbl>
      <w:tblPr>
        <w:tblOverlap w:val="never"/>
        <w:tblW w:w="5003" w:type="pct"/>
        <w:tblInd w:w="-5" w:type="dxa"/>
        <w:tblCellMar>
          <w:top w:w="28" w:type="dxa"/>
          <w:left w:w="28" w:type="dxa"/>
          <w:bottom w:w="28" w:type="dxa"/>
          <w:right w:w="28" w:type="dxa"/>
        </w:tblCellMar>
        <w:tblLook w:val="0000" w:firstRow="0" w:lastRow="0" w:firstColumn="0" w:lastColumn="0" w:noHBand="0" w:noVBand="0"/>
      </w:tblPr>
      <w:tblGrid>
        <w:gridCol w:w="258"/>
        <w:gridCol w:w="159"/>
        <w:gridCol w:w="26"/>
        <w:gridCol w:w="367"/>
        <w:gridCol w:w="454"/>
        <w:gridCol w:w="324"/>
        <w:gridCol w:w="260"/>
        <w:gridCol w:w="306"/>
        <w:gridCol w:w="138"/>
        <w:gridCol w:w="263"/>
        <w:gridCol w:w="154"/>
        <w:gridCol w:w="22"/>
        <w:gridCol w:w="215"/>
        <w:gridCol w:w="290"/>
        <w:gridCol w:w="261"/>
        <w:gridCol w:w="103"/>
        <w:gridCol w:w="92"/>
        <w:gridCol w:w="276"/>
        <w:gridCol w:w="27"/>
        <w:gridCol w:w="182"/>
        <w:gridCol w:w="139"/>
        <w:gridCol w:w="279"/>
        <w:gridCol w:w="181"/>
        <w:gridCol w:w="13"/>
        <w:gridCol w:w="181"/>
        <w:gridCol w:w="89"/>
        <w:gridCol w:w="94"/>
        <w:gridCol w:w="343"/>
        <w:gridCol w:w="147"/>
        <w:gridCol w:w="121"/>
        <w:gridCol w:w="85"/>
        <w:gridCol w:w="149"/>
        <w:gridCol w:w="345"/>
        <w:gridCol w:w="323"/>
        <w:gridCol w:w="169"/>
        <w:gridCol w:w="69"/>
        <w:gridCol w:w="24"/>
        <w:gridCol w:w="497"/>
        <w:gridCol w:w="883"/>
        <w:gridCol w:w="45"/>
        <w:gridCol w:w="310"/>
        <w:gridCol w:w="404"/>
      </w:tblGrid>
      <w:tr w:rsidR="00713D39" w:rsidRPr="00252364" w14:paraId="5D9342B0" w14:textId="77777777" w:rsidTr="00A650BC">
        <w:trPr>
          <w:trHeight w:val="2273"/>
        </w:trPr>
        <w:tc>
          <w:tcPr>
            <w:tcW w:w="3030" w:type="pct"/>
            <w:gridSpan w:val="28"/>
            <w:vMerge w:val="restart"/>
            <w:tcBorders>
              <w:top w:val="single" w:sz="4" w:space="0" w:color="auto"/>
              <w:left w:val="single" w:sz="4" w:space="0" w:color="auto"/>
            </w:tcBorders>
            <w:shd w:val="clear" w:color="auto" w:fill="FFFFFF"/>
          </w:tcPr>
          <w:p w14:paraId="58B491D4" w14:textId="77777777" w:rsidR="00713D39" w:rsidRPr="00252364" w:rsidRDefault="00713D39" w:rsidP="00581E9D">
            <w:pPr>
              <w:autoSpaceDE/>
              <w:autoSpaceDN/>
              <w:spacing w:line="160" w:lineRule="exact"/>
              <w:rPr>
                <w:color w:val="000000"/>
                <w:sz w:val="12"/>
                <w:szCs w:val="12"/>
              </w:rPr>
            </w:pPr>
            <w:r w:rsidRPr="00252364">
              <w:rPr>
                <w:color w:val="000000"/>
                <w:sz w:val="12"/>
              </w:rPr>
              <w:lastRenderedPageBreak/>
              <w:t>30 Pārvadātāja atzīmes</w:t>
            </w:r>
          </w:p>
          <w:p w14:paraId="1CB04EB4" w14:textId="77777777" w:rsidR="008433EF" w:rsidRPr="00252364" w:rsidRDefault="008433EF" w:rsidP="008433EF">
            <w:pPr>
              <w:autoSpaceDE/>
              <w:autoSpaceDN/>
              <w:jc w:val="center"/>
              <w:rPr>
                <w:rFonts w:eastAsia="Arial"/>
                <w:i/>
                <w:iCs/>
                <w:color w:val="000000"/>
                <w:sz w:val="18"/>
                <w:szCs w:val="18"/>
                <w:lang w:eastAsia="ru-RU" w:bidi="ru-RU"/>
              </w:rPr>
            </w:pPr>
          </w:p>
          <w:p w14:paraId="4189C923" w14:textId="77777777" w:rsidR="008433EF" w:rsidRPr="00252364" w:rsidRDefault="008433EF" w:rsidP="008433EF">
            <w:pPr>
              <w:autoSpaceDE/>
              <w:autoSpaceDN/>
              <w:jc w:val="center"/>
              <w:rPr>
                <w:rFonts w:eastAsia="Arial"/>
                <w:i/>
                <w:iCs/>
                <w:color w:val="000000"/>
                <w:sz w:val="18"/>
                <w:szCs w:val="18"/>
                <w:lang w:eastAsia="ru-RU" w:bidi="ru-RU"/>
              </w:rPr>
            </w:pPr>
          </w:p>
          <w:p w14:paraId="429FA760" w14:textId="77777777" w:rsidR="008433EF" w:rsidRPr="00252364" w:rsidRDefault="008433EF" w:rsidP="008433EF">
            <w:pPr>
              <w:autoSpaceDE/>
              <w:autoSpaceDN/>
              <w:jc w:val="center"/>
              <w:rPr>
                <w:rFonts w:eastAsia="Arial"/>
                <w:i/>
                <w:iCs/>
                <w:color w:val="000000"/>
                <w:sz w:val="18"/>
                <w:szCs w:val="18"/>
                <w:lang w:eastAsia="ru-RU" w:bidi="ru-RU"/>
              </w:rPr>
            </w:pPr>
          </w:p>
          <w:p w14:paraId="448ED52E" w14:textId="77777777" w:rsidR="008433EF" w:rsidRPr="00252364" w:rsidRDefault="008433EF" w:rsidP="008433EF">
            <w:pPr>
              <w:autoSpaceDE/>
              <w:autoSpaceDN/>
              <w:jc w:val="center"/>
              <w:rPr>
                <w:rFonts w:eastAsia="Arial"/>
                <w:i/>
                <w:iCs/>
                <w:color w:val="000000"/>
                <w:sz w:val="18"/>
                <w:szCs w:val="18"/>
                <w:lang w:eastAsia="ru-RU" w:bidi="ru-RU"/>
              </w:rPr>
            </w:pPr>
          </w:p>
          <w:p w14:paraId="11C8AE53" w14:textId="77777777" w:rsidR="008433EF" w:rsidRPr="00252364" w:rsidRDefault="008433EF" w:rsidP="008433EF">
            <w:pPr>
              <w:autoSpaceDE/>
              <w:autoSpaceDN/>
              <w:jc w:val="center"/>
              <w:rPr>
                <w:rFonts w:eastAsia="Arial"/>
                <w:i/>
                <w:iCs/>
                <w:color w:val="000000"/>
                <w:sz w:val="18"/>
                <w:szCs w:val="18"/>
                <w:lang w:eastAsia="ru-RU" w:bidi="ru-RU"/>
              </w:rPr>
            </w:pPr>
          </w:p>
          <w:p w14:paraId="1F1D8B8F" w14:textId="77777777" w:rsidR="008433EF" w:rsidRPr="00252364" w:rsidRDefault="008433EF" w:rsidP="008433EF">
            <w:pPr>
              <w:autoSpaceDE/>
              <w:autoSpaceDN/>
              <w:jc w:val="center"/>
              <w:rPr>
                <w:rFonts w:eastAsia="Arial"/>
                <w:i/>
                <w:iCs/>
                <w:color w:val="000000"/>
                <w:sz w:val="18"/>
                <w:szCs w:val="18"/>
                <w:lang w:eastAsia="ru-RU" w:bidi="ru-RU"/>
              </w:rPr>
            </w:pPr>
          </w:p>
          <w:p w14:paraId="5250D53A" w14:textId="5AD45714" w:rsidR="00713D39" w:rsidRPr="00252364" w:rsidRDefault="00713D39" w:rsidP="008433EF">
            <w:pPr>
              <w:autoSpaceDE/>
              <w:autoSpaceDN/>
              <w:jc w:val="center"/>
              <w:rPr>
                <w:rFonts w:eastAsia="Microsoft Sans Serif"/>
                <w:color w:val="000000"/>
                <w:sz w:val="12"/>
                <w:szCs w:val="12"/>
              </w:rPr>
            </w:pPr>
            <w:r w:rsidRPr="00252364">
              <w:rPr>
                <w:i/>
                <w:color w:val="000000"/>
                <w:sz w:val="18"/>
              </w:rPr>
              <w:t>87x120</w:t>
            </w:r>
          </w:p>
        </w:tc>
        <w:tc>
          <w:tcPr>
            <w:tcW w:w="1968" w:type="pct"/>
            <w:gridSpan w:val="14"/>
            <w:tcBorders>
              <w:top w:val="single" w:sz="4" w:space="0" w:color="auto"/>
              <w:left w:val="single" w:sz="4" w:space="0" w:color="auto"/>
              <w:right w:val="single" w:sz="4" w:space="0" w:color="auto"/>
            </w:tcBorders>
            <w:shd w:val="clear" w:color="auto" w:fill="FFFFFF"/>
          </w:tcPr>
          <w:p w14:paraId="60689F05" w14:textId="77777777" w:rsidR="00713D39" w:rsidRPr="00252364" w:rsidRDefault="00713D39" w:rsidP="00581E9D">
            <w:pPr>
              <w:autoSpaceDE/>
              <w:autoSpaceDN/>
              <w:spacing w:line="160" w:lineRule="exact"/>
              <w:rPr>
                <w:color w:val="000000"/>
                <w:sz w:val="12"/>
                <w:szCs w:val="12"/>
              </w:rPr>
            </w:pPr>
            <w:r w:rsidRPr="00252364">
              <w:rPr>
                <w:color w:val="000000"/>
                <w:sz w:val="12"/>
              </w:rPr>
              <w:t>35 Paziņojums par kravas pienākšanu</w:t>
            </w:r>
          </w:p>
          <w:p w14:paraId="7DE91CD9" w14:textId="77777777" w:rsidR="008433EF" w:rsidRPr="00252364" w:rsidRDefault="008433EF" w:rsidP="008433EF">
            <w:pPr>
              <w:autoSpaceDE/>
              <w:autoSpaceDN/>
              <w:spacing w:line="210" w:lineRule="exact"/>
              <w:jc w:val="center"/>
              <w:rPr>
                <w:rFonts w:eastAsia="Arial"/>
                <w:i/>
                <w:iCs/>
                <w:color w:val="000000"/>
                <w:sz w:val="18"/>
                <w:szCs w:val="18"/>
                <w:lang w:eastAsia="ru-RU" w:bidi="ru-RU"/>
              </w:rPr>
            </w:pPr>
          </w:p>
          <w:p w14:paraId="149E4850" w14:textId="77777777" w:rsidR="008433EF" w:rsidRPr="00252364" w:rsidRDefault="008433EF" w:rsidP="008433EF">
            <w:pPr>
              <w:autoSpaceDE/>
              <w:autoSpaceDN/>
              <w:spacing w:line="210" w:lineRule="exact"/>
              <w:jc w:val="center"/>
              <w:rPr>
                <w:rFonts w:eastAsia="Arial"/>
                <w:i/>
                <w:iCs/>
                <w:color w:val="000000"/>
                <w:sz w:val="18"/>
                <w:szCs w:val="18"/>
                <w:lang w:eastAsia="ru-RU" w:bidi="ru-RU"/>
              </w:rPr>
            </w:pPr>
          </w:p>
          <w:p w14:paraId="64B888FD" w14:textId="77777777" w:rsidR="008433EF" w:rsidRPr="00252364" w:rsidRDefault="008433EF" w:rsidP="008433EF">
            <w:pPr>
              <w:autoSpaceDE/>
              <w:autoSpaceDN/>
              <w:spacing w:line="210" w:lineRule="exact"/>
              <w:jc w:val="center"/>
              <w:rPr>
                <w:rFonts w:eastAsia="Arial"/>
                <w:i/>
                <w:iCs/>
                <w:color w:val="000000"/>
                <w:sz w:val="18"/>
                <w:szCs w:val="18"/>
                <w:lang w:eastAsia="ru-RU" w:bidi="ru-RU"/>
              </w:rPr>
            </w:pPr>
          </w:p>
          <w:p w14:paraId="4F6CAFB2" w14:textId="77777777" w:rsidR="008433EF" w:rsidRPr="00252364" w:rsidRDefault="008433EF" w:rsidP="008433EF">
            <w:pPr>
              <w:autoSpaceDE/>
              <w:autoSpaceDN/>
              <w:spacing w:line="210" w:lineRule="exact"/>
              <w:jc w:val="center"/>
              <w:rPr>
                <w:rFonts w:eastAsia="Arial"/>
                <w:i/>
                <w:iCs/>
                <w:color w:val="000000"/>
                <w:sz w:val="18"/>
                <w:szCs w:val="18"/>
                <w:lang w:eastAsia="ru-RU" w:bidi="ru-RU"/>
              </w:rPr>
            </w:pPr>
          </w:p>
          <w:p w14:paraId="0210E7A4" w14:textId="166C2FA6" w:rsidR="00713D39" w:rsidRPr="00252364" w:rsidRDefault="00713D39" w:rsidP="008433EF">
            <w:pPr>
              <w:autoSpaceDE/>
              <w:autoSpaceDN/>
              <w:spacing w:line="210" w:lineRule="exact"/>
              <w:jc w:val="center"/>
              <w:rPr>
                <w:color w:val="000000"/>
                <w:sz w:val="12"/>
                <w:szCs w:val="12"/>
              </w:rPr>
            </w:pPr>
            <w:r w:rsidRPr="00252364">
              <w:rPr>
                <w:i/>
                <w:color w:val="000000"/>
                <w:sz w:val="18"/>
              </w:rPr>
              <w:t>45x80</w:t>
            </w:r>
          </w:p>
        </w:tc>
      </w:tr>
      <w:tr w:rsidR="00713D39" w:rsidRPr="00252364" w14:paraId="6BA6B4C7" w14:textId="77777777" w:rsidTr="00A650BC">
        <w:trPr>
          <w:trHeight w:val="1357"/>
        </w:trPr>
        <w:tc>
          <w:tcPr>
            <w:tcW w:w="3030" w:type="pct"/>
            <w:gridSpan w:val="28"/>
            <w:vMerge/>
            <w:tcBorders>
              <w:left w:val="single" w:sz="4" w:space="0" w:color="auto"/>
            </w:tcBorders>
            <w:shd w:val="clear" w:color="auto" w:fill="FFFFFF"/>
          </w:tcPr>
          <w:p w14:paraId="7C9F5F2C" w14:textId="77777777" w:rsidR="00713D39" w:rsidRPr="00252364" w:rsidRDefault="00713D39" w:rsidP="00581E9D">
            <w:pPr>
              <w:autoSpaceDE/>
              <w:autoSpaceDN/>
              <w:rPr>
                <w:rFonts w:eastAsia="Microsoft Sans Serif"/>
                <w:color w:val="000000"/>
                <w:sz w:val="12"/>
                <w:szCs w:val="12"/>
                <w:lang w:eastAsia="ru-RU" w:bidi="ru-RU"/>
              </w:rPr>
            </w:pPr>
          </w:p>
        </w:tc>
        <w:tc>
          <w:tcPr>
            <w:tcW w:w="1968" w:type="pct"/>
            <w:gridSpan w:val="14"/>
            <w:vMerge w:val="restart"/>
            <w:tcBorders>
              <w:top w:val="single" w:sz="4" w:space="0" w:color="auto"/>
              <w:left w:val="single" w:sz="4" w:space="0" w:color="auto"/>
              <w:right w:val="single" w:sz="4" w:space="0" w:color="auto"/>
            </w:tcBorders>
            <w:shd w:val="clear" w:color="auto" w:fill="FFFFFF"/>
          </w:tcPr>
          <w:p w14:paraId="2688A092" w14:textId="77777777" w:rsidR="00713D39" w:rsidRPr="00252364" w:rsidRDefault="00713D39" w:rsidP="00581E9D">
            <w:pPr>
              <w:autoSpaceDE/>
              <w:autoSpaceDN/>
              <w:rPr>
                <w:rFonts w:eastAsia="Microsoft Sans Serif"/>
                <w:color w:val="000000"/>
                <w:sz w:val="12"/>
                <w:szCs w:val="12"/>
              </w:rPr>
            </w:pPr>
            <w:r w:rsidRPr="00252364">
              <w:rPr>
                <w:color w:val="000000"/>
                <w:sz w:val="12"/>
              </w:rPr>
              <w:t>36 Kravas izsniegšana</w:t>
            </w:r>
          </w:p>
          <w:p w14:paraId="033860E6" w14:textId="77777777" w:rsidR="008433EF" w:rsidRPr="00252364" w:rsidRDefault="008433EF" w:rsidP="008433EF">
            <w:pPr>
              <w:autoSpaceDE/>
              <w:autoSpaceDN/>
              <w:spacing w:line="210" w:lineRule="exact"/>
              <w:jc w:val="center"/>
              <w:rPr>
                <w:rFonts w:eastAsia="Arial"/>
                <w:i/>
                <w:iCs/>
                <w:color w:val="000000"/>
                <w:sz w:val="18"/>
                <w:szCs w:val="18"/>
                <w:lang w:eastAsia="ru-RU" w:bidi="ru-RU"/>
              </w:rPr>
            </w:pPr>
          </w:p>
          <w:p w14:paraId="40E70CE4" w14:textId="77777777" w:rsidR="008433EF" w:rsidRPr="00252364" w:rsidRDefault="008433EF" w:rsidP="008433EF">
            <w:pPr>
              <w:autoSpaceDE/>
              <w:autoSpaceDN/>
              <w:spacing w:line="210" w:lineRule="exact"/>
              <w:jc w:val="center"/>
              <w:rPr>
                <w:rFonts w:eastAsia="Arial"/>
                <w:i/>
                <w:iCs/>
                <w:color w:val="000000"/>
                <w:sz w:val="18"/>
                <w:szCs w:val="18"/>
                <w:lang w:eastAsia="ru-RU" w:bidi="ru-RU"/>
              </w:rPr>
            </w:pPr>
          </w:p>
          <w:p w14:paraId="74F19C74" w14:textId="77777777" w:rsidR="008433EF" w:rsidRPr="00252364" w:rsidRDefault="008433EF" w:rsidP="008433EF">
            <w:pPr>
              <w:autoSpaceDE/>
              <w:autoSpaceDN/>
              <w:spacing w:line="210" w:lineRule="exact"/>
              <w:jc w:val="center"/>
              <w:rPr>
                <w:rFonts w:eastAsia="Arial"/>
                <w:i/>
                <w:iCs/>
                <w:color w:val="000000"/>
                <w:sz w:val="18"/>
                <w:szCs w:val="18"/>
                <w:lang w:eastAsia="ru-RU" w:bidi="ru-RU"/>
              </w:rPr>
            </w:pPr>
          </w:p>
          <w:p w14:paraId="09564859" w14:textId="77777777" w:rsidR="008433EF" w:rsidRPr="00252364" w:rsidRDefault="008433EF" w:rsidP="008433EF">
            <w:pPr>
              <w:autoSpaceDE/>
              <w:autoSpaceDN/>
              <w:spacing w:line="210" w:lineRule="exact"/>
              <w:jc w:val="center"/>
              <w:rPr>
                <w:rFonts w:eastAsia="Arial"/>
                <w:i/>
                <w:iCs/>
                <w:color w:val="000000"/>
                <w:sz w:val="18"/>
                <w:szCs w:val="18"/>
                <w:lang w:eastAsia="ru-RU" w:bidi="ru-RU"/>
              </w:rPr>
            </w:pPr>
          </w:p>
          <w:p w14:paraId="0E59C0D8" w14:textId="77777777" w:rsidR="008433EF" w:rsidRPr="00252364" w:rsidRDefault="008433EF" w:rsidP="008433EF">
            <w:pPr>
              <w:autoSpaceDE/>
              <w:autoSpaceDN/>
              <w:spacing w:line="210" w:lineRule="exact"/>
              <w:jc w:val="center"/>
              <w:rPr>
                <w:rFonts w:eastAsia="Arial"/>
                <w:i/>
                <w:iCs/>
                <w:color w:val="000000"/>
                <w:sz w:val="18"/>
                <w:szCs w:val="18"/>
                <w:lang w:eastAsia="ru-RU" w:bidi="ru-RU"/>
              </w:rPr>
            </w:pPr>
          </w:p>
          <w:p w14:paraId="7298BF38" w14:textId="77777777" w:rsidR="008433EF" w:rsidRPr="00252364" w:rsidRDefault="008433EF" w:rsidP="008433EF">
            <w:pPr>
              <w:autoSpaceDE/>
              <w:autoSpaceDN/>
              <w:spacing w:line="210" w:lineRule="exact"/>
              <w:jc w:val="center"/>
              <w:rPr>
                <w:rFonts w:eastAsia="Arial"/>
                <w:i/>
                <w:iCs/>
                <w:color w:val="000000"/>
                <w:sz w:val="18"/>
                <w:szCs w:val="18"/>
                <w:lang w:eastAsia="ru-RU" w:bidi="ru-RU"/>
              </w:rPr>
            </w:pPr>
          </w:p>
          <w:p w14:paraId="3A691065" w14:textId="2447D3E5" w:rsidR="00713D39" w:rsidRPr="00252364" w:rsidRDefault="00713D39" w:rsidP="008433EF">
            <w:pPr>
              <w:autoSpaceDE/>
              <w:autoSpaceDN/>
              <w:spacing w:line="210" w:lineRule="exact"/>
              <w:jc w:val="center"/>
              <w:rPr>
                <w:rFonts w:eastAsia="Microsoft Sans Serif"/>
                <w:color w:val="000000"/>
                <w:sz w:val="12"/>
                <w:szCs w:val="12"/>
              </w:rPr>
            </w:pPr>
            <w:r w:rsidRPr="00252364">
              <w:rPr>
                <w:i/>
                <w:color w:val="000000"/>
                <w:sz w:val="18"/>
              </w:rPr>
              <w:t>82x80</w:t>
            </w:r>
          </w:p>
        </w:tc>
      </w:tr>
      <w:tr w:rsidR="00713D39" w:rsidRPr="00252364" w14:paraId="105DC616" w14:textId="77777777" w:rsidTr="00A650BC">
        <w:trPr>
          <w:trHeight w:val="358"/>
        </w:trPr>
        <w:tc>
          <w:tcPr>
            <w:tcW w:w="1265" w:type="pct"/>
            <w:gridSpan w:val="9"/>
            <w:tcBorders>
              <w:top w:val="single" w:sz="4" w:space="0" w:color="auto"/>
              <w:left w:val="single" w:sz="4" w:space="0" w:color="auto"/>
            </w:tcBorders>
            <w:shd w:val="clear" w:color="auto" w:fill="FFFFFF"/>
          </w:tcPr>
          <w:p w14:paraId="75721812" w14:textId="77777777" w:rsidR="00713D39" w:rsidRPr="00252364" w:rsidRDefault="00713D39" w:rsidP="00581E9D">
            <w:pPr>
              <w:autoSpaceDE/>
              <w:autoSpaceDN/>
              <w:spacing w:line="160" w:lineRule="exact"/>
              <w:rPr>
                <w:color w:val="000000"/>
                <w:sz w:val="12"/>
                <w:szCs w:val="12"/>
              </w:rPr>
            </w:pPr>
            <w:r w:rsidRPr="00252364">
              <w:rPr>
                <w:color w:val="000000"/>
                <w:sz w:val="12"/>
              </w:rPr>
              <w:t>31 Komercakts</w:t>
            </w:r>
          </w:p>
        </w:tc>
        <w:tc>
          <w:tcPr>
            <w:tcW w:w="242" w:type="pct"/>
            <w:gridSpan w:val="3"/>
            <w:tcBorders>
              <w:top w:val="single" w:sz="4" w:space="0" w:color="auto"/>
            </w:tcBorders>
            <w:shd w:val="clear" w:color="auto" w:fill="FFFFFF"/>
          </w:tcPr>
          <w:p w14:paraId="35126C64" w14:textId="77777777" w:rsidR="00713D39" w:rsidRPr="00252364" w:rsidRDefault="00713D39" w:rsidP="00581E9D">
            <w:pPr>
              <w:autoSpaceDE/>
              <w:autoSpaceDN/>
              <w:rPr>
                <w:rFonts w:eastAsia="Microsoft Sans Serif"/>
                <w:color w:val="000000"/>
                <w:sz w:val="12"/>
                <w:szCs w:val="12"/>
                <w:lang w:eastAsia="ru-RU" w:bidi="ru-RU"/>
              </w:rPr>
            </w:pPr>
          </w:p>
        </w:tc>
        <w:tc>
          <w:tcPr>
            <w:tcW w:w="1027" w:type="pct"/>
            <w:gridSpan w:val="10"/>
            <w:tcBorders>
              <w:top w:val="single" w:sz="4" w:space="0" w:color="auto"/>
            </w:tcBorders>
            <w:shd w:val="clear" w:color="auto" w:fill="FFFFFF"/>
            <w:vAlign w:val="center"/>
          </w:tcPr>
          <w:p w14:paraId="1ED509ED" w14:textId="77777777" w:rsidR="00713D39" w:rsidRPr="00252364" w:rsidRDefault="00713D39" w:rsidP="00581E9D">
            <w:pPr>
              <w:autoSpaceDE/>
              <w:autoSpaceDN/>
              <w:spacing w:line="160" w:lineRule="exact"/>
              <w:rPr>
                <w:color w:val="000000"/>
                <w:sz w:val="12"/>
                <w:szCs w:val="12"/>
              </w:rPr>
            </w:pPr>
            <w:r w:rsidRPr="00252364">
              <w:rPr>
                <w:i/>
                <w:color w:val="000000"/>
                <w:sz w:val="16"/>
              </w:rPr>
              <w:t>10x120</w:t>
            </w:r>
          </w:p>
        </w:tc>
        <w:tc>
          <w:tcPr>
            <w:tcW w:w="496" w:type="pct"/>
            <w:gridSpan w:val="6"/>
            <w:tcBorders>
              <w:top w:val="single" w:sz="4" w:space="0" w:color="auto"/>
            </w:tcBorders>
            <w:shd w:val="clear" w:color="auto" w:fill="FFFFFF"/>
          </w:tcPr>
          <w:p w14:paraId="6DEA9B84" w14:textId="77777777" w:rsidR="00713D39" w:rsidRPr="00252364" w:rsidRDefault="00713D39" w:rsidP="00581E9D">
            <w:pPr>
              <w:autoSpaceDE/>
              <w:autoSpaceDN/>
              <w:rPr>
                <w:rFonts w:eastAsia="Microsoft Sans Serif"/>
                <w:color w:val="000000"/>
                <w:sz w:val="12"/>
                <w:szCs w:val="12"/>
                <w:lang w:eastAsia="ru-RU" w:bidi="ru-RU"/>
              </w:rPr>
            </w:pPr>
          </w:p>
        </w:tc>
        <w:tc>
          <w:tcPr>
            <w:tcW w:w="1968" w:type="pct"/>
            <w:gridSpan w:val="14"/>
            <w:vMerge/>
            <w:tcBorders>
              <w:left w:val="single" w:sz="4" w:space="0" w:color="auto"/>
              <w:right w:val="single" w:sz="4" w:space="0" w:color="auto"/>
            </w:tcBorders>
            <w:shd w:val="clear" w:color="auto" w:fill="FFFFFF"/>
          </w:tcPr>
          <w:p w14:paraId="792EB835" w14:textId="6C1C0C58" w:rsidR="00713D39" w:rsidRPr="00252364" w:rsidRDefault="00713D39" w:rsidP="00581E9D">
            <w:pPr>
              <w:autoSpaceDE/>
              <w:autoSpaceDN/>
              <w:spacing w:line="210" w:lineRule="exact"/>
              <w:rPr>
                <w:color w:val="000000"/>
                <w:sz w:val="12"/>
                <w:szCs w:val="12"/>
                <w:lang w:eastAsia="ru-RU" w:bidi="ru-RU"/>
              </w:rPr>
            </w:pPr>
          </w:p>
        </w:tc>
      </w:tr>
      <w:tr w:rsidR="00713D39" w:rsidRPr="00252364" w14:paraId="6BF97861" w14:textId="77777777" w:rsidTr="00A650BC">
        <w:trPr>
          <w:trHeight w:val="283"/>
        </w:trPr>
        <w:tc>
          <w:tcPr>
            <w:tcW w:w="1265" w:type="pct"/>
            <w:gridSpan w:val="9"/>
            <w:tcBorders>
              <w:top w:val="single" w:sz="4" w:space="0" w:color="auto"/>
              <w:left w:val="single" w:sz="4" w:space="0" w:color="auto"/>
              <w:bottom w:val="single" w:sz="4" w:space="0" w:color="auto"/>
            </w:tcBorders>
            <w:shd w:val="clear" w:color="auto" w:fill="FFFFFF"/>
            <w:vAlign w:val="center"/>
          </w:tcPr>
          <w:p w14:paraId="78850524" w14:textId="77777777" w:rsidR="00713D39" w:rsidRPr="00252364" w:rsidRDefault="00713D39" w:rsidP="00581E9D">
            <w:pPr>
              <w:autoSpaceDE/>
              <w:autoSpaceDN/>
              <w:spacing w:line="160" w:lineRule="exact"/>
              <w:rPr>
                <w:color w:val="000000"/>
                <w:sz w:val="12"/>
                <w:szCs w:val="12"/>
              </w:rPr>
            </w:pPr>
            <w:r w:rsidRPr="00252364">
              <w:rPr>
                <w:color w:val="000000"/>
                <w:sz w:val="12"/>
              </w:rPr>
              <w:t>32 Piegādes termiņa pagarināšana</w:t>
            </w:r>
          </w:p>
        </w:tc>
        <w:tc>
          <w:tcPr>
            <w:tcW w:w="242" w:type="pct"/>
            <w:gridSpan w:val="3"/>
            <w:tcBorders>
              <w:top w:val="single" w:sz="4" w:space="0" w:color="auto"/>
              <w:bottom w:val="single" w:sz="4" w:space="0" w:color="auto"/>
            </w:tcBorders>
            <w:shd w:val="clear" w:color="auto" w:fill="FFFFFF"/>
          </w:tcPr>
          <w:p w14:paraId="22233D67" w14:textId="77777777" w:rsidR="00713D39" w:rsidRPr="00252364" w:rsidRDefault="00713D39" w:rsidP="00581E9D">
            <w:pPr>
              <w:autoSpaceDE/>
              <w:autoSpaceDN/>
              <w:rPr>
                <w:rFonts w:eastAsia="Microsoft Sans Serif"/>
                <w:color w:val="000000"/>
                <w:sz w:val="12"/>
                <w:szCs w:val="12"/>
                <w:lang w:eastAsia="ru-RU" w:bidi="ru-RU"/>
              </w:rPr>
            </w:pPr>
          </w:p>
        </w:tc>
        <w:tc>
          <w:tcPr>
            <w:tcW w:w="1027" w:type="pct"/>
            <w:gridSpan w:val="10"/>
            <w:tcBorders>
              <w:top w:val="single" w:sz="4" w:space="0" w:color="auto"/>
              <w:bottom w:val="single" w:sz="4" w:space="0" w:color="auto"/>
            </w:tcBorders>
            <w:shd w:val="clear" w:color="auto" w:fill="FFFFFF"/>
          </w:tcPr>
          <w:p w14:paraId="3CF74DB1" w14:textId="77777777" w:rsidR="00713D39" w:rsidRPr="00252364" w:rsidRDefault="00713D39" w:rsidP="00581E9D">
            <w:pPr>
              <w:autoSpaceDE/>
              <w:autoSpaceDN/>
              <w:rPr>
                <w:rFonts w:eastAsia="Microsoft Sans Serif"/>
                <w:color w:val="000000"/>
                <w:sz w:val="12"/>
                <w:szCs w:val="12"/>
                <w:lang w:eastAsia="ru-RU" w:bidi="ru-RU"/>
              </w:rPr>
            </w:pPr>
          </w:p>
        </w:tc>
        <w:tc>
          <w:tcPr>
            <w:tcW w:w="496" w:type="pct"/>
            <w:gridSpan w:val="6"/>
            <w:tcBorders>
              <w:top w:val="single" w:sz="4" w:space="0" w:color="auto"/>
              <w:bottom w:val="single" w:sz="4" w:space="0" w:color="auto"/>
            </w:tcBorders>
            <w:shd w:val="clear" w:color="auto" w:fill="FFFFFF"/>
            <w:vAlign w:val="center"/>
          </w:tcPr>
          <w:p w14:paraId="766C5EC2" w14:textId="77777777" w:rsidR="00713D39" w:rsidRPr="00252364" w:rsidRDefault="00713D39" w:rsidP="00581E9D">
            <w:pPr>
              <w:autoSpaceDE/>
              <w:autoSpaceDN/>
              <w:spacing w:line="130" w:lineRule="exact"/>
              <w:rPr>
                <w:color w:val="000000"/>
                <w:sz w:val="12"/>
                <w:szCs w:val="12"/>
              </w:rPr>
            </w:pPr>
            <w:r w:rsidRPr="00252364">
              <w:rPr>
                <w:i/>
                <w:color w:val="000000"/>
                <w:sz w:val="16"/>
              </w:rPr>
              <w:t>5x120</w:t>
            </w:r>
          </w:p>
        </w:tc>
        <w:tc>
          <w:tcPr>
            <w:tcW w:w="1968" w:type="pct"/>
            <w:gridSpan w:val="14"/>
            <w:vMerge/>
            <w:tcBorders>
              <w:left w:val="single" w:sz="4" w:space="0" w:color="auto"/>
              <w:right w:val="single" w:sz="4" w:space="0" w:color="auto"/>
            </w:tcBorders>
            <w:shd w:val="clear" w:color="auto" w:fill="FFFFFF"/>
          </w:tcPr>
          <w:p w14:paraId="53332403" w14:textId="77777777" w:rsidR="00713D39" w:rsidRPr="00252364" w:rsidRDefault="00713D39" w:rsidP="00581E9D">
            <w:pPr>
              <w:autoSpaceDE/>
              <w:autoSpaceDN/>
              <w:rPr>
                <w:rFonts w:eastAsia="Microsoft Sans Serif"/>
                <w:color w:val="000000"/>
                <w:sz w:val="12"/>
                <w:szCs w:val="12"/>
                <w:lang w:eastAsia="ru-RU" w:bidi="ru-RU"/>
              </w:rPr>
            </w:pPr>
          </w:p>
        </w:tc>
      </w:tr>
      <w:tr w:rsidR="00713D39" w:rsidRPr="00252364" w14:paraId="4DDF42C4" w14:textId="77777777" w:rsidTr="00A650BC">
        <w:trPr>
          <w:trHeight w:val="120"/>
        </w:trPr>
        <w:tc>
          <w:tcPr>
            <w:tcW w:w="231" w:type="pct"/>
            <w:gridSpan w:val="2"/>
            <w:tcBorders>
              <w:top w:val="single" w:sz="4" w:space="0" w:color="auto"/>
              <w:left w:val="single" w:sz="4" w:space="0" w:color="auto"/>
            </w:tcBorders>
            <w:shd w:val="clear" w:color="auto" w:fill="FFFFFF"/>
            <w:vAlign w:val="center"/>
          </w:tcPr>
          <w:p w14:paraId="5C8C13A7" w14:textId="085CE35C" w:rsidR="00713D39" w:rsidRPr="00252364" w:rsidRDefault="00713D39" w:rsidP="00581E9D">
            <w:pPr>
              <w:tabs>
                <w:tab w:val="left" w:leader="dot" w:pos="2654"/>
              </w:tabs>
              <w:autoSpaceDE/>
              <w:autoSpaceDN/>
              <w:spacing w:line="160" w:lineRule="exact"/>
              <w:rPr>
                <w:color w:val="000000"/>
                <w:sz w:val="12"/>
                <w:szCs w:val="12"/>
              </w:rPr>
            </w:pPr>
            <w:r w:rsidRPr="00252364">
              <w:rPr>
                <w:color w:val="000000"/>
                <w:sz w:val="12"/>
              </w:rPr>
              <w:t xml:space="preserve">Stacija </w:t>
            </w:r>
          </w:p>
        </w:tc>
        <w:tc>
          <w:tcPr>
            <w:tcW w:w="1276" w:type="pct"/>
            <w:gridSpan w:val="10"/>
            <w:tcBorders>
              <w:top w:val="single" w:sz="4" w:space="0" w:color="auto"/>
              <w:left w:val="nil"/>
            </w:tcBorders>
            <w:shd w:val="clear" w:color="auto" w:fill="FFFFFF"/>
          </w:tcPr>
          <w:p w14:paraId="04DAD599" w14:textId="77777777" w:rsidR="00713D39" w:rsidRPr="00252364" w:rsidRDefault="00713D39" w:rsidP="00581E9D">
            <w:pPr>
              <w:autoSpaceDE/>
              <w:autoSpaceDN/>
              <w:rPr>
                <w:rFonts w:eastAsia="Microsoft Sans Serif"/>
                <w:color w:val="000000"/>
                <w:sz w:val="12"/>
                <w:szCs w:val="12"/>
                <w:lang w:eastAsia="ru-RU" w:bidi="ru-RU"/>
              </w:rPr>
            </w:pPr>
          </w:p>
        </w:tc>
        <w:tc>
          <w:tcPr>
            <w:tcW w:w="278" w:type="pct"/>
            <w:gridSpan w:val="2"/>
            <w:tcBorders>
              <w:top w:val="single" w:sz="4" w:space="0" w:color="auto"/>
              <w:left w:val="nil"/>
            </w:tcBorders>
            <w:shd w:val="clear" w:color="auto" w:fill="FFFFFF"/>
            <w:vAlign w:val="center"/>
          </w:tcPr>
          <w:p w14:paraId="5A40FF95" w14:textId="7A14C20E" w:rsidR="00713D39" w:rsidRPr="00252364" w:rsidRDefault="00713D39" w:rsidP="00581E9D">
            <w:pPr>
              <w:tabs>
                <w:tab w:val="left" w:leader="dot" w:pos="2112"/>
              </w:tabs>
              <w:autoSpaceDE/>
              <w:autoSpaceDN/>
              <w:spacing w:line="160" w:lineRule="exact"/>
              <w:rPr>
                <w:color w:val="000000"/>
                <w:sz w:val="12"/>
                <w:szCs w:val="12"/>
              </w:rPr>
            </w:pPr>
            <w:r w:rsidRPr="00252364">
              <w:rPr>
                <w:color w:val="000000"/>
                <w:sz w:val="12"/>
              </w:rPr>
              <w:t xml:space="preserve">Stacija </w:t>
            </w:r>
          </w:p>
        </w:tc>
        <w:tc>
          <w:tcPr>
            <w:tcW w:w="1245" w:type="pct"/>
            <w:gridSpan w:val="14"/>
            <w:tcBorders>
              <w:top w:val="single" w:sz="4" w:space="0" w:color="auto"/>
              <w:left w:val="nil"/>
              <w:bottom w:val="dotted" w:sz="4" w:space="0" w:color="auto"/>
            </w:tcBorders>
            <w:shd w:val="clear" w:color="auto" w:fill="FFFFFF"/>
          </w:tcPr>
          <w:p w14:paraId="0A99EF64" w14:textId="77777777" w:rsidR="00713D39" w:rsidRPr="00252364" w:rsidRDefault="00713D39" w:rsidP="00581E9D">
            <w:pPr>
              <w:autoSpaceDE/>
              <w:autoSpaceDN/>
              <w:rPr>
                <w:rFonts w:eastAsia="Microsoft Sans Serif"/>
                <w:color w:val="000000"/>
                <w:sz w:val="12"/>
                <w:szCs w:val="12"/>
                <w:lang w:eastAsia="ru-RU" w:bidi="ru-RU"/>
              </w:rPr>
            </w:pPr>
          </w:p>
        </w:tc>
        <w:tc>
          <w:tcPr>
            <w:tcW w:w="1968" w:type="pct"/>
            <w:gridSpan w:val="14"/>
            <w:vMerge/>
            <w:tcBorders>
              <w:left w:val="single" w:sz="4" w:space="0" w:color="auto"/>
              <w:right w:val="single" w:sz="4" w:space="0" w:color="auto"/>
            </w:tcBorders>
            <w:shd w:val="clear" w:color="auto" w:fill="FFFFFF"/>
          </w:tcPr>
          <w:p w14:paraId="5C94A733" w14:textId="77777777" w:rsidR="00713D39" w:rsidRPr="00252364" w:rsidRDefault="00713D39" w:rsidP="00581E9D">
            <w:pPr>
              <w:autoSpaceDE/>
              <w:autoSpaceDN/>
              <w:rPr>
                <w:rFonts w:eastAsia="Microsoft Sans Serif"/>
                <w:color w:val="000000"/>
                <w:sz w:val="12"/>
                <w:szCs w:val="12"/>
                <w:lang w:eastAsia="ru-RU" w:bidi="ru-RU"/>
              </w:rPr>
            </w:pPr>
          </w:p>
        </w:tc>
      </w:tr>
      <w:tr w:rsidR="00713D39" w:rsidRPr="00252364" w14:paraId="4116A0FE" w14:textId="77777777" w:rsidTr="00A650BC">
        <w:trPr>
          <w:trHeight w:val="199"/>
        </w:trPr>
        <w:tc>
          <w:tcPr>
            <w:tcW w:w="448" w:type="pct"/>
            <w:gridSpan w:val="4"/>
            <w:tcBorders>
              <w:top w:val="dotted" w:sz="4" w:space="0" w:color="auto"/>
              <w:left w:val="single" w:sz="4" w:space="0" w:color="auto"/>
            </w:tcBorders>
            <w:shd w:val="clear" w:color="auto" w:fill="FFFFFF"/>
            <w:vAlign w:val="bottom"/>
          </w:tcPr>
          <w:p w14:paraId="17CEF806" w14:textId="77777777" w:rsidR="00713D39" w:rsidRPr="00252364" w:rsidRDefault="00713D39" w:rsidP="0010680A">
            <w:pPr>
              <w:tabs>
                <w:tab w:val="left" w:leader="dot" w:pos="3149"/>
              </w:tabs>
              <w:autoSpaceDE/>
              <w:autoSpaceDN/>
              <w:spacing w:line="160" w:lineRule="exact"/>
              <w:rPr>
                <w:color w:val="000000"/>
                <w:sz w:val="12"/>
                <w:szCs w:val="12"/>
              </w:rPr>
            </w:pPr>
            <w:r w:rsidRPr="00252364">
              <w:rPr>
                <w:color w:val="000000"/>
                <w:sz w:val="12"/>
              </w:rPr>
              <w:t>Aizkavēšanas iemesls</w:t>
            </w:r>
          </w:p>
        </w:tc>
        <w:tc>
          <w:tcPr>
            <w:tcW w:w="1058" w:type="pct"/>
            <w:gridSpan w:val="8"/>
            <w:tcBorders>
              <w:top w:val="dotted" w:sz="4" w:space="0" w:color="auto"/>
              <w:left w:val="nil"/>
              <w:bottom w:val="dotted" w:sz="4" w:space="0" w:color="auto"/>
            </w:tcBorders>
            <w:shd w:val="clear" w:color="auto" w:fill="FFFFFF"/>
            <w:vAlign w:val="bottom"/>
          </w:tcPr>
          <w:p w14:paraId="75F6A69C" w14:textId="19CE3B8B" w:rsidR="00713D39" w:rsidRPr="00252364" w:rsidRDefault="00713D39" w:rsidP="0010680A">
            <w:pPr>
              <w:tabs>
                <w:tab w:val="left" w:leader="dot" w:pos="3149"/>
              </w:tabs>
              <w:autoSpaceDE/>
              <w:autoSpaceDN/>
              <w:spacing w:line="160" w:lineRule="exact"/>
              <w:rPr>
                <w:color w:val="000000"/>
                <w:sz w:val="12"/>
                <w:szCs w:val="12"/>
                <w:lang w:eastAsia="ru-RU" w:bidi="ru-RU"/>
              </w:rPr>
            </w:pPr>
          </w:p>
        </w:tc>
        <w:tc>
          <w:tcPr>
            <w:tcW w:w="422" w:type="pct"/>
            <w:gridSpan w:val="3"/>
            <w:tcBorders>
              <w:top w:val="dotted" w:sz="4" w:space="0" w:color="auto"/>
              <w:left w:val="nil"/>
            </w:tcBorders>
            <w:shd w:val="clear" w:color="auto" w:fill="FFFFFF"/>
          </w:tcPr>
          <w:p w14:paraId="1262AF2D" w14:textId="65A15A5E" w:rsidR="00713D39" w:rsidRPr="00252364" w:rsidRDefault="00713D39" w:rsidP="00581E9D">
            <w:pPr>
              <w:tabs>
                <w:tab w:val="left" w:leader="dot" w:pos="2074"/>
              </w:tabs>
              <w:autoSpaceDE/>
              <w:autoSpaceDN/>
              <w:spacing w:line="160" w:lineRule="exact"/>
              <w:rPr>
                <w:color w:val="000000"/>
                <w:sz w:val="12"/>
                <w:szCs w:val="12"/>
              </w:rPr>
            </w:pPr>
            <w:r w:rsidRPr="00252364">
              <w:rPr>
                <w:color w:val="000000"/>
                <w:sz w:val="12"/>
              </w:rPr>
              <w:t>Aizkavēšanas iemesls</w:t>
            </w:r>
          </w:p>
        </w:tc>
        <w:tc>
          <w:tcPr>
            <w:tcW w:w="1101" w:type="pct"/>
            <w:gridSpan w:val="13"/>
            <w:tcBorders>
              <w:top w:val="dotted" w:sz="4" w:space="0" w:color="auto"/>
              <w:left w:val="nil"/>
              <w:bottom w:val="dotted" w:sz="4" w:space="0" w:color="auto"/>
            </w:tcBorders>
            <w:shd w:val="clear" w:color="auto" w:fill="FFFFFF"/>
          </w:tcPr>
          <w:p w14:paraId="6EE7189A" w14:textId="77777777" w:rsidR="00713D39" w:rsidRPr="00252364" w:rsidRDefault="00713D39" w:rsidP="00581E9D">
            <w:pPr>
              <w:autoSpaceDE/>
              <w:autoSpaceDN/>
              <w:rPr>
                <w:rFonts w:eastAsia="Microsoft Sans Serif"/>
                <w:color w:val="000000"/>
                <w:sz w:val="12"/>
                <w:szCs w:val="12"/>
                <w:lang w:eastAsia="ru-RU" w:bidi="ru-RU"/>
              </w:rPr>
            </w:pPr>
          </w:p>
        </w:tc>
        <w:tc>
          <w:tcPr>
            <w:tcW w:w="1968" w:type="pct"/>
            <w:gridSpan w:val="14"/>
            <w:vMerge/>
            <w:tcBorders>
              <w:left w:val="single" w:sz="4" w:space="0" w:color="auto"/>
              <w:right w:val="single" w:sz="4" w:space="0" w:color="auto"/>
            </w:tcBorders>
            <w:shd w:val="clear" w:color="auto" w:fill="FFFFFF"/>
          </w:tcPr>
          <w:p w14:paraId="68D150D3" w14:textId="77777777" w:rsidR="00713D39" w:rsidRPr="00252364" w:rsidRDefault="00713D39" w:rsidP="00581E9D">
            <w:pPr>
              <w:autoSpaceDE/>
              <w:autoSpaceDN/>
              <w:rPr>
                <w:rFonts w:eastAsia="Microsoft Sans Serif"/>
                <w:color w:val="000000"/>
                <w:sz w:val="12"/>
                <w:szCs w:val="12"/>
                <w:lang w:eastAsia="ru-RU" w:bidi="ru-RU"/>
              </w:rPr>
            </w:pPr>
          </w:p>
        </w:tc>
      </w:tr>
      <w:tr w:rsidR="00713D39" w:rsidRPr="00252364" w14:paraId="301BB999" w14:textId="77777777" w:rsidTr="00A650BC">
        <w:trPr>
          <w:trHeight w:val="198"/>
        </w:trPr>
        <w:tc>
          <w:tcPr>
            <w:tcW w:w="1507" w:type="pct"/>
            <w:gridSpan w:val="12"/>
            <w:tcBorders>
              <w:top w:val="dotted" w:sz="4" w:space="0" w:color="auto"/>
              <w:left w:val="single" w:sz="4" w:space="0" w:color="auto"/>
              <w:bottom w:val="dotted" w:sz="4" w:space="0" w:color="auto"/>
            </w:tcBorders>
            <w:shd w:val="clear" w:color="auto" w:fill="FFFFFF"/>
            <w:vAlign w:val="bottom"/>
          </w:tcPr>
          <w:p w14:paraId="70C40684" w14:textId="601AA137" w:rsidR="00713D39" w:rsidRPr="00252364" w:rsidRDefault="00713D39" w:rsidP="00581E9D">
            <w:pPr>
              <w:tabs>
                <w:tab w:val="left" w:leader="dot" w:pos="3149"/>
              </w:tabs>
              <w:autoSpaceDE/>
              <w:autoSpaceDN/>
              <w:spacing w:line="160" w:lineRule="exact"/>
              <w:ind w:left="1266"/>
              <w:rPr>
                <w:color w:val="000000"/>
                <w:sz w:val="12"/>
                <w:szCs w:val="12"/>
              </w:rPr>
            </w:pPr>
            <w:r w:rsidRPr="00252364">
              <w:rPr>
                <w:i/>
                <w:color w:val="000000"/>
                <w:sz w:val="12"/>
              </w:rPr>
              <w:t>attālums starp rindiņām 5 mm</w:t>
            </w:r>
          </w:p>
        </w:tc>
        <w:tc>
          <w:tcPr>
            <w:tcW w:w="422" w:type="pct"/>
            <w:gridSpan w:val="3"/>
            <w:tcBorders>
              <w:left w:val="nil"/>
              <w:bottom w:val="dotted" w:sz="4" w:space="0" w:color="auto"/>
            </w:tcBorders>
            <w:shd w:val="clear" w:color="auto" w:fill="FFFFFF"/>
          </w:tcPr>
          <w:p w14:paraId="2B3ADEDB" w14:textId="77777777" w:rsidR="00713D39" w:rsidRPr="00252364" w:rsidRDefault="00713D39" w:rsidP="00581E9D">
            <w:pPr>
              <w:tabs>
                <w:tab w:val="left" w:leader="dot" w:pos="2074"/>
              </w:tabs>
              <w:autoSpaceDE/>
              <w:autoSpaceDN/>
              <w:spacing w:line="160" w:lineRule="exact"/>
              <w:rPr>
                <w:color w:val="000000"/>
                <w:sz w:val="12"/>
                <w:szCs w:val="12"/>
                <w:lang w:eastAsia="ru-RU" w:bidi="ru-RU"/>
              </w:rPr>
            </w:pPr>
          </w:p>
        </w:tc>
        <w:tc>
          <w:tcPr>
            <w:tcW w:w="1101" w:type="pct"/>
            <w:gridSpan w:val="13"/>
            <w:tcBorders>
              <w:top w:val="dotted" w:sz="4" w:space="0" w:color="auto"/>
              <w:left w:val="nil"/>
              <w:bottom w:val="dotted" w:sz="4" w:space="0" w:color="auto"/>
            </w:tcBorders>
            <w:shd w:val="clear" w:color="auto" w:fill="FFFFFF"/>
          </w:tcPr>
          <w:p w14:paraId="0C84366D" w14:textId="77777777" w:rsidR="00713D39" w:rsidRPr="00252364" w:rsidRDefault="00713D39" w:rsidP="00581E9D">
            <w:pPr>
              <w:autoSpaceDE/>
              <w:autoSpaceDN/>
              <w:rPr>
                <w:rFonts w:eastAsia="Microsoft Sans Serif"/>
                <w:color w:val="000000"/>
                <w:sz w:val="12"/>
                <w:szCs w:val="12"/>
                <w:lang w:eastAsia="ru-RU" w:bidi="ru-RU"/>
              </w:rPr>
            </w:pPr>
          </w:p>
        </w:tc>
        <w:tc>
          <w:tcPr>
            <w:tcW w:w="1968" w:type="pct"/>
            <w:gridSpan w:val="14"/>
            <w:vMerge/>
            <w:tcBorders>
              <w:left w:val="single" w:sz="4" w:space="0" w:color="auto"/>
              <w:right w:val="single" w:sz="4" w:space="0" w:color="auto"/>
            </w:tcBorders>
            <w:shd w:val="clear" w:color="auto" w:fill="FFFFFF"/>
          </w:tcPr>
          <w:p w14:paraId="7FE5DB51" w14:textId="77777777" w:rsidR="00713D39" w:rsidRPr="00252364" w:rsidRDefault="00713D39" w:rsidP="00581E9D">
            <w:pPr>
              <w:autoSpaceDE/>
              <w:autoSpaceDN/>
              <w:rPr>
                <w:rFonts w:eastAsia="Microsoft Sans Serif"/>
                <w:color w:val="000000"/>
                <w:sz w:val="12"/>
                <w:szCs w:val="12"/>
                <w:lang w:eastAsia="ru-RU" w:bidi="ru-RU"/>
              </w:rPr>
            </w:pPr>
          </w:p>
        </w:tc>
      </w:tr>
      <w:tr w:rsidR="00713D39" w:rsidRPr="00252364" w14:paraId="72F10377" w14:textId="77777777" w:rsidTr="00A650BC">
        <w:trPr>
          <w:trHeight w:val="139"/>
        </w:trPr>
        <w:tc>
          <w:tcPr>
            <w:tcW w:w="143" w:type="pct"/>
            <w:tcBorders>
              <w:top w:val="dotted" w:sz="4" w:space="0" w:color="auto"/>
              <w:left w:val="single" w:sz="4" w:space="0" w:color="auto"/>
            </w:tcBorders>
            <w:shd w:val="clear" w:color="auto" w:fill="FFFFFF"/>
            <w:vAlign w:val="bottom"/>
          </w:tcPr>
          <w:p w14:paraId="5380096E" w14:textId="77777777" w:rsidR="00713D39" w:rsidRPr="00252364" w:rsidRDefault="00713D39" w:rsidP="00581E9D">
            <w:pPr>
              <w:tabs>
                <w:tab w:val="left" w:leader="dot" w:pos="1795"/>
                <w:tab w:val="left" w:leader="dot" w:pos="2645"/>
              </w:tabs>
              <w:autoSpaceDE/>
              <w:autoSpaceDN/>
              <w:spacing w:line="160" w:lineRule="exact"/>
              <w:rPr>
                <w:color w:val="000000"/>
                <w:sz w:val="12"/>
                <w:szCs w:val="12"/>
              </w:rPr>
            </w:pPr>
            <w:r w:rsidRPr="00252364">
              <w:rPr>
                <w:color w:val="000000"/>
                <w:sz w:val="12"/>
              </w:rPr>
              <w:t xml:space="preserve">no </w:t>
            </w:r>
          </w:p>
        </w:tc>
        <w:tc>
          <w:tcPr>
            <w:tcW w:w="556" w:type="pct"/>
            <w:gridSpan w:val="4"/>
            <w:tcBorders>
              <w:top w:val="dotted" w:sz="4" w:space="0" w:color="auto"/>
              <w:left w:val="nil"/>
              <w:bottom w:val="dotted" w:sz="4" w:space="0" w:color="auto"/>
            </w:tcBorders>
            <w:shd w:val="clear" w:color="auto" w:fill="FFFFFF"/>
            <w:vAlign w:val="bottom"/>
          </w:tcPr>
          <w:p w14:paraId="71F6A763" w14:textId="77777777" w:rsidR="00713D39" w:rsidRPr="00252364" w:rsidRDefault="00713D39" w:rsidP="00581E9D">
            <w:pPr>
              <w:tabs>
                <w:tab w:val="left" w:leader="dot" w:pos="1795"/>
                <w:tab w:val="left" w:leader="dot" w:pos="2645"/>
              </w:tabs>
              <w:autoSpaceDE/>
              <w:autoSpaceDN/>
              <w:spacing w:line="160" w:lineRule="exact"/>
              <w:rPr>
                <w:color w:val="000000"/>
                <w:sz w:val="12"/>
                <w:szCs w:val="12"/>
                <w:lang w:eastAsia="ru-RU" w:bidi="ru-RU"/>
              </w:rPr>
            </w:pPr>
          </w:p>
        </w:tc>
        <w:tc>
          <w:tcPr>
            <w:tcW w:w="177" w:type="pct"/>
            <w:tcBorders>
              <w:top w:val="dotted" w:sz="4" w:space="0" w:color="auto"/>
              <w:left w:val="nil"/>
              <w:bottom w:val="dotted" w:sz="4" w:space="0" w:color="auto"/>
            </w:tcBorders>
            <w:shd w:val="clear" w:color="auto" w:fill="FFFFFF"/>
            <w:vAlign w:val="bottom"/>
          </w:tcPr>
          <w:p w14:paraId="1E80666C" w14:textId="2FF05E6A" w:rsidR="00713D39" w:rsidRPr="00252364" w:rsidRDefault="00713D39" w:rsidP="00581E9D">
            <w:pPr>
              <w:tabs>
                <w:tab w:val="left" w:leader="dot" w:pos="1795"/>
                <w:tab w:val="left" w:leader="dot" w:pos="2645"/>
              </w:tabs>
              <w:autoSpaceDE/>
              <w:autoSpaceDN/>
              <w:spacing w:line="160" w:lineRule="exact"/>
              <w:rPr>
                <w:color w:val="000000"/>
                <w:sz w:val="12"/>
                <w:szCs w:val="12"/>
              </w:rPr>
            </w:pPr>
            <w:r w:rsidRPr="00252364">
              <w:rPr>
                <w:color w:val="000000"/>
                <w:sz w:val="12"/>
              </w:rPr>
              <w:t>plkst.</w:t>
            </w:r>
          </w:p>
        </w:tc>
        <w:tc>
          <w:tcPr>
            <w:tcW w:w="619" w:type="pct"/>
            <w:gridSpan w:val="5"/>
            <w:tcBorders>
              <w:top w:val="dotted" w:sz="4" w:space="0" w:color="auto"/>
              <w:left w:val="nil"/>
              <w:bottom w:val="dotted" w:sz="4" w:space="0" w:color="auto"/>
            </w:tcBorders>
            <w:shd w:val="clear" w:color="auto" w:fill="FFFFFF"/>
            <w:vAlign w:val="bottom"/>
          </w:tcPr>
          <w:p w14:paraId="5FCCADD4" w14:textId="4B6A9918" w:rsidR="00713D39" w:rsidRPr="00252364" w:rsidRDefault="00713D39" w:rsidP="00581E9D">
            <w:pPr>
              <w:tabs>
                <w:tab w:val="left" w:leader="dot" w:pos="1795"/>
                <w:tab w:val="left" w:leader="dot" w:pos="2645"/>
              </w:tabs>
              <w:autoSpaceDE/>
              <w:autoSpaceDN/>
              <w:spacing w:line="160" w:lineRule="exact"/>
              <w:rPr>
                <w:color w:val="000000"/>
                <w:sz w:val="12"/>
                <w:szCs w:val="12"/>
                <w:lang w:eastAsia="ru-RU" w:bidi="ru-RU"/>
              </w:rPr>
            </w:pPr>
          </w:p>
        </w:tc>
        <w:tc>
          <w:tcPr>
            <w:tcW w:w="130" w:type="pct"/>
            <w:gridSpan w:val="2"/>
            <w:tcBorders>
              <w:top w:val="dotted" w:sz="4" w:space="0" w:color="auto"/>
              <w:left w:val="nil"/>
            </w:tcBorders>
            <w:shd w:val="clear" w:color="auto" w:fill="FFFFFF"/>
            <w:vAlign w:val="bottom"/>
          </w:tcPr>
          <w:p w14:paraId="435E2C7D" w14:textId="363102B8" w:rsidR="00713D39" w:rsidRPr="00252364" w:rsidRDefault="00713D39" w:rsidP="00581E9D">
            <w:pPr>
              <w:autoSpaceDE/>
              <w:autoSpaceDN/>
              <w:rPr>
                <w:rFonts w:eastAsia="Microsoft Sans Serif"/>
                <w:color w:val="000000"/>
                <w:sz w:val="12"/>
                <w:szCs w:val="12"/>
              </w:rPr>
            </w:pPr>
            <w:r w:rsidRPr="00252364">
              <w:rPr>
                <w:color w:val="000000"/>
                <w:sz w:val="12"/>
              </w:rPr>
              <w:t>no</w:t>
            </w:r>
          </w:p>
        </w:tc>
        <w:tc>
          <w:tcPr>
            <w:tcW w:w="579" w:type="pct"/>
            <w:gridSpan w:val="6"/>
            <w:tcBorders>
              <w:top w:val="dotted" w:sz="4" w:space="0" w:color="auto"/>
              <w:left w:val="nil"/>
              <w:bottom w:val="dotted" w:sz="4" w:space="0" w:color="auto"/>
            </w:tcBorders>
            <w:shd w:val="clear" w:color="auto" w:fill="FFFFFF"/>
            <w:vAlign w:val="bottom"/>
          </w:tcPr>
          <w:p w14:paraId="0EDD948D" w14:textId="77777777" w:rsidR="00713D39" w:rsidRPr="00252364" w:rsidRDefault="00713D39" w:rsidP="00581E9D">
            <w:pPr>
              <w:autoSpaceDE/>
              <w:autoSpaceDN/>
              <w:rPr>
                <w:rFonts w:eastAsia="Microsoft Sans Serif"/>
                <w:color w:val="000000"/>
                <w:sz w:val="12"/>
                <w:szCs w:val="12"/>
                <w:lang w:eastAsia="ru-RU" w:bidi="ru-RU"/>
              </w:rPr>
            </w:pPr>
          </w:p>
        </w:tc>
        <w:tc>
          <w:tcPr>
            <w:tcW w:w="176" w:type="pct"/>
            <w:gridSpan w:val="2"/>
            <w:tcBorders>
              <w:top w:val="dotted" w:sz="4" w:space="0" w:color="auto"/>
              <w:left w:val="nil"/>
              <w:bottom w:val="dotted" w:sz="4" w:space="0" w:color="auto"/>
            </w:tcBorders>
            <w:shd w:val="clear" w:color="auto" w:fill="FFFFFF"/>
            <w:vAlign w:val="bottom"/>
          </w:tcPr>
          <w:p w14:paraId="6598903B" w14:textId="18EEF31D" w:rsidR="00713D39" w:rsidRPr="00252364" w:rsidRDefault="00713D39" w:rsidP="00581E9D">
            <w:pPr>
              <w:autoSpaceDE/>
              <w:autoSpaceDN/>
              <w:rPr>
                <w:rFonts w:eastAsia="Microsoft Sans Serif"/>
                <w:color w:val="000000"/>
                <w:sz w:val="12"/>
                <w:szCs w:val="12"/>
              </w:rPr>
            </w:pPr>
            <w:r w:rsidRPr="00252364">
              <w:rPr>
                <w:color w:val="000000"/>
                <w:sz w:val="12"/>
              </w:rPr>
              <w:t>plkst.</w:t>
            </w:r>
          </w:p>
        </w:tc>
        <w:tc>
          <w:tcPr>
            <w:tcW w:w="649" w:type="pct"/>
            <w:gridSpan w:val="7"/>
            <w:tcBorders>
              <w:top w:val="dotted" w:sz="4" w:space="0" w:color="auto"/>
              <w:left w:val="nil"/>
              <w:bottom w:val="dotted" w:sz="4" w:space="0" w:color="auto"/>
            </w:tcBorders>
            <w:shd w:val="clear" w:color="auto" w:fill="FFFFFF"/>
            <w:vAlign w:val="bottom"/>
          </w:tcPr>
          <w:p w14:paraId="6AD78939" w14:textId="442465B2" w:rsidR="00713D39" w:rsidRPr="00252364" w:rsidRDefault="00713D39" w:rsidP="00581E9D">
            <w:pPr>
              <w:autoSpaceDE/>
              <w:autoSpaceDN/>
              <w:rPr>
                <w:rFonts w:eastAsia="Microsoft Sans Serif"/>
                <w:color w:val="000000"/>
                <w:sz w:val="12"/>
                <w:szCs w:val="12"/>
                <w:lang w:eastAsia="ru-RU" w:bidi="ru-RU"/>
              </w:rPr>
            </w:pPr>
          </w:p>
        </w:tc>
        <w:tc>
          <w:tcPr>
            <w:tcW w:w="1968" w:type="pct"/>
            <w:gridSpan w:val="14"/>
            <w:vMerge/>
            <w:tcBorders>
              <w:left w:val="single" w:sz="4" w:space="0" w:color="auto"/>
              <w:bottom w:val="dotted" w:sz="4" w:space="0" w:color="auto"/>
              <w:right w:val="single" w:sz="4" w:space="0" w:color="auto"/>
            </w:tcBorders>
            <w:shd w:val="clear" w:color="auto" w:fill="FFFFFF"/>
          </w:tcPr>
          <w:p w14:paraId="5EE42F22" w14:textId="77777777" w:rsidR="00713D39" w:rsidRPr="00252364" w:rsidRDefault="00713D39" w:rsidP="00581E9D">
            <w:pPr>
              <w:autoSpaceDE/>
              <w:autoSpaceDN/>
              <w:rPr>
                <w:rFonts w:eastAsia="Microsoft Sans Serif"/>
                <w:color w:val="000000"/>
                <w:sz w:val="12"/>
                <w:szCs w:val="12"/>
                <w:lang w:eastAsia="ru-RU" w:bidi="ru-RU"/>
              </w:rPr>
            </w:pPr>
          </w:p>
        </w:tc>
      </w:tr>
      <w:tr w:rsidR="00400F63" w:rsidRPr="00252364" w14:paraId="20206A47" w14:textId="77777777" w:rsidTr="00A650BC">
        <w:trPr>
          <w:trHeight w:val="110"/>
        </w:trPr>
        <w:tc>
          <w:tcPr>
            <w:tcW w:w="143" w:type="pct"/>
            <w:tcBorders>
              <w:left w:val="single" w:sz="4" w:space="0" w:color="auto"/>
            </w:tcBorders>
            <w:shd w:val="clear" w:color="auto" w:fill="FFFFFF"/>
            <w:vAlign w:val="bottom"/>
          </w:tcPr>
          <w:p w14:paraId="453AB6F9" w14:textId="2CAFA52D" w:rsidR="00400F63" w:rsidRPr="00252364" w:rsidRDefault="0007713D" w:rsidP="00581E9D">
            <w:pPr>
              <w:tabs>
                <w:tab w:val="left" w:leader="dot" w:pos="1795"/>
                <w:tab w:val="left" w:leader="dot" w:pos="2645"/>
              </w:tabs>
              <w:autoSpaceDE/>
              <w:autoSpaceDN/>
              <w:spacing w:line="160" w:lineRule="exact"/>
              <w:rPr>
                <w:color w:val="000000"/>
                <w:sz w:val="12"/>
                <w:szCs w:val="12"/>
              </w:rPr>
            </w:pPr>
            <w:r w:rsidRPr="00252364">
              <w:rPr>
                <w:color w:val="000000"/>
                <w:sz w:val="12"/>
              </w:rPr>
              <w:t>līdz</w:t>
            </w:r>
          </w:p>
        </w:tc>
        <w:tc>
          <w:tcPr>
            <w:tcW w:w="556" w:type="pct"/>
            <w:gridSpan w:val="4"/>
            <w:tcBorders>
              <w:top w:val="dotted" w:sz="4" w:space="0" w:color="auto"/>
              <w:left w:val="nil"/>
            </w:tcBorders>
            <w:shd w:val="clear" w:color="auto" w:fill="FFFFFF"/>
            <w:vAlign w:val="bottom"/>
          </w:tcPr>
          <w:p w14:paraId="788A497E" w14:textId="77777777" w:rsidR="00400F63" w:rsidRPr="00252364" w:rsidRDefault="00400F63" w:rsidP="00581E9D">
            <w:pPr>
              <w:tabs>
                <w:tab w:val="left" w:leader="dot" w:pos="1795"/>
                <w:tab w:val="left" w:leader="dot" w:pos="2645"/>
              </w:tabs>
              <w:autoSpaceDE/>
              <w:autoSpaceDN/>
              <w:spacing w:line="160" w:lineRule="exact"/>
              <w:rPr>
                <w:color w:val="000000"/>
                <w:sz w:val="12"/>
                <w:szCs w:val="12"/>
                <w:lang w:eastAsia="ru-RU" w:bidi="ru-RU"/>
              </w:rPr>
            </w:pPr>
          </w:p>
        </w:tc>
        <w:tc>
          <w:tcPr>
            <w:tcW w:w="177" w:type="pct"/>
            <w:tcBorders>
              <w:top w:val="dotted" w:sz="4" w:space="0" w:color="auto"/>
              <w:left w:val="nil"/>
            </w:tcBorders>
            <w:shd w:val="clear" w:color="auto" w:fill="FFFFFF"/>
            <w:vAlign w:val="bottom"/>
          </w:tcPr>
          <w:p w14:paraId="6C327236" w14:textId="0EFFFB87" w:rsidR="00400F63" w:rsidRPr="00252364" w:rsidRDefault="0007713D" w:rsidP="00581E9D">
            <w:pPr>
              <w:tabs>
                <w:tab w:val="left" w:leader="dot" w:pos="1795"/>
                <w:tab w:val="left" w:leader="dot" w:pos="2645"/>
              </w:tabs>
              <w:autoSpaceDE/>
              <w:autoSpaceDN/>
              <w:spacing w:line="160" w:lineRule="exact"/>
              <w:rPr>
                <w:color w:val="000000"/>
                <w:sz w:val="12"/>
                <w:szCs w:val="12"/>
              </w:rPr>
            </w:pPr>
            <w:r w:rsidRPr="00252364">
              <w:rPr>
                <w:color w:val="000000"/>
                <w:sz w:val="12"/>
              </w:rPr>
              <w:t>plkst.</w:t>
            </w:r>
          </w:p>
        </w:tc>
        <w:tc>
          <w:tcPr>
            <w:tcW w:w="619" w:type="pct"/>
            <w:gridSpan w:val="5"/>
            <w:tcBorders>
              <w:top w:val="dotted" w:sz="4" w:space="0" w:color="auto"/>
              <w:left w:val="nil"/>
            </w:tcBorders>
            <w:shd w:val="clear" w:color="auto" w:fill="FFFFFF"/>
            <w:vAlign w:val="bottom"/>
          </w:tcPr>
          <w:p w14:paraId="6654832B" w14:textId="77777777" w:rsidR="00400F63" w:rsidRPr="00252364" w:rsidRDefault="00400F63" w:rsidP="00581E9D">
            <w:pPr>
              <w:tabs>
                <w:tab w:val="left" w:leader="dot" w:pos="1795"/>
                <w:tab w:val="left" w:leader="dot" w:pos="2645"/>
              </w:tabs>
              <w:autoSpaceDE/>
              <w:autoSpaceDN/>
              <w:spacing w:line="160" w:lineRule="exact"/>
              <w:rPr>
                <w:color w:val="000000"/>
                <w:sz w:val="12"/>
                <w:szCs w:val="12"/>
                <w:lang w:eastAsia="ru-RU" w:bidi="ru-RU"/>
              </w:rPr>
            </w:pPr>
          </w:p>
        </w:tc>
        <w:tc>
          <w:tcPr>
            <w:tcW w:w="130" w:type="pct"/>
            <w:gridSpan w:val="2"/>
            <w:tcBorders>
              <w:top w:val="dotted" w:sz="4" w:space="0" w:color="auto"/>
              <w:left w:val="nil"/>
            </w:tcBorders>
            <w:shd w:val="clear" w:color="auto" w:fill="FFFFFF"/>
            <w:vAlign w:val="bottom"/>
          </w:tcPr>
          <w:p w14:paraId="5338E4B5" w14:textId="5BA4E10F" w:rsidR="00400F63" w:rsidRPr="00252364" w:rsidRDefault="008433EF" w:rsidP="00581E9D">
            <w:pPr>
              <w:autoSpaceDE/>
              <w:autoSpaceDN/>
              <w:rPr>
                <w:color w:val="000000"/>
                <w:sz w:val="12"/>
                <w:szCs w:val="12"/>
              </w:rPr>
            </w:pPr>
            <w:r w:rsidRPr="00252364">
              <w:rPr>
                <w:color w:val="000000"/>
                <w:sz w:val="12"/>
              </w:rPr>
              <w:t>līdz</w:t>
            </w:r>
          </w:p>
        </w:tc>
        <w:tc>
          <w:tcPr>
            <w:tcW w:w="579" w:type="pct"/>
            <w:gridSpan w:val="6"/>
            <w:tcBorders>
              <w:top w:val="dotted" w:sz="4" w:space="0" w:color="auto"/>
              <w:left w:val="nil"/>
            </w:tcBorders>
            <w:shd w:val="clear" w:color="auto" w:fill="FFFFFF"/>
            <w:vAlign w:val="bottom"/>
          </w:tcPr>
          <w:p w14:paraId="48AAD6A9" w14:textId="77777777" w:rsidR="00400F63" w:rsidRPr="00252364" w:rsidRDefault="00400F63" w:rsidP="00581E9D">
            <w:pPr>
              <w:autoSpaceDE/>
              <w:autoSpaceDN/>
              <w:rPr>
                <w:rFonts w:eastAsia="Microsoft Sans Serif"/>
                <w:color w:val="000000"/>
                <w:sz w:val="12"/>
                <w:szCs w:val="12"/>
                <w:lang w:eastAsia="ru-RU" w:bidi="ru-RU"/>
              </w:rPr>
            </w:pPr>
          </w:p>
        </w:tc>
        <w:tc>
          <w:tcPr>
            <w:tcW w:w="176" w:type="pct"/>
            <w:gridSpan w:val="2"/>
            <w:tcBorders>
              <w:top w:val="dotted" w:sz="4" w:space="0" w:color="auto"/>
              <w:left w:val="nil"/>
            </w:tcBorders>
            <w:shd w:val="clear" w:color="auto" w:fill="FFFFFF"/>
            <w:vAlign w:val="bottom"/>
          </w:tcPr>
          <w:p w14:paraId="5CF9E23E" w14:textId="2EA78140" w:rsidR="00400F63" w:rsidRPr="00252364" w:rsidRDefault="008433EF" w:rsidP="00581E9D">
            <w:pPr>
              <w:autoSpaceDE/>
              <w:autoSpaceDN/>
              <w:rPr>
                <w:color w:val="000000"/>
                <w:sz w:val="12"/>
                <w:szCs w:val="12"/>
              </w:rPr>
            </w:pPr>
            <w:r w:rsidRPr="00252364">
              <w:rPr>
                <w:color w:val="000000"/>
                <w:sz w:val="12"/>
              </w:rPr>
              <w:t>plkst.</w:t>
            </w:r>
          </w:p>
        </w:tc>
        <w:tc>
          <w:tcPr>
            <w:tcW w:w="649" w:type="pct"/>
            <w:gridSpan w:val="7"/>
            <w:tcBorders>
              <w:top w:val="dotted" w:sz="4" w:space="0" w:color="auto"/>
              <w:left w:val="nil"/>
            </w:tcBorders>
            <w:shd w:val="clear" w:color="auto" w:fill="FFFFFF"/>
            <w:vAlign w:val="bottom"/>
          </w:tcPr>
          <w:p w14:paraId="79693DFC" w14:textId="77777777" w:rsidR="00400F63" w:rsidRPr="00252364" w:rsidRDefault="00400F63" w:rsidP="00581E9D">
            <w:pPr>
              <w:autoSpaceDE/>
              <w:autoSpaceDN/>
              <w:rPr>
                <w:rFonts w:eastAsia="Microsoft Sans Serif"/>
                <w:color w:val="000000"/>
                <w:sz w:val="12"/>
                <w:szCs w:val="12"/>
                <w:lang w:eastAsia="ru-RU" w:bidi="ru-RU"/>
              </w:rPr>
            </w:pPr>
          </w:p>
        </w:tc>
        <w:tc>
          <w:tcPr>
            <w:tcW w:w="738" w:type="pct"/>
            <w:gridSpan w:val="7"/>
            <w:tcBorders>
              <w:left w:val="single" w:sz="4" w:space="0" w:color="auto"/>
              <w:bottom w:val="dotted" w:sz="4" w:space="0" w:color="auto"/>
            </w:tcBorders>
            <w:shd w:val="clear" w:color="auto" w:fill="FFFFFF"/>
          </w:tcPr>
          <w:p w14:paraId="557BE81A" w14:textId="11B607DF" w:rsidR="00400F63" w:rsidRPr="00252364" w:rsidRDefault="0007713D" w:rsidP="00581E9D">
            <w:pPr>
              <w:autoSpaceDE/>
              <w:autoSpaceDN/>
              <w:rPr>
                <w:rFonts w:eastAsia="Microsoft Sans Serif"/>
                <w:color w:val="000000"/>
                <w:sz w:val="12"/>
                <w:szCs w:val="12"/>
              </w:rPr>
            </w:pPr>
            <w:r w:rsidRPr="00252364">
              <w:rPr>
                <w:color w:val="000000"/>
                <w:sz w:val="12"/>
              </w:rPr>
              <w:t>Saņēmēja paraksts</w:t>
            </w:r>
          </w:p>
        </w:tc>
        <w:tc>
          <w:tcPr>
            <w:tcW w:w="1230" w:type="pct"/>
            <w:gridSpan w:val="7"/>
            <w:tcBorders>
              <w:bottom w:val="dotted" w:sz="4" w:space="0" w:color="auto"/>
              <w:right w:val="single" w:sz="4" w:space="0" w:color="auto"/>
            </w:tcBorders>
            <w:shd w:val="clear" w:color="auto" w:fill="FFFFFF"/>
          </w:tcPr>
          <w:p w14:paraId="0D841B85" w14:textId="77777777" w:rsidR="00400F63" w:rsidRPr="00252364" w:rsidRDefault="00400F63" w:rsidP="00581E9D">
            <w:pPr>
              <w:autoSpaceDE/>
              <w:autoSpaceDN/>
              <w:rPr>
                <w:rFonts w:eastAsia="Microsoft Sans Serif"/>
                <w:color w:val="000000"/>
                <w:sz w:val="12"/>
                <w:szCs w:val="12"/>
                <w:lang w:eastAsia="ru-RU" w:bidi="ru-RU"/>
              </w:rPr>
            </w:pPr>
          </w:p>
        </w:tc>
      </w:tr>
      <w:tr w:rsidR="00564A97" w:rsidRPr="00252364" w14:paraId="7F667016" w14:textId="77777777" w:rsidTr="00A650BC">
        <w:trPr>
          <w:trHeight w:val="200"/>
        </w:trPr>
        <w:tc>
          <w:tcPr>
            <w:tcW w:w="3030" w:type="pct"/>
            <w:gridSpan w:val="28"/>
            <w:tcBorders>
              <w:top w:val="single" w:sz="4" w:space="0" w:color="auto"/>
              <w:left w:val="single" w:sz="4" w:space="0" w:color="auto"/>
            </w:tcBorders>
            <w:shd w:val="clear" w:color="auto" w:fill="FFFFFF"/>
          </w:tcPr>
          <w:p w14:paraId="73853E74" w14:textId="4A1C869C" w:rsidR="00564A97" w:rsidRPr="00252364" w:rsidRDefault="00564A97" w:rsidP="00581E9D">
            <w:pPr>
              <w:autoSpaceDE/>
              <w:autoSpaceDN/>
              <w:rPr>
                <w:rFonts w:eastAsia="Microsoft Sans Serif"/>
                <w:color w:val="000000"/>
                <w:sz w:val="12"/>
                <w:szCs w:val="12"/>
              </w:rPr>
            </w:pPr>
            <w:r w:rsidRPr="00252364">
              <w:rPr>
                <w:color w:val="000000"/>
                <w:sz w:val="12"/>
              </w:rPr>
              <w:t>33 Atzīmes par kravas nodošanu</w:t>
            </w:r>
          </w:p>
        </w:tc>
        <w:tc>
          <w:tcPr>
            <w:tcW w:w="1968" w:type="pct"/>
            <w:gridSpan w:val="14"/>
            <w:tcBorders>
              <w:top w:val="single" w:sz="4" w:space="0" w:color="auto"/>
              <w:right w:val="single" w:sz="4" w:space="0" w:color="auto"/>
            </w:tcBorders>
            <w:shd w:val="clear" w:color="auto" w:fill="FFFFFF"/>
          </w:tcPr>
          <w:p w14:paraId="4C4147A5" w14:textId="35E0724F" w:rsidR="00564A97" w:rsidRPr="00252364" w:rsidRDefault="00564A97" w:rsidP="00581E9D">
            <w:pPr>
              <w:autoSpaceDE/>
              <w:autoSpaceDN/>
              <w:rPr>
                <w:rFonts w:eastAsia="Microsoft Sans Serif"/>
                <w:color w:val="000000"/>
                <w:sz w:val="12"/>
                <w:szCs w:val="12"/>
              </w:rPr>
            </w:pPr>
            <w:r w:rsidRPr="00252364">
              <w:rPr>
                <w:i/>
                <w:color w:val="000000"/>
                <w:sz w:val="12"/>
              </w:rPr>
              <w:t>5x200</w:t>
            </w:r>
          </w:p>
        </w:tc>
      </w:tr>
      <w:tr w:rsidR="00564A97" w:rsidRPr="00252364" w14:paraId="5420F7F4" w14:textId="77777777" w:rsidTr="00A650BC">
        <w:trPr>
          <w:trHeight w:val="1128"/>
        </w:trPr>
        <w:tc>
          <w:tcPr>
            <w:tcW w:w="1265" w:type="pct"/>
            <w:gridSpan w:val="9"/>
            <w:tcBorders>
              <w:top w:val="single" w:sz="4" w:space="0" w:color="auto"/>
              <w:left w:val="single" w:sz="4" w:space="0" w:color="auto"/>
            </w:tcBorders>
            <w:shd w:val="clear" w:color="auto" w:fill="FFFFFF"/>
          </w:tcPr>
          <w:p w14:paraId="5774DC01" w14:textId="77777777" w:rsidR="00564A97" w:rsidRPr="00252364" w:rsidRDefault="00564A97" w:rsidP="00581E9D">
            <w:pPr>
              <w:autoSpaceDE/>
              <w:autoSpaceDN/>
              <w:spacing w:line="160" w:lineRule="exact"/>
              <w:rPr>
                <w:color w:val="000000"/>
                <w:sz w:val="12"/>
                <w:szCs w:val="12"/>
              </w:rPr>
            </w:pPr>
            <w:r w:rsidRPr="00252364">
              <w:rPr>
                <w:color w:val="000000"/>
                <w:sz w:val="12"/>
              </w:rPr>
              <w:t>33.1.</w:t>
            </w:r>
          </w:p>
          <w:p w14:paraId="48D1551D" w14:textId="77777777" w:rsidR="00AF0453" w:rsidRPr="00252364" w:rsidRDefault="00AF0453" w:rsidP="00564A97">
            <w:pPr>
              <w:autoSpaceDE/>
              <w:autoSpaceDN/>
              <w:spacing w:line="210" w:lineRule="exact"/>
              <w:jc w:val="center"/>
              <w:rPr>
                <w:rFonts w:eastAsia="Arial"/>
                <w:i/>
                <w:iCs/>
                <w:color w:val="000000"/>
                <w:sz w:val="18"/>
                <w:szCs w:val="18"/>
                <w:lang w:eastAsia="ru-RU" w:bidi="ru-RU"/>
              </w:rPr>
            </w:pPr>
          </w:p>
          <w:p w14:paraId="1E7BF73A" w14:textId="77777777" w:rsidR="00AF0453" w:rsidRPr="00252364" w:rsidRDefault="00AF0453" w:rsidP="00564A97">
            <w:pPr>
              <w:autoSpaceDE/>
              <w:autoSpaceDN/>
              <w:spacing w:line="210" w:lineRule="exact"/>
              <w:jc w:val="center"/>
              <w:rPr>
                <w:rFonts w:eastAsia="Arial"/>
                <w:i/>
                <w:iCs/>
                <w:color w:val="000000"/>
                <w:sz w:val="18"/>
                <w:szCs w:val="18"/>
                <w:lang w:eastAsia="ru-RU" w:bidi="ru-RU"/>
              </w:rPr>
            </w:pPr>
          </w:p>
          <w:p w14:paraId="17E6F275" w14:textId="21BB0357" w:rsidR="00564A97" w:rsidRPr="00252364" w:rsidRDefault="00564A97" w:rsidP="00564A97">
            <w:pPr>
              <w:autoSpaceDE/>
              <w:autoSpaceDN/>
              <w:spacing w:line="210" w:lineRule="exact"/>
              <w:jc w:val="center"/>
              <w:rPr>
                <w:color w:val="000000"/>
                <w:sz w:val="12"/>
                <w:szCs w:val="12"/>
              </w:rPr>
            </w:pPr>
            <w:r w:rsidRPr="00252364">
              <w:rPr>
                <w:i/>
                <w:color w:val="000000"/>
                <w:sz w:val="18"/>
              </w:rPr>
              <w:t>25x50</w:t>
            </w:r>
          </w:p>
        </w:tc>
        <w:tc>
          <w:tcPr>
            <w:tcW w:w="1269" w:type="pct"/>
            <w:gridSpan w:val="13"/>
            <w:tcBorders>
              <w:top w:val="single" w:sz="4" w:space="0" w:color="auto"/>
              <w:left w:val="single" w:sz="4" w:space="0" w:color="auto"/>
            </w:tcBorders>
            <w:shd w:val="clear" w:color="auto" w:fill="FFFFFF"/>
          </w:tcPr>
          <w:p w14:paraId="07E05DA8" w14:textId="77777777" w:rsidR="00564A97" w:rsidRPr="00252364" w:rsidRDefault="00564A97" w:rsidP="00581E9D">
            <w:pPr>
              <w:autoSpaceDE/>
              <w:autoSpaceDN/>
              <w:spacing w:line="160" w:lineRule="exact"/>
              <w:rPr>
                <w:color w:val="000000"/>
                <w:sz w:val="12"/>
                <w:szCs w:val="12"/>
              </w:rPr>
            </w:pPr>
            <w:r w:rsidRPr="00252364">
              <w:rPr>
                <w:color w:val="000000"/>
                <w:sz w:val="12"/>
              </w:rPr>
              <w:t>33.2.</w:t>
            </w:r>
          </w:p>
          <w:p w14:paraId="5C4C9115" w14:textId="77777777" w:rsidR="00AF0453" w:rsidRPr="00252364" w:rsidRDefault="00AF0453" w:rsidP="00564A97">
            <w:pPr>
              <w:autoSpaceDE/>
              <w:autoSpaceDN/>
              <w:spacing w:line="210" w:lineRule="exact"/>
              <w:jc w:val="center"/>
              <w:rPr>
                <w:rFonts w:eastAsia="Arial"/>
                <w:i/>
                <w:iCs/>
                <w:color w:val="000000"/>
                <w:sz w:val="18"/>
                <w:szCs w:val="18"/>
                <w:lang w:eastAsia="ru-RU" w:bidi="ru-RU"/>
              </w:rPr>
            </w:pPr>
          </w:p>
          <w:p w14:paraId="7F8B76E6" w14:textId="77777777" w:rsidR="00AF0453" w:rsidRPr="00252364" w:rsidRDefault="00AF0453" w:rsidP="00564A97">
            <w:pPr>
              <w:autoSpaceDE/>
              <w:autoSpaceDN/>
              <w:spacing w:line="210" w:lineRule="exact"/>
              <w:jc w:val="center"/>
              <w:rPr>
                <w:rFonts w:eastAsia="Arial"/>
                <w:i/>
                <w:iCs/>
                <w:color w:val="000000"/>
                <w:sz w:val="18"/>
                <w:szCs w:val="18"/>
                <w:lang w:eastAsia="ru-RU" w:bidi="ru-RU"/>
              </w:rPr>
            </w:pPr>
          </w:p>
          <w:p w14:paraId="45F09437" w14:textId="0066B71D" w:rsidR="00564A97" w:rsidRPr="00252364" w:rsidRDefault="00564A97" w:rsidP="00564A97">
            <w:pPr>
              <w:autoSpaceDE/>
              <w:autoSpaceDN/>
              <w:spacing w:line="210" w:lineRule="exact"/>
              <w:jc w:val="center"/>
              <w:rPr>
                <w:rFonts w:eastAsia="Microsoft Sans Serif"/>
                <w:color w:val="000000"/>
                <w:sz w:val="12"/>
                <w:szCs w:val="12"/>
              </w:rPr>
            </w:pPr>
            <w:r w:rsidRPr="00252364">
              <w:rPr>
                <w:i/>
                <w:color w:val="000000"/>
                <w:sz w:val="18"/>
              </w:rPr>
              <w:t>25x50</w:t>
            </w:r>
          </w:p>
        </w:tc>
        <w:tc>
          <w:tcPr>
            <w:tcW w:w="1234" w:type="pct"/>
            <w:gridSpan w:val="13"/>
            <w:tcBorders>
              <w:top w:val="single" w:sz="4" w:space="0" w:color="auto"/>
              <w:left w:val="single" w:sz="4" w:space="0" w:color="auto"/>
            </w:tcBorders>
            <w:shd w:val="clear" w:color="auto" w:fill="FFFFFF"/>
          </w:tcPr>
          <w:p w14:paraId="592B7415" w14:textId="77777777" w:rsidR="00564A97" w:rsidRPr="00252364" w:rsidRDefault="00564A97" w:rsidP="00581E9D">
            <w:pPr>
              <w:autoSpaceDE/>
              <w:autoSpaceDN/>
              <w:spacing w:line="160" w:lineRule="exact"/>
              <w:rPr>
                <w:color w:val="000000"/>
                <w:sz w:val="12"/>
                <w:szCs w:val="12"/>
              </w:rPr>
            </w:pPr>
            <w:r w:rsidRPr="00252364">
              <w:rPr>
                <w:color w:val="000000"/>
                <w:sz w:val="12"/>
              </w:rPr>
              <w:t>33.3.</w:t>
            </w:r>
          </w:p>
          <w:p w14:paraId="2A28E533" w14:textId="77777777" w:rsidR="00AF0453" w:rsidRPr="00252364" w:rsidRDefault="00AF0453" w:rsidP="00564A97">
            <w:pPr>
              <w:autoSpaceDE/>
              <w:autoSpaceDN/>
              <w:spacing w:line="210" w:lineRule="exact"/>
              <w:jc w:val="center"/>
              <w:rPr>
                <w:rFonts w:eastAsia="Arial"/>
                <w:i/>
                <w:iCs/>
                <w:color w:val="000000"/>
                <w:sz w:val="18"/>
                <w:szCs w:val="18"/>
                <w:lang w:eastAsia="ru-RU" w:bidi="ru-RU"/>
              </w:rPr>
            </w:pPr>
          </w:p>
          <w:p w14:paraId="2070B1B7" w14:textId="77777777" w:rsidR="00AF0453" w:rsidRPr="00252364" w:rsidRDefault="00AF0453" w:rsidP="00564A97">
            <w:pPr>
              <w:autoSpaceDE/>
              <w:autoSpaceDN/>
              <w:spacing w:line="210" w:lineRule="exact"/>
              <w:jc w:val="center"/>
              <w:rPr>
                <w:rFonts w:eastAsia="Arial"/>
                <w:i/>
                <w:iCs/>
                <w:color w:val="000000"/>
                <w:sz w:val="18"/>
                <w:szCs w:val="18"/>
                <w:lang w:eastAsia="ru-RU" w:bidi="ru-RU"/>
              </w:rPr>
            </w:pPr>
          </w:p>
          <w:p w14:paraId="083F43C1" w14:textId="7DEDA21A" w:rsidR="00564A97" w:rsidRPr="00252364" w:rsidRDefault="00564A97" w:rsidP="00564A97">
            <w:pPr>
              <w:autoSpaceDE/>
              <w:autoSpaceDN/>
              <w:spacing w:line="210" w:lineRule="exact"/>
              <w:jc w:val="center"/>
              <w:rPr>
                <w:rFonts w:eastAsia="Microsoft Sans Serif"/>
                <w:color w:val="000000"/>
                <w:sz w:val="12"/>
                <w:szCs w:val="12"/>
              </w:rPr>
            </w:pPr>
            <w:r w:rsidRPr="00252364">
              <w:rPr>
                <w:i/>
                <w:color w:val="000000"/>
                <w:sz w:val="18"/>
              </w:rPr>
              <w:t>25x50</w:t>
            </w:r>
          </w:p>
        </w:tc>
        <w:tc>
          <w:tcPr>
            <w:tcW w:w="1230" w:type="pct"/>
            <w:gridSpan w:val="7"/>
            <w:tcBorders>
              <w:top w:val="single" w:sz="4" w:space="0" w:color="auto"/>
              <w:left w:val="single" w:sz="4" w:space="0" w:color="auto"/>
              <w:right w:val="single" w:sz="4" w:space="0" w:color="auto"/>
            </w:tcBorders>
            <w:shd w:val="clear" w:color="auto" w:fill="FFFFFF"/>
          </w:tcPr>
          <w:p w14:paraId="7E747360" w14:textId="77777777" w:rsidR="00564A97" w:rsidRPr="00252364" w:rsidRDefault="00564A97" w:rsidP="00581E9D">
            <w:pPr>
              <w:autoSpaceDE/>
              <w:autoSpaceDN/>
              <w:spacing w:line="160" w:lineRule="exact"/>
              <w:rPr>
                <w:color w:val="000000"/>
                <w:sz w:val="12"/>
                <w:szCs w:val="12"/>
              </w:rPr>
            </w:pPr>
            <w:r w:rsidRPr="00252364">
              <w:rPr>
                <w:color w:val="000000"/>
                <w:sz w:val="12"/>
              </w:rPr>
              <w:t>33.4.</w:t>
            </w:r>
          </w:p>
          <w:p w14:paraId="278C846B" w14:textId="77777777" w:rsidR="00AF0453" w:rsidRPr="00252364" w:rsidRDefault="00AF0453" w:rsidP="00564A97">
            <w:pPr>
              <w:autoSpaceDE/>
              <w:autoSpaceDN/>
              <w:spacing w:line="210" w:lineRule="exact"/>
              <w:jc w:val="center"/>
              <w:rPr>
                <w:rFonts w:eastAsia="Arial"/>
                <w:i/>
                <w:iCs/>
                <w:color w:val="000000"/>
                <w:sz w:val="18"/>
                <w:szCs w:val="18"/>
                <w:lang w:eastAsia="ru-RU" w:bidi="ru-RU"/>
              </w:rPr>
            </w:pPr>
          </w:p>
          <w:p w14:paraId="03AC64CB" w14:textId="77777777" w:rsidR="00AF0453" w:rsidRPr="00252364" w:rsidRDefault="00AF0453" w:rsidP="00564A97">
            <w:pPr>
              <w:autoSpaceDE/>
              <w:autoSpaceDN/>
              <w:spacing w:line="210" w:lineRule="exact"/>
              <w:jc w:val="center"/>
              <w:rPr>
                <w:rFonts w:eastAsia="Arial"/>
                <w:i/>
                <w:iCs/>
                <w:color w:val="000000"/>
                <w:sz w:val="18"/>
                <w:szCs w:val="18"/>
                <w:lang w:eastAsia="ru-RU" w:bidi="ru-RU"/>
              </w:rPr>
            </w:pPr>
          </w:p>
          <w:p w14:paraId="7E1704D2" w14:textId="54C0CE04" w:rsidR="00564A97" w:rsidRPr="00252364" w:rsidRDefault="00564A97" w:rsidP="00564A97">
            <w:pPr>
              <w:autoSpaceDE/>
              <w:autoSpaceDN/>
              <w:spacing w:line="210" w:lineRule="exact"/>
              <w:jc w:val="center"/>
              <w:rPr>
                <w:color w:val="000000"/>
                <w:sz w:val="12"/>
                <w:szCs w:val="12"/>
              </w:rPr>
            </w:pPr>
            <w:r w:rsidRPr="00252364">
              <w:rPr>
                <w:i/>
                <w:color w:val="000000"/>
                <w:sz w:val="18"/>
              </w:rPr>
              <w:t>25x50</w:t>
            </w:r>
          </w:p>
        </w:tc>
      </w:tr>
      <w:tr w:rsidR="00AF0453" w:rsidRPr="00252364" w14:paraId="6636EE16" w14:textId="77777777" w:rsidTr="00A650BC">
        <w:trPr>
          <w:trHeight w:val="1202"/>
        </w:trPr>
        <w:tc>
          <w:tcPr>
            <w:tcW w:w="1265" w:type="pct"/>
            <w:gridSpan w:val="9"/>
            <w:tcBorders>
              <w:top w:val="single" w:sz="4" w:space="0" w:color="auto"/>
              <w:left w:val="single" w:sz="4" w:space="0" w:color="auto"/>
            </w:tcBorders>
            <w:shd w:val="clear" w:color="auto" w:fill="FFFFFF"/>
          </w:tcPr>
          <w:p w14:paraId="67D7DDB8" w14:textId="086A2D1D" w:rsidR="00AF0453" w:rsidRPr="00252364" w:rsidRDefault="00AF0453" w:rsidP="00AF0453">
            <w:pPr>
              <w:autoSpaceDE/>
              <w:autoSpaceDN/>
              <w:spacing w:line="160" w:lineRule="exact"/>
              <w:rPr>
                <w:color w:val="000000"/>
                <w:sz w:val="12"/>
                <w:szCs w:val="12"/>
              </w:rPr>
            </w:pPr>
            <w:r w:rsidRPr="00252364">
              <w:rPr>
                <w:color w:val="000000"/>
                <w:sz w:val="12"/>
              </w:rPr>
              <w:t>33.5.</w:t>
            </w:r>
          </w:p>
          <w:p w14:paraId="5F61D11B"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469FDCEA"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260085AA" w14:textId="7DEACA41" w:rsidR="00AF0453" w:rsidRPr="00252364" w:rsidRDefault="00AF0453" w:rsidP="00AF0453">
            <w:pPr>
              <w:autoSpaceDE/>
              <w:autoSpaceDN/>
              <w:spacing w:line="160" w:lineRule="exact"/>
              <w:jc w:val="center"/>
              <w:rPr>
                <w:color w:val="000000"/>
                <w:sz w:val="12"/>
                <w:szCs w:val="12"/>
              </w:rPr>
            </w:pPr>
            <w:r w:rsidRPr="00252364">
              <w:rPr>
                <w:i/>
                <w:color w:val="000000"/>
                <w:sz w:val="18"/>
              </w:rPr>
              <w:t>25x50</w:t>
            </w:r>
          </w:p>
        </w:tc>
        <w:tc>
          <w:tcPr>
            <w:tcW w:w="1269" w:type="pct"/>
            <w:gridSpan w:val="13"/>
            <w:tcBorders>
              <w:top w:val="single" w:sz="4" w:space="0" w:color="auto"/>
              <w:left w:val="single" w:sz="4" w:space="0" w:color="auto"/>
            </w:tcBorders>
            <w:shd w:val="clear" w:color="auto" w:fill="FFFFFF"/>
          </w:tcPr>
          <w:p w14:paraId="335E2A3B" w14:textId="071912BC" w:rsidR="00AF0453" w:rsidRPr="00252364" w:rsidRDefault="00AF0453" w:rsidP="00AF0453">
            <w:pPr>
              <w:autoSpaceDE/>
              <w:autoSpaceDN/>
              <w:spacing w:line="160" w:lineRule="exact"/>
              <w:rPr>
                <w:color w:val="000000"/>
                <w:sz w:val="12"/>
                <w:szCs w:val="12"/>
              </w:rPr>
            </w:pPr>
            <w:r w:rsidRPr="00252364">
              <w:rPr>
                <w:color w:val="000000"/>
                <w:sz w:val="12"/>
              </w:rPr>
              <w:t>33.6.</w:t>
            </w:r>
          </w:p>
          <w:p w14:paraId="3E86F4C6"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5A691384"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7D14886C" w14:textId="0C1E82A7" w:rsidR="00AF0453" w:rsidRPr="00252364" w:rsidRDefault="00AF0453" w:rsidP="00AF0453">
            <w:pPr>
              <w:autoSpaceDE/>
              <w:autoSpaceDN/>
              <w:spacing w:line="160" w:lineRule="exact"/>
              <w:jc w:val="center"/>
              <w:rPr>
                <w:color w:val="000000"/>
                <w:sz w:val="12"/>
                <w:szCs w:val="12"/>
              </w:rPr>
            </w:pPr>
            <w:r w:rsidRPr="00252364">
              <w:rPr>
                <w:i/>
                <w:color w:val="000000"/>
                <w:sz w:val="18"/>
              </w:rPr>
              <w:t>25x50</w:t>
            </w:r>
          </w:p>
        </w:tc>
        <w:tc>
          <w:tcPr>
            <w:tcW w:w="1234" w:type="pct"/>
            <w:gridSpan w:val="13"/>
            <w:tcBorders>
              <w:top w:val="single" w:sz="4" w:space="0" w:color="auto"/>
              <w:left w:val="single" w:sz="4" w:space="0" w:color="auto"/>
            </w:tcBorders>
            <w:shd w:val="clear" w:color="auto" w:fill="FFFFFF"/>
          </w:tcPr>
          <w:p w14:paraId="0986F007" w14:textId="0D671EFC" w:rsidR="00AF0453" w:rsidRPr="00252364" w:rsidRDefault="00AF0453" w:rsidP="00AF0453">
            <w:pPr>
              <w:autoSpaceDE/>
              <w:autoSpaceDN/>
              <w:spacing w:line="160" w:lineRule="exact"/>
              <w:rPr>
                <w:color w:val="000000"/>
                <w:sz w:val="12"/>
                <w:szCs w:val="12"/>
              </w:rPr>
            </w:pPr>
            <w:r w:rsidRPr="00252364">
              <w:rPr>
                <w:color w:val="000000"/>
                <w:sz w:val="12"/>
              </w:rPr>
              <w:t>33.7.</w:t>
            </w:r>
          </w:p>
          <w:p w14:paraId="18B2E83B"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2283CEF1"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17C283E2" w14:textId="35A6AD2C" w:rsidR="00AF0453" w:rsidRPr="00252364" w:rsidRDefault="00AF0453" w:rsidP="00AF0453">
            <w:pPr>
              <w:autoSpaceDE/>
              <w:autoSpaceDN/>
              <w:spacing w:line="160" w:lineRule="exact"/>
              <w:jc w:val="center"/>
              <w:rPr>
                <w:color w:val="000000"/>
                <w:sz w:val="12"/>
                <w:szCs w:val="12"/>
              </w:rPr>
            </w:pPr>
            <w:r w:rsidRPr="00252364">
              <w:rPr>
                <w:i/>
                <w:color w:val="000000"/>
                <w:sz w:val="18"/>
              </w:rPr>
              <w:t>25x50</w:t>
            </w:r>
          </w:p>
        </w:tc>
        <w:tc>
          <w:tcPr>
            <w:tcW w:w="1230" w:type="pct"/>
            <w:gridSpan w:val="7"/>
            <w:tcBorders>
              <w:top w:val="single" w:sz="4" w:space="0" w:color="auto"/>
              <w:left w:val="single" w:sz="4" w:space="0" w:color="auto"/>
              <w:right w:val="single" w:sz="4" w:space="0" w:color="auto"/>
            </w:tcBorders>
            <w:shd w:val="clear" w:color="auto" w:fill="FFFFFF"/>
          </w:tcPr>
          <w:p w14:paraId="564E3E9C" w14:textId="030CC226" w:rsidR="00AF0453" w:rsidRPr="00252364" w:rsidRDefault="00AF0453" w:rsidP="00AF0453">
            <w:pPr>
              <w:autoSpaceDE/>
              <w:autoSpaceDN/>
              <w:spacing w:line="160" w:lineRule="exact"/>
              <w:rPr>
                <w:color w:val="000000"/>
                <w:sz w:val="12"/>
                <w:szCs w:val="12"/>
              </w:rPr>
            </w:pPr>
            <w:r w:rsidRPr="00252364">
              <w:rPr>
                <w:color w:val="000000"/>
                <w:sz w:val="12"/>
              </w:rPr>
              <w:t>33.8.</w:t>
            </w:r>
          </w:p>
          <w:p w14:paraId="12C4C768"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2222A75E"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1C4A3744" w14:textId="267B78AC" w:rsidR="00AF0453" w:rsidRPr="00252364" w:rsidRDefault="00AF0453" w:rsidP="00AF0453">
            <w:pPr>
              <w:autoSpaceDE/>
              <w:autoSpaceDN/>
              <w:spacing w:line="160" w:lineRule="exact"/>
              <w:jc w:val="center"/>
              <w:rPr>
                <w:color w:val="000000"/>
                <w:sz w:val="12"/>
                <w:szCs w:val="12"/>
              </w:rPr>
            </w:pPr>
            <w:r w:rsidRPr="00252364">
              <w:rPr>
                <w:i/>
                <w:color w:val="000000"/>
                <w:sz w:val="18"/>
              </w:rPr>
              <w:t>25x50</w:t>
            </w:r>
          </w:p>
        </w:tc>
      </w:tr>
      <w:tr w:rsidR="00AF0453" w:rsidRPr="00252364" w14:paraId="249DB332" w14:textId="77777777" w:rsidTr="00A650BC">
        <w:trPr>
          <w:trHeight w:val="1247"/>
        </w:trPr>
        <w:tc>
          <w:tcPr>
            <w:tcW w:w="1265" w:type="pct"/>
            <w:gridSpan w:val="9"/>
            <w:tcBorders>
              <w:top w:val="single" w:sz="4" w:space="0" w:color="auto"/>
              <w:left w:val="single" w:sz="4" w:space="0" w:color="auto"/>
            </w:tcBorders>
            <w:shd w:val="clear" w:color="auto" w:fill="FFFFFF"/>
          </w:tcPr>
          <w:p w14:paraId="0CB8D431" w14:textId="3A5E9AB1" w:rsidR="00AF0453" w:rsidRPr="00252364" w:rsidRDefault="00AF0453" w:rsidP="00AF0453">
            <w:pPr>
              <w:autoSpaceDE/>
              <w:autoSpaceDN/>
              <w:spacing w:line="160" w:lineRule="exact"/>
              <w:rPr>
                <w:color w:val="000000"/>
                <w:sz w:val="12"/>
                <w:szCs w:val="12"/>
              </w:rPr>
            </w:pPr>
            <w:r w:rsidRPr="00252364">
              <w:rPr>
                <w:color w:val="000000"/>
                <w:sz w:val="12"/>
              </w:rPr>
              <w:t>33.9.</w:t>
            </w:r>
          </w:p>
          <w:p w14:paraId="29B12216"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0B756802"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4C83D29E" w14:textId="3223C92D" w:rsidR="00AF0453" w:rsidRPr="00252364" w:rsidRDefault="00AF0453" w:rsidP="00AF0453">
            <w:pPr>
              <w:autoSpaceDE/>
              <w:autoSpaceDN/>
              <w:spacing w:line="160" w:lineRule="exact"/>
              <w:jc w:val="center"/>
              <w:rPr>
                <w:color w:val="000000"/>
                <w:sz w:val="12"/>
                <w:szCs w:val="12"/>
              </w:rPr>
            </w:pPr>
            <w:r w:rsidRPr="00252364">
              <w:rPr>
                <w:i/>
                <w:color w:val="000000"/>
                <w:sz w:val="18"/>
              </w:rPr>
              <w:t>25x50</w:t>
            </w:r>
          </w:p>
        </w:tc>
        <w:tc>
          <w:tcPr>
            <w:tcW w:w="1269" w:type="pct"/>
            <w:gridSpan w:val="13"/>
            <w:tcBorders>
              <w:top w:val="single" w:sz="4" w:space="0" w:color="auto"/>
              <w:left w:val="single" w:sz="4" w:space="0" w:color="auto"/>
            </w:tcBorders>
            <w:shd w:val="clear" w:color="auto" w:fill="FFFFFF"/>
          </w:tcPr>
          <w:p w14:paraId="21E9A2E2" w14:textId="4DEC78B8" w:rsidR="00AF0453" w:rsidRPr="00252364" w:rsidRDefault="00AF0453" w:rsidP="00AF0453">
            <w:pPr>
              <w:autoSpaceDE/>
              <w:autoSpaceDN/>
              <w:spacing w:line="160" w:lineRule="exact"/>
              <w:rPr>
                <w:color w:val="000000"/>
                <w:sz w:val="12"/>
                <w:szCs w:val="12"/>
              </w:rPr>
            </w:pPr>
            <w:r w:rsidRPr="00252364">
              <w:rPr>
                <w:color w:val="000000"/>
                <w:sz w:val="12"/>
              </w:rPr>
              <w:t>33.10.</w:t>
            </w:r>
          </w:p>
          <w:p w14:paraId="1B1A8248"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6304D740"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7833E684" w14:textId="4BC29CF3" w:rsidR="00AF0453" w:rsidRPr="00252364" w:rsidRDefault="00AF0453" w:rsidP="00AF0453">
            <w:pPr>
              <w:autoSpaceDE/>
              <w:autoSpaceDN/>
              <w:spacing w:line="160" w:lineRule="exact"/>
              <w:jc w:val="center"/>
              <w:rPr>
                <w:color w:val="000000"/>
                <w:sz w:val="12"/>
                <w:szCs w:val="12"/>
              </w:rPr>
            </w:pPr>
            <w:r w:rsidRPr="00252364">
              <w:rPr>
                <w:i/>
                <w:color w:val="000000"/>
                <w:sz w:val="18"/>
              </w:rPr>
              <w:t>25x50</w:t>
            </w:r>
          </w:p>
        </w:tc>
        <w:tc>
          <w:tcPr>
            <w:tcW w:w="1234" w:type="pct"/>
            <w:gridSpan w:val="13"/>
            <w:tcBorders>
              <w:top w:val="single" w:sz="4" w:space="0" w:color="auto"/>
              <w:left w:val="single" w:sz="4" w:space="0" w:color="auto"/>
            </w:tcBorders>
            <w:shd w:val="clear" w:color="auto" w:fill="FFFFFF"/>
          </w:tcPr>
          <w:p w14:paraId="040BE2EF" w14:textId="41019021" w:rsidR="00AF0453" w:rsidRPr="00252364" w:rsidRDefault="00AF0453" w:rsidP="00AF0453">
            <w:pPr>
              <w:autoSpaceDE/>
              <w:autoSpaceDN/>
              <w:spacing w:line="160" w:lineRule="exact"/>
              <w:rPr>
                <w:color w:val="000000"/>
                <w:sz w:val="12"/>
                <w:szCs w:val="12"/>
              </w:rPr>
            </w:pPr>
            <w:r w:rsidRPr="00252364">
              <w:rPr>
                <w:color w:val="000000"/>
                <w:sz w:val="12"/>
              </w:rPr>
              <w:t>33.11.</w:t>
            </w:r>
          </w:p>
          <w:p w14:paraId="570D9755"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3F736DAC"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7A1F3E1A" w14:textId="4A433880" w:rsidR="00AF0453" w:rsidRPr="00252364" w:rsidRDefault="00AF0453" w:rsidP="00AF0453">
            <w:pPr>
              <w:autoSpaceDE/>
              <w:autoSpaceDN/>
              <w:spacing w:line="160" w:lineRule="exact"/>
              <w:jc w:val="center"/>
              <w:rPr>
                <w:color w:val="000000"/>
                <w:sz w:val="12"/>
                <w:szCs w:val="12"/>
              </w:rPr>
            </w:pPr>
            <w:r w:rsidRPr="00252364">
              <w:rPr>
                <w:i/>
                <w:color w:val="000000"/>
                <w:sz w:val="18"/>
              </w:rPr>
              <w:t>25x50</w:t>
            </w:r>
          </w:p>
        </w:tc>
        <w:tc>
          <w:tcPr>
            <w:tcW w:w="1230" w:type="pct"/>
            <w:gridSpan w:val="7"/>
            <w:tcBorders>
              <w:top w:val="single" w:sz="4" w:space="0" w:color="auto"/>
              <w:left w:val="single" w:sz="4" w:space="0" w:color="auto"/>
              <w:right w:val="single" w:sz="4" w:space="0" w:color="auto"/>
            </w:tcBorders>
            <w:shd w:val="clear" w:color="auto" w:fill="FFFFFF"/>
          </w:tcPr>
          <w:p w14:paraId="0FDB5840" w14:textId="2102EB93" w:rsidR="00AF0453" w:rsidRPr="00252364" w:rsidRDefault="00AF0453" w:rsidP="00AF0453">
            <w:pPr>
              <w:autoSpaceDE/>
              <w:autoSpaceDN/>
              <w:spacing w:line="160" w:lineRule="exact"/>
              <w:rPr>
                <w:color w:val="000000"/>
                <w:sz w:val="12"/>
                <w:szCs w:val="12"/>
              </w:rPr>
            </w:pPr>
            <w:r w:rsidRPr="00252364">
              <w:rPr>
                <w:color w:val="000000"/>
                <w:sz w:val="12"/>
              </w:rPr>
              <w:t>33.12.</w:t>
            </w:r>
          </w:p>
          <w:p w14:paraId="6CD5493E"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4D67BFFE" w14:textId="77777777" w:rsidR="00AF0453" w:rsidRPr="00252364" w:rsidRDefault="00AF0453" w:rsidP="00AF0453">
            <w:pPr>
              <w:autoSpaceDE/>
              <w:autoSpaceDN/>
              <w:spacing w:line="210" w:lineRule="exact"/>
              <w:jc w:val="center"/>
              <w:rPr>
                <w:rFonts w:eastAsia="Arial"/>
                <w:i/>
                <w:iCs/>
                <w:color w:val="000000"/>
                <w:sz w:val="18"/>
                <w:szCs w:val="18"/>
                <w:lang w:eastAsia="ru-RU" w:bidi="ru-RU"/>
              </w:rPr>
            </w:pPr>
          </w:p>
          <w:p w14:paraId="1B9E57DE" w14:textId="203D3F7A" w:rsidR="00AF0453" w:rsidRPr="00252364" w:rsidRDefault="00AF0453" w:rsidP="00AF0453">
            <w:pPr>
              <w:autoSpaceDE/>
              <w:autoSpaceDN/>
              <w:spacing w:line="160" w:lineRule="exact"/>
              <w:jc w:val="center"/>
              <w:rPr>
                <w:color w:val="000000"/>
                <w:sz w:val="12"/>
                <w:szCs w:val="12"/>
              </w:rPr>
            </w:pPr>
            <w:r w:rsidRPr="00252364">
              <w:rPr>
                <w:i/>
                <w:color w:val="000000"/>
                <w:sz w:val="18"/>
              </w:rPr>
              <w:t>25x50</w:t>
            </w:r>
          </w:p>
        </w:tc>
      </w:tr>
      <w:tr w:rsidR="00AF0453" w:rsidRPr="00252364" w14:paraId="548D061A" w14:textId="77777777" w:rsidTr="00A650BC">
        <w:trPr>
          <w:trHeight w:val="186"/>
        </w:trPr>
        <w:tc>
          <w:tcPr>
            <w:tcW w:w="3768" w:type="pct"/>
            <w:gridSpan w:val="35"/>
            <w:tcBorders>
              <w:top w:val="single" w:sz="4" w:space="0" w:color="auto"/>
              <w:left w:val="single" w:sz="4" w:space="0" w:color="auto"/>
            </w:tcBorders>
            <w:shd w:val="clear" w:color="auto" w:fill="FFFFFF"/>
            <w:vAlign w:val="bottom"/>
          </w:tcPr>
          <w:p w14:paraId="799DC3F6" w14:textId="794F8660" w:rsidR="00AF0453" w:rsidRPr="00252364" w:rsidRDefault="00AF0453" w:rsidP="00581E9D">
            <w:pPr>
              <w:autoSpaceDE/>
              <w:autoSpaceDN/>
              <w:rPr>
                <w:rFonts w:eastAsia="Microsoft Sans Serif"/>
                <w:color w:val="000000"/>
                <w:sz w:val="12"/>
                <w:szCs w:val="12"/>
              </w:rPr>
            </w:pPr>
            <w:r w:rsidRPr="00252364">
              <w:rPr>
                <w:color w:val="000000"/>
                <w:sz w:val="12"/>
              </w:rPr>
              <w:t>34 Atzīmes par robežstaciju caurbraukšanu</w:t>
            </w:r>
          </w:p>
        </w:tc>
        <w:tc>
          <w:tcPr>
            <w:tcW w:w="1230" w:type="pct"/>
            <w:gridSpan w:val="7"/>
            <w:tcBorders>
              <w:top w:val="single" w:sz="4" w:space="0" w:color="auto"/>
              <w:right w:val="single" w:sz="4" w:space="0" w:color="auto"/>
            </w:tcBorders>
            <w:shd w:val="clear" w:color="auto" w:fill="FFFFFF"/>
            <w:vAlign w:val="bottom"/>
          </w:tcPr>
          <w:p w14:paraId="3473ABA7" w14:textId="77777777" w:rsidR="00AF0453" w:rsidRPr="00252364" w:rsidRDefault="00AF0453" w:rsidP="00581E9D">
            <w:pPr>
              <w:autoSpaceDE/>
              <w:autoSpaceDN/>
              <w:spacing w:line="130" w:lineRule="exact"/>
              <w:rPr>
                <w:color w:val="000000"/>
                <w:sz w:val="12"/>
                <w:szCs w:val="12"/>
              </w:rPr>
            </w:pPr>
            <w:r w:rsidRPr="00252364">
              <w:rPr>
                <w:i/>
                <w:color w:val="000000"/>
                <w:sz w:val="12"/>
              </w:rPr>
              <w:t>5x200</w:t>
            </w:r>
          </w:p>
        </w:tc>
      </w:tr>
      <w:tr w:rsidR="00AF0453" w:rsidRPr="00252364" w14:paraId="659C262D" w14:textId="77777777" w:rsidTr="00A650BC">
        <w:trPr>
          <w:trHeight w:val="1072"/>
        </w:trPr>
        <w:tc>
          <w:tcPr>
            <w:tcW w:w="1265" w:type="pct"/>
            <w:gridSpan w:val="9"/>
            <w:tcBorders>
              <w:top w:val="single" w:sz="4" w:space="0" w:color="auto"/>
              <w:left w:val="single" w:sz="4" w:space="0" w:color="auto"/>
            </w:tcBorders>
            <w:shd w:val="clear" w:color="auto" w:fill="FFFFFF"/>
          </w:tcPr>
          <w:p w14:paraId="22C84A27" w14:textId="099E56F8" w:rsidR="00AF0453" w:rsidRPr="00252364" w:rsidRDefault="00AF0453">
            <w:pPr>
              <w:autoSpaceDE/>
              <w:autoSpaceDN/>
              <w:spacing w:line="160" w:lineRule="exact"/>
              <w:rPr>
                <w:color w:val="000000"/>
                <w:sz w:val="12"/>
                <w:szCs w:val="12"/>
              </w:rPr>
            </w:pPr>
            <w:r w:rsidRPr="00252364">
              <w:rPr>
                <w:color w:val="000000"/>
                <w:sz w:val="12"/>
              </w:rPr>
              <w:t>34.1.</w:t>
            </w:r>
          </w:p>
          <w:p w14:paraId="78D176EF"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16CC9494"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416CBF04" w14:textId="77777777" w:rsidR="00AF0453" w:rsidRPr="00252364" w:rsidRDefault="00AF0453" w:rsidP="00133A0E">
            <w:pPr>
              <w:autoSpaceDE/>
              <w:autoSpaceDN/>
              <w:spacing w:line="160" w:lineRule="exact"/>
              <w:jc w:val="center"/>
              <w:rPr>
                <w:color w:val="000000"/>
                <w:sz w:val="12"/>
                <w:szCs w:val="12"/>
              </w:rPr>
            </w:pPr>
            <w:r w:rsidRPr="00252364">
              <w:rPr>
                <w:i/>
                <w:color w:val="000000"/>
                <w:sz w:val="18"/>
              </w:rPr>
              <w:t>25x50</w:t>
            </w:r>
          </w:p>
        </w:tc>
        <w:tc>
          <w:tcPr>
            <w:tcW w:w="1269" w:type="pct"/>
            <w:gridSpan w:val="13"/>
            <w:tcBorders>
              <w:top w:val="single" w:sz="4" w:space="0" w:color="auto"/>
              <w:left w:val="single" w:sz="4" w:space="0" w:color="auto"/>
            </w:tcBorders>
            <w:shd w:val="clear" w:color="auto" w:fill="FFFFFF"/>
          </w:tcPr>
          <w:p w14:paraId="03E8E0B6" w14:textId="012812D8" w:rsidR="00AF0453" w:rsidRPr="00252364" w:rsidRDefault="00AF0453">
            <w:pPr>
              <w:autoSpaceDE/>
              <w:autoSpaceDN/>
              <w:spacing w:line="160" w:lineRule="exact"/>
              <w:rPr>
                <w:color w:val="000000"/>
                <w:sz w:val="12"/>
                <w:szCs w:val="12"/>
              </w:rPr>
            </w:pPr>
            <w:r w:rsidRPr="00252364">
              <w:rPr>
                <w:color w:val="000000"/>
                <w:sz w:val="12"/>
              </w:rPr>
              <w:t>34.2.</w:t>
            </w:r>
          </w:p>
          <w:p w14:paraId="18015AF2"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070AAB91"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3F648F40" w14:textId="77777777" w:rsidR="00AF0453" w:rsidRPr="00252364" w:rsidRDefault="00AF0453" w:rsidP="00133A0E">
            <w:pPr>
              <w:autoSpaceDE/>
              <w:autoSpaceDN/>
              <w:spacing w:line="160" w:lineRule="exact"/>
              <w:jc w:val="center"/>
              <w:rPr>
                <w:color w:val="000000"/>
                <w:sz w:val="12"/>
                <w:szCs w:val="12"/>
              </w:rPr>
            </w:pPr>
            <w:r w:rsidRPr="00252364">
              <w:rPr>
                <w:i/>
                <w:color w:val="000000"/>
                <w:sz w:val="18"/>
              </w:rPr>
              <w:t>25x50</w:t>
            </w:r>
          </w:p>
        </w:tc>
        <w:tc>
          <w:tcPr>
            <w:tcW w:w="1234" w:type="pct"/>
            <w:gridSpan w:val="13"/>
            <w:tcBorders>
              <w:top w:val="single" w:sz="4" w:space="0" w:color="auto"/>
              <w:left w:val="single" w:sz="4" w:space="0" w:color="auto"/>
            </w:tcBorders>
            <w:shd w:val="clear" w:color="auto" w:fill="FFFFFF"/>
          </w:tcPr>
          <w:p w14:paraId="0FD85F39" w14:textId="14BCDCC6" w:rsidR="00AF0453" w:rsidRPr="00252364" w:rsidRDefault="00AF0453">
            <w:pPr>
              <w:autoSpaceDE/>
              <w:autoSpaceDN/>
              <w:spacing w:line="160" w:lineRule="exact"/>
              <w:rPr>
                <w:color w:val="000000"/>
                <w:sz w:val="12"/>
                <w:szCs w:val="12"/>
              </w:rPr>
            </w:pPr>
            <w:r w:rsidRPr="00252364">
              <w:rPr>
                <w:color w:val="000000"/>
                <w:sz w:val="12"/>
              </w:rPr>
              <w:t>34.3.</w:t>
            </w:r>
          </w:p>
          <w:p w14:paraId="7AC9C06E"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28E83B0B"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702DCADE" w14:textId="77777777" w:rsidR="00AF0453" w:rsidRPr="00252364" w:rsidRDefault="00AF0453" w:rsidP="00133A0E">
            <w:pPr>
              <w:autoSpaceDE/>
              <w:autoSpaceDN/>
              <w:spacing w:line="160" w:lineRule="exact"/>
              <w:jc w:val="center"/>
              <w:rPr>
                <w:color w:val="000000"/>
                <w:sz w:val="12"/>
                <w:szCs w:val="12"/>
              </w:rPr>
            </w:pPr>
            <w:r w:rsidRPr="00252364">
              <w:rPr>
                <w:i/>
                <w:color w:val="000000"/>
                <w:sz w:val="18"/>
              </w:rPr>
              <w:t>25x50</w:t>
            </w:r>
          </w:p>
        </w:tc>
        <w:tc>
          <w:tcPr>
            <w:tcW w:w="1230" w:type="pct"/>
            <w:gridSpan w:val="7"/>
            <w:tcBorders>
              <w:top w:val="single" w:sz="4" w:space="0" w:color="auto"/>
              <w:left w:val="single" w:sz="4" w:space="0" w:color="auto"/>
              <w:right w:val="single" w:sz="4" w:space="0" w:color="auto"/>
            </w:tcBorders>
            <w:shd w:val="clear" w:color="auto" w:fill="FFFFFF"/>
          </w:tcPr>
          <w:p w14:paraId="27CC977E" w14:textId="207D4D5E" w:rsidR="00AF0453" w:rsidRPr="00252364" w:rsidRDefault="00AF0453">
            <w:pPr>
              <w:autoSpaceDE/>
              <w:autoSpaceDN/>
              <w:spacing w:line="160" w:lineRule="exact"/>
              <w:rPr>
                <w:color w:val="000000"/>
                <w:sz w:val="12"/>
                <w:szCs w:val="12"/>
              </w:rPr>
            </w:pPr>
            <w:r w:rsidRPr="00252364">
              <w:rPr>
                <w:color w:val="000000"/>
                <w:sz w:val="12"/>
              </w:rPr>
              <w:t>34.4.</w:t>
            </w:r>
          </w:p>
          <w:p w14:paraId="6EDC8587"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1CFB7432"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75A56838" w14:textId="77777777" w:rsidR="00AF0453" w:rsidRPr="00252364" w:rsidRDefault="00AF0453" w:rsidP="00133A0E">
            <w:pPr>
              <w:autoSpaceDE/>
              <w:autoSpaceDN/>
              <w:spacing w:line="160" w:lineRule="exact"/>
              <w:jc w:val="center"/>
              <w:rPr>
                <w:color w:val="000000"/>
                <w:sz w:val="12"/>
                <w:szCs w:val="12"/>
              </w:rPr>
            </w:pPr>
            <w:r w:rsidRPr="00252364">
              <w:rPr>
                <w:i/>
                <w:color w:val="000000"/>
                <w:sz w:val="18"/>
              </w:rPr>
              <w:t>25x50</w:t>
            </w:r>
          </w:p>
        </w:tc>
      </w:tr>
      <w:tr w:rsidR="00AF0453" w:rsidRPr="00252364" w14:paraId="635FF334" w14:textId="77777777" w:rsidTr="00A650BC">
        <w:trPr>
          <w:trHeight w:val="1247"/>
        </w:trPr>
        <w:tc>
          <w:tcPr>
            <w:tcW w:w="1265" w:type="pct"/>
            <w:gridSpan w:val="9"/>
            <w:tcBorders>
              <w:top w:val="single" w:sz="4" w:space="0" w:color="auto"/>
              <w:left w:val="single" w:sz="4" w:space="0" w:color="auto"/>
              <w:bottom w:val="single" w:sz="4" w:space="0" w:color="auto"/>
            </w:tcBorders>
            <w:shd w:val="clear" w:color="auto" w:fill="FFFFFF"/>
          </w:tcPr>
          <w:p w14:paraId="327173AD" w14:textId="0414D54E" w:rsidR="00AF0453" w:rsidRPr="00252364" w:rsidRDefault="00AF0453">
            <w:pPr>
              <w:autoSpaceDE/>
              <w:autoSpaceDN/>
              <w:spacing w:line="160" w:lineRule="exact"/>
              <w:rPr>
                <w:color w:val="000000"/>
                <w:sz w:val="12"/>
                <w:szCs w:val="12"/>
              </w:rPr>
            </w:pPr>
            <w:r w:rsidRPr="00252364">
              <w:rPr>
                <w:color w:val="000000"/>
                <w:sz w:val="12"/>
              </w:rPr>
              <w:t>34.5.</w:t>
            </w:r>
          </w:p>
          <w:p w14:paraId="456F79D5"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60A1ACE1"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35721F09" w14:textId="77777777" w:rsidR="00AF0453" w:rsidRPr="00252364" w:rsidRDefault="00AF0453" w:rsidP="00133A0E">
            <w:pPr>
              <w:autoSpaceDE/>
              <w:autoSpaceDN/>
              <w:spacing w:line="160" w:lineRule="exact"/>
              <w:jc w:val="center"/>
              <w:rPr>
                <w:color w:val="000000"/>
                <w:sz w:val="12"/>
                <w:szCs w:val="12"/>
              </w:rPr>
            </w:pPr>
            <w:r w:rsidRPr="00252364">
              <w:rPr>
                <w:i/>
                <w:color w:val="000000"/>
                <w:sz w:val="18"/>
              </w:rPr>
              <w:t>25x50</w:t>
            </w:r>
          </w:p>
        </w:tc>
        <w:tc>
          <w:tcPr>
            <w:tcW w:w="1269" w:type="pct"/>
            <w:gridSpan w:val="13"/>
            <w:tcBorders>
              <w:top w:val="single" w:sz="4" w:space="0" w:color="auto"/>
              <w:left w:val="single" w:sz="4" w:space="0" w:color="auto"/>
              <w:bottom w:val="single" w:sz="4" w:space="0" w:color="auto"/>
            </w:tcBorders>
            <w:shd w:val="clear" w:color="auto" w:fill="FFFFFF"/>
          </w:tcPr>
          <w:p w14:paraId="761D7A4D" w14:textId="1230D2EB" w:rsidR="00AF0453" w:rsidRPr="00252364" w:rsidRDefault="00AF0453">
            <w:pPr>
              <w:autoSpaceDE/>
              <w:autoSpaceDN/>
              <w:spacing w:line="160" w:lineRule="exact"/>
              <w:rPr>
                <w:color w:val="000000"/>
                <w:sz w:val="12"/>
                <w:szCs w:val="12"/>
              </w:rPr>
            </w:pPr>
            <w:r w:rsidRPr="00252364">
              <w:rPr>
                <w:color w:val="000000"/>
                <w:sz w:val="12"/>
              </w:rPr>
              <w:t>34.6.</w:t>
            </w:r>
          </w:p>
          <w:p w14:paraId="63E9DA9A"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1D741EE3" w14:textId="77777777" w:rsidR="00AF0453" w:rsidRPr="00252364" w:rsidRDefault="00AF0453" w:rsidP="00133A0E">
            <w:pPr>
              <w:autoSpaceDE/>
              <w:autoSpaceDN/>
              <w:spacing w:line="210" w:lineRule="exact"/>
              <w:jc w:val="center"/>
              <w:rPr>
                <w:rFonts w:eastAsia="Arial"/>
                <w:i/>
                <w:iCs/>
                <w:color w:val="000000"/>
                <w:sz w:val="18"/>
                <w:szCs w:val="18"/>
                <w:lang w:eastAsia="ru-RU" w:bidi="ru-RU"/>
              </w:rPr>
            </w:pPr>
          </w:p>
          <w:p w14:paraId="0AD1B53F" w14:textId="77777777" w:rsidR="00AF0453" w:rsidRPr="00252364" w:rsidRDefault="00AF0453" w:rsidP="00133A0E">
            <w:pPr>
              <w:autoSpaceDE/>
              <w:autoSpaceDN/>
              <w:spacing w:line="160" w:lineRule="exact"/>
              <w:jc w:val="center"/>
              <w:rPr>
                <w:color w:val="000000"/>
                <w:sz w:val="12"/>
                <w:szCs w:val="12"/>
              </w:rPr>
            </w:pPr>
            <w:r w:rsidRPr="00252364">
              <w:rPr>
                <w:i/>
                <w:color w:val="000000"/>
                <w:sz w:val="18"/>
              </w:rPr>
              <w:t>25x50</w:t>
            </w:r>
          </w:p>
        </w:tc>
        <w:tc>
          <w:tcPr>
            <w:tcW w:w="1234" w:type="pct"/>
            <w:gridSpan w:val="13"/>
            <w:tcBorders>
              <w:top w:val="single" w:sz="4" w:space="0" w:color="auto"/>
              <w:left w:val="single" w:sz="4" w:space="0" w:color="auto"/>
              <w:bottom w:val="single" w:sz="4" w:space="0" w:color="auto"/>
            </w:tcBorders>
            <w:shd w:val="clear" w:color="auto" w:fill="FFFFFF"/>
          </w:tcPr>
          <w:p w14:paraId="2A22F001" w14:textId="1BE68107" w:rsidR="00AF0453" w:rsidRPr="00252364" w:rsidRDefault="00AF0453">
            <w:pPr>
              <w:autoSpaceDE/>
              <w:autoSpaceDN/>
              <w:spacing w:line="160" w:lineRule="exact"/>
              <w:rPr>
                <w:color w:val="000000"/>
                <w:sz w:val="12"/>
                <w:szCs w:val="12"/>
              </w:rPr>
            </w:pPr>
            <w:r w:rsidRPr="00252364">
              <w:rPr>
                <w:color w:val="000000"/>
                <w:sz w:val="12"/>
              </w:rPr>
              <w:t>34.7.</w:t>
            </w:r>
          </w:p>
          <w:p w14:paraId="195E2018"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4B02085E"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2807DB36" w14:textId="77777777" w:rsidR="00AF0453" w:rsidRPr="00252364" w:rsidRDefault="00AF0453" w:rsidP="00133A0E">
            <w:pPr>
              <w:autoSpaceDE/>
              <w:autoSpaceDN/>
              <w:spacing w:line="160" w:lineRule="exact"/>
              <w:jc w:val="center"/>
              <w:rPr>
                <w:color w:val="000000"/>
                <w:sz w:val="12"/>
                <w:szCs w:val="12"/>
              </w:rPr>
            </w:pPr>
            <w:r w:rsidRPr="00252364">
              <w:rPr>
                <w:i/>
                <w:color w:val="000000"/>
                <w:sz w:val="18"/>
              </w:rPr>
              <w:t>25x50</w:t>
            </w:r>
          </w:p>
        </w:tc>
        <w:tc>
          <w:tcPr>
            <w:tcW w:w="1230" w:type="pct"/>
            <w:gridSpan w:val="7"/>
            <w:tcBorders>
              <w:top w:val="single" w:sz="4" w:space="0" w:color="auto"/>
              <w:left w:val="single" w:sz="4" w:space="0" w:color="auto"/>
              <w:bottom w:val="single" w:sz="4" w:space="0" w:color="auto"/>
              <w:right w:val="single" w:sz="4" w:space="0" w:color="auto"/>
            </w:tcBorders>
            <w:shd w:val="clear" w:color="auto" w:fill="FFFFFF"/>
          </w:tcPr>
          <w:p w14:paraId="50717105" w14:textId="528763A7" w:rsidR="00AF0453" w:rsidRPr="00252364" w:rsidRDefault="00AF0453">
            <w:pPr>
              <w:autoSpaceDE/>
              <w:autoSpaceDN/>
              <w:spacing w:line="160" w:lineRule="exact"/>
              <w:rPr>
                <w:color w:val="000000"/>
                <w:sz w:val="12"/>
                <w:szCs w:val="12"/>
              </w:rPr>
            </w:pPr>
            <w:r w:rsidRPr="00252364">
              <w:rPr>
                <w:color w:val="000000"/>
                <w:sz w:val="12"/>
              </w:rPr>
              <w:t>34.8.</w:t>
            </w:r>
          </w:p>
          <w:p w14:paraId="2B09B4D2"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2E6A9443"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49C69C1D" w14:textId="77777777" w:rsidR="00AF0453" w:rsidRPr="00252364" w:rsidRDefault="00AF0453" w:rsidP="00133A0E">
            <w:pPr>
              <w:autoSpaceDE/>
              <w:autoSpaceDN/>
              <w:spacing w:line="160" w:lineRule="exact"/>
              <w:jc w:val="center"/>
              <w:rPr>
                <w:color w:val="000000"/>
                <w:sz w:val="12"/>
                <w:szCs w:val="12"/>
              </w:rPr>
            </w:pPr>
            <w:r w:rsidRPr="00252364">
              <w:rPr>
                <w:i/>
                <w:color w:val="000000"/>
                <w:sz w:val="18"/>
              </w:rPr>
              <w:t>25x50</w:t>
            </w:r>
          </w:p>
        </w:tc>
      </w:tr>
      <w:tr w:rsidR="00AF0453" w:rsidRPr="00252364" w14:paraId="4D5B3CD1" w14:textId="77777777" w:rsidTr="00A650BC">
        <w:trPr>
          <w:trHeight w:val="1247"/>
        </w:trPr>
        <w:tc>
          <w:tcPr>
            <w:tcW w:w="1265" w:type="pct"/>
            <w:gridSpan w:val="9"/>
            <w:tcBorders>
              <w:top w:val="single" w:sz="4" w:space="0" w:color="auto"/>
              <w:left w:val="single" w:sz="4" w:space="0" w:color="auto"/>
              <w:bottom w:val="single" w:sz="4" w:space="0" w:color="auto"/>
            </w:tcBorders>
            <w:shd w:val="clear" w:color="auto" w:fill="FFFFFF"/>
          </w:tcPr>
          <w:p w14:paraId="7301F697" w14:textId="3715CA6A" w:rsidR="00AF0453" w:rsidRPr="00252364" w:rsidRDefault="00AF0453">
            <w:pPr>
              <w:autoSpaceDE/>
              <w:autoSpaceDN/>
              <w:spacing w:line="160" w:lineRule="exact"/>
              <w:rPr>
                <w:color w:val="000000"/>
                <w:sz w:val="12"/>
                <w:szCs w:val="12"/>
              </w:rPr>
            </w:pPr>
            <w:r w:rsidRPr="00252364">
              <w:rPr>
                <w:color w:val="000000"/>
                <w:sz w:val="12"/>
              </w:rPr>
              <w:t>34.9.</w:t>
            </w:r>
          </w:p>
          <w:p w14:paraId="2D5E03DB"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0AC6ABEC"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02BE3B87" w14:textId="77777777" w:rsidR="00AF0453" w:rsidRPr="00252364" w:rsidRDefault="00AF0453" w:rsidP="00133A0E">
            <w:pPr>
              <w:autoSpaceDE/>
              <w:autoSpaceDN/>
              <w:spacing w:line="160" w:lineRule="exact"/>
              <w:jc w:val="center"/>
              <w:rPr>
                <w:color w:val="000000"/>
                <w:sz w:val="12"/>
                <w:szCs w:val="12"/>
              </w:rPr>
            </w:pPr>
            <w:r w:rsidRPr="00252364">
              <w:rPr>
                <w:i/>
                <w:color w:val="000000"/>
                <w:sz w:val="18"/>
              </w:rPr>
              <w:t>25x50</w:t>
            </w:r>
          </w:p>
        </w:tc>
        <w:tc>
          <w:tcPr>
            <w:tcW w:w="1269" w:type="pct"/>
            <w:gridSpan w:val="13"/>
            <w:tcBorders>
              <w:top w:val="single" w:sz="4" w:space="0" w:color="auto"/>
              <w:left w:val="single" w:sz="4" w:space="0" w:color="auto"/>
              <w:bottom w:val="single" w:sz="4" w:space="0" w:color="auto"/>
            </w:tcBorders>
            <w:shd w:val="clear" w:color="auto" w:fill="FFFFFF"/>
          </w:tcPr>
          <w:p w14:paraId="56FE65C2" w14:textId="0E1F5DF7" w:rsidR="00AF0453" w:rsidRPr="00252364" w:rsidRDefault="00AF0453">
            <w:pPr>
              <w:autoSpaceDE/>
              <w:autoSpaceDN/>
              <w:spacing w:line="160" w:lineRule="exact"/>
              <w:rPr>
                <w:color w:val="000000"/>
                <w:sz w:val="12"/>
                <w:szCs w:val="12"/>
              </w:rPr>
            </w:pPr>
            <w:r w:rsidRPr="00252364">
              <w:rPr>
                <w:color w:val="000000"/>
                <w:sz w:val="12"/>
              </w:rPr>
              <w:t>34.10.</w:t>
            </w:r>
          </w:p>
          <w:p w14:paraId="7892BAC3"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3013C247"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0110E5F4" w14:textId="77777777" w:rsidR="00AF0453" w:rsidRPr="00252364" w:rsidRDefault="00AF0453" w:rsidP="00133A0E">
            <w:pPr>
              <w:autoSpaceDE/>
              <w:autoSpaceDN/>
              <w:spacing w:line="160" w:lineRule="exact"/>
              <w:jc w:val="center"/>
              <w:rPr>
                <w:color w:val="000000"/>
                <w:sz w:val="12"/>
                <w:szCs w:val="12"/>
              </w:rPr>
            </w:pPr>
            <w:r w:rsidRPr="00252364">
              <w:rPr>
                <w:i/>
                <w:color w:val="000000"/>
                <w:sz w:val="18"/>
              </w:rPr>
              <w:t>25x50</w:t>
            </w:r>
          </w:p>
        </w:tc>
        <w:tc>
          <w:tcPr>
            <w:tcW w:w="1234" w:type="pct"/>
            <w:gridSpan w:val="13"/>
            <w:tcBorders>
              <w:top w:val="single" w:sz="4" w:space="0" w:color="auto"/>
              <w:left w:val="single" w:sz="4" w:space="0" w:color="auto"/>
              <w:bottom w:val="single" w:sz="4" w:space="0" w:color="auto"/>
            </w:tcBorders>
            <w:shd w:val="clear" w:color="auto" w:fill="FFFFFF"/>
          </w:tcPr>
          <w:p w14:paraId="0052720C" w14:textId="3EF6FB8A" w:rsidR="00AF0453" w:rsidRPr="00252364" w:rsidRDefault="00AF0453">
            <w:pPr>
              <w:autoSpaceDE/>
              <w:autoSpaceDN/>
              <w:spacing w:line="160" w:lineRule="exact"/>
              <w:rPr>
                <w:color w:val="000000"/>
                <w:sz w:val="12"/>
                <w:szCs w:val="12"/>
              </w:rPr>
            </w:pPr>
            <w:r w:rsidRPr="00252364">
              <w:rPr>
                <w:color w:val="000000"/>
                <w:sz w:val="12"/>
              </w:rPr>
              <w:t>34.11.</w:t>
            </w:r>
          </w:p>
          <w:p w14:paraId="75EDF6DF"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4524BD69"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2D8344FB" w14:textId="77777777" w:rsidR="00AF0453" w:rsidRPr="00252364" w:rsidRDefault="00AF0453" w:rsidP="00133A0E">
            <w:pPr>
              <w:autoSpaceDE/>
              <w:autoSpaceDN/>
              <w:spacing w:line="160" w:lineRule="exact"/>
              <w:jc w:val="center"/>
              <w:rPr>
                <w:color w:val="000000"/>
                <w:sz w:val="12"/>
                <w:szCs w:val="12"/>
              </w:rPr>
            </w:pPr>
            <w:r w:rsidRPr="00252364">
              <w:rPr>
                <w:i/>
                <w:color w:val="000000"/>
                <w:sz w:val="18"/>
              </w:rPr>
              <w:t>25x50</w:t>
            </w:r>
          </w:p>
        </w:tc>
        <w:tc>
          <w:tcPr>
            <w:tcW w:w="1230" w:type="pct"/>
            <w:gridSpan w:val="7"/>
            <w:tcBorders>
              <w:top w:val="single" w:sz="4" w:space="0" w:color="auto"/>
              <w:left w:val="single" w:sz="4" w:space="0" w:color="auto"/>
              <w:bottom w:val="single" w:sz="4" w:space="0" w:color="auto"/>
              <w:right w:val="single" w:sz="4" w:space="0" w:color="auto"/>
            </w:tcBorders>
            <w:shd w:val="clear" w:color="auto" w:fill="FFFFFF"/>
          </w:tcPr>
          <w:p w14:paraId="1FFA10E0" w14:textId="71ED5A8E" w:rsidR="00AF0453" w:rsidRPr="00252364" w:rsidRDefault="00AF0453">
            <w:pPr>
              <w:autoSpaceDE/>
              <w:autoSpaceDN/>
              <w:spacing w:line="160" w:lineRule="exact"/>
              <w:rPr>
                <w:color w:val="000000"/>
                <w:sz w:val="12"/>
                <w:szCs w:val="12"/>
              </w:rPr>
            </w:pPr>
            <w:r w:rsidRPr="00252364">
              <w:rPr>
                <w:color w:val="000000"/>
                <w:sz w:val="12"/>
              </w:rPr>
              <w:t>34.12.</w:t>
            </w:r>
          </w:p>
          <w:p w14:paraId="576623FC"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047F66BF" w14:textId="77777777" w:rsidR="00AF0453" w:rsidRPr="00252364" w:rsidRDefault="00AF0453">
            <w:pPr>
              <w:autoSpaceDE/>
              <w:autoSpaceDN/>
              <w:spacing w:line="210" w:lineRule="exact"/>
              <w:jc w:val="center"/>
              <w:rPr>
                <w:rFonts w:eastAsia="Arial"/>
                <w:i/>
                <w:iCs/>
                <w:color w:val="000000"/>
                <w:sz w:val="18"/>
                <w:szCs w:val="18"/>
                <w:lang w:eastAsia="ru-RU" w:bidi="ru-RU"/>
              </w:rPr>
            </w:pPr>
          </w:p>
          <w:p w14:paraId="26956BF4" w14:textId="77777777" w:rsidR="00AF0453" w:rsidRPr="00252364" w:rsidRDefault="00AF0453" w:rsidP="00133A0E">
            <w:pPr>
              <w:autoSpaceDE/>
              <w:autoSpaceDN/>
              <w:spacing w:line="160" w:lineRule="exact"/>
              <w:jc w:val="center"/>
              <w:rPr>
                <w:color w:val="000000"/>
                <w:sz w:val="12"/>
                <w:szCs w:val="12"/>
              </w:rPr>
            </w:pPr>
            <w:r w:rsidRPr="00252364">
              <w:rPr>
                <w:i/>
                <w:color w:val="000000"/>
                <w:sz w:val="18"/>
              </w:rPr>
              <w:t>25x50</w:t>
            </w:r>
          </w:p>
        </w:tc>
      </w:tr>
      <w:tr w:rsidR="00973614" w:rsidRPr="00252364" w14:paraId="284D4E75" w14:textId="77777777" w:rsidTr="00A650BC">
        <w:trPr>
          <w:trHeight w:val="576"/>
        </w:trPr>
        <w:tc>
          <w:tcPr>
            <w:tcW w:w="2741" w:type="pct"/>
            <w:gridSpan w:val="25"/>
            <w:shd w:val="clear" w:color="auto" w:fill="FFFFFF"/>
            <w:vAlign w:val="center"/>
          </w:tcPr>
          <w:p w14:paraId="26C33E0A" w14:textId="77777777" w:rsidR="00973614" w:rsidRPr="00252364" w:rsidRDefault="00973614">
            <w:pPr>
              <w:rPr>
                <w:sz w:val="20"/>
                <w:szCs w:val="20"/>
              </w:rPr>
            </w:pPr>
            <w:r w:rsidRPr="00252364">
              <w:rPr>
                <w:sz w:val="20"/>
              </w:rPr>
              <w:lastRenderedPageBreak/>
              <w:t>4 Pavadzīmes dublikāts (nosūtītājam)</w:t>
            </w:r>
          </w:p>
        </w:tc>
        <w:tc>
          <w:tcPr>
            <w:tcW w:w="1079" w:type="pct"/>
            <w:gridSpan w:val="12"/>
            <w:tcBorders>
              <w:right w:val="single" w:sz="4" w:space="0" w:color="auto"/>
            </w:tcBorders>
            <w:shd w:val="clear" w:color="auto" w:fill="FFFFFF"/>
            <w:vAlign w:val="center"/>
          </w:tcPr>
          <w:p w14:paraId="5C250010" w14:textId="4209C0EF" w:rsidR="00973614" w:rsidRPr="00252364" w:rsidRDefault="00973614">
            <w:pPr>
              <w:rPr>
                <w:i/>
                <w:iCs/>
                <w:sz w:val="20"/>
                <w:szCs w:val="20"/>
              </w:rPr>
            </w:pPr>
            <w:r w:rsidRPr="00252364">
              <w:rPr>
                <w:i/>
                <w:sz w:val="20"/>
              </w:rPr>
              <w:t>210x297</w:t>
            </w:r>
          </w:p>
        </w:tc>
        <w:tc>
          <w:tcPr>
            <w:tcW w:w="1181" w:type="pct"/>
            <w:gridSpan w:val="5"/>
            <w:tcBorders>
              <w:top w:val="single" w:sz="4" w:space="0" w:color="auto"/>
              <w:left w:val="single" w:sz="4" w:space="0" w:color="auto"/>
              <w:right w:val="single" w:sz="4" w:space="0" w:color="auto"/>
            </w:tcBorders>
            <w:shd w:val="clear" w:color="auto" w:fill="FFFFFF"/>
          </w:tcPr>
          <w:p w14:paraId="12804E6A" w14:textId="77777777" w:rsidR="00973614" w:rsidRPr="00252364" w:rsidRDefault="00973614">
            <w:pPr>
              <w:pStyle w:val="Bodytext520"/>
              <w:shd w:val="clear" w:color="auto" w:fill="auto"/>
              <w:spacing w:line="160" w:lineRule="exact"/>
              <w:rPr>
                <w:rStyle w:val="Bodytext52Arial8ptItalic"/>
                <w:rFonts w:ascii="Times New Roman" w:hAnsi="Times New Roman" w:cs="Times New Roman"/>
                <w:b w:val="0"/>
                <w:bCs w:val="0"/>
                <w:i w:val="0"/>
                <w:iCs w:val="0"/>
                <w:sz w:val="12"/>
                <w:szCs w:val="12"/>
              </w:rPr>
            </w:pPr>
            <w:r w:rsidRPr="00252364">
              <w:rPr>
                <w:rStyle w:val="Bodytext52Arial8ptItalic"/>
                <w:rFonts w:ascii="Times New Roman" w:hAnsi="Times New Roman" w:cs="Times New Roman"/>
                <w:b w:val="0"/>
                <w:i w:val="0"/>
                <w:sz w:val="12"/>
              </w:rPr>
              <w:t>29 Sūtījums Nr.</w:t>
            </w:r>
          </w:p>
          <w:p w14:paraId="5F4D01DC" w14:textId="77777777" w:rsidR="00973614" w:rsidRPr="00252364" w:rsidRDefault="00973614">
            <w:pPr>
              <w:pStyle w:val="Bodytext520"/>
              <w:shd w:val="clear" w:color="auto" w:fill="auto"/>
              <w:spacing w:line="160" w:lineRule="exact"/>
              <w:ind w:left="1271"/>
              <w:jc w:val="center"/>
              <w:rPr>
                <w:rStyle w:val="Bodytext52Arial8ptItalic"/>
                <w:rFonts w:ascii="Times New Roman" w:hAnsi="Times New Roman" w:cs="Times New Roman"/>
                <w:b w:val="0"/>
                <w:bCs w:val="0"/>
                <w:i w:val="0"/>
                <w:iCs w:val="0"/>
                <w:sz w:val="12"/>
                <w:szCs w:val="12"/>
              </w:rPr>
            </w:pPr>
            <w:r w:rsidRPr="00252364">
              <w:rPr>
                <w:rStyle w:val="Bodytext52Arial8ptItalic"/>
                <w:rFonts w:ascii="Times New Roman" w:hAnsi="Times New Roman" w:cs="Times New Roman"/>
                <w:b w:val="0"/>
                <w:sz w:val="18"/>
              </w:rPr>
              <w:t>13x45</w:t>
            </w:r>
          </w:p>
        </w:tc>
      </w:tr>
      <w:tr w:rsidR="00B07F94" w:rsidRPr="00252364" w14:paraId="0654698C" w14:textId="77777777" w:rsidTr="00A650BC">
        <w:trPr>
          <w:trHeight w:val="185"/>
        </w:trPr>
        <w:tc>
          <w:tcPr>
            <w:tcW w:w="245" w:type="pct"/>
            <w:gridSpan w:val="3"/>
            <w:vMerge w:val="restart"/>
            <w:tcBorders>
              <w:top w:val="single" w:sz="4" w:space="0" w:color="auto"/>
              <w:left w:val="single" w:sz="4" w:space="0" w:color="auto"/>
            </w:tcBorders>
            <w:shd w:val="clear" w:color="auto" w:fill="FFFFFF"/>
          </w:tcPr>
          <w:p w14:paraId="38C7A9CF" w14:textId="77777777" w:rsidR="00B07F94" w:rsidRPr="00252364" w:rsidRDefault="00B07F94">
            <w:pPr>
              <w:pStyle w:val="Bodytext520"/>
              <w:shd w:val="clear" w:color="auto" w:fill="auto"/>
              <w:spacing w:line="245" w:lineRule="exact"/>
              <w:rPr>
                <w:i/>
                <w:iCs/>
                <w:sz w:val="16"/>
                <w:szCs w:val="16"/>
              </w:rPr>
            </w:pPr>
            <w:r w:rsidRPr="00252364">
              <w:rPr>
                <w:i/>
                <w:sz w:val="14"/>
              </w:rPr>
              <w:t>45x12</w:t>
            </w:r>
          </w:p>
        </w:tc>
        <w:tc>
          <w:tcPr>
            <w:tcW w:w="944" w:type="pct"/>
            <w:gridSpan w:val="5"/>
            <w:vMerge w:val="restart"/>
            <w:tcBorders>
              <w:top w:val="single" w:sz="4" w:space="0" w:color="auto"/>
              <w:left w:val="single" w:sz="4" w:space="0" w:color="auto"/>
            </w:tcBorders>
            <w:shd w:val="clear" w:color="auto" w:fill="FFFFFF"/>
          </w:tcPr>
          <w:p w14:paraId="5ECA32BA" w14:textId="77777777" w:rsidR="00B07F94" w:rsidRPr="00252364" w:rsidRDefault="00B07F94">
            <w:pPr>
              <w:pStyle w:val="Bodytext520"/>
              <w:shd w:val="clear" w:color="auto" w:fill="auto"/>
              <w:spacing w:line="140" w:lineRule="exact"/>
              <w:rPr>
                <w:sz w:val="12"/>
                <w:szCs w:val="12"/>
              </w:rPr>
            </w:pPr>
            <w:r w:rsidRPr="00252364">
              <w:rPr>
                <w:rStyle w:val="Bodytext527pt"/>
                <w:sz w:val="12"/>
              </w:rPr>
              <w:t>1 Nosūtītājs</w:t>
            </w:r>
          </w:p>
        </w:tc>
        <w:tc>
          <w:tcPr>
            <w:tcW w:w="797" w:type="pct"/>
            <w:gridSpan w:val="8"/>
            <w:vMerge w:val="restart"/>
            <w:tcBorders>
              <w:top w:val="single" w:sz="4" w:space="0" w:color="auto"/>
              <w:right w:val="dotted" w:sz="4" w:space="0" w:color="auto"/>
            </w:tcBorders>
            <w:shd w:val="clear" w:color="auto" w:fill="FFFFFF"/>
          </w:tcPr>
          <w:p w14:paraId="0E09032F" w14:textId="77777777" w:rsidR="00B07F94" w:rsidRPr="00252364" w:rsidRDefault="00B07F94">
            <w:pPr>
              <w:rPr>
                <w:sz w:val="16"/>
                <w:szCs w:val="16"/>
              </w:rPr>
            </w:pPr>
          </w:p>
        </w:tc>
        <w:tc>
          <w:tcPr>
            <w:tcW w:w="318" w:type="pct"/>
            <w:gridSpan w:val="4"/>
            <w:tcBorders>
              <w:top w:val="single" w:sz="4" w:space="0" w:color="auto"/>
              <w:left w:val="dotted" w:sz="4" w:space="0" w:color="auto"/>
              <w:bottom w:val="dotted" w:sz="4" w:space="0" w:color="auto"/>
            </w:tcBorders>
            <w:shd w:val="clear" w:color="auto" w:fill="FFFFFF"/>
          </w:tcPr>
          <w:p w14:paraId="0ACBCDFC" w14:textId="77777777" w:rsidR="00B07F94" w:rsidRPr="00252364" w:rsidRDefault="00B07F94">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875" w:type="pct"/>
            <w:gridSpan w:val="10"/>
            <w:vMerge w:val="restart"/>
            <w:tcBorders>
              <w:top w:val="single" w:sz="4" w:space="0" w:color="auto"/>
              <w:left w:val="single" w:sz="4" w:space="0" w:color="auto"/>
            </w:tcBorders>
            <w:shd w:val="clear" w:color="auto" w:fill="FFFFFF"/>
          </w:tcPr>
          <w:p w14:paraId="47AA00F5" w14:textId="77777777" w:rsidR="00B07F94" w:rsidRPr="00252364" w:rsidRDefault="00B07F94">
            <w:pPr>
              <w:pStyle w:val="Bodytext520"/>
              <w:shd w:val="clear" w:color="auto" w:fill="auto"/>
              <w:spacing w:line="140" w:lineRule="exact"/>
              <w:rPr>
                <w:sz w:val="12"/>
                <w:szCs w:val="12"/>
              </w:rPr>
            </w:pPr>
            <w:r w:rsidRPr="00252364">
              <w:rPr>
                <w:rStyle w:val="Bodytext527pt"/>
                <w:sz w:val="12"/>
              </w:rPr>
              <w:t>2 Nosūtīšanas stacija</w:t>
            </w:r>
          </w:p>
        </w:tc>
        <w:tc>
          <w:tcPr>
            <w:tcW w:w="1427" w:type="pct"/>
            <w:gridSpan w:val="10"/>
            <w:vMerge w:val="restart"/>
            <w:tcBorders>
              <w:top w:val="single" w:sz="4" w:space="0" w:color="auto"/>
              <w:left w:val="nil"/>
              <w:right w:val="dotted" w:sz="4" w:space="0" w:color="auto"/>
            </w:tcBorders>
            <w:shd w:val="clear" w:color="auto" w:fill="FFFFFF"/>
            <w:vAlign w:val="center"/>
          </w:tcPr>
          <w:p w14:paraId="5FF38A9F" w14:textId="77777777" w:rsidR="00B07F94" w:rsidRPr="00252364" w:rsidRDefault="00B07F94">
            <w:pPr>
              <w:pStyle w:val="Bodytext520"/>
              <w:shd w:val="clear" w:color="auto" w:fill="auto"/>
              <w:spacing w:line="160" w:lineRule="exact"/>
              <w:ind w:left="585"/>
              <w:rPr>
                <w:i/>
                <w:iCs/>
                <w:sz w:val="16"/>
                <w:szCs w:val="16"/>
              </w:rPr>
            </w:pPr>
            <w:r w:rsidRPr="00252364">
              <w:rPr>
                <w:rStyle w:val="Bodytext52Arial105ptBoldItalic"/>
                <w:rFonts w:ascii="Times New Roman" w:hAnsi="Times New Roman" w:cs="Times New Roman"/>
                <w:b w:val="0"/>
                <w:sz w:val="18"/>
              </w:rPr>
              <w:t>10x94</w:t>
            </w:r>
          </w:p>
        </w:tc>
        <w:tc>
          <w:tcPr>
            <w:tcW w:w="394" w:type="pct"/>
            <w:gridSpan w:val="2"/>
            <w:tcBorders>
              <w:top w:val="single" w:sz="4" w:space="0" w:color="auto"/>
              <w:left w:val="dotted" w:sz="4" w:space="0" w:color="auto"/>
              <w:bottom w:val="dotted" w:sz="4" w:space="0" w:color="auto"/>
              <w:right w:val="single" w:sz="4" w:space="0" w:color="auto"/>
            </w:tcBorders>
            <w:shd w:val="clear" w:color="auto" w:fill="FFFFFF"/>
          </w:tcPr>
          <w:p w14:paraId="1D19EAE1" w14:textId="77777777" w:rsidR="00B07F94" w:rsidRPr="00252364" w:rsidRDefault="00B07F94">
            <w:pPr>
              <w:pStyle w:val="Bodytext520"/>
              <w:shd w:val="clear" w:color="auto" w:fill="auto"/>
              <w:spacing w:line="210" w:lineRule="exact"/>
              <w:rPr>
                <w:i/>
                <w:iCs/>
                <w:sz w:val="16"/>
                <w:szCs w:val="16"/>
              </w:rPr>
            </w:pPr>
            <w:r w:rsidRPr="00252364">
              <w:rPr>
                <w:i/>
                <w:sz w:val="16"/>
              </w:rPr>
              <w:t>5x20</w:t>
            </w:r>
          </w:p>
        </w:tc>
      </w:tr>
      <w:tr w:rsidR="00B07F94" w:rsidRPr="00252364" w14:paraId="1CA0DFEC" w14:textId="77777777" w:rsidTr="00A650BC">
        <w:trPr>
          <w:trHeight w:val="44"/>
        </w:trPr>
        <w:tc>
          <w:tcPr>
            <w:tcW w:w="245" w:type="pct"/>
            <w:gridSpan w:val="3"/>
            <w:vMerge/>
            <w:tcBorders>
              <w:left w:val="single" w:sz="4" w:space="0" w:color="auto"/>
            </w:tcBorders>
            <w:shd w:val="clear" w:color="auto" w:fill="FFFFFF"/>
            <w:textDirection w:val="btLr"/>
          </w:tcPr>
          <w:p w14:paraId="6F61CEFD" w14:textId="77777777" w:rsidR="00B07F94" w:rsidRPr="00252364" w:rsidRDefault="00B07F94">
            <w:pPr>
              <w:pStyle w:val="Bodytext520"/>
              <w:shd w:val="clear" w:color="auto" w:fill="auto"/>
              <w:spacing w:line="245" w:lineRule="exact"/>
              <w:rPr>
                <w:color w:val="000000"/>
                <w:sz w:val="16"/>
                <w:szCs w:val="16"/>
                <w:lang w:val="ru-RU" w:eastAsia="ru-RU" w:bidi="ru-RU"/>
              </w:rPr>
            </w:pPr>
          </w:p>
        </w:tc>
        <w:tc>
          <w:tcPr>
            <w:tcW w:w="944" w:type="pct"/>
            <w:gridSpan w:val="5"/>
            <w:vMerge/>
            <w:tcBorders>
              <w:left w:val="single" w:sz="4" w:space="0" w:color="auto"/>
            </w:tcBorders>
            <w:shd w:val="clear" w:color="auto" w:fill="FFFFFF"/>
          </w:tcPr>
          <w:p w14:paraId="164EA36B" w14:textId="77777777" w:rsidR="00B07F94" w:rsidRPr="00252364" w:rsidRDefault="00B07F94">
            <w:pPr>
              <w:pStyle w:val="Bodytext520"/>
              <w:shd w:val="clear" w:color="auto" w:fill="auto"/>
              <w:spacing w:line="140" w:lineRule="exact"/>
              <w:rPr>
                <w:rStyle w:val="Bodytext527pt"/>
                <w:sz w:val="16"/>
                <w:szCs w:val="16"/>
              </w:rPr>
            </w:pPr>
          </w:p>
        </w:tc>
        <w:tc>
          <w:tcPr>
            <w:tcW w:w="797" w:type="pct"/>
            <w:gridSpan w:val="8"/>
            <w:vMerge/>
            <w:shd w:val="clear" w:color="auto" w:fill="FFFFFF"/>
          </w:tcPr>
          <w:p w14:paraId="61DFFBBD" w14:textId="77777777" w:rsidR="00B07F94" w:rsidRPr="00252364" w:rsidRDefault="00B07F94">
            <w:pPr>
              <w:rPr>
                <w:sz w:val="16"/>
                <w:szCs w:val="16"/>
              </w:rPr>
            </w:pPr>
          </w:p>
        </w:tc>
        <w:tc>
          <w:tcPr>
            <w:tcW w:w="318" w:type="pct"/>
            <w:gridSpan w:val="4"/>
            <w:tcBorders>
              <w:top w:val="dotted" w:sz="4" w:space="0" w:color="auto"/>
            </w:tcBorders>
            <w:shd w:val="clear" w:color="auto" w:fill="FFFFFF"/>
          </w:tcPr>
          <w:p w14:paraId="68C96084" w14:textId="77777777" w:rsidR="00B07F94" w:rsidRPr="00252364" w:rsidRDefault="00B07F94">
            <w:pPr>
              <w:pStyle w:val="Bodytext520"/>
              <w:shd w:val="clear" w:color="auto" w:fill="auto"/>
              <w:spacing w:line="160" w:lineRule="exact"/>
              <w:rPr>
                <w:rStyle w:val="Bodytext52Arial8ptItalic"/>
                <w:rFonts w:ascii="Times New Roman" w:hAnsi="Times New Roman" w:cs="Times New Roman"/>
                <w:b w:val="0"/>
                <w:bCs w:val="0"/>
              </w:rPr>
            </w:pPr>
          </w:p>
        </w:tc>
        <w:tc>
          <w:tcPr>
            <w:tcW w:w="875" w:type="pct"/>
            <w:gridSpan w:val="10"/>
            <w:vMerge/>
            <w:tcBorders>
              <w:left w:val="single" w:sz="4" w:space="0" w:color="auto"/>
            </w:tcBorders>
            <w:shd w:val="clear" w:color="auto" w:fill="FFFFFF"/>
          </w:tcPr>
          <w:p w14:paraId="1088A683" w14:textId="77777777" w:rsidR="00B07F94" w:rsidRPr="00252364" w:rsidRDefault="00B07F94">
            <w:pPr>
              <w:pStyle w:val="Bodytext520"/>
              <w:shd w:val="clear" w:color="auto" w:fill="auto"/>
              <w:spacing w:line="140" w:lineRule="exact"/>
              <w:rPr>
                <w:rStyle w:val="Bodytext527pt"/>
                <w:sz w:val="16"/>
                <w:szCs w:val="16"/>
              </w:rPr>
            </w:pPr>
          </w:p>
        </w:tc>
        <w:tc>
          <w:tcPr>
            <w:tcW w:w="1427" w:type="pct"/>
            <w:gridSpan w:val="10"/>
            <w:vMerge/>
            <w:tcBorders>
              <w:left w:val="nil"/>
            </w:tcBorders>
            <w:shd w:val="clear" w:color="auto" w:fill="FFFFFF"/>
          </w:tcPr>
          <w:p w14:paraId="65689B0C" w14:textId="77777777" w:rsidR="00B07F94" w:rsidRPr="00252364" w:rsidRDefault="00B07F94">
            <w:pPr>
              <w:pStyle w:val="Bodytext520"/>
              <w:shd w:val="clear" w:color="auto" w:fill="auto"/>
              <w:spacing w:line="140" w:lineRule="exact"/>
              <w:rPr>
                <w:rStyle w:val="Bodytext527pt"/>
                <w:i/>
                <w:iCs/>
                <w:sz w:val="16"/>
                <w:szCs w:val="16"/>
              </w:rPr>
            </w:pPr>
          </w:p>
        </w:tc>
        <w:tc>
          <w:tcPr>
            <w:tcW w:w="394" w:type="pct"/>
            <w:gridSpan w:val="2"/>
            <w:tcBorders>
              <w:top w:val="dotted" w:sz="4" w:space="0" w:color="auto"/>
              <w:right w:val="single" w:sz="4" w:space="0" w:color="auto"/>
            </w:tcBorders>
            <w:shd w:val="clear" w:color="auto" w:fill="FFFFFF"/>
          </w:tcPr>
          <w:p w14:paraId="791102AF" w14:textId="77777777" w:rsidR="00B07F94" w:rsidRPr="00252364" w:rsidRDefault="00B07F94">
            <w:pPr>
              <w:pStyle w:val="Bodytext520"/>
              <w:shd w:val="clear" w:color="auto" w:fill="auto"/>
              <w:spacing w:line="140" w:lineRule="exact"/>
              <w:rPr>
                <w:rStyle w:val="Bodytext527pt"/>
                <w:i/>
                <w:iCs/>
                <w:sz w:val="16"/>
                <w:szCs w:val="16"/>
              </w:rPr>
            </w:pPr>
          </w:p>
        </w:tc>
      </w:tr>
      <w:tr w:rsidR="00B07F94" w:rsidRPr="00252364" w14:paraId="0CB7CF6F" w14:textId="77777777" w:rsidTr="00A650BC">
        <w:trPr>
          <w:trHeight w:val="540"/>
        </w:trPr>
        <w:tc>
          <w:tcPr>
            <w:tcW w:w="245" w:type="pct"/>
            <w:gridSpan w:val="3"/>
            <w:vMerge w:val="restart"/>
            <w:tcBorders>
              <w:left w:val="single" w:sz="4" w:space="0" w:color="auto"/>
            </w:tcBorders>
            <w:shd w:val="clear" w:color="auto" w:fill="FFFFFF"/>
            <w:textDirection w:val="btLr"/>
          </w:tcPr>
          <w:p w14:paraId="62BB2D62" w14:textId="77777777" w:rsidR="00B07F94" w:rsidRPr="00252364" w:rsidRDefault="00B07F94">
            <w:pPr>
              <w:jc w:val="center"/>
              <w:rPr>
                <w:color w:val="000000"/>
                <w:sz w:val="18"/>
                <w:szCs w:val="18"/>
              </w:rPr>
            </w:pPr>
            <w:r w:rsidRPr="00252364">
              <w:rPr>
                <w:i/>
                <w:iCs/>
                <w:color w:val="000000"/>
                <w:sz w:val="18"/>
              </w:rPr>
              <w:t>SMGS</w:t>
            </w:r>
            <w:r w:rsidRPr="00252364">
              <w:rPr>
                <w:color w:val="000000"/>
                <w:sz w:val="18"/>
              </w:rPr>
              <w:t xml:space="preserve"> pavadzīme</w:t>
            </w:r>
          </w:p>
          <w:p w14:paraId="41C901D6" w14:textId="77777777" w:rsidR="00B07F94" w:rsidRPr="00252364" w:rsidRDefault="00B07F94">
            <w:pPr>
              <w:jc w:val="center"/>
              <w:rPr>
                <w:sz w:val="16"/>
                <w:szCs w:val="16"/>
              </w:rPr>
            </w:pPr>
            <w:r w:rsidRPr="00252364">
              <w:rPr>
                <w:rStyle w:val="Bodytext52Arial8ptItalic"/>
                <w:rFonts w:ascii="Times New Roman" w:hAnsi="Times New Roman" w:cs="Times New Roman"/>
                <w:b w:val="0"/>
                <w:sz w:val="14"/>
              </w:rPr>
              <w:t>Līgumpārvadātājs</w:t>
            </w:r>
          </w:p>
        </w:tc>
        <w:tc>
          <w:tcPr>
            <w:tcW w:w="944" w:type="pct"/>
            <w:gridSpan w:val="5"/>
            <w:tcBorders>
              <w:left w:val="single" w:sz="4" w:space="0" w:color="auto"/>
              <w:bottom w:val="dotted" w:sz="4" w:space="0" w:color="auto"/>
            </w:tcBorders>
            <w:shd w:val="clear" w:color="auto" w:fill="FFFFFF"/>
            <w:vAlign w:val="bottom"/>
          </w:tcPr>
          <w:p w14:paraId="57584489" w14:textId="77777777" w:rsidR="00B07F94" w:rsidRPr="00252364" w:rsidRDefault="00B07F94">
            <w:pPr>
              <w:pStyle w:val="Bodytext520"/>
              <w:shd w:val="clear" w:color="auto" w:fill="auto"/>
              <w:spacing w:line="140" w:lineRule="exact"/>
              <w:rPr>
                <w:sz w:val="16"/>
                <w:szCs w:val="16"/>
                <w:lang w:val="ru-RU"/>
              </w:rPr>
            </w:pPr>
          </w:p>
        </w:tc>
        <w:tc>
          <w:tcPr>
            <w:tcW w:w="797" w:type="pct"/>
            <w:gridSpan w:val="8"/>
            <w:tcBorders>
              <w:bottom w:val="dotted" w:sz="4" w:space="0" w:color="auto"/>
            </w:tcBorders>
            <w:shd w:val="clear" w:color="auto" w:fill="FFFFFF"/>
          </w:tcPr>
          <w:p w14:paraId="704A14C8" w14:textId="77777777" w:rsidR="00B07F94" w:rsidRPr="00252364" w:rsidRDefault="00B07F94">
            <w:pPr>
              <w:pStyle w:val="Bodytext520"/>
              <w:shd w:val="clear" w:color="auto" w:fill="auto"/>
              <w:spacing w:line="210" w:lineRule="exact"/>
              <w:rPr>
                <w:sz w:val="18"/>
                <w:szCs w:val="18"/>
              </w:rPr>
            </w:pPr>
            <w:r w:rsidRPr="00252364">
              <w:rPr>
                <w:rStyle w:val="Bodytext52Arial105ptBoldItalic"/>
                <w:rFonts w:ascii="Times New Roman" w:hAnsi="Times New Roman" w:cs="Times New Roman"/>
                <w:b w:val="0"/>
                <w:sz w:val="18"/>
              </w:rPr>
              <w:t>23x94</w:t>
            </w:r>
          </w:p>
        </w:tc>
        <w:tc>
          <w:tcPr>
            <w:tcW w:w="318" w:type="pct"/>
            <w:gridSpan w:val="4"/>
            <w:tcBorders>
              <w:bottom w:val="dotted" w:sz="4" w:space="0" w:color="auto"/>
            </w:tcBorders>
            <w:shd w:val="clear" w:color="auto" w:fill="FFFFFF"/>
          </w:tcPr>
          <w:p w14:paraId="650C34C4" w14:textId="77777777" w:rsidR="00B07F94" w:rsidRPr="00252364" w:rsidRDefault="00B07F94">
            <w:pPr>
              <w:rPr>
                <w:sz w:val="16"/>
                <w:szCs w:val="16"/>
              </w:rPr>
            </w:pPr>
          </w:p>
        </w:tc>
        <w:tc>
          <w:tcPr>
            <w:tcW w:w="2695" w:type="pct"/>
            <w:gridSpan w:val="22"/>
            <w:vMerge w:val="restart"/>
            <w:tcBorders>
              <w:top w:val="single" w:sz="4" w:space="0" w:color="auto"/>
              <w:left w:val="single" w:sz="4" w:space="0" w:color="auto"/>
              <w:right w:val="single" w:sz="4" w:space="0" w:color="auto"/>
            </w:tcBorders>
            <w:shd w:val="clear" w:color="auto" w:fill="FFFFFF"/>
          </w:tcPr>
          <w:p w14:paraId="205123A3" w14:textId="77777777" w:rsidR="00B07F94" w:rsidRPr="00252364" w:rsidRDefault="00B07F94">
            <w:pPr>
              <w:pStyle w:val="Bodytext520"/>
              <w:shd w:val="clear" w:color="auto" w:fill="auto"/>
              <w:spacing w:line="140" w:lineRule="exact"/>
              <w:rPr>
                <w:sz w:val="12"/>
                <w:szCs w:val="12"/>
              </w:rPr>
            </w:pPr>
            <w:r w:rsidRPr="00252364">
              <w:rPr>
                <w:rStyle w:val="Bodytext527pt"/>
                <w:sz w:val="12"/>
              </w:rPr>
              <w:t>3 Nosūtītāja paziņojumi</w:t>
            </w:r>
          </w:p>
          <w:p w14:paraId="63D0F549" w14:textId="77777777" w:rsidR="00B07F94" w:rsidRPr="00252364" w:rsidRDefault="00B07F94">
            <w:pPr>
              <w:pStyle w:val="Bodytext520"/>
              <w:spacing w:line="210" w:lineRule="exact"/>
              <w:jc w:val="center"/>
              <w:rPr>
                <w:rStyle w:val="Bodytext52Arial105ptBoldItalic"/>
                <w:rFonts w:ascii="Times New Roman" w:hAnsi="Times New Roman" w:cs="Times New Roman"/>
                <w:b w:val="0"/>
                <w:bCs w:val="0"/>
                <w:sz w:val="16"/>
                <w:szCs w:val="16"/>
              </w:rPr>
            </w:pPr>
          </w:p>
          <w:p w14:paraId="625EDFE3" w14:textId="77777777" w:rsidR="00B07F94" w:rsidRPr="00252364" w:rsidRDefault="00B07F94">
            <w:pPr>
              <w:pStyle w:val="Bodytext520"/>
              <w:spacing w:line="210" w:lineRule="exact"/>
              <w:jc w:val="center"/>
              <w:rPr>
                <w:rStyle w:val="Bodytext52Arial105ptBoldItalic"/>
                <w:rFonts w:ascii="Times New Roman" w:hAnsi="Times New Roman" w:cs="Times New Roman"/>
                <w:b w:val="0"/>
                <w:bCs w:val="0"/>
                <w:sz w:val="14"/>
                <w:szCs w:val="14"/>
              </w:rPr>
            </w:pPr>
          </w:p>
          <w:p w14:paraId="6CBFF6A8" w14:textId="77777777" w:rsidR="00B07F94" w:rsidRPr="00252364" w:rsidRDefault="00B07F94">
            <w:pPr>
              <w:pStyle w:val="Bodytext520"/>
              <w:spacing w:line="210" w:lineRule="exact"/>
              <w:jc w:val="center"/>
              <w:rPr>
                <w:rStyle w:val="Bodytext52Arial105ptBoldItalic"/>
                <w:rFonts w:ascii="Times New Roman" w:hAnsi="Times New Roman" w:cs="Times New Roman"/>
                <w:b w:val="0"/>
                <w:bCs w:val="0"/>
                <w:sz w:val="14"/>
                <w:szCs w:val="14"/>
              </w:rPr>
            </w:pPr>
          </w:p>
          <w:p w14:paraId="1B667A27" w14:textId="77777777" w:rsidR="00B07F94" w:rsidRPr="00252364" w:rsidRDefault="00B07F94">
            <w:pPr>
              <w:pStyle w:val="Bodytext520"/>
              <w:spacing w:line="210" w:lineRule="exact"/>
              <w:jc w:val="center"/>
              <w:rPr>
                <w:rStyle w:val="Bodytext52Arial105ptBoldItalic"/>
                <w:rFonts w:ascii="Times New Roman" w:hAnsi="Times New Roman" w:cs="Times New Roman"/>
                <w:b w:val="0"/>
                <w:bCs w:val="0"/>
                <w:sz w:val="14"/>
                <w:szCs w:val="14"/>
              </w:rPr>
            </w:pPr>
          </w:p>
          <w:p w14:paraId="4568EC08" w14:textId="77777777" w:rsidR="00B07F94" w:rsidRPr="00252364" w:rsidRDefault="00B07F94">
            <w:pPr>
              <w:pStyle w:val="Bodytext520"/>
              <w:spacing w:line="210" w:lineRule="exact"/>
              <w:jc w:val="center"/>
              <w:rPr>
                <w:rStyle w:val="Bodytext52Arial105ptBoldItalic"/>
                <w:rFonts w:ascii="Times New Roman" w:hAnsi="Times New Roman" w:cs="Times New Roman"/>
                <w:b w:val="0"/>
                <w:bCs w:val="0"/>
                <w:sz w:val="14"/>
                <w:szCs w:val="14"/>
              </w:rPr>
            </w:pPr>
          </w:p>
          <w:p w14:paraId="6533BBC8" w14:textId="77777777" w:rsidR="00B07F94" w:rsidRPr="00252364" w:rsidRDefault="00B07F94">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44x94</w:t>
            </w:r>
          </w:p>
        </w:tc>
      </w:tr>
      <w:tr w:rsidR="00B07F94" w:rsidRPr="00252364" w14:paraId="0BC50093" w14:textId="77777777" w:rsidTr="00A650BC">
        <w:trPr>
          <w:trHeight w:val="154"/>
        </w:trPr>
        <w:tc>
          <w:tcPr>
            <w:tcW w:w="245" w:type="pct"/>
            <w:gridSpan w:val="3"/>
            <w:vMerge/>
            <w:tcBorders>
              <w:left w:val="single" w:sz="4" w:space="0" w:color="auto"/>
            </w:tcBorders>
            <w:shd w:val="clear" w:color="auto" w:fill="FFFFFF"/>
            <w:textDirection w:val="btLr"/>
          </w:tcPr>
          <w:p w14:paraId="029D9EC2" w14:textId="77777777" w:rsidR="00B07F94" w:rsidRPr="00252364" w:rsidRDefault="00B07F94">
            <w:pPr>
              <w:rPr>
                <w:sz w:val="16"/>
                <w:szCs w:val="16"/>
              </w:rPr>
            </w:pPr>
          </w:p>
        </w:tc>
        <w:tc>
          <w:tcPr>
            <w:tcW w:w="944" w:type="pct"/>
            <w:gridSpan w:val="5"/>
            <w:tcBorders>
              <w:top w:val="dotted" w:sz="4" w:space="0" w:color="auto"/>
              <w:left w:val="single" w:sz="4" w:space="0" w:color="auto"/>
            </w:tcBorders>
            <w:shd w:val="clear" w:color="auto" w:fill="FFFFFF"/>
            <w:vAlign w:val="bottom"/>
          </w:tcPr>
          <w:p w14:paraId="73E02C40" w14:textId="77777777" w:rsidR="00B07F94" w:rsidRPr="00252364" w:rsidRDefault="00B07F94">
            <w:pPr>
              <w:pStyle w:val="Bodytext520"/>
              <w:spacing w:line="140" w:lineRule="exact"/>
              <w:rPr>
                <w:rStyle w:val="Bodytext527pt"/>
                <w:sz w:val="12"/>
                <w:szCs w:val="12"/>
              </w:rPr>
            </w:pPr>
            <w:r w:rsidRPr="00252364">
              <w:rPr>
                <w:rStyle w:val="Bodytext527pt"/>
                <w:sz w:val="12"/>
              </w:rPr>
              <w:t>Paraksts</w:t>
            </w:r>
          </w:p>
        </w:tc>
        <w:tc>
          <w:tcPr>
            <w:tcW w:w="797" w:type="pct"/>
            <w:gridSpan w:val="8"/>
            <w:tcBorders>
              <w:top w:val="dotted" w:sz="4" w:space="0" w:color="auto"/>
            </w:tcBorders>
            <w:shd w:val="clear" w:color="auto" w:fill="FFFFFF"/>
          </w:tcPr>
          <w:p w14:paraId="7A0E80CB" w14:textId="77777777" w:rsidR="00B07F94" w:rsidRPr="00252364" w:rsidRDefault="00B07F94">
            <w:pPr>
              <w:pStyle w:val="Bodytext520"/>
              <w:spacing w:line="210" w:lineRule="exact"/>
              <w:rPr>
                <w:rStyle w:val="Bodytext52Arial105ptBoldItalic"/>
                <w:rFonts w:ascii="Times New Roman" w:hAnsi="Times New Roman" w:cs="Times New Roman"/>
                <w:b w:val="0"/>
                <w:bCs w:val="0"/>
                <w:sz w:val="16"/>
                <w:szCs w:val="16"/>
              </w:rPr>
            </w:pPr>
          </w:p>
        </w:tc>
        <w:tc>
          <w:tcPr>
            <w:tcW w:w="318" w:type="pct"/>
            <w:gridSpan w:val="4"/>
            <w:tcBorders>
              <w:top w:val="dotted" w:sz="4" w:space="0" w:color="auto"/>
              <w:bottom w:val="single" w:sz="4" w:space="0" w:color="auto"/>
            </w:tcBorders>
            <w:shd w:val="clear" w:color="auto" w:fill="FFFFFF"/>
          </w:tcPr>
          <w:p w14:paraId="196FF218" w14:textId="77777777" w:rsidR="00B07F94" w:rsidRPr="00252364" w:rsidRDefault="00B07F94">
            <w:pPr>
              <w:rPr>
                <w:sz w:val="16"/>
                <w:szCs w:val="16"/>
              </w:rPr>
            </w:pPr>
          </w:p>
        </w:tc>
        <w:tc>
          <w:tcPr>
            <w:tcW w:w="2695" w:type="pct"/>
            <w:gridSpan w:val="22"/>
            <w:vMerge/>
            <w:tcBorders>
              <w:left w:val="single" w:sz="4" w:space="0" w:color="auto"/>
              <w:right w:val="single" w:sz="4" w:space="0" w:color="auto"/>
            </w:tcBorders>
            <w:shd w:val="clear" w:color="auto" w:fill="FFFFFF"/>
          </w:tcPr>
          <w:p w14:paraId="76A7506B" w14:textId="77777777" w:rsidR="00B07F94" w:rsidRPr="00252364" w:rsidRDefault="00B07F94">
            <w:pPr>
              <w:pStyle w:val="Bodytext520"/>
              <w:spacing w:line="210" w:lineRule="exact"/>
              <w:rPr>
                <w:sz w:val="16"/>
                <w:szCs w:val="16"/>
                <w:lang w:val="ru-RU"/>
              </w:rPr>
            </w:pPr>
          </w:p>
        </w:tc>
      </w:tr>
      <w:tr w:rsidR="00B07F94" w:rsidRPr="00252364" w14:paraId="69CF7897" w14:textId="77777777" w:rsidTr="00A650BC">
        <w:trPr>
          <w:trHeight w:val="156"/>
        </w:trPr>
        <w:tc>
          <w:tcPr>
            <w:tcW w:w="245" w:type="pct"/>
            <w:gridSpan w:val="3"/>
            <w:vMerge/>
            <w:tcBorders>
              <w:left w:val="single" w:sz="4" w:space="0" w:color="auto"/>
            </w:tcBorders>
            <w:shd w:val="clear" w:color="auto" w:fill="FFFFFF"/>
            <w:textDirection w:val="btLr"/>
          </w:tcPr>
          <w:p w14:paraId="1FB3C9DE" w14:textId="77777777" w:rsidR="00B07F94" w:rsidRPr="00252364" w:rsidRDefault="00B07F94">
            <w:pPr>
              <w:rPr>
                <w:sz w:val="16"/>
                <w:szCs w:val="16"/>
              </w:rPr>
            </w:pPr>
          </w:p>
        </w:tc>
        <w:tc>
          <w:tcPr>
            <w:tcW w:w="944" w:type="pct"/>
            <w:gridSpan w:val="5"/>
            <w:vMerge w:val="restart"/>
            <w:tcBorders>
              <w:top w:val="single" w:sz="4" w:space="0" w:color="auto"/>
              <w:left w:val="single" w:sz="4" w:space="0" w:color="auto"/>
            </w:tcBorders>
            <w:shd w:val="clear" w:color="auto" w:fill="FFFFFF"/>
          </w:tcPr>
          <w:p w14:paraId="4F54018B" w14:textId="77777777" w:rsidR="00B07F94" w:rsidRPr="00252364" w:rsidRDefault="00B07F94">
            <w:pPr>
              <w:pStyle w:val="Bodytext520"/>
              <w:shd w:val="clear" w:color="auto" w:fill="auto"/>
              <w:spacing w:line="140" w:lineRule="exact"/>
              <w:rPr>
                <w:sz w:val="12"/>
                <w:szCs w:val="12"/>
              </w:rPr>
            </w:pPr>
            <w:r w:rsidRPr="00252364">
              <w:rPr>
                <w:rStyle w:val="Bodytext527pt"/>
                <w:sz w:val="12"/>
              </w:rPr>
              <w:t>4 Saņēmējs</w:t>
            </w:r>
          </w:p>
        </w:tc>
        <w:tc>
          <w:tcPr>
            <w:tcW w:w="797" w:type="pct"/>
            <w:gridSpan w:val="8"/>
            <w:vMerge w:val="restart"/>
            <w:tcBorders>
              <w:top w:val="single" w:sz="4" w:space="0" w:color="auto"/>
              <w:right w:val="dotted" w:sz="4" w:space="0" w:color="auto"/>
            </w:tcBorders>
            <w:shd w:val="clear" w:color="auto" w:fill="FFFFFF"/>
            <w:vAlign w:val="center"/>
          </w:tcPr>
          <w:p w14:paraId="64CC1EAA" w14:textId="77777777" w:rsidR="00B07F94" w:rsidRPr="00252364" w:rsidRDefault="00B07F94">
            <w:pPr>
              <w:pStyle w:val="Bodytext520"/>
              <w:shd w:val="clear" w:color="auto" w:fill="auto"/>
              <w:spacing w:line="210" w:lineRule="exact"/>
              <w:rPr>
                <w:sz w:val="18"/>
                <w:szCs w:val="18"/>
              </w:rPr>
            </w:pPr>
            <w:r w:rsidRPr="00252364">
              <w:rPr>
                <w:rStyle w:val="Bodytext52Arial105ptBoldItalic"/>
                <w:rFonts w:ascii="Times New Roman" w:hAnsi="Times New Roman" w:cs="Times New Roman"/>
                <w:b w:val="0"/>
                <w:sz w:val="18"/>
              </w:rPr>
              <w:t>23x94</w:t>
            </w:r>
          </w:p>
        </w:tc>
        <w:tc>
          <w:tcPr>
            <w:tcW w:w="318" w:type="pct"/>
            <w:gridSpan w:val="4"/>
            <w:tcBorders>
              <w:top w:val="single" w:sz="4" w:space="0" w:color="auto"/>
              <w:left w:val="dotted" w:sz="4" w:space="0" w:color="auto"/>
              <w:bottom w:val="dotted" w:sz="4" w:space="0" w:color="auto"/>
            </w:tcBorders>
            <w:shd w:val="clear" w:color="auto" w:fill="FFFFFF"/>
          </w:tcPr>
          <w:p w14:paraId="05C1528D" w14:textId="77777777" w:rsidR="00B07F94" w:rsidRPr="00252364" w:rsidRDefault="00B07F94">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2695" w:type="pct"/>
            <w:gridSpan w:val="22"/>
            <w:vMerge/>
            <w:tcBorders>
              <w:left w:val="single" w:sz="4" w:space="0" w:color="auto"/>
              <w:right w:val="single" w:sz="4" w:space="0" w:color="auto"/>
            </w:tcBorders>
            <w:shd w:val="clear" w:color="auto" w:fill="FFFFFF"/>
          </w:tcPr>
          <w:p w14:paraId="6488A930" w14:textId="77777777" w:rsidR="00B07F94" w:rsidRPr="00252364" w:rsidRDefault="00B07F94">
            <w:pPr>
              <w:pStyle w:val="Bodytext520"/>
              <w:shd w:val="clear" w:color="auto" w:fill="auto"/>
              <w:spacing w:line="210" w:lineRule="exact"/>
              <w:rPr>
                <w:sz w:val="16"/>
                <w:szCs w:val="16"/>
                <w:lang w:val="ru-RU"/>
              </w:rPr>
            </w:pPr>
          </w:p>
        </w:tc>
      </w:tr>
      <w:tr w:rsidR="00B07F94" w:rsidRPr="00252364" w14:paraId="53310053" w14:textId="77777777" w:rsidTr="00A650BC">
        <w:trPr>
          <w:trHeight w:val="611"/>
        </w:trPr>
        <w:tc>
          <w:tcPr>
            <w:tcW w:w="245" w:type="pct"/>
            <w:gridSpan w:val="3"/>
            <w:vMerge/>
            <w:tcBorders>
              <w:left w:val="single" w:sz="4" w:space="0" w:color="auto"/>
            </w:tcBorders>
            <w:shd w:val="clear" w:color="auto" w:fill="FFFFFF"/>
            <w:textDirection w:val="btLr"/>
          </w:tcPr>
          <w:p w14:paraId="5752371C" w14:textId="77777777" w:rsidR="00B07F94" w:rsidRPr="00252364" w:rsidRDefault="00B07F94">
            <w:pPr>
              <w:rPr>
                <w:sz w:val="16"/>
                <w:szCs w:val="16"/>
              </w:rPr>
            </w:pPr>
          </w:p>
        </w:tc>
        <w:tc>
          <w:tcPr>
            <w:tcW w:w="944" w:type="pct"/>
            <w:gridSpan w:val="5"/>
            <w:vMerge/>
            <w:tcBorders>
              <w:left w:val="single" w:sz="4" w:space="0" w:color="auto"/>
            </w:tcBorders>
            <w:shd w:val="clear" w:color="auto" w:fill="FFFFFF"/>
          </w:tcPr>
          <w:p w14:paraId="0819097D" w14:textId="77777777" w:rsidR="00B07F94" w:rsidRPr="00252364" w:rsidRDefault="00B07F94">
            <w:pPr>
              <w:pStyle w:val="Bodytext520"/>
              <w:shd w:val="clear" w:color="auto" w:fill="auto"/>
              <w:spacing w:line="140" w:lineRule="exact"/>
              <w:rPr>
                <w:rStyle w:val="Bodytext527pt"/>
                <w:sz w:val="16"/>
                <w:szCs w:val="16"/>
              </w:rPr>
            </w:pPr>
          </w:p>
        </w:tc>
        <w:tc>
          <w:tcPr>
            <w:tcW w:w="797" w:type="pct"/>
            <w:gridSpan w:val="8"/>
            <w:vMerge/>
            <w:shd w:val="clear" w:color="auto" w:fill="FFFFFF"/>
            <w:vAlign w:val="center"/>
          </w:tcPr>
          <w:p w14:paraId="438DAB7E" w14:textId="77777777" w:rsidR="00B07F94" w:rsidRPr="00252364" w:rsidRDefault="00B07F94">
            <w:pPr>
              <w:pStyle w:val="Bodytext520"/>
              <w:shd w:val="clear" w:color="auto" w:fill="auto"/>
              <w:spacing w:line="210" w:lineRule="exact"/>
              <w:rPr>
                <w:rStyle w:val="Bodytext52Arial105ptBoldItalic"/>
                <w:rFonts w:ascii="Times New Roman" w:hAnsi="Times New Roman" w:cs="Times New Roman"/>
                <w:b w:val="0"/>
                <w:bCs w:val="0"/>
                <w:sz w:val="16"/>
                <w:szCs w:val="16"/>
              </w:rPr>
            </w:pPr>
          </w:p>
        </w:tc>
        <w:tc>
          <w:tcPr>
            <w:tcW w:w="318" w:type="pct"/>
            <w:gridSpan w:val="4"/>
            <w:tcBorders>
              <w:top w:val="dotted" w:sz="4" w:space="0" w:color="auto"/>
              <w:left w:val="nil"/>
            </w:tcBorders>
            <w:shd w:val="clear" w:color="auto" w:fill="FFFFFF"/>
          </w:tcPr>
          <w:p w14:paraId="2CF8EB9F" w14:textId="77777777" w:rsidR="00B07F94" w:rsidRPr="00252364" w:rsidRDefault="00B07F94">
            <w:pPr>
              <w:pStyle w:val="Bodytext520"/>
              <w:shd w:val="clear" w:color="auto" w:fill="auto"/>
              <w:spacing w:line="160" w:lineRule="exact"/>
              <w:rPr>
                <w:rStyle w:val="Bodytext52Arial8ptItalic"/>
                <w:rFonts w:ascii="Times New Roman" w:hAnsi="Times New Roman" w:cs="Times New Roman"/>
                <w:b w:val="0"/>
                <w:bCs w:val="0"/>
              </w:rPr>
            </w:pPr>
          </w:p>
        </w:tc>
        <w:tc>
          <w:tcPr>
            <w:tcW w:w="2695" w:type="pct"/>
            <w:gridSpan w:val="22"/>
            <w:vMerge/>
            <w:tcBorders>
              <w:left w:val="single" w:sz="4" w:space="0" w:color="auto"/>
              <w:right w:val="single" w:sz="4" w:space="0" w:color="auto"/>
            </w:tcBorders>
            <w:shd w:val="clear" w:color="auto" w:fill="FFFFFF"/>
          </w:tcPr>
          <w:p w14:paraId="64740D59" w14:textId="77777777" w:rsidR="00B07F94" w:rsidRPr="00252364" w:rsidRDefault="00B07F94">
            <w:pPr>
              <w:pStyle w:val="Bodytext520"/>
              <w:shd w:val="clear" w:color="auto" w:fill="auto"/>
              <w:spacing w:line="210" w:lineRule="exact"/>
              <w:rPr>
                <w:rStyle w:val="Bodytext52Arial105ptBoldItalic"/>
                <w:rFonts w:ascii="Times New Roman" w:hAnsi="Times New Roman" w:cs="Times New Roman"/>
                <w:b w:val="0"/>
                <w:bCs w:val="0"/>
                <w:sz w:val="16"/>
                <w:szCs w:val="16"/>
              </w:rPr>
            </w:pPr>
          </w:p>
        </w:tc>
      </w:tr>
      <w:tr w:rsidR="00B07F94" w:rsidRPr="00252364" w14:paraId="5836E4D4" w14:textId="77777777" w:rsidTr="00A650BC">
        <w:trPr>
          <w:trHeight w:val="160"/>
        </w:trPr>
        <w:tc>
          <w:tcPr>
            <w:tcW w:w="1189" w:type="pct"/>
            <w:gridSpan w:val="8"/>
            <w:tcBorders>
              <w:top w:val="single" w:sz="4" w:space="0" w:color="auto"/>
              <w:left w:val="single" w:sz="4" w:space="0" w:color="auto"/>
            </w:tcBorders>
            <w:shd w:val="clear" w:color="auto" w:fill="FFFFFF"/>
          </w:tcPr>
          <w:p w14:paraId="19E646B2" w14:textId="77777777" w:rsidR="00B07F94" w:rsidRPr="00252364" w:rsidRDefault="00B07F94">
            <w:pPr>
              <w:pStyle w:val="Bodytext520"/>
              <w:shd w:val="clear" w:color="auto" w:fill="auto"/>
              <w:spacing w:line="140" w:lineRule="exact"/>
              <w:rPr>
                <w:sz w:val="12"/>
                <w:szCs w:val="12"/>
              </w:rPr>
            </w:pPr>
            <w:r w:rsidRPr="00252364">
              <w:rPr>
                <w:rStyle w:val="Bodytext527pt"/>
                <w:sz w:val="12"/>
              </w:rPr>
              <w:t>5 Galastacija</w:t>
            </w:r>
          </w:p>
        </w:tc>
        <w:tc>
          <w:tcPr>
            <w:tcW w:w="797" w:type="pct"/>
            <w:gridSpan w:val="8"/>
            <w:tcBorders>
              <w:top w:val="single" w:sz="4" w:space="0" w:color="auto"/>
              <w:right w:val="dotted" w:sz="4" w:space="0" w:color="auto"/>
            </w:tcBorders>
            <w:shd w:val="clear" w:color="auto" w:fill="FFFFFF"/>
            <w:vAlign w:val="bottom"/>
          </w:tcPr>
          <w:p w14:paraId="3232ECA3" w14:textId="77777777" w:rsidR="00B07F94" w:rsidRPr="00252364" w:rsidRDefault="00B07F94">
            <w:pPr>
              <w:pStyle w:val="Bodytext520"/>
              <w:shd w:val="clear" w:color="auto" w:fill="auto"/>
              <w:spacing w:line="210" w:lineRule="exact"/>
              <w:rPr>
                <w:sz w:val="16"/>
                <w:szCs w:val="16"/>
                <w:lang w:val="ru-RU"/>
              </w:rPr>
            </w:pPr>
          </w:p>
        </w:tc>
        <w:tc>
          <w:tcPr>
            <w:tcW w:w="318" w:type="pct"/>
            <w:gridSpan w:val="4"/>
            <w:tcBorders>
              <w:top w:val="single" w:sz="4" w:space="0" w:color="auto"/>
              <w:left w:val="dotted" w:sz="4" w:space="0" w:color="auto"/>
              <w:bottom w:val="dotted" w:sz="4" w:space="0" w:color="auto"/>
            </w:tcBorders>
            <w:shd w:val="clear" w:color="auto" w:fill="FFFFFF"/>
          </w:tcPr>
          <w:p w14:paraId="66ACF81D" w14:textId="77777777" w:rsidR="00B07F94" w:rsidRPr="00252364" w:rsidRDefault="00B07F94">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2695" w:type="pct"/>
            <w:gridSpan w:val="22"/>
            <w:vMerge/>
            <w:tcBorders>
              <w:left w:val="single" w:sz="4" w:space="0" w:color="auto"/>
              <w:right w:val="single" w:sz="4" w:space="0" w:color="auto"/>
            </w:tcBorders>
            <w:shd w:val="clear" w:color="auto" w:fill="FFFFFF"/>
          </w:tcPr>
          <w:p w14:paraId="14B754A4" w14:textId="77777777" w:rsidR="00B07F94" w:rsidRPr="00252364" w:rsidRDefault="00B07F94">
            <w:pPr>
              <w:rPr>
                <w:sz w:val="16"/>
                <w:szCs w:val="16"/>
              </w:rPr>
            </w:pPr>
          </w:p>
        </w:tc>
      </w:tr>
      <w:tr w:rsidR="00CA1F90" w:rsidRPr="00252364" w14:paraId="00A57327" w14:textId="77777777" w:rsidTr="00A650BC">
        <w:trPr>
          <w:trHeight w:val="346"/>
        </w:trPr>
        <w:tc>
          <w:tcPr>
            <w:tcW w:w="245" w:type="pct"/>
            <w:gridSpan w:val="3"/>
            <w:tcBorders>
              <w:left w:val="single" w:sz="4" w:space="0" w:color="auto"/>
              <w:bottom w:val="single" w:sz="4" w:space="0" w:color="auto"/>
            </w:tcBorders>
            <w:shd w:val="clear" w:color="auto" w:fill="FFFFFF"/>
          </w:tcPr>
          <w:p w14:paraId="4CF57D45" w14:textId="77777777" w:rsidR="00B07F94" w:rsidRPr="00252364" w:rsidRDefault="00B07F94">
            <w:pPr>
              <w:rPr>
                <w:sz w:val="16"/>
                <w:szCs w:val="16"/>
              </w:rPr>
            </w:pPr>
          </w:p>
        </w:tc>
        <w:tc>
          <w:tcPr>
            <w:tcW w:w="944" w:type="pct"/>
            <w:gridSpan w:val="5"/>
            <w:tcBorders>
              <w:bottom w:val="single" w:sz="4" w:space="0" w:color="auto"/>
            </w:tcBorders>
            <w:shd w:val="clear" w:color="auto" w:fill="FFFFFF"/>
          </w:tcPr>
          <w:p w14:paraId="00D39B42" w14:textId="77777777" w:rsidR="00B07F94" w:rsidRPr="00252364" w:rsidRDefault="00B07F94">
            <w:pPr>
              <w:rPr>
                <w:sz w:val="16"/>
                <w:szCs w:val="16"/>
              </w:rPr>
            </w:pPr>
          </w:p>
        </w:tc>
        <w:tc>
          <w:tcPr>
            <w:tcW w:w="797" w:type="pct"/>
            <w:gridSpan w:val="8"/>
            <w:tcBorders>
              <w:bottom w:val="single" w:sz="4" w:space="0" w:color="auto"/>
            </w:tcBorders>
            <w:shd w:val="clear" w:color="auto" w:fill="FFFFFF"/>
          </w:tcPr>
          <w:p w14:paraId="50F7E8A0" w14:textId="77777777" w:rsidR="00B07F94" w:rsidRPr="00252364" w:rsidRDefault="00B07F94">
            <w:pPr>
              <w:rPr>
                <w:sz w:val="18"/>
                <w:szCs w:val="18"/>
              </w:rPr>
            </w:pPr>
            <w:r w:rsidRPr="00252364">
              <w:rPr>
                <w:rStyle w:val="Bodytext52Arial105ptBoldItalic"/>
                <w:rFonts w:ascii="Times New Roman" w:hAnsi="Times New Roman" w:cs="Times New Roman"/>
                <w:b w:val="0"/>
                <w:sz w:val="18"/>
              </w:rPr>
              <w:t>15x106</w:t>
            </w:r>
          </w:p>
        </w:tc>
        <w:tc>
          <w:tcPr>
            <w:tcW w:w="318" w:type="pct"/>
            <w:gridSpan w:val="4"/>
            <w:tcBorders>
              <w:top w:val="dotted" w:sz="4" w:space="0" w:color="auto"/>
              <w:bottom w:val="single" w:sz="4" w:space="0" w:color="auto"/>
            </w:tcBorders>
            <w:shd w:val="clear" w:color="auto" w:fill="FFFFFF"/>
          </w:tcPr>
          <w:p w14:paraId="51A41E10" w14:textId="77777777" w:rsidR="00B07F94" w:rsidRPr="00252364" w:rsidRDefault="00B07F94">
            <w:pPr>
              <w:rPr>
                <w:sz w:val="16"/>
                <w:szCs w:val="16"/>
              </w:rPr>
            </w:pPr>
          </w:p>
        </w:tc>
        <w:tc>
          <w:tcPr>
            <w:tcW w:w="486" w:type="pct"/>
            <w:gridSpan w:val="6"/>
            <w:tcBorders>
              <w:top w:val="single" w:sz="4" w:space="0" w:color="auto"/>
              <w:left w:val="single" w:sz="4" w:space="0" w:color="auto"/>
              <w:bottom w:val="single" w:sz="4" w:space="0" w:color="auto"/>
            </w:tcBorders>
            <w:shd w:val="clear" w:color="auto" w:fill="FFFFFF"/>
            <w:vAlign w:val="center"/>
          </w:tcPr>
          <w:p w14:paraId="20222C3F" w14:textId="77777777" w:rsidR="00B07F94" w:rsidRPr="00252364" w:rsidRDefault="00B07F94">
            <w:pPr>
              <w:pStyle w:val="Bodytext520"/>
              <w:shd w:val="clear" w:color="auto" w:fill="auto"/>
              <w:spacing w:line="140" w:lineRule="exact"/>
              <w:rPr>
                <w:sz w:val="12"/>
                <w:szCs w:val="12"/>
              </w:rPr>
            </w:pPr>
            <w:r w:rsidRPr="00252364">
              <w:rPr>
                <w:sz w:val="12"/>
              </w:rPr>
              <w:t>8 Vagonu piešķīris</w:t>
            </w:r>
          </w:p>
        </w:tc>
        <w:tc>
          <w:tcPr>
            <w:tcW w:w="708" w:type="pct"/>
            <w:gridSpan w:val="7"/>
            <w:tcBorders>
              <w:top w:val="single" w:sz="4" w:space="0" w:color="auto"/>
              <w:bottom w:val="single" w:sz="4" w:space="0" w:color="auto"/>
            </w:tcBorders>
            <w:shd w:val="clear" w:color="auto" w:fill="FFFFFF"/>
            <w:vAlign w:val="center"/>
          </w:tcPr>
          <w:p w14:paraId="5A083DF5" w14:textId="77777777" w:rsidR="00B07F94" w:rsidRPr="00252364" w:rsidRDefault="00B07F94">
            <w:pPr>
              <w:pStyle w:val="Bodytext520"/>
              <w:shd w:val="clear" w:color="auto" w:fill="auto"/>
              <w:spacing w:line="140" w:lineRule="exact"/>
              <w:rPr>
                <w:sz w:val="12"/>
                <w:szCs w:val="12"/>
              </w:rPr>
            </w:pPr>
            <w:r w:rsidRPr="00252364">
              <w:rPr>
                <w:sz w:val="12"/>
              </w:rPr>
              <w:t>9 Kravnesība</w:t>
            </w:r>
          </w:p>
        </w:tc>
        <w:tc>
          <w:tcPr>
            <w:tcW w:w="309" w:type="pct"/>
            <w:gridSpan w:val="3"/>
            <w:tcBorders>
              <w:top w:val="single" w:sz="4" w:space="0" w:color="auto"/>
              <w:bottom w:val="single" w:sz="4" w:space="0" w:color="auto"/>
            </w:tcBorders>
            <w:shd w:val="clear" w:color="auto" w:fill="FFFFFF"/>
            <w:vAlign w:val="center"/>
          </w:tcPr>
          <w:p w14:paraId="093DCE60" w14:textId="77777777" w:rsidR="00B07F94" w:rsidRPr="00252364" w:rsidRDefault="00B07F94">
            <w:pPr>
              <w:pStyle w:val="Bodytext520"/>
              <w:shd w:val="clear" w:color="auto" w:fill="auto"/>
              <w:spacing w:line="140" w:lineRule="exact"/>
              <w:rPr>
                <w:sz w:val="12"/>
                <w:szCs w:val="12"/>
              </w:rPr>
            </w:pPr>
            <w:r w:rsidRPr="00252364">
              <w:rPr>
                <w:sz w:val="12"/>
              </w:rPr>
              <w:t>10 Asis</w:t>
            </w:r>
          </w:p>
        </w:tc>
        <w:tc>
          <w:tcPr>
            <w:tcW w:w="286" w:type="pct"/>
            <w:gridSpan w:val="2"/>
            <w:tcBorders>
              <w:top w:val="single" w:sz="4" w:space="0" w:color="auto"/>
              <w:bottom w:val="single" w:sz="4" w:space="0" w:color="auto"/>
            </w:tcBorders>
            <w:shd w:val="clear" w:color="auto" w:fill="FFFFFF"/>
            <w:vAlign w:val="center"/>
          </w:tcPr>
          <w:p w14:paraId="232301B5" w14:textId="77777777" w:rsidR="00B07F94" w:rsidRPr="00252364" w:rsidRDefault="00B07F94">
            <w:pPr>
              <w:pStyle w:val="Bodytext520"/>
              <w:shd w:val="clear" w:color="auto" w:fill="auto"/>
              <w:spacing w:line="140" w:lineRule="exact"/>
              <w:rPr>
                <w:sz w:val="12"/>
                <w:szCs w:val="12"/>
              </w:rPr>
            </w:pPr>
            <w:r w:rsidRPr="00252364">
              <w:rPr>
                <w:sz w:val="12"/>
              </w:rPr>
              <w:t>11 Taras masa</w:t>
            </w:r>
          </w:p>
        </w:tc>
        <w:tc>
          <w:tcPr>
            <w:tcW w:w="683" w:type="pct"/>
            <w:gridSpan w:val="3"/>
            <w:tcBorders>
              <w:top w:val="single" w:sz="4" w:space="0" w:color="auto"/>
              <w:bottom w:val="single" w:sz="4" w:space="0" w:color="auto"/>
            </w:tcBorders>
            <w:shd w:val="clear" w:color="auto" w:fill="FFFFFF"/>
            <w:vAlign w:val="center"/>
          </w:tcPr>
          <w:p w14:paraId="11054583" w14:textId="77777777" w:rsidR="00B07F94" w:rsidRPr="00252364" w:rsidRDefault="00B07F94">
            <w:pPr>
              <w:pStyle w:val="Bodytext520"/>
              <w:shd w:val="clear" w:color="auto" w:fill="auto"/>
              <w:spacing w:line="140" w:lineRule="exact"/>
              <w:rPr>
                <w:sz w:val="12"/>
                <w:szCs w:val="12"/>
              </w:rPr>
            </w:pPr>
            <w:r w:rsidRPr="00252364">
              <w:rPr>
                <w:sz w:val="12"/>
              </w:rPr>
              <w:t>12 Cisternas tips</w:t>
            </w:r>
          </w:p>
        </w:tc>
        <w:tc>
          <w:tcPr>
            <w:tcW w:w="224" w:type="pct"/>
            <w:tcBorders>
              <w:top w:val="single" w:sz="4" w:space="0" w:color="auto"/>
              <w:bottom w:val="single" w:sz="4" w:space="0" w:color="auto"/>
              <w:right w:val="single" w:sz="4" w:space="0" w:color="auto"/>
            </w:tcBorders>
            <w:shd w:val="clear" w:color="auto" w:fill="FFFFFF"/>
            <w:vAlign w:val="center"/>
          </w:tcPr>
          <w:p w14:paraId="12487461" w14:textId="77777777" w:rsidR="00B07F94" w:rsidRPr="00252364" w:rsidRDefault="00B07F94">
            <w:pPr>
              <w:pStyle w:val="Bodytext520"/>
              <w:shd w:val="clear" w:color="auto" w:fill="auto"/>
              <w:spacing w:line="140" w:lineRule="exact"/>
              <w:rPr>
                <w:i/>
                <w:iCs/>
                <w:sz w:val="14"/>
                <w:szCs w:val="14"/>
              </w:rPr>
            </w:pPr>
            <w:r w:rsidRPr="00252364">
              <w:rPr>
                <w:i/>
                <w:sz w:val="14"/>
              </w:rPr>
              <w:t>6x94</w:t>
            </w:r>
          </w:p>
        </w:tc>
      </w:tr>
      <w:tr w:rsidR="00B07F94" w:rsidRPr="00252364" w14:paraId="0048321E" w14:textId="77777777" w:rsidTr="00A650BC">
        <w:trPr>
          <w:trHeight w:val="20"/>
        </w:trPr>
        <w:tc>
          <w:tcPr>
            <w:tcW w:w="1410" w:type="pct"/>
            <w:gridSpan w:val="10"/>
            <w:vMerge w:val="restart"/>
            <w:tcBorders>
              <w:top w:val="single" w:sz="4" w:space="0" w:color="auto"/>
              <w:left w:val="single" w:sz="4" w:space="0" w:color="auto"/>
            </w:tcBorders>
            <w:shd w:val="clear" w:color="auto" w:fill="FFFFFF"/>
          </w:tcPr>
          <w:p w14:paraId="663F3E56" w14:textId="77777777" w:rsidR="00B07F94" w:rsidRPr="00252364" w:rsidRDefault="00B07F94">
            <w:pPr>
              <w:pStyle w:val="Bodytext520"/>
              <w:shd w:val="clear" w:color="auto" w:fill="auto"/>
              <w:spacing w:line="140" w:lineRule="exact"/>
              <w:rPr>
                <w:sz w:val="12"/>
                <w:szCs w:val="12"/>
              </w:rPr>
            </w:pPr>
            <w:r w:rsidRPr="00252364">
              <w:rPr>
                <w:rStyle w:val="Bodytext527pt"/>
                <w:sz w:val="12"/>
              </w:rPr>
              <w:t>6 Pāreju robežstacijas</w:t>
            </w:r>
          </w:p>
          <w:p w14:paraId="234758AA" w14:textId="77777777" w:rsidR="00B07F94" w:rsidRPr="00252364" w:rsidRDefault="00B07F94">
            <w:pPr>
              <w:pStyle w:val="Bodytext520"/>
              <w:shd w:val="clear" w:color="auto" w:fill="auto"/>
              <w:spacing w:line="210" w:lineRule="exact"/>
              <w:rPr>
                <w:rStyle w:val="Bodytext52Arial105ptBoldItalic"/>
                <w:rFonts w:ascii="Times New Roman" w:hAnsi="Times New Roman" w:cs="Times New Roman"/>
                <w:b w:val="0"/>
                <w:bCs w:val="0"/>
                <w:sz w:val="16"/>
                <w:szCs w:val="16"/>
              </w:rPr>
            </w:pPr>
          </w:p>
          <w:p w14:paraId="03213486" w14:textId="77777777" w:rsidR="00B07F94" w:rsidRPr="00252364" w:rsidRDefault="00B07F94">
            <w:pPr>
              <w:pStyle w:val="Bodytext520"/>
              <w:shd w:val="clear" w:color="auto" w:fill="auto"/>
              <w:spacing w:line="210" w:lineRule="exact"/>
              <w:rPr>
                <w:rStyle w:val="Bodytext52Arial105ptBoldItalic"/>
                <w:rFonts w:ascii="Times New Roman" w:hAnsi="Times New Roman" w:cs="Times New Roman"/>
                <w:sz w:val="16"/>
                <w:szCs w:val="16"/>
              </w:rPr>
            </w:pPr>
          </w:p>
          <w:p w14:paraId="2BE8A616" w14:textId="77777777" w:rsidR="00B07F94" w:rsidRPr="00252364" w:rsidRDefault="00B07F94">
            <w:pPr>
              <w:pStyle w:val="Bodytext520"/>
              <w:shd w:val="clear" w:color="auto" w:fill="auto"/>
              <w:spacing w:line="210" w:lineRule="exact"/>
              <w:ind w:left="1108"/>
              <w:rPr>
                <w:sz w:val="16"/>
                <w:szCs w:val="16"/>
              </w:rPr>
            </w:pPr>
            <w:r w:rsidRPr="00252364">
              <w:rPr>
                <w:rStyle w:val="Bodytext52Arial105ptBoldItalic"/>
                <w:rFonts w:ascii="Times New Roman" w:hAnsi="Times New Roman" w:cs="Times New Roman"/>
                <w:b w:val="0"/>
                <w:sz w:val="18"/>
              </w:rPr>
              <w:t>35x65</w:t>
            </w:r>
          </w:p>
        </w:tc>
        <w:tc>
          <w:tcPr>
            <w:tcW w:w="1231" w:type="pct"/>
            <w:gridSpan w:val="14"/>
            <w:tcBorders>
              <w:top w:val="single" w:sz="4" w:space="0" w:color="auto"/>
              <w:left w:val="single" w:sz="4" w:space="0" w:color="auto"/>
              <w:bottom w:val="single" w:sz="4" w:space="0" w:color="auto"/>
            </w:tcBorders>
            <w:shd w:val="clear" w:color="auto" w:fill="FFFFFF"/>
            <w:vAlign w:val="center"/>
          </w:tcPr>
          <w:p w14:paraId="173876AF" w14:textId="77777777" w:rsidR="00B07F94" w:rsidRPr="00252364" w:rsidRDefault="00B07F94">
            <w:pPr>
              <w:pStyle w:val="Bodytext520"/>
              <w:shd w:val="clear" w:color="auto" w:fill="auto"/>
              <w:spacing w:line="140" w:lineRule="exact"/>
              <w:rPr>
                <w:sz w:val="12"/>
                <w:szCs w:val="12"/>
              </w:rPr>
            </w:pPr>
            <w:r w:rsidRPr="00252364">
              <w:rPr>
                <w:rStyle w:val="Bodytext527pt"/>
                <w:sz w:val="12"/>
              </w:rPr>
              <w:t>7 Vagons</w:t>
            </w:r>
          </w:p>
        </w:tc>
        <w:tc>
          <w:tcPr>
            <w:tcW w:w="201" w:type="pct"/>
            <w:gridSpan w:val="3"/>
            <w:tcBorders>
              <w:top w:val="single" w:sz="4" w:space="0" w:color="auto"/>
              <w:left w:val="single" w:sz="4" w:space="0" w:color="auto"/>
              <w:bottom w:val="single" w:sz="4" w:space="0" w:color="auto"/>
            </w:tcBorders>
            <w:shd w:val="clear" w:color="auto" w:fill="FFFFFF"/>
            <w:vAlign w:val="bottom"/>
          </w:tcPr>
          <w:p w14:paraId="6C2DD623" w14:textId="77777777" w:rsidR="00B07F94" w:rsidRPr="00252364" w:rsidRDefault="00B07F94">
            <w:pPr>
              <w:pStyle w:val="Bodytext520"/>
              <w:shd w:val="clear" w:color="auto" w:fill="auto"/>
              <w:spacing w:line="140" w:lineRule="exact"/>
              <w:rPr>
                <w:sz w:val="12"/>
                <w:szCs w:val="12"/>
              </w:rPr>
            </w:pPr>
            <w:r w:rsidRPr="00252364">
              <w:rPr>
                <w:rStyle w:val="Bodytext527pt"/>
                <w:sz w:val="12"/>
              </w:rPr>
              <w:t>8</w:t>
            </w:r>
          </w:p>
        </w:tc>
        <w:tc>
          <w:tcPr>
            <w:tcW w:w="270" w:type="pct"/>
            <w:gridSpan w:val="2"/>
            <w:tcBorders>
              <w:top w:val="single" w:sz="4" w:space="0" w:color="auto"/>
              <w:left w:val="single" w:sz="4" w:space="0" w:color="auto"/>
              <w:bottom w:val="single" w:sz="4" w:space="0" w:color="auto"/>
            </w:tcBorders>
            <w:shd w:val="clear" w:color="auto" w:fill="FFFFFF"/>
            <w:vAlign w:val="center"/>
          </w:tcPr>
          <w:p w14:paraId="357CF041" w14:textId="77777777" w:rsidR="00B07F94" w:rsidRPr="00252364" w:rsidRDefault="00B07F94">
            <w:pPr>
              <w:pStyle w:val="Bodytext520"/>
              <w:shd w:val="clear" w:color="auto" w:fill="auto"/>
              <w:spacing w:line="140" w:lineRule="exact"/>
              <w:rPr>
                <w:sz w:val="12"/>
                <w:szCs w:val="12"/>
              </w:rPr>
            </w:pPr>
            <w:r w:rsidRPr="00252364">
              <w:rPr>
                <w:rStyle w:val="Bodytext527pt"/>
                <w:sz w:val="12"/>
              </w:rPr>
              <w:t>9</w:t>
            </w:r>
          </w:p>
        </w:tc>
        <w:tc>
          <w:tcPr>
            <w:tcW w:w="196" w:type="pct"/>
            <w:gridSpan w:val="3"/>
            <w:tcBorders>
              <w:top w:val="single" w:sz="4" w:space="0" w:color="auto"/>
              <w:left w:val="single" w:sz="4" w:space="0" w:color="auto"/>
              <w:bottom w:val="single" w:sz="4" w:space="0" w:color="auto"/>
            </w:tcBorders>
            <w:shd w:val="clear" w:color="auto" w:fill="FFFFFF"/>
            <w:vAlign w:val="bottom"/>
          </w:tcPr>
          <w:p w14:paraId="1519CB0D" w14:textId="77777777" w:rsidR="00B07F94" w:rsidRPr="00252364" w:rsidRDefault="00B07F94">
            <w:pPr>
              <w:pStyle w:val="Bodytext520"/>
              <w:shd w:val="clear" w:color="auto" w:fill="auto"/>
              <w:spacing w:line="140" w:lineRule="exact"/>
              <w:rPr>
                <w:sz w:val="12"/>
                <w:szCs w:val="12"/>
              </w:rPr>
            </w:pPr>
            <w:r w:rsidRPr="00252364">
              <w:rPr>
                <w:rStyle w:val="Bodytext527pt"/>
                <w:sz w:val="12"/>
              </w:rPr>
              <w:t>10</w:t>
            </w:r>
          </w:p>
        </w:tc>
        <w:tc>
          <w:tcPr>
            <w:tcW w:w="368" w:type="pct"/>
            <w:gridSpan w:val="2"/>
            <w:tcBorders>
              <w:top w:val="single" w:sz="4" w:space="0" w:color="auto"/>
              <w:left w:val="single" w:sz="4" w:space="0" w:color="auto"/>
              <w:bottom w:val="single" w:sz="4" w:space="0" w:color="auto"/>
            </w:tcBorders>
            <w:shd w:val="clear" w:color="auto" w:fill="FFFFFF"/>
            <w:vAlign w:val="bottom"/>
          </w:tcPr>
          <w:p w14:paraId="198F789C" w14:textId="77777777" w:rsidR="00B07F94" w:rsidRPr="00252364" w:rsidRDefault="00B07F94">
            <w:pPr>
              <w:pStyle w:val="Bodytext520"/>
              <w:shd w:val="clear" w:color="auto" w:fill="auto"/>
              <w:spacing w:line="140" w:lineRule="exact"/>
              <w:rPr>
                <w:sz w:val="12"/>
                <w:szCs w:val="12"/>
              </w:rPr>
            </w:pPr>
            <w:r w:rsidRPr="00252364">
              <w:rPr>
                <w:rStyle w:val="Bodytext527pt"/>
                <w:sz w:val="12"/>
              </w:rPr>
              <w:t>11</w:t>
            </w:r>
          </w:p>
        </w:tc>
        <w:tc>
          <w:tcPr>
            <w:tcW w:w="418" w:type="pct"/>
            <w:gridSpan w:val="4"/>
            <w:tcBorders>
              <w:top w:val="single" w:sz="4" w:space="0" w:color="auto"/>
              <w:left w:val="single" w:sz="4" w:space="0" w:color="auto"/>
              <w:bottom w:val="single" w:sz="4" w:space="0" w:color="auto"/>
            </w:tcBorders>
            <w:shd w:val="clear" w:color="auto" w:fill="FFFFFF"/>
            <w:vAlign w:val="bottom"/>
          </w:tcPr>
          <w:p w14:paraId="3012A5B5" w14:textId="77777777" w:rsidR="00B07F94" w:rsidRPr="00252364" w:rsidRDefault="00B07F94">
            <w:pPr>
              <w:pStyle w:val="Bodytext520"/>
              <w:shd w:val="clear" w:color="auto" w:fill="auto"/>
              <w:spacing w:line="160" w:lineRule="exact"/>
              <w:rPr>
                <w:sz w:val="12"/>
                <w:szCs w:val="12"/>
              </w:rPr>
            </w:pPr>
            <w:r w:rsidRPr="00252364">
              <w:rPr>
                <w:rStyle w:val="Bodytext52Arial8ptItalic"/>
                <w:rFonts w:ascii="Times New Roman" w:hAnsi="Times New Roman" w:cs="Times New Roman"/>
                <w:b w:val="0"/>
                <w:i w:val="0"/>
                <w:sz w:val="12"/>
              </w:rPr>
              <w:t>12</w:t>
            </w:r>
          </w:p>
        </w:tc>
        <w:tc>
          <w:tcPr>
            <w:tcW w:w="907" w:type="pct"/>
            <w:gridSpan w:val="4"/>
            <w:tcBorders>
              <w:top w:val="single" w:sz="4" w:space="0" w:color="auto"/>
              <w:left w:val="single" w:sz="4" w:space="0" w:color="auto"/>
              <w:right w:val="single" w:sz="4" w:space="0" w:color="auto"/>
            </w:tcBorders>
            <w:shd w:val="clear" w:color="auto" w:fill="FFFFFF"/>
            <w:vAlign w:val="center"/>
          </w:tcPr>
          <w:p w14:paraId="566BCA99" w14:textId="77777777" w:rsidR="00B07F94" w:rsidRPr="00252364" w:rsidRDefault="00B07F94">
            <w:pPr>
              <w:pStyle w:val="Bodytext520"/>
              <w:shd w:val="clear" w:color="auto" w:fill="auto"/>
              <w:spacing w:line="140" w:lineRule="exact"/>
              <w:jc w:val="center"/>
              <w:rPr>
                <w:sz w:val="12"/>
                <w:szCs w:val="12"/>
              </w:rPr>
            </w:pPr>
            <w:r w:rsidRPr="00252364">
              <w:rPr>
                <w:rStyle w:val="Bodytext527pt"/>
                <w:sz w:val="12"/>
              </w:rPr>
              <w:t>Pēc pārkraušanas</w:t>
            </w:r>
          </w:p>
        </w:tc>
      </w:tr>
      <w:tr w:rsidR="00B07F94" w:rsidRPr="00252364" w14:paraId="1FC37F02" w14:textId="77777777" w:rsidTr="00A650BC">
        <w:trPr>
          <w:trHeight w:val="57"/>
        </w:trPr>
        <w:tc>
          <w:tcPr>
            <w:tcW w:w="1410" w:type="pct"/>
            <w:gridSpan w:val="10"/>
            <w:vMerge/>
            <w:tcBorders>
              <w:left w:val="single" w:sz="4" w:space="0" w:color="auto"/>
            </w:tcBorders>
            <w:shd w:val="clear" w:color="auto" w:fill="FFFFFF"/>
          </w:tcPr>
          <w:p w14:paraId="6CB756E7" w14:textId="77777777" w:rsidR="00B07F94" w:rsidRPr="00252364" w:rsidRDefault="00B07F94">
            <w:pPr>
              <w:rPr>
                <w:sz w:val="16"/>
                <w:szCs w:val="16"/>
              </w:rPr>
            </w:pPr>
          </w:p>
        </w:tc>
        <w:tc>
          <w:tcPr>
            <w:tcW w:w="1231" w:type="pct"/>
            <w:gridSpan w:val="14"/>
            <w:tcBorders>
              <w:top w:val="single" w:sz="4" w:space="0" w:color="auto"/>
              <w:left w:val="single" w:sz="4" w:space="0" w:color="auto"/>
              <w:bottom w:val="dotted" w:sz="4" w:space="0" w:color="auto"/>
            </w:tcBorders>
            <w:shd w:val="clear" w:color="auto" w:fill="FFFFFF"/>
          </w:tcPr>
          <w:p w14:paraId="508DC9FD" w14:textId="77777777" w:rsidR="00B07F94" w:rsidRPr="00252364" w:rsidRDefault="00B07F94">
            <w:pPr>
              <w:jc w:val="center"/>
              <w:rPr>
                <w:sz w:val="16"/>
                <w:szCs w:val="16"/>
              </w:rPr>
            </w:pPr>
            <w:r w:rsidRPr="00252364">
              <w:rPr>
                <w:rStyle w:val="Bodytext52Arial8ptItalic"/>
                <w:rFonts w:ascii="Times New Roman" w:hAnsi="Times New Roman" w:cs="Times New Roman"/>
                <w:b w:val="0"/>
              </w:rPr>
              <w:t>4x45</w:t>
            </w:r>
          </w:p>
        </w:tc>
        <w:tc>
          <w:tcPr>
            <w:tcW w:w="201" w:type="pct"/>
            <w:gridSpan w:val="3"/>
            <w:tcBorders>
              <w:top w:val="single" w:sz="4" w:space="0" w:color="auto"/>
              <w:left w:val="single" w:sz="4" w:space="0" w:color="auto"/>
              <w:bottom w:val="dotted" w:sz="4" w:space="0" w:color="auto"/>
            </w:tcBorders>
            <w:shd w:val="clear" w:color="auto" w:fill="FFFFFF"/>
            <w:vAlign w:val="bottom"/>
          </w:tcPr>
          <w:p w14:paraId="6A8AD0B0" w14:textId="77777777" w:rsidR="00B07F94" w:rsidRPr="00252364" w:rsidRDefault="00B07F94">
            <w:pPr>
              <w:rPr>
                <w:sz w:val="12"/>
                <w:szCs w:val="12"/>
              </w:rPr>
            </w:pPr>
          </w:p>
        </w:tc>
        <w:tc>
          <w:tcPr>
            <w:tcW w:w="270" w:type="pct"/>
            <w:gridSpan w:val="2"/>
            <w:tcBorders>
              <w:top w:val="single" w:sz="4" w:space="0" w:color="auto"/>
              <w:left w:val="single" w:sz="4" w:space="0" w:color="auto"/>
              <w:bottom w:val="dotted" w:sz="4" w:space="0" w:color="auto"/>
            </w:tcBorders>
            <w:shd w:val="clear" w:color="auto" w:fill="FFFFFF"/>
            <w:vAlign w:val="bottom"/>
          </w:tcPr>
          <w:p w14:paraId="6A74F1B6" w14:textId="77777777" w:rsidR="00B07F94" w:rsidRPr="00252364" w:rsidRDefault="00B07F94">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vAlign w:val="bottom"/>
          </w:tcPr>
          <w:p w14:paraId="2369C409" w14:textId="77777777" w:rsidR="00B07F94" w:rsidRPr="00252364" w:rsidRDefault="00B07F94">
            <w:pPr>
              <w:rPr>
                <w:sz w:val="12"/>
                <w:szCs w:val="12"/>
              </w:rPr>
            </w:pPr>
          </w:p>
        </w:tc>
        <w:tc>
          <w:tcPr>
            <w:tcW w:w="368" w:type="pct"/>
            <w:gridSpan w:val="2"/>
            <w:tcBorders>
              <w:top w:val="single" w:sz="4" w:space="0" w:color="auto"/>
              <w:left w:val="single" w:sz="4" w:space="0" w:color="auto"/>
              <w:bottom w:val="dotted" w:sz="4" w:space="0" w:color="auto"/>
            </w:tcBorders>
            <w:shd w:val="clear" w:color="auto" w:fill="FFFFFF"/>
            <w:vAlign w:val="bottom"/>
          </w:tcPr>
          <w:p w14:paraId="2B925CD8" w14:textId="77777777" w:rsidR="00B07F94" w:rsidRPr="00252364" w:rsidRDefault="00B07F94">
            <w:pPr>
              <w:rPr>
                <w:sz w:val="12"/>
                <w:szCs w:val="12"/>
              </w:rPr>
            </w:pPr>
          </w:p>
        </w:tc>
        <w:tc>
          <w:tcPr>
            <w:tcW w:w="418" w:type="pct"/>
            <w:gridSpan w:val="4"/>
            <w:tcBorders>
              <w:top w:val="single" w:sz="4" w:space="0" w:color="auto"/>
              <w:left w:val="single" w:sz="4" w:space="0" w:color="auto"/>
              <w:bottom w:val="dotted" w:sz="4" w:space="0" w:color="auto"/>
            </w:tcBorders>
            <w:shd w:val="clear" w:color="auto" w:fill="FFFFFF"/>
            <w:vAlign w:val="bottom"/>
          </w:tcPr>
          <w:p w14:paraId="2900A090" w14:textId="77777777" w:rsidR="00B07F94" w:rsidRPr="00252364" w:rsidRDefault="00B07F94">
            <w:pPr>
              <w:rPr>
                <w:sz w:val="12"/>
                <w:szCs w:val="12"/>
              </w:rPr>
            </w:pPr>
          </w:p>
        </w:tc>
        <w:tc>
          <w:tcPr>
            <w:tcW w:w="487" w:type="pct"/>
            <w:vMerge w:val="restart"/>
            <w:tcBorders>
              <w:top w:val="single" w:sz="4" w:space="0" w:color="auto"/>
              <w:left w:val="single" w:sz="4" w:space="0" w:color="auto"/>
            </w:tcBorders>
            <w:shd w:val="clear" w:color="auto" w:fill="FFFFFF"/>
            <w:vAlign w:val="center"/>
          </w:tcPr>
          <w:p w14:paraId="181C82D7" w14:textId="77777777" w:rsidR="00B07F94" w:rsidRPr="00252364" w:rsidRDefault="00B07F94">
            <w:pPr>
              <w:pStyle w:val="Bodytext520"/>
              <w:shd w:val="clear" w:color="auto" w:fill="auto"/>
              <w:spacing w:line="140" w:lineRule="exact"/>
              <w:rPr>
                <w:sz w:val="12"/>
                <w:szCs w:val="12"/>
              </w:rPr>
            </w:pPr>
            <w:r w:rsidRPr="00252364">
              <w:rPr>
                <w:rStyle w:val="Bodytext527pt"/>
                <w:sz w:val="12"/>
              </w:rPr>
              <w:t>13 Kravas masa</w:t>
            </w:r>
          </w:p>
        </w:tc>
        <w:tc>
          <w:tcPr>
            <w:tcW w:w="420" w:type="pct"/>
            <w:gridSpan w:val="3"/>
            <w:vMerge w:val="restart"/>
            <w:tcBorders>
              <w:top w:val="single" w:sz="4" w:space="0" w:color="auto"/>
              <w:left w:val="single" w:sz="4" w:space="0" w:color="auto"/>
              <w:right w:val="single" w:sz="4" w:space="0" w:color="auto"/>
            </w:tcBorders>
            <w:shd w:val="clear" w:color="auto" w:fill="FFFFFF"/>
            <w:vAlign w:val="center"/>
          </w:tcPr>
          <w:p w14:paraId="18D4335F" w14:textId="77777777" w:rsidR="00B07F94" w:rsidRPr="00252364" w:rsidRDefault="00B07F94">
            <w:pPr>
              <w:pStyle w:val="Bodytext520"/>
              <w:shd w:val="clear" w:color="auto" w:fill="auto"/>
              <w:spacing w:line="140" w:lineRule="exact"/>
              <w:ind w:right="-29"/>
              <w:rPr>
                <w:sz w:val="12"/>
                <w:szCs w:val="12"/>
              </w:rPr>
            </w:pPr>
            <w:r w:rsidRPr="00252364">
              <w:rPr>
                <w:sz w:val="12"/>
              </w:rPr>
              <w:t>14 Vietu skaits</w:t>
            </w:r>
          </w:p>
        </w:tc>
      </w:tr>
      <w:tr w:rsidR="00B07F94" w:rsidRPr="00252364" w14:paraId="508262F7" w14:textId="77777777" w:rsidTr="00A650BC">
        <w:trPr>
          <w:trHeight w:val="154"/>
        </w:trPr>
        <w:tc>
          <w:tcPr>
            <w:tcW w:w="1410" w:type="pct"/>
            <w:gridSpan w:val="10"/>
            <w:vMerge/>
            <w:tcBorders>
              <w:left w:val="single" w:sz="4" w:space="0" w:color="auto"/>
            </w:tcBorders>
            <w:shd w:val="clear" w:color="auto" w:fill="FFFFFF"/>
          </w:tcPr>
          <w:p w14:paraId="29EC2BBF" w14:textId="77777777" w:rsidR="00B07F94" w:rsidRPr="00252364" w:rsidRDefault="00B07F94">
            <w:pPr>
              <w:rPr>
                <w:sz w:val="16"/>
                <w:szCs w:val="16"/>
              </w:rPr>
            </w:pPr>
          </w:p>
        </w:tc>
        <w:tc>
          <w:tcPr>
            <w:tcW w:w="1231" w:type="pct"/>
            <w:gridSpan w:val="14"/>
            <w:tcBorders>
              <w:top w:val="dotted" w:sz="4" w:space="0" w:color="auto"/>
              <w:left w:val="single" w:sz="4" w:space="0" w:color="auto"/>
            </w:tcBorders>
            <w:shd w:val="clear" w:color="auto" w:fill="FFFFFF"/>
          </w:tcPr>
          <w:p w14:paraId="645704D1" w14:textId="77777777" w:rsidR="00B07F94" w:rsidRPr="00252364" w:rsidRDefault="00B07F94">
            <w:pPr>
              <w:jc w:val="center"/>
              <w:rPr>
                <w:sz w:val="16"/>
                <w:szCs w:val="16"/>
              </w:rPr>
            </w:pPr>
            <w:r w:rsidRPr="00252364">
              <w:rPr>
                <w:rStyle w:val="Bodytext52Arial8ptItalic"/>
                <w:rFonts w:ascii="Times New Roman" w:hAnsi="Times New Roman" w:cs="Times New Roman"/>
                <w:b w:val="0"/>
              </w:rPr>
              <w:t>4x45</w:t>
            </w:r>
          </w:p>
        </w:tc>
        <w:tc>
          <w:tcPr>
            <w:tcW w:w="201" w:type="pct"/>
            <w:gridSpan w:val="3"/>
            <w:tcBorders>
              <w:top w:val="dotted" w:sz="4" w:space="0" w:color="auto"/>
              <w:left w:val="single" w:sz="4" w:space="0" w:color="auto"/>
            </w:tcBorders>
            <w:shd w:val="clear" w:color="auto" w:fill="FFFFFF"/>
            <w:vAlign w:val="bottom"/>
          </w:tcPr>
          <w:p w14:paraId="7960BC3C" w14:textId="77777777" w:rsidR="00B07F94" w:rsidRPr="00252364" w:rsidRDefault="00B07F94">
            <w:pPr>
              <w:rPr>
                <w:i/>
                <w:iCs/>
                <w:sz w:val="12"/>
                <w:szCs w:val="12"/>
              </w:rPr>
            </w:pPr>
            <w:r w:rsidRPr="00252364">
              <w:rPr>
                <w:i/>
                <w:sz w:val="12"/>
              </w:rPr>
              <w:t>4x8</w:t>
            </w:r>
          </w:p>
        </w:tc>
        <w:tc>
          <w:tcPr>
            <w:tcW w:w="270" w:type="pct"/>
            <w:gridSpan w:val="2"/>
            <w:tcBorders>
              <w:top w:val="dotted" w:sz="4" w:space="0" w:color="auto"/>
              <w:left w:val="single" w:sz="4" w:space="0" w:color="auto"/>
            </w:tcBorders>
            <w:shd w:val="clear" w:color="auto" w:fill="FFFFFF"/>
            <w:vAlign w:val="bottom"/>
          </w:tcPr>
          <w:p w14:paraId="0F2242BC" w14:textId="77777777" w:rsidR="00B07F94" w:rsidRPr="00252364" w:rsidRDefault="00B07F94">
            <w:pPr>
              <w:rPr>
                <w:i/>
                <w:iCs/>
                <w:sz w:val="12"/>
                <w:szCs w:val="12"/>
              </w:rPr>
            </w:pPr>
            <w:r w:rsidRPr="00252364">
              <w:rPr>
                <w:i/>
                <w:sz w:val="12"/>
              </w:rPr>
              <w:t>4x10</w:t>
            </w:r>
          </w:p>
        </w:tc>
        <w:tc>
          <w:tcPr>
            <w:tcW w:w="196" w:type="pct"/>
            <w:gridSpan w:val="3"/>
            <w:tcBorders>
              <w:top w:val="dotted" w:sz="4" w:space="0" w:color="auto"/>
              <w:left w:val="single" w:sz="4" w:space="0" w:color="auto"/>
            </w:tcBorders>
            <w:shd w:val="clear" w:color="auto" w:fill="FFFFFF"/>
            <w:vAlign w:val="bottom"/>
          </w:tcPr>
          <w:p w14:paraId="3066E05E" w14:textId="77777777" w:rsidR="00B07F94" w:rsidRPr="00252364" w:rsidRDefault="00B07F94">
            <w:pPr>
              <w:rPr>
                <w:i/>
                <w:iCs/>
                <w:sz w:val="12"/>
                <w:szCs w:val="12"/>
              </w:rPr>
            </w:pPr>
            <w:r w:rsidRPr="00252364">
              <w:rPr>
                <w:i/>
                <w:sz w:val="12"/>
              </w:rPr>
              <w:t>4x8</w:t>
            </w:r>
          </w:p>
        </w:tc>
        <w:tc>
          <w:tcPr>
            <w:tcW w:w="368" w:type="pct"/>
            <w:gridSpan w:val="2"/>
            <w:tcBorders>
              <w:top w:val="dotted" w:sz="4" w:space="0" w:color="auto"/>
              <w:left w:val="single" w:sz="4" w:space="0" w:color="auto"/>
            </w:tcBorders>
            <w:shd w:val="clear" w:color="auto" w:fill="FFFFFF"/>
            <w:vAlign w:val="bottom"/>
          </w:tcPr>
          <w:p w14:paraId="75BA4738" w14:textId="77777777" w:rsidR="00B07F94" w:rsidRPr="00252364" w:rsidRDefault="00B07F94">
            <w:pPr>
              <w:rPr>
                <w:i/>
                <w:iCs/>
                <w:sz w:val="12"/>
                <w:szCs w:val="12"/>
              </w:rPr>
            </w:pPr>
            <w:r w:rsidRPr="00252364">
              <w:rPr>
                <w:i/>
                <w:sz w:val="12"/>
              </w:rPr>
              <w:t>4x15</w:t>
            </w:r>
          </w:p>
        </w:tc>
        <w:tc>
          <w:tcPr>
            <w:tcW w:w="418" w:type="pct"/>
            <w:gridSpan w:val="4"/>
            <w:tcBorders>
              <w:top w:val="dotted" w:sz="4" w:space="0" w:color="auto"/>
              <w:left w:val="single" w:sz="4" w:space="0" w:color="auto"/>
            </w:tcBorders>
            <w:shd w:val="clear" w:color="auto" w:fill="FFFFFF"/>
            <w:vAlign w:val="bottom"/>
          </w:tcPr>
          <w:p w14:paraId="064B1DB8" w14:textId="77777777" w:rsidR="00B07F94" w:rsidRPr="00252364" w:rsidRDefault="00B07F94">
            <w:pPr>
              <w:rPr>
                <w:i/>
                <w:iCs/>
                <w:sz w:val="12"/>
                <w:szCs w:val="12"/>
              </w:rPr>
            </w:pPr>
            <w:r w:rsidRPr="00252364">
              <w:rPr>
                <w:i/>
                <w:sz w:val="12"/>
              </w:rPr>
              <w:t>4x10</w:t>
            </w:r>
          </w:p>
        </w:tc>
        <w:tc>
          <w:tcPr>
            <w:tcW w:w="487" w:type="pct"/>
            <w:vMerge/>
            <w:tcBorders>
              <w:left w:val="single" w:sz="4" w:space="0" w:color="auto"/>
            </w:tcBorders>
            <w:shd w:val="clear" w:color="auto" w:fill="FFFFFF"/>
            <w:vAlign w:val="center"/>
          </w:tcPr>
          <w:p w14:paraId="0ABFBE64" w14:textId="77777777" w:rsidR="00B07F94" w:rsidRPr="00252364" w:rsidRDefault="00B07F94">
            <w:pPr>
              <w:pStyle w:val="Bodytext520"/>
              <w:shd w:val="clear" w:color="auto" w:fill="auto"/>
              <w:spacing w:line="140" w:lineRule="exact"/>
              <w:rPr>
                <w:rStyle w:val="Bodytext527pt"/>
                <w:sz w:val="12"/>
                <w:szCs w:val="12"/>
              </w:rPr>
            </w:pPr>
          </w:p>
        </w:tc>
        <w:tc>
          <w:tcPr>
            <w:tcW w:w="420" w:type="pct"/>
            <w:gridSpan w:val="3"/>
            <w:vMerge/>
            <w:tcBorders>
              <w:left w:val="single" w:sz="4" w:space="0" w:color="auto"/>
              <w:right w:val="single" w:sz="4" w:space="0" w:color="auto"/>
            </w:tcBorders>
            <w:shd w:val="clear" w:color="auto" w:fill="FFFFFF"/>
            <w:vAlign w:val="center"/>
          </w:tcPr>
          <w:p w14:paraId="78F7ABAF" w14:textId="77777777" w:rsidR="00B07F94" w:rsidRPr="00252364" w:rsidRDefault="00B07F94">
            <w:pPr>
              <w:pStyle w:val="Bodytext520"/>
              <w:shd w:val="clear" w:color="auto" w:fill="auto"/>
              <w:spacing w:line="140" w:lineRule="exact"/>
              <w:rPr>
                <w:rStyle w:val="Bodytext527pt"/>
                <w:sz w:val="12"/>
                <w:szCs w:val="12"/>
              </w:rPr>
            </w:pPr>
          </w:p>
        </w:tc>
      </w:tr>
      <w:tr w:rsidR="00B07F94" w:rsidRPr="00252364" w14:paraId="5811D966" w14:textId="77777777" w:rsidTr="00A650BC">
        <w:trPr>
          <w:trHeight w:val="227"/>
        </w:trPr>
        <w:tc>
          <w:tcPr>
            <w:tcW w:w="1410" w:type="pct"/>
            <w:gridSpan w:val="10"/>
            <w:vMerge/>
            <w:tcBorders>
              <w:left w:val="single" w:sz="4" w:space="0" w:color="auto"/>
            </w:tcBorders>
            <w:shd w:val="clear" w:color="auto" w:fill="FFFFFF"/>
          </w:tcPr>
          <w:p w14:paraId="351B8A74" w14:textId="77777777" w:rsidR="00B07F94" w:rsidRPr="00252364" w:rsidRDefault="00B07F94">
            <w:pPr>
              <w:rPr>
                <w:sz w:val="16"/>
                <w:szCs w:val="16"/>
              </w:rPr>
            </w:pPr>
          </w:p>
        </w:tc>
        <w:tc>
          <w:tcPr>
            <w:tcW w:w="1231" w:type="pct"/>
            <w:gridSpan w:val="14"/>
            <w:tcBorders>
              <w:top w:val="single" w:sz="4" w:space="0" w:color="auto"/>
              <w:left w:val="single" w:sz="4" w:space="0" w:color="auto"/>
              <w:bottom w:val="dotted" w:sz="4" w:space="0" w:color="auto"/>
            </w:tcBorders>
            <w:shd w:val="clear" w:color="auto" w:fill="FFFFFF"/>
          </w:tcPr>
          <w:p w14:paraId="7C9B4D1E" w14:textId="77777777" w:rsidR="00B07F94" w:rsidRPr="00252364" w:rsidRDefault="00B07F94">
            <w:pPr>
              <w:rPr>
                <w:sz w:val="12"/>
                <w:szCs w:val="12"/>
              </w:rPr>
            </w:pPr>
          </w:p>
        </w:tc>
        <w:tc>
          <w:tcPr>
            <w:tcW w:w="201" w:type="pct"/>
            <w:gridSpan w:val="3"/>
            <w:tcBorders>
              <w:top w:val="single" w:sz="4" w:space="0" w:color="auto"/>
              <w:left w:val="single" w:sz="4" w:space="0" w:color="auto"/>
              <w:bottom w:val="dotted" w:sz="4" w:space="0" w:color="auto"/>
            </w:tcBorders>
            <w:shd w:val="clear" w:color="auto" w:fill="FFFFFF"/>
          </w:tcPr>
          <w:p w14:paraId="6CEA74F4" w14:textId="77777777" w:rsidR="00B07F94" w:rsidRPr="00252364" w:rsidRDefault="00B07F94">
            <w:pPr>
              <w:rPr>
                <w:sz w:val="12"/>
                <w:szCs w:val="12"/>
              </w:rPr>
            </w:pPr>
          </w:p>
        </w:tc>
        <w:tc>
          <w:tcPr>
            <w:tcW w:w="270" w:type="pct"/>
            <w:gridSpan w:val="2"/>
            <w:tcBorders>
              <w:top w:val="single" w:sz="4" w:space="0" w:color="auto"/>
              <w:left w:val="single" w:sz="4" w:space="0" w:color="auto"/>
              <w:bottom w:val="dotted" w:sz="4" w:space="0" w:color="auto"/>
            </w:tcBorders>
            <w:shd w:val="clear" w:color="auto" w:fill="FFFFFF"/>
          </w:tcPr>
          <w:p w14:paraId="7995949F" w14:textId="77777777" w:rsidR="00B07F94" w:rsidRPr="00252364" w:rsidRDefault="00B07F94">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tcPr>
          <w:p w14:paraId="7A738BD3" w14:textId="77777777" w:rsidR="00B07F94" w:rsidRPr="00252364" w:rsidRDefault="00B07F94">
            <w:pPr>
              <w:rPr>
                <w:sz w:val="12"/>
                <w:szCs w:val="12"/>
              </w:rPr>
            </w:pPr>
          </w:p>
        </w:tc>
        <w:tc>
          <w:tcPr>
            <w:tcW w:w="368" w:type="pct"/>
            <w:gridSpan w:val="2"/>
            <w:tcBorders>
              <w:top w:val="single" w:sz="4" w:space="0" w:color="auto"/>
              <w:left w:val="single" w:sz="4" w:space="0" w:color="auto"/>
              <w:bottom w:val="dotted" w:sz="4" w:space="0" w:color="auto"/>
            </w:tcBorders>
            <w:shd w:val="clear" w:color="auto" w:fill="FFFFFF"/>
          </w:tcPr>
          <w:p w14:paraId="3DC8056E" w14:textId="77777777" w:rsidR="00B07F94" w:rsidRPr="00252364" w:rsidRDefault="00B07F94">
            <w:pPr>
              <w:rPr>
                <w:sz w:val="12"/>
                <w:szCs w:val="12"/>
              </w:rPr>
            </w:pPr>
          </w:p>
        </w:tc>
        <w:tc>
          <w:tcPr>
            <w:tcW w:w="418" w:type="pct"/>
            <w:gridSpan w:val="4"/>
            <w:tcBorders>
              <w:top w:val="single" w:sz="4" w:space="0" w:color="auto"/>
              <w:left w:val="single" w:sz="4" w:space="0" w:color="auto"/>
              <w:bottom w:val="dotted" w:sz="4" w:space="0" w:color="auto"/>
            </w:tcBorders>
            <w:shd w:val="clear" w:color="auto" w:fill="FFFFFF"/>
          </w:tcPr>
          <w:p w14:paraId="3D851677" w14:textId="77777777" w:rsidR="00B07F94" w:rsidRPr="00252364" w:rsidRDefault="00B07F94">
            <w:pPr>
              <w:rPr>
                <w:sz w:val="12"/>
                <w:szCs w:val="12"/>
              </w:rPr>
            </w:pPr>
          </w:p>
        </w:tc>
        <w:tc>
          <w:tcPr>
            <w:tcW w:w="487" w:type="pct"/>
            <w:tcBorders>
              <w:top w:val="single" w:sz="4" w:space="0" w:color="auto"/>
              <w:left w:val="single" w:sz="4" w:space="0" w:color="auto"/>
              <w:bottom w:val="dotted" w:sz="4" w:space="0" w:color="auto"/>
            </w:tcBorders>
            <w:shd w:val="clear" w:color="auto" w:fill="FFFFFF"/>
            <w:vAlign w:val="bottom"/>
          </w:tcPr>
          <w:p w14:paraId="35BBB457" w14:textId="77777777" w:rsidR="00B07F94" w:rsidRPr="00252364" w:rsidRDefault="00B07F94">
            <w:pPr>
              <w:pStyle w:val="Bodytext520"/>
              <w:shd w:val="clear" w:color="auto" w:fill="auto"/>
              <w:spacing w:line="130" w:lineRule="exact"/>
              <w:rPr>
                <w:sz w:val="12"/>
                <w:szCs w:val="12"/>
                <w:lang w:val="ru-RU"/>
              </w:rPr>
            </w:pPr>
          </w:p>
        </w:tc>
        <w:tc>
          <w:tcPr>
            <w:tcW w:w="420" w:type="pct"/>
            <w:gridSpan w:val="3"/>
            <w:tcBorders>
              <w:top w:val="single" w:sz="4" w:space="0" w:color="auto"/>
              <w:left w:val="single" w:sz="4" w:space="0" w:color="auto"/>
              <w:bottom w:val="dotted" w:sz="4" w:space="0" w:color="auto"/>
              <w:right w:val="single" w:sz="4" w:space="0" w:color="auto"/>
            </w:tcBorders>
            <w:shd w:val="clear" w:color="auto" w:fill="FFFFFF"/>
            <w:vAlign w:val="bottom"/>
          </w:tcPr>
          <w:p w14:paraId="7D0230AA" w14:textId="77777777" w:rsidR="00B07F94" w:rsidRPr="00252364" w:rsidRDefault="00B07F94">
            <w:pPr>
              <w:pStyle w:val="Bodytext520"/>
              <w:shd w:val="clear" w:color="auto" w:fill="auto"/>
              <w:spacing w:line="130" w:lineRule="exact"/>
              <w:rPr>
                <w:sz w:val="12"/>
                <w:szCs w:val="12"/>
                <w:lang w:val="ru-RU"/>
              </w:rPr>
            </w:pPr>
          </w:p>
        </w:tc>
      </w:tr>
      <w:tr w:rsidR="00B07F94" w:rsidRPr="00252364" w14:paraId="31848554" w14:textId="77777777" w:rsidTr="00A650BC">
        <w:trPr>
          <w:trHeight w:val="227"/>
        </w:trPr>
        <w:tc>
          <w:tcPr>
            <w:tcW w:w="1410" w:type="pct"/>
            <w:gridSpan w:val="10"/>
            <w:vMerge/>
            <w:tcBorders>
              <w:left w:val="single" w:sz="4" w:space="0" w:color="auto"/>
            </w:tcBorders>
            <w:shd w:val="clear" w:color="auto" w:fill="FFFFFF"/>
          </w:tcPr>
          <w:p w14:paraId="3FCE10C5" w14:textId="77777777" w:rsidR="00B07F94" w:rsidRPr="00252364" w:rsidRDefault="00B07F94">
            <w:pPr>
              <w:rPr>
                <w:sz w:val="16"/>
                <w:szCs w:val="16"/>
              </w:rPr>
            </w:pPr>
          </w:p>
        </w:tc>
        <w:tc>
          <w:tcPr>
            <w:tcW w:w="1231" w:type="pct"/>
            <w:gridSpan w:val="14"/>
            <w:tcBorders>
              <w:top w:val="dotted" w:sz="4" w:space="0" w:color="auto"/>
              <w:left w:val="single" w:sz="4" w:space="0" w:color="auto"/>
            </w:tcBorders>
            <w:shd w:val="clear" w:color="auto" w:fill="FFFFFF"/>
          </w:tcPr>
          <w:p w14:paraId="5F6632ED" w14:textId="77777777" w:rsidR="00B07F94" w:rsidRPr="00252364" w:rsidRDefault="00B07F94">
            <w:pPr>
              <w:rPr>
                <w:sz w:val="12"/>
                <w:szCs w:val="12"/>
              </w:rPr>
            </w:pPr>
          </w:p>
        </w:tc>
        <w:tc>
          <w:tcPr>
            <w:tcW w:w="201" w:type="pct"/>
            <w:gridSpan w:val="3"/>
            <w:tcBorders>
              <w:top w:val="dotted" w:sz="4" w:space="0" w:color="auto"/>
              <w:left w:val="single" w:sz="4" w:space="0" w:color="auto"/>
            </w:tcBorders>
            <w:shd w:val="clear" w:color="auto" w:fill="FFFFFF"/>
          </w:tcPr>
          <w:p w14:paraId="6EBC945F" w14:textId="77777777" w:rsidR="00B07F94" w:rsidRPr="00252364" w:rsidRDefault="00B07F94">
            <w:pPr>
              <w:rPr>
                <w:sz w:val="12"/>
                <w:szCs w:val="12"/>
              </w:rPr>
            </w:pPr>
          </w:p>
        </w:tc>
        <w:tc>
          <w:tcPr>
            <w:tcW w:w="270" w:type="pct"/>
            <w:gridSpan w:val="2"/>
            <w:tcBorders>
              <w:top w:val="dotted" w:sz="4" w:space="0" w:color="auto"/>
              <w:left w:val="single" w:sz="4" w:space="0" w:color="auto"/>
            </w:tcBorders>
            <w:shd w:val="clear" w:color="auto" w:fill="FFFFFF"/>
          </w:tcPr>
          <w:p w14:paraId="5394FE64" w14:textId="77777777" w:rsidR="00B07F94" w:rsidRPr="00252364" w:rsidRDefault="00B07F94">
            <w:pPr>
              <w:rPr>
                <w:sz w:val="12"/>
                <w:szCs w:val="12"/>
              </w:rPr>
            </w:pPr>
          </w:p>
        </w:tc>
        <w:tc>
          <w:tcPr>
            <w:tcW w:w="196" w:type="pct"/>
            <w:gridSpan w:val="3"/>
            <w:tcBorders>
              <w:top w:val="dotted" w:sz="4" w:space="0" w:color="auto"/>
              <w:left w:val="single" w:sz="4" w:space="0" w:color="auto"/>
            </w:tcBorders>
            <w:shd w:val="clear" w:color="auto" w:fill="FFFFFF"/>
          </w:tcPr>
          <w:p w14:paraId="15F0222A" w14:textId="77777777" w:rsidR="00B07F94" w:rsidRPr="00252364" w:rsidRDefault="00B07F94">
            <w:pPr>
              <w:rPr>
                <w:sz w:val="12"/>
                <w:szCs w:val="12"/>
              </w:rPr>
            </w:pPr>
          </w:p>
        </w:tc>
        <w:tc>
          <w:tcPr>
            <w:tcW w:w="368" w:type="pct"/>
            <w:gridSpan w:val="2"/>
            <w:tcBorders>
              <w:top w:val="dotted" w:sz="4" w:space="0" w:color="auto"/>
              <w:left w:val="single" w:sz="4" w:space="0" w:color="auto"/>
            </w:tcBorders>
            <w:shd w:val="clear" w:color="auto" w:fill="FFFFFF"/>
          </w:tcPr>
          <w:p w14:paraId="385B64F3" w14:textId="77777777" w:rsidR="00B07F94" w:rsidRPr="00252364" w:rsidRDefault="00B07F94">
            <w:pPr>
              <w:rPr>
                <w:sz w:val="12"/>
                <w:szCs w:val="12"/>
              </w:rPr>
            </w:pPr>
          </w:p>
        </w:tc>
        <w:tc>
          <w:tcPr>
            <w:tcW w:w="418" w:type="pct"/>
            <w:gridSpan w:val="4"/>
            <w:tcBorders>
              <w:top w:val="dotted" w:sz="4" w:space="0" w:color="auto"/>
              <w:left w:val="single" w:sz="4" w:space="0" w:color="auto"/>
            </w:tcBorders>
            <w:shd w:val="clear" w:color="auto" w:fill="FFFFFF"/>
          </w:tcPr>
          <w:p w14:paraId="253C80E4" w14:textId="77777777" w:rsidR="00B07F94" w:rsidRPr="00252364" w:rsidRDefault="00B07F94">
            <w:pPr>
              <w:rPr>
                <w:sz w:val="12"/>
                <w:szCs w:val="12"/>
              </w:rPr>
            </w:pPr>
          </w:p>
        </w:tc>
        <w:tc>
          <w:tcPr>
            <w:tcW w:w="487" w:type="pct"/>
            <w:tcBorders>
              <w:top w:val="dotted" w:sz="4" w:space="0" w:color="auto"/>
              <w:left w:val="single" w:sz="4" w:space="0" w:color="auto"/>
            </w:tcBorders>
            <w:shd w:val="clear" w:color="auto" w:fill="FFFFFF"/>
            <w:vAlign w:val="center"/>
          </w:tcPr>
          <w:p w14:paraId="1D2970AA" w14:textId="77777777" w:rsidR="00B07F94" w:rsidRPr="00252364" w:rsidRDefault="00B07F94">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4x24</w:t>
            </w:r>
          </w:p>
        </w:tc>
        <w:tc>
          <w:tcPr>
            <w:tcW w:w="420" w:type="pct"/>
            <w:gridSpan w:val="3"/>
            <w:tcBorders>
              <w:top w:val="dotted" w:sz="4" w:space="0" w:color="auto"/>
              <w:left w:val="single" w:sz="4" w:space="0" w:color="auto"/>
              <w:right w:val="single" w:sz="4" w:space="0" w:color="auto"/>
            </w:tcBorders>
            <w:shd w:val="clear" w:color="auto" w:fill="FFFFFF"/>
            <w:vAlign w:val="center"/>
          </w:tcPr>
          <w:p w14:paraId="59D3E852" w14:textId="77777777" w:rsidR="00B07F94" w:rsidRPr="00252364" w:rsidRDefault="00B07F94">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4x16</w:t>
            </w:r>
          </w:p>
        </w:tc>
      </w:tr>
      <w:tr w:rsidR="00B07F94" w:rsidRPr="00252364" w14:paraId="79E6AA32" w14:textId="77777777" w:rsidTr="00A650BC">
        <w:trPr>
          <w:trHeight w:val="227"/>
        </w:trPr>
        <w:tc>
          <w:tcPr>
            <w:tcW w:w="1410" w:type="pct"/>
            <w:gridSpan w:val="10"/>
            <w:vMerge/>
            <w:tcBorders>
              <w:left w:val="single" w:sz="4" w:space="0" w:color="auto"/>
            </w:tcBorders>
            <w:shd w:val="clear" w:color="auto" w:fill="FFFFFF"/>
          </w:tcPr>
          <w:p w14:paraId="43FBC4CD" w14:textId="77777777" w:rsidR="00B07F94" w:rsidRPr="00252364" w:rsidRDefault="00B07F94">
            <w:pPr>
              <w:rPr>
                <w:sz w:val="16"/>
                <w:szCs w:val="16"/>
              </w:rPr>
            </w:pPr>
          </w:p>
        </w:tc>
        <w:tc>
          <w:tcPr>
            <w:tcW w:w="1231" w:type="pct"/>
            <w:gridSpan w:val="14"/>
            <w:tcBorders>
              <w:top w:val="single" w:sz="4" w:space="0" w:color="auto"/>
              <w:left w:val="single" w:sz="4" w:space="0" w:color="auto"/>
              <w:bottom w:val="dotted" w:sz="4" w:space="0" w:color="auto"/>
            </w:tcBorders>
            <w:shd w:val="clear" w:color="auto" w:fill="FFFFFF"/>
          </w:tcPr>
          <w:p w14:paraId="2CB9CBC8" w14:textId="77777777" w:rsidR="00B07F94" w:rsidRPr="00252364" w:rsidRDefault="00B07F94">
            <w:pPr>
              <w:rPr>
                <w:sz w:val="12"/>
                <w:szCs w:val="12"/>
              </w:rPr>
            </w:pPr>
          </w:p>
        </w:tc>
        <w:tc>
          <w:tcPr>
            <w:tcW w:w="201" w:type="pct"/>
            <w:gridSpan w:val="3"/>
            <w:tcBorders>
              <w:top w:val="single" w:sz="4" w:space="0" w:color="auto"/>
              <w:left w:val="single" w:sz="4" w:space="0" w:color="auto"/>
              <w:bottom w:val="dotted" w:sz="4" w:space="0" w:color="auto"/>
            </w:tcBorders>
            <w:shd w:val="clear" w:color="auto" w:fill="FFFFFF"/>
          </w:tcPr>
          <w:p w14:paraId="6ECB934B" w14:textId="77777777" w:rsidR="00B07F94" w:rsidRPr="00252364" w:rsidRDefault="00B07F94">
            <w:pPr>
              <w:rPr>
                <w:sz w:val="12"/>
                <w:szCs w:val="12"/>
              </w:rPr>
            </w:pPr>
          </w:p>
        </w:tc>
        <w:tc>
          <w:tcPr>
            <w:tcW w:w="270" w:type="pct"/>
            <w:gridSpan w:val="2"/>
            <w:tcBorders>
              <w:top w:val="single" w:sz="4" w:space="0" w:color="auto"/>
              <w:left w:val="single" w:sz="4" w:space="0" w:color="auto"/>
              <w:bottom w:val="dotted" w:sz="4" w:space="0" w:color="auto"/>
            </w:tcBorders>
            <w:shd w:val="clear" w:color="auto" w:fill="FFFFFF"/>
          </w:tcPr>
          <w:p w14:paraId="12DE83B5" w14:textId="77777777" w:rsidR="00B07F94" w:rsidRPr="00252364" w:rsidRDefault="00B07F94">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tcPr>
          <w:p w14:paraId="7D6F7A1C" w14:textId="77777777" w:rsidR="00B07F94" w:rsidRPr="00252364" w:rsidRDefault="00B07F94">
            <w:pPr>
              <w:rPr>
                <w:sz w:val="12"/>
                <w:szCs w:val="12"/>
              </w:rPr>
            </w:pPr>
          </w:p>
        </w:tc>
        <w:tc>
          <w:tcPr>
            <w:tcW w:w="368" w:type="pct"/>
            <w:gridSpan w:val="2"/>
            <w:tcBorders>
              <w:top w:val="single" w:sz="4" w:space="0" w:color="auto"/>
              <w:left w:val="single" w:sz="4" w:space="0" w:color="auto"/>
              <w:bottom w:val="dotted" w:sz="4" w:space="0" w:color="auto"/>
            </w:tcBorders>
            <w:shd w:val="clear" w:color="auto" w:fill="FFFFFF"/>
          </w:tcPr>
          <w:p w14:paraId="38AC8FB0" w14:textId="77777777" w:rsidR="00B07F94" w:rsidRPr="00252364" w:rsidRDefault="00B07F94">
            <w:pPr>
              <w:rPr>
                <w:sz w:val="12"/>
                <w:szCs w:val="12"/>
              </w:rPr>
            </w:pPr>
          </w:p>
        </w:tc>
        <w:tc>
          <w:tcPr>
            <w:tcW w:w="418" w:type="pct"/>
            <w:gridSpan w:val="4"/>
            <w:tcBorders>
              <w:top w:val="single" w:sz="4" w:space="0" w:color="auto"/>
              <w:left w:val="single" w:sz="4" w:space="0" w:color="auto"/>
              <w:bottom w:val="dotted" w:sz="4" w:space="0" w:color="auto"/>
            </w:tcBorders>
            <w:shd w:val="clear" w:color="auto" w:fill="FFFFFF"/>
          </w:tcPr>
          <w:p w14:paraId="4F11352B" w14:textId="77777777" w:rsidR="00B07F94" w:rsidRPr="00252364" w:rsidRDefault="00B07F94">
            <w:pPr>
              <w:rPr>
                <w:sz w:val="12"/>
                <w:szCs w:val="12"/>
              </w:rPr>
            </w:pPr>
          </w:p>
        </w:tc>
        <w:tc>
          <w:tcPr>
            <w:tcW w:w="487" w:type="pct"/>
            <w:tcBorders>
              <w:top w:val="single" w:sz="4" w:space="0" w:color="auto"/>
              <w:left w:val="single" w:sz="4" w:space="0" w:color="auto"/>
              <w:bottom w:val="dotted" w:sz="4" w:space="0" w:color="auto"/>
            </w:tcBorders>
            <w:shd w:val="clear" w:color="auto" w:fill="FFFFFF"/>
          </w:tcPr>
          <w:p w14:paraId="6231917B" w14:textId="77777777" w:rsidR="00B07F94" w:rsidRPr="00252364" w:rsidRDefault="00B07F94">
            <w:pPr>
              <w:rPr>
                <w:sz w:val="12"/>
                <w:szCs w:val="12"/>
              </w:rPr>
            </w:pPr>
          </w:p>
        </w:tc>
        <w:tc>
          <w:tcPr>
            <w:tcW w:w="420" w:type="pct"/>
            <w:gridSpan w:val="3"/>
            <w:tcBorders>
              <w:top w:val="single" w:sz="4" w:space="0" w:color="auto"/>
              <w:left w:val="single" w:sz="4" w:space="0" w:color="auto"/>
              <w:bottom w:val="dotted" w:sz="4" w:space="0" w:color="auto"/>
              <w:right w:val="single" w:sz="4" w:space="0" w:color="auto"/>
            </w:tcBorders>
            <w:shd w:val="clear" w:color="auto" w:fill="FFFFFF"/>
          </w:tcPr>
          <w:p w14:paraId="22A6F3E0" w14:textId="77777777" w:rsidR="00B07F94" w:rsidRPr="00252364" w:rsidRDefault="00B07F94">
            <w:pPr>
              <w:rPr>
                <w:sz w:val="12"/>
                <w:szCs w:val="12"/>
              </w:rPr>
            </w:pPr>
          </w:p>
        </w:tc>
      </w:tr>
      <w:tr w:rsidR="00B07F94" w:rsidRPr="00252364" w14:paraId="32479ABD" w14:textId="77777777" w:rsidTr="00A650BC">
        <w:trPr>
          <w:trHeight w:val="227"/>
        </w:trPr>
        <w:tc>
          <w:tcPr>
            <w:tcW w:w="1410" w:type="pct"/>
            <w:gridSpan w:val="10"/>
            <w:vMerge/>
            <w:tcBorders>
              <w:left w:val="single" w:sz="4" w:space="0" w:color="auto"/>
            </w:tcBorders>
            <w:shd w:val="clear" w:color="auto" w:fill="FFFFFF"/>
          </w:tcPr>
          <w:p w14:paraId="211C277E" w14:textId="77777777" w:rsidR="00B07F94" w:rsidRPr="00252364" w:rsidRDefault="00B07F94">
            <w:pPr>
              <w:rPr>
                <w:sz w:val="16"/>
                <w:szCs w:val="16"/>
              </w:rPr>
            </w:pPr>
          </w:p>
        </w:tc>
        <w:tc>
          <w:tcPr>
            <w:tcW w:w="1231" w:type="pct"/>
            <w:gridSpan w:val="14"/>
            <w:tcBorders>
              <w:top w:val="dotted" w:sz="4" w:space="0" w:color="auto"/>
              <w:left w:val="single" w:sz="4" w:space="0" w:color="auto"/>
            </w:tcBorders>
            <w:shd w:val="clear" w:color="auto" w:fill="FFFFFF"/>
          </w:tcPr>
          <w:p w14:paraId="5023D2D5" w14:textId="77777777" w:rsidR="00B07F94" w:rsidRPr="00252364" w:rsidRDefault="00B07F94">
            <w:pPr>
              <w:rPr>
                <w:sz w:val="12"/>
                <w:szCs w:val="12"/>
              </w:rPr>
            </w:pPr>
          </w:p>
        </w:tc>
        <w:tc>
          <w:tcPr>
            <w:tcW w:w="201" w:type="pct"/>
            <w:gridSpan w:val="3"/>
            <w:tcBorders>
              <w:top w:val="dotted" w:sz="4" w:space="0" w:color="auto"/>
              <w:left w:val="single" w:sz="4" w:space="0" w:color="auto"/>
            </w:tcBorders>
            <w:shd w:val="clear" w:color="auto" w:fill="FFFFFF"/>
          </w:tcPr>
          <w:p w14:paraId="095C08DA" w14:textId="77777777" w:rsidR="00B07F94" w:rsidRPr="00252364" w:rsidRDefault="00B07F94">
            <w:pPr>
              <w:rPr>
                <w:sz w:val="12"/>
                <w:szCs w:val="12"/>
              </w:rPr>
            </w:pPr>
          </w:p>
        </w:tc>
        <w:tc>
          <w:tcPr>
            <w:tcW w:w="270" w:type="pct"/>
            <w:gridSpan w:val="2"/>
            <w:tcBorders>
              <w:top w:val="dotted" w:sz="4" w:space="0" w:color="auto"/>
              <w:left w:val="single" w:sz="4" w:space="0" w:color="auto"/>
            </w:tcBorders>
            <w:shd w:val="clear" w:color="auto" w:fill="FFFFFF"/>
          </w:tcPr>
          <w:p w14:paraId="2ACC5403" w14:textId="77777777" w:rsidR="00B07F94" w:rsidRPr="00252364" w:rsidRDefault="00B07F94">
            <w:pPr>
              <w:rPr>
                <w:sz w:val="12"/>
                <w:szCs w:val="12"/>
              </w:rPr>
            </w:pPr>
          </w:p>
        </w:tc>
        <w:tc>
          <w:tcPr>
            <w:tcW w:w="196" w:type="pct"/>
            <w:gridSpan w:val="3"/>
            <w:tcBorders>
              <w:top w:val="dotted" w:sz="4" w:space="0" w:color="auto"/>
              <w:left w:val="single" w:sz="4" w:space="0" w:color="auto"/>
            </w:tcBorders>
            <w:shd w:val="clear" w:color="auto" w:fill="FFFFFF"/>
          </w:tcPr>
          <w:p w14:paraId="7BBFAF22" w14:textId="77777777" w:rsidR="00B07F94" w:rsidRPr="00252364" w:rsidRDefault="00B07F94">
            <w:pPr>
              <w:rPr>
                <w:sz w:val="12"/>
                <w:szCs w:val="12"/>
              </w:rPr>
            </w:pPr>
          </w:p>
        </w:tc>
        <w:tc>
          <w:tcPr>
            <w:tcW w:w="368" w:type="pct"/>
            <w:gridSpan w:val="2"/>
            <w:tcBorders>
              <w:top w:val="dotted" w:sz="4" w:space="0" w:color="auto"/>
              <w:left w:val="single" w:sz="4" w:space="0" w:color="auto"/>
            </w:tcBorders>
            <w:shd w:val="clear" w:color="auto" w:fill="FFFFFF"/>
          </w:tcPr>
          <w:p w14:paraId="03AEA676" w14:textId="77777777" w:rsidR="00B07F94" w:rsidRPr="00252364" w:rsidRDefault="00B07F94">
            <w:pPr>
              <w:rPr>
                <w:sz w:val="12"/>
                <w:szCs w:val="12"/>
              </w:rPr>
            </w:pPr>
          </w:p>
        </w:tc>
        <w:tc>
          <w:tcPr>
            <w:tcW w:w="418" w:type="pct"/>
            <w:gridSpan w:val="4"/>
            <w:tcBorders>
              <w:top w:val="dotted" w:sz="4" w:space="0" w:color="auto"/>
              <w:left w:val="single" w:sz="4" w:space="0" w:color="auto"/>
            </w:tcBorders>
            <w:shd w:val="clear" w:color="auto" w:fill="FFFFFF"/>
          </w:tcPr>
          <w:p w14:paraId="5E34C120" w14:textId="77777777" w:rsidR="00B07F94" w:rsidRPr="00252364" w:rsidRDefault="00B07F94">
            <w:pPr>
              <w:rPr>
                <w:sz w:val="12"/>
                <w:szCs w:val="12"/>
              </w:rPr>
            </w:pPr>
          </w:p>
        </w:tc>
        <w:tc>
          <w:tcPr>
            <w:tcW w:w="487" w:type="pct"/>
            <w:tcBorders>
              <w:top w:val="dotted" w:sz="4" w:space="0" w:color="auto"/>
              <w:left w:val="single" w:sz="4" w:space="0" w:color="auto"/>
            </w:tcBorders>
            <w:shd w:val="clear" w:color="auto" w:fill="FFFFFF"/>
          </w:tcPr>
          <w:p w14:paraId="28E1D4AC" w14:textId="77777777" w:rsidR="00B07F94" w:rsidRPr="00252364" w:rsidRDefault="00B07F94">
            <w:pPr>
              <w:rPr>
                <w:sz w:val="12"/>
                <w:szCs w:val="12"/>
              </w:rPr>
            </w:pPr>
          </w:p>
        </w:tc>
        <w:tc>
          <w:tcPr>
            <w:tcW w:w="420" w:type="pct"/>
            <w:gridSpan w:val="3"/>
            <w:tcBorders>
              <w:top w:val="dotted" w:sz="4" w:space="0" w:color="auto"/>
              <w:left w:val="single" w:sz="4" w:space="0" w:color="auto"/>
              <w:right w:val="single" w:sz="4" w:space="0" w:color="auto"/>
            </w:tcBorders>
            <w:shd w:val="clear" w:color="auto" w:fill="FFFFFF"/>
          </w:tcPr>
          <w:p w14:paraId="7AA8A179" w14:textId="77777777" w:rsidR="00B07F94" w:rsidRPr="00252364" w:rsidRDefault="00B07F94">
            <w:pPr>
              <w:rPr>
                <w:sz w:val="12"/>
                <w:szCs w:val="12"/>
              </w:rPr>
            </w:pPr>
          </w:p>
        </w:tc>
      </w:tr>
      <w:tr w:rsidR="00B07F94" w:rsidRPr="00252364" w14:paraId="3F5A9667" w14:textId="77777777" w:rsidTr="00A650BC">
        <w:trPr>
          <w:trHeight w:val="227"/>
        </w:trPr>
        <w:tc>
          <w:tcPr>
            <w:tcW w:w="1410" w:type="pct"/>
            <w:gridSpan w:val="10"/>
            <w:vMerge/>
            <w:tcBorders>
              <w:left w:val="single" w:sz="4" w:space="0" w:color="auto"/>
            </w:tcBorders>
            <w:shd w:val="clear" w:color="auto" w:fill="FFFFFF"/>
          </w:tcPr>
          <w:p w14:paraId="00082133" w14:textId="77777777" w:rsidR="00B07F94" w:rsidRPr="00252364" w:rsidRDefault="00B07F94">
            <w:pPr>
              <w:rPr>
                <w:sz w:val="16"/>
                <w:szCs w:val="16"/>
              </w:rPr>
            </w:pPr>
          </w:p>
        </w:tc>
        <w:tc>
          <w:tcPr>
            <w:tcW w:w="1231" w:type="pct"/>
            <w:gridSpan w:val="14"/>
            <w:tcBorders>
              <w:top w:val="single" w:sz="4" w:space="0" w:color="auto"/>
              <w:left w:val="single" w:sz="4" w:space="0" w:color="auto"/>
              <w:bottom w:val="dotted" w:sz="4" w:space="0" w:color="auto"/>
            </w:tcBorders>
            <w:shd w:val="clear" w:color="auto" w:fill="FFFFFF"/>
          </w:tcPr>
          <w:p w14:paraId="52EE6184" w14:textId="77777777" w:rsidR="00B07F94" w:rsidRPr="00252364" w:rsidRDefault="00B07F94">
            <w:pPr>
              <w:rPr>
                <w:sz w:val="12"/>
                <w:szCs w:val="12"/>
              </w:rPr>
            </w:pPr>
          </w:p>
        </w:tc>
        <w:tc>
          <w:tcPr>
            <w:tcW w:w="201" w:type="pct"/>
            <w:gridSpan w:val="3"/>
            <w:tcBorders>
              <w:top w:val="single" w:sz="4" w:space="0" w:color="auto"/>
              <w:left w:val="single" w:sz="4" w:space="0" w:color="auto"/>
              <w:bottom w:val="dotted" w:sz="4" w:space="0" w:color="auto"/>
            </w:tcBorders>
            <w:shd w:val="clear" w:color="auto" w:fill="FFFFFF"/>
          </w:tcPr>
          <w:p w14:paraId="1E1FE371" w14:textId="77777777" w:rsidR="00B07F94" w:rsidRPr="00252364" w:rsidRDefault="00B07F94">
            <w:pPr>
              <w:rPr>
                <w:sz w:val="12"/>
                <w:szCs w:val="12"/>
              </w:rPr>
            </w:pPr>
          </w:p>
        </w:tc>
        <w:tc>
          <w:tcPr>
            <w:tcW w:w="270" w:type="pct"/>
            <w:gridSpan w:val="2"/>
            <w:tcBorders>
              <w:top w:val="single" w:sz="4" w:space="0" w:color="auto"/>
              <w:left w:val="single" w:sz="4" w:space="0" w:color="auto"/>
              <w:bottom w:val="dotted" w:sz="4" w:space="0" w:color="auto"/>
            </w:tcBorders>
            <w:shd w:val="clear" w:color="auto" w:fill="FFFFFF"/>
          </w:tcPr>
          <w:p w14:paraId="48652909" w14:textId="77777777" w:rsidR="00B07F94" w:rsidRPr="00252364" w:rsidRDefault="00B07F94">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tcPr>
          <w:p w14:paraId="6BE426F1" w14:textId="77777777" w:rsidR="00B07F94" w:rsidRPr="00252364" w:rsidRDefault="00B07F94">
            <w:pPr>
              <w:rPr>
                <w:sz w:val="12"/>
                <w:szCs w:val="12"/>
              </w:rPr>
            </w:pPr>
          </w:p>
        </w:tc>
        <w:tc>
          <w:tcPr>
            <w:tcW w:w="368" w:type="pct"/>
            <w:gridSpan w:val="2"/>
            <w:tcBorders>
              <w:top w:val="single" w:sz="4" w:space="0" w:color="auto"/>
              <w:left w:val="single" w:sz="4" w:space="0" w:color="auto"/>
              <w:bottom w:val="dotted" w:sz="4" w:space="0" w:color="auto"/>
            </w:tcBorders>
            <w:shd w:val="clear" w:color="auto" w:fill="FFFFFF"/>
          </w:tcPr>
          <w:p w14:paraId="2AB6E23D" w14:textId="77777777" w:rsidR="00B07F94" w:rsidRPr="00252364" w:rsidRDefault="00B07F94">
            <w:pPr>
              <w:rPr>
                <w:sz w:val="12"/>
                <w:szCs w:val="12"/>
              </w:rPr>
            </w:pPr>
          </w:p>
        </w:tc>
        <w:tc>
          <w:tcPr>
            <w:tcW w:w="418" w:type="pct"/>
            <w:gridSpan w:val="4"/>
            <w:tcBorders>
              <w:top w:val="single" w:sz="4" w:space="0" w:color="auto"/>
              <w:left w:val="single" w:sz="4" w:space="0" w:color="auto"/>
              <w:bottom w:val="dotted" w:sz="4" w:space="0" w:color="auto"/>
            </w:tcBorders>
            <w:shd w:val="clear" w:color="auto" w:fill="FFFFFF"/>
          </w:tcPr>
          <w:p w14:paraId="45120D36" w14:textId="77777777" w:rsidR="00B07F94" w:rsidRPr="00252364" w:rsidRDefault="00B07F94">
            <w:pPr>
              <w:rPr>
                <w:sz w:val="12"/>
                <w:szCs w:val="12"/>
              </w:rPr>
            </w:pPr>
          </w:p>
        </w:tc>
        <w:tc>
          <w:tcPr>
            <w:tcW w:w="487" w:type="pct"/>
            <w:tcBorders>
              <w:top w:val="single" w:sz="4" w:space="0" w:color="auto"/>
              <w:left w:val="single" w:sz="4" w:space="0" w:color="auto"/>
              <w:bottom w:val="dotted" w:sz="4" w:space="0" w:color="auto"/>
            </w:tcBorders>
            <w:shd w:val="clear" w:color="auto" w:fill="FFFFFF"/>
          </w:tcPr>
          <w:p w14:paraId="60919C4B" w14:textId="77777777" w:rsidR="00B07F94" w:rsidRPr="00252364" w:rsidRDefault="00B07F94">
            <w:pPr>
              <w:rPr>
                <w:sz w:val="12"/>
                <w:szCs w:val="12"/>
              </w:rPr>
            </w:pPr>
          </w:p>
        </w:tc>
        <w:tc>
          <w:tcPr>
            <w:tcW w:w="420" w:type="pct"/>
            <w:gridSpan w:val="3"/>
            <w:tcBorders>
              <w:top w:val="single" w:sz="4" w:space="0" w:color="auto"/>
              <w:left w:val="single" w:sz="4" w:space="0" w:color="auto"/>
              <w:bottom w:val="dotted" w:sz="4" w:space="0" w:color="auto"/>
              <w:right w:val="single" w:sz="4" w:space="0" w:color="auto"/>
            </w:tcBorders>
            <w:shd w:val="clear" w:color="auto" w:fill="FFFFFF"/>
          </w:tcPr>
          <w:p w14:paraId="4D25D49E" w14:textId="77777777" w:rsidR="00B07F94" w:rsidRPr="00252364" w:rsidRDefault="00B07F94">
            <w:pPr>
              <w:rPr>
                <w:sz w:val="12"/>
                <w:szCs w:val="12"/>
              </w:rPr>
            </w:pPr>
          </w:p>
        </w:tc>
      </w:tr>
      <w:tr w:rsidR="00B07F94" w:rsidRPr="00252364" w14:paraId="667E9411" w14:textId="77777777" w:rsidTr="00A650BC">
        <w:trPr>
          <w:trHeight w:val="225"/>
        </w:trPr>
        <w:tc>
          <w:tcPr>
            <w:tcW w:w="1410" w:type="pct"/>
            <w:gridSpan w:val="10"/>
            <w:vMerge/>
            <w:tcBorders>
              <w:left w:val="single" w:sz="4" w:space="0" w:color="auto"/>
            </w:tcBorders>
            <w:shd w:val="clear" w:color="auto" w:fill="FFFFFF"/>
          </w:tcPr>
          <w:p w14:paraId="1148C191" w14:textId="77777777" w:rsidR="00B07F94" w:rsidRPr="00252364" w:rsidRDefault="00B07F94">
            <w:pPr>
              <w:rPr>
                <w:sz w:val="16"/>
                <w:szCs w:val="16"/>
              </w:rPr>
            </w:pPr>
          </w:p>
        </w:tc>
        <w:tc>
          <w:tcPr>
            <w:tcW w:w="1231" w:type="pct"/>
            <w:gridSpan w:val="14"/>
            <w:tcBorders>
              <w:top w:val="dotted" w:sz="4" w:space="0" w:color="auto"/>
              <w:left w:val="single" w:sz="4" w:space="0" w:color="auto"/>
              <w:bottom w:val="single" w:sz="4" w:space="0" w:color="auto"/>
            </w:tcBorders>
            <w:shd w:val="clear" w:color="auto" w:fill="FFFFFF"/>
          </w:tcPr>
          <w:p w14:paraId="2F368A7B" w14:textId="77777777" w:rsidR="00B07F94" w:rsidRPr="00252364" w:rsidRDefault="00B07F94">
            <w:pPr>
              <w:rPr>
                <w:sz w:val="12"/>
                <w:szCs w:val="12"/>
              </w:rPr>
            </w:pPr>
          </w:p>
        </w:tc>
        <w:tc>
          <w:tcPr>
            <w:tcW w:w="201" w:type="pct"/>
            <w:gridSpan w:val="3"/>
            <w:tcBorders>
              <w:top w:val="dotted" w:sz="4" w:space="0" w:color="auto"/>
              <w:left w:val="single" w:sz="4" w:space="0" w:color="auto"/>
              <w:bottom w:val="single" w:sz="4" w:space="0" w:color="auto"/>
            </w:tcBorders>
            <w:shd w:val="clear" w:color="auto" w:fill="FFFFFF"/>
          </w:tcPr>
          <w:p w14:paraId="5A6B4A01" w14:textId="77777777" w:rsidR="00B07F94" w:rsidRPr="00252364" w:rsidRDefault="00B07F94">
            <w:pPr>
              <w:rPr>
                <w:sz w:val="12"/>
                <w:szCs w:val="12"/>
              </w:rPr>
            </w:pPr>
          </w:p>
        </w:tc>
        <w:tc>
          <w:tcPr>
            <w:tcW w:w="270" w:type="pct"/>
            <w:gridSpan w:val="2"/>
            <w:tcBorders>
              <w:top w:val="dotted" w:sz="4" w:space="0" w:color="auto"/>
              <w:left w:val="single" w:sz="4" w:space="0" w:color="auto"/>
              <w:bottom w:val="single" w:sz="4" w:space="0" w:color="auto"/>
            </w:tcBorders>
            <w:shd w:val="clear" w:color="auto" w:fill="FFFFFF"/>
          </w:tcPr>
          <w:p w14:paraId="6102E07A" w14:textId="77777777" w:rsidR="00B07F94" w:rsidRPr="00252364" w:rsidRDefault="00B07F94">
            <w:pPr>
              <w:rPr>
                <w:sz w:val="12"/>
                <w:szCs w:val="12"/>
              </w:rPr>
            </w:pPr>
          </w:p>
        </w:tc>
        <w:tc>
          <w:tcPr>
            <w:tcW w:w="196" w:type="pct"/>
            <w:gridSpan w:val="3"/>
            <w:tcBorders>
              <w:top w:val="dotted" w:sz="4" w:space="0" w:color="auto"/>
              <w:left w:val="single" w:sz="4" w:space="0" w:color="auto"/>
              <w:bottom w:val="single" w:sz="4" w:space="0" w:color="auto"/>
            </w:tcBorders>
            <w:shd w:val="clear" w:color="auto" w:fill="FFFFFF"/>
          </w:tcPr>
          <w:p w14:paraId="466A9989" w14:textId="77777777" w:rsidR="00B07F94" w:rsidRPr="00252364" w:rsidRDefault="00B07F94">
            <w:pPr>
              <w:rPr>
                <w:sz w:val="12"/>
                <w:szCs w:val="12"/>
              </w:rPr>
            </w:pPr>
          </w:p>
        </w:tc>
        <w:tc>
          <w:tcPr>
            <w:tcW w:w="368" w:type="pct"/>
            <w:gridSpan w:val="2"/>
            <w:tcBorders>
              <w:top w:val="dotted" w:sz="4" w:space="0" w:color="auto"/>
              <w:left w:val="single" w:sz="4" w:space="0" w:color="auto"/>
              <w:bottom w:val="single" w:sz="4" w:space="0" w:color="auto"/>
            </w:tcBorders>
            <w:shd w:val="clear" w:color="auto" w:fill="FFFFFF"/>
          </w:tcPr>
          <w:p w14:paraId="02910839" w14:textId="77777777" w:rsidR="00B07F94" w:rsidRPr="00252364" w:rsidRDefault="00B07F94">
            <w:pPr>
              <w:rPr>
                <w:sz w:val="12"/>
                <w:szCs w:val="12"/>
              </w:rPr>
            </w:pPr>
          </w:p>
        </w:tc>
        <w:tc>
          <w:tcPr>
            <w:tcW w:w="418" w:type="pct"/>
            <w:gridSpan w:val="4"/>
            <w:tcBorders>
              <w:top w:val="dotted" w:sz="4" w:space="0" w:color="auto"/>
              <w:left w:val="single" w:sz="4" w:space="0" w:color="auto"/>
              <w:bottom w:val="single" w:sz="4" w:space="0" w:color="auto"/>
            </w:tcBorders>
            <w:shd w:val="clear" w:color="auto" w:fill="FFFFFF"/>
          </w:tcPr>
          <w:p w14:paraId="10F511F5" w14:textId="77777777" w:rsidR="00B07F94" w:rsidRPr="00252364" w:rsidRDefault="00B07F94">
            <w:pPr>
              <w:rPr>
                <w:sz w:val="12"/>
                <w:szCs w:val="12"/>
              </w:rPr>
            </w:pPr>
          </w:p>
        </w:tc>
        <w:tc>
          <w:tcPr>
            <w:tcW w:w="487" w:type="pct"/>
            <w:tcBorders>
              <w:top w:val="dotted" w:sz="4" w:space="0" w:color="auto"/>
              <w:left w:val="single" w:sz="4" w:space="0" w:color="auto"/>
              <w:bottom w:val="single" w:sz="4" w:space="0" w:color="auto"/>
            </w:tcBorders>
            <w:shd w:val="clear" w:color="auto" w:fill="FFFFFF"/>
          </w:tcPr>
          <w:p w14:paraId="24BE8DAB" w14:textId="77777777" w:rsidR="00B07F94" w:rsidRPr="00252364" w:rsidRDefault="00B07F94">
            <w:pPr>
              <w:rPr>
                <w:sz w:val="12"/>
                <w:szCs w:val="12"/>
              </w:rPr>
            </w:pPr>
          </w:p>
        </w:tc>
        <w:tc>
          <w:tcPr>
            <w:tcW w:w="420" w:type="pct"/>
            <w:gridSpan w:val="3"/>
            <w:tcBorders>
              <w:top w:val="dotted" w:sz="4" w:space="0" w:color="auto"/>
              <w:left w:val="single" w:sz="4" w:space="0" w:color="auto"/>
              <w:bottom w:val="single" w:sz="4" w:space="0" w:color="auto"/>
              <w:right w:val="single" w:sz="4" w:space="0" w:color="auto"/>
            </w:tcBorders>
            <w:shd w:val="clear" w:color="auto" w:fill="FFFFFF"/>
          </w:tcPr>
          <w:p w14:paraId="3D4DA34D" w14:textId="77777777" w:rsidR="00B07F94" w:rsidRPr="00252364" w:rsidRDefault="00B07F94">
            <w:pPr>
              <w:rPr>
                <w:sz w:val="12"/>
                <w:szCs w:val="12"/>
              </w:rPr>
            </w:pPr>
          </w:p>
        </w:tc>
      </w:tr>
      <w:tr w:rsidR="00B07F94" w:rsidRPr="00252364" w14:paraId="4FF09503" w14:textId="77777777" w:rsidTr="00A650BC">
        <w:trPr>
          <w:trHeight w:val="117"/>
        </w:trPr>
        <w:tc>
          <w:tcPr>
            <w:tcW w:w="2037" w:type="pct"/>
            <w:gridSpan w:val="17"/>
            <w:vMerge w:val="restart"/>
            <w:tcBorders>
              <w:top w:val="single" w:sz="4" w:space="0" w:color="auto"/>
              <w:left w:val="single" w:sz="4" w:space="0" w:color="auto"/>
            </w:tcBorders>
            <w:shd w:val="clear" w:color="auto" w:fill="auto"/>
          </w:tcPr>
          <w:p w14:paraId="21033AE0" w14:textId="77777777" w:rsidR="00B07F94" w:rsidRPr="00252364" w:rsidRDefault="00B07F94">
            <w:pPr>
              <w:pStyle w:val="Bodytext520"/>
              <w:shd w:val="clear" w:color="auto" w:fill="auto"/>
              <w:spacing w:line="140" w:lineRule="exact"/>
              <w:rPr>
                <w:rStyle w:val="Bodytext527pt"/>
                <w:sz w:val="12"/>
                <w:szCs w:val="12"/>
              </w:rPr>
            </w:pPr>
            <w:r w:rsidRPr="00252364">
              <w:rPr>
                <w:rStyle w:val="Bodytext527pt"/>
                <w:sz w:val="12"/>
              </w:rPr>
              <w:t>15 Kravas nosaukums</w:t>
            </w:r>
          </w:p>
          <w:p w14:paraId="13F67008" w14:textId="77777777" w:rsidR="00B07F94" w:rsidRPr="00252364" w:rsidRDefault="00B07F94">
            <w:pPr>
              <w:pStyle w:val="Bodytext520"/>
              <w:shd w:val="clear" w:color="auto" w:fill="auto"/>
              <w:spacing w:line="140" w:lineRule="exact"/>
              <w:rPr>
                <w:rStyle w:val="Bodytext527pt"/>
              </w:rPr>
            </w:pPr>
          </w:p>
          <w:p w14:paraId="70348F69" w14:textId="77777777" w:rsidR="00B07F94" w:rsidRPr="00252364" w:rsidRDefault="00B07F94">
            <w:pPr>
              <w:pStyle w:val="Bodytext520"/>
              <w:shd w:val="clear" w:color="auto" w:fill="auto"/>
              <w:spacing w:line="140" w:lineRule="exact"/>
              <w:rPr>
                <w:rStyle w:val="Bodytext527pt"/>
              </w:rPr>
            </w:pPr>
          </w:p>
          <w:p w14:paraId="2B6EAB4D" w14:textId="77777777" w:rsidR="00B07F94" w:rsidRPr="00252364" w:rsidRDefault="00B07F94">
            <w:pPr>
              <w:pStyle w:val="Bodytext520"/>
              <w:shd w:val="clear" w:color="auto" w:fill="auto"/>
              <w:spacing w:line="140" w:lineRule="exact"/>
              <w:rPr>
                <w:rStyle w:val="Bodytext527pt"/>
              </w:rPr>
            </w:pPr>
          </w:p>
          <w:p w14:paraId="4FAE8210" w14:textId="77777777" w:rsidR="00B07F94" w:rsidRPr="00252364" w:rsidRDefault="00B07F94">
            <w:pPr>
              <w:pStyle w:val="Bodytext520"/>
              <w:shd w:val="clear" w:color="auto" w:fill="auto"/>
              <w:spacing w:line="140" w:lineRule="exact"/>
              <w:rPr>
                <w:rStyle w:val="Bodytext527pt"/>
              </w:rPr>
            </w:pPr>
          </w:p>
          <w:p w14:paraId="74C07886" w14:textId="77777777" w:rsidR="00B07F94" w:rsidRPr="00252364" w:rsidRDefault="00B07F94">
            <w:pPr>
              <w:pStyle w:val="Bodytext520"/>
              <w:shd w:val="clear" w:color="auto" w:fill="auto"/>
              <w:spacing w:line="140" w:lineRule="exact"/>
              <w:rPr>
                <w:rStyle w:val="Bodytext527pt"/>
              </w:rPr>
            </w:pPr>
          </w:p>
          <w:p w14:paraId="16DCAF48" w14:textId="77777777" w:rsidR="00B07F94" w:rsidRPr="00252364" w:rsidRDefault="00B07F94">
            <w:pPr>
              <w:pStyle w:val="Bodytext520"/>
              <w:shd w:val="clear" w:color="auto" w:fill="auto"/>
              <w:spacing w:line="140" w:lineRule="exact"/>
              <w:rPr>
                <w:rStyle w:val="Bodytext527pt"/>
              </w:rPr>
            </w:pPr>
          </w:p>
          <w:p w14:paraId="2B3D27B6" w14:textId="77777777" w:rsidR="00B07F94" w:rsidRPr="00252364" w:rsidRDefault="00B07F94">
            <w:pPr>
              <w:pStyle w:val="Bodytext520"/>
              <w:shd w:val="clear" w:color="auto" w:fill="auto"/>
              <w:spacing w:line="140" w:lineRule="exact"/>
              <w:rPr>
                <w:rStyle w:val="Bodytext527pt"/>
              </w:rPr>
            </w:pPr>
          </w:p>
          <w:p w14:paraId="642940B0" w14:textId="77777777" w:rsidR="00B07F94" w:rsidRPr="00252364" w:rsidRDefault="00B07F94">
            <w:pPr>
              <w:pStyle w:val="Bodytext520"/>
              <w:shd w:val="clear" w:color="auto" w:fill="auto"/>
              <w:spacing w:line="140" w:lineRule="exact"/>
              <w:rPr>
                <w:rStyle w:val="Bodytext527pt"/>
              </w:rPr>
            </w:pPr>
          </w:p>
          <w:p w14:paraId="1DA39C65" w14:textId="77777777" w:rsidR="00B07F94" w:rsidRPr="00252364" w:rsidRDefault="00B07F94">
            <w:pPr>
              <w:jc w:val="center"/>
              <w:rPr>
                <w:i/>
                <w:iCs/>
              </w:rPr>
            </w:pPr>
            <w:r w:rsidRPr="00252364">
              <w:rPr>
                <w:i/>
                <w:sz w:val="18"/>
              </w:rPr>
              <w:t>65x95</w:t>
            </w:r>
          </w:p>
        </w:tc>
        <w:tc>
          <w:tcPr>
            <w:tcW w:w="597" w:type="pct"/>
            <w:gridSpan w:val="6"/>
            <w:tcBorders>
              <w:top w:val="single" w:sz="4" w:space="0" w:color="auto"/>
              <w:left w:val="single" w:sz="4" w:space="0" w:color="auto"/>
            </w:tcBorders>
            <w:shd w:val="clear" w:color="auto" w:fill="FFFFFF"/>
            <w:vAlign w:val="bottom"/>
          </w:tcPr>
          <w:p w14:paraId="28B39D38" w14:textId="77777777" w:rsidR="00B07F94" w:rsidRPr="00252364" w:rsidRDefault="00B07F94">
            <w:pPr>
              <w:pStyle w:val="Bodytext520"/>
              <w:shd w:val="clear" w:color="auto" w:fill="auto"/>
              <w:spacing w:line="140" w:lineRule="exact"/>
              <w:jc w:val="center"/>
              <w:rPr>
                <w:sz w:val="12"/>
                <w:szCs w:val="12"/>
              </w:rPr>
            </w:pPr>
            <w:r w:rsidRPr="00252364">
              <w:rPr>
                <w:rStyle w:val="Bodytext527pt"/>
                <w:sz w:val="12"/>
              </w:rPr>
              <w:t>16 Iepakojuma veids</w:t>
            </w:r>
          </w:p>
        </w:tc>
        <w:tc>
          <w:tcPr>
            <w:tcW w:w="592" w:type="pct"/>
            <w:gridSpan w:val="8"/>
            <w:tcBorders>
              <w:top w:val="single" w:sz="4" w:space="0" w:color="auto"/>
              <w:left w:val="single" w:sz="4" w:space="0" w:color="auto"/>
            </w:tcBorders>
            <w:shd w:val="clear" w:color="auto" w:fill="FFFFFF"/>
            <w:vAlign w:val="bottom"/>
          </w:tcPr>
          <w:p w14:paraId="0DA32E9C" w14:textId="77777777" w:rsidR="00B07F94" w:rsidRPr="00252364" w:rsidRDefault="00B07F94">
            <w:pPr>
              <w:pStyle w:val="Bodytext520"/>
              <w:shd w:val="clear" w:color="auto" w:fill="auto"/>
              <w:spacing w:line="140" w:lineRule="exact"/>
              <w:jc w:val="center"/>
              <w:rPr>
                <w:sz w:val="12"/>
                <w:szCs w:val="12"/>
              </w:rPr>
            </w:pPr>
            <w:r w:rsidRPr="00252364">
              <w:rPr>
                <w:rStyle w:val="Bodytext527pt"/>
                <w:sz w:val="12"/>
              </w:rPr>
              <w:t>17 Vietu skaits</w:t>
            </w:r>
          </w:p>
        </w:tc>
        <w:tc>
          <w:tcPr>
            <w:tcW w:w="594" w:type="pct"/>
            <w:gridSpan w:val="6"/>
            <w:tcBorders>
              <w:top w:val="single" w:sz="4" w:space="0" w:color="auto"/>
              <w:left w:val="single" w:sz="4" w:space="0" w:color="auto"/>
            </w:tcBorders>
            <w:shd w:val="clear" w:color="auto" w:fill="FFFFFF"/>
            <w:vAlign w:val="bottom"/>
          </w:tcPr>
          <w:p w14:paraId="483FD22A" w14:textId="77777777" w:rsidR="00B07F94" w:rsidRPr="00252364" w:rsidRDefault="00B07F94">
            <w:pPr>
              <w:pStyle w:val="Bodytext520"/>
              <w:shd w:val="clear" w:color="auto" w:fill="auto"/>
              <w:spacing w:line="140" w:lineRule="exact"/>
              <w:jc w:val="center"/>
              <w:rPr>
                <w:sz w:val="12"/>
                <w:szCs w:val="12"/>
              </w:rPr>
            </w:pPr>
            <w:r w:rsidRPr="00252364">
              <w:rPr>
                <w:rStyle w:val="Bodytext527pt"/>
                <w:sz w:val="12"/>
              </w:rPr>
              <w:t>18 Masa (kg)</w:t>
            </w:r>
          </w:p>
        </w:tc>
        <w:tc>
          <w:tcPr>
            <w:tcW w:w="1181" w:type="pct"/>
            <w:gridSpan w:val="5"/>
            <w:tcBorders>
              <w:top w:val="single" w:sz="4" w:space="0" w:color="auto"/>
              <w:left w:val="single" w:sz="4" w:space="0" w:color="auto"/>
              <w:right w:val="single" w:sz="4" w:space="0" w:color="auto"/>
            </w:tcBorders>
            <w:shd w:val="clear" w:color="auto" w:fill="FFFFFF"/>
            <w:vAlign w:val="bottom"/>
          </w:tcPr>
          <w:p w14:paraId="536E77A3" w14:textId="77777777" w:rsidR="00B07F94" w:rsidRPr="00252364" w:rsidRDefault="00B07F94">
            <w:pPr>
              <w:pStyle w:val="Bodytext520"/>
              <w:shd w:val="clear" w:color="auto" w:fill="auto"/>
              <w:spacing w:line="140" w:lineRule="exact"/>
              <w:rPr>
                <w:sz w:val="12"/>
                <w:szCs w:val="12"/>
              </w:rPr>
            </w:pPr>
            <w:r w:rsidRPr="00252364">
              <w:rPr>
                <w:rStyle w:val="Bodytext527pt"/>
                <w:sz w:val="12"/>
              </w:rPr>
              <w:t>19 Plombas</w:t>
            </w:r>
          </w:p>
        </w:tc>
      </w:tr>
      <w:tr w:rsidR="00B07F94" w:rsidRPr="00252364" w14:paraId="17976061" w14:textId="77777777" w:rsidTr="00A650BC">
        <w:trPr>
          <w:trHeight w:val="192"/>
        </w:trPr>
        <w:tc>
          <w:tcPr>
            <w:tcW w:w="2037" w:type="pct"/>
            <w:gridSpan w:val="17"/>
            <w:vMerge/>
            <w:tcBorders>
              <w:left w:val="single" w:sz="4" w:space="0" w:color="auto"/>
            </w:tcBorders>
            <w:shd w:val="clear" w:color="auto" w:fill="auto"/>
          </w:tcPr>
          <w:p w14:paraId="5B916409" w14:textId="77777777" w:rsidR="00B07F94" w:rsidRPr="00252364" w:rsidRDefault="00B07F94">
            <w:pPr>
              <w:rPr>
                <w:sz w:val="16"/>
                <w:szCs w:val="16"/>
              </w:rPr>
            </w:pPr>
          </w:p>
        </w:tc>
        <w:tc>
          <w:tcPr>
            <w:tcW w:w="597" w:type="pct"/>
            <w:gridSpan w:val="6"/>
            <w:vMerge w:val="restart"/>
            <w:tcBorders>
              <w:left w:val="single" w:sz="4" w:space="0" w:color="auto"/>
            </w:tcBorders>
            <w:shd w:val="clear" w:color="auto" w:fill="FFFFFF"/>
            <w:vAlign w:val="center"/>
          </w:tcPr>
          <w:p w14:paraId="73B7A633" w14:textId="77777777" w:rsidR="00B07F94" w:rsidRPr="00252364" w:rsidRDefault="00B07F94">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592" w:type="pct"/>
            <w:gridSpan w:val="8"/>
            <w:vMerge w:val="restart"/>
            <w:tcBorders>
              <w:left w:val="single" w:sz="4" w:space="0" w:color="auto"/>
            </w:tcBorders>
            <w:shd w:val="clear" w:color="auto" w:fill="FFFFFF"/>
            <w:vAlign w:val="center"/>
          </w:tcPr>
          <w:p w14:paraId="676FF92C" w14:textId="77777777" w:rsidR="00B07F94" w:rsidRPr="00252364" w:rsidRDefault="00B07F94">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594" w:type="pct"/>
            <w:gridSpan w:val="6"/>
            <w:vMerge w:val="restart"/>
            <w:tcBorders>
              <w:left w:val="single" w:sz="4" w:space="0" w:color="auto"/>
            </w:tcBorders>
            <w:shd w:val="clear" w:color="auto" w:fill="FFFFFF"/>
            <w:vAlign w:val="center"/>
          </w:tcPr>
          <w:p w14:paraId="4DB6F68F" w14:textId="77777777" w:rsidR="00B07F94" w:rsidRPr="00252364" w:rsidRDefault="00B07F94">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274" w:type="pct"/>
            <w:tcBorders>
              <w:top w:val="single" w:sz="4" w:space="0" w:color="auto"/>
              <w:left w:val="single" w:sz="4" w:space="0" w:color="auto"/>
            </w:tcBorders>
            <w:shd w:val="clear" w:color="auto" w:fill="FFFFFF"/>
            <w:vAlign w:val="center"/>
          </w:tcPr>
          <w:p w14:paraId="7F1DA32A" w14:textId="77777777" w:rsidR="00B07F94" w:rsidRPr="00252364" w:rsidRDefault="00B07F94">
            <w:pPr>
              <w:pStyle w:val="Bodytext520"/>
              <w:shd w:val="clear" w:color="auto" w:fill="auto"/>
              <w:spacing w:line="140" w:lineRule="exact"/>
              <w:jc w:val="center"/>
              <w:rPr>
                <w:sz w:val="12"/>
                <w:szCs w:val="12"/>
              </w:rPr>
            </w:pPr>
            <w:r w:rsidRPr="00252364">
              <w:rPr>
                <w:rStyle w:val="Bodytext527pt"/>
                <w:sz w:val="12"/>
              </w:rPr>
              <w:t>skaits</w:t>
            </w:r>
          </w:p>
        </w:tc>
        <w:tc>
          <w:tcPr>
            <w:tcW w:w="907" w:type="pct"/>
            <w:gridSpan w:val="4"/>
            <w:tcBorders>
              <w:top w:val="single" w:sz="4" w:space="0" w:color="auto"/>
              <w:left w:val="single" w:sz="4" w:space="0" w:color="auto"/>
              <w:right w:val="single" w:sz="4" w:space="0" w:color="auto"/>
            </w:tcBorders>
            <w:shd w:val="clear" w:color="auto" w:fill="FFFFFF"/>
            <w:vAlign w:val="center"/>
          </w:tcPr>
          <w:p w14:paraId="2F096C95" w14:textId="77777777" w:rsidR="00B07F94" w:rsidRPr="00252364" w:rsidRDefault="00B07F94">
            <w:pPr>
              <w:pStyle w:val="Bodytext520"/>
              <w:shd w:val="clear" w:color="auto" w:fill="auto"/>
              <w:spacing w:line="140" w:lineRule="exact"/>
              <w:jc w:val="center"/>
              <w:rPr>
                <w:sz w:val="12"/>
                <w:szCs w:val="12"/>
              </w:rPr>
            </w:pPr>
            <w:r w:rsidRPr="00252364">
              <w:rPr>
                <w:rStyle w:val="Bodytext527pt"/>
                <w:sz w:val="12"/>
              </w:rPr>
              <w:t>zīmes</w:t>
            </w:r>
          </w:p>
        </w:tc>
      </w:tr>
      <w:tr w:rsidR="00B07F94" w:rsidRPr="00252364" w14:paraId="2F3EB056" w14:textId="77777777" w:rsidTr="00A650BC">
        <w:trPr>
          <w:trHeight w:val="113"/>
        </w:trPr>
        <w:tc>
          <w:tcPr>
            <w:tcW w:w="2037" w:type="pct"/>
            <w:gridSpan w:val="17"/>
            <w:vMerge/>
            <w:tcBorders>
              <w:left w:val="single" w:sz="4" w:space="0" w:color="auto"/>
            </w:tcBorders>
            <w:shd w:val="clear" w:color="auto" w:fill="auto"/>
          </w:tcPr>
          <w:p w14:paraId="25593152" w14:textId="77777777" w:rsidR="00B07F94" w:rsidRPr="00252364" w:rsidRDefault="00B07F94">
            <w:pPr>
              <w:rPr>
                <w:sz w:val="16"/>
                <w:szCs w:val="16"/>
              </w:rPr>
            </w:pPr>
          </w:p>
        </w:tc>
        <w:tc>
          <w:tcPr>
            <w:tcW w:w="597" w:type="pct"/>
            <w:gridSpan w:val="6"/>
            <w:vMerge/>
            <w:tcBorders>
              <w:left w:val="single" w:sz="4" w:space="0" w:color="auto"/>
            </w:tcBorders>
            <w:shd w:val="clear" w:color="auto" w:fill="FFFFFF"/>
          </w:tcPr>
          <w:p w14:paraId="69C5E696" w14:textId="77777777" w:rsidR="00B07F94" w:rsidRPr="00252364" w:rsidRDefault="00B07F94">
            <w:pPr>
              <w:pStyle w:val="Bodytext520"/>
              <w:spacing w:line="210" w:lineRule="exact"/>
              <w:rPr>
                <w:sz w:val="12"/>
                <w:szCs w:val="12"/>
                <w:lang w:val="ru-RU"/>
              </w:rPr>
            </w:pPr>
          </w:p>
        </w:tc>
        <w:tc>
          <w:tcPr>
            <w:tcW w:w="592" w:type="pct"/>
            <w:gridSpan w:val="8"/>
            <w:vMerge/>
            <w:tcBorders>
              <w:left w:val="single" w:sz="4" w:space="0" w:color="auto"/>
            </w:tcBorders>
            <w:shd w:val="clear" w:color="auto" w:fill="FFFFFF"/>
          </w:tcPr>
          <w:p w14:paraId="682BF37D" w14:textId="77777777" w:rsidR="00B07F94" w:rsidRPr="00252364" w:rsidRDefault="00B07F94">
            <w:pPr>
              <w:pStyle w:val="Bodytext520"/>
              <w:spacing w:line="210" w:lineRule="exact"/>
              <w:rPr>
                <w:sz w:val="12"/>
                <w:szCs w:val="12"/>
                <w:lang w:val="ru-RU"/>
              </w:rPr>
            </w:pPr>
          </w:p>
        </w:tc>
        <w:tc>
          <w:tcPr>
            <w:tcW w:w="594" w:type="pct"/>
            <w:gridSpan w:val="6"/>
            <w:vMerge/>
            <w:tcBorders>
              <w:left w:val="single" w:sz="4" w:space="0" w:color="auto"/>
            </w:tcBorders>
            <w:shd w:val="clear" w:color="auto" w:fill="FFFFFF"/>
          </w:tcPr>
          <w:p w14:paraId="7928EAEF" w14:textId="77777777" w:rsidR="00B07F94" w:rsidRPr="00252364" w:rsidRDefault="00B07F94">
            <w:pPr>
              <w:pStyle w:val="Bodytext520"/>
              <w:spacing w:line="210" w:lineRule="exact"/>
              <w:rPr>
                <w:sz w:val="12"/>
                <w:szCs w:val="12"/>
                <w:lang w:val="ru-RU"/>
              </w:rPr>
            </w:pPr>
          </w:p>
        </w:tc>
        <w:tc>
          <w:tcPr>
            <w:tcW w:w="274" w:type="pct"/>
            <w:tcBorders>
              <w:top w:val="single" w:sz="4" w:space="0" w:color="auto"/>
              <w:left w:val="single" w:sz="4" w:space="0" w:color="auto"/>
              <w:bottom w:val="dotted" w:sz="4" w:space="0" w:color="auto"/>
            </w:tcBorders>
            <w:shd w:val="clear" w:color="auto" w:fill="FFFFFF"/>
            <w:vAlign w:val="center"/>
          </w:tcPr>
          <w:p w14:paraId="31C9BB93" w14:textId="77777777" w:rsidR="00B07F94" w:rsidRPr="00252364" w:rsidRDefault="00B07F94">
            <w:pPr>
              <w:pStyle w:val="Bodytext520"/>
              <w:shd w:val="clear" w:color="auto" w:fill="auto"/>
              <w:spacing w:line="130" w:lineRule="exact"/>
              <w:rPr>
                <w:sz w:val="12"/>
                <w:szCs w:val="12"/>
                <w:lang w:val="ru-RU"/>
              </w:rPr>
            </w:pPr>
          </w:p>
        </w:tc>
        <w:tc>
          <w:tcPr>
            <w:tcW w:w="907" w:type="pct"/>
            <w:gridSpan w:val="4"/>
            <w:tcBorders>
              <w:top w:val="single" w:sz="4" w:space="0" w:color="auto"/>
              <w:left w:val="single" w:sz="4" w:space="0" w:color="auto"/>
              <w:bottom w:val="dotted" w:sz="4" w:space="0" w:color="auto"/>
              <w:right w:val="single" w:sz="4" w:space="0" w:color="auto"/>
            </w:tcBorders>
            <w:shd w:val="clear" w:color="auto" w:fill="FFFFFF"/>
          </w:tcPr>
          <w:p w14:paraId="232DCDD9" w14:textId="77777777" w:rsidR="00B07F94" w:rsidRPr="00252364" w:rsidRDefault="00B07F94">
            <w:pPr>
              <w:pStyle w:val="Bodytext520"/>
              <w:shd w:val="clear" w:color="auto" w:fill="auto"/>
              <w:spacing w:line="130" w:lineRule="exact"/>
              <w:rPr>
                <w:sz w:val="12"/>
                <w:szCs w:val="12"/>
                <w:lang w:val="ru-RU"/>
              </w:rPr>
            </w:pPr>
          </w:p>
        </w:tc>
      </w:tr>
      <w:tr w:rsidR="00F41897" w:rsidRPr="00252364" w14:paraId="14CCA217" w14:textId="77777777" w:rsidTr="00A650BC">
        <w:trPr>
          <w:trHeight w:val="113"/>
        </w:trPr>
        <w:tc>
          <w:tcPr>
            <w:tcW w:w="2037" w:type="pct"/>
            <w:gridSpan w:val="17"/>
            <w:vMerge/>
            <w:tcBorders>
              <w:left w:val="single" w:sz="4" w:space="0" w:color="auto"/>
            </w:tcBorders>
            <w:shd w:val="clear" w:color="auto" w:fill="auto"/>
          </w:tcPr>
          <w:p w14:paraId="12FF970E" w14:textId="77777777" w:rsidR="00B07F94" w:rsidRPr="00252364" w:rsidRDefault="00B07F94">
            <w:pPr>
              <w:rPr>
                <w:sz w:val="16"/>
                <w:szCs w:val="16"/>
              </w:rPr>
            </w:pPr>
          </w:p>
        </w:tc>
        <w:tc>
          <w:tcPr>
            <w:tcW w:w="597" w:type="pct"/>
            <w:gridSpan w:val="6"/>
            <w:vMerge/>
            <w:tcBorders>
              <w:left w:val="single" w:sz="4" w:space="0" w:color="auto"/>
            </w:tcBorders>
            <w:shd w:val="clear" w:color="auto" w:fill="FFFFFF"/>
          </w:tcPr>
          <w:p w14:paraId="7252B652" w14:textId="77777777" w:rsidR="00B07F94" w:rsidRPr="00252364" w:rsidRDefault="00B07F94">
            <w:pPr>
              <w:pStyle w:val="Bodytext520"/>
              <w:spacing w:line="210" w:lineRule="exact"/>
              <w:rPr>
                <w:sz w:val="12"/>
                <w:szCs w:val="12"/>
                <w:lang w:val="ru-RU"/>
              </w:rPr>
            </w:pPr>
          </w:p>
        </w:tc>
        <w:tc>
          <w:tcPr>
            <w:tcW w:w="592" w:type="pct"/>
            <w:gridSpan w:val="8"/>
            <w:vMerge/>
            <w:tcBorders>
              <w:left w:val="single" w:sz="4" w:space="0" w:color="auto"/>
            </w:tcBorders>
            <w:shd w:val="clear" w:color="auto" w:fill="FFFFFF"/>
          </w:tcPr>
          <w:p w14:paraId="6A295781" w14:textId="77777777" w:rsidR="00B07F94" w:rsidRPr="00252364" w:rsidRDefault="00B07F94">
            <w:pPr>
              <w:pStyle w:val="Bodytext520"/>
              <w:spacing w:line="210" w:lineRule="exact"/>
              <w:rPr>
                <w:sz w:val="12"/>
                <w:szCs w:val="12"/>
                <w:lang w:val="ru-RU"/>
              </w:rPr>
            </w:pPr>
          </w:p>
        </w:tc>
        <w:tc>
          <w:tcPr>
            <w:tcW w:w="594" w:type="pct"/>
            <w:gridSpan w:val="6"/>
            <w:vMerge/>
            <w:tcBorders>
              <w:left w:val="single" w:sz="4" w:space="0" w:color="auto"/>
            </w:tcBorders>
            <w:shd w:val="clear" w:color="auto" w:fill="FFFFFF"/>
          </w:tcPr>
          <w:p w14:paraId="4F0EE979" w14:textId="77777777" w:rsidR="00B07F94" w:rsidRPr="00252364" w:rsidRDefault="00B07F94">
            <w:pPr>
              <w:pStyle w:val="Bodytext520"/>
              <w:spacing w:line="210" w:lineRule="exact"/>
              <w:rPr>
                <w:sz w:val="12"/>
                <w:szCs w:val="12"/>
                <w:lang w:val="ru-RU"/>
              </w:rPr>
            </w:pPr>
          </w:p>
        </w:tc>
        <w:tc>
          <w:tcPr>
            <w:tcW w:w="274" w:type="pct"/>
            <w:tcBorders>
              <w:top w:val="dotted" w:sz="4" w:space="0" w:color="auto"/>
              <w:left w:val="single" w:sz="4" w:space="0" w:color="auto"/>
              <w:bottom w:val="dotted" w:sz="4" w:space="0" w:color="auto"/>
            </w:tcBorders>
            <w:shd w:val="clear" w:color="auto" w:fill="FFFFFF"/>
            <w:vAlign w:val="center"/>
          </w:tcPr>
          <w:p w14:paraId="0A1F993B" w14:textId="77777777" w:rsidR="00B07F94" w:rsidRPr="00252364" w:rsidRDefault="00B07F94">
            <w:pPr>
              <w:pStyle w:val="Bodytext520"/>
              <w:spacing w:line="130" w:lineRule="exact"/>
              <w:rPr>
                <w:rStyle w:val="Bodytext52Arial65ptItalic"/>
                <w:rFonts w:ascii="Times New Roman" w:hAnsi="Times New Roman" w:cs="Times New Roman"/>
                <w:sz w:val="12"/>
                <w:szCs w:val="12"/>
              </w:rPr>
            </w:pPr>
          </w:p>
        </w:tc>
        <w:tc>
          <w:tcPr>
            <w:tcW w:w="907" w:type="pct"/>
            <w:gridSpan w:val="4"/>
            <w:tcBorders>
              <w:top w:val="dotted" w:sz="4" w:space="0" w:color="auto"/>
              <w:left w:val="single" w:sz="4" w:space="0" w:color="auto"/>
              <w:bottom w:val="dotted" w:sz="4" w:space="0" w:color="auto"/>
              <w:right w:val="single" w:sz="4" w:space="0" w:color="auto"/>
            </w:tcBorders>
            <w:shd w:val="clear" w:color="auto" w:fill="FFFFFF"/>
          </w:tcPr>
          <w:p w14:paraId="794630D7" w14:textId="77777777" w:rsidR="00B07F94" w:rsidRPr="00252364" w:rsidRDefault="00B07F94">
            <w:pPr>
              <w:pStyle w:val="Bodytext520"/>
              <w:spacing w:line="130" w:lineRule="exact"/>
              <w:rPr>
                <w:rStyle w:val="Bodytext52Arial65ptItalic"/>
                <w:rFonts w:ascii="Times New Roman" w:hAnsi="Times New Roman" w:cs="Times New Roman"/>
                <w:sz w:val="12"/>
                <w:szCs w:val="12"/>
              </w:rPr>
            </w:pPr>
          </w:p>
        </w:tc>
      </w:tr>
      <w:tr w:rsidR="00CA1F90" w:rsidRPr="00252364" w14:paraId="2F154C45" w14:textId="77777777" w:rsidTr="00A650BC">
        <w:trPr>
          <w:trHeight w:val="113"/>
        </w:trPr>
        <w:tc>
          <w:tcPr>
            <w:tcW w:w="2037" w:type="pct"/>
            <w:gridSpan w:val="17"/>
            <w:vMerge/>
            <w:tcBorders>
              <w:left w:val="single" w:sz="4" w:space="0" w:color="auto"/>
            </w:tcBorders>
            <w:shd w:val="clear" w:color="auto" w:fill="auto"/>
          </w:tcPr>
          <w:p w14:paraId="09731B1C" w14:textId="77777777" w:rsidR="00B07F94" w:rsidRPr="00252364" w:rsidRDefault="00B07F94">
            <w:pPr>
              <w:rPr>
                <w:sz w:val="16"/>
                <w:szCs w:val="16"/>
              </w:rPr>
            </w:pPr>
          </w:p>
        </w:tc>
        <w:tc>
          <w:tcPr>
            <w:tcW w:w="597" w:type="pct"/>
            <w:gridSpan w:val="6"/>
            <w:vMerge/>
            <w:tcBorders>
              <w:left w:val="single" w:sz="4" w:space="0" w:color="auto"/>
            </w:tcBorders>
            <w:shd w:val="clear" w:color="auto" w:fill="FFFFFF"/>
          </w:tcPr>
          <w:p w14:paraId="1FE3B0FA" w14:textId="77777777" w:rsidR="00B07F94" w:rsidRPr="00252364" w:rsidRDefault="00B07F94">
            <w:pPr>
              <w:pStyle w:val="Bodytext520"/>
              <w:spacing w:line="210" w:lineRule="exact"/>
              <w:rPr>
                <w:sz w:val="12"/>
                <w:szCs w:val="12"/>
                <w:lang w:val="ru-RU"/>
              </w:rPr>
            </w:pPr>
          </w:p>
        </w:tc>
        <w:tc>
          <w:tcPr>
            <w:tcW w:w="592" w:type="pct"/>
            <w:gridSpan w:val="8"/>
            <w:vMerge/>
            <w:tcBorders>
              <w:left w:val="single" w:sz="4" w:space="0" w:color="auto"/>
            </w:tcBorders>
            <w:shd w:val="clear" w:color="auto" w:fill="FFFFFF"/>
          </w:tcPr>
          <w:p w14:paraId="7D093C4F" w14:textId="77777777" w:rsidR="00B07F94" w:rsidRPr="00252364" w:rsidRDefault="00B07F94">
            <w:pPr>
              <w:pStyle w:val="Bodytext520"/>
              <w:spacing w:line="210" w:lineRule="exact"/>
              <w:rPr>
                <w:sz w:val="12"/>
                <w:szCs w:val="12"/>
                <w:lang w:val="ru-RU"/>
              </w:rPr>
            </w:pPr>
          </w:p>
        </w:tc>
        <w:tc>
          <w:tcPr>
            <w:tcW w:w="594" w:type="pct"/>
            <w:gridSpan w:val="6"/>
            <w:vMerge/>
            <w:tcBorders>
              <w:left w:val="single" w:sz="4" w:space="0" w:color="auto"/>
            </w:tcBorders>
            <w:shd w:val="clear" w:color="auto" w:fill="FFFFFF"/>
          </w:tcPr>
          <w:p w14:paraId="665BAC91" w14:textId="77777777" w:rsidR="00B07F94" w:rsidRPr="00252364" w:rsidRDefault="00B07F94">
            <w:pPr>
              <w:pStyle w:val="Bodytext520"/>
              <w:spacing w:line="210" w:lineRule="exact"/>
              <w:rPr>
                <w:sz w:val="12"/>
                <w:szCs w:val="12"/>
                <w:lang w:val="ru-RU"/>
              </w:rPr>
            </w:pPr>
          </w:p>
        </w:tc>
        <w:tc>
          <w:tcPr>
            <w:tcW w:w="274" w:type="pct"/>
            <w:tcBorders>
              <w:top w:val="dotted" w:sz="4" w:space="0" w:color="auto"/>
              <w:left w:val="single" w:sz="4" w:space="0" w:color="auto"/>
              <w:bottom w:val="dotted" w:sz="4" w:space="0" w:color="auto"/>
            </w:tcBorders>
            <w:shd w:val="clear" w:color="auto" w:fill="FFFFFF"/>
            <w:vAlign w:val="center"/>
          </w:tcPr>
          <w:p w14:paraId="65F818E8" w14:textId="77777777" w:rsidR="00B07F94" w:rsidRPr="00252364" w:rsidRDefault="00B07F94">
            <w:pPr>
              <w:pStyle w:val="Bodytext520"/>
              <w:spacing w:line="130" w:lineRule="exact"/>
              <w:rPr>
                <w:rStyle w:val="Bodytext52Arial65ptItalic"/>
                <w:rFonts w:ascii="Times New Roman" w:hAnsi="Times New Roman" w:cs="Times New Roman"/>
                <w:sz w:val="12"/>
                <w:szCs w:val="12"/>
              </w:rPr>
            </w:pPr>
          </w:p>
        </w:tc>
        <w:tc>
          <w:tcPr>
            <w:tcW w:w="907" w:type="pct"/>
            <w:gridSpan w:val="4"/>
            <w:tcBorders>
              <w:top w:val="dotted" w:sz="4" w:space="0" w:color="auto"/>
              <w:left w:val="single" w:sz="4" w:space="0" w:color="auto"/>
              <w:bottom w:val="dotted" w:sz="4" w:space="0" w:color="auto"/>
              <w:right w:val="single" w:sz="4" w:space="0" w:color="auto"/>
            </w:tcBorders>
            <w:shd w:val="clear" w:color="auto" w:fill="FFFFFF"/>
          </w:tcPr>
          <w:p w14:paraId="79E05B23" w14:textId="77777777" w:rsidR="00B07F94" w:rsidRPr="00252364" w:rsidRDefault="00B07F94">
            <w:pPr>
              <w:pStyle w:val="Bodytext520"/>
              <w:spacing w:line="130" w:lineRule="exact"/>
              <w:rPr>
                <w:rStyle w:val="Bodytext52Arial65ptItalic"/>
                <w:rFonts w:ascii="Times New Roman" w:hAnsi="Times New Roman" w:cs="Times New Roman"/>
                <w:sz w:val="12"/>
                <w:szCs w:val="12"/>
              </w:rPr>
            </w:pPr>
          </w:p>
        </w:tc>
      </w:tr>
      <w:tr w:rsidR="00CA1F90" w:rsidRPr="00252364" w14:paraId="69F6FA87" w14:textId="77777777" w:rsidTr="00A650BC">
        <w:trPr>
          <w:trHeight w:val="113"/>
        </w:trPr>
        <w:tc>
          <w:tcPr>
            <w:tcW w:w="2037" w:type="pct"/>
            <w:gridSpan w:val="17"/>
            <w:vMerge/>
            <w:tcBorders>
              <w:left w:val="single" w:sz="4" w:space="0" w:color="auto"/>
            </w:tcBorders>
            <w:shd w:val="clear" w:color="auto" w:fill="auto"/>
          </w:tcPr>
          <w:p w14:paraId="5F1BC4F6" w14:textId="77777777" w:rsidR="00B07F94" w:rsidRPr="00252364" w:rsidRDefault="00B07F94">
            <w:pPr>
              <w:rPr>
                <w:sz w:val="16"/>
                <w:szCs w:val="16"/>
              </w:rPr>
            </w:pPr>
          </w:p>
        </w:tc>
        <w:tc>
          <w:tcPr>
            <w:tcW w:w="597" w:type="pct"/>
            <w:gridSpan w:val="6"/>
            <w:vMerge/>
            <w:tcBorders>
              <w:left w:val="single" w:sz="4" w:space="0" w:color="auto"/>
            </w:tcBorders>
            <w:shd w:val="clear" w:color="auto" w:fill="FFFFFF"/>
          </w:tcPr>
          <w:p w14:paraId="475FFFA9" w14:textId="77777777" w:rsidR="00B07F94" w:rsidRPr="00252364" w:rsidRDefault="00B07F94">
            <w:pPr>
              <w:pStyle w:val="Bodytext520"/>
              <w:spacing w:line="210" w:lineRule="exact"/>
              <w:rPr>
                <w:sz w:val="12"/>
                <w:szCs w:val="12"/>
                <w:lang w:val="ru-RU"/>
              </w:rPr>
            </w:pPr>
          </w:p>
        </w:tc>
        <w:tc>
          <w:tcPr>
            <w:tcW w:w="592" w:type="pct"/>
            <w:gridSpan w:val="8"/>
            <w:vMerge/>
            <w:tcBorders>
              <w:left w:val="single" w:sz="4" w:space="0" w:color="auto"/>
            </w:tcBorders>
            <w:shd w:val="clear" w:color="auto" w:fill="FFFFFF"/>
          </w:tcPr>
          <w:p w14:paraId="48DFDE9F" w14:textId="77777777" w:rsidR="00B07F94" w:rsidRPr="00252364" w:rsidRDefault="00B07F94">
            <w:pPr>
              <w:pStyle w:val="Bodytext520"/>
              <w:spacing w:line="210" w:lineRule="exact"/>
              <w:rPr>
                <w:sz w:val="12"/>
                <w:szCs w:val="12"/>
                <w:lang w:val="ru-RU"/>
              </w:rPr>
            </w:pPr>
          </w:p>
        </w:tc>
        <w:tc>
          <w:tcPr>
            <w:tcW w:w="594" w:type="pct"/>
            <w:gridSpan w:val="6"/>
            <w:vMerge/>
            <w:tcBorders>
              <w:left w:val="single" w:sz="4" w:space="0" w:color="auto"/>
            </w:tcBorders>
            <w:shd w:val="clear" w:color="auto" w:fill="FFFFFF"/>
          </w:tcPr>
          <w:p w14:paraId="4F6C46A3" w14:textId="77777777" w:rsidR="00B07F94" w:rsidRPr="00252364" w:rsidRDefault="00B07F94">
            <w:pPr>
              <w:pStyle w:val="Bodytext520"/>
              <w:spacing w:line="210" w:lineRule="exact"/>
              <w:rPr>
                <w:sz w:val="12"/>
                <w:szCs w:val="12"/>
                <w:lang w:val="ru-RU"/>
              </w:rPr>
            </w:pPr>
          </w:p>
        </w:tc>
        <w:tc>
          <w:tcPr>
            <w:tcW w:w="274" w:type="pct"/>
            <w:tcBorders>
              <w:top w:val="dotted" w:sz="4" w:space="0" w:color="auto"/>
              <w:left w:val="single" w:sz="4" w:space="0" w:color="auto"/>
              <w:bottom w:val="dotted" w:sz="4" w:space="0" w:color="auto"/>
            </w:tcBorders>
            <w:shd w:val="clear" w:color="auto" w:fill="FFFFFF"/>
            <w:vAlign w:val="center"/>
          </w:tcPr>
          <w:p w14:paraId="07DEC2FF" w14:textId="77777777" w:rsidR="00B07F94" w:rsidRPr="00252364" w:rsidRDefault="00B07F94">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5x10</w:t>
            </w:r>
          </w:p>
        </w:tc>
        <w:tc>
          <w:tcPr>
            <w:tcW w:w="907" w:type="pct"/>
            <w:gridSpan w:val="4"/>
            <w:tcBorders>
              <w:top w:val="dotted" w:sz="4" w:space="0" w:color="auto"/>
              <w:left w:val="single" w:sz="4" w:space="0" w:color="auto"/>
              <w:bottom w:val="dotted" w:sz="4" w:space="0" w:color="auto"/>
              <w:right w:val="single" w:sz="4" w:space="0" w:color="auto"/>
            </w:tcBorders>
            <w:shd w:val="clear" w:color="auto" w:fill="FFFFFF"/>
          </w:tcPr>
          <w:p w14:paraId="07EB53B5" w14:textId="77777777" w:rsidR="00B07F94" w:rsidRPr="00252364" w:rsidRDefault="00B07F94">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5x35</w:t>
            </w:r>
          </w:p>
        </w:tc>
      </w:tr>
      <w:tr w:rsidR="00CA1F90" w:rsidRPr="00252364" w14:paraId="6D7006D4" w14:textId="77777777" w:rsidTr="00A650BC">
        <w:trPr>
          <w:trHeight w:val="113"/>
        </w:trPr>
        <w:tc>
          <w:tcPr>
            <w:tcW w:w="2037" w:type="pct"/>
            <w:gridSpan w:val="17"/>
            <w:vMerge/>
            <w:tcBorders>
              <w:left w:val="single" w:sz="4" w:space="0" w:color="auto"/>
            </w:tcBorders>
            <w:shd w:val="clear" w:color="auto" w:fill="auto"/>
          </w:tcPr>
          <w:p w14:paraId="42F5FA97" w14:textId="77777777" w:rsidR="00B07F94" w:rsidRPr="00252364" w:rsidRDefault="00B07F94">
            <w:pPr>
              <w:rPr>
                <w:sz w:val="16"/>
                <w:szCs w:val="16"/>
              </w:rPr>
            </w:pPr>
          </w:p>
        </w:tc>
        <w:tc>
          <w:tcPr>
            <w:tcW w:w="597" w:type="pct"/>
            <w:gridSpan w:val="6"/>
            <w:vMerge/>
            <w:tcBorders>
              <w:left w:val="single" w:sz="4" w:space="0" w:color="auto"/>
            </w:tcBorders>
            <w:shd w:val="clear" w:color="auto" w:fill="FFFFFF"/>
          </w:tcPr>
          <w:p w14:paraId="719B3BC2" w14:textId="77777777" w:rsidR="00B07F94" w:rsidRPr="00252364" w:rsidRDefault="00B07F94">
            <w:pPr>
              <w:pStyle w:val="Bodytext520"/>
              <w:spacing w:line="210" w:lineRule="exact"/>
              <w:rPr>
                <w:sz w:val="12"/>
                <w:szCs w:val="12"/>
                <w:lang w:val="ru-RU"/>
              </w:rPr>
            </w:pPr>
          </w:p>
        </w:tc>
        <w:tc>
          <w:tcPr>
            <w:tcW w:w="592" w:type="pct"/>
            <w:gridSpan w:val="8"/>
            <w:vMerge/>
            <w:tcBorders>
              <w:left w:val="single" w:sz="4" w:space="0" w:color="auto"/>
            </w:tcBorders>
            <w:shd w:val="clear" w:color="auto" w:fill="FFFFFF"/>
          </w:tcPr>
          <w:p w14:paraId="6B507790" w14:textId="77777777" w:rsidR="00B07F94" w:rsidRPr="00252364" w:rsidRDefault="00B07F94">
            <w:pPr>
              <w:pStyle w:val="Bodytext520"/>
              <w:spacing w:line="210" w:lineRule="exact"/>
              <w:rPr>
                <w:sz w:val="12"/>
                <w:szCs w:val="12"/>
                <w:lang w:val="ru-RU"/>
              </w:rPr>
            </w:pPr>
          </w:p>
        </w:tc>
        <w:tc>
          <w:tcPr>
            <w:tcW w:w="594" w:type="pct"/>
            <w:gridSpan w:val="6"/>
            <w:vMerge/>
            <w:tcBorders>
              <w:left w:val="single" w:sz="4" w:space="0" w:color="auto"/>
            </w:tcBorders>
            <w:shd w:val="clear" w:color="auto" w:fill="FFFFFF"/>
          </w:tcPr>
          <w:p w14:paraId="0907B358" w14:textId="77777777" w:rsidR="00B07F94" w:rsidRPr="00252364" w:rsidRDefault="00B07F94">
            <w:pPr>
              <w:pStyle w:val="Bodytext520"/>
              <w:spacing w:line="210" w:lineRule="exact"/>
              <w:rPr>
                <w:sz w:val="12"/>
                <w:szCs w:val="12"/>
                <w:lang w:val="ru-RU"/>
              </w:rPr>
            </w:pPr>
          </w:p>
        </w:tc>
        <w:tc>
          <w:tcPr>
            <w:tcW w:w="274" w:type="pct"/>
            <w:tcBorders>
              <w:top w:val="dotted" w:sz="4" w:space="0" w:color="auto"/>
              <w:left w:val="single" w:sz="4" w:space="0" w:color="auto"/>
              <w:bottom w:val="dotted" w:sz="4" w:space="0" w:color="auto"/>
            </w:tcBorders>
            <w:shd w:val="clear" w:color="auto" w:fill="FFFFFF"/>
            <w:vAlign w:val="center"/>
          </w:tcPr>
          <w:p w14:paraId="0777FD55" w14:textId="77777777" w:rsidR="00B07F94" w:rsidRPr="00252364" w:rsidRDefault="00B07F94">
            <w:pPr>
              <w:pStyle w:val="Bodytext520"/>
              <w:spacing w:line="130" w:lineRule="exact"/>
              <w:rPr>
                <w:rStyle w:val="Bodytext52Arial65ptItalic"/>
                <w:rFonts w:ascii="Times New Roman" w:hAnsi="Times New Roman" w:cs="Times New Roman"/>
                <w:sz w:val="12"/>
                <w:szCs w:val="12"/>
              </w:rPr>
            </w:pPr>
          </w:p>
        </w:tc>
        <w:tc>
          <w:tcPr>
            <w:tcW w:w="907" w:type="pct"/>
            <w:gridSpan w:val="4"/>
            <w:tcBorders>
              <w:top w:val="dotted" w:sz="4" w:space="0" w:color="auto"/>
              <w:left w:val="single" w:sz="4" w:space="0" w:color="auto"/>
              <w:bottom w:val="dotted" w:sz="4" w:space="0" w:color="auto"/>
              <w:right w:val="single" w:sz="4" w:space="0" w:color="auto"/>
            </w:tcBorders>
            <w:shd w:val="clear" w:color="auto" w:fill="FFFFFF"/>
          </w:tcPr>
          <w:p w14:paraId="213E487F" w14:textId="77777777" w:rsidR="00B07F94" w:rsidRPr="00252364" w:rsidRDefault="00B07F94">
            <w:pPr>
              <w:pStyle w:val="Bodytext520"/>
              <w:spacing w:line="130" w:lineRule="exact"/>
              <w:rPr>
                <w:rStyle w:val="Bodytext52Arial65ptItalic"/>
                <w:rFonts w:ascii="Times New Roman" w:hAnsi="Times New Roman" w:cs="Times New Roman"/>
                <w:sz w:val="12"/>
                <w:szCs w:val="12"/>
              </w:rPr>
            </w:pPr>
          </w:p>
        </w:tc>
      </w:tr>
      <w:tr w:rsidR="00CA1F90" w:rsidRPr="00252364" w14:paraId="24439D84" w14:textId="77777777" w:rsidTr="00A650BC">
        <w:trPr>
          <w:trHeight w:val="113"/>
        </w:trPr>
        <w:tc>
          <w:tcPr>
            <w:tcW w:w="2037" w:type="pct"/>
            <w:gridSpan w:val="17"/>
            <w:vMerge/>
            <w:tcBorders>
              <w:left w:val="single" w:sz="4" w:space="0" w:color="auto"/>
            </w:tcBorders>
            <w:shd w:val="clear" w:color="auto" w:fill="auto"/>
          </w:tcPr>
          <w:p w14:paraId="7DC2D2EC" w14:textId="77777777" w:rsidR="00B07F94" w:rsidRPr="00252364" w:rsidRDefault="00B07F94">
            <w:pPr>
              <w:rPr>
                <w:sz w:val="16"/>
                <w:szCs w:val="16"/>
              </w:rPr>
            </w:pPr>
          </w:p>
        </w:tc>
        <w:tc>
          <w:tcPr>
            <w:tcW w:w="597" w:type="pct"/>
            <w:gridSpan w:val="6"/>
            <w:vMerge/>
            <w:tcBorders>
              <w:left w:val="single" w:sz="4" w:space="0" w:color="auto"/>
            </w:tcBorders>
            <w:shd w:val="clear" w:color="auto" w:fill="FFFFFF"/>
          </w:tcPr>
          <w:p w14:paraId="362294C2" w14:textId="77777777" w:rsidR="00B07F94" w:rsidRPr="00252364" w:rsidRDefault="00B07F94">
            <w:pPr>
              <w:pStyle w:val="Bodytext520"/>
              <w:spacing w:line="210" w:lineRule="exact"/>
              <w:rPr>
                <w:sz w:val="12"/>
                <w:szCs w:val="12"/>
                <w:lang w:val="ru-RU"/>
              </w:rPr>
            </w:pPr>
          </w:p>
        </w:tc>
        <w:tc>
          <w:tcPr>
            <w:tcW w:w="592" w:type="pct"/>
            <w:gridSpan w:val="8"/>
            <w:vMerge/>
            <w:tcBorders>
              <w:left w:val="single" w:sz="4" w:space="0" w:color="auto"/>
            </w:tcBorders>
            <w:shd w:val="clear" w:color="auto" w:fill="FFFFFF"/>
          </w:tcPr>
          <w:p w14:paraId="67B1950A" w14:textId="77777777" w:rsidR="00B07F94" w:rsidRPr="00252364" w:rsidRDefault="00B07F94">
            <w:pPr>
              <w:pStyle w:val="Bodytext520"/>
              <w:spacing w:line="210" w:lineRule="exact"/>
              <w:rPr>
                <w:sz w:val="12"/>
                <w:szCs w:val="12"/>
                <w:lang w:val="ru-RU"/>
              </w:rPr>
            </w:pPr>
          </w:p>
        </w:tc>
        <w:tc>
          <w:tcPr>
            <w:tcW w:w="594" w:type="pct"/>
            <w:gridSpan w:val="6"/>
            <w:vMerge/>
            <w:tcBorders>
              <w:left w:val="single" w:sz="4" w:space="0" w:color="auto"/>
            </w:tcBorders>
            <w:shd w:val="clear" w:color="auto" w:fill="FFFFFF"/>
          </w:tcPr>
          <w:p w14:paraId="22AF942D" w14:textId="77777777" w:rsidR="00B07F94" w:rsidRPr="00252364" w:rsidRDefault="00B07F94">
            <w:pPr>
              <w:pStyle w:val="Bodytext520"/>
              <w:spacing w:line="210" w:lineRule="exact"/>
              <w:rPr>
                <w:sz w:val="12"/>
                <w:szCs w:val="12"/>
                <w:lang w:val="ru-RU"/>
              </w:rPr>
            </w:pPr>
          </w:p>
        </w:tc>
        <w:tc>
          <w:tcPr>
            <w:tcW w:w="274" w:type="pct"/>
            <w:tcBorders>
              <w:top w:val="dotted" w:sz="4" w:space="0" w:color="auto"/>
              <w:left w:val="single" w:sz="4" w:space="0" w:color="auto"/>
              <w:bottom w:val="dotted" w:sz="4" w:space="0" w:color="auto"/>
            </w:tcBorders>
            <w:shd w:val="clear" w:color="auto" w:fill="FFFFFF"/>
            <w:vAlign w:val="center"/>
          </w:tcPr>
          <w:p w14:paraId="44D43945" w14:textId="77777777" w:rsidR="00B07F94" w:rsidRPr="00252364" w:rsidRDefault="00B07F94">
            <w:pPr>
              <w:pStyle w:val="Bodytext520"/>
              <w:spacing w:line="130" w:lineRule="exact"/>
              <w:rPr>
                <w:rStyle w:val="Bodytext52Arial65ptItalic"/>
                <w:rFonts w:ascii="Times New Roman" w:hAnsi="Times New Roman" w:cs="Times New Roman"/>
                <w:sz w:val="12"/>
                <w:szCs w:val="12"/>
              </w:rPr>
            </w:pPr>
          </w:p>
        </w:tc>
        <w:tc>
          <w:tcPr>
            <w:tcW w:w="907" w:type="pct"/>
            <w:gridSpan w:val="4"/>
            <w:tcBorders>
              <w:top w:val="dotted" w:sz="4" w:space="0" w:color="auto"/>
              <w:left w:val="single" w:sz="4" w:space="0" w:color="auto"/>
              <w:bottom w:val="dotted" w:sz="4" w:space="0" w:color="auto"/>
              <w:right w:val="single" w:sz="4" w:space="0" w:color="auto"/>
            </w:tcBorders>
            <w:shd w:val="clear" w:color="auto" w:fill="FFFFFF"/>
          </w:tcPr>
          <w:p w14:paraId="1CA5EB61" w14:textId="77777777" w:rsidR="00B07F94" w:rsidRPr="00252364" w:rsidRDefault="00B07F94">
            <w:pPr>
              <w:pStyle w:val="Bodytext520"/>
              <w:spacing w:line="130" w:lineRule="exact"/>
              <w:rPr>
                <w:rStyle w:val="Bodytext52Arial65ptItalic"/>
                <w:rFonts w:ascii="Times New Roman" w:hAnsi="Times New Roman" w:cs="Times New Roman"/>
                <w:sz w:val="12"/>
                <w:szCs w:val="12"/>
              </w:rPr>
            </w:pPr>
          </w:p>
        </w:tc>
      </w:tr>
      <w:tr w:rsidR="00CA1F90" w:rsidRPr="00252364" w14:paraId="6481A292" w14:textId="77777777" w:rsidTr="00A650BC">
        <w:trPr>
          <w:trHeight w:val="113"/>
        </w:trPr>
        <w:tc>
          <w:tcPr>
            <w:tcW w:w="2037" w:type="pct"/>
            <w:gridSpan w:val="17"/>
            <w:vMerge/>
            <w:tcBorders>
              <w:left w:val="single" w:sz="4" w:space="0" w:color="auto"/>
            </w:tcBorders>
            <w:shd w:val="clear" w:color="auto" w:fill="auto"/>
          </w:tcPr>
          <w:p w14:paraId="50FE8A0C" w14:textId="77777777" w:rsidR="00B07F94" w:rsidRPr="00252364" w:rsidRDefault="00B07F94">
            <w:pPr>
              <w:rPr>
                <w:sz w:val="16"/>
                <w:szCs w:val="16"/>
              </w:rPr>
            </w:pPr>
          </w:p>
        </w:tc>
        <w:tc>
          <w:tcPr>
            <w:tcW w:w="597" w:type="pct"/>
            <w:gridSpan w:val="6"/>
            <w:vMerge/>
            <w:tcBorders>
              <w:left w:val="single" w:sz="4" w:space="0" w:color="auto"/>
            </w:tcBorders>
            <w:shd w:val="clear" w:color="auto" w:fill="FFFFFF"/>
          </w:tcPr>
          <w:p w14:paraId="5002D7EF" w14:textId="77777777" w:rsidR="00B07F94" w:rsidRPr="00252364" w:rsidRDefault="00B07F94">
            <w:pPr>
              <w:pStyle w:val="Bodytext520"/>
              <w:spacing w:line="210" w:lineRule="exact"/>
              <w:rPr>
                <w:sz w:val="12"/>
                <w:szCs w:val="12"/>
                <w:lang w:val="ru-RU"/>
              </w:rPr>
            </w:pPr>
          </w:p>
        </w:tc>
        <w:tc>
          <w:tcPr>
            <w:tcW w:w="592" w:type="pct"/>
            <w:gridSpan w:val="8"/>
            <w:vMerge/>
            <w:tcBorders>
              <w:left w:val="single" w:sz="4" w:space="0" w:color="auto"/>
            </w:tcBorders>
            <w:shd w:val="clear" w:color="auto" w:fill="FFFFFF"/>
          </w:tcPr>
          <w:p w14:paraId="1822C30B" w14:textId="77777777" w:rsidR="00B07F94" w:rsidRPr="00252364" w:rsidRDefault="00B07F94">
            <w:pPr>
              <w:pStyle w:val="Bodytext520"/>
              <w:spacing w:line="210" w:lineRule="exact"/>
              <w:rPr>
                <w:sz w:val="12"/>
                <w:szCs w:val="12"/>
                <w:lang w:val="ru-RU"/>
              </w:rPr>
            </w:pPr>
          </w:p>
        </w:tc>
        <w:tc>
          <w:tcPr>
            <w:tcW w:w="594" w:type="pct"/>
            <w:gridSpan w:val="6"/>
            <w:vMerge/>
            <w:tcBorders>
              <w:left w:val="single" w:sz="4" w:space="0" w:color="auto"/>
            </w:tcBorders>
            <w:shd w:val="clear" w:color="auto" w:fill="FFFFFF"/>
          </w:tcPr>
          <w:p w14:paraId="08A140F6" w14:textId="77777777" w:rsidR="00B07F94" w:rsidRPr="00252364" w:rsidRDefault="00B07F94">
            <w:pPr>
              <w:pStyle w:val="Bodytext520"/>
              <w:spacing w:line="210" w:lineRule="exact"/>
              <w:rPr>
                <w:sz w:val="12"/>
                <w:szCs w:val="12"/>
                <w:lang w:val="ru-RU"/>
              </w:rPr>
            </w:pPr>
          </w:p>
        </w:tc>
        <w:tc>
          <w:tcPr>
            <w:tcW w:w="274" w:type="pct"/>
            <w:tcBorders>
              <w:top w:val="dotted" w:sz="4" w:space="0" w:color="auto"/>
              <w:left w:val="single" w:sz="4" w:space="0" w:color="auto"/>
              <w:bottom w:val="dotted" w:sz="4" w:space="0" w:color="auto"/>
            </w:tcBorders>
            <w:shd w:val="clear" w:color="auto" w:fill="FFFFFF"/>
            <w:vAlign w:val="center"/>
          </w:tcPr>
          <w:p w14:paraId="2D45C72E" w14:textId="77777777" w:rsidR="00B07F94" w:rsidRPr="00252364" w:rsidRDefault="00B07F94">
            <w:pPr>
              <w:pStyle w:val="Bodytext520"/>
              <w:spacing w:line="130" w:lineRule="exact"/>
              <w:rPr>
                <w:rStyle w:val="Bodytext52Arial65ptItalic"/>
                <w:rFonts w:ascii="Times New Roman" w:hAnsi="Times New Roman" w:cs="Times New Roman"/>
                <w:sz w:val="12"/>
                <w:szCs w:val="12"/>
              </w:rPr>
            </w:pPr>
          </w:p>
        </w:tc>
        <w:tc>
          <w:tcPr>
            <w:tcW w:w="907" w:type="pct"/>
            <w:gridSpan w:val="4"/>
            <w:tcBorders>
              <w:top w:val="dotted" w:sz="4" w:space="0" w:color="auto"/>
              <w:left w:val="single" w:sz="4" w:space="0" w:color="auto"/>
              <w:bottom w:val="dotted" w:sz="4" w:space="0" w:color="auto"/>
              <w:right w:val="single" w:sz="4" w:space="0" w:color="auto"/>
            </w:tcBorders>
            <w:shd w:val="clear" w:color="auto" w:fill="FFFFFF"/>
          </w:tcPr>
          <w:p w14:paraId="68F6F0D2" w14:textId="77777777" w:rsidR="00B07F94" w:rsidRPr="00252364" w:rsidRDefault="00B07F94">
            <w:pPr>
              <w:pStyle w:val="Bodytext520"/>
              <w:spacing w:line="130" w:lineRule="exact"/>
              <w:rPr>
                <w:rStyle w:val="Bodytext52Arial65ptItalic"/>
                <w:rFonts w:ascii="Times New Roman" w:hAnsi="Times New Roman" w:cs="Times New Roman"/>
                <w:sz w:val="12"/>
                <w:szCs w:val="12"/>
              </w:rPr>
            </w:pPr>
          </w:p>
        </w:tc>
      </w:tr>
      <w:tr w:rsidR="00CA1F90" w:rsidRPr="00252364" w14:paraId="5EBE64B0" w14:textId="77777777" w:rsidTr="00A650BC">
        <w:trPr>
          <w:trHeight w:val="113"/>
        </w:trPr>
        <w:tc>
          <w:tcPr>
            <w:tcW w:w="2037" w:type="pct"/>
            <w:gridSpan w:val="17"/>
            <w:vMerge/>
            <w:tcBorders>
              <w:left w:val="single" w:sz="4" w:space="0" w:color="auto"/>
            </w:tcBorders>
            <w:shd w:val="clear" w:color="auto" w:fill="auto"/>
          </w:tcPr>
          <w:p w14:paraId="5C46A5A9" w14:textId="77777777" w:rsidR="00B07F94" w:rsidRPr="00252364" w:rsidRDefault="00B07F94">
            <w:pPr>
              <w:rPr>
                <w:sz w:val="16"/>
                <w:szCs w:val="16"/>
              </w:rPr>
            </w:pPr>
          </w:p>
        </w:tc>
        <w:tc>
          <w:tcPr>
            <w:tcW w:w="597" w:type="pct"/>
            <w:gridSpan w:val="6"/>
            <w:vMerge/>
            <w:tcBorders>
              <w:left w:val="single" w:sz="4" w:space="0" w:color="auto"/>
            </w:tcBorders>
            <w:shd w:val="clear" w:color="auto" w:fill="FFFFFF"/>
          </w:tcPr>
          <w:p w14:paraId="1D4E3072" w14:textId="77777777" w:rsidR="00B07F94" w:rsidRPr="00252364" w:rsidRDefault="00B07F94">
            <w:pPr>
              <w:pStyle w:val="Bodytext520"/>
              <w:spacing w:line="210" w:lineRule="exact"/>
              <w:rPr>
                <w:sz w:val="12"/>
                <w:szCs w:val="12"/>
                <w:lang w:val="ru-RU"/>
              </w:rPr>
            </w:pPr>
          </w:p>
        </w:tc>
        <w:tc>
          <w:tcPr>
            <w:tcW w:w="592" w:type="pct"/>
            <w:gridSpan w:val="8"/>
            <w:vMerge/>
            <w:tcBorders>
              <w:left w:val="single" w:sz="4" w:space="0" w:color="auto"/>
            </w:tcBorders>
            <w:shd w:val="clear" w:color="auto" w:fill="FFFFFF"/>
          </w:tcPr>
          <w:p w14:paraId="5BA5360B" w14:textId="77777777" w:rsidR="00B07F94" w:rsidRPr="00252364" w:rsidRDefault="00B07F94">
            <w:pPr>
              <w:pStyle w:val="Bodytext520"/>
              <w:spacing w:line="210" w:lineRule="exact"/>
              <w:rPr>
                <w:sz w:val="12"/>
                <w:szCs w:val="12"/>
                <w:lang w:val="ru-RU"/>
              </w:rPr>
            </w:pPr>
          </w:p>
        </w:tc>
        <w:tc>
          <w:tcPr>
            <w:tcW w:w="594" w:type="pct"/>
            <w:gridSpan w:val="6"/>
            <w:vMerge/>
            <w:tcBorders>
              <w:left w:val="single" w:sz="4" w:space="0" w:color="auto"/>
            </w:tcBorders>
            <w:shd w:val="clear" w:color="auto" w:fill="FFFFFF"/>
          </w:tcPr>
          <w:p w14:paraId="6C171969" w14:textId="77777777" w:rsidR="00B07F94" w:rsidRPr="00252364" w:rsidRDefault="00B07F94">
            <w:pPr>
              <w:pStyle w:val="Bodytext520"/>
              <w:spacing w:line="210" w:lineRule="exact"/>
              <w:rPr>
                <w:sz w:val="12"/>
                <w:szCs w:val="12"/>
                <w:lang w:val="ru-RU"/>
              </w:rPr>
            </w:pPr>
          </w:p>
        </w:tc>
        <w:tc>
          <w:tcPr>
            <w:tcW w:w="274" w:type="pct"/>
            <w:tcBorders>
              <w:top w:val="dotted" w:sz="4" w:space="0" w:color="auto"/>
              <w:left w:val="single" w:sz="4" w:space="0" w:color="auto"/>
            </w:tcBorders>
            <w:shd w:val="clear" w:color="auto" w:fill="FFFFFF"/>
            <w:vAlign w:val="center"/>
          </w:tcPr>
          <w:p w14:paraId="4D36D40B" w14:textId="77777777" w:rsidR="00B07F94" w:rsidRPr="00252364" w:rsidRDefault="00B07F94">
            <w:pPr>
              <w:pStyle w:val="Bodytext520"/>
              <w:spacing w:line="130" w:lineRule="exact"/>
              <w:rPr>
                <w:rStyle w:val="Bodytext52Arial65ptItalic"/>
                <w:rFonts w:ascii="Times New Roman" w:hAnsi="Times New Roman" w:cs="Times New Roman"/>
                <w:sz w:val="12"/>
                <w:szCs w:val="12"/>
              </w:rPr>
            </w:pPr>
          </w:p>
        </w:tc>
        <w:tc>
          <w:tcPr>
            <w:tcW w:w="907" w:type="pct"/>
            <w:gridSpan w:val="4"/>
            <w:tcBorders>
              <w:top w:val="dotted" w:sz="4" w:space="0" w:color="auto"/>
              <w:left w:val="single" w:sz="4" w:space="0" w:color="auto"/>
              <w:right w:val="single" w:sz="4" w:space="0" w:color="auto"/>
            </w:tcBorders>
            <w:shd w:val="clear" w:color="auto" w:fill="FFFFFF"/>
          </w:tcPr>
          <w:p w14:paraId="4B71906C" w14:textId="77777777" w:rsidR="00B07F94" w:rsidRPr="00252364" w:rsidRDefault="00B07F94">
            <w:pPr>
              <w:pStyle w:val="Bodytext520"/>
              <w:spacing w:line="130" w:lineRule="exact"/>
              <w:rPr>
                <w:rStyle w:val="Bodytext52Arial65ptItalic"/>
                <w:rFonts w:ascii="Times New Roman" w:hAnsi="Times New Roman" w:cs="Times New Roman"/>
                <w:sz w:val="12"/>
                <w:szCs w:val="12"/>
              </w:rPr>
            </w:pPr>
          </w:p>
        </w:tc>
      </w:tr>
      <w:tr w:rsidR="00B07F94" w:rsidRPr="00252364" w14:paraId="64080C0B" w14:textId="77777777" w:rsidTr="00A650BC">
        <w:trPr>
          <w:trHeight w:val="263"/>
        </w:trPr>
        <w:tc>
          <w:tcPr>
            <w:tcW w:w="2037" w:type="pct"/>
            <w:gridSpan w:val="17"/>
            <w:vMerge/>
            <w:tcBorders>
              <w:left w:val="single" w:sz="4" w:space="0" w:color="auto"/>
            </w:tcBorders>
            <w:shd w:val="clear" w:color="auto" w:fill="auto"/>
          </w:tcPr>
          <w:p w14:paraId="49298B87" w14:textId="77777777" w:rsidR="00B07F94" w:rsidRPr="00252364" w:rsidRDefault="00B07F94">
            <w:pPr>
              <w:rPr>
                <w:sz w:val="16"/>
                <w:szCs w:val="16"/>
              </w:rPr>
            </w:pPr>
          </w:p>
        </w:tc>
        <w:tc>
          <w:tcPr>
            <w:tcW w:w="597" w:type="pct"/>
            <w:gridSpan w:val="6"/>
            <w:vMerge/>
            <w:tcBorders>
              <w:left w:val="single" w:sz="4" w:space="0" w:color="auto"/>
            </w:tcBorders>
            <w:shd w:val="clear" w:color="auto" w:fill="FFFFFF"/>
          </w:tcPr>
          <w:p w14:paraId="59DAA0D8" w14:textId="77777777" w:rsidR="00B07F94" w:rsidRPr="00252364" w:rsidRDefault="00B07F94">
            <w:pPr>
              <w:rPr>
                <w:sz w:val="12"/>
                <w:szCs w:val="12"/>
              </w:rPr>
            </w:pPr>
          </w:p>
        </w:tc>
        <w:tc>
          <w:tcPr>
            <w:tcW w:w="592" w:type="pct"/>
            <w:gridSpan w:val="8"/>
            <w:vMerge/>
            <w:tcBorders>
              <w:left w:val="single" w:sz="4" w:space="0" w:color="auto"/>
            </w:tcBorders>
            <w:shd w:val="clear" w:color="auto" w:fill="FFFFFF"/>
          </w:tcPr>
          <w:p w14:paraId="33596067" w14:textId="77777777" w:rsidR="00B07F94" w:rsidRPr="00252364" w:rsidRDefault="00B07F94">
            <w:pPr>
              <w:rPr>
                <w:sz w:val="12"/>
                <w:szCs w:val="12"/>
              </w:rPr>
            </w:pPr>
          </w:p>
        </w:tc>
        <w:tc>
          <w:tcPr>
            <w:tcW w:w="594" w:type="pct"/>
            <w:gridSpan w:val="6"/>
            <w:vMerge/>
            <w:tcBorders>
              <w:left w:val="single" w:sz="4" w:space="0" w:color="auto"/>
            </w:tcBorders>
            <w:shd w:val="clear" w:color="auto" w:fill="FFFFFF"/>
          </w:tcPr>
          <w:p w14:paraId="06D41268" w14:textId="77777777" w:rsidR="00B07F94" w:rsidRPr="00252364" w:rsidRDefault="00B07F94">
            <w:pPr>
              <w:rPr>
                <w:sz w:val="12"/>
                <w:szCs w:val="12"/>
              </w:rPr>
            </w:pPr>
          </w:p>
        </w:tc>
        <w:tc>
          <w:tcPr>
            <w:tcW w:w="1181" w:type="pct"/>
            <w:gridSpan w:val="5"/>
            <w:tcBorders>
              <w:top w:val="single" w:sz="4" w:space="0" w:color="auto"/>
              <w:left w:val="single" w:sz="4" w:space="0" w:color="auto"/>
              <w:right w:val="single" w:sz="4" w:space="0" w:color="auto"/>
            </w:tcBorders>
            <w:shd w:val="clear" w:color="auto" w:fill="FFFFFF"/>
          </w:tcPr>
          <w:p w14:paraId="10D2E219" w14:textId="77777777" w:rsidR="00B07F94" w:rsidRPr="00252364" w:rsidRDefault="00B07F94">
            <w:pPr>
              <w:pStyle w:val="Bodytext520"/>
              <w:shd w:val="clear" w:color="auto" w:fill="auto"/>
              <w:spacing w:line="140" w:lineRule="exact"/>
              <w:rPr>
                <w:sz w:val="12"/>
                <w:szCs w:val="12"/>
              </w:rPr>
            </w:pPr>
            <w:r w:rsidRPr="00252364">
              <w:rPr>
                <w:rStyle w:val="Bodytext527pt"/>
                <w:sz w:val="12"/>
              </w:rPr>
              <w:t>20 Iekrauts</w:t>
            </w:r>
          </w:p>
          <w:p w14:paraId="0538830C" w14:textId="77777777" w:rsidR="00B07F94" w:rsidRPr="00252364" w:rsidRDefault="00B07F94">
            <w:pPr>
              <w:pStyle w:val="Bodytext520"/>
              <w:shd w:val="clear" w:color="auto" w:fill="auto"/>
              <w:spacing w:line="210" w:lineRule="exact"/>
              <w:ind w:firstLine="983"/>
              <w:jc w:val="right"/>
              <w:rPr>
                <w:sz w:val="12"/>
                <w:szCs w:val="12"/>
              </w:rPr>
            </w:pPr>
            <w:r w:rsidRPr="00252364">
              <w:rPr>
                <w:rStyle w:val="Bodytext52Arial105ptBoldItalic"/>
                <w:rFonts w:ascii="Times New Roman" w:hAnsi="Times New Roman" w:cs="Times New Roman"/>
                <w:b w:val="0"/>
                <w:sz w:val="18"/>
              </w:rPr>
              <w:t>7x45</w:t>
            </w:r>
          </w:p>
        </w:tc>
      </w:tr>
      <w:tr w:rsidR="00B07F94" w:rsidRPr="00252364" w14:paraId="508A6E1F" w14:textId="77777777" w:rsidTr="00A650BC">
        <w:trPr>
          <w:trHeight w:val="499"/>
        </w:trPr>
        <w:tc>
          <w:tcPr>
            <w:tcW w:w="2037" w:type="pct"/>
            <w:gridSpan w:val="17"/>
            <w:vMerge/>
            <w:tcBorders>
              <w:left w:val="single" w:sz="4" w:space="0" w:color="auto"/>
            </w:tcBorders>
            <w:shd w:val="clear" w:color="auto" w:fill="auto"/>
          </w:tcPr>
          <w:p w14:paraId="23C2F40A" w14:textId="77777777" w:rsidR="00B07F94" w:rsidRPr="00252364" w:rsidRDefault="00B07F94">
            <w:pPr>
              <w:rPr>
                <w:sz w:val="16"/>
                <w:szCs w:val="16"/>
              </w:rPr>
            </w:pPr>
          </w:p>
        </w:tc>
        <w:tc>
          <w:tcPr>
            <w:tcW w:w="597" w:type="pct"/>
            <w:gridSpan w:val="6"/>
            <w:vMerge/>
            <w:tcBorders>
              <w:left w:val="single" w:sz="4" w:space="0" w:color="auto"/>
            </w:tcBorders>
            <w:shd w:val="clear" w:color="auto" w:fill="FFFFFF"/>
          </w:tcPr>
          <w:p w14:paraId="0918E8A5" w14:textId="77777777" w:rsidR="00B07F94" w:rsidRPr="00252364" w:rsidRDefault="00B07F94">
            <w:pPr>
              <w:rPr>
                <w:sz w:val="12"/>
                <w:szCs w:val="12"/>
              </w:rPr>
            </w:pPr>
          </w:p>
        </w:tc>
        <w:tc>
          <w:tcPr>
            <w:tcW w:w="592" w:type="pct"/>
            <w:gridSpan w:val="8"/>
            <w:vMerge/>
            <w:tcBorders>
              <w:left w:val="single" w:sz="4" w:space="0" w:color="auto"/>
            </w:tcBorders>
            <w:shd w:val="clear" w:color="auto" w:fill="FFFFFF"/>
          </w:tcPr>
          <w:p w14:paraId="1BA1C096" w14:textId="77777777" w:rsidR="00B07F94" w:rsidRPr="00252364" w:rsidRDefault="00B07F94">
            <w:pPr>
              <w:rPr>
                <w:sz w:val="12"/>
                <w:szCs w:val="12"/>
              </w:rPr>
            </w:pPr>
          </w:p>
        </w:tc>
        <w:tc>
          <w:tcPr>
            <w:tcW w:w="594" w:type="pct"/>
            <w:gridSpan w:val="6"/>
            <w:vMerge/>
            <w:tcBorders>
              <w:left w:val="single" w:sz="4" w:space="0" w:color="auto"/>
            </w:tcBorders>
            <w:shd w:val="clear" w:color="auto" w:fill="FFFFFF"/>
          </w:tcPr>
          <w:p w14:paraId="2765E846" w14:textId="77777777" w:rsidR="00B07F94" w:rsidRPr="00252364" w:rsidRDefault="00B07F94">
            <w:pPr>
              <w:rPr>
                <w:sz w:val="12"/>
                <w:szCs w:val="12"/>
              </w:rPr>
            </w:pPr>
          </w:p>
        </w:tc>
        <w:tc>
          <w:tcPr>
            <w:tcW w:w="1181" w:type="pct"/>
            <w:gridSpan w:val="5"/>
            <w:tcBorders>
              <w:top w:val="single" w:sz="4" w:space="0" w:color="auto"/>
              <w:left w:val="single" w:sz="4" w:space="0" w:color="auto"/>
              <w:right w:val="single" w:sz="4" w:space="0" w:color="auto"/>
            </w:tcBorders>
            <w:shd w:val="clear" w:color="auto" w:fill="FFFFFF"/>
          </w:tcPr>
          <w:p w14:paraId="0B8C9E99" w14:textId="694C31FF" w:rsidR="00B07F94" w:rsidRPr="00252364" w:rsidRDefault="00B07F94">
            <w:pPr>
              <w:pStyle w:val="Bodytext520"/>
              <w:shd w:val="clear" w:color="auto" w:fill="auto"/>
              <w:spacing w:line="140" w:lineRule="exact"/>
              <w:rPr>
                <w:rStyle w:val="Bodytext527pt"/>
                <w:sz w:val="12"/>
                <w:szCs w:val="12"/>
              </w:rPr>
            </w:pPr>
            <w:r w:rsidRPr="00252364">
              <w:rPr>
                <w:rStyle w:val="Bodytext527pt"/>
                <w:sz w:val="12"/>
              </w:rPr>
              <w:t>21 Masas no</w:t>
            </w:r>
            <w:r w:rsidR="00B917B4">
              <w:rPr>
                <w:rStyle w:val="Bodytext527pt"/>
                <w:sz w:val="12"/>
              </w:rPr>
              <w:t>teikšana</w:t>
            </w:r>
            <w:r w:rsidRPr="00252364">
              <w:rPr>
                <w:rStyle w:val="Bodytext527pt"/>
                <w:sz w:val="12"/>
              </w:rPr>
              <w:t>s veids</w:t>
            </w:r>
          </w:p>
          <w:p w14:paraId="2CAD0CE7" w14:textId="77777777" w:rsidR="00B07F94" w:rsidRPr="00252364" w:rsidRDefault="00B07F94">
            <w:pPr>
              <w:pStyle w:val="Bodytext520"/>
              <w:shd w:val="clear" w:color="auto" w:fill="auto"/>
              <w:spacing w:line="140" w:lineRule="exact"/>
              <w:rPr>
                <w:sz w:val="12"/>
                <w:szCs w:val="12"/>
                <w:lang w:val="ru-RU"/>
              </w:rPr>
            </w:pPr>
          </w:p>
          <w:p w14:paraId="05D4D20A" w14:textId="77777777" w:rsidR="00B07F94" w:rsidRPr="00252364" w:rsidRDefault="00B07F94">
            <w:pPr>
              <w:pStyle w:val="Bodytext520"/>
              <w:shd w:val="clear" w:color="auto" w:fill="auto"/>
              <w:spacing w:line="210" w:lineRule="exact"/>
              <w:ind w:firstLine="841"/>
              <w:jc w:val="right"/>
              <w:rPr>
                <w:sz w:val="12"/>
                <w:szCs w:val="12"/>
              </w:rPr>
            </w:pPr>
            <w:r w:rsidRPr="00252364">
              <w:rPr>
                <w:rStyle w:val="Bodytext52Arial105ptBoldItalic"/>
                <w:rFonts w:ascii="Times New Roman" w:hAnsi="Times New Roman" w:cs="Times New Roman"/>
                <w:b w:val="0"/>
                <w:sz w:val="18"/>
              </w:rPr>
              <w:t>13x45</w:t>
            </w:r>
          </w:p>
        </w:tc>
      </w:tr>
      <w:tr w:rsidR="00B07F94" w:rsidRPr="00252364" w14:paraId="3658C0F6" w14:textId="77777777" w:rsidTr="00A650BC">
        <w:trPr>
          <w:trHeight w:val="156"/>
        </w:trPr>
        <w:tc>
          <w:tcPr>
            <w:tcW w:w="2037" w:type="pct"/>
            <w:gridSpan w:val="17"/>
            <w:vMerge/>
            <w:tcBorders>
              <w:left w:val="single" w:sz="4" w:space="0" w:color="auto"/>
              <w:bottom w:val="dotted" w:sz="4" w:space="0" w:color="auto"/>
            </w:tcBorders>
            <w:shd w:val="clear" w:color="auto" w:fill="auto"/>
          </w:tcPr>
          <w:p w14:paraId="69AF86B5" w14:textId="77777777" w:rsidR="00B07F94" w:rsidRPr="00252364" w:rsidRDefault="00B07F94">
            <w:pPr>
              <w:pStyle w:val="Bodytext520"/>
              <w:shd w:val="clear" w:color="auto" w:fill="auto"/>
              <w:spacing w:line="140" w:lineRule="exact"/>
              <w:rPr>
                <w:rStyle w:val="Bodytext527pt"/>
                <w:sz w:val="16"/>
                <w:szCs w:val="16"/>
              </w:rPr>
            </w:pPr>
          </w:p>
        </w:tc>
        <w:tc>
          <w:tcPr>
            <w:tcW w:w="152" w:type="pct"/>
            <w:tcBorders>
              <w:top w:val="single" w:sz="4" w:space="0" w:color="auto"/>
              <w:left w:val="single" w:sz="4" w:space="0" w:color="auto"/>
              <w:bottom w:val="single" w:sz="4" w:space="0" w:color="auto"/>
            </w:tcBorders>
            <w:shd w:val="clear" w:color="auto" w:fill="FFFFFF"/>
            <w:vAlign w:val="center"/>
          </w:tcPr>
          <w:p w14:paraId="0DCFB9BB" w14:textId="77777777" w:rsidR="00B07F94" w:rsidRPr="00252364" w:rsidRDefault="00B07F94">
            <w:pPr>
              <w:pStyle w:val="Bodytext520"/>
              <w:shd w:val="clear" w:color="auto" w:fill="auto"/>
              <w:spacing w:line="140" w:lineRule="exact"/>
              <w:rPr>
                <w:sz w:val="12"/>
                <w:szCs w:val="12"/>
              </w:rPr>
            </w:pPr>
            <w:r w:rsidRPr="00252364">
              <w:rPr>
                <w:rStyle w:val="Bodytext527pt"/>
                <w:sz w:val="12"/>
              </w:rPr>
              <w:t>22</w:t>
            </w:r>
          </w:p>
        </w:tc>
        <w:tc>
          <w:tcPr>
            <w:tcW w:w="842" w:type="pct"/>
            <w:gridSpan w:val="10"/>
            <w:tcBorders>
              <w:top w:val="single" w:sz="4" w:space="0" w:color="auto"/>
              <w:left w:val="single" w:sz="4" w:space="0" w:color="auto"/>
              <w:bottom w:val="single" w:sz="4" w:space="0" w:color="auto"/>
              <w:right w:val="dotted" w:sz="4" w:space="0" w:color="auto"/>
            </w:tcBorders>
            <w:shd w:val="clear" w:color="auto" w:fill="FFFFFF"/>
            <w:vAlign w:val="center"/>
          </w:tcPr>
          <w:p w14:paraId="7514E497" w14:textId="77777777" w:rsidR="00B07F94" w:rsidRPr="00252364" w:rsidRDefault="00B07F94">
            <w:pPr>
              <w:pStyle w:val="Bodytext520"/>
              <w:shd w:val="clear" w:color="auto" w:fill="auto"/>
              <w:spacing w:line="140" w:lineRule="exact"/>
              <w:jc w:val="center"/>
              <w:rPr>
                <w:sz w:val="12"/>
                <w:szCs w:val="12"/>
              </w:rPr>
            </w:pPr>
            <w:r w:rsidRPr="00252364">
              <w:rPr>
                <w:rStyle w:val="Bodytext527pt"/>
                <w:sz w:val="12"/>
              </w:rPr>
              <w:t>Pārvadātāji</w:t>
            </w:r>
          </w:p>
        </w:tc>
        <w:tc>
          <w:tcPr>
            <w:tcW w:w="1063" w:type="pct"/>
            <w:gridSpan w:val="10"/>
            <w:tcBorders>
              <w:top w:val="single" w:sz="4" w:space="0" w:color="auto"/>
              <w:left w:val="dotted" w:sz="4" w:space="0" w:color="auto"/>
              <w:bottom w:val="single" w:sz="4" w:space="0" w:color="auto"/>
              <w:right w:val="dotted" w:sz="4" w:space="0" w:color="auto"/>
            </w:tcBorders>
            <w:shd w:val="clear" w:color="auto" w:fill="FFFFFF"/>
            <w:vAlign w:val="center"/>
          </w:tcPr>
          <w:p w14:paraId="3D9274C2" w14:textId="77777777" w:rsidR="00B07F94" w:rsidRPr="00252364" w:rsidRDefault="00B07F94">
            <w:pPr>
              <w:pStyle w:val="Bodytext520"/>
              <w:shd w:val="clear" w:color="auto" w:fill="auto"/>
              <w:spacing w:line="140" w:lineRule="exact"/>
              <w:jc w:val="center"/>
              <w:rPr>
                <w:sz w:val="12"/>
                <w:szCs w:val="12"/>
              </w:rPr>
            </w:pPr>
            <w:r w:rsidRPr="00252364">
              <w:rPr>
                <w:rStyle w:val="Bodytext527pt"/>
                <w:sz w:val="12"/>
              </w:rPr>
              <w:t>(Iecirkņi no/līdz)</w:t>
            </w:r>
          </w:p>
        </w:tc>
        <w:tc>
          <w:tcPr>
            <w:tcW w:w="907" w:type="pct"/>
            <w:gridSpan w:val="4"/>
            <w:tcBorders>
              <w:top w:val="single" w:sz="4" w:space="0" w:color="auto"/>
              <w:left w:val="dotted" w:sz="4" w:space="0" w:color="auto"/>
              <w:bottom w:val="single" w:sz="4" w:space="0" w:color="auto"/>
              <w:right w:val="single" w:sz="4" w:space="0" w:color="auto"/>
            </w:tcBorders>
            <w:shd w:val="clear" w:color="auto" w:fill="FFFFFF"/>
            <w:vAlign w:val="center"/>
          </w:tcPr>
          <w:p w14:paraId="369612B7" w14:textId="77777777" w:rsidR="00B07F94" w:rsidRPr="00252364" w:rsidRDefault="00B07F94">
            <w:pPr>
              <w:pStyle w:val="Bodytext520"/>
              <w:shd w:val="clear" w:color="auto" w:fill="auto"/>
              <w:spacing w:line="140" w:lineRule="exact"/>
              <w:jc w:val="center"/>
              <w:rPr>
                <w:sz w:val="12"/>
                <w:szCs w:val="12"/>
              </w:rPr>
            </w:pPr>
            <w:r w:rsidRPr="00252364">
              <w:rPr>
                <w:rStyle w:val="Bodytext527pt"/>
                <w:sz w:val="12"/>
              </w:rPr>
              <w:t>(Staciju kodi)</w:t>
            </w:r>
          </w:p>
        </w:tc>
      </w:tr>
      <w:tr w:rsidR="00B07F94" w:rsidRPr="00252364" w14:paraId="56697519" w14:textId="77777777" w:rsidTr="00A650BC">
        <w:trPr>
          <w:trHeight w:val="20"/>
        </w:trPr>
        <w:tc>
          <w:tcPr>
            <w:tcW w:w="2037" w:type="pct"/>
            <w:gridSpan w:val="17"/>
            <w:vMerge w:val="restart"/>
            <w:tcBorders>
              <w:top w:val="dotted" w:sz="4" w:space="0" w:color="auto"/>
              <w:left w:val="single" w:sz="4" w:space="0" w:color="auto"/>
              <w:bottom w:val="single" w:sz="4" w:space="0" w:color="auto"/>
            </w:tcBorders>
            <w:shd w:val="clear" w:color="auto" w:fill="auto"/>
            <w:vAlign w:val="center"/>
          </w:tcPr>
          <w:p w14:paraId="05EF65FA" w14:textId="77777777" w:rsidR="00B07F94" w:rsidRPr="00252364" w:rsidRDefault="00B07F94">
            <w:pPr>
              <w:jc w:val="center"/>
              <w:rPr>
                <w:i/>
                <w:iCs/>
              </w:rPr>
            </w:pPr>
            <w:r w:rsidRPr="00252364">
              <w:rPr>
                <w:i/>
                <w:sz w:val="18"/>
              </w:rPr>
              <w:t>10x95</w:t>
            </w:r>
          </w:p>
        </w:tc>
        <w:tc>
          <w:tcPr>
            <w:tcW w:w="994" w:type="pct"/>
            <w:gridSpan w:val="11"/>
            <w:vMerge w:val="restart"/>
            <w:tcBorders>
              <w:top w:val="single" w:sz="4" w:space="0" w:color="auto"/>
              <w:left w:val="single" w:sz="4" w:space="0" w:color="auto"/>
              <w:right w:val="dotted" w:sz="4" w:space="0" w:color="auto"/>
            </w:tcBorders>
            <w:shd w:val="clear" w:color="auto" w:fill="FFFFFF"/>
            <w:vAlign w:val="center"/>
          </w:tcPr>
          <w:p w14:paraId="4C27DBAC" w14:textId="77777777" w:rsidR="00B07F94" w:rsidRPr="00252364" w:rsidRDefault="00B07F94">
            <w:pPr>
              <w:jc w:val="center"/>
              <w:rPr>
                <w:i/>
                <w:iCs/>
                <w:sz w:val="18"/>
                <w:szCs w:val="18"/>
              </w:rPr>
            </w:pPr>
            <w:r w:rsidRPr="00252364">
              <w:rPr>
                <w:i/>
                <w:sz w:val="18"/>
              </w:rPr>
              <w:t>9x35</w:t>
            </w:r>
          </w:p>
        </w:tc>
        <w:tc>
          <w:tcPr>
            <w:tcW w:w="1063" w:type="pct"/>
            <w:gridSpan w:val="10"/>
            <w:vMerge w:val="restart"/>
            <w:tcBorders>
              <w:top w:val="single" w:sz="4" w:space="0" w:color="auto"/>
              <w:left w:val="dotted" w:sz="4" w:space="0" w:color="auto"/>
              <w:right w:val="dotted" w:sz="4" w:space="0" w:color="auto"/>
            </w:tcBorders>
            <w:shd w:val="clear" w:color="auto" w:fill="FFFFFF"/>
            <w:vAlign w:val="center"/>
          </w:tcPr>
          <w:p w14:paraId="302323A3" w14:textId="77777777" w:rsidR="00B07F94" w:rsidRPr="00252364" w:rsidRDefault="00B07F94">
            <w:pPr>
              <w:jc w:val="center"/>
              <w:rPr>
                <w:i/>
                <w:iCs/>
                <w:sz w:val="18"/>
                <w:szCs w:val="18"/>
              </w:rPr>
            </w:pPr>
            <w:r w:rsidRPr="00252364">
              <w:rPr>
                <w:i/>
                <w:sz w:val="18"/>
              </w:rPr>
              <w:t>9x50</w:t>
            </w:r>
          </w:p>
        </w:tc>
        <w:tc>
          <w:tcPr>
            <w:tcW w:w="907" w:type="pct"/>
            <w:gridSpan w:val="4"/>
            <w:tcBorders>
              <w:top w:val="single" w:sz="4" w:space="0" w:color="auto"/>
              <w:left w:val="dotted" w:sz="4" w:space="0" w:color="auto"/>
              <w:bottom w:val="dotted" w:sz="4" w:space="0" w:color="auto"/>
              <w:right w:val="single" w:sz="4" w:space="0" w:color="auto"/>
            </w:tcBorders>
            <w:shd w:val="clear" w:color="auto" w:fill="FFFFFF"/>
            <w:vAlign w:val="center"/>
          </w:tcPr>
          <w:p w14:paraId="4F1AE900" w14:textId="77777777" w:rsidR="00B07F94" w:rsidRPr="00252364" w:rsidRDefault="00B07F94">
            <w:pPr>
              <w:jc w:val="center"/>
              <w:rPr>
                <w:i/>
                <w:iCs/>
                <w:sz w:val="12"/>
                <w:szCs w:val="12"/>
              </w:rPr>
            </w:pPr>
          </w:p>
        </w:tc>
      </w:tr>
      <w:tr w:rsidR="00B07F94" w:rsidRPr="00252364" w14:paraId="5F604C35" w14:textId="77777777" w:rsidTr="00A650BC">
        <w:trPr>
          <w:trHeight w:val="20"/>
        </w:trPr>
        <w:tc>
          <w:tcPr>
            <w:tcW w:w="2037" w:type="pct"/>
            <w:gridSpan w:val="17"/>
            <w:vMerge/>
            <w:tcBorders>
              <w:left w:val="single" w:sz="4" w:space="0" w:color="auto"/>
              <w:bottom w:val="single" w:sz="4" w:space="0" w:color="auto"/>
            </w:tcBorders>
            <w:shd w:val="clear" w:color="auto" w:fill="auto"/>
          </w:tcPr>
          <w:p w14:paraId="26BE2097" w14:textId="77777777" w:rsidR="00B07F94" w:rsidRPr="00252364" w:rsidRDefault="00B07F94">
            <w:pPr>
              <w:pStyle w:val="Bodytext520"/>
              <w:shd w:val="clear" w:color="auto" w:fill="auto"/>
              <w:spacing w:line="140" w:lineRule="exact"/>
              <w:rPr>
                <w:rStyle w:val="Bodytext527pt"/>
                <w:sz w:val="16"/>
                <w:szCs w:val="16"/>
              </w:rPr>
            </w:pPr>
          </w:p>
        </w:tc>
        <w:tc>
          <w:tcPr>
            <w:tcW w:w="994" w:type="pct"/>
            <w:gridSpan w:val="11"/>
            <w:vMerge/>
            <w:tcBorders>
              <w:left w:val="single" w:sz="4" w:space="0" w:color="auto"/>
              <w:bottom w:val="dotted" w:sz="4" w:space="0" w:color="auto"/>
              <w:right w:val="dotted" w:sz="4" w:space="0" w:color="auto"/>
            </w:tcBorders>
            <w:shd w:val="clear" w:color="auto" w:fill="FFFFFF"/>
            <w:vAlign w:val="center"/>
          </w:tcPr>
          <w:p w14:paraId="66F518E5" w14:textId="77777777" w:rsidR="00B07F94" w:rsidRPr="00252364" w:rsidRDefault="00B07F94">
            <w:pPr>
              <w:jc w:val="center"/>
              <w:rPr>
                <w:i/>
                <w:iCs/>
                <w:sz w:val="16"/>
                <w:szCs w:val="16"/>
              </w:rPr>
            </w:pPr>
          </w:p>
        </w:tc>
        <w:tc>
          <w:tcPr>
            <w:tcW w:w="1063" w:type="pct"/>
            <w:gridSpan w:val="10"/>
            <w:vMerge/>
            <w:tcBorders>
              <w:left w:val="dotted" w:sz="4" w:space="0" w:color="auto"/>
              <w:bottom w:val="dotted" w:sz="4" w:space="0" w:color="auto"/>
              <w:right w:val="dotted" w:sz="4" w:space="0" w:color="auto"/>
            </w:tcBorders>
            <w:shd w:val="clear" w:color="auto" w:fill="FFFFFF"/>
            <w:vAlign w:val="center"/>
          </w:tcPr>
          <w:p w14:paraId="63C8F370" w14:textId="77777777" w:rsidR="00B07F94" w:rsidRPr="00252364" w:rsidRDefault="00B07F94">
            <w:pPr>
              <w:jc w:val="center"/>
              <w:rPr>
                <w:i/>
                <w:iCs/>
                <w:sz w:val="16"/>
                <w:szCs w:val="16"/>
              </w:rPr>
            </w:pPr>
          </w:p>
        </w:tc>
        <w:tc>
          <w:tcPr>
            <w:tcW w:w="907"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2F2FFF42" w14:textId="77777777" w:rsidR="00B07F94" w:rsidRPr="00252364" w:rsidRDefault="00B07F94">
            <w:pPr>
              <w:jc w:val="center"/>
              <w:rPr>
                <w:i/>
                <w:iCs/>
                <w:sz w:val="12"/>
                <w:szCs w:val="12"/>
              </w:rPr>
            </w:pPr>
            <w:r w:rsidRPr="00252364">
              <w:rPr>
                <w:i/>
                <w:sz w:val="12"/>
              </w:rPr>
              <w:t>4,5x20</w:t>
            </w:r>
          </w:p>
        </w:tc>
      </w:tr>
      <w:tr w:rsidR="00B07F94" w:rsidRPr="00252364" w14:paraId="5936CCFA" w14:textId="77777777" w:rsidTr="00A650BC">
        <w:trPr>
          <w:trHeight w:val="145"/>
        </w:trPr>
        <w:tc>
          <w:tcPr>
            <w:tcW w:w="2037" w:type="pct"/>
            <w:gridSpan w:val="17"/>
            <w:vMerge w:val="restart"/>
            <w:tcBorders>
              <w:top w:val="single" w:sz="4" w:space="0" w:color="auto"/>
              <w:left w:val="single" w:sz="4" w:space="0" w:color="auto"/>
            </w:tcBorders>
            <w:shd w:val="clear" w:color="auto" w:fill="auto"/>
          </w:tcPr>
          <w:p w14:paraId="0C58872A" w14:textId="77777777" w:rsidR="00B07F94" w:rsidRPr="00252364" w:rsidRDefault="00B07F94">
            <w:pPr>
              <w:pStyle w:val="Bodytext520"/>
              <w:spacing w:line="140" w:lineRule="exact"/>
              <w:rPr>
                <w:rStyle w:val="Bodytext527pt"/>
                <w:sz w:val="12"/>
                <w:szCs w:val="12"/>
              </w:rPr>
            </w:pPr>
            <w:r w:rsidRPr="00252364">
              <w:rPr>
                <w:rStyle w:val="Bodytext527pt"/>
                <w:sz w:val="12"/>
              </w:rPr>
              <w:t>23 Pārvadājumu maksājumu samaksa</w:t>
            </w:r>
          </w:p>
          <w:p w14:paraId="3B461E0A" w14:textId="77777777" w:rsidR="00B07F94" w:rsidRPr="00252364" w:rsidRDefault="00B07F94">
            <w:pPr>
              <w:pStyle w:val="Bodytext520"/>
              <w:spacing w:line="140" w:lineRule="exact"/>
              <w:rPr>
                <w:rStyle w:val="Bodytext527pt"/>
                <w:sz w:val="12"/>
                <w:szCs w:val="12"/>
              </w:rPr>
            </w:pPr>
          </w:p>
          <w:p w14:paraId="0BFB3FED" w14:textId="77777777" w:rsidR="00B07F94" w:rsidRPr="00252364" w:rsidRDefault="00B07F94">
            <w:pPr>
              <w:pStyle w:val="Bodytext520"/>
              <w:spacing w:line="140" w:lineRule="exact"/>
              <w:rPr>
                <w:rStyle w:val="Bodytext527pt"/>
              </w:rPr>
            </w:pPr>
          </w:p>
          <w:p w14:paraId="40D015DA" w14:textId="77777777" w:rsidR="00B07F94" w:rsidRPr="00252364" w:rsidRDefault="00B07F94">
            <w:pPr>
              <w:pStyle w:val="Bodytext520"/>
              <w:spacing w:line="140" w:lineRule="exact"/>
              <w:rPr>
                <w:rStyle w:val="Bodytext527pt"/>
              </w:rPr>
            </w:pPr>
          </w:p>
          <w:p w14:paraId="09E3333A" w14:textId="77777777" w:rsidR="00B07F94" w:rsidRPr="00252364" w:rsidRDefault="00B07F94">
            <w:pPr>
              <w:pStyle w:val="Bodytext520"/>
              <w:spacing w:line="140" w:lineRule="exact"/>
              <w:rPr>
                <w:rStyle w:val="Bodytext527pt"/>
              </w:rPr>
            </w:pPr>
          </w:p>
          <w:p w14:paraId="6C30E22D" w14:textId="77777777" w:rsidR="00B07F94" w:rsidRPr="00252364" w:rsidRDefault="00B07F94">
            <w:pPr>
              <w:pStyle w:val="Bodytext520"/>
              <w:spacing w:line="140" w:lineRule="exact"/>
              <w:rPr>
                <w:rStyle w:val="Bodytext527pt"/>
                <w:sz w:val="12"/>
                <w:szCs w:val="12"/>
              </w:rPr>
            </w:pPr>
          </w:p>
          <w:p w14:paraId="2A61DBB3" w14:textId="77777777" w:rsidR="00B07F94" w:rsidRPr="00252364" w:rsidRDefault="00B07F94">
            <w:pPr>
              <w:jc w:val="center"/>
              <w:rPr>
                <w:i/>
                <w:iCs/>
                <w:sz w:val="18"/>
                <w:szCs w:val="18"/>
              </w:rPr>
            </w:pPr>
            <w:r w:rsidRPr="00252364">
              <w:rPr>
                <w:i/>
                <w:sz w:val="18"/>
              </w:rPr>
              <w:t>35x95</w:t>
            </w:r>
          </w:p>
          <w:p w14:paraId="0736258B" w14:textId="77777777" w:rsidR="00B07F94" w:rsidRPr="00252364" w:rsidRDefault="00B07F94">
            <w:pPr>
              <w:pStyle w:val="Bodytext520"/>
              <w:shd w:val="clear" w:color="auto" w:fill="auto"/>
              <w:spacing w:line="140" w:lineRule="exact"/>
              <w:rPr>
                <w:rStyle w:val="Bodytext527pt"/>
                <w:sz w:val="12"/>
                <w:szCs w:val="12"/>
              </w:rPr>
            </w:pPr>
          </w:p>
        </w:tc>
        <w:tc>
          <w:tcPr>
            <w:tcW w:w="994" w:type="pct"/>
            <w:gridSpan w:val="11"/>
            <w:vMerge w:val="restart"/>
            <w:tcBorders>
              <w:top w:val="dotted" w:sz="4" w:space="0" w:color="auto"/>
              <w:left w:val="single" w:sz="4" w:space="0" w:color="auto"/>
              <w:right w:val="dotted" w:sz="4" w:space="0" w:color="auto"/>
            </w:tcBorders>
            <w:shd w:val="clear" w:color="auto" w:fill="FFFFFF"/>
            <w:vAlign w:val="center"/>
          </w:tcPr>
          <w:p w14:paraId="434AEBDC" w14:textId="77777777" w:rsidR="00B07F94" w:rsidRPr="00252364" w:rsidRDefault="00B07F94">
            <w:pPr>
              <w:pStyle w:val="Bodytext520"/>
              <w:shd w:val="clear" w:color="auto" w:fill="auto"/>
              <w:spacing w:line="140" w:lineRule="exact"/>
              <w:jc w:val="center"/>
              <w:rPr>
                <w:rStyle w:val="Bodytext527pt"/>
                <w:sz w:val="16"/>
                <w:szCs w:val="16"/>
              </w:rPr>
            </w:pPr>
          </w:p>
        </w:tc>
        <w:tc>
          <w:tcPr>
            <w:tcW w:w="1063" w:type="pct"/>
            <w:gridSpan w:val="10"/>
            <w:vMerge w:val="restart"/>
            <w:tcBorders>
              <w:top w:val="dotted" w:sz="4" w:space="0" w:color="auto"/>
              <w:left w:val="dotted" w:sz="4" w:space="0" w:color="auto"/>
              <w:right w:val="dotted" w:sz="4" w:space="0" w:color="auto"/>
            </w:tcBorders>
            <w:shd w:val="clear" w:color="auto" w:fill="FFFFFF"/>
            <w:vAlign w:val="center"/>
          </w:tcPr>
          <w:p w14:paraId="2C4730C3" w14:textId="77777777" w:rsidR="00B07F94" w:rsidRPr="00252364" w:rsidRDefault="00B07F94">
            <w:pPr>
              <w:pStyle w:val="Bodytext520"/>
              <w:shd w:val="clear" w:color="auto" w:fill="auto"/>
              <w:spacing w:line="140" w:lineRule="exact"/>
              <w:jc w:val="center"/>
              <w:rPr>
                <w:rStyle w:val="Bodytext527pt"/>
                <w:sz w:val="16"/>
                <w:szCs w:val="16"/>
              </w:rPr>
            </w:pPr>
          </w:p>
        </w:tc>
        <w:tc>
          <w:tcPr>
            <w:tcW w:w="907"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42267A83" w14:textId="77777777" w:rsidR="00B07F94" w:rsidRPr="00252364" w:rsidRDefault="00B07F94">
            <w:pPr>
              <w:pStyle w:val="Bodytext520"/>
              <w:shd w:val="clear" w:color="auto" w:fill="auto"/>
              <w:spacing w:line="140" w:lineRule="exact"/>
              <w:jc w:val="center"/>
              <w:rPr>
                <w:rStyle w:val="Bodytext527pt"/>
                <w:sz w:val="12"/>
                <w:szCs w:val="12"/>
              </w:rPr>
            </w:pPr>
          </w:p>
        </w:tc>
      </w:tr>
      <w:tr w:rsidR="00B07F94" w:rsidRPr="00252364" w14:paraId="10535A68" w14:textId="77777777" w:rsidTr="00A650BC">
        <w:trPr>
          <w:trHeight w:val="20"/>
        </w:trPr>
        <w:tc>
          <w:tcPr>
            <w:tcW w:w="2037" w:type="pct"/>
            <w:gridSpan w:val="17"/>
            <w:vMerge/>
            <w:tcBorders>
              <w:left w:val="single" w:sz="4" w:space="0" w:color="auto"/>
            </w:tcBorders>
            <w:shd w:val="clear" w:color="auto" w:fill="auto"/>
          </w:tcPr>
          <w:p w14:paraId="26628769" w14:textId="77777777" w:rsidR="00B07F94" w:rsidRPr="00252364" w:rsidRDefault="00B07F94">
            <w:pPr>
              <w:pStyle w:val="Bodytext520"/>
              <w:spacing w:line="140" w:lineRule="exact"/>
              <w:rPr>
                <w:rStyle w:val="Bodytext527pt"/>
                <w:sz w:val="12"/>
                <w:szCs w:val="12"/>
              </w:rPr>
            </w:pPr>
          </w:p>
        </w:tc>
        <w:tc>
          <w:tcPr>
            <w:tcW w:w="994" w:type="pct"/>
            <w:gridSpan w:val="11"/>
            <w:vMerge/>
            <w:tcBorders>
              <w:left w:val="single" w:sz="4" w:space="0" w:color="auto"/>
              <w:bottom w:val="dotted" w:sz="4" w:space="0" w:color="auto"/>
              <w:right w:val="dotted" w:sz="4" w:space="0" w:color="auto"/>
            </w:tcBorders>
            <w:shd w:val="clear" w:color="auto" w:fill="FFFFFF"/>
            <w:vAlign w:val="center"/>
          </w:tcPr>
          <w:p w14:paraId="2CF192E6" w14:textId="77777777" w:rsidR="00B07F94" w:rsidRPr="00252364" w:rsidRDefault="00B07F94">
            <w:pPr>
              <w:pStyle w:val="Bodytext520"/>
              <w:shd w:val="clear" w:color="auto" w:fill="auto"/>
              <w:spacing w:line="140" w:lineRule="exact"/>
              <w:jc w:val="center"/>
              <w:rPr>
                <w:rStyle w:val="Bodytext527pt"/>
                <w:sz w:val="16"/>
                <w:szCs w:val="16"/>
              </w:rPr>
            </w:pPr>
          </w:p>
        </w:tc>
        <w:tc>
          <w:tcPr>
            <w:tcW w:w="1063" w:type="pct"/>
            <w:gridSpan w:val="10"/>
            <w:vMerge/>
            <w:tcBorders>
              <w:left w:val="dotted" w:sz="4" w:space="0" w:color="auto"/>
              <w:bottom w:val="dotted" w:sz="4" w:space="0" w:color="auto"/>
              <w:right w:val="dotted" w:sz="4" w:space="0" w:color="auto"/>
            </w:tcBorders>
            <w:shd w:val="clear" w:color="auto" w:fill="FFFFFF"/>
            <w:vAlign w:val="center"/>
          </w:tcPr>
          <w:p w14:paraId="4A9D4D88" w14:textId="77777777" w:rsidR="00B07F94" w:rsidRPr="00252364" w:rsidRDefault="00B07F94">
            <w:pPr>
              <w:pStyle w:val="Bodytext520"/>
              <w:shd w:val="clear" w:color="auto" w:fill="auto"/>
              <w:spacing w:line="140" w:lineRule="exact"/>
              <w:jc w:val="center"/>
              <w:rPr>
                <w:rStyle w:val="Bodytext527pt"/>
                <w:sz w:val="16"/>
                <w:szCs w:val="16"/>
              </w:rPr>
            </w:pPr>
          </w:p>
        </w:tc>
        <w:tc>
          <w:tcPr>
            <w:tcW w:w="907"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0FB43B4B" w14:textId="77777777" w:rsidR="00B07F94" w:rsidRPr="00252364" w:rsidRDefault="00B07F94">
            <w:pPr>
              <w:pStyle w:val="Bodytext520"/>
              <w:shd w:val="clear" w:color="auto" w:fill="auto"/>
              <w:spacing w:line="140" w:lineRule="exact"/>
              <w:jc w:val="center"/>
              <w:rPr>
                <w:rStyle w:val="Bodytext527pt"/>
                <w:sz w:val="12"/>
                <w:szCs w:val="12"/>
              </w:rPr>
            </w:pPr>
          </w:p>
        </w:tc>
      </w:tr>
      <w:tr w:rsidR="00B07F94" w:rsidRPr="00252364" w14:paraId="2938E0EB" w14:textId="77777777" w:rsidTr="00A650BC">
        <w:trPr>
          <w:trHeight w:val="111"/>
        </w:trPr>
        <w:tc>
          <w:tcPr>
            <w:tcW w:w="2037" w:type="pct"/>
            <w:gridSpan w:val="17"/>
            <w:vMerge/>
            <w:tcBorders>
              <w:left w:val="single" w:sz="4" w:space="0" w:color="auto"/>
            </w:tcBorders>
            <w:shd w:val="clear" w:color="auto" w:fill="auto"/>
          </w:tcPr>
          <w:p w14:paraId="68BFF70F" w14:textId="77777777" w:rsidR="00B07F94" w:rsidRPr="00252364" w:rsidRDefault="00B07F94">
            <w:pPr>
              <w:pStyle w:val="Bodytext520"/>
              <w:spacing w:line="140" w:lineRule="exact"/>
              <w:rPr>
                <w:rStyle w:val="Bodytext527pt"/>
                <w:sz w:val="12"/>
                <w:szCs w:val="12"/>
              </w:rPr>
            </w:pPr>
          </w:p>
        </w:tc>
        <w:tc>
          <w:tcPr>
            <w:tcW w:w="994" w:type="pct"/>
            <w:gridSpan w:val="11"/>
            <w:vMerge w:val="restart"/>
            <w:tcBorders>
              <w:top w:val="dotted" w:sz="4" w:space="0" w:color="auto"/>
              <w:left w:val="single" w:sz="4" w:space="0" w:color="auto"/>
              <w:right w:val="dotted" w:sz="4" w:space="0" w:color="auto"/>
            </w:tcBorders>
            <w:shd w:val="clear" w:color="auto" w:fill="FFFFFF"/>
            <w:vAlign w:val="center"/>
          </w:tcPr>
          <w:p w14:paraId="2775EBE4" w14:textId="77777777" w:rsidR="00B07F94" w:rsidRPr="00252364" w:rsidRDefault="00B07F94">
            <w:pPr>
              <w:pStyle w:val="Bodytext520"/>
              <w:shd w:val="clear" w:color="auto" w:fill="auto"/>
              <w:spacing w:line="140" w:lineRule="exact"/>
              <w:jc w:val="center"/>
              <w:rPr>
                <w:rStyle w:val="Bodytext527pt"/>
                <w:sz w:val="16"/>
                <w:szCs w:val="16"/>
              </w:rPr>
            </w:pPr>
          </w:p>
        </w:tc>
        <w:tc>
          <w:tcPr>
            <w:tcW w:w="1063" w:type="pct"/>
            <w:gridSpan w:val="10"/>
            <w:vMerge w:val="restart"/>
            <w:tcBorders>
              <w:top w:val="dotted" w:sz="4" w:space="0" w:color="auto"/>
              <w:left w:val="dotted" w:sz="4" w:space="0" w:color="auto"/>
              <w:right w:val="dotted" w:sz="4" w:space="0" w:color="auto"/>
            </w:tcBorders>
            <w:shd w:val="clear" w:color="auto" w:fill="FFFFFF"/>
            <w:vAlign w:val="center"/>
          </w:tcPr>
          <w:p w14:paraId="71E763D0" w14:textId="77777777" w:rsidR="00B07F94" w:rsidRPr="00252364" w:rsidRDefault="00B07F94">
            <w:pPr>
              <w:pStyle w:val="Bodytext520"/>
              <w:shd w:val="clear" w:color="auto" w:fill="auto"/>
              <w:spacing w:line="140" w:lineRule="exact"/>
              <w:jc w:val="center"/>
              <w:rPr>
                <w:rStyle w:val="Bodytext527pt"/>
                <w:sz w:val="16"/>
                <w:szCs w:val="16"/>
              </w:rPr>
            </w:pPr>
          </w:p>
        </w:tc>
        <w:tc>
          <w:tcPr>
            <w:tcW w:w="907"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54ED2889" w14:textId="77777777" w:rsidR="00B07F94" w:rsidRPr="00252364" w:rsidRDefault="00B07F94">
            <w:pPr>
              <w:pStyle w:val="Bodytext520"/>
              <w:shd w:val="clear" w:color="auto" w:fill="auto"/>
              <w:spacing w:line="140" w:lineRule="exact"/>
              <w:jc w:val="center"/>
              <w:rPr>
                <w:rStyle w:val="Bodytext527pt"/>
                <w:sz w:val="12"/>
                <w:szCs w:val="12"/>
              </w:rPr>
            </w:pPr>
          </w:p>
        </w:tc>
      </w:tr>
      <w:tr w:rsidR="00B07F94" w:rsidRPr="00252364" w14:paraId="684C795A" w14:textId="77777777" w:rsidTr="00A650BC">
        <w:trPr>
          <w:trHeight w:val="163"/>
        </w:trPr>
        <w:tc>
          <w:tcPr>
            <w:tcW w:w="2037" w:type="pct"/>
            <w:gridSpan w:val="17"/>
            <w:vMerge/>
            <w:tcBorders>
              <w:left w:val="single" w:sz="4" w:space="0" w:color="auto"/>
            </w:tcBorders>
            <w:shd w:val="clear" w:color="auto" w:fill="auto"/>
          </w:tcPr>
          <w:p w14:paraId="06196659" w14:textId="77777777" w:rsidR="00B07F94" w:rsidRPr="00252364" w:rsidRDefault="00B07F94">
            <w:pPr>
              <w:pStyle w:val="Bodytext520"/>
              <w:spacing w:line="140" w:lineRule="exact"/>
              <w:rPr>
                <w:rStyle w:val="Bodytext527pt"/>
                <w:sz w:val="12"/>
                <w:szCs w:val="12"/>
              </w:rPr>
            </w:pPr>
          </w:p>
        </w:tc>
        <w:tc>
          <w:tcPr>
            <w:tcW w:w="994" w:type="pct"/>
            <w:gridSpan w:val="11"/>
            <w:vMerge/>
            <w:tcBorders>
              <w:left w:val="single" w:sz="4" w:space="0" w:color="auto"/>
              <w:bottom w:val="dotted" w:sz="4" w:space="0" w:color="auto"/>
              <w:right w:val="dotted" w:sz="4" w:space="0" w:color="auto"/>
            </w:tcBorders>
            <w:shd w:val="clear" w:color="auto" w:fill="FFFFFF"/>
            <w:vAlign w:val="center"/>
          </w:tcPr>
          <w:p w14:paraId="1778290B" w14:textId="77777777" w:rsidR="00B07F94" w:rsidRPr="00252364" w:rsidRDefault="00B07F94">
            <w:pPr>
              <w:pStyle w:val="Bodytext520"/>
              <w:shd w:val="clear" w:color="auto" w:fill="auto"/>
              <w:spacing w:line="140" w:lineRule="exact"/>
              <w:jc w:val="center"/>
              <w:rPr>
                <w:rStyle w:val="Bodytext527pt"/>
                <w:sz w:val="16"/>
                <w:szCs w:val="16"/>
              </w:rPr>
            </w:pPr>
          </w:p>
        </w:tc>
        <w:tc>
          <w:tcPr>
            <w:tcW w:w="1063" w:type="pct"/>
            <w:gridSpan w:val="10"/>
            <w:vMerge/>
            <w:tcBorders>
              <w:left w:val="dotted" w:sz="4" w:space="0" w:color="auto"/>
              <w:bottom w:val="dotted" w:sz="4" w:space="0" w:color="auto"/>
              <w:right w:val="dotted" w:sz="4" w:space="0" w:color="auto"/>
            </w:tcBorders>
            <w:shd w:val="clear" w:color="auto" w:fill="FFFFFF"/>
            <w:vAlign w:val="center"/>
          </w:tcPr>
          <w:p w14:paraId="77CB541F" w14:textId="77777777" w:rsidR="00B07F94" w:rsidRPr="00252364" w:rsidRDefault="00B07F94">
            <w:pPr>
              <w:pStyle w:val="Bodytext520"/>
              <w:shd w:val="clear" w:color="auto" w:fill="auto"/>
              <w:spacing w:line="140" w:lineRule="exact"/>
              <w:jc w:val="center"/>
              <w:rPr>
                <w:rStyle w:val="Bodytext527pt"/>
                <w:sz w:val="16"/>
                <w:szCs w:val="16"/>
              </w:rPr>
            </w:pPr>
          </w:p>
        </w:tc>
        <w:tc>
          <w:tcPr>
            <w:tcW w:w="907"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4E673441" w14:textId="77777777" w:rsidR="00B07F94" w:rsidRPr="00252364" w:rsidRDefault="00B07F94">
            <w:pPr>
              <w:pStyle w:val="Bodytext520"/>
              <w:shd w:val="clear" w:color="auto" w:fill="auto"/>
              <w:spacing w:line="140" w:lineRule="exact"/>
              <w:jc w:val="center"/>
              <w:rPr>
                <w:rStyle w:val="Bodytext527pt"/>
                <w:sz w:val="12"/>
                <w:szCs w:val="12"/>
              </w:rPr>
            </w:pPr>
          </w:p>
        </w:tc>
      </w:tr>
      <w:tr w:rsidR="00B07F94" w:rsidRPr="00252364" w14:paraId="087C29A2" w14:textId="77777777" w:rsidTr="00A650BC">
        <w:trPr>
          <w:trHeight w:val="94"/>
        </w:trPr>
        <w:tc>
          <w:tcPr>
            <w:tcW w:w="2037" w:type="pct"/>
            <w:gridSpan w:val="17"/>
            <w:vMerge/>
            <w:tcBorders>
              <w:left w:val="single" w:sz="4" w:space="0" w:color="auto"/>
            </w:tcBorders>
            <w:shd w:val="clear" w:color="auto" w:fill="auto"/>
          </w:tcPr>
          <w:p w14:paraId="58D8666F" w14:textId="77777777" w:rsidR="00B07F94" w:rsidRPr="00252364" w:rsidRDefault="00B07F94">
            <w:pPr>
              <w:pStyle w:val="Bodytext520"/>
              <w:spacing w:line="140" w:lineRule="exact"/>
              <w:rPr>
                <w:rStyle w:val="Bodytext527pt"/>
                <w:sz w:val="12"/>
                <w:szCs w:val="12"/>
              </w:rPr>
            </w:pPr>
          </w:p>
        </w:tc>
        <w:tc>
          <w:tcPr>
            <w:tcW w:w="994" w:type="pct"/>
            <w:gridSpan w:val="11"/>
            <w:vMerge w:val="restart"/>
            <w:tcBorders>
              <w:top w:val="dotted" w:sz="4" w:space="0" w:color="auto"/>
              <w:left w:val="single" w:sz="4" w:space="0" w:color="auto"/>
              <w:right w:val="dotted" w:sz="4" w:space="0" w:color="auto"/>
            </w:tcBorders>
            <w:shd w:val="clear" w:color="auto" w:fill="FFFFFF"/>
            <w:vAlign w:val="center"/>
          </w:tcPr>
          <w:p w14:paraId="00DE8A04" w14:textId="77777777" w:rsidR="00B07F94" w:rsidRPr="00252364" w:rsidRDefault="00B07F94">
            <w:pPr>
              <w:pStyle w:val="Bodytext520"/>
              <w:shd w:val="clear" w:color="auto" w:fill="auto"/>
              <w:spacing w:line="140" w:lineRule="exact"/>
              <w:jc w:val="center"/>
              <w:rPr>
                <w:rStyle w:val="Bodytext527pt"/>
                <w:sz w:val="16"/>
                <w:szCs w:val="16"/>
              </w:rPr>
            </w:pPr>
          </w:p>
        </w:tc>
        <w:tc>
          <w:tcPr>
            <w:tcW w:w="1063" w:type="pct"/>
            <w:gridSpan w:val="10"/>
            <w:vMerge w:val="restart"/>
            <w:tcBorders>
              <w:top w:val="dotted" w:sz="4" w:space="0" w:color="auto"/>
              <w:left w:val="dotted" w:sz="4" w:space="0" w:color="auto"/>
              <w:right w:val="dotted" w:sz="4" w:space="0" w:color="auto"/>
            </w:tcBorders>
            <w:shd w:val="clear" w:color="auto" w:fill="FFFFFF"/>
            <w:vAlign w:val="center"/>
          </w:tcPr>
          <w:p w14:paraId="74617F2F" w14:textId="77777777" w:rsidR="00B07F94" w:rsidRPr="00252364" w:rsidRDefault="00B07F94">
            <w:pPr>
              <w:pStyle w:val="Bodytext520"/>
              <w:shd w:val="clear" w:color="auto" w:fill="auto"/>
              <w:spacing w:line="140" w:lineRule="exact"/>
              <w:jc w:val="center"/>
              <w:rPr>
                <w:rStyle w:val="Bodytext527pt"/>
                <w:sz w:val="16"/>
                <w:szCs w:val="16"/>
              </w:rPr>
            </w:pPr>
          </w:p>
        </w:tc>
        <w:tc>
          <w:tcPr>
            <w:tcW w:w="907"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5B593612" w14:textId="77777777" w:rsidR="00B07F94" w:rsidRPr="00252364" w:rsidRDefault="00B07F94">
            <w:pPr>
              <w:pStyle w:val="Bodytext520"/>
              <w:shd w:val="clear" w:color="auto" w:fill="auto"/>
              <w:spacing w:line="140" w:lineRule="exact"/>
              <w:jc w:val="center"/>
              <w:rPr>
                <w:rStyle w:val="Bodytext527pt"/>
                <w:sz w:val="12"/>
                <w:szCs w:val="12"/>
              </w:rPr>
            </w:pPr>
          </w:p>
        </w:tc>
      </w:tr>
      <w:tr w:rsidR="00B07F94" w:rsidRPr="00252364" w14:paraId="025DCFBF" w14:textId="77777777" w:rsidTr="00A650BC">
        <w:trPr>
          <w:trHeight w:val="113"/>
        </w:trPr>
        <w:tc>
          <w:tcPr>
            <w:tcW w:w="2037" w:type="pct"/>
            <w:gridSpan w:val="17"/>
            <w:vMerge/>
            <w:tcBorders>
              <w:left w:val="single" w:sz="4" w:space="0" w:color="auto"/>
            </w:tcBorders>
            <w:shd w:val="clear" w:color="auto" w:fill="auto"/>
          </w:tcPr>
          <w:p w14:paraId="1E55DE35" w14:textId="77777777" w:rsidR="00B07F94" w:rsidRPr="00252364" w:rsidRDefault="00B07F94">
            <w:pPr>
              <w:pStyle w:val="Bodytext520"/>
              <w:spacing w:line="140" w:lineRule="exact"/>
              <w:rPr>
                <w:rStyle w:val="Bodytext527pt"/>
                <w:sz w:val="12"/>
                <w:szCs w:val="12"/>
              </w:rPr>
            </w:pPr>
          </w:p>
        </w:tc>
        <w:tc>
          <w:tcPr>
            <w:tcW w:w="994" w:type="pct"/>
            <w:gridSpan w:val="11"/>
            <w:vMerge/>
            <w:tcBorders>
              <w:left w:val="single" w:sz="4" w:space="0" w:color="auto"/>
              <w:bottom w:val="dotted" w:sz="4" w:space="0" w:color="auto"/>
              <w:right w:val="dotted" w:sz="4" w:space="0" w:color="auto"/>
            </w:tcBorders>
            <w:shd w:val="clear" w:color="auto" w:fill="FFFFFF"/>
            <w:vAlign w:val="center"/>
          </w:tcPr>
          <w:p w14:paraId="5F3A4D20" w14:textId="77777777" w:rsidR="00B07F94" w:rsidRPr="00252364" w:rsidRDefault="00B07F94">
            <w:pPr>
              <w:pStyle w:val="Bodytext520"/>
              <w:shd w:val="clear" w:color="auto" w:fill="auto"/>
              <w:spacing w:line="140" w:lineRule="exact"/>
              <w:jc w:val="center"/>
              <w:rPr>
                <w:rStyle w:val="Bodytext527pt"/>
                <w:sz w:val="16"/>
                <w:szCs w:val="16"/>
              </w:rPr>
            </w:pPr>
          </w:p>
        </w:tc>
        <w:tc>
          <w:tcPr>
            <w:tcW w:w="1063" w:type="pct"/>
            <w:gridSpan w:val="10"/>
            <w:vMerge/>
            <w:tcBorders>
              <w:left w:val="dotted" w:sz="4" w:space="0" w:color="auto"/>
              <w:bottom w:val="dotted" w:sz="4" w:space="0" w:color="auto"/>
              <w:right w:val="dotted" w:sz="4" w:space="0" w:color="auto"/>
            </w:tcBorders>
            <w:shd w:val="clear" w:color="auto" w:fill="FFFFFF"/>
            <w:vAlign w:val="center"/>
          </w:tcPr>
          <w:p w14:paraId="5AADB577" w14:textId="77777777" w:rsidR="00B07F94" w:rsidRPr="00252364" w:rsidRDefault="00B07F94">
            <w:pPr>
              <w:pStyle w:val="Bodytext520"/>
              <w:shd w:val="clear" w:color="auto" w:fill="auto"/>
              <w:spacing w:line="140" w:lineRule="exact"/>
              <w:jc w:val="center"/>
              <w:rPr>
                <w:rStyle w:val="Bodytext527pt"/>
                <w:sz w:val="16"/>
                <w:szCs w:val="16"/>
              </w:rPr>
            </w:pPr>
          </w:p>
        </w:tc>
        <w:tc>
          <w:tcPr>
            <w:tcW w:w="907"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55178533" w14:textId="77777777" w:rsidR="00B07F94" w:rsidRPr="00252364" w:rsidRDefault="00B07F94">
            <w:pPr>
              <w:pStyle w:val="Bodytext520"/>
              <w:shd w:val="clear" w:color="auto" w:fill="auto"/>
              <w:spacing w:line="140" w:lineRule="exact"/>
              <w:jc w:val="center"/>
              <w:rPr>
                <w:rStyle w:val="Bodytext527pt"/>
                <w:sz w:val="12"/>
                <w:szCs w:val="12"/>
              </w:rPr>
            </w:pPr>
          </w:p>
        </w:tc>
      </w:tr>
      <w:tr w:rsidR="00B07F94" w:rsidRPr="00252364" w14:paraId="6AD241FE" w14:textId="77777777" w:rsidTr="00A650BC">
        <w:trPr>
          <w:trHeight w:val="113"/>
        </w:trPr>
        <w:tc>
          <w:tcPr>
            <w:tcW w:w="2037" w:type="pct"/>
            <w:gridSpan w:val="17"/>
            <w:vMerge/>
            <w:tcBorders>
              <w:left w:val="single" w:sz="4" w:space="0" w:color="auto"/>
            </w:tcBorders>
            <w:shd w:val="clear" w:color="auto" w:fill="auto"/>
          </w:tcPr>
          <w:p w14:paraId="63F77A2C" w14:textId="77777777" w:rsidR="00B07F94" w:rsidRPr="00252364" w:rsidRDefault="00B07F94">
            <w:pPr>
              <w:pStyle w:val="Bodytext520"/>
              <w:spacing w:line="140" w:lineRule="exact"/>
              <w:rPr>
                <w:rStyle w:val="Bodytext527pt"/>
                <w:sz w:val="12"/>
                <w:szCs w:val="12"/>
              </w:rPr>
            </w:pPr>
          </w:p>
        </w:tc>
        <w:tc>
          <w:tcPr>
            <w:tcW w:w="994" w:type="pct"/>
            <w:gridSpan w:val="11"/>
            <w:vMerge w:val="restart"/>
            <w:tcBorders>
              <w:top w:val="dotted" w:sz="4" w:space="0" w:color="auto"/>
              <w:left w:val="single" w:sz="4" w:space="0" w:color="auto"/>
              <w:right w:val="dotted" w:sz="4" w:space="0" w:color="auto"/>
            </w:tcBorders>
            <w:shd w:val="clear" w:color="auto" w:fill="FFFFFF"/>
            <w:vAlign w:val="center"/>
          </w:tcPr>
          <w:p w14:paraId="2816D523" w14:textId="77777777" w:rsidR="00B07F94" w:rsidRPr="00252364" w:rsidRDefault="00B07F94">
            <w:pPr>
              <w:pStyle w:val="Bodytext520"/>
              <w:shd w:val="clear" w:color="auto" w:fill="auto"/>
              <w:spacing w:line="140" w:lineRule="exact"/>
              <w:jc w:val="center"/>
              <w:rPr>
                <w:rStyle w:val="Bodytext527pt"/>
                <w:sz w:val="16"/>
                <w:szCs w:val="16"/>
              </w:rPr>
            </w:pPr>
          </w:p>
        </w:tc>
        <w:tc>
          <w:tcPr>
            <w:tcW w:w="1063" w:type="pct"/>
            <w:gridSpan w:val="10"/>
            <w:vMerge w:val="restart"/>
            <w:tcBorders>
              <w:top w:val="dotted" w:sz="4" w:space="0" w:color="auto"/>
              <w:left w:val="dotted" w:sz="4" w:space="0" w:color="auto"/>
              <w:right w:val="dotted" w:sz="4" w:space="0" w:color="auto"/>
            </w:tcBorders>
            <w:shd w:val="clear" w:color="auto" w:fill="FFFFFF"/>
            <w:vAlign w:val="center"/>
          </w:tcPr>
          <w:p w14:paraId="0EFB6075" w14:textId="77777777" w:rsidR="00B07F94" w:rsidRPr="00252364" w:rsidRDefault="00B07F94">
            <w:pPr>
              <w:pStyle w:val="Bodytext520"/>
              <w:shd w:val="clear" w:color="auto" w:fill="auto"/>
              <w:spacing w:line="140" w:lineRule="exact"/>
              <w:jc w:val="center"/>
              <w:rPr>
                <w:rStyle w:val="Bodytext527pt"/>
                <w:sz w:val="16"/>
                <w:szCs w:val="16"/>
              </w:rPr>
            </w:pPr>
          </w:p>
        </w:tc>
        <w:tc>
          <w:tcPr>
            <w:tcW w:w="907"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5CB01995" w14:textId="77777777" w:rsidR="00B07F94" w:rsidRPr="00252364" w:rsidRDefault="00B07F94">
            <w:pPr>
              <w:pStyle w:val="Bodytext520"/>
              <w:shd w:val="clear" w:color="auto" w:fill="auto"/>
              <w:spacing w:line="140" w:lineRule="exact"/>
              <w:jc w:val="center"/>
              <w:rPr>
                <w:rStyle w:val="Bodytext527pt"/>
                <w:sz w:val="12"/>
                <w:szCs w:val="12"/>
              </w:rPr>
            </w:pPr>
          </w:p>
        </w:tc>
      </w:tr>
      <w:tr w:rsidR="00B07F94" w:rsidRPr="00252364" w14:paraId="7DDCFF04" w14:textId="77777777" w:rsidTr="00A650BC">
        <w:trPr>
          <w:trHeight w:val="146"/>
        </w:trPr>
        <w:tc>
          <w:tcPr>
            <w:tcW w:w="2037" w:type="pct"/>
            <w:gridSpan w:val="17"/>
            <w:vMerge/>
            <w:tcBorders>
              <w:left w:val="single" w:sz="4" w:space="0" w:color="auto"/>
              <w:bottom w:val="single" w:sz="4" w:space="0" w:color="auto"/>
            </w:tcBorders>
            <w:shd w:val="clear" w:color="auto" w:fill="auto"/>
          </w:tcPr>
          <w:p w14:paraId="1F3A9773" w14:textId="77777777" w:rsidR="00B07F94" w:rsidRPr="00252364" w:rsidRDefault="00B07F94">
            <w:pPr>
              <w:pStyle w:val="Bodytext520"/>
              <w:spacing w:line="140" w:lineRule="exact"/>
              <w:rPr>
                <w:rStyle w:val="Bodytext527pt"/>
                <w:sz w:val="12"/>
                <w:szCs w:val="12"/>
              </w:rPr>
            </w:pPr>
          </w:p>
        </w:tc>
        <w:tc>
          <w:tcPr>
            <w:tcW w:w="994" w:type="pct"/>
            <w:gridSpan w:val="11"/>
            <w:vMerge/>
            <w:tcBorders>
              <w:left w:val="single" w:sz="4" w:space="0" w:color="auto"/>
              <w:bottom w:val="dotted" w:sz="4" w:space="0" w:color="auto"/>
              <w:right w:val="dotted" w:sz="4" w:space="0" w:color="auto"/>
            </w:tcBorders>
            <w:shd w:val="clear" w:color="auto" w:fill="FFFFFF"/>
            <w:vAlign w:val="center"/>
          </w:tcPr>
          <w:p w14:paraId="25D0D917" w14:textId="77777777" w:rsidR="00B07F94" w:rsidRPr="00252364" w:rsidRDefault="00B07F94">
            <w:pPr>
              <w:pStyle w:val="Bodytext520"/>
              <w:shd w:val="clear" w:color="auto" w:fill="auto"/>
              <w:spacing w:line="140" w:lineRule="exact"/>
              <w:jc w:val="center"/>
              <w:rPr>
                <w:rStyle w:val="Bodytext527pt"/>
                <w:sz w:val="16"/>
                <w:szCs w:val="16"/>
              </w:rPr>
            </w:pPr>
          </w:p>
        </w:tc>
        <w:tc>
          <w:tcPr>
            <w:tcW w:w="1063" w:type="pct"/>
            <w:gridSpan w:val="10"/>
            <w:vMerge/>
            <w:tcBorders>
              <w:left w:val="dotted" w:sz="4" w:space="0" w:color="auto"/>
              <w:bottom w:val="dotted" w:sz="4" w:space="0" w:color="auto"/>
              <w:right w:val="dotted" w:sz="4" w:space="0" w:color="auto"/>
            </w:tcBorders>
            <w:shd w:val="clear" w:color="auto" w:fill="FFFFFF"/>
            <w:vAlign w:val="center"/>
          </w:tcPr>
          <w:p w14:paraId="582517AD" w14:textId="77777777" w:rsidR="00B07F94" w:rsidRPr="00252364" w:rsidRDefault="00B07F94">
            <w:pPr>
              <w:pStyle w:val="Bodytext520"/>
              <w:shd w:val="clear" w:color="auto" w:fill="auto"/>
              <w:spacing w:line="140" w:lineRule="exact"/>
              <w:jc w:val="center"/>
              <w:rPr>
                <w:rStyle w:val="Bodytext527pt"/>
                <w:sz w:val="16"/>
                <w:szCs w:val="16"/>
              </w:rPr>
            </w:pPr>
          </w:p>
        </w:tc>
        <w:tc>
          <w:tcPr>
            <w:tcW w:w="907"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220A3D43" w14:textId="77777777" w:rsidR="00B07F94" w:rsidRPr="00252364" w:rsidRDefault="00B07F94">
            <w:pPr>
              <w:pStyle w:val="Bodytext520"/>
              <w:shd w:val="clear" w:color="auto" w:fill="auto"/>
              <w:spacing w:line="140" w:lineRule="exact"/>
              <w:jc w:val="center"/>
              <w:rPr>
                <w:rStyle w:val="Bodytext527pt"/>
                <w:sz w:val="12"/>
                <w:szCs w:val="12"/>
              </w:rPr>
            </w:pPr>
          </w:p>
        </w:tc>
      </w:tr>
      <w:tr w:rsidR="00B07F94" w:rsidRPr="00252364" w14:paraId="2FE0DC8B" w14:textId="77777777" w:rsidTr="00A650BC">
        <w:trPr>
          <w:trHeight w:val="57"/>
        </w:trPr>
        <w:tc>
          <w:tcPr>
            <w:tcW w:w="2037" w:type="pct"/>
            <w:gridSpan w:val="17"/>
            <w:vMerge w:val="restart"/>
            <w:tcBorders>
              <w:left w:val="single" w:sz="4" w:space="0" w:color="auto"/>
            </w:tcBorders>
            <w:shd w:val="clear" w:color="auto" w:fill="auto"/>
          </w:tcPr>
          <w:p w14:paraId="223027D4" w14:textId="50696BE3" w:rsidR="00B07F94" w:rsidRPr="00252364" w:rsidRDefault="00B07F94">
            <w:pPr>
              <w:pStyle w:val="Bodytext520"/>
              <w:spacing w:line="140" w:lineRule="exact"/>
              <w:rPr>
                <w:rStyle w:val="Bodytext527pt"/>
                <w:sz w:val="12"/>
                <w:szCs w:val="12"/>
              </w:rPr>
            </w:pPr>
            <w:r w:rsidRPr="00252364">
              <w:rPr>
                <w:rStyle w:val="Bodytext527pt"/>
                <w:sz w:val="12"/>
              </w:rPr>
              <w:t>24 Dokumenti, kurus pie</w:t>
            </w:r>
            <w:r w:rsidR="007B00AA">
              <w:rPr>
                <w:rStyle w:val="Bodytext527pt"/>
                <w:sz w:val="12"/>
              </w:rPr>
              <w:t>vienojis</w:t>
            </w:r>
            <w:r w:rsidRPr="00252364">
              <w:rPr>
                <w:rStyle w:val="Bodytext527pt"/>
                <w:sz w:val="12"/>
              </w:rPr>
              <w:t xml:space="preserve"> nosūtītājs </w:t>
            </w:r>
          </w:p>
          <w:p w14:paraId="2C74AEBB" w14:textId="77777777" w:rsidR="00B07F94" w:rsidRPr="00252364" w:rsidRDefault="00B07F94">
            <w:pPr>
              <w:pStyle w:val="Bodytext520"/>
              <w:spacing w:line="140" w:lineRule="exact"/>
              <w:jc w:val="center"/>
              <w:rPr>
                <w:rStyle w:val="Bodytext527pt"/>
                <w:i/>
                <w:iCs/>
                <w:sz w:val="16"/>
                <w:szCs w:val="16"/>
              </w:rPr>
            </w:pPr>
          </w:p>
          <w:p w14:paraId="1360170D" w14:textId="77777777" w:rsidR="00B07F94" w:rsidRPr="00252364" w:rsidRDefault="00B07F94">
            <w:pPr>
              <w:pStyle w:val="Bodytext520"/>
              <w:spacing w:line="140" w:lineRule="exact"/>
              <w:jc w:val="center"/>
              <w:rPr>
                <w:rStyle w:val="Bodytext527pt"/>
                <w:i/>
                <w:iCs/>
                <w:sz w:val="16"/>
                <w:szCs w:val="16"/>
              </w:rPr>
            </w:pPr>
          </w:p>
          <w:p w14:paraId="6860FC67" w14:textId="77777777" w:rsidR="00B07F94" w:rsidRPr="00252364" w:rsidRDefault="00B07F94">
            <w:pPr>
              <w:jc w:val="center"/>
              <w:rPr>
                <w:i/>
                <w:iCs/>
                <w:sz w:val="18"/>
                <w:szCs w:val="18"/>
              </w:rPr>
            </w:pPr>
          </w:p>
          <w:p w14:paraId="6BBFDB79" w14:textId="77777777" w:rsidR="00B07F94" w:rsidRPr="00252364" w:rsidRDefault="00B07F94">
            <w:pPr>
              <w:jc w:val="center"/>
              <w:rPr>
                <w:i/>
                <w:iCs/>
                <w:sz w:val="18"/>
                <w:szCs w:val="18"/>
              </w:rPr>
            </w:pPr>
            <w:r w:rsidRPr="00252364">
              <w:rPr>
                <w:i/>
                <w:sz w:val="18"/>
              </w:rPr>
              <w:t>34x95</w:t>
            </w:r>
          </w:p>
          <w:p w14:paraId="3A53ABEA" w14:textId="77777777" w:rsidR="00B07F94" w:rsidRPr="00252364" w:rsidRDefault="00B07F94">
            <w:pPr>
              <w:pStyle w:val="Bodytext520"/>
              <w:spacing w:line="140" w:lineRule="exact"/>
              <w:rPr>
                <w:rStyle w:val="Bodytext527pt"/>
                <w:sz w:val="12"/>
                <w:szCs w:val="12"/>
              </w:rPr>
            </w:pPr>
          </w:p>
        </w:tc>
        <w:tc>
          <w:tcPr>
            <w:tcW w:w="994" w:type="pct"/>
            <w:gridSpan w:val="11"/>
            <w:vMerge w:val="restart"/>
            <w:tcBorders>
              <w:top w:val="dotted" w:sz="4" w:space="0" w:color="auto"/>
              <w:left w:val="single" w:sz="4" w:space="0" w:color="auto"/>
              <w:right w:val="dotted" w:sz="4" w:space="0" w:color="auto"/>
            </w:tcBorders>
            <w:shd w:val="clear" w:color="auto" w:fill="FFFFFF"/>
            <w:vAlign w:val="center"/>
          </w:tcPr>
          <w:p w14:paraId="36F70CB2" w14:textId="77777777" w:rsidR="00B07F94" w:rsidRPr="00252364" w:rsidRDefault="00B07F94">
            <w:pPr>
              <w:pStyle w:val="Bodytext520"/>
              <w:shd w:val="clear" w:color="auto" w:fill="auto"/>
              <w:spacing w:line="140" w:lineRule="exact"/>
              <w:jc w:val="center"/>
              <w:rPr>
                <w:rStyle w:val="Bodytext527pt"/>
                <w:sz w:val="16"/>
                <w:szCs w:val="16"/>
              </w:rPr>
            </w:pPr>
          </w:p>
        </w:tc>
        <w:tc>
          <w:tcPr>
            <w:tcW w:w="1063" w:type="pct"/>
            <w:gridSpan w:val="10"/>
            <w:vMerge w:val="restart"/>
            <w:tcBorders>
              <w:top w:val="dotted" w:sz="4" w:space="0" w:color="auto"/>
              <w:left w:val="dotted" w:sz="4" w:space="0" w:color="auto"/>
              <w:right w:val="dotted" w:sz="4" w:space="0" w:color="auto"/>
            </w:tcBorders>
            <w:shd w:val="clear" w:color="auto" w:fill="FFFFFF"/>
            <w:vAlign w:val="center"/>
          </w:tcPr>
          <w:p w14:paraId="3EAED697" w14:textId="77777777" w:rsidR="00B07F94" w:rsidRPr="00252364" w:rsidRDefault="00B07F94">
            <w:pPr>
              <w:pStyle w:val="Bodytext520"/>
              <w:shd w:val="clear" w:color="auto" w:fill="auto"/>
              <w:spacing w:line="140" w:lineRule="exact"/>
              <w:jc w:val="center"/>
              <w:rPr>
                <w:rStyle w:val="Bodytext527pt"/>
                <w:sz w:val="16"/>
                <w:szCs w:val="16"/>
              </w:rPr>
            </w:pPr>
          </w:p>
        </w:tc>
        <w:tc>
          <w:tcPr>
            <w:tcW w:w="907"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546B3519" w14:textId="77777777" w:rsidR="00B07F94" w:rsidRPr="00252364" w:rsidRDefault="00B07F94">
            <w:pPr>
              <w:pStyle w:val="Bodytext520"/>
              <w:shd w:val="clear" w:color="auto" w:fill="auto"/>
              <w:spacing w:line="140" w:lineRule="exact"/>
              <w:jc w:val="center"/>
              <w:rPr>
                <w:rStyle w:val="Bodytext527pt"/>
                <w:sz w:val="12"/>
                <w:szCs w:val="12"/>
              </w:rPr>
            </w:pPr>
          </w:p>
        </w:tc>
      </w:tr>
      <w:tr w:rsidR="00B07F94" w:rsidRPr="00252364" w14:paraId="40F22A37" w14:textId="77777777" w:rsidTr="00A650BC">
        <w:trPr>
          <w:trHeight w:val="154"/>
        </w:trPr>
        <w:tc>
          <w:tcPr>
            <w:tcW w:w="2037" w:type="pct"/>
            <w:gridSpan w:val="17"/>
            <w:vMerge/>
            <w:tcBorders>
              <w:left w:val="single" w:sz="4" w:space="0" w:color="auto"/>
            </w:tcBorders>
            <w:shd w:val="clear" w:color="auto" w:fill="auto"/>
          </w:tcPr>
          <w:p w14:paraId="60799FE1" w14:textId="77777777" w:rsidR="00B07F94" w:rsidRPr="00252364" w:rsidRDefault="00B07F94">
            <w:pPr>
              <w:pStyle w:val="Bodytext520"/>
              <w:spacing w:line="140" w:lineRule="exact"/>
              <w:rPr>
                <w:rStyle w:val="Bodytext527pt"/>
                <w:sz w:val="12"/>
                <w:szCs w:val="12"/>
              </w:rPr>
            </w:pPr>
          </w:p>
        </w:tc>
        <w:tc>
          <w:tcPr>
            <w:tcW w:w="994" w:type="pct"/>
            <w:gridSpan w:val="11"/>
            <w:vMerge/>
            <w:tcBorders>
              <w:left w:val="single" w:sz="4" w:space="0" w:color="auto"/>
              <w:bottom w:val="single" w:sz="4" w:space="0" w:color="auto"/>
              <w:right w:val="dotted" w:sz="4" w:space="0" w:color="auto"/>
            </w:tcBorders>
            <w:shd w:val="clear" w:color="auto" w:fill="FFFFFF"/>
            <w:vAlign w:val="center"/>
          </w:tcPr>
          <w:p w14:paraId="34F75D58" w14:textId="77777777" w:rsidR="00B07F94" w:rsidRPr="00252364" w:rsidRDefault="00B07F94">
            <w:pPr>
              <w:pStyle w:val="Bodytext520"/>
              <w:shd w:val="clear" w:color="auto" w:fill="auto"/>
              <w:spacing w:line="140" w:lineRule="exact"/>
              <w:jc w:val="center"/>
              <w:rPr>
                <w:rStyle w:val="Bodytext527pt"/>
                <w:sz w:val="12"/>
                <w:szCs w:val="12"/>
              </w:rPr>
            </w:pPr>
          </w:p>
        </w:tc>
        <w:tc>
          <w:tcPr>
            <w:tcW w:w="1063" w:type="pct"/>
            <w:gridSpan w:val="10"/>
            <w:vMerge/>
            <w:tcBorders>
              <w:left w:val="dotted" w:sz="4" w:space="0" w:color="auto"/>
              <w:bottom w:val="single" w:sz="4" w:space="0" w:color="auto"/>
              <w:right w:val="dotted" w:sz="4" w:space="0" w:color="auto"/>
            </w:tcBorders>
            <w:shd w:val="clear" w:color="auto" w:fill="FFFFFF"/>
            <w:vAlign w:val="center"/>
          </w:tcPr>
          <w:p w14:paraId="10C4D44F" w14:textId="77777777" w:rsidR="00B07F94" w:rsidRPr="00252364" w:rsidRDefault="00B07F94">
            <w:pPr>
              <w:pStyle w:val="Bodytext520"/>
              <w:shd w:val="clear" w:color="auto" w:fill="auto"/>
              <w:spacing w:line="140" w:lineRule="exact"/>
              <w:jc w:val="center"/>
              <w:rPr>
                <w:rStyle w:val="Bodytext527pt"/>
                <w:sz w:val="12"/>
                <w:szCs w:val="12"/>
              </w:rPr>
            </w:pPr>
          </w:p>
        </w:tc>
        <w:tc>
          <w:tcPr>
            <w:tcW w:w="907" w:type="pct"/>
            <w:gridSpan w:val="4"/>
            <w:tcBorders>
              <w:top w:val="dotted" w:sz="4" w:space="0" w:color="auto"/>
              <w:left w:val="dotted" w:sz="4" w:space="0" w:color="auto"/>
              <w:bottom w:val="single" w:sz="4" w:space="0" w:color="auto"/>
              <w:right w:val="single" w:sz="4" w:space="0" w:color="auto"/>
            </w:tcBorders>
            <w:shd w:val="clear" w:color="auto" w:fill="FFFFFF"/>
            <w:vAlign w:val="center"/>
          </w:tcPr>
          <w:p w14:paraId="6A119E48" w14:textId="77777777" w:rsidR="00B07F94" w:rsidRPr="00252364" w:rsidRDefault="00B07F94">
            <w:pPr>
              <w:pStyle w:val="Bodytext520"/>
              <w:shd w:val="clear" w:color="auto" w:fill="auto"/>
              <w:spacing w:line="140" w:lineRule="exact"/>
              <w:jc w:val="center"/>
              <w:rPr>
                <w:rStyle w:val="Bodytext527pt"/>
                <w:sz w:val="12"/>
                <w:szCs w:val="12"/>
              </w:rPr>
            </w:pPr>
          </w:p>
        </w:tc>
      </w:tr>
      <w:tr w:rsidR="00B07F94" w:rsidRPr="00252364" w14:paraId="62DCDBEC" w14:textId="77777777" w:rsidTr="00A650BC">
        <w:trPr>
          <w:trHeight w:val="621"/>
        </w:trPr>
        <w:tc>
          <w:tcPr>
            <w:tcW w:w="2037" w:type="pct"/>
            <w:gridSpan w:val="17"/>
            <w:vMerge/>
            <w:tcBorders>
              <w:left w:val="single" w:sz="4" w:space="0" w:color="auto"/>
              <w:bottom w:val="single" w:sz="4" w:space="0" w:color="auto"/>
            </w:tcBorders>
            <w:shd w:val="clear" w:color="auto" w:fill="auto"/>
          </w:tcPr>
          <w:p w14:paraId="254A55B3" w14:textId="77777777" w:rsidR="00B07F94" w:rsidRPr="00252364" w:rsidRDefault="00B07F94">
            <w:pPr>
              <w:pStyle w:val="Bodytext520"/>
              <w:shd w:val="clear" w:color="auto" w:fill="auto"/>
              <w:spacing w:line="140" w:lineRule="exact"/>
              <w:rPr>
                <w:rStyle w:val="Bodytext527pt"/>
                <w:sz w:val="12"/>
                <w:szCs w:val="12"/>
              </w:rPr>
            </w:pPr>
          </w:p>
        </w:tc>
        <w:tc>
          <w:tcPr>
            <w:tcW w:w="2963" w:type="pct"/>
            <w:gridSpan w:val="25"/>
            <w:tcBorders>
              <w:top w:val="single" w:sz="4" w:space="0" w:color="auto"/>
              <w:left w:val="single" w:sz="4" w:space="0" w:color="auto"/>
              <w:bottom w:val="single" w:sz="4" w:space="0" w:color="auto"/>
              <w:right w:val="single" w:sz="4" w:space="0" w:color="auto"/>
            </w:tcBorders>
            <w:shd w:val="clear" w:color="auto" w:fill="FFFFFF"/>
          </w:tcPr>
          <w:p w14:paraId="2FC68613" w14:textId="77777777" w:rsidR="00B07F94" w:rsidRPr="00252364" w:rsidRDefault="00B07F94">
            <w:pPr>
              <w:pStyle w:val="Bodytext520"/>
              <w:spacing w:line="140" w:lineRule="exact"/>
              <w:rPr>
                <w:rStyle w:val="Bodytext527pt"/>
                <w:sz w:val="12"/>
                <w:szCs w:val="12"/>
              </w:rPr>
            </w:pPr>
            <w:r w:rsidRPr="00252364">
              <w:rPr>
                <w:rStyle w:val="Bodytext527pt"/>
                <w:sz w:val="12"/>
              </w:rPr>
              <w:t>25 Informācija, kas nav paredzēta pārvadātajam, piegādes līguma Nr.</w:t>
            </w:r>
          </w:p>
          <w:p w14:paraId="6E125CC5" w14:textId="77777777" w:rsidR="00B07F94" w:rsidRPr="00252364" w:rsidRDefault="00B07F94">
            <w:pPr>
              <w:pStyle w:val="Bodytext520"/>
              <w:shd w:val="clear" w:color="auto" w:fill="auto"/>
              <w:spacing w:line="140" w:lineRule="exact"/>
              <w:jc w:val="center"/>
              <w:rPr>
                <w:rStyle w:val="Bodytext527pt"/>
                <w:sz w:val="12"/>
                <w:szCs w:val="12"/>
              </w:rPr>
            </w:pPr>
          </w:p>
          <w:p w14:paraId="517DD18C" w14:textId="77777777" w:rsidR="00B07F94" w:rsidRPr="00252364" w:rsidRDefault="00B07F94">
            <w:pPr>
              <w:jc w:val="center"/>
              <w:rPr>
                <w:i/>
                <w:iCs/>
              </w:rPr>
            </w:pPr>
            <w:r w:rsidRPr="00252364">
              <w:rPr>
                <w:i/>
                <w:sz w:val="18"/>
              </w:rPr>
              <w:t>20x105</w:t>
            </w:r>
          </w:p>
        </w:tc>
      </w:tr>
      <w:tr w:rsidR="00B07F94" w:rsidRPr="00252364" w14:paraId="5B738B79" w14:textId="77777777" w:rsidTr="00A650BC">
        <w:trPr>
          <w:trHeight w:val="1212"/>
        </w:trPr>
        <w:tc>
          <w:tcPr>
            <w:tcW w:w="1020" w:type="pct"/>
            <w:gridSpan w:val="7"/>
            <w:tcBorders>
              <w:top w:val="single" w:sz="4" w:space="0" w:color="auto"/>
              <w:left w:val="single" w:sz="4" w:space="0" w:color="auto"/>
              <w:bottom w:val="single" w:sz="4" w:space="0" w:color="auto"/>
            </w:tcBorders>
            <w:shd w:val="clear" w:color="auto" w:fill="auto"/>
          </w:tcPr>
          <w:p w14:paraId="4DEDD46F" w14:textId="77777777" w:rsidR="00B07F94" w:rsidRPr="00252364" w:rsidRDefault="00B07F94">
            <w:pPr>
              <w:pStyle w:val="Bodytext520"/>
              <w:spacing w:line="140" w:lineRule="exact"/>
              <w:rPr>
                <w:rStyle w:val="Bodytext527pt"/>
                <w:sz w:val="12"/>
                <w:szCs w:val="12"/>
              </w:rPr>
            </w:pPr>
            <w:r w:rsidRPr="00252364">
              <w:rPr>
                <w:rStyle w:val="Bodytext527pt"/>
                <w:sz w:val="12"/>
              </w:rPr>
              <w:t xml:space="preserve">26 Pārvadājuma līguma noslēgšanas datums </w:t>
            </w:r>
          </w:p>
          <w:p w14:paraId="37FB8F26" w14:textId="77777777" w:rsidR="00B07F94" w:rsidRPr="00252364" w:rsidRDefault="00B07F94">
            <w:pPr>
              <w:pStyle w:val="Bodytext520"/>
              <w:spacing w:line="140" w:lineRule="exact"/>
              <w:rPr>
                <w:rStyle w:val="Bodytext527pt"/>
              </w:rPr>
            </w:pPr>
          </w:p>
          <w:p w14:paraId="48AF8310" w14:textId="77777777" w:rsidR="00B07F94" w:rsidRPr="00252364" w:rsidRDefault="00B07F94">
            <w:pPr>
              <w:pStyle w:val="Bodytext520"/>
              <w:spacing w:line="140" w:lineRule="exact"/>
              <w:rPr>
                <w:rStyle w:val="Bodytext527pt"/>
              </w:rPr>
            </w:pPr>
          </w:p>
          <w:p w14:paraId="1043E9FC" w14:textId="77777777" w:rsidR="00B07F94" w:rsidRPr="00252364" w:rsidRDefault="00B07F94">
            <w:pPr>
              <w:jc w:val="center"/>
              <w:rPr>
                <w:i/>
                <w:iCs/>
              </w:rPr>
            </w:pPr>
            <w:r w:rsidRPr="00252364">
              <w:rPr>
                <w:i/>
                <w:sz w:val="18"/>
              </w:rPr>
              <w:t>35x47,5</w:t>
            </w:r>
          </w:p>
        </w:tc>
        <w:tc>
          <w:tcPr>
            <w:tcW w:w="1017" w:type="pct"/>
            <w:gridSpan w:val="10"/>
            <w:tcBorders>
              <w:top w:val="single" w:sz="4" w:space="0" w:color="auto"/>
              <w:left w:val="single" w:sz="4" w:space="0" w:color="auto"/>
              <w:bottom w:val="single" w:sz="4" w:space="0" w:color="auto"/>
            </w:tcBorders>
            <w:shd w:val="clear" w:color="auto" w:fill="auto"/>
          </w:tcPr>
          <w:p w14:paraId="187434FA" w14:textId="77777777" w:rsidR="00B07F94" w:rsidRPr="00252364" w:rsidRDefault="00B07F94">
            <w:pPr>
              <w:pStyle w:val="Bodytext520"/>
              <w:spacing w:line="140" w:lineRule="exact"/>
              <w:rPr>
                <w:rStyle w:val="Bodytext527pt"/>
                <w:sz w:val="12"/>
                <w:szCs w:val="12"/>
              </w:rPr>
            </w:pPr>
            <w:r w:rsidRPr="00252364">
              <w:rPr>
                <w:rStyle w:val="Bodytext527pt"/>
                <w:sz w:val="12"/>
              </w:rPr>
              <w:t>27 Pienākšanas datums</w:t>
            </w:r>
          </w:p>
          <w:p w14:paraId="3D2118C9" w14:textId="77777777" w:rsidR="00B07F94" w:rsidRPr="00252364" w:rsidRDefault="00B07F94">
            <w:pPr>
              <w:pStyle w:val="Bodytext520"/>
              <w:spacing w:line="140" w:lineRule="exact"/>
              <w:rPr>
                <w:rStyle w:val="Bodytext527pt"/>
              </w:rPr>
            </w:pPr>
          </w:p>
          <w:p w14:paraId="39C0B92D" w14:textId="77777777" w:rsidR="00B07F94" w:rsidRPr="00252364" w:rsidRDefault="00B07F94">
            <w:pPr>
              <w:pStyle w:val="Bodytext520"/>
              <w:spacing w:line="140" w:lineRule="exact"/>
              <w:rPr>
                <w:rStyle w:val="Bodytext527pt"/>
              </w:rPr>
            </w:pPr>
          </w:p>
          <w:p w14:paraId="318CCB3D" w14:textId="77777777" w:rsidR="00B07F94" w:rsidRPr="00252364" w:rsidRDefault="00B07F94">
            <w:pPr>
              <w:pStyle w:val="Bodytext520"/>
              <w:spacing w:line="140" w:lineRule="exact"/>
              <w:rPr>
                <w:rStyle w:val="Bodytext527pt"/>
              </w:rPr>
            </w:pPr>
          </w:p>
          <w:p w14:paraId="015DBF7A" w14:textId="77777777" w:rsidR="00B07F94" w:rsidRPr="00252364" w:rsidRDefault="00B07F94">
            <w:pPr>
              <w:jc w:val="center"/>
              <w:rPr>
                <w:i/>
                <w:iCs/>
              </w:rPr>
            </w:pPr>
            <w:r w:rsidRPr="00252364">
              <w:rPr>
                <w:i/>
                <w:sz w:val="18"/>
              </w:rPr>
              <w:t>35x47,5</w:t>
            </w:r>
          </w:p>
        </w:tc>
        <w:tc>
          <w:tcPr>
            <w:tcW w:w="2963" w:type="pct"/>
            <w:gridSpan w:val="25"/>
            <w:tcBorders>
              <w:top w:val="single" w:sz="4" w:space="0" w:color="auto"/>
              <w:left w:val="single" w:sz="4" w:space="0" w:color="auto"/>
              <w:bottom w:val="single" w:sz="4" w:space="0" w:color="auto"/>
              <w:right w:val="single" w:sz="4" w:space="0" w:color="auto"/>
            </w:tcBorders>
            <w:shd w:val="clear" w:color="auto" w:fill="FFFFFF"/>
          </w:tcPr>
          <w:p w14:paraId="04875668" w14:textId="77777777" w:rsidR="00B07F94" w:rsidRPr="00252364" w:rsidRDefault="00B07F94">
            <w:pPr>
              <w:pStyle w:val="Bodytext520"/>
              <w:shd w:val="clear" w:color="auto" w:fill="auto"/>
              <w:spacing w:line="140" w:lineRule="exact"/>
              <w:rPr>
                <w:rStyle w:val="Bodytext527pt"/>
                <w:sz w:val="12"/>
                <w:szCs w:val="12"/>
              </w:rPr>
            </w:pPr>
            <w:r w:rsidRPr="00252364">
              <w:rPr>
                <w:rStyle w:val="Bodytext527pt"/>
                <w:sz w:val="12"/>
              </w:rPr>
              <w:t>28 Atzīmes muitas un citu administratīvo formalitāšu izpildīšanai</w:t>
            </w:r>
          </w:p>
          <w:p w14:paraId="570A9844" w14:textId="77777777" w:rsidR="00B07F94" w:rsidRPr="00252364" w:rsidRDefault="00B07F94">
            <w:pPr>
              <w:pStyle w:val="Bodytext520"/>
              <w:shd w:val="clear" w:color="auto" w:fill="auto"/>
              <w:spacing w:line="140" w:lineRule="exact"/>
              <w:rPr>
                <w:rStyle w:val="Bodytext527pt"/>
              </w:rPr>
            </w:pPr>
          </w:p>
          <w:p w14:paraId="4C804ECA" w14:textId="77777777" w:rsidR="00B07F94" w:rsidRPr="00252364" w:rsidRDefault="00B07F94">
            <w:pPr>
              <w:pStyle w:val="Bodytext520"/>
              <w:shd w:val="clear" w:color="auto" w:fill="auto"/>
              <w:spacing w:line="140" w:lineRule="exact"/>
              <w:rPr>
                <w:rStyle w:val="Bodytext527pt"/>
                <w:sz w:val="16"/>
                <w:szCs w:val="16"/>
              </w:rPr>
            </w:pPr>
          </w:p>
          <w:p w14:paraId="715B6D0D" w14:textId="77777777" w:rsidR="00B07F94" w:rsidRPr="00252364" w:rsidRDefault="00B07F94">
            <w:pPr>
              <w:jc w:val="center"/>
              <w:rPr>
                <w:i/>
                <w:iCs/>
              </w:rPr>
            </w:pPr>
            <w:r w:rsidRPr="00252364">
              <w:rPr>
                <w:i/>
                <w:sz w:val="18"/>
              </w:rPr>
              <w:t>35x105</w:t>
            </w:r>
          </w:p>
        </w:tc>
      </w:tr>
    </w:tbl>
    <w:p w14:paraId="32F5AF51" w14:textId="77777777" w:rsidR="00F41897" w:rsidRPr="00252364" w:rsidRDefault="00F41897">
      <w:pPr>
        <w:rPr>
          <w:i/>
          <w:sz w:val="24"/>
          <w:szCs w:val="24"/>
        </w:rPr>
      </w:pPr>
      <w:r w:rsidRPr="00252364">
        <w:br w:type="page"/>
      </w: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235"/>
        <w:gridCol w:w="208"/>
        <w:gridCol w:w="721"/>
        <w:gridCol w:w="685"/>
        <w:gridCol w:w="47"/>
        <w:gridCol w:w="18"/>
        <w:gridCol w:w="239"/>
        <w:gridCol w:w="375"/>
        <w:gridCol w:w="27"/>
        <w:gridCol w:w="134"/>
        <w:gridCol w:w="539"/>
        <w:gridCol w:w="54"/>
        <w:gridCol w:w="198"/>
        <w:gridCol w:w="118"/>
        <w:gridCol w:w="94"/>
        <w:gridCol w:w="125"/>
        <w:gridCol w:w="151"/>
        <w:gridCol w:w="207"/>
        <w:gridCol w:w="210"/>
        <w:gridCol w:w="134"/>
        <w:gridCol w:w="254"/>
        <w:gridCol w:w="13"/>
        <w:gridCol w:w="180"/>
        <w:gridCol w:w="80"/>
        <w:gridCol w:w="12"/>
        <w:gridCol w:w="94"/>
        <w:gridCol w:w="319"/>
        <w:gridCol w:w="24"/>
        <w:gridCol w:w="140"/>
        <w:gridCol w:w="8"/>
        <w:gridCol w:w="121"/>
        <w:gridCol w:w="85"/>
        <w:gridCol w:w="149"/>
        <w:gridCol w:w="345"/>
        <w:gridCol w:w="103"/>
        <w:gridCol w:w="219"/>
        <w:gridCol w:w="238"/>
        <w:gridCol w:w="22"/>
        <w:gridCol w:w="339"/>
        <w:gridCol w:w="158"/>
        <w:gridCol w:w="763"/>
        <w:gridCol w:w="121"/>
        <w:gridCol w:w="45"/>
        <w:gridCol w:w="310"/>
        <w:gridCol w:w="406"/>
      </w:tblGrid>
      <w:tr w:rsidR="00F41897" w:rsidRPr="00252364" w14:paraId="5793E0B9" w14:textId="77777777" w:rsidTr="00365E14">
        <w:trPr>
          <w:trHeight w:val="430"/>
        </w:trPr>
        <w:tc>
          <w:tcPr>
            <w:tcW w:w="3107" w:type="pct"/>
            <w:gridSpan w:val="29"/>
            <w:shd w:val="clear" w:color="auto" w:fill="FFFFFF"/>
            <w:vAlign w:val="center"/>
          </w:tcPr>
          <w:p w14:paraId="16537FEF" w14:textId="77777777" w:rsidR="00F41897" w:rsidRPr="00252364" w:rsidRDefault="00F41897">
            <w:pPr>
              <w:pStyle w:val="Bodytext520"/>
              <w:shd w:val="clear" w:color="auto" w:fill="auto"/>
              <w:spacing w:line="240" w:lineRule="exact"/>
            </w:pPr>
            <w:r w:rsidRPr="00252364">
              <w:rPr>
                <w:color w:val="000000"/>
                <w:sz w:val="24"/>
              </w:rPr>
              <w:lastRenderedPageBreak/>
              <w:t>Pārvadājumu maksājumu aprēķināšanas sadaļas</w:t>
            </w:r>
          </w:p>
        </w:tc>
        <w:tc>
          <w:tcPr>
            <w:tcW w:w="898" w:type="pct"/>
            <w:gridSpan w:val="10"/>
            <w:tcBorders>
              <w:top w:val="single" w:sz="4" w:space="0" w:color="auto"/>
              <w:left w:val="single" w:sz="4" w:space="0" w:color="auto"/>
            </w:tcBorders>
            <w:shd w:val="clear" w:color="auto" w:fill="FFFFFF"/>
            <w:vAlign w:val="center"/>
          </w:tcPr>
          <w:p w14:paraId="1C5FAE92" w14:textId="77777777" w:rsidR="00F41897" w:rsidRPr="00252364" w:rsidRDefault="00F41897">
            <w:pPr>
              <w:pStyle w:val="Bodytext520"/>
              <w:shd w:val="clear" w:color="auto" w:fill="auto"/>
              <w:spacing w:line="120" w:lineRule="exact"/>
              <w:jc w:val="center"/>
            </w:pPr>
            <w:r w:rsidRPr="00252364">
              <w:rPr>
                <w:rStyle w:val="Bodytext526pt"/>
              </w:rPr>
              <w:t>Norēķini ar nosūtītāju</w:t>
            </w:r>
          </w:p>
        </w:tc>
        <w:tc>
          <w:tcPr>
            <w:tcW w:w="995" w:type="pct"/>
            <w:gridSpan w:val="6"/>
            <w:tcBorders>
              <w:top w:val="single" w:sz="4" w:space="0" w:color="auto"/>
              <w:left w:val="single" w:sz="4" w:space="0" w:color="auto"/>
              <w:right w:val="single" w:sz="4" w:space="0" w:color="auto"/>
            </w:tcBorders>
            <w:shd w:val="clear" w:color="auto" w:fill="FFFFFF"/>
            <w:vAlign w:val="center"/>
          </w:tcPr>
          <w:p w14:paraId="1DB8DA1A" w14:textId="77777777" w:rsidR="00F41897" w:rsidRPr="00252364" w:rsidRDefault="00F41897">
            <w:pPr>
              <w:pStyle w:val="Bodytext520"/>
              <w:shd w:val="clear" w:color="auto" w:fill="auto"/>
              <w:spacing w:line="120" w:lineRule="exact"/>
              <w:jc w:val="center"/>
            </w:pPr>
            <w:r w:rsidRPr="00252364">
              <w:rPr>
                <w:rStyle w:val="Bodytext526pt"/>
              </w:rPr>
              <w:t>Norēķini ar saņēmēju</w:t>
            </w:r>
          </w:p>
        </w:tc>
      </w:tr>
      <w:tr w:rsidR="00F41897" w:rsidRPr="00252364" w14:paraId="0B193752" w14:textId="77777777" w:rsidTr="00365E14">
        <w:trPr>
          <w:trHeight w:val="170"/>
        </w:trPr>
        <w:tc>
          <w:tcPr>
            <w:tcW w:w="129" w:type="pct"/>
            <w:vMerge w:val="restart"/>
            <w:tcBorders>
              <w:top w:val="single" w:sz="4" w:space="0" w:color="auto"/>
              <w:left w:val="single" w:sz="4" w:space="0" w:color="auto"/>
            </w:tcBorders>
            <w:shd w:val="clear" w:color="auto" w:fill="FFFFFF"/>
            <w:vAlign w:val="center"/>
          </w:tcPr>
          <w:p w14:paraId="5F210BC5" w14:textId="77777777" w:rsidR="00F41897" w:rsidRPr="00252364" w:rsidRDefault="00F41897">
            <w:pPr>
              <w:pStyle w:val="Bodytext520"/>
              <w:shd w:val="clear" w:color="auto" w:fill="auto"/>
              <w:spacing w:line="240" w:lineRule="exact"/>
            </w:pPr>
            <w:r w:rsidRPr="00252364">
              <w:rPr>
                <w:color w:val="000000"/>
                <w:sz w:val="24"/>
              </w:rPr>
              <w:t>A</w:t>
            </w:r>
          </w:p>
        </w:tc>
        <w:tc>
          <w:tcPr>
            <w:tcW w:w="1355" w:type="pct"/>
            <w:gridSpan w:val="9"/>
            <w:tcBorders>
              <w:top w:val="single" w:sz="4" w:space="0" w:color="auto"/>
              <w:left w:val="single" w:sz="4" w:space="0" w:color="auto"/>
              <w:right w:val="single" w:sz="4" w:space="0" w:color="auto"/>
            </w:tcBorders>
            <w:shd w:val="clear" w:color="auto" w:fill="FFFFFF"/>
            <w:vAlign w:val="center"/>
          </w:tcPr>
          <w:p w14:paraId="11CD7A5B" w14:textId="77777777" w:rsidR="00F41897" w:rsidRPr="00252364" w:rsidRDefault="00F41897">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12DBBD38" w14:textId="77777777" w:rsidR="00F41897" w:rsidRPr="00252364" w:rsidRDefault="00F41897">
            <w:pPr>
              <w:pStyle w:val="Bodytext520"/>
              <w:shd w:val="clear" w:color="auto" w:fill="auto"/>
              <w:spacing w:line="120" w:lineRule="exact"/>
            </w:pPr>
            <w:r w:rsidRPr="00252364">
              <w:rPr>
                <w:rStyle w:val="Bodytext526pt"/>
              </w:rPr>
              <w:t>Staciju kodi</w:t>
            </w:r>
          </w:p>
        </w:tc>
        <w:tc>
          <w:tcPr>
            <w:tcW w:w="499" w:type="pct"/>
            <w:gridSpan w:val="6"/>
            <w:vMerge w:val="restart"/>
            <w:tcBorders>
              <w:top w:val="single" w:sz="4" w:space="0" w:color="auto"/>
              <w:left w:val="single" w:sz="4" w:space="0" w:color="auto"/>
            </w:tcBorders>
            <w:shd w:val="clear" w:color="auto" w:fill="FFFFFF"/>
            <w:vAlign w:val="center"/>
          </w:tcPr>
          <w:p w14:paraId="12F6BDC0" w14:textId="77777777" w:rsidR="00F41897" w:rsidRPr="00252364" w:rsidRDefault="00F41897">
            <w:pPr>
              <w:pStyle w:val="Bodytext520"/>
              <w:shd w:val="clear" w:color="auto" w:fill="auto"/>
              <w:spacing w:line="120" w:lineRule="exact"/>
            </w:pPr>
            <w:r w:rsidRPr="00252364">
              <w:rPr>
                <w:rStyle w:val="Bodytext526pt"/>
              </w:rPr>
              <w:t>38 Attālums, km</w:t>
            </w:r>
          </w:p>
        </w:tc>
        <w:tc>
          <w:tcPr>
            <w:tcW w:w="688" w:type="pct"/>
            <w:gridSpan w:val="10"/>
            <w:vMerge w:val="restart"/>
            <w:tcBorders>
              <w:top w:val="single" w:sz="4" w:space="0" w:color="auto"/>
              <w:left w:val="single" w:sz="4" w:space="0" w:color="auto"/>
            </w:tcBorders>
            <w:shd w:val="clear" w:color="auto" w:fill="FFFFFF"/>
            <w:vAlign w:val="center"/>
          </w:tcPr>
          <w:p w14:paraId="1EDA2F44" w14:textId="77777777" w:rsidR="00F41897" w:rsidRPr="00252364" w:rsidRDefault="00F41897">
            <w:pPr>
              <w:pStyle w:val="Bodytext520"/>
              <w:shd w:val="clear" w:color="auto" w:fill="auto"/>
              <w:spacing w:line="120" w:lineRule="exact"/>
            </w:pPr>
            <w:r w:rsidRPr="00252364">
              <w:rPr>
                <w:rStyle w:val="Bodytext526pt"/>
              </w:rPr>
              <w:t>39 Aprēķina masa, kg</w:t>
            </w:r>
          </w:p>
        </w:tc>
        <w:tc>
          <w:tcPr>
            <w:tcW w:w="447" w:type="pct"/>
            <w:gridSpan w:val="6"/>
            <w:vMerge w:val="restart"/>
            <w:tcBorders>
              <w:top w:val="single" w:sz="4" w:space="0" w:color="auto"/>
              <w:left w:val="single" w:sz="4" w:space="0" w:color="auto"/>
            </w:tcBorders>
            <w:shd w:val="clear" w:color="auto" w:fill="FFFFFF"/>
          </w:tcPr>
          <w:p w14:paraId="3354063E" w14:textId="77777777" w:rsidR="00F41897" w:rsidRPr="00252364" w:rsidRDefault="00F41897">
            <w:pPr>
              <w:pStyle w:val="Bodytext520"/>
              <w:shd w:val="clear" w:color="auto" w:fill="auto"/>
              <w:spacing w:line="120" w:lineRule="exact"/>
              <w:rPr>
                <w:rStyle w:val="Bodytext526pt"/>
              </w:rPr>
            </w:pPr>
            <w:r w:rsidRPr="00252364">
              <w:rPr>
                <w:rStyle w:val="Bodytext526pt"/>
              </w:rPr>
              <w:t>44 Tarifa valūta</w:t>
            </w:r>
          </w:p>
          <w:p w14:paraId="39803764" w14:textId="77777777" w:rsidR="00F41897" w:rsidRPr="00252364" w:rsidRDefault="00F41897">
            <w:pPr>
              <w:pStyle w:val="Bodytext520"/>
              <w:shd w:val="clear" w:color="auto" w:fill="auto"/>
              <w:spacing w:line="120" w:lineRule="exact"/>
              <w:rPr>
                <w:sz w:val="12"/>
                <w:szCs w:val="12"/>
                <w:lang w:val="ru-RU"/>
              </w:rPr>
            </w:pPr>
          </w:p>
          <w:p w14:paraId="06D9BA05" w14:textId="77777777" w:rsidR="00F41897" w:rsidRPr="00252364" w:rsidRDefault="00F41897">
            <w:pPr>
              <w:pStyle w:val="Bodytext520"/>
              <w:shd w:val="clear" w:color="auto" w:fill="auto"/>
              <w:spacing w:line="120" w:lineRule="exact"/>
            </w:pPr>
            <w:r w:rsidRPr="00252364">
              <w:rPr>
                <w:sz w:val="12"/>
              </w:rPr>
              <w:t>……………….</w:t>
            </w:r>
          </w:p>
        </w:tc>
        <w:tc>
          <w:tcPr>
            <w:tcW w:w="451" w:type="pct"/>
            <w:gridSpan w:val="4"/>
            <w:vMerge w:val="restart"/>
            <w:tcBorders>
              <w:top w:val="single" w:sz="4" w:space="0" w:color="auto"/>
              <w:left w:val="single" w:sz="4" w:space="0" w:color="auto"/>
            </w:tcBorders>
            <w:shd w:val="clear" w:color="auto" w:fill="FFFFFF"/>
          </w:tcPr>
          <w:p w14:paraId="69C1F841" w14:textId="77777777" w:rsidR="00F41897" w:rsidRPr="00252364" w:rsidRDefault="00F41897">
            <w:pPr>
              <w:pStyle w:val="Bodytext520"/>
              <w:shd w:val="clear" w:color="auto" w:fill="auto"/>
              <w:spacing w:line="120" w:lineRule="exact"/>
              <w:rPr>
                <w:rStyle w:val="Bodytext526pt"/>
              </w:rPr>
            </w:pPr>
            <w:r w:rsidRPr="00252364">
              <w:rPr>
                <w:rStyle w:val="Bodytext526pt"/>
              </w:rPr>
              <w:t>45 Maksājuma valūta</w:t>
            </w:r>
          </w:p>
          <w:p w14:paraId="515DB66B" w14:textId="77777777" w:rsidR="00F41897" w:rsidRPr="00252364" w:rsidRDefault="00F41897">
            <w:pPr>
              <w:pStyle w:val="Bodytext520"/>
              <w:shd w:val="clear" w:color="auto" w:fill="auto"/>
              <w:spacing w:line="120" w:lineRule="exact"/>
              <w:rPr>
                <w:rStyle w:val="Bodytext526pt"/>
              </w:rPr>
            </w:pPr>
          </w:p>
          <w:p w14:paraId="132C1ACA" w14:textId="77777777" w:rsidR="00F41897" w:rsidRPr="00252364" w:rsidRDefault="00F41897">
            <w:pPr>
              <w:pStyle w:val="Bodytext520"/>
              <w:shd w:val="clear" w:color="auto" w:fill="auto"/>
              <w:spacing w:line="120" w:lineRule="exact"/>
            </w:pPr>
            <w:r w:rsidRPr="00252364">
              <w:rPr>
                <w:sz w:val="12"/>
              </w:rPr>
              <w:t>……………….</w:t>
            </w:r>
          </w:p>
        </w:tc>
        <w:tc>
          <w:tcPr>
            <w:tcW w:w="508" w:type="pct"/>
            <w:gridSpan w:val="2"/>
            <w:vMerge w:val="restart"/>
            <w:tcBorders>
              <w:top w:val="single" w:sz="4" w:space="0" w:color="auto"/>
              <w:left w:val="single" w:sz="4" w:space="0" w:color="auto"/>
            </w:tcBorders>
            <w:shd w:val="clear" w:color="auto" w:fill="FFFFFF"/>
          </w:tcPr>
          <w:p w14:paraId="1E0C6AC9" w14:textId="77777777" w:rsidR="00F41897" w:rsidRPr="00252364" w:rsidRDefault="00F41897">
            <w:pPr>
              <w:pStyle w:val="Bodytext520"/>
              <w:shd w:val="clear" w:color="auto" w:fill="auto"/>
              <w:spacing w:line="120" w:lineRule="exact"/>
              <w:rPr>
                <w:rStyle w:val="Bodytext526pt"/>
              </w:rPr>
            </w:pPr>
            <w:r w:rsidRPr="00252364">
              <w:rPr>
                <w:rStyle w:val="Bodytext526pt"/>
              </w:rPr>
              <w:t>46 Tarifa valūta</w:t>
            </w:r>
          </w:p>
          <w:p w14:paraId="5D696BB9" w14:textId="77777777" w:rsidR="00F41897" w:rsidRPr="00252364" w:rsidRDefault="00F41897">
            <w:pPr>
              <w:pStyle w:val="Bodytext520"/>
              <w:shd w:val="clear" w:color="auto" w:fill="auto"/>
              <w:spacing w:line="120" w:lineRule="exact"/>
              <w:rPr>
                <w:rStyle w:val="Bodytext526pt"/>
              </w:rPr>
            </w:pPr>
          </w:p>
          <w:p w14:paraId="305675B8" w14:textId="77777777" w:rsidR="00F41897" w:rsidRPr="00252364" w:rsidRDefault="00F41897">
            <w:pPr>
              <w:pStyle w:val="Bodytext520"/>
              <w:shd w:val="clear" w:color="auto" w:fill="auto"/>
              <w:spacing w:line="120" w:lineRule="exact"/>
            </w:pPr>
            <w:r w:rsidRPr="00252364">
              <w:rPr>
                <w:sz w:val="12"/>
              </w:rPr>
              <w:t>……………….</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7FEEE1B1" w14:textId="77777777" w:rsidR="00F41897" w:rsidRPr="00252364" w:rsidRDefault="00F41897">
            <w:pPr>
              <w:pStyle w:val="Bodytext520"/>
              <w:shd w:val="clear" w:color="auto" w:fill="auto"/>
              <w:spacing w:line="120" w:lineRule="exact"/>
              <w:rPr>
                <w:rStyle w:val="Bodytext526pt"/>
              </w:rPr>
            </w:pPr>
            <w:r w:rsidRPr="00252364">
              <w:rPr>
                <w:rStyle w:val="Bodytext526pt"/>
              </w:rPr>
              <w:t>47 Maksājuma valūta</w:t>
            </w:r>
          </w:p>
          <w:p w14:paraId="0A5538F1" w14:textId="77777777" w:rsidR="00F41897" w:rsidRPr="00252364" w:rsidRDefault="00F41897">
            <w:pPr>
              <w:pStyle w:val="Bodytext520"/>
              <w:shd w:val="clear" w:color="auto" w:fill="auto"/>
              <w:spacing w:line="120" w:lineRule="exact"/>
              <w:rPr>
                <w:rStyle w:val="Bodytext526pt"/>
              </w:rPr>
            </w:pPr>
          </w:p>
          <w:p w14:paraId="02762FED" w14:textId="77777777" w:rsidR="00F41897" w:rsidRPr="00252364" w:rsidRDefault="00F41897">
            <w:pPr>
              <w:pStyle w:val="Bodytext520"/>
              <w:shd w:val="clear" w:color="auto" w:fill="auto"/>
              <w:spacing w:line="120" w:lineRule="exact"/>
            </w:pPr>
            <w:r w:rsidRPr="00252364">
              <w:rPr>
                <w:sz w:val="12"/>
              </w:rPr>
              <w:t>……………….</w:t>
            </w:r>
          </w:p>
        </w:tc>
      </w:tr>
      <w:tr w:rsidR="00F41897" w:rsidRPr="00252364" w14:paraId="15BE25EB" w14:textId="77777777" w:rsidTr="00365E14">
        <w:trPr>
          <w:trHeight w:val="257"/>
        </w:trPr>
        <w:tc>
          <w:tcPr>
            <w:tcW w:w="129" w:type="pct"/>
            <w:vMerge/>
            <w:tcBorders>
              <w:left w:val="single" w:sz="4" w:space="0" w:color="auto"/>
            </w:tcBorders>
            <w:shd w:val="clear" w:color="auto" w:fill="FFFFFF"/>
            <w:vAlign w:val="center"/>
          </w:tcPr>
          <w:p w14:paraId="616BFC50" w14:textId="77777777" w:rsidR="00F41897" w:rsidRPr="00252364" w:rsidRDefault="00F41897"/>
        </w:tc>
        <w:tc>
          <w:tcPr>
            <w:tcW w:w="1355" w:type="pct"/>
            <w:gridSpan w:val="9"/>
            <w:tcBorders>
              <w:top w:val="single" w:sz="4" w:space="0" w:color="auto"/>
              <w:left w:val="single" w:sz="4" w:space="0" w:color="auto"/>
              <w:bottom w:val="dotted" w:sz="4" w:space="0" w:color="auto"/>
              <w:right w:val="dotted" w:sz="4" w:space="0" w:color="auto"/>
            </w:tcBorders>
            <w:shd w:val="clear" w:color="auto" w:fill="FFFFFF"/>
            <w:vAlign w:val="bottom"/>
          </w:tcPr>
          <w:p w14:paraId="06BB6A64" w14:textId="77777777" w:rsidR="00F41897" w:rsidRPr="00252364" w:rsidRDefault="00F41897">
            <w:pPr>
              <w:rPr>
                <w:sz w:val="12"/>
                <w:szCs w:val="12"/>
              </w:rPr>
            </w:pPr>
            <w:r w:rsidRPr="00252364">
              <w:rPr>
                <w:sz w:val="12"/>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5EED20A5" w14:textId="77777777" w:rsidR="00F41897" w:rsidRPr="00252364" w:rsidRDefault="00F41897">
            <w:pPr>
              <w:rPr>
                <w:sz w:val="16"/>
                <w:szCs w:val="16"/>
              </w:rPr>
            </w:pPr>
          </w:p>
        </w:tc>
        <w:tc>
          <w:tcPr>
            <w:tcW w:w="499" w:type="pct"/>
            <w:gridSpan w:val="6"/>
            <w:vMerge/>
            <w:tcBorders>
              <w:left w:val="single" w:sz="4" w:space="0" w:color="auto"/>
            </w:tcBorders>
            <w:shd w:val="clear" w:color="auto" w:fill="FFFFFF"/>
            <w:vAlign w:val="center"/>
          </w:tcPr>
          <w:p w14:paraId="4A0A3B20" w14:textId="77777777" w:rsidR="00F41897" w:rsidRPr="00252364" w:rsidRDefault="00F41897"/>
        </w:tc>
        <w:tc>
          <w:tcPr>
            <w:tcW w:w="688" w:type="pct"/>
            <w:gridSpan w:val="10"/>
            <w:vMerge/>
            <w:tcBorders>
              <w:left w:val="single" w:sz="4" w:space="0" w:color="auto"/>
            </w:tcBorders>
            <w:shd w:val="clear" w:color="auto" w:fill="FFFFFF"/>
            <w:vAlign w:val="center"/>
          </w:tcPr>
          <w:p w14:paraId="058B04A8" w14:textId="77777777" w:rsidR="00F41897" w:rsidRPr="00252364" w:rsidRDefault="00F41897"/>
        </w:tc>
        <w:tc>
          <w:tcPr>
            <w:tcW w:w="447" w:type="pct"/>
            <w:gridSpan w:val="6"/>
            <w:vMerge/>
            <w:tcBorders>
              <w:left w:val="single" w:sz="4" w:space="0" w:color="auto"/>
            </w:tcBorders>
            <w:shd w:val="clear" w:color="auto" w:fill="FFFFFF"/>
          </w:tcPr>
          <w:p w14:paraId="413E6631" w14:textId="77777777" w:rsidR="00F41897" w:rsidRPr="00252364" w:rsidRDefault="00F41897"/>
        </w:tc>
        <w:tc>
          <w:tcPr>
            <w:tcW w:w="451" w:type="pct"/>
            <w:gridSpan w:val="4"/>
            <w:vMerge/>
            <w:tcBorders>
              <w:left w:val="single" w:sz="4" w:space="0" w:color="auto"/>
            </w:tcBorders>
            <w:shd w:val="clear" w:color="auto" w:fill="FFFFFF"/>
          </w:tcPr>
          <w:p w14:paraId="11E33261" w14:textId="77777777" w:rsidR="00F41897" w:rsidRPr="00252364" w:rsidRDefault="00F41897"/>
        </w:tc>
        <w:tc>
          <w:tcPr>
            <w:tcW w:w="508" w:type="pct"/>
            <w:gridSpan w:val="2"/>
            <w:vMerge/>
            <w:tcBorders>
              <w:left w:val="single" w:sz="4" w:space="0" w:color="auto"/>
            </w:tcBorders>
            <w:shd w:val="clear" w:color="auto" w:fill="FFFFFF"/>
          </w:tcPr>
          <w:p w14:paraId="54107F24" w14:textId="77777777" w:rsidR="00F41897" w:rsidRPr="00252364" w:rsidRDefault="00F41897"/>
        </w:tc>
        <w:tc>
          <w:tcPr>
            <w:tcW w:w="487" w:type="pct"/>
            <w:gridSpan w:val="4"/>
            <w:vMerge/>
            <w:tcBorders>
              <w:left w:val="single" w:sz="4" w:space="0" w:color="auto"/>
              <w:right w:val="single" w:sz="4" w:space="0" w:color="auto"/>
            </w:tcBorders>
            <w:shd w:val="clear" w:color="auto" w:fill="FFFFFF"/>
          </w:tcPr>
          <w:p w14:paraId="17EA61FF" w14:textId="77777777" w:rsidR="00F41897" w:rsidRPr="00252364" w:rsidRDefault="00F41897"/>
        </w:tc>
      </w:tr>
      <w:tr w:rsidR="00F41897" w:rsidRPr="00252364" w14:paraId="47C44CA2" w14:textId="77777777" w:rsidTr="00365E14">
        <w:trPr>
          <w:trHeight w:val="218"/>
        </w:trPr>
        <w:tc>
          <w:tcPr>
            <w:tcW w:w="129" w:type="pct"/>
            <w:vMerge/>
            <w:tcBorders>
              <w:left w:val="single" w:sz="4" w:space="0" w:color="auto"/>
              <w:bottom w:val="nil"/>
            </w:tcBorders>
            <w:shd w:val="clear" w:color="auto" w:fill="FFFFFF"/>
            <w:vAlign w:val="center"/>
          </w:tcPr>
          <w:p w14:paraId="3AC15747" w14:textId="77777777" w:rsidR="00F41897" w:rsidRPr="00252364" w:rsidRDefault="00F41897"/>
        </w:tc>
        <w:tc>
          <w:tcPr>
            <w:tcW w:w="1355" w:type="pct"/>
            <w:gridSpan w:val="9"/>
            <w:tcBorders>
              <w:top w:val="dotted" w:sz="4" w:space="0" w:color="auto"/>
              <w:left w:val="single" w:sz="4" w:space="0" w:color="auto"/>
              <w:bottom w:val="nil"/>
              <w:right w:val="dotted" w:sz="4" w:space="0" w:color="auto"/>
            </w:tcBorders>
            <w:shd w:val="clear" w:color="auto" w:fill="FFFFFF"/>
            <w:vAlign w:val="bottom"/>
          </w:tcPr>
          <w:p w14:paraId="263E0D65" w14:textId="77777777" w:rsidR="00F41897" w:rsidRPr="00252364" w:rsidRDefault="00F41897">
            <w:pPr>
              <w:rPr>
                <w:sz w:val="12"/>
                <w:szCs w:val="12"/>
              </w:rPr>
            </w:pPr>
            <w:r w:rsidRPr="00252364">
              <w:rPr>
                <w:sz w:val="12"/>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3594A3EC" w14:textId="77777777" w:rsidR="00F41897" w:rsidRPr="00252364" w:rsidRDefault="00F41897">
            <w:pPr>
              <w:rPr>
                <w:sz w:val="16"/>
                <w:szCs w:val="16"/>
              </w:rPr>
            </w:pPr>
          </w:p>
        </w:tc>
        <w:tc>
          <w:tcPr>
            <w:tcW w:w="499" w:type="pct"/>
            <w:gridSpan w:val="6"/>
            <w:tcBorders>
              <w:top w:val="single" w:sz="4" w:space="0" w:color="auto"/>
              <w:left w:val="single" w:sz="4" w:space="0" w:color="auto"/>
              <w:bottom w:val="nil"/>
            </w:tcBorders>
            <w:shd w:val="clear" w:color="auto" w:fill="FFFFFF"/>
          </w:tcPr>
          <w:p w14:paraId="22617279" w14:textId="77777777" w:rsidR="00F41897" w:rsidRPr="00252364" w:rsidRDefault="00F41897">
            <w:pPr>
              <w:rPr>
                <w:sz w:val="10"/>
                <w:szCs w:val="10"/>
              </w:rPr>
            </w:pPr>
          </w:p>
        </w:tc>
        <w:tc>
          <w:tcPr>
            <w:tcW w:w="688" w:type="pct"/>
            <w:gridSpan w:val="10"/>
            <w:tcBorders>
              <w:top w:val="single" w:sz="4" w:space="0" w:color="auto"/>
              <w:left w:val="single" w:sz="4" w:space="0" w:color="auto"/>
              <w:bottom w:val="nil"/>
            </w:tcBorders>
            <w:shd w:val="clear" w:color="auto" w:fill="FFFFFF"/>
          </w:tcPr>
          <w:p w14:paraId="0F71485A" w14:textId="77777777" w:rsidR="00F41897" w:rsidRPr="00252364" w:rsidRDefault="00F41897">
            <w:pPr>
              <w:rPr>
                <w:sz w:val="10"/>
                <w:szCs w:val="10"/>
              </w:rPr>
            </w:pPr>
          </w:p>
        </w:tc>
        <w:tc>
          <w:tcPr>
            <w:tcW w:w="447" w:type="pct"/>
            <w:gridSpan w:val="6"/>
            <w:tcBorders>
              <w:top w:val="single" w:sz="4" w:space="0" w:color="auto"/>
              <w:left w:val="single" w:sz="4" w:space="0" w:color="auto"/>
              <w:bottom w:val="nil"/>
            </w:tcBorders>
            <w:shd w:val="clear" w:color="auto" w:fill="FFFFFF"/>
          </w:tcPr>
          <w:p w14:paraId="07F1679C" w14:textId="77777777" w:rsidR="00F41897" w:rsidRPr="00252364" w:rsidRDefault="00F41897">
            <w:pPr>
              <w:pStyle w:val="Bodytext520"/>
              <w:shd w:val="clear" w:color="auto" w:fill="auto"/>
              <w:spacing w:line="120" w:lineRule="exact"/>
            </w:pPr>
            <w:r w:rsidRPr="00252364">
              <w:rPr>
                <w:rStyle w:val="Bodytext526pt"/>
              </w:rPr>
              <w:t>48</w:t>
            </w:r>
          </w:p>
        </w:tc>
        <w:tc>
          <w:tcPr>
            <w:tcW w:w="451" w:type="pct"/>
            <w:gridSpan w:val="4"/>
            <w:tcBorders>
              <w:top w:val="single" w:sz="4" w:space="0" w:color="auto"/>
              <w:left w:val="single" w:sz="4" w:space="0" w:color="auto"/>
              <w:bottom w:val="nil"/>
            </w:tcBorders>
            <w:shd w:val="clear" w:color="auto" w:fill="FFFFFF"/>
          </w:tcPr>
          <w:p w14:paraId="53208704" w14:textId="77777777" w:rsidR="00F41897" w:rsidRPr="00252364" w:rsidRDefault="00F41897">
            <w:pPr>
              <w:pStyle w:val="Bodytext520"/>
              <w:shd w:val="clear" w:color="auto" w:fill="auto"/>
              <w:spacing w:line="120" w:lineRule="exact"/>
            </w:pPr>
            <w:r w:rsidRPr="00252364">
              <w:rPr>
                <w:rStyle w:val="Bodytext526pt"/>
              </w:rPr>
              <w:t>49</w:t>
            </w:r>
          </w:p>
        </w:tc>
        <w:tc>
          <w:tcPr>
            <w:tcW w:w="508" w:type="pct"/>
            <w:gridSpan w:val="2"/>
            <w:tcBorders>
              <w:top w:val="single" w:sz="4" w:space="0" w:color="auto"/>
              <w:left w:val="single" w:sz="4" w:space="0" w:color="auto"/>
              <w:bottom w:val="nil"/>
            </w:tcBorders>
            <w:shd w:val="clear" w:color="auto" w:fill="FFFFFF"/>
          </w:tcPr>
          <w:p w14:paraId="21E878E6" w14:textId="77777777" w:rsidR="00F41897" w:rsidRPr="00252364" w:rsidRDefault="00F41897">
            <w:pPr>
              <w:pStyle w:val="Bodytext520"/>
              <w:shd w:val="clear" w:color="auto" w:fill="auto"/>
              <w:spacing w:line="120" w:lineRule="exact"/>
            </w:pPr>
            <w:r w:rsidRPr="00252364">
              <w:rPr>
                <w:rStyle w:val="Bodytext526pt"/>
              </w:rPr>
              <w:t>50</w:t>
            </w:r>
          </w:p>
        </w:tc>
        <w:tc>
          <w:tcPr>
            <w:tcW w:w="487" w:type="pct"/>
            <w:gridSpan w:val="4"/>
            <w:tcBorders>
              <w:top w:val="single" w:sz="4" w:space="0" w:color="auto"/>
              <w:left w:val="single" w:sz="4" w:space="0" w:color="auto"/>
              <w:bottom w:val="nil"/>
              <w:right w:val="single" w:sz="4" w:space="0" w:color="auto"/>
            </w:tcBorders>
            <w:shd w:val="clear" w:color="auto" w:fill="FFFFFF"/>
          </w:tcPr>
          <w:p w14:paraId="6E72DE3A" w14:textId="77777777" w:rsidR="00F41897" w:rsidRPr="00252364" w:rsidRDefault="00F41897">
            <w:pPr>
              <w:pStyle w:val="Bodytext520"/>
              <w:shd w:val="clear" w:color="auto" w:fill="auto"/>
              <w:spacing w:line="120" w:lineRule="exact"/>
            </w:pPr>
            <w:r w:rsidRPr="00252364">
              <w:rPr>
                <w:rStyle w:val="Bodytext526pt"/>
              </w:rPr>
              <w:t>51</w:t>
            </w:r>
          </w:p>
        </w:tc>
      </w:tr>
      <w:tr w:rsidR="00F41897" w:rsidRPr="00252364" w14:paraId="35299703" w14:textId="77777777" w:rsidTr="00365E14">
        <w:trPr>
          <w:trHeight w:val="227"/>
        </w:trPr>
        <w:tc>
          <w:tcPr>
            <w:tcW w:w="129" w:type="pct"/>
            <w:vMerge/>
            <w:tcBorders>
              <w:left w:val="single" w:sz="4" w:space="0" w:color="auto"/>
            </w:tcBorders>
            <w:shd w:val="clear" w:color="auto" w:fill="FFFFFF"/>
            <w:vAlign w:val="center"/>
          </w:tcPr>
          <w:p w14:paraId="50BCBC8A" w14:textId="77777777" w:rsidR="00F41897" w:rsidRPr="00252364" w:rsidRDefault="00F41897"/>
        </w:tc>
        <w:tc>
          <w:tcPr>
            <w:tcW w:w="513" w:type="pct"/>
            <w:gridSpan w:val="2"/>
            <w:vMerge w:val="restart"/>
            <w:tcBorders>
              <w:top w:val="single" w:sz="4" w:space="0" w:color="auto"/>
              <w:left w:val="single" w:sz="4" w:space="0" w:color="auto"/>
            </w:tcBorders>
            <w:shd w:val="clear" w:color="auto" w:fill="FFFFFF"/>
          </w:tcPr>
          <w:p w14:paraId="7399E43A" w14:textId="77777777" w:rsidR="00F41897" w:rsidRPr="00252364" w:rsidRDefault="00F41897">
            <w:pPr>
              <w:pStyle w:val="Bodytext520"/>
              <w:shd w:val="clear" w:color="auto" w:fill="auto"/>
              <w:spacing w:line="144" w:lineRule="exact"/>
            </w:pPr>
            <w:r w:rsidRPr="00252364">
              <w:rPr>
                <w:rStyle w:val="Bodytext526pt"/>
              </w:rPr>
              <w:t>40 Papildnodevas</w:t>
            </w:r>
          </w:p>
        </w:tc>
        <w:tc>
          <w:tcPr>
            <w:tcW w:w="404" w:type="pct"/>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71D58D10" w14:textId="77777777" w:rsidR="00F41897" w:rsidRPr="00252364" w:rsidRDefault="00F41897">
            <w:pPr>
              <w:pStyle w:val="Bodytext520"/>
              <w:shd w:val="clear" w:color="auto" w:fill="auto"/>
              <w:spacing w:line="144" w:lineRule="exact"/>
              <w:rPr>
                <w:sz w:val="16"/>
                <w:szCs w:val="16"/>
                <w:lang w:val="ru-RU"/>
              </w:rPr>
            </w:pPr>
          </w:p>
        </w:tc>
        <w:tc>
          <w:tcPr>
            <w:tcW w:w="349"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289192BA"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6"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73B6C368" w14:textId="77777777" w:rsidR="00F41897" w:rsidRPr="00252364" w:rsidRDefault="00F41897">
            <w:pPr>
              <w:pStyle w:val="Bodytext520"/>
              <w:shd w:val="clear" w:color="auto" w:fill="auto"/>
              <w:spacing w:line="144" w:lineRule="exact"/>
              <w:rPr>
                <w:sz w:val="16"/>
                <w:szCs w:val="16"/>
                <w:lang w:val="ru-RU"/>
              </w:rPr>
            </w:pPr>
          </w:p>
        </w:tc>
        <w:tc>
          <w:tcPr>
            <w:tcW w:w="325" w:type="pct"/>
            <w:gridSpan w:val="5"/>
            <w:tcBorders>
              <w:top w:val="single" w:sz="4" w:space="0" w:color="auto"/>
              <w:left w:val="dotted" w:sz="4" w:space="0" w:color="auto"/>
              <w:bottom w:val="dotted" w:sz="4" w:space="0" w:color="auto"/>
              <w:right w:val="dotted" w:sz="4" w:space="0" w:color="auto"/>
            </w:tcBorders>
            <w:shd w:val="clear" w:color="auto" w:fill="FFFFFF"/>
            <w:vAlign w:val="center"/>
          </w:tcPr>
          <w:p w14:paraId="457364D1"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7" w:type="pct"/>
            <w:gridSpan w:val="4"/>
            <w:tcBorders>
              <w:top w:val="single" w:sz="4" w:space="0" w:color="auto"/>
              <w:left w:val="dotted" w:sz="4" w:space="0" w:color="auto"/>
              <w:bottom w:val="dotted" w:sz="4" w:space="0" w:color="auto"/>
              <w:right w:val="dotted" w:sz="4" w:space="0" w:color="auto"/>
            </w:tcBorders>
            <w:shd w:val="clear" w:color="auto" w:fill="FFFFFF"/>
            <w:vAlign w:val="center"/>
          </w:tcPr>
          <w:p w14:paraId="76EF7F76" w14:textId="77777777" w:rsidR="00F41897" w:rsidRPr="00252364" w:rsidRDefault="00F41897">
            <w:pPr>
              <w:pStyle w:val="Bodytext520"/>
              <w:shd w:val="clear" w:color="auto" w:fill="auto"/>
              <w:spacing w:line="144" w:lineRule="exact"/>
              <w:rPr>
                <w:sz w:val="16"/>
                <w:szCs w:val="16"/>
                <w:lang w:val="ru-RU"/>
              </w:rPr>
            </w:pPr>
          </w:p>
        </w:tc>
        <w:tc>
          <w:tcPr>
            <w:tcW w:w="524" w:type="pct"/>
            <w:gridSpan w:val="7"/>
            <w:tcBorders>
              <w:top w:val="single" w:sz="4" w:space="0" w:color="auto"/>
              <w:left w:val="dotted" w:sz="4" w:space="0" w:color="auto"/>
              <w:bottom w:val="dotted" w:sz="4" w:space="0" w:color="auto"/>
            </w:tcBorders>
            <w:shd w:val="clear" w:color="auto" w:fill="FFFFFF"/>
            <w:vAlign w:val="center"/>
          </w:tcPr>
          <w:p w14:paraId="5CF9D464"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90" w:type="pct"/>
            <w:gridSpan w:val="2"/>
            <w:vMerge w:val="restart"/>
            <w:tcBorders>
              <w:top w:val="single" w:sz="4" w:space="0" w:color="auto"/>
              <w:left w:val="nil"/>
            </w:tcBorders>
            <w:shd w:val="clear" w:color="auto" w:fill="FFFFFF"/>
          </w:tcPr>
          <w:p w14:paraId="7755EA59" w14:textId="77777777" w:rsidR="00F41897" w:rsidRPr="00252364" w:rsidRDefault="00F41897">
            <w:pPr>
              <w:pStyle w:val="Bodytext520"/>
              <w:shd w:val="clear" w:color="auto" w:fill="auto"/>
              <w:spacing w:line="144" w:lineRule="exact"/>
            </w:pPr>
            <w:r w:rsidRPr="00252364">
              <w:rPr>
                <w:noProof/>
              </w:rPr>
              <w:drawing>
                <wp:anchor distT="0" distB="0" distL="114300" distR="114300" simplePos="0" relativeHeight="251658260" behindDoc="0" locked="0" layoutInCell="1" allowOverlap="1" wp14:anchorId="192C7C9B" wp14:editId="5AB505B2">
                  <wp:simplePos x="0" y="0"/>
                  <wp:positionH relativeFrom="column">
                    <wp:posOffset>-2540</wp:posOffset>
                  </wp:positionH>
                  <wp:positionV relativeFrom="paragraph">
                    <wp:posOffset>52969</wp:posOffset>
                  </wp:positionV>
                  <wp:extent cx="77360" cy="239486"/>
                  <wp:effectExtent l="0" t="0" r="0" b="0"/>
                  <wp:wrapNone/>
                  <wp:docPr id="621576044" name="Picture 621576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7" w:type="pct"/>
            <w:gridSpan w:val="6"/>
            <w:vMerge w:val="restart"/>
            <w:tcBorders>
              <w:top w:val="single" w:sz="4" w:space="0" w:color="auto"/>
              <w:left w:val="single" w:sz="4" w:space="0" w:color="auto"/>
            </w:tcBorders>
            <w:shd w:val="clear" w:color="auto" w:fill="FFFFFF"/>
          </w:tcPr>
          <w:p w14:paraId="360C595C" w14:textId="77777777" w:rsidR="00F41897" w:rsidRPr="00252364" w:rsidRDefault="00F41897">
            <w:pPr>
              <w:pStyle w:val="Bodytext520"/>
              <w:shd w:val="clear" w:color="auto" w:fill="auto"/>
              <w:spacing w:line="120" w:lineRule="exact"/>
            </w:pPr>
            <w:r w:rsidRPr="00252364">
              <w:rPr>
                <w:rStyle w:val="Bodytext526pt"/>
              </w:rPr>
              <w:t>52</w:t>
            </w:r>
          </w:p>
        </w:tc>
        <w:tc>
          <w:tcPr>
            <w:tcW w:w="451" w:type="pct"/>
            <w:gridSpan w:val="4"/>
            <w:vMerge w:val="restart"/>
            <w:tcBorders>
              <w:top w:val="single" w:sz="4" w:space="0" w:color="auto"/>
              <w:left w:val="single" w:sz="4" w:space="0" w:color="auto"/>
            </w:tcBorders>
            <w:shd w:val="clear" w:color="auto" w:fill="FFFFFF"/>
          </w:tcPr>
          <w:p w14:paraId="12CCF02C" w14:textId="77777777" w:rsidR="00F41897" w:rsidRPr="00252364" w:rsidRDefault="00F41897">
            <w:pPr>
              <w:pStyle w:val="Bodytext520"/>
              <w:shd w:val="clear" w:color="auto" w:fill="auto"/>
              <w:spacing w:line="120" w:lineRule="exact"/>
            </w:pPr>
            <w:r w:rsidRPr="00252364">
              <w:rPr>
                <w:rStyle w:val="Bodytext526pt"/>
              </w:rPr>
              <w:t>53</w:t>
            </w:r>
          </w:p>
        </w:tc>
        <w:tc>
          <w:tcPr>
            <w:tcW w:w="508" w:type="pct"/>
            <w:gridSpan w:val="2"/>
            <w:vMerge w:val="restart"/>
            <w:tcBorders>
              <w:top w:val="single" w:sz="4" w:space="0" w:color="auto"/>
              <w:left w:val="single" w:sz="4" w:space="0" w:color="auto"/>
            </w:tcBorders>
            <w:shd w:val="clear" w:color="auto" w:fill="FFFFFF"/>
          </w:tcPr>
          <w:p w14:paraId="5B2681FA" w14:textId="77777777" w:rsidR="00F41897" w:rsidRPr="00252364" w:rsidRDefault="00F41897">
            <w:pPr>
              <w:pStyle w:val="Bodytext520"/>
              <w:shd w:val="clear" w:color="auto" w:fill="auto"/>
              <w:spacing w:line="120" w:lineRule="exact"/>
            </w:pPr>
            <w:r w:rsidRPr="00252364">
              <w:rPr>
                <w:rStyle w:val="Bodytext526pt"/>
              </w:rPr>
              <w:t>54</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6F554449" w14:textId="77777777" w:rsidR="00F41897" w:rsidRPr="00252364" w:rsidRDefault="00F41897">
            <w:pPr>
              <w:pStyle w:val="Bodytext520"/>
              <w:shd w:val="clear" w:color="auto" w:fill="auto"/>
              <w:spacing w:line="120" w:lineRule="exact"/>
            </w:pPr>
            <w:r w:rsidRPr="00252364">
              <w:rPr>
                <w:rStyle w:val="Bodytext526pt"/>
              </w:rPr>
              <w:t>55</w:t>
            </w:r>
          </w:p>
        </w:tc>
      </w:tr>
      <w:tr w:rsidR="00F41897" w:rsidRPr="00252364" w14:paraId="551BE37E" w14:textId="77777777" w:rsidTr="00365E14">
        <w:trPr>
          <w:trHeight w:val="212"/>
        </w:trPr>
        <w:tc>
          <w:tcPr>
            <w:tcW w:w="129" w:type="pct"/>
            <w:vMerge/>
            <w:tcBorders>
              <w:left w:val="single" w:sz="4" w:space="0" w:color="auto"/>
            </w:tcBorders>
            <w:shd w:val="clear" w:color="auto" w:fill="FFFFFF"/>
            <w:vAlign w:val="center"/>
          </w:tcPr>
          <w:p w14:paraId="1793168C" w14:textId="77777777" w:rsidR="00F41897" w:rsidRPr="00252364" w:rsidRDefault="00F41897"/>
        </w:tc>
        <w:tc>
          <w:tcPr>
            <w:tcW w:w="513" w:type="pct"/>
            <w:gridSpan w:val="2"/>
            <w:vMerge/>
            <w:tcBorders>
              <w:left w:val="single" w:sz="4" w:space="0" w:color="auto"/>
            </w:tcBorders>
            <w:shd w:val="clear" w:color="auto" w:fill="FFFFFF"/>
          </w:tcPr>
          <w:p w14:paraId="00D4C524" w14:textId="77777777" w:rsidR="00F41897" w:rsidRPr="00252364" w:rsidRDefault="00F41897">
            <w:pPr>
              <w:pStyle w:val="Bodytext520"/>
              <w:shd w:val="clear" w:color="auto" w:fill="auto"/>
              <w:spacing w:line="144" w:lineRule="exact"/>
              <w:rPr>
                <w:rStyle w:val="Bodytext526pt"/>
              </w:rPr>
            </w:pPr>
          </w:p>
        </w:tc>
        <w:tc>
          <w:tcPr>
            <w:tcW w:w="404" w:type="pct"/>
            <w:gridSpan w:val="2"/>
            <w:tcBorders>
              <w:top w:val="dotted" w:sz="4" w:space="0" w:color="auto"/>
              <w:left w:val="single" w:sz="4" w:space="0" w:color="auto"/>
              <w:right w:val="dotted" w:sz="4" w:space="0" w:color="auto"/>
            </w:tcBorders>
            <w:shd w:val="clear" w:color="auto" w:fill="FFFFFF"/>
            <w:vAlign w:val="center"/>
          </w:tcPr>
          <w:p w14:paraId="7D9BA61B" w14:textId="77777777" w:rsidR="00F41897" w:rsidRPr="00252364" w:rsidRDefault="00F41897">
            <w:pPr>
              <w:pStyle w:val="Bodytext520"/>
              <w:shd w:val="clear" w:color="auto" w:fill="auto"/>
              <w:spacing w:line="144" w:lineRule="exact"/>
              <w:rPr>
                <w:sz w:val="16"/>
                <w:szCs w:val="16"/>
                <w:lang w:val="ru-RU"/>
              </w:rPr>
            </w:pPr>
          </w:p>
        </w:tc>
        <w:tc>
          <w:tcPr>
            <w:tcW w:w="349" w:type="pct"/>
            <w:gridSpan w:val="3"/>
            <w:tcBorders>
              <w:top w:val="dotted" w:sz="4" w:space="0" w:color="auto"/>
              <w:left w:val="dotted" w:sz="4" w:space="0" w:color="auto"/>
              <w:right w:val="dotted" w:sz="4" w:space="0" w:color="auto"/>
            </w:tcBorders>
            <w:shd w:val="clear" w:color="auto" w:fill="FFFFFF"/>
            <w:vAlign w:val="center"/>
          </w:tcPr>
          <w:p w14:paraId="57404435"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6" w:type="pct"/>
            <w:gridSpan w:val="3"/>
            <w:tcBorders>
              <w:top w:val="dotted" w:sz="4" w:space="0" w:color="auto"/>
              <w:left w:val="dotted" w:sz="4" w:space="0" w:color="auto"/>
              <w:right w:val="dotted" w:sz="4" w:space="0" w:color="auto"/>
            </w:tcBorders>
            <w:shd w:val="clear" w:color="auto" w:fill="FFFFFF"/>
            <w:vAlign w:val="center"/>
          </w:tcPr>
          <w:p w14:paraId="578587EF" w14:textId="77777777" w:rsidR="00F41897" w:rsidRPr="00252364" w:rsidRDefault="00F41897">
            <w:pPr>
              <w:pStyle w:val="Bodytext520"/>
              <w:shd w:val="clear" w:color="auto" w:fill="auto"/>
              <w:spacing w:line="144" w:lineRule="exact"/>
              <w:rPr>
                <w:sz w:val="16"/>
                <w:szCs w:val="16"/>
                <w:lang w:val="ru-RU"/>
              </w:rPr>
            </w:pPr>
          </w:p>
        </w:tc>
        <w:tc>
          <w:tcPr>
            <w:tcW w:w="325" w:type="pct"/>
            <w:gridSpan w:val="5"/>
            <w:tcBorders>
              <w:top w:val="dotted" w:sz="4" w:space="0" w:color="auto"/>
              <w:left w:val="dotted" w:sz="4" w:space="0" w:color="auto"/>
              <w:right w:val="dotted" w:sz="4" w:space="0" w:color="auto"/>
            </w:tcBorders>
            <w:shd w:val="clear" w:color="auto" w:fill="FFFFFF"/>
            <w:vAlign w:val="center"/>
          </w:tcPr>
          <w:p w14:paraId="38BCBE22"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7" w:type="pct"/>
            <w:gridSpan w:val="4"/>
            <w:tcBorders>
              <w:top w:val="dotted" w:sz="4" w:space="0" w:color="auto"/>
              <w:left w:val="dotted" w:sz="4" w:space="0" w:color="auto"/>
              <w:right w:val="dotted" w:sz="4" w:space="0" w:color="auto"/>
            </w:tcBorders>
            <w:shd w:val="clear" w:color="auto" w:fill="FFFFFF"/>
            <w:vAlign w:val="center"/>
          </w:tcPr>
          <w:p w14:paraId="3BD6DDD1" w14:textId="77777777" w:rsidR="00F41897" w:rsidRPr="00252364" w:rsidRDefault="00F41897">
            <w:pPr>
              <w:pStyle w:val="Bodytext520"/>
              <w:shd w:val="clear" w:color="auto" w:fill="auto"/>
              <w:spacing w:line="144" w:lineRule="exact"/>
              <w:rPr>
                <w:sz w:val="16"/>
                <w:szCs w:val="16"/>
                <w:lang w:val="ru-RU"/>
              </w:rPr>
            </w:pPr>
          </w:p>
        </w:tc>
        <w:tc>
          <w:tcPr>
            <w:tcW w:w="524" w:type="pct"/>
            <w:gridSpan w:val="7"/>
            <w:tcBorders>
              <w:top w:val="dotted" w:sz="4" w:space="0" w:color="auto"/>
              <w:left w:val="dotted" w:sz="4" w:space="0" w:color="auto"/>
            </w:tcBorders>
            <w:shd w:val="clear" w:color="auto" w:fill="FFFFFF"/>
            <w:vAlign w:val="center"/>
          </w:tcPr>
          <w:p w14:paraId="3D086EFF"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90" w:type="pct"/>
            <w:gridSpan w:val="2"/>
            <w:vMerge/>
            <w:tcBorders>
              <w:left w:val="nil"/>
            </w:tcBorders>
            <w:shd w:val="clear" w:color="auto" w:fill="FFFFFF"/>
          </w:tcPr>
          <w:p w14:paraId="0796FED6" w14:textId="77777777" w:rsidR="00F41897" w:rsidRPr="00252364" w:rsidRDefault="00F41897">
            <w:pPr>
              <w:pStyle w:val="Bodytext520"/>
              <w:shd w:val="clear" w:color="auto" w:fill="auto"/>
              <w:spacing w:line="144" w:lineRule="exact"/>
              <w:rPr>
                <w:lang w:val="ru-RU"/>
              </w:rPr>
            </w:pPr>
          </w:p>
        </w:tc>
        <w:tc>
          <w:tcPr>
            <w:tcW w:w="447" w:type="pct"/>
            <w:gridSpan w:val="6"/>
            <w:vMerge/>
            <w:tcBorders>
              <w:left w:val="single" w:sz="4" w:space="0" w:color="auto"/>
            </w:tcBorders>
            <w:shd w:val="clear" w:color="auto" w:fill="FFFFFF"/>
          </w:tcPr>
          <w:p w14:paraId="46BB152F" w14:textId="77777777" w:rsidR="00F41897" w:rsidRPr="00252364" w:rsidRDefault="00F41897">
            <w:pPr>
              <w:pStyle w:val="Bodytext520"/>
              <w:shd w:val="clear" w:color="auto" w:fill="auto"/>
              <w:spacing w:line="120" w:lineRule="exact"/>
              <w:rPr>
                <w:rStyle w:val="Bodytext526pt"/>
              </w:rPr>
            </w:pPr>
          </w:p>
        </w:tc>
        <w:tc>
          <w:tcPr>
            <w:tcW w:w="451" w:type="pct"/>
            <w:gridSpan w:val="4"/>
            <w:vMerge/>
            <w:tcBorders>
              <w:left w:val="single" w:sz="4" w:space="0" w:color="auto"/>
            </w:tcBorders>
            <w:shd w:val="clear" w:color="auto" w:fill="FFFFFF"/>
          </w:tcPr>
          <w:p w14:paraId="122883D2" w14:textId="77777777" w:rsidR="00F41897" w:rsidRPr="00252364" w:rsidRDefault="00F41897">
            <w:pPr>
              <w:pStyle w:val="Bodytext520"/>
              <w:shd w:val="clear" w:color="auto" w:fill="auto"/>
              <w:spacing w:line="120" w:lineRule="exact"/>
              <w:rPr>
                <w:rStyle w:val="Bodytext526pt"/>
              </w:rPr>
            </w:pPr>
          </w:p>
        </w:tc>
        <w:tc>
          <w:tcPr>
            <w:tcW w:w="508" w:type="pct"/>
            <w:gridSpan w:val="2"/>
            <w:vMerge/>
            <w:tcBorders>
              <w:left w:val="single" w:sz="4" w:space="0" w:color="auto"/>
            </w:tcBorders>
            <w:shd w:val="clear" w:color="auto" w:fill="FFFFFF"/>
          </w:tcPr>
          <w:p w14:paraId="3755B74D" w14:textId="77777777" w:rsidR="00F41897" w:rsidRPr="00252364" w:rsidRDefault="00F41897">
            <w:pPr>
              <w:pStyle w:val="Bodytext520"/>
              <w:shd w:val="clear" w:color="auto" w:fill="auto"/>
              <w:spacing w:line="120" w:lineRule="exact"/>
              <w:rPr>
                <w:rStyle w:val="Bodytext526pt"/>
              </w:rPr>
            </w:pPr>
          </w:p>
        </w:tc>
        <w:tc>
          <w:tcPr>
            <w:tcW w:w="487" w:type="pct"/>
            <w:gridSpan w:val="4"/>
            <w:vMerge/>
            <w:tcBorders>
              <w:left w:val="single" w:sz="4" w:space="0" w:color="auto"/>
              <w:right w:val="single" w:sz="4" w:space="0" w:color="auto"/>
            </w:tcBorders>
            <w:shd w:val="clear" w:color="auto" w:fill="FFFFFF"/>
          </w:tcPr>
          <w:p w14:paraId="6E65DEA9" w14:textId="77777777" w:rsidR="00F41897" w:rsidRPr="00252364" w:rsidRDefault="00F41897">
            <w:pPr>
              <w:pStyle w:val="Bodytext520"/>
              <w:shd w:val="clear" w:color="auto" w:fill="auto"/>
              <w:spacing w:line="120" w:lineRule="exact"/>
              <w:rPr>
                <w:rStyle w:val="Bodytext526pt"/>
              </w:rPr>
            </w:pPr>
          </w:p>
        </w:tc>
      </w:tr>
      <w:tr w:rsidR="00F41897" w:rsidRPr="00252364" w14:paraId="7C3057D6" w14:textId="77777777" w:rsidTr="00365E14">
        <w:trPr>
          <w:trHeight w:val="357"/>
        </w:trPr>
        <w:tc>
          <w:tcPr>
            <w:tcW w:w="129" w:type="pct"/>
            <w:vMerge/>
            <w:tcBorders>
              <w:left w:val="single" w:sz="4" w:space="0" w:color="auto"/>
            </w:tcBorders>
            <w:shd w:val="clear" w:color="auto" w:fill="FFFFFF"/>
            <w:vAlign w:val="center"/>
          </w:tcPr>
          <w:p w14:paraId="29F33A68" w14:textId="77777777" w:rsidR="00F41897" w:rsidRPr="00252364" w:rsidRDefault="00F41897"/>
        </w:tc>
        <w:tc>
          <w:tcPr>
            <w:tcW w:w="927" w:type="pct"/>
            <w:gridSpan w:val="5"/>
            <w:tcBorders>
              <w:top w:val="single" w:sz="4" w:space="0" w:color="auto"/>
              <w:left w:val="single" w:sz="4" w:space="0" w:color="auto"/>
            </w:tcBorders>
            <w:shd w:val="clear" w:color="auto" w:fill="FFFFFF"/>
          </w:tcPr>
          <w:p w14:paraId="73147541" w14:textId="77777777" w:rsidR="00F41897" w:rsidRPr="00252364" w:rsidRDefault="00F41897">
            <w:pPr>
              <w:pStyle w:val="Bodytext520"/>
              <w:shd w:val="clear" w:color="auto" w:fill="auto"/>
              <w:spacing w:line="120" w:lineRule="exact"/>
            </w:pPr>
            <w:r w:rsidRPr="00252364">
              <w:rPr>
                <w:rStyle w:val="Bodytext526pt"/>
              </w:rPr>
              <w:t>41 Tarifs</w:t>
            </w:r>
          </w:p>
        </w:tc>
        <w:tc>
          <w:tcPr>
            <w:tcW w:w="755" w:type="pct"/>
            <w:gridSpan w:val="6"/>
            <w:tcBorders>
              <w:top w:val="single" w:sz="4" w:space="0" w:color="auto"/>
              <w:left w:val="single" w:sz="4" w:space="0" w:color="auto"/>
            </w:tcBorders>
            <w:shd w:val="clear" w:color="auto" w:fill="FFFFFF"/>
          </w:tcPr>
          <w:p w14:paraId="72E337C5" w14:textId="77777777" w:rsidR="00F41897" w:rsidRPr="00252364" w:rsidRDefault="00F41897">
            <w:pPr>
              <w:pStyle w:val="Bodytext520"/>
              <w:shd w:val="clear" w:color="auto" w:fill="auto"/>
              <w:spacing w:line="120" w:lineRule="exact"/>
            </w:pPr>
            <w:r w:rsidRPr="00252364">
              <w:rPr>
                <w:rStyle w:val="Bodytext526pt"/>
              </w:rPr>
              <w:t>42 Kravas kods</w:t>
            </w:r>
          </w:p>
        </w:tc>
        <w:tc>
          <w:tcPr>
            <w:tcW w:w="972" w:type="pct"/>
            <w:gridSpan w:val="12"/>
            <w:tcBorders>
              <w:top w:val="single" w:sz="4" w:space="0" w:color="auto"/>
              <w:left w:val="single" w:sz="4" w:space="0" w:color="auto"/>
            </w:tcBorders>
            <w:shd w:val="clear" w:color="auto" w:fill="FFFFFF"/>
          </w:tcPr>
          <w:p w14:paraId="11DF75D5" w14:textId="77777777" w:rsidR="00F41897" w:rsidRPr="00252364" w:rsidRDefault="00F41897">
            <w:pPr>
              <w:pStyle w:val="Bodytext520"/>
              <w:shd w:val="clear" w:color="auto" w:fill="auto"/>
              <w:spacing w:line="120" w:lineRule="exact"/>
            </w:pPr>
            <w:r w:rsidRPr="00252364">
              <w:rPr>
                <w:rStyle w:val="Bodytext526pt"/>
              </w:rPr>
              <w:t>43 Pārrēķina kurss</w:t>
            </w:r>
          </w:p>
        </w:tc>
        <w:tc>
          <w:tcPr>
            <w:tcW w:w="324" w:type="pct"/>
            <w:gridSpan w:val="5"/>
            <w:tcBorders>
              <w:top w:val="single" w:sz="4" w:space="0" w:color="auto"/>
              <w:left w:val="single" w:sz="4" w:space="0" w:color="auto"/>
            </w:tcBorders>
            <w:shd w:val="clear" w:color="auto" w:fill="FFFFFF"/>
            <w:vAlign w:val="center"/>
          </w:tcPr>
          <w:p w14:paraId="44B82A32" w14:textId="77777777" w:rsidR="00F41897" w:rsidRPr="00252364" w:rsidRDefault="00F41897">
            <w:pPr>
              <w:pStyle w:val="Bodytext520"/>
              <w:shd w:val="clear" w:color="auto" w:fill="auto"/>
              <w:spacing w:line="120" w:lineRule="exact"/>
            </w:pPr>
            <w:r w:rsidRPr="00252364">
              <w:rPr>
                <w:rStyle w:val="Bodytext526pt"/>
              </w:rPr>
              <w:t>Kopā: ►</w:t>
            </w:r>
          </w:p>
        </w:tc>
        <w:tc>
          <w:tcPr>
            <w:tcW w:w="447" w:type="pct"/>
            <w:gridSpan w:val="6"/>
            <w:tcBorders>
              <w:top w:val="single" w:sz="4" w:space="0" w:color="auto"/>
              <w:left w:val="single" w:sz="4" w:space="0" w:color="auto"/>
            </w:tcBorders>
            <w:shd w:val="clear" w:color="auto" w:fill="FFFFFF"/>
          </w:tcPr>
          <w:p w14:paraId="68379462" w14:textId="77777777" w:rsidR="00F41897" w:rsidRPr="00252364" w:rsidRDefault="00F41897">
            <w:pPr>
              <w:pStyle w:val="Bodytext520"/>
              <w:shd w:val="clear" w:color="auto" w:fill="auto"/>
              <w:spacing w:line="120" w:lineRule="exact"/>
            </w:pPr>
            <w:r w:rsidRPr="00252364">
              <w:rPr>
                <w:rStyle w:val="Bodytext526pt"/>
              </w:rPr>
              <w:t>56</w:t>
            </w:r>
          </w:p>
        </w:tc>
        <w:tc>
          <w:tcPr>
            <w:tcW w:w="451" w:type="pct"/>
            <w:gridSpan w:val="4"/>
            <w:tcBorders>
              <w:top w:val="single" w:sz="4" w:space="0" w:color="auto"/>
              <w:left w:val="single" w:sz="4" w:space="0" w:color="auto"/>
            </w:tcBorders>
            <w:shd w:val="clear" w:color="auto" w:fill="FFFFFF"/>
          </w:tcPr>
          <w:p w14:paraId="374453BC" w14:textId="77777777" w:rsidR="00F41897" w:rsidRPr="00252364" w:rsidRDefault="00F41897">
            <w:pPr>
              <w:pStyle w:val="Bodytext520"/>
              <w:shd w:val="clear" w:color="auto" w:fill="auto"/>
              <w:spacing w:line="120" w:lineRule="exact"/>
            </w:pPr>
            <w:r w:rsidRPr="00252364">
              <w:rPr>
                <w:rStyle w:val="Bodytext526pt"/>
              </w:rPr>
              <w:t>57</w:t>
            </w:r>
          </w:p>
        </w:tc>
        <w:tc>
          <w:tcPr>
            <w:tcW w:w="508" w:type="pct"/>
            <w:gridSpan w:val="2"/>
            <w:tcBorders>
              <w:top w:val="single" w:sz="4" w:space="0" w:color="auto"/>
              <w:left w:val="single" w:sz="4" w:space="0" w:color="auto"/>
            </w:tcBorders>
            <w:shd w:val="clear" w:color="auto" w:fill="FFFFFF"/>
          </w:tcPr>
          <w:p w14:paraId="534D2EDC" w14:textId="77777777" w:rsidR="00F41897" w:rsidRPr="00252364" w:rsidRDefault="00F41897">
            <w:pPr>
              <w:pStyle w:val="Bodytext520"/>
              <w:shd w:val="clear" w:color="auto" w:fill="auto"/>
              <w:spacing w:line="120" w:lineRule="exact"/>
            </w:pPr>
            <w:r w:rsidRPr="00252364">
              <w:rPr>
                <w:rStyle w:val="Bodytext526pt"/>
              </w:rPr>
              <w:t>58</w:t>
            </w:r>
          </w:p>
        </w:tc>
        <w:tc>
          <w:tcPr>
            <w:tcW w:w="487" w:type="pct"/>
            <w:gridSpan w:val="4"/>
            <w:tcBorders>
              <w:top w:val="single" w:sz="4" w:space="0" w:color="auto"/>
              <w:left w:val="single" w:sz="4" w:space="0" w:color="auto"/>
              <w:right w:val="single" w:sz="4" w:space="0" w:color="auto"/>
            </w:tcBorders>
            <w:shd w:val="clear" w:color="auto" w:fill="FFFFFF"/>
          </w:tcPr>
          <w:p w14:paraId="530B8669" w14:textId="77777777" w:rsidR="00F41897" w:rsidRPr="00252364" w:rsidRDefault="00F41897">
            <w:pPr>
              <w:pStyle w:val="Bodytext520"/>
              <w:shd w:val="clear" w:color="auto" w:fill="auto"/>
              <w:spacing w:line="120" w:lineRule="exact"/>
            </w:pPr>
            <w:r w:rsidRPr="00252364">
              <w:rPr>
                <w:rStyle w:val="Bodytext526pt"/>
              </w:rPr>
              <w:t>59</w:t>
            </w:r>
          </w:p>
        </w:tc>
      </w:tr>
      <w:tr w:rsidR="00F41897" w:rsidRPr="00252364" w14:paraId="666C9A66" w14:textId="77777777" w:rsidTr="00365E14">
        <w:trPr>
          <w:trHeight w:val="170"/>
        </w:trPr>
        <w:tc>
          <w:tcPr>
            <w:tcW w:w="129" w:type="pct"/>
            <w:vMerge w:val="restart"/>
            <w:tcBorders>
              <w:top w:val="single" w:sz="4" w:space="0" w:color="auto"/>
              <w:left w:val="single" w:sz="4" w:space="0" w:color="auto"/>
            </w:tcBorders>
            <w:shd w:val="clear" w:color="auto" w:fill="FFFFFF"/>
            <w:vAlign w:val="center"/>
          </w:tcPr>
          <w:p w14:paraId="65A6A9F2" w14:textId="0D80F842" w:rsidR="00F41897" w:rsidRPr="00252364" w:rsidRDefault="00BE7831">
            <w:pPr>
              <w:pStyle w:val="Bodytext520"/>
              <w:shd w:val="clear" w:color="auto" w:fill="auto"/>
              <w:spacing w:line="240" w:lineRule="exact"/>
            </w:pPr>
            <w:r w:rsidRPr="00BE7831">
              <w:t>Б</w:t>
            </w:r>
          </w:p>
        </w:tc>
        <w:tc>
          <w:tcPr>
            <w:tcW w:w="1355" w:type="pct"/>
            <w:gridSpan w:val="9"/>
            <w:tcBorders>
              <w:top w:val="single" w:sz="4" w:space="0" w:color="auto"/>
              <w:left w:val="single" w:sz="4" w:space="0" w:color="auto"/>
              <w:right w:val="single" w:sz="4" w:space="0" w:color="auto"/>
            </w:tcBorders>
            <w:shd w:val="clear" w:color="auto" w:fill="FFFFFF"/>
            <w:vAlign w:val="center"/>
          </w:tcPr>
          <w:p w14:paraId="45D296D5" w14:textId="77777777" w:rsidR="00F41897" w:rsidRPr="00252364" w:rsidRDefault="00F41897">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3AF15520" w14:textId="77777777" w:rsidR="00F41897" w:rsidRPr="00252364" w:rsidRDefault="00F41897">
            <w:pPr>
              <w:pStyle w:val="Bodytext520"/>
              <w:shd w:val="clear" w:color="auto" w:fill="auto"/>
              <w:spacing w:line="120" w:lineRule="exact"/>
            </w:pPr>
            <w:r w:rsidRPr="00252364">
              <w:rPr>
                <w:rStyle w:val="Bodytext526pt"/>
              </w:rPr>
              <w:t>Staciju kodi</w:t>
            </w:r>
          </w:p>
        </w:tc>
        <w:tc>
          <w:tcPr>
            <w:tcW w:w="499" w:type="pct"/>
            <w:gridSpan w:val="6"/>
            <w:vMerge w:val="restart"/>
            <w:tcBorders>
              <w:top w:val="single" w:sz="4" w:space="0" w:color="auto"/>
              <w:left w:val="single" w:sz="4" w:space="0" w:color="auto"/>
            </w:tcBorders>
            <w:shd w:val="clear" w:color="auto" w:fill="FFFFFF"/>
            <w:vAlign w:val="center"/>
          </w:tcPr>
          <w:p w14:paraId="575B8E1B" w14:textId="77777777" w:rsidR="00F41897" w:rsidRPr="00252364" w:rsidRDefault="00F41897">
            <w:pPr>
              <w:pStyle w:val="Bodytext520"/>
              <w:shd w:val="clear" w:color="auto" w:fill="auto"/>
              <w:spacing w:line="120" w:lineRule="exact"/>
            </w:pPr>
            <w:r w:rsidRPr="00252364">
              <w:rPr>
                <w:rStyle w:val="Bodytext526pt"/>
              </w:rPr>
              <w:t>38 Attālums, km</w:t>
            </w:r>
          </w:p>
        </w:tc>
        <w:tc>
          <w:tcPr>
            <w:tcW w:w="688" w:type="pct"/>
            <w:gridSpan w:val="10"/>
            <w:vMerge w:val="restart"/>
            <w:tcBorders>
              <w:top w:val="single" w:sz="4" w:space="0" w:color="auto"/>
              <w:left w:val="single" w:sz="4" w:space="0" w:color="auto"/>
            </w:tcBorders>
            <w:shd w:val="clear" w:color="auto" w:fill="FFFFFF"/>
            <w:vAlign w:val="center"/>
          </w:tcPr>
          <w:p w14:paraId="6E6787B5" w14:textId="77777777" w:rsidR="00F41897" w:rsidRPr="00252364" w:rsidRDefault="00F41897">
            <w:pPr>
              <w:pStyle w:val="Bodytext520"/>
              <w:shd w:val="clear" w:color="auto" w:fill="auto"/>
              <w:spacing w:line="120" w:lineRule="exact"/>
            </w:pPr>
            <w:r w:rsidRPr="00252364">
              <w:rPr>
                <w:rStyle w:val="Bodytext526pt"/>
              </w:rPr>
              <w:t>39 Aprēķina masa, kg</w:t>
            </w:r>
          </w:p>
        </w:tc>
        <w:tc>
          <w:tcPr>
            <w:tcW w:w="447" w:type="pct"/>
            <w:gridSpan w:val="6"/>
            <w:vMerge w:val="restart"/>
            <w:tcBorders>
              <w:top w:val="single" w:sz="4" w:space="0" w:color="auto"/>
              <w:left w:val="single" w:sz="4" w:space="0" w:color="auto"/>
            </w:tcBorders>
            <w:shd w:val="clear" w:color="auto" w:fill="FFFFFF"/>
          </w:tcPr>
          <w:p w14:paraId="14CE2C28" w14:textId="77777777" w:rsidR="00F41897" w:rsidRPr="00252364" w:rsidRDefault="00F41897">
            <w:pPr>
              <w:pStyle w:val="Bodytext520"/>
              <w:shd w:val="clear" w:color="auto" w:fill="auto"/>
              <w:spacing w:line="120" w:lineRule="exact"/>
              <w:rPr>
                <w:rStyle w:val="Bodytext526pt"/>
              </w:rPr>
            </w:pPr>
            <w:r w:rsidRPr="00252364">
              <w:rPr>
                <w:rStyle w:val="Bodytext526pt"/>
              </w:rPr>
              <w:t>44 Tarifa valūta</w:t>
            </w:r>
          </w:p>
          <w:p w14:paraId="4480C8AE" w14:textId="77777777" w:rsidR="00F41897" w:rsidRPr="00252364" w:rsidRDefault="00F41897">
            <w:pPr>
              <w:pStyle w:val="Bodytext520"/>
              <w:shd w:val="clear" w:color="auto" w:fill="auto"/>
              <w:spacing w:line="120" w:lineRule="exact"/>
              <w:rPr>
                <w:rStyle w:val="Bodytext526pt"/>
              </w:rPr>
            </w:pPr>
          </w:p>
          <w:p w14:paraId="1B9FA65C" w14:textId="77777777" w:rsidR="00F41897" w:rsidRPr="00252364" w:rsidRDefault="00F41897">
            <w:pPr>
              <w:pStyle w:val="Bodytext520"/>
              <w:shd w:val="clear" w:color="auto" w:fill="auto"/>
              <w:spacing w:line="120" w:lineRule="exact"/>
            </w:pPr>
            <w:r w:rsidRPr="00252364">
              <w:rPr>
                <w:sz w:val="12"/>
              </w:rPr>
              <w:t>……………….</w:t>
            </w:r>
          </w:p>
        </w:tc>
        <w:tc>
          <w:tcPr>
            <w:tcW w:w="451" w:type="pct"/>
            <w:gridSpan w:val="4"/>
            <w:vMerge w:val="restart"/>
            <w:tcBorders>
              <w:top w:val="single" w:sz="4" w:space="0" w:color="auto"/>
              <w:left w:val="single" w:sz="4" w:space="0" w:color="auto"/>
            </w:tcBorders>
            <w:shd w:val="clear" w:color="auto" w:fill="FFFFFF"/>
          </w:tcPr>
          <w:p w14:paraId="56BDE785" w14:textId="77777777" w:rsidR="00F41897" w:rsidRPr="00252364" w:rsidRDefault="00F41897">
            <w:pPr>
              <w:pStyle w:val="Bodytext520"/>
              <w:shd w:val="clear" w:color="auto" w:fill="auto"/>
              <w:spacing w:line="120" w:lineRule="exact"/>
              <w:rPr>
                <w:rStyle w:val="Bodytext526pt"/>
              </w:rPr>
            </w:pPr>
            <w:r w:rsidRPr="00252364">
              <w:rPr>
                <w:rStyle w:val="Bodytext526pt"/>
              </w:rPr>
              <w:t>45 Maksājuma valūta</w:t>
            </w:r>
          </w:p>
          <w:p w14:paraId="4E67B9D3" w14:textId="77777777" w:rsidR="00F41897" w:rsidRPr="00252364" w:rsidRDefault="00F41897">
            <w:pPr>
              <w:pStyle w:val="Bodytext520"/>
              <w:shd w:val="clear" w:color="auto" w:fill="auto"/>
              <w:spacing w:line="120" w:lineRule="exact"/>
              <w:rPr>
                <w:rStyle w:val="Bodytext526pt"/>
              </w:rPr>
            </w:pPr>
          </w:p>
          <w:p w14:paraId="7C50ABB1" w14:textId="77777777" w:rsidR="00F41897" w:rsidRPr="00252364" w:rsidRDefault="00F41897">
            <w:pPr>
              <w:pStyle w:val="Bodytext520"/>
              <w:shd w:val="clear" w:color="auto" w:fill="auto"/>
              <w:spacing w:line="120" w:lineRule="exact"/>
            </w:pPr>
            <w:r w:rsidRPr="00252364">
              <w:rPr>
                <w:sz w:val="12"/>
              </w:rPr>
              <w:t>……………….</w:t>
            </w:r>
          </w:p>
        </w:tc>
        <w:tc>
          <w:tcPr>
            <w:tcW w:w="508" w:type="pct"/>
            <w:gridSpan w:val="2"/>
            <w:vMerge w:val="restart"/>
            <w:tcBorders>
              <w:top w:val="single" w:sz="4" w:space="0" w:color="auto"/>
              <w:left w:val="single" w:sz="4" w:space="0" w:color="auto"/>
            </w:tcBorders>
            <w:shd w:val="clear" w:color="auto" w:fill="FFFFFF"/>
          </w:tcPr>
          <w:p w14:paraId="3DD78F8D" w14:textId="77777777" w:rsidR="00F41897" w:rsidRPr="00252364" w:rsidRDefault="00F41897">
            <w:pPr>
              <w:pStyle w:val="Bodytext520"/>
              <w:shd w:val="clear" w:color="auto" w:fill="auto"/>
              <w:spacing w:line="120" w:lineRule="exact"/>
              <w:rPr>
                <w:rStyle w:val="Bodytext526pt"/>
              </w:rPr>
            </w:pPr>
            <w:r w:rsidRPr="00252364">
              <w:rPr>
                <w:rStyle w:val="Bodytext526pt"/>
              </w:rPr>
              <w:t>46 Tarifa valūta</w:t>
            </w:r>
          </w:p>
          <w:p w14:paraId="11AADD95" w14:textId="77777777" w:rsidR="00F41897" w:rsidRPr="00252364" w:rsidRDefault="00F41897">
            <w:pPr>
              <w:pStyle w:val="Bodytext520"/>
              <w:shd w:val="clear" w:color="auto" w:fill="auto"/>
              <w:spacing w:line="120" w:lineRule="exact"/>
              <w:rPr>
                <w:rStyle w:val="Bodytext526pt"/>
              </w:rPr>
            </w:pPr>
          </w:p>
          <w:p w14:paraId="630349EF" w14:textId="77777777" w:rsidR="00F41897" w:rsidRPr="00252364" w:rsidRDefault="00F41897">
            <w:pPr>
              <w:pStyle w:val="Bodytext520"/>
              <w:shd w:val="clear" w:color="auto" w:fill="auto"/>
              <w:spacing w:line="120" w:lineRule="exact"/>
            </w:pPr>
            <w:r w:rsidRPr="00252364">
              <w:rPr>
                <w:sz w:val="12"/>
              </w:rPr>
              <w:t>……………….</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1038477E" w14:textId="77777777" w:rsidR="00F41897" w:rsidRPr="00252364" w:rsidRDefault="00F41897">
            <w:pPr>
              <w:pStyle w:val="Bodytext520"/>
              <w:shd w:val="clear" w:color="auto" w:fill="auto"/>
              <w:spacing w:line="120" w:lineRule="exact"/>
              <w:rPr>
                <w:rStyle w:val="Bodytext526pt"/>
              </w:rPr>
            </w:pPr>
            <w:r w:rsidRPr="00252364">
              <w:rPr>
                <w:rStyle w:val="Bodytext526pt"/>
              </w:rPr>
              <w:t>47 Maksājuma valūta</w:t>
            </w:r>
          </w:p>
          <w:p w14:paraId="5A1B754E" w14:textId="77777777" w:rsidR="00F41897" w:rsidRPr="00252364" w:rsidRDefault="00F41897">
            <w:pPr>
              <w:pStyle w:val="Bodytext520"/>
              <w:shd w:val="clear" w:color="auto" w:fill="auto"/>
              <w:spacing w:line="120" w:lineRule="exact"/>
              <w:rPr>
                <w:rStyle w:val="Bodytext526pt"/>
              </w:rPr>
            </w:pPr>
          </w:p>
          <w:p w14:paraId="6A700494" w14:textId="77777777" w:rsidR="00F41897" w:rsidRPr="00252364" w:rsidRDefault="00F41897">
            <w:pPr>
              <w:pStyle w:val="Bodytext520"/>
              <w:shd w:val="clear" w:color="auto" w:fill="auto"/>
              <w:spacing w:line="120" w:lineRule="exact"/>
            </w:pPr>
            <w:r w:rsidRPr="00252364">
              <w:rPr>
                <w:sz w:val="12"/>
              </w:rPr>
              <w:t>……………….</w:t>
            </w:r>
          </w:p>
        </w:tc>
      </w:tr>
      <w:tr w:rsidR="00F41897" w:rsidRPr="00252364" w14:paraId="78EE03EF" w14:textId="77777777" w:rsidTr="00365E14">
        <w:trPr>
          <w:trHeight w:val="257"/>
        </w:trPr>
        <w:tc>
          <w:tcPr>
            <w:tcW w:w="129" w:type="pct"/>
            <w:vMerge/>
            <w:tcBorders>
              <w:left w:val="single" w:sz="4" w:space="0" w:color="auto"/>
            </w:tcBorders>
            <w:shd w:val="clear" w:color="auto" w:fill="FFFFFF"/>
            <w:vAlign w:val="center"/>
          </w:tcPr>
          <w:p w14:paraId="6F6C25D3" w14:textId="77777777" w:rsidR="00F41897" w:rsidRPr="00252364" w:rsidRDefault="00F41897"/>
        </w:tc>
        <w:tc>
          <w:tcPr>
            <w:tcW w:w="1355" w:type="pct"/>
            <w:gridSpan w:val="9"/>
            <w:tcBorders>
              <w:top w:val="single" w:sz="4" w:space="0" w:color="auto"/>
              <w:left w:val="single" w:sz="4" w:space="0" w:color="auto"/>
              <w:bottom w:val="dotted" w:sz="4" w:space="0" w:color="auto"/>
              <w:right w:val="dotted" w:sz="4" w:space="0" w:color="auto"/>
            </w:tcBorders>
            <w:shd w:val="clear" w:color="auto" w:fill="FFFFFF"/>
            <w:vAlign w:val="bottom"/>
          </w:tcPr>
          <w:p w14:paraId="22F409A3" w14:textId="77777777" w:rsidR="00F41897" w:rsidRPr="00252364" w:rsidRDefault="00F41897">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072280F8" w14:textId="77777777" w:rsidR="00F41897" w:rsidRPr="00252364" w:rsidRDefault="00F41897">
            <w:pPr>
              <w:rPr>
                <w:sz w:val="16"/>
                <w:szCs w:val="16"/>
              </w:rPr>
            </w:pPr>
          </w:p>
        </w:tc>
        <w:tc>
          <w:tcPr>
            <w:tcW w:w="499" w:type="pct"/>
            <w:gridSpan w:val="6"/>
            <w:vMerge/>
            <w:tcBorders>
              <w:left w:val="single" w:sz="4" w:space="0" w:color="auto"/>
            </w:tcBorders>
            <w:shd w:val="clear" w:color="auto" w:fill="FFFFFF"/>
            <w:vAlign w:val="center"/>
          </w:tcPr>
          <w:p w14:paraId="51BA59E6" w14:textId="77777777" w:rsidR="00F41897" w:rsidRPr="00252364" w:rsidRDefault="00F41897"/>
        </w:tc>
        <w:tc>
          <w:tcPr>
            <w:tcW w:w="688" w:type="pct"/>
            <w:gridSpan w:val="10"/>
            <w:vMerge/>
            <w:tcBorders>
              <w:left w:val="single" w:sz="4" w:space="0" w:color="auto"/>
            </w:tcBorders>
            <w:shd w:val="clear" w:color="auto" w:fill="FFFFFF"/>
            <w:vAlign w:val="center"/>
          </w:tcPr>
          <w:p w14:paraId="7517A20C" w14:textId="77777777" w:rsidR="00F41897" w:rsidRPr="00252364" w:rsidRDefault="00F41897"/>
        </w:tc>
        <w:tc>
          <w:tcPr>
            <w:tcW w:w="447" w:type="pct"/>
            <w:gridSpan w:val="6"/>
            <w:vMerge/>
            <w:tcBorders>
              <w:left w:val="single" w:sz="4" w:space="0" w:color="auto"/>
            </w:tcBorders>
            <w:shd w:val="clear" w:color="auto" w:fill="FFFFFF"/>
          </w:tcPr>
          <w:p w14:paraId="26B089DE" w14:textId="77777777" w:rsidR="00F41897" w:rsidRPr="00252364" w:rsidRDefault="00F41897"/>
        </w:tc>
        <w:tc>
          <w:tcPr>
            <w:tcW w:w="451" w:type="pct"/>
            <w:gridSpan w:val="4"/>
            <w:vMerge/>
            <w:tcBorders>
              <w:left w:val="single" w:sz="4" w:space="0" w:color="auto"/>
            </w:tcBorders>
            <w:shd w:val="clear" w:color="auto" w:fill="FFFFFF"/>
          </w:tcPr>
          <w:p w14:paraId="5DA5C584" w14:textId="77777777" w:rsidR="00F41897" w:rsidRPr="00252364" w:rsidRDefault="00F41897"/>
        </w:tc>
        <w:tc>
          <w:tcPr>
            <w:tcW w:w="508" w:type="pct"/>
            <w:gridSpan w:val="2"/>
            <w:vMerge/>
            <w:tcBorders>
              <w:left w:val="single" w:sz="4" w:space="0" w:color="auto"/>
            </w:tcBorders>
            <w:shd w:val="clear" w:color="auto" w:fill="FFFFFF"/>
          </w:tcPr>
          <w:p w14:paraId="3B9737D0" w14:textId="77777777" w:rsidR="00F41897" w:rsidRPr="00252364" w:rsidRDefault="00F41897"/>
        </w:tc>
        <w:tc>
          <w:tcPr>
            <w:tcW w:w="487" w:type="pct"/>
            <w:gridSpan w:val="4"/>
            <w:vMerge/>
            <w:tcBorders>
              <w:left w:val="single" w:sz="4" w:space="0" w:color="auto"/>
              <w:right w:val="single" w:sz="4" w:space="0" w:color="auto"/>
            </w:tcBorders>
            <w:shd w:val="clear" w:color="auto" w:fill="FFFFFF"/>
          </w:tcPr>
          <w:p w14:paraId="3344FEC1" w14:textId="77777777" w:rsidR="00F41897" w:rsidRPr="00252364" w:rsidRDefault="00F41897"/>
        </w:tc>
      </w:tr>
      <w:tr w:rsidR="00F41897" w:rsidRPr="00252364" w14:paraId="29B1D043" w14:textId="77777777" w:rsidTr="00365E14">
        <w:trPr>
          <w:trHeight w:val="261"/>
        </w:trPr>
        <w:tc>
          <w:tcPr>
            <w:tcW w:w="129" w:type="pct"/>
            <w:vMerge/>
            <w:tcBorders>
              <w:left w:val="single" w:sz="4" w:space="0" w:color="auto"/>
              <w:bottom w:val="nil"/>
            </w:tcBorders>
            <w:shd w:val="clear" w:color="auto" w:fill="FFFFFF"/>
            <w:vAlign w:val="center"/>
          </w:tcPr>
          <w:p w14:paraId="5E19CF26" w14:textId="77777777" w:rsidR="00F41897" w:rsidRPr="00252364" w:rsidRDefault="00F41897"/>
        </w:tc>
        <w:tc>
          <w:tcPr>
            <w:tcW w:w="1355" w:type="pct"/>
            <w:gridSpan w:val="9"/>
            <w:tcBorders>
              <w:top w:val="dotted" w:sz="4" w:space="0" w:color="auto"/>
              <w:left w:val="single" w:sz="4" w:space="0" w:color="auto"/>
              <w:bottom w:val="nil"/>
              <w:right w:val="dotted" w:sz="4" w:space="0" w:color="auto"/>
            </w:tcBorders>
            <w:shd w:val="clear" w:color="auto" w:fill="FFFFFF"/>
            <w:vAlign w:val="bottom"/>
          </w:tcPr>
          <w:p w14:paraId="1F2CD13A" w14:textId="77777777" w:rsidR="00F41897" w:rsidRPr="00252364" w:rsidRDefault="00F41897">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1563718B" w14:textId="77777777" w:rsidR="00F41897" w:rsidRPr="00252364" w:rsidRDefault="00F41897">
            <w:pPr>
              <w:rPr>
                <w:sz w:val="16"/>
                <w:szCs w:val="16"/>
              </w:rPr>
            </w:pPr>
          </w:p>
        </w:tc>
        <w:tc>
          <w:tcPr>
            <w:tcW w:w="499" w:type="pct"/>
            <w:gridSpan w:val="6"/>
            <w:tcBorders>
              <w:top w:val="single" w:sz="4" w:space="0" w:color="auto"/>
              <w:left w:val="single" w:sz="4" w:space="0" w:color="auto"/>
              <w:bottom w:val="nil"/>
            </w:tcBorders>
            <w:shd w:val="clear" w:color="auto" w:fill="FFFFFF"/>
          </w:tcPr>
          <w:p w14:paraId="2307A250" w14:textId="77777777" w:rsidR="00F41897" w:rsidRPr="00252364" w:rsidRDefault="00F41897">
            <w:pPr>
              <w:rPr>
                <w:sz w:val="10"/>
                <w:szCs w:val="10"/>
              </w:rPr>
            </w:pPr>
          </w:p>
        </w:tc>
        <w:tc>
          <w:tcPr>
            <w:tcW w:w="688" w:type="pct"/>
            <w:gridSpan w:val="10"/>
            <w:tcBorders>
              <w:top w:val="single" w:sz="4" w:space="0" w:color="auto"/>
              <w:left w:val="single" w:sz="4" w:space="0" w:color="auto"/>
              <w:bottom w:val="nil"/>
            </w:tcBorders>
            <w:shd w:val="clear" w:color="auto" w:fill="FFFFFF"/>
          </w:tcPr>
          <w:p w14:paraId="76EA8F1B" w14:textId="77777777" w:rsidR="00F41897" w:rsidRPr="00252364" w:rsidRDefault="00F41897">
            <w:pPr>
              <w:rPr>
                <w:sz w:val="10"/>
                <w:szCs w:val="10"/>
              </w:rPr>
            </w:pPr>
          </w:p>
        </w:tc>
        <w:tc>
          <w:tcPr>
            <w:tcW w:w="447" w:type="pct"/>
            <w:gridSpan w:val="6"/>
            <w:tcBorders>
              <w:top w:val="single" w:sz="4" w:space="0" w:color="auto"/>
              <w:left w:val="single" w:sz="4" w:space="0" w:color="auto"/>
              <w:bottom w:val="nil"/>
            </w:tcBorders>
            <w:shd w:val="clear" w:color="auto" w:fill="FFFFFF"/>
          </w:tcPr>
          <w:p w14:paraId="1F80F9EB" w14:textId="77777777" w:rsidR="00F41897" w:rsidRPr="00252364" w:rsidRDefault="00F41897">
            <w:pPr>
              <w:pStyle w:val="Bodytext520"/>
              <w:shd w:val="clear" w:color="auto" w:fill="auto"/>
              <w:spacing w:line="120" w:lineRule="exact"/>
            </w:pPr>
            <w:r w:rsidRPr="00252364">
              <w:rPr>
                <w:rStyle w:val="Bodytext526pt"/>
              </w:rPr>
              <w:t>48</w:t>
            </w:r>
          </w:p>
        </w:tc>
        <w:tc>
          <w:tcPr>
            <w:tcW w:w="451" w:type="pct"/>
            <w:gridSpan w:val="4"/>
            <w:tcBorders>
              <w:top w:val="single" w:sz="4" w:space="0" w:color="auto"/>
              <w:left w:val="single" w:sz="4" w:space="0" w:color="auto"/>
              <w:bottom w:val="nil"/>
            </w:tcBorders>
            <w:shd w:val="clear" w:color="auto" w:fill="FFFFFF"/>
          </w:tcPr>
          <w:p w14:paraId="320070A2" w14:textId="77777777" w:rsidR="00F41897" w:rsidRPr="00252364" w:rsidRDefault="00F41897">
            <w:pPr>
              <w:pStyle w:val="Bodytext520"/>
              <w:shd w:val="clear" w:color="auto" w:fill="auto"/>
              <w:spacing w:line="120" w:lineRule="exact"/>
            </w:pPr>
            <w:r w:rsidRPr="00252364">
              <w:rPr>
                <w:rStyle w:val="Bodytext526pt"/>
              </w:rPr>
              <w:t>49</w:t>
            </w:r>
          </w:p>
        </w:tc>
        <w:tc>
          <w:tcPr>
            <w:tcW w:w="508" w:type="pct"/>
            <w:gridSpan w:val="2"/>
            <w:tcBorders>
              <w:top w:val="single" w:sz="4" w:space="0" w:color="auto"/>
              <w:left w:val="single" w:sz="4" w:space="0" w:color="auto"/>
              <w:bottom w:val="nil"/>
            </w:tcBorders>
            <w:shd w:val="clear" w:color="auto" w:fill="FFFFFF"/>
          </w:tcPr>
          <w:p w14:paraId="55EDBC89" w14:textId="77777777" w:rsidR="00F41897" w:rsidRPr="00252364" w:rsidRDefault="00F41897">
            <w:pPr>
              <w:pStyle w:val="Bodytext520"/>
              <w:shd w:val="clear" w:color="auto" w:fill="auto"/>
              <w:spacing w:line="120" w:lineRule="exact"/>
            </w:pPr>
            <w:r w:rsidRPr="00252364">
              <w:rPr>
                <w:rStyle w:val="Bodytext526pt"/>
              </w:rPr>
              <w:t>50</w:t>
            </w:r>
          </w:p>
        </w:tc>
        <w:tc>
          <w:tcPr>
            <w:tcW w:w="487" w:type="pct"/>
            <w:gridSpan w:val="4"/>
            <w:tcBorders>
              <w:top w:val="single" w:sz="4" w:space="0" w:color="auto"/>
              <w:left w:val="single" w:sz="4" w:space="0" w:color="auto"/>
              <w:bottom w:val="nil"/>
              <w:right w:val="single" w:sz="4" w:space="0" w:color="auto"/>
            </w:tcBorders>
            <w:shd w:val="clear" w:color="auto" w:fill="FFFFFF"/>
          </w:tcPr>
          <w:p w14:paraId="1C66AAC4" w14:textId="77777777" w:rsidR="00F41897" w:rsidRPr="00252364" w:rsidRDefault="00F41897">
            <w:pPr>
              <w:pStyle w:val="Bodytext520"/>
              <w:shd w:val="clear" w:color="auto" w:fill="auto"/>
              <w:spacing w:line="120" w:lineRule="exact"/>
            </w:pPr>
            <w:r w:rsidRPr="00252364">
              <w:rPr>
                <w:rStyle w:val="Bodytext526pt"/>
              </w:rPr>
              <w:t>51</w:t>
            </w:r>
          </w:p>
        </w:tc>
      </w:tr>
      <w:tr w:rsidR="00F41897" w:rsidRPr="00252364" w14:paraId="2CE37F46" w14:textId="77777777" w:rsidTr="00365E14">
        <w:trPr>
          <w:trHeight w:val="227"/>
        </w:trPr>
        <w:tc>
          <w:tcPr>
            <w:tcW w:w="129" w:type="pct"/>
            <w:vMerge/>
            <w:tcBorders>
              <w:left w:val="single" w:sz="4" w:space="0" w:color="auto"/>
            </w:tcBorders>
            <w:shd w:val="clear" w:color="auto" w:fill="FFFFFF"/>
            <w:vAlign w:val="center"/>
          </w:tcPr>
          <w:p w14:paraId="258F5084" w14:textId="77777777" w:rsidR="00F41897" w:rsidRPr="00252364" w:rsidRDefault="00F41897"/>
        </w:tc>
        <w:tc>
          <w:tcPr>
            <w:tcW w:w="513" w:type="pct"/>
            <w:gridSpan w:val="2"/>
            <w:vMerge w:val="restart"/>
            <w:tcBorders>
              <w:top w:val="single" w:sz="4" w:space="0" w:color="auto"/>
              <w:left w:val="single" w:sz="4" w:space="0" w:color="auto"/>
            </w:tcBorders>
            <w:shd w:val="clear" w:color="auto" w:fill="FFFFFF"/>
          </w:tcPr>
          <w:p w14:paraId="061097F2" w14:textId="77777777" w:rsidR="00F41897" w:rsidRPr="00252364" w:rsidRDefault="00F41897">
            <w:pPr>
              <w:pStyle w:val="Bodytext520"/>
              <w:shd w:val="clear" w:color="auto" w:fill="auto"/>
              <w:spacing w:line="144" w:lineRule="exact"/>
            </w:pPr>
            <w:r w:rsidRPr="00252364">
              <w:rPr>
                <w:rStyle w:val="Bodytext526pt"/>
              </w:rPr>
              <w:t>40 Papildnodevas</w:t>
            </w:r>
          </w:p>
        </w:tc>
        <w:tc>
          <w:tcPr>
            <w:tcW w:w="404" w:type="pct"/>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45A1D709" w14:textId="77777777" w:rsidR="00F41897" w:rsidRPr="00252364" w:rsidRDefault="00F41897">
            <w:pPr>
              <w:pStyle w:val="Bodytext520"/>
              <w:shd w:val="clear" w:color="auto" w:fill="auto"/>
              <w:spacing w:line="144" w:lineRule="exact"/>
              <w:rPr>
                <w:sz w:val="16"/>
                <w:szCs w:val="16"/>
                <w:lang w:val="ru-RU"/>
              </w:rPr>
            </w:pPr>
          </w:p>
        </w:tc>
        <w:tc>
          <w:tcPr>
            <w:tcW w:w="349"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6CC34FFB"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6"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1BE0369D" w14:textId="77777777" w:rsidR="00F41897" w:rsidRPr="00252364" w:rsidRDefault="00F41897">
            <w:pPr>
              <w:pStyle w:val="Bodytext520"/>
              <w:shd w:val="clear" w:color="auto" w:fill="auto"/>
              <w:spacing w:line="144" w:lineRule="exact"/>
              <w:rPr>
                <w:sz w:val="16"/>
                <w:szCs w:val="16"/>
                <w:lang w:val="ru-RU"/>
              </w:rPr>
            </w:pPr>
          </w:p>
        </w:tc>
        <w:tc>
          <w:tcPr>
            <w:tcW w:w="325" w:type="pct"/>
            <w:gridSpan w:val="5"/>
            <w:tcBorders>
              <w:top w:val="single" w:sz="4" w:space="0" w:color="auto"/>
              <w:left w:val="dotted" w:sz="4" w:space="0" w:color="auto"/>
              <w:bottom w:val="dotted" w:sz="4" w:space="0" w:color="auto"/>
              <w:right w:val="dotted" w:sz="4" w:space="0" w:color="auto"/>
            </w:tcBorders>
            <w:shd w:val="clear" w:color="auto" w:fill="FFFFFF"/>
            <w:vAlign w:val="center"/>
          </w:tcPr>
          <w:p w14:paraId="039BE434"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7" w:type="pct"/>
            <w:gridSpan w:val="4"/>
            <w:tcBorders>
              <w:top w:val="single" w:sz="4" w:space="0" w:color="auto"/>
              <w:left w:val="dotted" w:sz="4" w:space="0" w:color="auto"/>
              <w:bottom w:val="dotted" w:sz="4" w:space="0" w:color="auto"/>
              <w:right w:val="dotted" w:sz="4" w:space="0" w:color="auto"/>
            </w:tcBorders>
            <w:shd w:val="clear" w:color="auto" w:fill="FFFFFF"/>
            <w:vAlign w:val="center"/>
          </w:tcPr>
          <w:p w14:paraId="0E8E5717" w14:textId="77777777" w:rsidR="00F41897" w:rsidRPr="00252364" w:rsidRDefault="00F41897">
            <w:pPr>
              <w:pStyle w:val="Bodytext520"/>
              <w:shd w:val="clear" w:color="auto" w:fill="auto"/>
              <w:spacing w:line="144" w:lineRule="exact"/>
              <w:rPr>
                <w:sz w:val="16"/>
                <w:szCs w:val="16"/>
                <w:lang w:val="ru-RU"/>
              </w:rPr>
            </w:pPr>
          </w:p>
        </w:tc>
        <w:tc>
          <w:tcPr>
            <w:tcW w:w="524" w:type="pct"/>
            <w:gridSpan w:val="7"/>
            <w:tcBorders>
              <w:top w:val="single" w:sz="4" w:space="0" w:color="auto"/>
              <w:left w:val="dotted" w:sz="4" w:space="0" w:color="auto"/>
              <w:bottom w:val="dotted" w:sz="4" w:space="0" w:color="auto"/>
            </w:tcBorders>
            <w:shd w:val="clear" w:color="auto" w:fill="FFFFFF"/>
            <w:vAlign w:val="center"/>
          </w:tcPr>
          <w:p w14:paraId="05AFC9AD"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90" w:type="pct"/>
            <w:gridSpan w:val="2"/>
            <w:vMerge w:val="restart"/>
            <w:tcBorders>
              <w:top w:val="single" w:sz="4" w:space="0" w:color="auto"/>
              <w:left w:val="nil"/>
            </w:tcBorders>
            <w:shd w:val="clear" w:color="auto" w:fill="FFFFFF"/>
          </w:tcPr>
          <w:p w14:paraId="43D8ADCA" w14:textId="77777777" w:rsidR="00F41897" w:rsidRPr="00252364" w:rsidRDefault="00F41897">
            <w:pPr>
              <w:pStyle w:val="Bodytext520"/>
              <w:shd w:val="clear" w:color="auto" w:fill="auto"/>
              <w:spacing w:line="144" w:lineRule="exact"/>
            </w:pPr>
            <w:r w:rsidRPr="00252364">
              <w:rPr>
                <w:noProof/>
              </w:rPr>
              <w:drawing>
                <wp:anchor distT="0" distB="0" distL="114300" distR="114300" simplePos="0" relativeHeight="251658261" behindDoc="0" locked="0" layoutInCell="1" allowOverlap="1" wp14:anchorId="6DA87120" wp14:editId="7208D54E">
                  <wp:simplePos x="0" y="0"/>
                  <wp:positionH relativeFrom="column">
                    <wp:posOffset>-2540</wp:posOffset>
                  </wp:positionH>
                  <wp:positionV relativeFrom="paragraph">
                    <wp:posOffset>52969</wp:posOffset>
                  </wp:positionV>
                  <wp:extent cx="77360" cy="239486"/>
                  <wp:effectExtent l="0" t="0" r="0" b="0"/>
                  <wp:wrapNone/>
                  <wp:docPr id="469571835" name="Picture 46957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7" w:type="pct"/>
            <w:gridSpan w:val="6"/>
            <w:vMerge w:val="restart"/>
            <w:tcBorders>
              <w:top w:val="single" w:sz="4" w:space="0" w:color="auto"/>
              <w:left w:val="single" w:sz="4" w:space="0" w:color="auto"/>
            </w:tcBorders>
            <w:shd w:val="clear" w:color="auto" w:fill="FFFFFF"/>
          </w:tcPr>
          <w:p w14:paraId="6A900435" w14:textId="77777777" w:rsidR="00F41897" w:rsidRPr="00252364" w:rsidRDefault="00F41897">
            <w:pPr>
              <w:pStyle w:val="Bodytext520"/>
              <w:shd w:val="clear" w:color="auto" w:fill="auto"/>
              <w:spacing w:line="120" w:lineRule="exact"/>
            </w:pPr>
            <w:r w:rsidRPr="00252364">
              <w:rPr>
                <w:rStyle w:val="Bodytext526pt"/>
              </w:rPr>
              <w:t>52</w:t>
            </w:r>
          </w:p>
        </w:tc>
        <w:tc>
          <w:tcPr>
            <w:tcW w:w="451" w:type="pct"/>
            <w:gridSpan w:val="4"/>
            <w:vMerge w:val="restart"/>
            <w:tcBorders>
              <w:top w:val="single" w:sz="4" w:space="0" w:color="auto"/>
              <w:left w:val="single" w:sz="4" w:space="0" w:color="auto"/>
            </w:tcBorders>
            <w:shd w:val="clear" w:color="auto" w:fill="FFFFFF"/>
          </w:tcPr>
          <w:p w14:paraId="31FE5FB0" w14:textId="77777777" w:rsidR="00F41897" w:rsidRPr="00252364" w:rsidRDefault="00F41897">
            <w:pPr>
              <w:pStyle w:val="Bodytext520"/>
              <w:shd w:val="clear" w:color="auto" w:fill="auto"/>
              <w:spacing w:line="120" w:lineRule="exact"/>
            </w:pPr>
            <w:r w:rsidRPr="00252364">
              <w:rPr>
                <w:rStyle w:val="Bodytext526pt"/>
              </w:rPr>
              <w:t>53</w:t>
            </w:r>
          </w:p>
        </w:tc>
        <w:tc>
          <w:tcPr>
            <w:tcW w:w="508" w:type="pct"/>
            <w:gridSpan w:val="2"/>
            <w:vMerge w:val="restart"/>
            <w:tcBorders>
              <w:top w:val="single" w:sz="4" w:space="0" w:color="auto"/>
              <w:left w:val="single" w:sz="4" w:space="0" w:color="auto"/>
            </w:tcBorders>
            <w:shd w:val="clear" w:color="auto" w:fill="FFFFFF"/>
          </w:tcPr>
          <w:p w14:paraId="06A9B523" w14:textId="77777777" w:rsidR="00F41897" w:rsidRPr="00252364" w:rsidRDefault="00F41897">
            <w:pPr>
              <w:pStyle w:val="Bodytext520"/>
              <w:shd w:val="clear" w:color="auto" w:fill="auto"/>
              <w:spacing w:line="120" w:lineRule="exact"/>
            </w:pPr>
            <w:r w:rsidRPr="00252364">
              <w:rPr>
                <w:rStyle w:val="Bodytext526pt"/>
              </w:rPr>
              <w:t>54</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3796BD28" w14:textId="77777777" w:rsidR="00F41897" w:rsidRPr="00252364" w:rsidRDefault="00F41897">
            <w:pPr>
              <w:pStyle w:val="Bodytext520"/>
              <w:shd w:val="clear" w:color="auto" w:fill="auto"/>
              <w:spacing w:line="120" w:lineRule="exact"/>
            </w:pPr>
            <w:r w:rsidRPr="00252364">
              <w:rPr>
                <w:rStyle w:val="Bodytext526pt"/>
              </w:rPr>
              <w:t>55</w:t>
            </w:r>
          </w:p>
        </w:tc>
      </w:tr>
      <w:tr w:rsidR="00F41897" w:rsidRPr="00252364" w14:paraId="4F6441F9" w14:textId="77777777" w:rsidTr="00365E14">
        <w:trPr>
          <w:trHeight w:val="227"/>
        </w:trPr>
        <w:tc>
          <w:tcPr>
            <w:tcW w:w="129" w:type="pct"/>
            <w:vMerge/>
            <w:tcBorders>
              <w:left w:val="single" w:sz="4" w:space="0" w:color="auto"/>
            </w:tcBorders>
            <w:shd w:val="clear" w:color="auto" w:fill="FFFFFF"/>
            <w:vAlign w:val="center"/>
          </w:tcPr>
          <w:p w14:paraId="2E966ECE" w14:textId="77777777" w:rsidR="00F41897" w:rsidRPr="00252364" w:rsidRDefault="00F41897"/>
        </w:tc>
        <w:tc>
          <w:tcPr>
            <w:tcW w:w="513" w:type="pct"/>
            <w:gridSpan w:val="2"/>
            <w:vMerge/>
            <w:tcBorders>
              <w:left w:val="single" w:sz="4" w:space="0" w:color="auto"/>
            </w:tcBorders>
            <w:shd w:val="clear" w:color="auto" w:fill="FFFFFF"/>
          </w:tcPr>
          <w:p w14:paraId="5C25AE86" w14:textId="77777777" w:rsidR="00F41897" w:rsidRPr="00252364" w:rsidRDefault="00F41897">
            <w:pPr>
              <w:pStyle w:val="Bodytext520"/>
              <w:shd w:val="clear" w:color="auto" w:fill="auto"/>
              <w:spacing w:line="144" w:lineRule="exact"/>
              <w:rPr>
                <w:rStyle w:val="Bodytext526pt"/>
              </w:rPr>
            </w:pPr>
          </w:p>
        </w:tc>
        <w:tc>
          <w:tcPr>
            <w:tcW w:w="404" w:type="pct"/>
            <w:gridSpan w:val="2"/>
            <w:tcBorders>
              <w:top w:val="dotted" w:sz="4" w:space="0" w:color="auto"/>
              <w:left w:val="single" w:sz="4" w:space="0" w:color="auto"/>
              <w:right w:val="dotted" w:sz="4" w:space="0" w:color="auto"/>
            </w:tcBorders>
            <w:shd w:val="clear" w:color="auto" w:fill="FFFFFF"/>
            <w:vAlign w:val="center"/>
          </w:tcPr>
          <w:p w14:paraId="2CA534C8" w14:textId="77777777" w:rsidR="00F41897" w:rsidRPr="00252364" w:rsidRDefault="00F41897">
            <w:pPr>
              <w:pStyle w:val="Bodytext520"/>
              <w:shd w:val="clear" w:color="auto" w:fill="auto"/>
              <w:spacing w:line="144" w:lineRule="exact"/>
              <w:rPr>
                <w:sz w:val="16"/>
                <w:szCs w:val="16"/>
                <w:lang w:val="ru-RU"/>
              </w:rPr>
            </w:pPr>
          </w:p>
        </w:tc>
        <w:tc>
          <w:tcPr>
            <w:tcW w:w="349" w:type="pct"/>
            <w:gridSpan w:val="3"/>
            <w:tcBorders>
              <w:top w:val="dotted" w:sz="4" w:space="0" w:color="auto"/>
              <w:left w:val="dotted" w:sz="4" w:space="0" w:color="auto"/>
              <w:right w:val="dotted" w:sz="4" w:space="0" w:color="auto"/>
            </w:tcBorders>
            <w:shd w:val="clear" w:color="auto" w:fill="FFFFFF"/>
            <w:vAlign w:val="center"/>
          </w:tcPr>
          <w:p w14:paraId="58E697EC"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6" w:type="pct"/>
            <w:gridSpan w:val="3"/>
            <w:tcBorders>
              <w:top w:val="dotted" w:sz="4" w:space="0" w:color="auto"/>
              <w:left w:val="dotted" w:sz="4" w:space="0" w:color="auto"/>
              <w:right w:val="dotted" w:sz="4" w:space="0" w:color="auto"/>
            </w:tcBorders>
            <w:shd w:val="clear" w:color="auto" w:fill="FFFFFF"/>
            <w:vAlign w:val="center"/>
          </w:tcPr>
          <w:p w14:paraId="215F2C93" w14:textId="77777777" w:rsidR="00F41897" w:rsidRPr="00252364" w:rsidRDefault="00F41897">
            <w:pPr>
              <w:pStyle w:val="Bodytext520"/>
              <w:shd w:val="clear" w:color="auto" w:fill="auto"/>
              <w:spacing w:line="144" w:lineRule="exact"/>
              <w:rPr>
                <w:sz w:val="16"/>
                <w:szCs w:val="16"/>
                <w:lang w:val="ru-RU"/>
              </w:rPr>
            </w:pPr>
          </w:p>
        </w:tc>
        <w:tc>
          <w:tcPr>
            <w:tcW w:w="325" w:type="pct"/>
            <w:gridSpan w:val="5"/>
            <w:tcBorders>
              <w:top w:val="dotted" w:sz="4" w:space="0" w:color="auto"/>
              <w:left w:val="dotted" w:sz="4" w:space="0" w:color="auto"/>
              <w:right w:val="dotted" w:sz="4" w:space="0" w:color="auto"/>
            </w:tcBorders>
            <w:shd w:val="clear" w:color="auto" w:fill="FFFFFF"/>
            <w:vAlign w:val="center"/>
          </w:tcPr>
          <w:p w14:paraId="5B3DD632"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7" w:type="pct"/>
            <w:gridSpan w:val="4"/>
            <w:tcBorders>
              <w:top w:val="dotted" w:sz="4" w:space="0" w:color="auto"/>
              <w:left w:val="dotted" w:sz="4" w:space="0" w:color="auto"/>
              <w:right w:val="dotted" w:sz="4" w:space="0" w:color="auto"/>
            </w:tcBorders>
            <w:shd w:val="clear" w:color="auto" w:fill="FFFFFF"/>
            <w:vAlign w:val="center"/>
          </w:tcPr>
          <w:p w14:paraId="6E4F3159" w14:textId="77777777" w:rsidR="00F41897" w:rsidRPr="00252364" w:rsidRDefault="00F41897">
            <w:pPr>
              <w:pStyle w:val="Bodytext520"/>
              <w:shd w:val="clear" w:color="auto" w:fill="auto"/>
              <w:spacing w:line="144" w:lineRule="exact"/>
              <w:rPr>
                <w:sz w:val="16"/>
                <w:szCs w:val="16"/>
                <w:lang w:val="ru-RU"/>
              </w:rPr>
            </w:pPr>
          </w:p>
        </w:tc>
        <w:tc>
          <w:tcPr>
            <w:tcW w:w="524" w:type="pct"/>
            <w:gridSpan w:val="7"/>
            <w:tcBorders>
              <w:top w:val="dotted" w:sz="4" w:space="0" w:color="auto"/>
              <w:left w:val="dotted" w:sz="4" w:space="0" w:color="auto"/>
            </w:tcBorders>
            <w:shd w:val="clear" w:color="auto" w:fill="FFFFFF"/>
            <w:vAlign w:val="center"/>
          </w:tcPr>
          <w:p w14:paraId="6F2526D4"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90" w:type="pct"/>
            <w:gridSpan w:val="2"/>
            <w:vMerge/>
            <w:tcBorders>
              <w:left w:val="nil"/>
            </w:tcBorders>
            <w:shd w:val="clear" w:color="auto" w:fill="FFFFFF"/>
          </w:tcPr>
          <w:p w14:paraId="7F4F8AD3" w14:textId="77777777" w:rsidR="00F41897" w:rsidRPr="00252364" w:rsidRDefault="00F41897">
            <w:pPr>
              <w:pStyle w:val="Bodytext520"/>
              <w:shd w:val="clear" w:color="auto" w:fill="auto"/>
              <w:spacing w:line="144" w:lineRule="exact"/>
              <w:rPr>
                <w:lang w:val="ru-RU"/>
              </w:rPr>
            </w:pPr>
          </w:p>
        </w:tc>
        <w:tc>
          <w:tcPr>
            <w:tcW w:w="447" w:type="pct"/>
            <w:gridSpan w:val="6"/>
            <w:vMerge/>
            <w:tcBorders>
              <w:left w:val="single" w:sz="4" w:space="0" w:color="auto"/>
            </w:tcBorders>
            <w:shd w:val="clear" w:color="auto" w:fill="FFFFFF"/>
          </w:tcPr>
          <w:p w14:paraId="298DAB94" w14:textId="77777777" w:rsidR="00F41897" w:rsidRPr="00252364" w:rsidRDefault="00F41897">
            <w:pPr>
              <w:pStyle w:val="Bodytext520"/>
              <w:shd w:val="clear" w:color="auto" w:fill="auto"/>
              <w:spacing w:line="120" w:lineRule="exact"/>
              <w:rPr>
                <w:rStyle w:val="Bodytext526pt"/>
              </w:rPr>
            </w:pPr>
          </w:p>
        </w:tc>
        <w:tc>
          <w:tcPr>
            <w:tcW w:w="451" w:type="pct"/>
            <w:gridSpan w:val="4"/>
            <w:vMerge/>
            <w:tcBorders>
              <w:left w:val="single" w:sz="4" w:space="0" w:color="auto"/>
            </w:tcBorders>
            <w:shd w:val="clear" w:color="auto" w:fill="FFFFFF"/>
          </w:tcPr>
          <w:p w14:paraId="3AFC0809" w14:textId="77777777" w:rsidR="00F41897" w:rsidRPr="00252364" w:rsidRDefault="00F41897">
            <w:pPr>
              <w:pStyle w:val="Bodytext520"/>
              <w:shd w:val="clear" w:color="auto" w:fill="auto"/>
              <w:spacing w:line="120" w:lineRule="exact"/>
              <w:rPr>
                <w:rStyle w:val="Bodytext526pt"/>
              </w:rPr>
            </w:pPr>
          </w:p>
        </w:tc>
        <w:tc>
          <w:tcPr>
            <w:tcW w:w="508" w:type="pct"/>
            <w:gridSpan w:val="2"/>
            <w:vMerge/>
            <w:tcBorders>
              <w:left w:val="single" w:sz="4" w:space="0" w:color="auto"/>
            </w:tcBorders>
            <w:shd w:val="clear" w:color="auto" w:fill="FFFFFF"/>
          </w:tcPr>
          <w:p w14:paraId="71CD0EBE" w14:textId="77777777" w:rsidR="00F41897" w:rsidRPr="00252364" w:rsidRDefault="00F41897">
            <w:pPr>
              <w:pStyle w:val="Bodytext520"/>
              <w:shd w:val="clear" w:color="auto" w:fill="auto"/>
              <w:spacing w:line="120" w:lineRule="exact"/>
              <w:rPr>
                <w:rStyle w:val="Bodytext526pt"/>
              </w:rPr>
            </w:pPr>
          </w:p>
        </w:tc>
        <w:tc>
          <w:tcPr>
            <w:tcW w:w="487" w:type="pct"/>
            <w:gridSpan w:val="4"/>
            <w:vMerge/>
            <w:tcBorders>
              <w:left w:val="single" w:sz="4" w:space="0" w:color="auto"/>
              <w:right w:val="single" w:sz="4" w:space="0" w:color="auto"/>
            </w:tcBorders>
            <w:shd w:val="clear" w:color="auto" w:fill="FFFFFF"/>
          </w:tcPr>
          <w:p w14:paraId="62BB882E" w14:textId="77777777" w:rsidR="00F41897" w:rsidRPr="00252364" w:rsidRDefault="00F41897">
            <w:pPr>
              <w:pStyle w:val="Bodytext520"/>
              <w:shd w:val="clear" w:color="auto" w:fill="auto"/>
              <w:spacing w:line="120" w:lineRule="exact"/>
              <w:rPr>
                <w:rStyle w:val="Bodytext526pt"/>
              </w:rPr>
            </w:pPr>
          </w:p>
        </w:tc>
      </w:tr>
      <w:tr w:rsidR="00F41897" w:rsidRPr="00252364" w14:paraId="3AC241DC" w14:textId="77777777" w:rsidTr="00365E14">
        <w:trPr>
          <w:trHeight w:val="455"/>
        </w:trPr>
        <w:tc>
          <w:tcPr>
            <w:tcW w:w="129" w:type="pct"/>
            <w:vMerge/>
            <w:tcBorders>
              <w:left w:val="single" w:sz="4" w:space="0" w:color="auto"/>
            </w:tcBorders>
            <w:shd w:val="clear" w:color="auto" w:fill="FFFFFF"/>
            <w:vAlign w:val="center"/>
          </w:tcPr>
          <w:p w14:paraId="5443D18F" w14:textId="77777777" w:rsidR="00F41897" w:rsidRPr="00252364" w:rsidRDefault="00F41897"/>
        </w:tc>
        <w:tc>
          <w:tcPr>
            <w:tcW w:w="927" w:type="pct"/>
            <w:gridSpan w:val="5"/>
            <w:tcBorders>
              <w:top w:val="single" w:sz="4" w:space="0" w:color="auto"/>
              <w:left w:val="single" w:sz="4" w:space="0" w:color="auto"/>
            </w:tcBorders>
            <w:shd w:val="clear" w:color="auto" w:fill="FFFFFF"/>
          </w:tcPr>
          <w:p w14:paraId="48CB4E90" w14:textId="77777777" w:rsidR="00F41897" w:rsidRPr="00252364" w:rsidRDefault="00F41897">
            <w:pPr>
              <w:pStyle w:val="Bodytext520"/>
              <w:shd w:val="clear" w:color="auto" w:fill="auto"/>
              <w:spacing w:line="120" w:lineRule="exact"/>
            </w:pPr>
            <w:r w:rsidRPr="00252364">
              <w:rPr>
                <w:rStyle w:val="Bodytext526pt"/>
              </w:rPr>
              <w:t>41 Tarifs</w:t>
            </w:r>
          </w:p>
        </w:tc>
        <w:tc>
          <w:tcPr>
            <w:tcW w:w="755" w:type="pct"/>
            <w:gridSpan w:val="6"/>
            <w:tcBorders>
              <w:top w:val="single" w:sz="4" w:space="0" w:color="auto"/>
              <w:left w:val="single" w:sz="4" w:space="0" w:color="auto"/>
            </w:tcBorders>
            <w:shd w:val="clear" w:color="auto" w:fill="FFFFFF"/>
          </w:tcPr>
          <w:p w14:paraId="3A91CE91" w14:textId="77777777" w:rsidR="00F41897" w:rsidRPr="00252364" w:rsidRDefault="00F41897">
            <w:pPr>
              <w:pStyle w:val="Bodytext520"/>
              <w:shd w:val="clear" w:color="auto" w:fill="auto"/>
              <w:spacing w:line="120" w:lineRule="exact"/>
            </w:pPr>
            <w:r w:rsidRPr="00252364">
              <w:rPr>
                <w:rStyle w:val="Bodytext526pt"/>
              </w:rPr>
              <w:t>42 Kravas kods</w:t>
            </w:r>
          </w:p>
        </w:tc>
        <w:tc>
          <w:tcPr>
            <w:tcW w:w="972" w:type="pct"/>
            <w:gridSpan w:val="12"/>
            <w:tcBorders>
              <w:top w:val="single" w:sz="4" w:space="0" w:color="auto"/>
              <w:left w:val="single" w:sz="4" w:space="0" w:color="auto"/>
            </w:tcBorders>
            <w:shd w:val="clear" w:color="auto" w:fill="FFFFFF"/>
          </w:tcPr>
          <w:p w14:paraId="06AE6BDE" w14:textId="77777777" w:rsidR="00F41897" w:rsidRPr="00252364" w:rsidRDefault="00F41897">
            <w:pPr>
              <w:pStyle w:val="Bodytext520"/>
              <w:shd w:val="clear" w:color="auto" w:fill="auto"/>
              <w:spacing w:line="120" w:lineRule="exact"/>
            </w:pPr>
            <w:r w:rsidRPr="00252364">
              <w:rPr>
                <w:rStyle w:val="Bodytext526pt"/>
              </w:rPr>
              <w:t>43 Pārrēķina kurss</w:t>
            </w:r>
          </w:p>
        </w:tc>
        <w:tc>
          <w:tcPr>
            <w:tcW w:w="324" w:type="pct"/>
            <w:gridSpan w:val="5"/>
            <w:tcBorders>
              <w:top w:val="single" w:sz="4" w:space="0" w:color="auto"/>
              <w:left w:val="single" w:sz="4" w:space="0" w:color="auto"/>
            </w:tcBorders>
            <w:shd w:val="clear" w:color="auto" w:fill="FFFFFF"/>
            <w:vAlign w:val="center"/>
          </w:tcPr>
          <w:p w14:paraId="6C6CD94B" w14:textId="77777777" w:rsidR="00F41897" w:rsidRPr="00252364" w:rsidRDefault="00F41897">
            <w:pPr>
              <w:pStyle w:val="Bodytext520"/>
              <w:shd w:val="clear" w:color="auto" w:fill="auto"/>
              <w:spacing w:line="120" w:lineRule="exact"/>
            </w:pPr>
            <w:r w:rsidRPr="00252364">
              <w:rPr>
                <w:rStyle w:val="Bodytext526pt"/>
              </w:rPr>
              <w:t>Kopā: ►</w:t>
            </w:r>
          </w:p>
        </w:tc>
        <w:tc>
          <w:tcPr>
            <w:tcW w:w="447" w:type="pct"/>
            <w:gridSpan w:val="6"/>
            <w:tcBorders>
              <w:top w:val="single" w:sz="4" w:space="0" w:color="auto"/>
              <w:left w:val="single" w:sz="4" w:space="0" w:color="auto"/>
            </w:tcBorders>
            <w:shd w:val="clear" w:color="auto" w:fill="FFFFFF"/>
          </w:tcPr>
          <w:p w14:paraId="26D9148C" w14:textId="77777777" w:rsidR="00F41897" w:rsidRPr="00252364" w:rsidRDefault="00F41897">
            <w:pPr>
              <w:pStyle w:val="Bodytext520"/>
              <w:shd w:val="clear" w:color="auto" w:fill="auto"/>
              <w:spacing w:line="120" w:lineRule="exact"/>
            </w:pPr>
            <w:r w:rsidRPr="00252364">
              <w:rPr>
                <w:rStyle w:val="Bodytext526pt"/>
              </w:rPr>
              <w:t>56</w:t>
            </w:r>
          </w:p>
        </w:tc>
        <w:tc>
          <w:tcPr>
            <w:tcW w:w="451" w:type="pct"/>
            <w:gridSpan w:val="4"/>
            <w:tcBorders>
              <w:top w:val="single" w:sz="4" w:space="0" w:color="auto"/>
              <w:left w:val="single" w:sz="4" w:space="0" w:color="auto"/>
            </w:tcBorders>
            <w:shd w:val="clear" w:color="auto" w:fill="FFFFFF"/>
          </w:tcPr>
          <w:p w14:paraId="70F613E6" w14:textId="77777777" w:rsidR="00F41897" w:rsidRPr="00252364" w:rsidRDefault="00F41897">
            <w:pPr>
              <w:pStyle w:val="Bodytext520"/>
              <w:shd w:val="clear" w:color="auto" w:fill="auto"/>
              <w:spacing w:line="120" w:lineRule="exact"/>
            </w:pPr>
            <w:r w:rsidRPr="00252364">
              <w:rPr>
                <w:rStyle w:val="Bodytext526pt"/>
              </w:rPr>
              <w:t>57</w:t>
            </w:r>
          </w:p>
        </w:tc>
        <w:tc>
          <w:tcPr>
            <w:tcW w:w="508" w:type="pct"/>
            <w:gridSpan w:val="2"/>
            <w:tcBorders>
              <w:top w:val="single" w:sz="4" w:space="0" w:color="auto"/>
              <w:left w:val="single" w:sz="4" w:space="0" w:color="auto"/>
            </w:tcBorders>
            <w:shd w:val="clear" w:color="auto" w:fill="FFFFFF"/>
          </w:tcPr>
          <w:p w14:paraId="2B6664FA" w14:textId="77777777" w:rsidR="00F41897" w:rsidRPr="00252364" w:rsidRDefault="00F41897">
            <w:pPr>
              <w:pStyle w:val="Bodytext520"/>
              <w:shd w:val="clear" w:color="auto" w:fill="auto"/>
              <w:spacing w:line="120" w:lineRule="exact"/>
            </w:pPr>
            <w:r w:rsidRPr="00252364">
              <w:rPr>
                <w:rStyle w:val="Bodytext526pt"/>
              </w:rPr>
              <w:t>58</w:t>
            </w:r>
          </w:p>
        </w:tc>
        <w:tc>
          <w:tcPr>
            <w:tcW w:w="487" w:type="pct"/>
            <w:gridSpan w:val="4"/>
            <w:tcBorders>
              <w:top w:val="single" w:sz="4" w:space="0" w:color="auto"/>
              <w:left w:val="single" w:sz="4" w:space="0" w:color="auto"/>
              <w:right w:val="single" w:sz="4" w:space="0" w:color="auto"/>
            </w:tcBorders>
            <w:shd w:val="clear" w:color="auto" w:fill="FFFFFF"/>
          </w:tcPr>
          <w:p w14:paraId="123C9F91" w14:textId="77777777" w:rsidR="00F41897" w:rsidRPr="00252364" w:rsidRDefault="00F41897">
            <w:pPr>
              <w:pStyle w:val="Bodytext520"/>
              <w:shd w:val="clear" w:color="auto" w:fill="auto"/>
              <w:spacing w:line="120" w:lineRule="exact"/>
            </w:pPr>
            <w:r w:rsidRPr="00252364">
              <w:rPr>
                <w:rStyle w:val="Bodytext526pt"/>
              </w:rPr>
              <w:t>59</w:t>
            </w:r>
          </w:p>
        </w:tc>
      </w:tr>
      <w:tr w:rsidR="00F41897" w:rsidRPr="00252364" w14:paraId="242D8345" w14:textId="77777777" w:rsidTr="00365E14">
        <w:trPr>
          <w:trHeight w:val="170"/>
        </w:trPr>
        <w:tc>
          <w:tcPr>
            <w:tcW w:w="129" w:type="pct"/>
            <w:vMerge w:val="restart"/>
            <w:tcBorders>
              <w:top w:val="single" w:sz="4" w:space="0" w:color="auto"/>
              <w:left w:val="single" w:sz="4" w:space="0" w:color="auto"/>
            </w:tcBorders>
            <w:shd w:val="clear" w:color="auto" w:fill="FFFFFF"/>
            <w:vAlign w:val="center"/>
          </w:tcPr>
          <w:p w14:paraId="49657A00" w14:textId="1A48A7A2" w:rsidR="00F41897" w:rsidRPr="00252364" w:rsidRDefault="00BE7831">
            <w:pPr>
              <w:pStyle w:val="Bodytext520"/>
              <w:shd w:val="clear" w:color="auto" w:fill="auto"/>
              <w:spacing w:line="240" w:lineRule="exact"/>
            </w:pPr>
            <w:r w:rsidRPr="00BE7831">
              <w:t>В</w:t>
            </w:r>
          </w:p>
        </w:tc>
        <w:tc>
          <w:tcPr>
            <w:tcW w:w="1355" w:type="pct"/>
            <w:gridSpan w:val="9"/>
            <w:tcBorders>
              <w:top w:val="single" w:sz="4" w:space="0" w:color="auto"/>
              <w:left w:val="single" w:sz="4" w:space="0" w:color="auto"/>
              <w:right w:val="single" w:sz="4" w:space="0" w:color="auto"/>
            </w:tcBorders>
            <w:shd w:val="clear" w:color="auto" w:fill="FFFFFF"/>
            <w:vAlign w:val="center"/>
          </w:tcPr>
          <w:p w14:paraId="55062D1D" w14:textId="77777777" w:rsidR="00F41897" w:rsidRPr="00252364" w:rsidRDefault="00F41897">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68FD8694" w14:textId="77777777" w:rsidR="00F41897" w:rsidRPr="00252364" w:rsidRDefault="00F41897">
            <w:pPr>
              <w:pStyle w:val="Bodytext520"/>
              <w:shd w:val="clear" w:color="auto" w:fill="auto"/>
              <w:spacing w:line="120" w:lineRule="exact"/>
            </w:pPr>
            <w:r w:rsidRPr="00252364">
              <w:rPr>
                <w:rStyle w:val="Bodytext526pt"/>
              </w:rPr>
              <w:t>Staciju kodi</w:t>
            </w:r>
          </w:p>
        </w:tc>
        <w:tc>
          <w:tcPr>
            <w:tcW w:w="499" w:type="pct"/>
            <w:gridSpan w:val="6"/>
            <w:vMerge w:val="restart"/>
            <w:tcBorders>
              <w:top w:val="single" w:sz="4" w:space="0" w:color="auto"/>
              <w:left w:val="single" w:sz="4" w:space="0" w:color="auto"/>
            </w:tcBorders>
            <w:shd w:val="clear" w:color="auto" w:fill="FFFFFF"/>
            <w:vAlign w:val="center"/>
          </w:tcPr>
          <w:p w14:paraId="6120BBD2" w14:textId="77777777" w:rsidR="00F41897" w:rsidRPr="00252364" w:rsidRDefault="00F41897">
            <w:pPr>
              <w:pStyle w:val="Bodytext520"/>
              <w:shd w:val="clear" w:color="auto" w:fill="auto"/>
              <w:spacing w:line="120" w:lineRule="exact"/>
            </w:pPr>
            <w:r w:rsidRPr="00252364">
              <w:rPr>
                <w:rStyle w:val="Bodytext526pt"/>
              </w:rPr>
              <w:t>38 Attālums, km</w:t>
            </w:r>
          </w:p>
        </w:tc>
        <w:tc>
          <w:tcPr>
            <w:tcW w:w="688" w:type="pct"/>
            <w:gridSpan w:val="10"/>
            <w:vMerge w:val="restart"/>
            <w:tcBorders>
              <w:top w:val="single" w:sz="4" w:space="0" w:color="auto"/>
              <w:left w:val="single" w:sz="4" w:space="0" w:color="auto"/>
            </w:tcBorders>
            <w:shd w:val="clear" w:color="auto" w:fill="FFFFFF"/>
            <w:vAlign w:val="center"/>
          </w:tcPr>
          <w:p w14:paraId="3FD2623F" w14:textId="77777777" w:rsidR="00F41897" w:rsidRPr="00252364" w:rsidRDefault="00F41897">
            <w:pPr>
              <w:pStyle w:val="Bodytext520"/>
              <w:shd w:val="clear" w:color="auto" w:fill="auto"/>
              <w:spacing w:line="120" w:lineRule="exact"/>
            </w:pPr>
            <w:r w:rsidRPr="00252364">
              <w:rPr>
                <w:rStyle w:val="Bodytext526pt"/>
              </w:rPr>
              <w:t>39 Aprēķina masa, kg</w:t>
            </w:r>
          </w:p>
        </w:tc>
        <w:tc>
          <w:tcPr>
            <w:tcW w:w="447" w:type="pct"/>
            <w:gridSpan w:val="6"/>
            <w:vMerge w:val="restart"/>
            <w:tcBorders>
              <w:top w:val="single" w:sz="4" w:space="0" w:color="auto"/>
              <w:left w:val="single" w:sz="4" w:space="0" w:color="auto"/>
            </w:tcBorders>
            <w:shd w:val="clear" w:color="auto" w:fill="FFFFFF"/>
          </w:tcPr>
          <w:p w14:paraId="050FE781" w14:textId="77777777" w:rsidR="00F41897" w:rsidRPr="00252364" w:rsidRDefault="00F41897">
            <w:pPr>
              <w:pStyle w:val="Bodytext520"/>
              <w:shd w:val="clear" w:color="auto" w:fill="auto"/>
              <w:spacing w:line="120" w:lineRule="exact"/>
              <w:rPr>
                <w:rStyle w:val="Bodytext526pt"/>
              </w:rPr>
            </w:pPr>
            <w:r w:rsidRPr="00252364">
              <w:rPr>
                <w:rStyle w:val="Bodytext526pt"/>
              </w:rPr>
              <w:t>44 Tarifa valūta</w:t>
            </w:r>
          </w:p>
          <w:p w14:paraId="4E30E075" w14:textId="77777777" w:rsidR="00F41897" w:rsidRPr="00252364" w:rsidRDefault="00F41897">
            <w:pPr>
              <w:pStyle w:val="Bodytext520"/>
              <w:shd w:val="clear" w:color="auto" w:fill="auto"/>
              <w:spacing w:line="120" w:lineRule="exact"/>
              <w:rPr>
                <w:rStyle w:val="Bodytext526pt"/>
              </w:rPr>
            </w:pPr>
          </w:p>
          <w:p w14:paraId="441FC2DE" w14:textId="77777777" w:rsidR="00F41897" w:rsidRPr="00252364" w:rsidRDefault="00F41897">
            <w:pPr>
              <w:pStyle w:val="Bodytext520"/>
              <w:shd w:val="clear" w:color="auto" w:fill="auto"/>
              <w:spacing w:line="120" w:lineRule="exact"/>
            </w:pPr>
            <w:r w:rsidRPr="00252364">
              <w:rPr>
                <w:sz w:val="12"/>
              </w:rPr>
              <w:t>……………….</w:t>
            </w:r>
          </w:p>
        </w:tc>
        <w:tc>
          <w:tcPr>
            <w:tcW w:w="451" w:type="pct"/>
            <w:gridSpan w:val="4"/>
            <w:vMerge w:val="restart"/>
            <w:tcBorders>
              <w:top w:val="single" w:sz="4" w:space="0" w:color="auto"/>
              <w:left w:val="single" w:sz="4" w:space="0" w:color="auto"/>
            </w:tcBorders>
            <w:shd w:val="clear" w:color="auto" w:fill="FFFFFF"/>
          </w:tcPr>
          <w:p w14:paraId="11839ABD" w14:textId="77777777" w:rsidR="00F41897" w:rsidRPr="00252364" w:rsidRDefault="00F41897">
            <w:pPr>
              <w:pStyle w:val="Bodytext520"/>
              <w:shd w:val="clear" w:color="auto" w:fill="auto"/>
              <w:spacing w:line="120" w:lineRule="exact"/>
              <w:rPr>
                <w:rStyle w:val="Bodytext526pt"/>
              </w:rPr>
            </w:pPr>
            <w:r w:rsidRPr="00252364">
              <w:rPr>
                <w:rStyle w:val="Bodytext526pt"/>
              </w:rPr>
              <w:t>45 Maksājuma valūta</w:t>
            </w:r>
          </w:p>
          <w:p w14:paraId="00D40135" w14:textId="77777777" w:rsidR="00F41897" w:rsidRPr="00252364" w:rsidRDefault="00F41897">
            <w:pPr>
              <w:pStyle w:val="Bodytext520"/>
              <w:shd w:val="clear" w:color="auto" w:fill="auto"/>
              <w:spacing w:line="120" w:lineRule="exact"/>
              <w:rPr>
                <w:rStyle w:val="Bodytext526pt"/>
              </w:rPr>
            </w:pPr>
          </w:p>
          <w:p w14:paraId="603EF8BD" w14:textId="77777777" w:rsidR="00F41897" w:rsidRPr="00252364" w:rsidRDefault="00F41897">
            <w:pPr>
              <w:pStyle w:val="Bodytext520"/>
              <w:shd w:val="clear" w:color="auto" w:fill="auto"/>
              <w:spacing w:line="120" w:lineRule="exact"/>
            </w:pPr>
            <w:r w:rsidRPr="00252364">
              <w:rPr>
                <w:sz w:val="12"/>
              </w:rPr>
              <w:t>……………….</w:t>
            </w:r>
          </w:p>
        </w:tc>
        <w:tc>
          <w:tcPr>
            <w:tcW w:w="508" w:type="pct"/>
            <w:gridSpan w:val="2"/>
            <w:vMerge w:val="restart"/>
            <w:tcBorders>
              <w:top w:val="single" w:sz="4" w:space="0" w:color="auto"/>
              <w:left w:val="single" w:sz="4" w:space="0" w:color="auto"/>
            </w:tcBorders>
            <w:shd w:val="clear" w:color="auto" w:fill="FFFFFF"/>
          </w:tcPr>
          <w:p w14:paraId="6AD94420" w14:textId="77777777" w:rsidR="00F41897" w:rsidRPr="00252364" w:rsidRDefault="00F41897">
            <w:pPr>
              <w:pStyle w:val="Bodytext520"/>
              <w:shd w:val="clear" w:color="auto" w:fill="auto"/>
              <w:spacing w:line="120" w:lineRule="exact"/>
              <w:rPr>
                <w:rStyle w:val="Bodytext526pt"/>
              </w:rPr>
            </w:pPr>
            <w:r w:rsidRPr="00252364">
              <w:rPr>
                <w:rStyle w:val="Bodytext526pt"/>
              </w:rPr>
              <w:t>46 Tarifa valūta</w:t>
            </w:r>
          </w:p>
          <w:p w14:paraId="2C176049" w14:textId="77777777" w:rsidR="00F41897" w:rsidRPr="00252364" w:rsidRDefault="00F41897">
            <w:pPr>
              <w:pStyle w:val="Bodytext520"/>
              <w:shd w:val="clear" w:color="auto" w:fill="auto"/>
              <w:spacing w:line="120" w:lineRule="exact"/>
              <w:rPr>
                <w:rStyle w:val="Bodytext526pt"/>
              </w:rPr>
            </w:pPr>
          </w:p>
          <w:p w14:paraId="17D59049" w14:textId="77777777" w:rsidR="00F41897" w:rsidRPr="00252364" w:rsidRDefault="00F41897">
            <w:pPr>
              <w:pStyle w:val="Bodytext520"/>
              <w:shd w:val="clear" w:color="auto" w:fill="auto"/>
              <w:spacing w:line="120" w:lineRule="exact"/>
            </w:pPr>
            <w:r w:rsidRPr="00252364">
              <w:rPr>
                <w:sz w:val="12"/>
              </w:rPr>
              <w:t>……………….</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770D0A19" w14:textId="77777777" w:rsidR="00F41897" w:rsidRPr="00252364" w:rsidRDefault="00F41897">
            <w:pPr>
              <w:pStyle w:val="Bodytext520"/>
              <w:shd w:val="clear" w:color="auto" w:fill="auto"/>
              <w:spacing w:line="120" w:lineRule="exact"/>
              <w:rPr>
                <w:rStyle w:val="Bodytext526pt"/>
              </w:rPr>
            </w:pPr>
            <w:r w:rsidRPr="00252364">
              <w:rPr>
                <w:rStyle w:val="Bodytext526pt"/>
              </w:rPr>
              <w:t>47 Maksājuma valūta</w:t>
            </w:r>
          </w:p>
          <w:p w14:paraId="4A494928" w14:textId="77777777" w:rsidR="00F41897" w:rsidRPr="00252364" w:rsidRDefault="00F41897">
            <w:pPr>
              <w:pStyle w:val="Bodytext520"/>
              <w:shd w:val="clear" w:color="auto" w:fill="auto"/>
              <w:spacing w:line="120" w:lineRule="exact"/>
              <w:rPr>
                <w:rStyle w:val="Bodytext526pt"/>
              </w:rPr>
            </w:pPr>
          </w:p>
          <w:p w14:paraId="788868E8" w14:textId="77777777" w:rsidR="00F41897" w:rsidRPr="00252364" w:rsidRDefault="00F41897">
            <w:pPr>
              <w:pStyle w:val="Bodytext520"/>
              <w:shd w:val="clear" w:color="auto" w:fill="auto"/>
              <w:spacing w:line="120" w:lineRule="exact"/>
            </w:pPr>
            <w:r w:rsidRPr="00252364">
              <w:rPr>
                <w:sz w:val="12"/>
              </w:rPr>
              <w:t>……………….</w:t>
            </w:r>
          </w:p>
        </w:tc>
      </w:tr>
      <w:tr w:rsidR="00F41897" w:rsidRPr="00252364" w14:paraId="6627E75F" w14:textId="77777777" w:rsidTr="00365E14">
        <w:trPr>
          <w:trHeight w:val="257"/>
        </w:trPr>
        <w:tc>
          <w:tcPr>
            <w:tcW w:w="129" w:type="pct"/>
            <w:vMerge/>
            <w:tcBorders>
              <w:left w:val="single" w:sz="4" w:space="0" w:color="auto"/>
            </w:tcBorders>
            <w:shd w:val="clear" w:color="auto" w:fill="FFFFFF"/>
            <w:vAlign w:val="center"/>
          </w:tcPr>
          <w:p w14:paraId="0111B2A1" w14:textId="77777777" w:rsidR="00F41897" w:rsidRPr="00252364" w:rsidRDefault="00F41897"/>
        </w:tc>
        <w:tc>
          <w:tcPr>
            <w:tcW w:w="1355" w:type="pct"/>
            <w:gridSpan w:val="9"/>
            <w:tcBorders>
              <w:top w:val="single" w:sz="4" w:space="0" w:color="auto"/>
              <w:left w:val="single" w:sz="4" w:space="0" w:color="auto"/>
              <w:bottom w:val="dotted" w:sz="4" w:space="0" w:color="auto"/>
              <w:right w:val="dotted" w:sz="4" w:space="0" w:color="auto"/>
            </w:tcBorders>
            <w:shd w:val="clear" w:color="auto" w:fill="FFFFFF"/>
            <w:vAlign w:val="bottom"/>
          </w:tcPr>
          <w:p w14:paraId="1EFE85AF" w14:textId="77777777" w:rsidR="00F41897" w:rsidRPr="00252364" w:rsidRDefault="00F41897">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255B5116" w14:textId="77777777" w:rsidR="00F41897" w:rsidRPr="00252364" w:rsidRDefault="00F41897">
            <w:pPr>
              <w:rPr>
                <w:sz w:val="16"/>
                <w:szCs w:val="16"/>
              </w:rPr>
            </w:pPr>
          </w:p>
        </w:tc>
        <w:tc>
          <w:tcPr>
            <w:tcW w:w="499" w:type="pct"/>
            <w:gridSpan w:val="6"/>
            <w:vMerge/>
            <w:tcBorders>
              <w:left w:val="single" w:sz="4" w:space="0" w:color="auto"/>
            </w:tcBorders>
            <w:shd w:val="clear" w:color="auto" w:fill="FFFFFF"/>
            <w:vAlign w:val="center"/>
          </w:tcPr>
          <w:p w14:paraId="3B42750C" w14:textId="77777777" w:rsidR="00F41897" w:rsidRPr="00252364" w:rsidRDefault="00F41897"/>
        </w:tc>
        <w:tc>
          <w:tcPr>
            <w:tcW w:w="688" w:type="pct"/>
            <w:gridSpan w:val="10"/>
            <w:vMerge/>
            <w:tcBorders>
              <w:left w:val="single" w:sz="4" w:space="0" w:color="auto"/>
            </w:tcBorders>
            <w:shd w:val="clear" w:color="auto" w:fill="FFFFFF"/>
            <w:vAlign w:val="center"/>
          </w:tcPr>
          <w:p w14:paraId="7F912A74" w14:textId="77777777" w:rsidR="00F41897" w:rsidRPr="00252364" w:rsidRDefault="00F41897"/>
        </w:tc>
        <w:tc>
          <w:tcPr>
            <w:tcW w:w="447" w:type="pct"/>
            <w:gridSpan w:val="6"/>
            <w:vMerge/>
            <w:tcBorders>
              <w:left w:val="single" w:sz="4" w:space="0" w:color="auto"/>
            </w:tcBorders>
            <w:shd w:val="clear" w:color="auto" w:fill="FFFFFF"/>
          </w:tcPr>
          <w:p w14:paraId="7F16AB9C" w14:textId="77777777" w:rsidR="00F41897" w:rsidRPr="00252364" w:rsidRDefault="00F41897"/>
        </w:tc>
        <w:tc>
          <w:tcPr>
            <w:tcW w:w="451" w:type="pct"/>
            <w:gridSpan w:val="4"/>
            <w:vMerge/>
            <w:tcBorders>
              <w:left w:val="single" w:sz="4" w:space="0" w:color="auto"/>
            </w:tcBorders>
            <w:shd w:val="clear" w:color="auto" w:fill="FFFFFF"/>
          </w:tcPr>
          <w:p w14:paraId="23C26919" w14:textId="77777777" w:rsidR="00F41897" w:rsidRPr="00252364" w:rsidRDefault="00F41897"/>
        </w:tc>
        <w:tc>
          <w:tcPr>
            <w:tcW w:w="508" w:type="pct"/>
            <w:gridSpan w:val="2"/>
            <w:vMerge/>
            <w:tcBorders>
              <w:left w:val="single" w:sz="4" w:space="0" w:color="auto"/>
            </w:tcBorders>
            <w:shd w:val="clear" w:color="auto" w:fill="FFFFFF"/>
          </w:tcPr>
          <w:p w14:paraId="7446AD6F" w14:textId="77777777" w:rsidR="00F41897" w:rsidRPr="00252364" w:rsidRDefault="00F41897"/>
        </w:tc>
        <w:tc>
          <w:tcPr>
            <w:tcW w:w="487" w:type="pct"/>
            <w:gridSpan w:val="4"/>
            <w:vMerge/>
            <w:tcBorders>
              <w:left w:val="single" w:sz="4" w:space="0" w:color="auto"/>
              <w:right w:val="single" w:sz="4" w:space="0" w:color="auto"/>
            </w:tcBorders>
            <w:shd w:val="clear" w:color="auto" w:fill="FFFFFF"/>
          </w:tcPr>
          <w:p w14:paraId="567874DB" w14:textId="77777777" w:rsidR="00F41897" w:rsidRPr="00252364" w:rsidRDefault="00F41897"/>
        </w:tc>
      </w:tr>
      <w:tr w:rsidR="00F41897" w:rsidRPr="00252364" w14:paraId="6E36ABEA" w14:textId="77777777" w:rsidTr="00365E14">
        <w:trPr>
          <w:trHeight w:val="262"/>
        </w:trPr>
        <w:tc>
          <w:tcPr>
            <w:tcW w:w="129" w:type="pct"/>
            <w:vMerge/>
            <w:tcBorders>
              <w:left w:val="single" w:sz="4" w:space="0" w:color="auto"/>
              <w:bottom w:val="nil"/>
            </w:tcBorders>
            <w:shd w:val="clear" w:color="auto" w:fill="FFFFFF"/>
            <w:vAlign w:val="center"/>
          </w:tcPr>
          <w:p w14:paraId="23E42458" w14:textId="77777777" w:rsidR="00F41897" w:rsidRPr="00252364" w:rsidRDefault="00F41897"/>
        </w:tc>
        <w:tc>
          <w:tcPr>
            <w:tcW w:w="1355" w:type="pct"/>
            <w:gridSpan w:val="9"/>
            <w:tcBorders>
              <w:top w:val="dotted" w:sz="4" w:space="0" w:color="auto"/>
              <w:left w:val="single" w:sz="4" w:space="0" w:color="auto"/>
              <w:bottom w:val="nil"/>
              <w:right w:val="dotted" w:sz="4" w:space="0" w:color="auto"/>
            </w:tcBorders>
            <w:shd w:val="clear" w:color="auto" w:fill="FFFFFF"/>
            <w:vAlign w:val="bottom"/>
          </w:tcPr>
          <w:p w14:paraId="02530EFA" w14:textId="77777777" w:rsidR="00F41897" w:rsidRPr="00252364" w:rsidRDefault="00F41897">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4772397A" w14:textId="77777777" w:rsidR="00F41897" w:rsidRPr="00252364" w:rsidRDefault="00F41897">
            <w:pPr>
              <w:rPr>
                <w:sz w:val="16"/>
                <w:szCs w:val="16"/>
              </w:rPr>
            </w:pPr>
          </w:p>
        </w:tc>
        <w:tc>
          <w:tcPr>
            <w:tcW w:w="499" w:type="pct"/>
            <w:gridSpan w:val="6"/>
            <w:tcBorders>
              <w:top w:val="single" w:sz="4" w:space="0" w:color="auto"/>
              <w:left w:val="single" w:sz="4" w:space="0" w:color="auto"/>
              <w:bottom w:val="nil"/>
            </w:tcBorders>
            <w:shd w:val="clear" w:color="auto" w:fill="FFFFFF"/>
          </w:tcPr>
          <w:p w14:paraId="0413E10E" w14:textId="77777777" w:rsidR="00F41897" w:rsidRPr="00252364" w:rsidRDefault="00F41897">
            <w:pPr>
              <w:rPr>
                <w:sz w:val="10"/>
                <w:szCs w:val="10"/>
              </w:rPr>
            </w:pPr>
          </w:p>
        </w:tc>
        <w:tc>
          <w:tcPr>
            <w:tcW w:w="688" w:type="pct"/>
            <w:gridSpan w:val="10"/>
            <w:tcBorders>
              <w:top w:val="single" w:sz="4" w:space="0" w:color="auto"/>
              <w:left w:val="single" w:sz="4" w:space="0" w:color="auto"/>
              <w:bottom w:val="nil"/>
            </w:tcBorders>
            <w:shd w:val="clear" w:color="auto" w:fill="FFFFFF"/>
          </w:tcPr>
          <w:p w14:paraId="09AD9781" w14:textId="77777777" w:rsidR="00F41897" w:rsidRPr="00252364" w:rsidRDefault="00F41897">
            <w:pPr>
              <w:rPr>
                <w:sz w:val="10"/>
                <w:szCs w:val="10"/>
              </w:rPr>
            </w:pPr>
          </w:p>
        </w:tc>
        <w:tc>
          <w:tcPr>
            <w:tcW w:w="447" w:type="pct"/>
            <w:gridSpan w:val="6"/>
            <w:tcBorders>
              <w:top w:val="single" w:sz="4" w:space="0" w:color="auto"/>
              <w:left w:val="single" w:sz="4" w:space="0" w:color="auto"/>
              <w:bottom w:val="nil"/>
            </w:tcBorders>
            <w:shd w:val="clear" w:color="auto" w:fill="FFFFFF"/>
          </w:tcPr>
          <w:p w14:paraId="6399D2EE" w14:textId="77777777" w:rsidR="00F41897" w:rsidRPr="00252364" w:rsidRDefault="00F41897">
            <w:pPr>
              <w:pStyle w:val="Bodytext520"/>
              <w:shd w:val="clear" w:color="auto" w:fill="auto"/>
              <w:spacing w:line="120" w:lineRule="exact"/>
            </w:pPr>
            <w:r w:rsidRPr="00252364">
              <w:rPr>
                <w:rStyle w:val="Bodytext526pt"/>
              </w:rPr>
              <w:t>48</w:t>
            </w:r>
          </w:p>
        </w:tc>
        <w:tc>
          <w:tcPr>
            <w:tcW w:w="451" w:type="pct"/>
            <w:gridSpan w:val="4"/>
            <w:tcBorders>
              <w:top w:val="single" w:sz="4" w:space="0" w:color="auto"/>
              <w:left w:val="single" w:sz="4" w:space="0" w:color="auto"/>
              <w:bottom w:val="nil"/>
            </w:tcBorders>
            <w:shd w:val="clear" w:color="auto" w:fill="FFFFFF"/>
          </w:tcPr>
          <w:p w14:paraId="1F3DCE9A" w14:textId="77777777" w:rsidR="00F41897" w:rsidRPr="00252364" w:rsidRDefault="00F41897">
            <w:pPr>
              <w:pStyle w:val="Bodytext520"/>
              <w:shd w:val="clear" w:color="auto" w:fill="auto"/>
              <w:spacing w:line="120" w:lineRule="exact"/>
            </w:pPr>
            <w:r w:rsidRPr="00252364">
              <w:rPr>
                <w:rStyle w:val="Bodytext526pt"/>
              </w:rPr>
              <w:t>49</w:t>
            </w:r>
          </w:p>
        </w:tc>
        <w:tc>
          <w:tcPr>
            <w:tcW w:w="508" w:type="pct"/>
            <w:gridSpan w:val="2"/>
            <w:tcBorders>
              <w:top w:val="single" w:sz="4" w:space="0" w:color="auto"/>
              <w:left w:val="single" w:sz="4" w:space="0" w:color="auto"/>
              <w:bottom w:val="nil"/>
            </w:tcBorders>
            <w:shd w:val="clear" w:color="auto" w:fill="FFFFFF"/>
          </w:tcPr>
          <w:p w14:paraId="212BB121" w14:textId="77777777" w:rsidR="00F41897" w:rsidRPr="00252364" w:rsidRDefault="00F41897">
            <w:pPr>
              <w:pStyle w:val="Bodytext520"/>
              <w:shd w:val="clear" w:color="auto" w:fill="auto"/>
              <w:spacing w:line="120" w:lineRule="exact"/>
            </w:pPr>
            <w:r w:rsidRPr="00252364">
              <w:rPr>
                <w:rStyle w:val="Bodytext526pt"/>
              </w:rPr>
              <w:t>50</w:t>
            </w:r>
          </w:p>
        </w:tc>
        <w:tc>
          <w:tcPr>
            <w:tcW w:w="487" w:type="pct"/>
            <w:gridSpan w:val="4"/>
            <w:tcBorders>
              <w:top w:val="single" w:sz="4" w:space="0" w:color="auto"/>
              <w:left w:val="single" w:sz="4" w:space="0" w:color="auto"/>
              <w:bottom w:val="nil"/>
              <w:right w:val="single" w:sz="4" w:space="0" w:color="auto"/>
            </w:tcBorders>
            <w:shd w:val="clear" w:color="auto" w:fill="FFFFFF"/>
          </w:tcPr>
          <w:p w14:paraId="243707E5" w14:textId="77777777" w:rsidR="00F41897" w:rsidRPr="00252364" w:rsidRDefault="00F41897">
            <w:pPr>
              <w:pStyle w:val="Bodytext520"/>
              <w:shd w:val="clear" w:color="auto" w:fill="auto"/>
              <w:spacing w:line="120" w:lineRule="exact"/>
            </w:pPr>
            <w:r w:rsidRPr="00252364">
              <w:rPr>
                <w:rStyle w:val="Bodytext526pt"/>
              </w:rPr>
              <w:t>51</w:t>
            </w:r>
          </w:p>
        </w:tc>
      </w:tr>
      <w:tr w:rsidR="00F41897" w:rsidRPr="00252364" w14:paraId="7BB991AA" w14:textId="77777777" w:rsidTr="00365E14">
        <w:trPr>
          <w:trHeight w:val="227"/>
        </w:trPr>
        <w:tc>
          <w:tcPr>
            <w:tcW w:w="129" w:type="pct"/>
            <w:vMerge/>
            <w:tcBorders>
              <w:left w:val="single" w:sz="4" w:space="0" w:color="auto"/>
            </w:tcBorders>
            <w:shd w:val="clear" w:color="auto" w:fill="FFFFFF"/>
            <w:vAlign w:val="center"/>
          </w:tcPr>
          <w:p w14:paraId="426E140A" w14:textId="77777777" w:rsidR="00F41897" w:rsidRPr="00252364" w:rsidRDefault="00F41897"/>
        </w:tc>
        <w:tc>
          <w:tcPr>
            <w:tcW w:w="513" w:type="pct"/>
            <w:gridSpan w:val="2"/>
            <w:vMerge w:val="restart"/>
            <w:tcBorders>
              <w:top w:val="single" w:sz="4" w:space="0" w:color="auto"/>
              <w:left w:val="single" w:sz="4" w:space="0" w:color="auto"/>
            </w:tcBorders>
            <w:shd w:val="clear" w:color="auto" w:fill="FFFFFF"/>
          </w:tcPr>
          <w:p w14:paraId="140389FE" w14:textId="77777777" w:rsidR="00F41897" w:rsidRPr="00252364" w:rsidRDefault="00F41897">
            <w:pPr>
              <w:pStyle w:val="Bodytext520"/>
              <w:shd w:val="clear" w:color="auto" w:fill="auto"/>
              <w:spacing w:line="144" w:lineRule="exact"/>
            </w:pPr>
            <w:r w:rsidRPr="00252364">
              <w:rPr>
                <w:rStyle w:val="Bodytext526pt"/>
              </w:rPr>
              <w:t>40 Papildnodevas</w:t>
            </w:r>
          </w:p>
        </w:tc>
        <w:tc>
          <w:tcPr>
            <w:tcW w:w="404" w:type="pct"/>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66D19E40" w14:textId="77777777" w:rsidR="00F41897" w:rsidRPr="00252364" w:rsidRDefault="00F41897">
            <w:pPr>
              <w:pStyle w:val="Bodytext520"/>
              <w:shd w:val="clear" w:color="auto" w:fill="auto"/>
              <w:spacing w:line="144" w:lineRule="exact"/>
              <w:rPr>
                <w:sz w:val="16"/>
                <w:szCs w:val="16"/>
                <w:lang w:val="ru-RU"/>
              </w:rPr>
            </w:pPr>
          </w:p>
        </w:tc>
        <w:tc>
          <w:tcPr>
            <w:tcW w:w="349"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12B0FA4F"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6"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2A7F623F" w14:textId="77777777" w:rsidR="00F41897" w:rsidRPr="00252364" w:rsidRDefault="00F41897">
            <w:pPr>
              <w:pStyle w:val="Bodytext520"/>
              <w:shd w:val="clear" w:color="auto" w:fill="auto"/>
              <w:spacing w:line="144" w:lineRule="exact"/>
              <w:rPr>
                <w:sz w:val="16"/>
                <w:szCs w:val="16"/>
                <w:lang w:val="ru-RU"/>
              </w:rPr>
            </w:pPr>
          </w:p>
        </w:tc>
        <w:tc>
          <w:tcPr>
            <w:tcW w:w="325" w:type="pct"/>
            <w:gridSpan w:val="5"/>
            <w:tcBorders>
              <w:top w:val="single" w:sz="4" w:space="0" w:color="auto"/>
              <w:left w:val="dotted" w:sz="4" w:space="0" w:color="auto"/>
              <w:bottom w:val="dotted" w:sz="4" w:space="0" w:color="auto"/>
              <w:right w:val="dotted" w:sz="4" w:space="0" w:color="auto"/>
            </w:tcBorders>
            <w:shd w:val="clear" w:color="auto" w:fill="FFFFFF"/>
            <w:vAlign w:val="center"/>
          </w:tcPr>
          <w:p w14:paraId="73E8D18B"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7" w:type="pct"/>
            <w:gridSpan w:val="4"/>
            <w:tcBorders>
              <w:top w:val="single" w:sz="4" w:space="0" w:color="auto"/>
              <w:left w:val="dotted" w:sz="4" w:space="0" w:color="auto"/>
              <w:bottom w:val="dotted" w:sz="4" w:space="0" w:color="auto"/>
              <w:right w:val="dotted" w:sz="4" w:space="0" w:color="auto"/>
            </w:tcBorders>
            <w:shd w:val="clear" w:color="auto" w:fill="FFFFFF"/>
            <w:vAlign w:val="center"/>
          </w:tcPr>
          <w:p w14:paraId="45BBA659" w14:textId="77777777" w:rsidR="00F41897" w:rsidRPr="00252364" w:rsidRDefault="00F41897">
            <w:pPr>
              <w:pStyle w:val="Bodytext520"/>
              <w:shd w:val="clear" w:color="auto" w:fill="auto"/>
              <w:spacing w:line="144" w:lineRule="exact"/>
              <w:rPr>
                <w:sz w:val="16"/>
                <w:szCs w:val="16"/>
                <w:lang w:val="ru-RU"/>
              </w:rPr>
            </w:pPr>
          </w:p>
        </w:tc>
        <w:tc>
          <w:tcPr>
            <w:tcW w:w="524" w:type="pct"/>
            <w:gridSpan w:val="7"/>
            <w:tcBorders>
              <w:top w:val="single" w:sz="4" w:space="0" w:color="auto"/>
              <w:left w:val="dotted" w:sz="4" w:space="0" w:color="auto"/>
              <w:bottom w:val="dotted" w:sz="4" w:space="0" w:color="auto"/>
            </w:tcBorders>
            <w:shd w:val="clear" w:color="auto" w:fill="FFFFFF"/>
            <w:vAlign w:val="center"/>
          </w:tcPr>
          <w:p w14:paraId="4AE9910D"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90" w:type="pct"/>
            <w:gridSpan w:val="2"/>
            <w:vMerge w:val="restart"/>
            <w:tcBorders>
              <w:top w:val="single" w:sz="4" w:space="0" w:color="auto"/>
              <w:left w:val="nil"/>
            </w:tcBorders>
            <w:shd w:val="clear" w:color="auto" w:fill="FFFFFF"/>
          </w:tcPr>
          <w:p w14:paraId="7D6E8F10" w14:textId="77777777" w:rsidR="00F41897" w:rsidRPr="00252364" w:rsidRDefault="00F41897">
            <w:pPr>
              <w:pStyle w:val="Bodytext520"/>
              <w:shd w:val="clear" w:color="auto" w:fill="auto"/>
              <w:spacing w:line="144" w:lineRule="exact"/>
            </w:pPr>
            <w:r w:rsidRPr="00252364">
              <w:rPr>
                <w:noProof/>
              </w:rPr>
              <w:drawing>
                <wp:anchor distT="0" distB="0" distL="114300" distR="114300" simplePos="0" relativeHeight="251658262" behindDoc="0" locked="0" layoutInCell="1" allowOverlap="1" wp14:anchorId="57EBF4C4" wp14:editId="1219DE8B">
                  <wp:simplePos x="0" y="0"/>
                  <wp:positionH relativeFrom="column">
                    <wp:posOffset>-2540</wp:posOffset>
                  </wp:positionH>
                  <wp:positionV relativeFrom="paragraph">
                    <wp:posOffset>52969</wp:posOffset>
                  </wp:positionV>
                  <wp:extent cx="77360" cy="239486"/>
                  <wp:effectExtent l="0" t="0" r="0" b="0"/>
                  <wp:wrapNone/>
                  <wp:docPr id="810101854" name="Picture 81010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7" w:type="pct"/>
            <w:gridSpan w:val="6"/>
            <w:vMerge w:val="restart"/>
            <w:tcBorders>
              <w:top w:val="single" w:sz="4" w:space="0" w:color="auto"/>
              <w:left w:val="single" w:sz="4" w:space="0" w:color="auto"/>
            </w:tcBorders>
            <w:shd w:val="clear" w:color="auto" w:fill="FFFFFF"/>
          </w:tcPr>
          <w:p w14:paraId="157355DF" w14:textId="77777777" w:rsidR="00F41897" w:rsidRPr="00252364" w:rsidRDefault="00F41897">
            <w:pPr>
              <w:pStyle w:val="Bodytext520"/>
              <w:shd w:val="clear" w:color="auto" w:fill="auto"/>
              <w:spacing w:line="120" w:lineRule="exact"/>
            </w:pPr>
            <w:r w:rsidRPr="00252364">
              <w:rPr>
                <w:rStyle w:val="Bodytext526pt"/>
              </w:rPr>
              <w:t>52</w:t>
            </w:r>
          </w:p>
        </w:tc>
        <w:tc>
          <w:tcPr>
            <w:tcW w:w="451" w:type="pct"/>
            <w:gridSpan w:val="4"/>
            <w:vMerge w:val="restart"/>
            <w:tcBorders>
              <w:top w:val="single" w:sz="4" w:space="0" w:color="auto"/>
              <w:left w:val="single" w:sz="4" w:space="0" w:color="auto"/>
            </w:tcBorders>
            <w:shd w:val="clear" w:color="auto" w:fill="FFFFFF"/>
          </w:tcPr>
          <w:p w14:paraId="04B205A3" w14:textId="77777777" w:rsidR="00F41897" w:rsidRPr="00252364" w:rsidRDefault="00F41897">
            <w:pPr>
              <w:pStyle w:val="Bodytext520"/>
              <w:shd w:val="clear" w:color="auto" w:fill="auto"/>
              <w:spacing w:line="120" w:lineRule="exact"/>
            </w:pPr>
            <w:r w:rsidRPr="00252364">
              <w:rPr>
                <w:rStyle w:val="Bodytext526pt"/>
              </w:rPr>
              <w:t>53</w:t>
            </w:r>
          </w:p>
        </w:tc>
        <w:tc>
          <w:tcPr>
            <w:tcW w:w="508" w:type="pct"/>
            <w:gridSpan w:val="2"/>
            <w:vMerge w:val="restart"/>
            <w:tcBorders>
              <w:top w:val="single" w:sz="4" w:space="0" w:color="auto"/>
              <w:left w:val="single" w:sz="4" w:space="0" w:color="auto"/>
            </w:tcBorders>
            <w:shd w:val="clear" w:color="auto" w:fill="FFFFFF"/>
          </w:tcPr>
          <w:p w14:paraId="3C8EE57A" w14:textId="77777777" w:rsidR="00F41897" w:rsidRPr="00252364" w:rsidRDefault="00F41897">
            <w:pPr>
              <w:pStyle w:val="Bodytext520"/>
              <w:shd w:val="clear" w:color="auto" w:fill="auto"/>
              <w:spacing w:line="120" w:lineRule="exact"/>
            </w:pPr>
            <w:r w:rsidRPr="00252364">
              <w:rPr>
                <w:rStyle w:val="Bodytext526pt"/>
              </w:rPr>
              <w:t>54</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51065A0D" w14:textId="77777777" w:rsidR="00F41897" w:rsidRPr="00252364" w:rsidRDefault="00F41897">
            <w:pPr>
              <w:pStyle w:val="Bodytext520"/>
              <w:shd w:val="clear" w:color="auto" w:fill="auto"/>
              <w:spacing w:line="120" w:lineRule="exact"/>
            </w:pPr>
            <w:r w:rsidRPr="00252364">
              <w:rPr>
                <w:rStyle w:val="Bodytext526pt"/>
              </w:rPr>
              <w:t>55</w:t>
            </w:r>
          </w:p>
        </w:tc>
      </w:tr>
      <w:tr w:rsidR="00F41897" w:rsidRPr="00252364" w14:paraId="393E218B" w14:textId="77777777" w:rsidTr="00365E14">
        <w:trPr>
          <w:trHeight w:val="227"/>
        </w:trPr>
        <w:tc>
          <w:tcPr>
            <w:tcW w:w="129" w:type="pct"/>
            <w:vMerge/>
            <w:tcBorders>
              <w:left w:val="single" w:sz="4" w:space="0" w:color="auto"/>
            </w:tcBorders>
            <w:shd w:val="clear" w:color="auto" w:fill="FFFFFF"/>
            <w:vAlign w:val="center"/>
          </w:tcPr>
          <w:p w14:paraId="19162B02" w14:textId="77777777" w:rsidR="00F41897" w:rsidRPr="00252364" w:rsidRDefault="00F41897"/>
        </w:tc>
        <w:tc>
          <w:tcPr>
            <w:tcW w:w="513" w:type="pct"/>
            <w:gridSpan w:val="2"/>
            <w:vMerge/>
            <w:tcBorders>
              <w:left w:val="single" w:sz="4" w:space="0" w:color="auto"/>
            </w:tcBorders>
            <w:shd w:val="clear" w:color="auto" w:fill="FFFFFF"/>
          </w:tcPr>
          <w:p w14:paraId="027CB622" w14:textId="77777777" w:rsidR="00F41897" w:rsidRPr="00252364" w:rsidRDefault="00F41897">
            <w:pPr>
              <w:pStyle w:val="Bodytext520"/>
              <w:shd w:val="clear" w:color="auto" w:fill="auto"/>
              <w:spacing w:line="144" w:lineRule="exact"/>
              <w:rPr>
                <w:rStyle w:val="Bodytext526pt"/>
              </w:rPr>
            </w:pPr>
          </w:p>
        </w:tc>
        <w:tc>
          <w:tcPr>
            <w:tcW w:w="404" w:type="pct"/>
            <w:gridSpan w:val="2"/>
            <w:tcBorders>
              <w:top w:val="dotted" w:sz="4" w:space="0" w:color="auto"/>
              <w:left w:val="single" w:sz="4" w:space="0" w:color="auto"/>
              <w:right w:val="dotted" w:sz="4" w:space="0" w:color="auto"/>
            </w:tcBorders>
            <w:shd w:val="clear" w:color="auto" w:fill="FFFFFF"/>
            <w:vAlign w:val="center"/>
          </w:tcPr>
          <w:p w14:paraId="0563F7FE" w14:textId="77777777" w:rsidR="00F41897" w:rsidRPr="00252364" w:rsidRDefault="00F41897">
            <w:pPr>
              <w:pStyle w:val="Bodytext520"/>
              <w:shd w:val="clear" w:color="auto" w:fill="auto"/>
              <w:spacing w:line="144" w:lineRule="exact"/>
              <w:rPr>
                <w:sz w:val="16"/>
                <w:szCs w:val="16"/>
                <w:lang w:val="ru-RU"/>
              </w:rPr>
            </w:pPr>
          </w:p>
        </w:tc>
        <w:tc>
          <w:tcPr>
            <w:tcW w:w="349" w:type="pct"/>
            <w:gridSpan w:val="3"/>
            <w:tcBorders>
              <w:top w:val="dotted" w:sz="4" w:space="0" w:color="auto"/>
              <w:left w:val="dotted" w:sz="4" w:space="0" w:color="auto"/>
              <w:right w:val="dotted" w:sz="4" w:space="0" w:color="auto"/>
            </w:tcBorders>
            <w:shd w:val="clear" w:color="auto" w:fill="FFFFFF"/>
            <w:vAlign w:val="center"/>
          </w:tcPr>
          <w:p w14:paraId="672D833F"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6" w:type="pct"/>
            <w:gridSpan w:val="3"/>
            <w:tcBorders>
              <w:top w:val="dotted" w:sz="4" w:space="0" w:color="auto"/>
              <w:left w:val="dotted" w:sz="4" w:space="0" w:color="auto"/>
              <w:right w:val="dotted" w:sz="4" w:space="0" w:color="auto"/>
            </w:tcBorders>
            <w:shd w:val="clear" w:color="auto" w:fill="FFFFFF"/>
            <w:vAlign w:val="center"/>
          </w:tcPr>
          <w:p w14:paraId="5810ECA8" w14:textId="77777777" w:rsidR="00F41897" w:rsidRPr="00252364" w:rsidRDefault="00F41897">
            <w:pPr>
              <w:pStyle w:val="Bodytext520"/>
              <w:shd w:val="clear" w:color="auto" w:fill="auto"/>
              <w:spacing w:line="144" w:lineRule="exact"/>
              <w:rPr>
                <w:sz w:val="16"/>
                <w:szCs w:val="16"/>
                <w:lang w:val="ru-RU"/>
              </w:rPr>
            </w:pPr>
          </w:p>
        </w:tc>
        <w:tc>
          <w:tcPr>
            <w:tcW w:w="325" w:type="pct"/>
            <w:gridSpan w:val="5"/>
            <w:tcBorders>
              <w:top w:val="dotted" w:sz="4" w:space="0" w:color="auto"/>
              <w:left w:val="dotted" w:sz="4" w:space="0" w:color="auto"/>
              <w:right w:val="dotted" w:sz="4" w:space="0" w:color="auto"/>
            </w:tcBorders>
            <w:shd w:val="clear" w:color="auto" w:fill="FFFFFF"/>
            <w:vAlign w:val="center"/>
          </w:tcPr>
          <w:p w14:paraId="1C53BF5A"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7" w:type="pct"/>
            <w:gridSpan w:val="4"/>
            <w:tcBorders>
              <w:top w:val="dotted" w:sz="4" w:space="0" w:color="auto"/>
              <w:left w:val="dotted" w:sz="4" w:space="0" w:color="auto"/>
              <w:right w:val="dotted" w:sz="4" w:space="0" w:color="auto"/>
            </w:tcBorders>
            <w:shd w:val="clear" w:color="auto" w:fill="FFFFFF"/>
            <w:vAlign w:val="center"/>
          </w:tcPr>
          <w:p w14:paraId="53E09CC3" w14:textId="77777777" w:rsidR="00F41897" w:rsidRPr="00252364" w:rsidRDefault="00F41897">
            <w:pPr>
              <w:pStyle w:val="Bodytext520"/>
              <w:shd w:val="clear" w:color="auto" w:fill="auto"/>
              <w:spacing w:line="144" w:lineRule="exact"/>
              <w:rPr>
                <w:sz w:val="16"/>
                <w:szCs w:val="16"/>
                <w:lang w:val="ru-RU"/>
              </w:rPr>
            </w:pPr>
          </w:p>
        </w:tc>
        <w:tc>
          <w:tcPr>
            <w:tcW w:w="524" w:type="pct"/>
            <w:gridSpan w:val="7"/>
            <w:tcBorders>
              <w:top w:val="dotted" w:sz="4" w:space="0" w:color="auto"/>
              <w:left w:val="dotted" w:sz="4" w:space="0" w:color="auto"/>
            </w:tcBorders>
            <w:shd w:val="clear" w:color="auto" w:fill="FFFFFF"/>
            <w:vAlign w:val="center"/>
          </w:tcPr>
          <w:p w14:paraId="6AEAC01A"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90" w:type="pct"/>
            <w:gridSpan w:val="2"/>
            <w:vMerge/>
            <w:tcBorders>
              <w:left w:val="nil"/>
            </w:tcBorders>
            <w:shd w:val="clear" w:color="auto" w:fill="FFFFFF"/>
          </w:tcPr>
          <w:p w14:paraId="4AD8886D" w14:textId="77777777" w:rsidR="00F41897" w:rsidRPr="00252364" w:rsidRDefault="00F41897">
            <w:pPr>
              <w:pStyle w:val="Bodytext520"/>
              <w:shd w:val="clear" w:color="auto" w:fill="auto"/>
              <w:spacing w:line="144" w:lineRule="exact"/>
              <w:rPr>
                <w:lang w:val="ru-RU"/>
              </w:rPr>
            </w:pPr>
          </w:p>
        </w:tc>
        <w:tc>
          <w:tcPr>
            <w:tcW w:w="447" w:type="pct"/>
            <w:gridSpan w:val="6"/>
            <w:vMerge/>
            <w:tcBorders>
              <w:left w:val="single" w:sz="4" w:space="0" w:color="auto"/>
            </w:tcBorders>
            <w:shd w:val="clear" w:color="auto" w:fill="FFFFFF"/>
          </w:tcPr>
          <w:p w14:paraId="6FF6957C" w14:textId="77777777" w:rsidR="00F41897" w:rsidRPr="00252364" w:rsidRDefault="00F41897">
            <w:pPr>
              <w:pStyle w:val="Bodytext520"/>
              <w:shd w:val="clear" w:color="auto" w:fill="auto"/>
              <w:spacing w:line="120" w:lineRule="exact"/>
              <w:rPr>
                <w:rStyle w:val="Bodytext526pt"/>
              </w:rPr>
            </w:pPr>
          </w:p>
        </w:tc>
        <w:tc>
          <w:tcPr>
            <w:tcW w:w="451" w:type="pct"/>
            <w:gridSpan w:val="4"/>
            <w:vMerge/>
            <w:tcBorders>
              <w:left w:val="single" w:sz="4" w:space="0" w:color="auto"/>
            </w:tcBorders>
            <w:shd w:val="clear" w:color="auto" w:fill="FFFFFF"/>
          </w:tcPr>
          <w:p w14:paraId="61D1B8B8" w14:textId="77777777" w:rsidR="00F41897" w:rsidRPr="00252364" w:rsidRDefault="00F41897">
            <w:pPr>
              <w:pStyle w:val="Bodytext520"/>
              <w:shd w:val="clear" w:color="auto" w:fill="auto"/>
              <w:spacing w:line="120" w:lineRule="exact"/>
              <w:rPr>
                <w:rStyle w:val="Bodytext526pt"/>
              </w:rPr>
            </w:pPr>
          </w:p>
        </w:tc>
        <w:tc>
          <w:tcPr>
            <w:tcW w:w="508" w:type="pct"/>
            <w:gridSpan w:val="2"/>
            <w:vMerge/>
            <w:tcBorders>
              <w:left w:val="single" w:sz="4" w:space="0" w:color="auto"/>
            </w:tcBorders>
            <w:shd w:val="clear" w:color="auto" w:fill="FFFFFF"/>
          </w:tcPr>
          <w:p w14:paraId="45A862A7" w14:textId="77777777" w:rsidR="00F41897" w:rsidRPr="00252364" w:rsidRDefault="00F41897">
            <w:pPr>
              <w:pStyle w:val="Bodytext520"/>
              <w:shd w:val="clear" w:color="auto" w:fill="auto"/>
              <w:spacing w:line="120" w:lineRule="exact"/>
              <w:rPr>
                <w:rStyle w:val="Bodytext526pt"/>
              </w:rPr>
            </w:pPr>
          </w:p>
        </w:tc>
        <w:tc>
          <w:tcPr>
            <w:tcW w:w="487" w:type="pct"/>
            <w:gridSpan w:val="4"/>
            <w:vMerge/>
            <w:tcBorders>
              <w:left w:val="single" w:sz="4" w:space="0" w:color="auto"/>
              <w:right w:val="single" w:sz="4" w:space="0" w:color="auto"/>
            </w:tcBorders>
            <w:shd w:val="clear" w:color="auto" w:fill="FFFFFF"/>
          </w:tcPr>
          <w:p w14:paraId="67DD8B83" w14:textId="77777777" w:rsidR="00F41897" w:rsidRPr="00252364" w:rsidRDefault="00F41897">
            <w:pPr>
              <w:pStyle w:val="Bodytext520"/>
              <w:shd w:val="clear" w:color="auto" w:fill="auto"/>
              <w:spacing w:line="120" w:lineRule="exact"/>
              <w:rPr>
                <w:rStyle w:val="Bodytext526pt"/>
              </w:rPr>
            </w:pPr>
          </w:p>
        </w:tc>
      </w:tr>
      <w:tr w:rsidR="00F41897" w:rsidRPr="00252364" w14:paraId="6DC8E928" w14:textId="77777777" w:rsidTr="00365E14">
        <w:trPr>
          <w:trHeight w:val="454"/>
        </w:trPr>
        <w:tc>
          <w:tcPr>
            <w:tcW w:w="129" w:type="pct"/>
            <w:vMerge/>
            <w:tcBorders>
              <w:left w:val="single" w:sz="4" w:space="0" w:color="auto"/>
            </w:tcBorders>
            <w:shd w:val="clear" w:color="auto" w:fill="FFFFFF"/>
            <w:vAlign w:val="center"/>
          </w:tcPr>
          <w:p w14:paraId="1F999C21" w14:textId="77777777" w:rsidR="00F41897" w:rsidRPr="00252364" w:rsidRDefault="00F41897"/>
        </w:tc>
        <w:tc>
          <w:tcPr>
            <w:tcW w:w="927" w:type="pct"/>
            <w:gridSpan w:val="5"/>
            <w:tcBorders>
              <w:top w:val="single" w:sz="4" w:space="0" w:color="auto"/>
              <w:left w:val="single" w:sz="4" w:space="0" w:color="auto"/>
            </w:tcBorders>
            <w:shd w:val="clear" w:color="auto" w:fill="FFFFFF"/>
          </w:tcPr>
          <w:p w14:paraId="63074E2A" w14:textId="77777777" w:rsidR="00F41897" w:rsidRPr="00252364" w:rsidRDefault="00F41897">
            <w:pPr>
              <w:pStyle w:val="Bodytext520"/>
              <w:shd w:val="clear" w:color="auto" w:fill="auto"/>
              <w:spacing w:line="120" w:lineRule="exact"/>
            </w:pPr>
            <w:r w:rsidRPr="00252364">
              <w:rPr>
                <w:rStyle w:val="Bodytext526pt"/>
              </w:rPr>
              <w:t>41 Tarifs</w:t>
            </w:r>
          </w:p>
        </w:tc>
        <w:tc>
          <w:tcPr>
            <w:tcW w:w="755" w:type="pct"/>
            <w:gridSpan w:val="6"/>
            <w:tcBorders>
              <w:top w:val="single" w:sz="4" w:space="0" w:color="auto"/>
              <w:left w:val="single" w:sz="4" w:space="0" w:color="auto"/>
            </w:tcBorders>
            <w:shd w:val="clear" w:color="auto" w:fill="FFFFFF"/>
          </w:tcPr>
          <w:p w14:paraId="2A4E9998" w14:textId="77777777" w:rsidR="00F41897" w:rsidRPr="00252364" w:rsidRDefault="00F41897">
            <w:pPr>
              <w:pStyle w:val="Bodytext520"/>
              <w:shd w:val="clear" w:color="auto" w:fill="auto"/>
              <w:spacing w:line="120" w:lineRule="exact"/>
            </w:pPr>
            <w:r w:rsidRPr="00252364">
              <w:rPr>
                <w:rStyle w:val="Bodytext526pt"/>
              </w:rPr>
              <w:t>42 Kravas kods</w:t>
            </w:r>
          </w:p>
        </w:tc>
        <w:tc>
          <w:tcPr>
            <w:tcW w:w="972" w:type="pct"/>
            <w:gridSpan w:val="12"/>
            <w:tcBorders>
              <w:top w:val="single" w:sz="4" w:space="0" w:color="auto"/>
              <w:left w:val="single" w:sz="4" w:space="0" w:color="auto"/>
            </w:tcBorders>
            <w:shd w:val="clear" w:color="auto" w:fill="FFFFFF"/>
          </w:tcPr>
          <w:p w14:paraId="24672B1F" w14:textId="77777777" w:rsidR="00F41897" w:rsidRPr="00252364" w:rsidRDefault="00F41897">
            <w:pPr>
              <w:pStyle w:val="Bodytext520"/>
              <w:shd w:val="clear" w:color="auto" w:fill="auto"/>
              <w:spacing w:line="120" w:lineRule="exact"/>
            </w:pPr>
            <w:r w:rsidRPr="00252364">
              <w:rPr>
                <w:rStyle w:val="Bodytext526pt"/>
              </w:rPr>
              <w:t>43 Pārrēķina kurss</w:t>
            </w:r>
          </w:p>
        </w:tc>
        <w:tc>
          <w:tcPr>
            <w:tcW w:w="324" w:type="pct"/>
            <w:gridSpan w:val="5"/>
            <w:tcBorders>
              <w:top w:val="single" w:sz="4" w:space="0" w:color="auto"/>
              <w:left w:val="single" w:sz="4" w:space="0" w:color="auto"/>
            </w:tcBorders>
            <w:shd w:val="clear" w:color="auto" w:fill="FFFFFF"/>
            <w:vAlign w:val="center"/>
          </w:tcPr>
          <w:p w14:paraId="24EE0201" w14:textId="77777777" w:rsidR="00F41897" w:rsidRPr="00252364" w:rsidRDefault="00F41897">
            <w:pPr>
              <w:pStyle w:val="Bodytext520"/>
              <w:shd w:val="clear" w:color="auto" w:fill="auto"/>
              <w:spacing w:line="120" w:lineRule="exact"/>
            </w:pPr>
            <w:r w:rsidRPr="00252364">
              <w:rPr>
                <w:rStyle w:val="Bodytext526pt"/>
              </w:rPr>
              <w:t>Kopā: ►</w:t>
            </w:r>
          </w:p>
        </w:tc>
        <w:tc>
          <w:tcPr>
            <w:tcW w:w="447" w:type="pct"/>
            <w:gridSpan w:val="6"/>
            <w:tcBorders>
              <w:top w:val="single" w:sz="4" w:space="0" w:color="auto"/>
              <w:left w:val="single" w:sz="4" w:space="0" w:color="auto"/>
            </w:tcBorders>
            <w:shd w:val="clear" w:color="auto" w:fill="FFFFFF"/>
          </w:tcPr>
          <w:p w14:paraId="59CFAD9D" w14:textId="77777777" w:rsidR="00F41897" w:rsidRPr="00252364" w:rsidRDefault="00F41897">
            <w:pPr>
              <w:pStyle w:val="Bodytext520"/>
              <w:shd w:val="clear" w:color="auto" w:fill="auto"/>
              <w:spacing w:line="120" w:lineRule="exact"/>
            </w:pPr>
            <w:r w:rsidRPr="00252364">
              <w:rPr>
                <w:rStyle w:val="Bodytext526pt"/>
              </w:rPr>
              <w:t>56</w:t>
            </w:r>
          </w:p>
        </w:tc>
        <w:tc>
          <w:tcPr>
            <w:tcW w:w="451" w:type="pct"/>
            <w:gridSpan w:val="4"/>
            <w:tcBorders>
              <w:top w:val="single" w:sz="4" w:space="0" w:color="auto"/>
              <w:left w:val="single" w:sz="4" w:space="0" w:color="auto"/>
            </w:tcBorders>
            <w:shd w:val="clear" w:color="auto" w:fill="FFFFFF"/>
          </w:tcPr>
          <w:p w14:paraId="0F44444B" w14:textId="77777777" w:rsidR="00F41897" w:rsidRPr="00252364" w:rsidRDefault="00F41897">
            <w:pPr>
              <w:pStyle w:val="Bodytext520"/>
              <w:shd w:val="clear" w:color="auto" w:fill="auto"/>
              <w:spacing w:line="120" w:lineRule="exact"/>
            </w:pPr>
            <w:r w:rsidRPr="00252364">
              <w:rPr>
                <w:rStyle w:val="Bodytext526pt"/>
              </w:rPr>
              <w:t>57</w:t>
            </w:r>
          </w:p>
        </w:tc>
        <w:tc>
          <w:tcPr>
            <w:tcW w:w="508" w:type="pct"/>
            <w:gridSpan w:val="2"/>
            <w:tcBorders>
              <w:top w:val="single" w:sz="4" w:space="0" w:color="auto"/>
              <w:left w:val="single" w:sz="4" w:space="0" w:color="auto"/>
            </w:tcBorders>
            <w:shd w:val="clear" w:color="auto" w:fill="FFFFFF"/>
          </w:tcPr>
          <w:p w14:paraId="48FCA612" w14:textId="77777777" w:rsidR="00F41897" w:rsidRPr="00252364" w:rsidRDefault="00F41897">
            <w:pPr>
              <w:pStyle w:val="Bodytext520"/>
              <w:shd w:val="clear" w:color="auto" w:fill="auto"/>
              <w:spacing w:line="120" w:lineRule="exact"/>
            </w:pPr>
            <w:r w:rsidRPr="00252364">
              <w:rPr>
                <w:rStyle w:val="Bodytext526pt"/>
              </w:rPr>
              <w:t>58</w:t>
            </w:r>
          </w:p>
        </w:tc>
        <w:tc>
          <w:tcPr>
            <w:tcW w:w="487" w:type="pct"/>
            <w:gridSpan w:val="4"/>
            <w:tcBorders>
              <w:top w:val="single" w:sz="4" w:space="0" w:color="auto"/>
              <w:left w:val="single" w:sz="4" w:space="0" w:color="auto"/>
              <w:right w:val="single" w:sz="4" w:space="0" w:color="auto"/>
            </w:tcBorders>
            <w:shd w:val="clear" w:color="auto" w:fill="FFFFFF"/>
          </w:tcPr>
          <w:p w14:paraId="1F7BDC8E" w14:textId="77777777" w:rsidR="00F41897" w:rsidRPr="00252364" w:rsidRDefault="00F41897">
            <w:pPr>
              <w:pStyle w:val="Bodytext520"/>
              <w:shd w:val="clear" w:color="auto" w:fill="auto"/>
              <w:spacing w:line="120" w:lineRule="exact"/>
            </w:pPr>
            <w:r w:rsidRPr="00252364">
              <w:rPr>
                <w:rStyle w:val="Bodytext526pt"/>
              </w:rPr>
              <w:t>59</w:t>
            </w:r>
          </w:p>
        </w:tc>
      </w:tr>
      <w:tr w:rsidR="00F41897" w:rsidRPr="00252364" w14:paraId="2FADF6DB" w14:textId="77777777" w:rsidTr="00365E14">
        <w:trPr>
          <w:trHeight w:val="170"/>
        </w:trPr>
        <w:tc>
          <w:tcPr>
            <w:tcW w:w="129" w:type="pct"/>
            <w:vMerge w:val="restart"/>
            <w:tcBorders>
              <w:top w:val="single" w:sz="4" w:space="0" w:color="auto"/>
              <w:left w:val="single" w:sz="4" w:space="0" w:color="auto"/>
            </w:tcBorders>
            <w:shd w:val="clear" w:color="auto" w:fill="FFFFFF"/>
            <w:vAlign w:val="center"/>
          </w:tcPr>
          <w:p w14:paraId="4FA59EDD" w14:textId="74B1D353" w:rsidR="00F41897" w:rsidRPr="00252364" w:rsidRDefault="00BE7831">
            <w:pPr>
              <w:pStyle w:val="Bodytext520"/>
              <w:shd w:val="clear" w:color="auto" w:fill="auto"/>
              <w:spacing w:line="240" w:lineRule="exact"/>
            </w:pPr>
            <w:r w:rsidRPr="00BE7831">
              <w:t>Г</w:t>
            </w:r>
          </w:p>
        </w:tc>
        <w:tc>
          <w:tcPr>
            <w:tcW w:w="1355" w:type="pct"/>
            <w:gridSpan w:val="9"/>
            <w:tcBorders>
              <w:top w:val="single" w:sz="4" w:space="0" w:color="auto"/>
              <w:left w:val="single" w:sz="4" w:space="0" w:color="auto"/>
              <w:right w:val="single" w:sz="4" w:space="0" w:color="auto"/>
            </w:tcBorders>
            <w:shd w:val="clear" w:color="auto" w:fill="FFFFFF"/>
            <w:vAlign w:val="center"/>
          </w:tcPr>
          <w:p w14:paraId="1FCC5D87" w14:textId="77777777" w:rsidR="00F41897" w:rsidRPr="00252364" w:rsidRDefault="00F41897">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7E2CC454" w14:textId="77777777" w:rsidR="00F41897" w:rsidRPr="00252364" w:rsidRDefault="00F41897">
            <w:pPr>
              <w:pStyle w:val="Bodytext520"/>
              <w:shd w:val="clear" w:color="auto" w:fill="auto"/>
              <w:spacing w:line="120" w:lineRule="exact"/>
            </w:pPr>
            <w:r w:rsidRPr="00252364">
              <w:rPr>
                <w:rStyle w:val="Bodytext526pt"/>
              </w:rPr>
              <w:t>Staciju kodi</w:t>
            </w:r>
          </w:p>
        </w:tc>
        <w:tc>
          <w:tcPr>
            <w:tcW w:w="499" w:type="pct"/>
            <w:gridSpan w:val="6"/>
            <w:vMerge w:val="restart"/>
            <w:tcBorders>
              <w:top w:val="single" w:sz="4" w:space="0" w:color="auto"/>
              <w:left w:val="single" w:sz="4" w:space="0" w:color="auto"/>
            </w:tcBorders>
            <w:shd w:val="clear" w:color="auto" w:fill="FFFFFF"/>
            <w:vAlign w:val="center"/>
          </w:tcPr>
          <w:p w14:paraId="1674C4E0" w14:textId="77777777" w:rsidR="00F41897" w:rsidRPr="00252364" w:rsidRDefault="00F41897">
            <w:pPr>
              <w:pStyle w:val="Bodytext520"/>
              <w:shd w:val="clear" w:color="auto" w:fill="auto"/>
              <w:spacing w:line="120" w:lineRule="exact"/>
            </w:pPr>
            <w:r w:rsidRPr="00252364">
              <w:rPr>
                <w:rStyle w:val="Bodytext526pt"/>
              </w:rPr>
              <w:t>38 Attālums, km</w:t>
            </w:r>
          </w:p>
        </w:tc>
        <w:tc>
          <w:tcPr>
            <w:tcW w:w="688" w:type="pct"/>
            <w:gridSpan w:val="10"/>
            <w:vMerge w:val="restart"/>
            <w:tcBorders>
              <w:top w:val="single" w:sz="4" w:space="0" w:color="auto"/>
              <w:left w:val="single" w:sz="4" w:space="0" w:color="auto"/>
            </w:tcBorders>
            <w:shd w:val="clear" w:color="auto" w:fill="FFFFFF"/>
            <w:vAlign w:val="center"/>
          </w:tcPr>
          <w:p w14:paraId="18B190AE" w14:textId="77777777" w:rsidR="00F41897" w:rsidRPr="00252364" w:rsidRDefault="00F41897">
            <w:pPr>
              <w:pStyle w:val="Bodytext520"/>
              <w:shd w:val="clear" w:color="auto" w:fill="auto"/>
              <w:spacing w:line="120" w:lineRule="exact"/>
            </w:pPr>
            <w:r w:rsidRPr="00252364">
              <w:rPr>
                <w:rStyle w:val="Bodytext526pt"/>
              </w:rPr>
              <w:t>39 Aprēķina masa, kg</w:t>
            </w:r>
          </w:p>
        </w:tc>
        <w:tc>
          <w:tcPr>
            <w:tcW w:w="447" w:type="pct"/>
            <w:gridSpan w:val="6"/>
            <w:vMerge w:val="restart"/>
            <w:tcBorders>
              <w:top w:val="single" w:sz="4" w:space="0" w:color="auto"/>
              <w:left w:val="single" w:sz="4" w:space="0" w:color="auto"/>
            </w:tcBorders>
            <w:shd w:val="clear" w:color="auto" w:fill="FFFFFF"/>
          </w:tcPr>
          <w:p w14:paraId="6F082BBD" w14:textId="77777777" w:rsidR="00F41897" w:rsidRPr="00252364" w:rsidRDefault="00F41897">
            <w:pPr>
              <w:pStyle w:val="Bodytext520"/>
              <w:shd w:val="clear" w:color="auto" w:fill="auto"/>
              <w:spacing w:line="120" w:lineRule="exact"/>
              <w:rPr>
                <w:rStyle w:val="Bodytext526pt"/>
              </w:rPr>
            </w:pPr>
            <w:r w:rsidRPr="00252364">
              <w:rPr>
                <w:rStyle w:val="Bodytext526pt"/>
              </w:rPr>
              <w:t>44 Tarifa valūta</w:t>
            </w:r>
          </w:p>
          <w:p w14:paraId="2782EB45" w14:textId="77777777" w:rsidR="00F41897" w:rsidRPr="00252364" w:rsidRDefault="00F41897">
            <w:pPr>
              <w:pStyle w:val="Bodytext520"/>
              <w:shd w:val="clear" w:color="auto" w:fill="auto"/>
              <w:spacing w:line="120" w:lineRule="exact"/>
              <w:rPr>
                <w:lang w:val="ru-RU"/>
              </w:rPr>
            </w:pPr>
          </w:p>
        </w:tc>
        <w:tc>
          <w:tcPr>
            <w:tcW w:w="451" w:type="pct"/>
            <w:gridSpan w:val="4"/>
            <w:vMerge w:val="restart"/>
            <w:tcBorders>
              <w:top w:val="single" w:sz="4" w:space="0" w:color="auto"/>
              <w:left w:val="single" w:sz="4" w:space="0" w:color="auto"/>
            </w:tcBorders>
            <w:shd w:val="clear" w:color="auto" w:fill="FFFFFF"/>
          </w:tcPr>
          <w:p w14:paraId="64888869" w14:textId="77777777" w:rsidR="00F41897" w:rsidRPr="00252364" w:rsidRDefault="00F41897">
            <w:pPr>
              <w:pStyle w:val="Bodytext520"/>
              <w:shd w:val="clear" w:color="auto" w:fill="auto"/>
              <w:spacing w:line="120" w:lineRule="exact"/>
            </w:pPr>
            <w:r w:rsidRPr="00252364">
              <w:rPr>
                <w:rStyle w:val="Bodytext526pt"/>
              </w:rPr>
              <w:t>45 Maksājuma valūta</w:t>
            </w:r>
          </w:p>
        </w:tc>
        <w:tc>
          <w:tcPr>
            <w:tcW w:w="508" w:type="pct"/>
            <w:gridSpan w:val="2"/>
            <w:vMerge w:val="restart"/>
            <w:tcBorders>
              <w:top w:val="single" w:sz="4" w:space="0" w:color="auto"/>
              <w:left w:val="single" w:sz="4" w:space="0" w:color="auto"/>
            </w:tcBorders>
            <w:shd w:val="clear" w:color="auto" w:fill="FFFFFF"/>
          </w:tcPr>
          <w:p w14:paraId="64E615E2" w14:textId="77777777" w:rsidR="00F41897" w:rsidRPr="00252364" w:rsidRDefault="00F41897">
            <w:pPr>
              <w:pStyle w:val="Bodytext520"/>
              <w:shd w:val="clear" w:color="auto" w:fill="auto"/>
              <w:spacing w:line="120" w:lineRule="exact"/>
            </w:pPr>
            <w:r w:rsidRPr="00252364">
              <w:rPr>
                <w:rStyle w:val="Bodytext526pt"/>
              </w:rPr>
              <w:t>46 Tarifa valūta</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69E274F6" w14:textId="77777777" w:rsidR="00F41897" w:rsidRPr="00252364" w:rsidRDefault="00F41897">
            <w:pPr>
              <w:pStyle w:val="Bodytext520"/>
              <w:shd w:val="clear" w:color="auto" w:fill="auto"/>
              <w:spacing w:line="120" w:lineRule="exact"/>
            </w:pPr>
            <w:r w:rsidRPr="00252364">
              <w:rPr>
                <w:rStyle w:val="Bodytext526pt"/>
              </w:rPr>
              <w:t>47 Maksājuma valūta</w:t>
            </w:r>
          </w:p>
        </w:tc>
      </w:tr>
      <w:tr w:rsidR="00F41897" w:rsidRPr="00252364" w14:paraId="38981929" w14:textId="77777777" w:rsidTr="00365E14">
        <w:trPr>
          <w:trHeight w:val="257"/>
        </w:trPr>
        <w:tc>
          <w:tcPr>
            <w:tcW w:w="129" w:type="pct"/>
            <w:vMerge/>
            <w:tcBorders>
              <w:left w:val="single" w:sz="4" w:space="0" w:color="auto"/>
            </w:tcBorders>
            <w:shd w:val="clear" w:color="auto" w:fill="FFFFFF"/>
            <w:vAlign w:val="center"/>
          </w:tcPr>
          <w:p w14:paraId="3FE40234" w14:textId="77777777" w:rsidR="00F41897" w:rsidRPr="00252364" w:rsidRDefault="00F41897"/>
        </w:tc>
        <w:tc>
          <w:tcPr>
            <w:tcW w:w="1355" w:type="pct"/>
            <w:gridSpan w:val="9"/>
            <w:tcBorders>
              <w:top w:val="single" w:sz="4" w:space="0" w:color="auto"/>
              <w:left w:val="single" w:sz="4" w:space="0" w:color="auto"/>
              <w:bottom w:val="dotted" w:sz="4" w:space="0" w:color="auto"/>
              <w:right w:val="dotted" w:sz="4" w:space="0" w:color="auto"/>
            </w:tcBorders>
            <w:shd w:val="clear" w:color="auto" w:fill="FFFFFF"/>
            <w:vAlign w:val="bottom"/>
          </w:tcPr>
          <w:p w14:paraId="29356C25" w14:textId="77777777" w:rsidR="00F41897" w:rsidRPr="00252364" w:rsidRDefault="00F41897">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01828676" w14:textId="77777777" w:rsidR="00F41897" w:rsidRPr="00252364" w:rsidRDefault="00F41897">
            <w:pPr>
              <w:rPr>
                <w:sz w:val="16"/>
                <w:szCs w:val="16"/>
              </w:rPr>
            </w:pPr>
          </w:p>
        </w:tc>
        <w:tc>
          <w:tcPr>
            <w:tcW w:w="499" w:type="pct"/>
            <w:gridSpan w:val="6"/>
            <w:vMerge/>
            <w:tcBorders>
              <w:left w:val="single" w:sz="4" w:space="0" w:color="auto"/>
            </w:tcBorders>
            <w:shd w:val="clear" w:color="auto" w:fill="FFFFFF"/>
            <w:vAlign w:val="center"/>
          </w:tcPr>
          <w:p w14:paraId="076D0721" w14:textId="77777777" w:rsidR="00F41897" w:rsidRPr="00252364" w:rsidRDefault="00F41897"/>
        </w:tc>
        <w:tc>
          <w:tcPr>
            <w:tcW w:w="688" w:type="pct"/>
            <w:gridSpan w:val="10"/>
            <w:vMerge/>
            <w:tcBorders>
              <w:left w:val="single" w:sz="4" w:space="0" w:color="auto"/>
            </w:tcBorders>
            <w:shd w:val="clear" w:color="auto" w:fill="FFFFFF"/>
            <w:vAlign w:val="center"/>
          </w:tcPr>
          <w:p w14:paraId="7CB7418C" w14:textId="77777777" w:rsidR="00F41897" w:rsidRPr="00252364" w:rsidRDefault="00F41897"/>
        </w:tc>
        <w:tc>
          <w:tcPr>
            <w:tcW w:w="447" w:type="pct"/>
            <w:gridSpan w:val="6"/>
            <w:vMerge/>
            <w:tcBorders>
              <w:left w:val="single" w:sz="4" w:space="0" w:color="auto"/>
            </w:tcBorders>
            <w:shd w:val="clear" w:color="auto" w:fill="FFFFFF"/>
          </w:tcPr>
          <w:p w14:paraId="1D5A84EC" w14:textId="77777777" w:rsidR="00F41897" w:rsidRPr="00252364" w:rsidRDefault="00F41897"/>
        </w:tc>
        <w:tc>
          <w:tcPr>
            <w:tcW w:w="451" w:type="pct"/>
            <w:gridSpan w:val="4"/>
            <w:vMerge/>
            <w:tcBorders>
              <w:left w:val="single" w:sz="4" w:space="0" w:color="auto"/>
            </w:tcBorders>
            <w:shd w:val="clear" w:color="auto" w:fill="FFFFFF"/>
          </w:tcPr>
          <w:p w14:paraId="34AA0091" w14:textId="77777777" w:rsidR="00F41897" w:rsidRPr="00252364" w:rsidRDefault="00F41897"/>
        </w:tc>
        <w:tc>
          <w:tcPr>
            <w:tcW w:w="508" w:type="pct"/>
            <w:gridSpan w:val="2"/>
            <w:vMerge/>
            <w:tcBorders>
              <w:left w:val="single" w:sz="4" w:space="0" w:color="auto"/>
            </w:tcBorders>
            <w:shd w:val="clear" w:color="auto" w:fill="FFFFFF"/>
          </w:tcPr>
          <w:p w14:paraId="78E4824E" w14:textId="77777777" w:rsidR="00F41897" w:rsidRPr="00252364" w:rsidRDefault="00F41897"/>
        </w:tc>
        <w:tc>
          <w:tcPr>
            <w:tcW w:w="487" w:type="pct"/>
            <w:gridSpan w:val="4"/>
            <w:vMerge/>
            <w:tcBorders>
              <w:left w:val="single" w:sz="4" w:space="0" w:color="auto"/>
              <w:right w:val="single" w:sz="4" w:space="0" w:color="auto"/>
            </w:tcBorders>
            <w:shd w:val="clear" w:color="auto" w:fill="FFFFFF"/>
          </w:tcPr>
          <w:p w14:paraId="7167DD0C" w14:textId="77777777" w:rsidR="00F41897" w:rsidRPr="00252364" w:rsidRDefault="00F41897"/>
        </w:tc>
      </w:tr>
      <w:tr w:rsidR="00F41897" w:rsidRPr="00252364" w14:paraId="2A784FAC" w14:textId="77777777" w:rsidTr="00365E14">
        <w:trPr>
          <w:trHeight w:val="247"/>
        </w:trPr>
        <w:tc>
          <w:tcPr>
            <w:tcW w:w="129" w:type="pct"/>
            <w:vMerge/>
            <w:tcBorders>
              <w:left w:val="single" w:sz="4" w:space="0" w:color="auto"/>
              <w:bottom w:val="nil"/>
            </w:tcBorders>
            <w:shd w:val="clear" w:color="auto" w:fill="FFFFFF"/>
            <w:vAlign w:val="center"/>
          </w:tcPr>
          <w:p w14:paraId="3E0A00DA" w14:textId="77777777" w:rsidR="00F41897" w:rsidRPr="00252364" w:rsidRDefault="00F41897"/>
        </w:tc>
        <w:tc>
          <w:tcPr>
            <w:tcW w:w="1355" w:type="pct"/>
            <w:gridSpan w:val="9"/>
            <w:tcBorders>
              <w:top w:val="dotted" w:sz="4" w:space="0" w:color="auto"/>
              <w:left w:val="single" w:sz="4" w:space="0" w:color="auto"/>
              <w:bottom w:val="nil"/>
              <w:right w:val="dotted" w:sz="4" w:space="0" w:color="auto"/>
            </w:tcBorders>
            <w:shd w:val="clear" w:color="auto" w:fill="FFFFFF"/>
            <w:vAlign w:val="bottom"/>
          </w:tcPr>
          <w:p w14:paraId="20CF8590" w14:textId="77777777" w:rsidR="00F41897" w:rsidRPr="00252364" w:rsidRDefault="00F41897">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54439B09" w14:textId="77777777" w:rsidR="00F41897" w:rsidRPr="00252364" w:rsidRDefault="00F41897">
            <w:pPr>
              <w:rPr>
                <w:sz w:val="16"/>
                <w:szCs w:val="16"/>
              </w:rPr>
            </w:pPr>
          </w:p>
        </w:tc>
        <w:tc>
          <w:tcPr>
            <w:tcW w:w="499" w:type="pct"/>
            <w:gridSpan w:val="6"/>
            <w:tcBorders>
              <w:top w:val="single" w:sz="4" w:space="0" w:color="auto"/>
              <w:left w:val="single" w:sz="4" w:space="0" w:color="auto"/>
              <w:bottom w:val="nil"/>
            </w:tcBorders>
            <w:shd w:val="clear" w:color="auto" w:fill="FFFFFF"/>
          </w:tcPr>
          <w:p w14:paraId="409F8B2D" w14:textId="77777777" w:rsidR="00F41897" w:rsidRPr="00252364" w:rsidRDefault="00F41897">
            <w:pPr>
              <w:rPr>
                <w:sz w:val="10"/>
                <w:szCs w:val="10"/>
              </w:rPr>
            </w:pPr>
          </w:p>
        </w:tc>
        <w:tc>
          <w:tcPr>
            <w:tcW w:w="688" w:type="pct"/>
            <w:gridSpan w:val="10"/>
            <w:tcBorders>
              <w:top w:val="single" w:sz="4" w:space="0" w:color="auto"/>
              <w:left w:val="single" w:sz="4" w:space="0" w:color="auto"/>
              <w:bottom w:val="nil"/>
            </w:tcBorders>
            <w:shd w:val="clear" w:color="auto" w:fill="FFFFFF"/>
          </w:tcPr>
          <w:p w14:paraId="43AB0E32" w14:textId="77777777" w:rsidR="00F41897" w:rsidRPr="00252364" w:rsidRDefault="00F41897">
            <w:pPr>
              <w:rPr>
                <w:sz w:val="10"/>
                <w:szCs w:val="10"/>
              </w:rPr>
            </w:pPr>
          </w:p>
        </w:tc>
        <w:tc>
          <w:tcPr>
            <w:tcW w:w="447" w:type="pct"/>
            <w:gridSpan w:val="6"/>
            <w:tcBorders>
              <w:top w:val="single" w:sz="4" w:space="0" w:color="auto"/>
              <w:left w:val="single" w:sz="4" w:space="0" w:color="auto"/>
              <w:bottom w:val="nil"/>
            </w:tcBorders>
            <w:shd w:val="clear" w:color="auto" w:fill="FFFFFF"/>
          </w:tcPr>
          <w:p w14:paraId="144C6DA2" w14:textId="77777777" w:rsidR="00F41897" w:rsidRPr="00252364" w:rsidRDefault="00F41897">
            <w:pPr>
              <w:pStyle w:val="Bodytext520"/>
              <w:shd w:val="clear" w:color="auto" w:fill="auto"/>
              <w:spacing w:line="120" w:lineRule="exact"/>
            </w:pPr>
            <w:r w:rsidRPr="00252364">
              <w:rPr>
                <w:rStyle w:val="Bodytext526pt"/>
              </w:rPr>
              <w:t>48</w:t>
            </w:r>
          </w:p>
        </w:tc>
        <w:tc>
          <w:tcPr>
            <w:tcW w:w="451" w:type="pct"/>
            <w:gridSpan w:val="4"/>
            <w:tcBorders>
              <w:top w:val="single" w:sz="4" w:space="0" w:color="auto"/>
              <w:left w:val="single" w:sz="4" w:space="0" w:color="auto"/>
              <w:bottom w:val="nil"/>
            </w:tcBorders>
            <w:shd w:val="clear" w:color="auto" w:fill="FFFFFF"/>
          </w:tcPr>
          <w:p w14:paraId="53168EAE" w14:textId="77777777" w:rsidR="00F41897" w:rsidRPr="00252364" w:rsidRDefault="00F41897">
            <w:pPr>
              <w:pStyle w:val="Bodytext520"/>
              <w:shd w:val="clear" w:color="auto" w:fill="auto"/>
              <w:spacing w:line="120" w:lineRule="exact"/>
            </w:pPr>
            <w:r w:rsidRPr="00252364">
              <w:rPr>
                <w:rStyle w:val="Bodytext526pt"/>
              </w:rPr>
              <w:t>49</w:t>
            </w:r>
          </w:p>
        </w:tc>
        <w:tc>
          <w:tcPr>
            <w:tcW w:w="508" w:type="pct"/>
            <w:gridSpan w:val="2"/>
            <w:tcBorders>
              <w:top w:val="single" w:sz="4" w:space="0" w:color="auto"/>
              <w:left w:val="single" w:sz="4" w:space="0" w:color="auto"/>
              <w:bottom w:val="nil"/>
            </w:tcBorders>
            <w:shd w:val="clear" w:color="auto" w:fill="FFFFFF"/>
          </w:tcPr>
          <w:p w14:paraId="236C9735" w14:textId="77777777" w:rsidR="00F41897" w:rsidRPr="00252364" w:rsidRDefault="00F41897">
            <w:pPr>
              <w:pStyle w:val="Bodytext520"/>
              <w:shd w:val="clear" w:color="auto" w:fill="auto"/>
              <w:spacing w:line="120" w:lineRule="exact"/>
            </w:pPr>
            <w:r w:rsidRPr="00252364">
              <w:rPr>
                <w:rStyle w:val="Bodytext526pt"/>
              </w:rPr>
              <w:t>50</w:t>
            </w:r>
          </w:p>
        </w:tc>
        <w:tc>
          <w:tcPr>
            <w:tcW w:w="487" w:type="pct"/>
            <w:gridSpan w:val="4"/>
            <w:tcBorders>
              <w:top w:val="single" w:sz="4" w:space="0" w:color="auto"/>
              <w:left w:val="single" w:sz="4" w:space="0" w:color="auto"/>
              <w:bottom w:val="nil"/>
              <w:right w:val="single" w:sz="4" w:space="0" w:color="auto"/>
            </w:tcBorders>
            <w:shd w:val="clear" w:color="auto" w:fill="FFFFFF"/>
          </w:tcPr>
          <w:p w14:paraId="17F1989C" w14:textId="77777777" w:rsidR="00F41897" w:rsidRPr="00252364" w:rsidRDefault="00F41897">
            <w:pPr>
              <w:pStyle w:val="Bodytext520"/>
              <w:shd w:val="clear" w:color="auto" w:fill="auto"/>
              <w:spacing w:line="120" w:lineRule="exact"/>
            </w:pPr>
            <w:r w:rsidRPr="00252364">
              <w:rPr>
                <w:rStyle w:val="Bodytext526pt"/>
              </w:rPr>
              <w:t>51</w:t>
            </w:r>
          </w:p>
        </w:tc>
      </w:tr>
      <w:tr w:rsidR="00F41897" w:rsidRPr="00252364" w14:paraId="1C73A769" w14:textId="77777777" w:rsidTr="00365E14">
        <w:trPr>
          <w:trHeight w:val="227"/>
        </w:trPr>
        <w:tc>
          <w:tcPr>
            <w:tcW w:w="129" w:type="pct"/>
            <w:vMerge/>
            <w:tcBorders>
              <w:left w:val="single" w:sz="4" w:space="0" w:color="auto"/>
            </w:tcBorders>
            <w:shd w:val="clear" w:color="auto" w:fill="FFFFFF"/>
            <w:vAlign w:val="center"/>
          </w:tcPr>
          <w:p w14:paraId="64953965" w14:textId="77777777" w:rsidR="00F41897" w:rsidRPr="00252364" w:rsidRDefault="00F41897"/>
        </w:tc>
        <w:tc>
          <w:tcPr>
            <w:tcW w:w="513" w:type="pct"/>
            <w:gridSpan w:val="2"/>
            <w:vMerge w:val="restart"/>
            <w:tcBorders>
              <w:top w:val="single" w:sz="4" w:space="0" w:color="auto"/>
              <w:left w:val="single" w:sz="4" w:space="0" w:color="auto"/>
            </w:tcBorders>
            <w:shd w:val="clear" w:color="auto" w:fill="FFFFFF"/>
          </w:tcPr>
          <w:p w14:paraId="4BC7D592" w14:textId="77777777" w:rsidR="00F41897" w:rsidRPr="00252364" w:rsidRDefault="00F41897">
            <w:pPr>
              <w:pStyle w:val="Bodytext520"/>
              <w:shd w:val="clear" w:color="auto" w:fill="auto"/>
              <w:spacing w:line="144" w:lineRule="exact"/>
            </w:pPr>
            <w:r w:rsidRPr="00252364">
              <w:rPr>
                <w:rStyle w:val="Bodytext526pt"/>
              </w:rPr>
              <w:t>40 Papildnodevas</w:t>
            </w:r>
          </w:p>
        </w:tc>
        <w:tc>
          <w:tcPr>
            <w:tcW w:w="404" w:type="pct"/>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4C5921DF" w14:textId="77777777" w:rsidR="00F41897" w:rsidRPr="00252364" w:rsidRDefault="00F41897">
            <w:pPr>
              <w:pStyle w:val="Bodytext520"/>
              <w:shd w:val="clear" w:color="auto" w:fill="auto"/>
              <w:spacing w:line="144" w:lineRule="exact"/>
              <w:rPr>
                <w:sz w:val="16"/>
                <w:szCs w:val="16"/>
                <w:lang w:val="ru-RU"/>
              </w:rPr>
            </w:pPr>
          </w:p>
        </w:tc>
        <w:tc>
          <w:tcPr>
            <w:tcW w:w="349"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12754E11"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6"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3940A4CA" w14:textId="77777777" w:rsidR="00F41897" w:rsidRPr="00252364" w:rsidRDefault="00F41897">
            <w:pPr>
              <w:pStyle w:val="Bodytext520"/>
              <w:shd w:val="clear" w:color="auto" w:fill="auto"/>
              <w:spacing w:line="144" w:lineRule="exact"/>
              <w:rPr>
                <w:sz w:val="16"/>
                <w:szCs w:val="16"/>
                <w:lang w:val="ru-RU"/>
              </w:rPr>
            </w:pPr>
          </w:p>
        </w:tc>
        <w:tc>
          <w:tcPr>
            <w:tcW w:w="325" w:type="pct"/>
            <w:gridSpan w:val="5"/>
            <w:tcBorders>
              <w:top w:val="single" w:sz="4" w:space="0" w:color="auto"/>
              <w:left w:val="dotted" w:sz="4" w:space="0" w:color="auto"/>
              <w:bottom w:val="dotted" w:sz="4" w:space="0" w:color="auto"/>
              <w:right w:val="dotted" w:sz="4" w:space="0" w:color="auto"/>
            </w:tcBorders>
            <w:shd w:val="clear" w:color="auto" w:fill="FFFFFF"/>
            <w:vAlign w:val="center"/>
          </w:tcPr>
          <w:p w14:paraId="7FFE9F36"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7" w:type="pct"/>
            <w:gridSpan w:val="4"/>
            <w:tcBorders>
              <w:top w:val="single" w:sz="4" w:space="0" w:color="auto"/>
              <w:left w:val="dotted" w:sz="4" w:space="0" w:color="auto"/>
              <w:bottom w:val="dotted" w:sz="4" w:space="0" w:color="auto"/>
              <w:right w:val="dotted" w:sz="4" w:space="0" w:color="auto"/>
            </w:tcBorders>
            <w:shd w:val="clear" w:color="auto" w:fill="FFFFFF"/>
            <w:vAlign w:val="center"/>
          </w:tcPr>
          <w:p w14:paraId="662EE5E8" w14:textId="77777777" w:rsidR="00F41897" w:rsidRPr="00252364" w:rsidRDefault="00F41897">
            <w:pPr>
              <w:pStyle w:val="Bodytext520"/>
              <w:shd w:val="clear" w:color="auto" w:fill="auto"/>
              <w:spacing w:line="144" w:lineRule="exact"/>
              <w:rPr>
                <w:sz w:val="16"/>
                <w:szCs w:val="16"/>
                <w:lang w:val="ru-RU"/>
              </w:rPr>
            </w:pPr>
          </w:p>
        </w:tc>
        <w:tc>
          <w:tcPr>
            <w:tcW w:w="524" w:type="pct"/>
            <w:gridSpan w:val="7"/>
            <w:tcBorders>
              <w:top w:val="single" w:sz="4" w:space="0" w:color="auto"/>
              <w:left w:val="dotted" w:sz="4" w:space="0" w:color="auto"/>
              <w:bottom w:val="dotted" w:sz="4" w:space="0" w:color="auto"/>
            </w:tcBorders>
            <w:shd w:val="clear" w:color="auto" w:fill="FFFFFF"/>
            <w:vAlign w:val="center"/>
          </w:tcPr>
          <w:p w14:paraId="3036E8E6"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90" w:type="pct"/>
            <w:gridSpan w:val="2"/>
            <w:vMerge w:val="restart"/>
            <w:tcBorders>
              <w:top w:val="single" w:sz="4" w:space="0" w:color="auto"/>
              <w:left w:val="nil"/>
            </w:tcBorders>
            <w:shd w:val="clear" w:color="auto" w:fill="FFFFFF"/>
          </w:tcPr>
          <w:p w14:paraId="45917D72" w14:textId="77777777" w:rsidR="00F41897" w:rsidRPr="00252364" w:rsidRDefault="00F41897">
            <w:pPr>
              <w:pStyle w:val="Bodytext520"/>
              <w:shd w:val="clear" w:color="auto" w:fill="auto"/>
              <w:spacing w:line="144" w:lineRule="exact"/>
            </w:pPr>
            <w:r w:rsidRPr="00252364">
              <w:rPr>
                <w:noProof/>
              </w:rPr>
              <w:drawing>
                <wp:anchor distT="0" distB="0" distL="114300" distR="114300" simplePos="0" relativeHeight="251658263" behindDoc="0" locked="0" layoutInCell="1" allowOverlap="1" wp14:anchorId="057B3E16" wp14:editId="64097F52">
                  <wp:simplePos x="0" y="0"/>
                  <wp:positionH relativeFrom="column">
                    <wp:posOffset>-2540</wp:posOffset>
                  </wp:positionH>
                  <wp:positionV relativeFrom="paragraph">
                    <wp:posOffset>52969</wp:posOffset>
                  </wp:positionV>
                  <wp:extent cx="77360" cy="239486"/>
                  <wp:effectExtent l="0" t="0" r="0" b="0"/>
                  <wp:wrapNone/>
                  <wp:docPr id="1571033015" name="Picture 157103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7" w:type="pct"/>
            <w:gridSpan w:val="6"/>
            <w:vMerge w:val="restart"/>
            <w:tcBorders>
              <w:top w:val="single" w:sz="4" w:space="0" w:color="auto"/>
              <w:left w:val="single" w:sz="4" w:space="0" w:color="auto"/>
            </w:tcBorders>
            <w:shd w:val="clear" w:color="auto" w:fill="FFFFFF"/>
          </w:tcPr>
          <w:p w14:paraId="79865999" w14:textId="77777777" w:rsidR="00F41897" w:rsidRPr="00252364" w:rsidRDefault="00F41897">
            <w:pPr>
              <w:pStyle w:val="Bodytext520"/>
              <w:shd w:val="clear" w:color="auto" w:fill="auto"/>
              <w:spacing w:line="120" w:lineRule="exact"/>
            </w:pPr>
            <w:r w:rsidRPr="00252364">
              <w:rPr>
                <w:rStyle w:val="Bodytext526pt"/>
              </w:rPr>
              <w:t>52</w:t>
            </w:r>
          </w:p>
        </w:tc>
        <w:tc>
          <w:tcPr>
            <w:tcW w:w="451" w:type="pct"/>
            <w:gridSpan w:val="4"/>
            <w:vMerge w:val="restart"/>
            <w:tcBorders>
              <w:top w:val="single" w:sz="4" w:space="0" w:color="auto"/>
              <w:left w:val="single" w:sz="4" w:space="0" w:color="auto"/>
            </w:tcBorders>
            <w:shd w:val="clear" w:color="auto" w:fill="FFFFFF"/>
          </w:tcPr>
          <w:p w14:paraId="322844F5" w14:textId="77777777" w:rsidR="00F41897" w:rsidRPr="00252364" w:rsidRDefault="00F41897">
            <w:pPr>
              <w:pStyle w:val="Bodytext520"/>
              <w:shd w:val="clear" w:color="auto" w:fill="auto"/>
              <w:spacing w:line="120" w:lineRule="exact"/>
            </w:pPr>
            <w:r w:rsidRPr="00252364">
              <w:rPr>
                <w:rStyle w:val="Bodytext526pt"/>
              </w:rPr>
              <w:t>53</w:t>
            </w:r>
          </w:p>
        </w:tc>
        <w:tc>
          <w:tcPr>
            <w:tcW w:w="508" w:type="pct"/>
            <w:gridSpan w:val="2"/>
            <w:vMerge w:val="restart"/>
            <w:tcBorders>
              <w:top w:val="single" w:sz="4" w:space="0" w:color="auto"/>
              <w:left w:val="single" w:sz="4" w:space="0" w:color="auto"/>
            </w:tcBorders>
            <w:shd w:val="clear" w:color="auto" w:fill="FFFFFF"/>
          </w:tcPr>
          <w:p w14:paraId="4DEA46F1" w14:textId="77777777" w:rsidR="00F41897" w:rsidRPr="00252364" w:rsidRDefault="00F41897">
            <w:pPr>
              <w:pStyle w:val="Bodytext520"/>
              <w:shd w:val="clear" w:color="auto" w:fill="auto"/>
              <w:spacing w:line="120" w:lineRule="exact"/>
            </w:pPr>
            <w:r w:rsidRPr="00252364">
              <w:rPr>
                <w:rStyle w:val="Bodytext526pt"/>
              </w:rPr>
              <w:t>54</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2FB06085" w14:textId="77777777" w:rsidR="00F41897" w:rsidRPr="00252364" w:rsidRDefault="00F41897">
            <w:pPr>
              <w:pStyle w:val="Bodytext520"/>
              <w:shd w:val="clear" w:color="auto" w:fill="auto"/>
              <w:spacing w:line="120" w:lineRule="exact"/>
            </w:pPr>
            <w:r w:rsidRPr="00252364">
              <w:rPr>
                <w:rStyle w:val="Bodytext526pt"/>
              </w:rPr>
              <w:t>55</w:t>
            </w:r>
          </w:p>
        </w:tc>
      </w:tr>
      <w:tr w:rsidR="00F41897" w:rsidRPr="00252364" w14:paraId="38580A46" w14:textId="77777777" w:rsidTr="00365E14">
        <w:trPr>
          <w:trHeight w:val="227"/>
        </w:trPr>
        <w:tc>
          <w:tcPr>
            <w:tcW w:w="129" w:type="pct"/>
            <w:vMerge/>
            <w:tcBorders>
              <w:left w:val="single" w:sz="4" w:space="0" w:color="auto"/>
            </w:tcBorders>
            <w:shd w:val="clear" w:color="auto" w:fill="FFFFFF"/>
            <w:vAlign w:val="center"/>
          </w:tcPr>
          <w:p w14:paraId="1BEA1980" w14:textId="77777777" w:rsidR="00F41897" w:rsidRPr="00252364" w:rsidRDefault="00F41897"/>
        </w:tc>
        <w:tc>
          <w:tcPr>
            <w:tcW w:w="513" w:type="pct"/>
            <w:gridSpan w:val="2"/>
            <w:vMerge/>
            <w:tcBorders>
              <w:left w:val="single" w:sz="4" w:space="0" w:color="auto"/>
            </w:tcBorders>
            <w:shd w:val="clear" w:color="auto" w:fill="FFFFFF"/>
          </w:tcPr>
          <w:p w14:paraId="7EE0F95F" w14:textId="77777777" w:rsidR="00F41897" w:rsidRPr="00252364" w:rsidRDefault="00F41897">
            <w:pPr>
              <w:pStyle w:val="Bodytext520"/>
              <w:shd w:val="clear" w:color="auto" w:fill="auto"/>
              <w:spacing w:line="144" w:lineRule="exact"/>
              <w:rPr>
                <w:rStyle w:val="Bodytext526pt"/>
              </w:rPr>
            </w:pPr>
          </w:p>
        </w:tc>
        <w:tc>
          <w:tcPr>
            <w:tcW w:w="404" w:type="pct"/>
            <w:gridSpan w:val="2"/>
            <w:tcBorders>
              <w:top w:val="dotted" w:sz="4" w:space="0" w:color="auto"/>
              <w:left w:val="single" w:sz="4" w:space="0" w:color="auto"/>
              <w:right w:val="dotted" w:sz="4" w:space="0" w:color="auto"/>
            </w:tcBorders>
            <w:shd w:val="clear" w:color="auto" w:fill="FFFFFF"/>
            <w:vAlign w:val="center"/>
          </w:tcPr>
          <w:p w14:paraId="17CBA25B" w14:textId="77777777" w:rsidR="00F41897" w:rsidRPr="00252364" w:rsidRDefault="00F41897">
            <w:pPr>
              <w:pStyle w:val="Bodytext520"/>
              <w:shd w:val="clear" w:color="auto" w:fill="auto"/>
              <w:spacing w:line="144" w:lineRule="exact"/>
              <w:rPr>
                <w:sz w:val="16"/>
                <w:szCs w:val="16"/>
                <w:lang w:val="ru-RU"/>
              </w:rPr>
            </w:pPr>
          </w:p>
        </w:tc>
        <w:tc>
          <w:tcPr>
            <w:tcW w:w="349" w:type="pct"/>
            <w:gridSpan w:val="3"/>
            <w:tcBorders>
              <w:top w:val="dotted" w:sz="4" w:space="0" w:color="auto"/>
              <w:left w:val="dotted" w:sz="4" w:space="0" w:color="auto"/>
              <w:right w:val="dotted" w:sz="4" w:space="0" w:color="auto"/>
            </w:tcBorders>
            <w:shd w:val="clear" w:color="auto" w:fill="FFFFFF"/>
            <w:vAlign w:val="center"/>
          </w:tcPr>
          <w:p w14:paraId="7A2045D0"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6" w:type="pct"/>
            <w:gridSpan w:val="3"/>
            <w:tcBorders>
              <w:top w:val="dotted" w:sz="4" w:space="0" w:color="auto"/>
              <w:left w:val="dotted" w:sz="4" w:space="0" w:color="auto"/>
              <w:right w:val="dotted" w:sz="4" w:space="0" w:color="auto"/>
            </w:tcBorders>
            <w:shd w:val="clear" w:color="auto" w:fill="FFFFFF"/>
            <w:vAlign w:val="center"/>
          </w:tcPr>
          <w:p w14:paraId="432324B7" w14:textId="77777777" w:rsidR="00F41897" w:rsidRPr="00252364" w:rsidRDefault="00F41897">
            <w:pPr>
              <w:pStyle w:val="Bodytext520"/>
              <w:shd w:val="clear" w:color="auto" w:fill="auto"/>
              <w:spacing w:line="144" w:lineRule="exact"/>
              <w:rPr>
                <w:sz w:val="16"/>
                <w:szCs w:val="16"/>
                <w:lang w:val="ru-RU"/>
              </w:rPr>
            </w:pPr>
          </w:p>
        </w:tc>
        <w:tc>
          <w:tcPr>
            <w:tcW w:w="325" w:type="pct"/>
            <w:gridSpan w:val="5"/>
            <w:tcBorders>
              <w:top w:val="dotted" w:sz="4" w:space="0" w:color="auto"/>
              <w:left w:val="dotted" w:sz="4" w:space="0" w:color="auto"/>
              <w:right w:val="dotted" w:sz="4" w:space="0" w:color="auto"/>
            </w:tcBorders>
            <w:shd w:val="clear" w:color="auto" w:fill="FFFFFF"/>
            <w:vAlign w:val="center"/>
          </w:tcPr>
          <w:p w14:paraId="3644468A"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7" w:type="pct"/>
            <w:gridSpan w:val="4"/>
            <w:tcBorders>
              <w:top w:val="dotted" w:sz="4" w:space="0" w:color="auto"/>
              <w:left w:val="dotted" w:sz="4" w:space="0" w:color="auto"/>
              <w:right w:val="dotted" w:sz="4" w:space="0" w:color="auto"/>
            </w:tcBorders>
            <w:shd w:val="clear" w:color="auto" w:fill="FFFFFF"/>
            <w:vAlign w:val="center"/>
          </w:tcPr>
          <w:p w14:paraId="7452EF9A" w14:textId="77777777" w:rsidR="00F41897" w:rsidRPr="00252364" w:rsidRDefault="00F41897">
            <w:pPr>
              <w:pStyle w:val="Bodytext520"/>
              <w:shd w:val="clear" w:color="auto" w:fill="auto"/>
              <w:spacing w:line="144" w:lineRule="exact"/>
              <w:rPr>
                <w:sz w:val="16"/>
                <w:szCs w:val="16"/>
                <w:lang w:val="ru-RU"/>
              </w:rPr>
            </w:pPr>
          </w:p>
        </w:tc>
        <w:tc>
          <w:tcPr>
            <w:tcW w:w="524" w:type="pct"/>
            <w:gridSpan w:val="7"/>
            <w:tcBorders>
              <w:top w:val="dotted" w:sz="4" w:space="0" w:color="auto"/>
              <w:left w:val="dotted" w:sz="4" w:space="0" w:color="auto"/>
            </w:tcBorders>
            <w:shd w:val="clear" w:color="auto" w:fill="FFFFFF"/>
            <w:vAlign w:val="center"/>
          </w:tcPr>
          <w:p w14:paraId="2CBECE20"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90" w:type="pct"/>
            <w:gridSpan w:val="2"/>
            <w:vMerge/>
            <w:tcBorders>
              <w:left w:val="nil"/>
            </w:tcBorders>
            <w:shd w:val="clear" w:color="auto" w:fill="FFFFFF"/>
          </w:tcPr>
          <w:p w14:paraId="2EF659BF" w14:textId="77777777" w:rsidR="00F41897" w:rsidRPr="00252364" w:rsidRDefault="00F41897">
            <w:pPr>
              <w:pStyle w:val="Bodytext520"/>
              <w:shd w:val="clear" w:color="auto" w:fill="auto"/>
              <w:spacing w:line="144" w:lineRule="exact"/>
              <w:rPr>
                <w:lang w:val="ru-RU"/>
              </w:rPr>
            </w:pPr>
          </w:p>
        </w:tc>
        <w:tc>
          <w:tcPr>
            <w:tcW w:w="447" w:type="pct"/>
            <w:gridSpan w:val="6"/>
            <w:vMerge/>
            <w:tcBorders>
              <w:left w:val="single" w:sz="4" w:space="0" w:color="auto"/>
            </w:tcBorders>
            <w:shd w:val="clear" w:color="auto" w:fill="FFFFFF"/>
          </w:tcPr>
          <w:p w14:paraId="3BDDD019" w14:textId="77777777" w:rsidR="00F41897" w:rsidRPr="00252364" w:rsidRDefault="00F41897">
            <w:pPr>
              <w:pStyle w:val="Bodytext520"/>
              <w:shd w:val="clear" w:color="auto" w:fill="auto"/>
              <w:spacing w:line="120" w:lineRule="exact"/>
              <w:rPr>
                <w:rStyle w:val="Bodytext526pt"/>
              </w:rPr>
            </w:pPr>
          </w:p>
        </w:tc>
        <w:tc>
          <w:tcPr>
            <w:tcW w:w="451" w:type="pct"/>
            <w:gridSpan w:val="4"/>
            <w:vMerge/>
            <w:tcBorders>
              <w:left w:val="single" w:sz="4" w:space="0" w:color="auto"/>
            </w:tcBorders>
            <w:shd w:val="clear" w:color="auto" w:fill="FFFFFF"/>
          </w:tcPr>
          <w:p w14:paraId="47853582" w14:textId="77777777" w:rsidR="00F41897" w:rsidRPr="00252364" w:rsidRDefault="00F41897">
            <w:pPr>
              <w:pStyle w:val="Bodytext520"/>
              <w:shd w:val="clear" w:color="auto" w:fill="auto"/>
              <w:spacing w:line="120" w:lineRule="exact"/>
              <w:rPr>
                <w:rStyle w:val="Bodytext526pt"/>
              </w:rPr>
            </w:pPr>
          </w:p>
        </w:tc>
        <w:tc>
          <w:tcPr>
            <w:tcW w:w="508" w:type="pct"/>
            <w:gridSpan w:val="2"/>
            <w:vMerge/>
            <w:tcBorders>
              <w:left w:val="single" w:sz="4" w:space="0" w:color="auto"/>
            </w:tcBorders>
            <w:shd w:val="clear" w:color="auto" w:fill="FFFFFF"/>
          </w:tcPr>
          <w:p w14:paraId="5C62A1AE" w14:textId="77777777" w:rsidR="00F41897" w:rsidRPr="00252364" w:rsidRDefault="00F41897">
            <w:pPr>
              <w:pStyle w:val="Bodytext520"/>
              <w:shd w:val="clear" w:color="auto" w:fill="auto"/>
              <w:spacing w:line="120" w:lineRule="exact"/>
              <w:rPr>
                <w:rStyle w:val="Bodytext526pt"/>
              </w:rPr>
            </w:pPr>
          </w:p>
        </w:tc>
        <w:tc>
          <w:tcPr>
            <w:tcW w:w="487" w:type="pct"/>
            <w:gridSpan w:val="4"/>
            <w:vMerge/>
            <w:tcBorders>
              <w:left w:val="single" w:sz="4" w:space="0" w:color="auto"/>
              <w:right w:val="single" w:sz="4" w:space="0" w:color="auto"/>
            </w:tcBorders>
            <w:shd w:val="clear" w:color="auto" w:fill="FFFFFF"/>
          </w:tcPr>
          <w:p w14:paraId="4EE167CD" w14:textId="77777777" w:rsidR="00F41897" w:rsidRPr="00252364" w:rsidRDefault="00F41897">
            <w:pPr>
              <w:pStyle w:val="Bodytext520"/>
              <w:shd w:val="clear" w:color="auto" w:fill="auto"/>
              <w:spacing w:line="120" w:lineRule="exact"/>
              <w:rPr>
                <w:rStyle w:val="Bodytext526pt"/>
              </w:rPr>
            </w:pPr>
          </w:p>
        </w:tc>
      </w:tr>
      <w:tr w:rsidR="00F41897" w:rsidRPr="00252364" w14:paraId="136046B7" w14:textId="77777777" w:rsidTr="00365E14">
        <w:trPr>
          <w:trHeight w:val="454"/>
        </w:trPr>
        <w:tc>
          <w:tcPr>
            <w:tcW w:w="129" w:type="pct"/>
            <w:vMerge/>
            <w:tcBorders>
              <w:left w:val="single" w:sz="4" w:space="0" w:color="auto"/>
            </w:tcBorders>
            <w:shd w:val="clear" w:color="auto" w:fill="FFFFFF"/>
            <w:vAlign w:val="center"/>
          </w:tcPr>
          <w:p w14:paraId="248F015D" w14:textId="77777777" w:rsidR="00F41897" w:rsidRPr="00252364" w:rsidRDefault="00F41897"/>
        </w:tc>
        <w:tc>
          <w:tcPr>
            <w:tcW w:w="927" w:type="pct"/>
            <w:gridSpan w:val="5"/>
            <w:tcBorders>
              <w:top w:val="single" w:sz="4" w:space="0" w:color="auto"/>
              <w:left w:val="single" w:sz="4" w:space="0" w:color="auto"/>
            </w:tcBorders>
            <w:shd w:val="clear" w:color="auto" w:fill="FFFFFF"/>
          </w:tcPr>
          <w:p w14:paraId="1D340FC6" w14:textId="77777777" w:rsidR="00F41897" w:rsidRPr="00252364" w:rsidRDefault="00F41897">
            <w:pPr>
              <w:pStyle w:val="Bodytext520"/>
              <w:shd w:val="clear" w:color="auto" w:fill="auto"/>
              <w:spacing w:line="120" w:lineRule="exact"/>
            </w:pPr>
            <w:r w:rsidRPr="00252364">
              <w:rPr>
                <w:rStyle w:val="Bodytext526pt"/>
              </w:rPr>
              <w:t>41 Tarifs</w:t>
            </w:r>
          </w:p>
        </w:tc>
        <w:tc>
          <w:tcPr>
            <w:tcW w:w="755" w:type="pct"/>
            <w:gridSpan w:val="6"/>
            <w:tcBorders>
              <w:top w:val="single" w:sz="4" w:space="0" w:color="auto"/>
              <w:left w:val="single" w:sz="4" w:space="0" w:color="auto"/>
            </w:tcBorders>
            <w:shd w:val="clear" w:color="auto" w:fill="FFFFFF"/>
          </w:tcPr>
          <w:p w14:paraId="714DE13D" w14:textId="77777777" w:rsidR="00F41897" w:rsidRPr="00252364" w:rsidRDefault="00F41897">
            <w:pPr>
              <w:pStyle w:val="Bodytext520"/>
              <w:shd w:val="clear" w:color="auto" w:fill="auto"/>
              <w:spacing w:line="120" w:lineRule="exact"/>
            </w:pPr>
            <w:r w:rsidRPr="00252364">
              <w:rPr>
                <w:rStyle w:val="Bodytext526pt"/>
              </w:rPr>
              <w:t>42 Kravas kods</w:t>
            </w:r>
          </w:p>
        </w:tc>
        <w:tc>
          <w:tcPr>
            <w:tcW w:w="972" w:type="pct"/>
            <w:gridSpan w:val="12"/>
            <w:tcBorders>
              <w:top w:val="single" w:sz="4" w:space="0" w:color="auto"/>
              <w:left w:val="single" w:sz="4" w:space="0" w:color="auto"/>
            </w:tcBorders>
            <w:shd w:val="clear" w:color="auto" w:fill="FFFFFF"/>
          </w:tcPr>
          <w:p w14:paraId="53C6D7D8" w14:textId="77777777" w:rsidR="00F41897" w:rsidRPr="00252364" w:rsidRDefault="00F41897">
            <w:pPr>
              <w:pStyle w:val="Bodytext520"/>
              <w:shd w:val="clear" w:color="auto" w:fill="auto"/>
              <w:spacing w:line="120" w:lineRule="exact"/>
            </w:pPr>
            <w:r w:rsidRPr="00252364">
              <w:rPr>
                <w:rStyle w:val="Bodytext526pt"/>
              </w:rPr>
              <w:t>43 Pārrēķina kurss</w:t>
            </w:r>
          </w:p>
        </w:tc>
        <w:tc>
          <w:tcPr>
            <w:tcW w:w="324" w:type="pct"/>
            <w:gridSpan w:val="5"/>
            <w:tcBorders>
              <w:top w:val="single" w:sz="4" w:space="0" w:color="auto"/>
              <w:left w:val="single" w:sz="4" w:space="0" w:color="auto"/>
            </w:tcBorders>
            <w:shd w:val="clear" w:color="auto" w:fill="FFFFFF"/>
            <w:vAlign w:val="center"/>
          </w:tcPr>
          <w:p w14:paraId="0E536EE2" w14:textId="77777777" w:rsidR="00F41897" w:rsidRPr="00252364" w:rsidRDefault="00F41897">
            <w:pPr>
              <w:pStyle w:val="Bodytext520"/>
              <w:shd w:val="clear" w:color="auto" w:fill="auto"/>
              <w:spacing w:line="120" w:lineRule="exact"/>
            </w:pPr>
            <w:r w:rsidRPr="00252364">
              <w:rPr>
                <w:rStyle w:val="Bodytext526pt"/>
              </w:rPr>
              <w:t>Kopā: ►</w:t>
            </w:r>
          </w:p>
        </w:tc>
        <w:tc>
          <w:tcPr>
            <w:tcW w:w="447" w:type="pct"/>
            <w:gridSpan w:val="6"/>
            <w:tcBorders>
              <w:top w:val="single" w:sz="4" w:space="0" w:color="auto"/>
              <w:left w:val="single" w:sz="4" w:space="0" w:color="auto"/>
            </w:tcBorders>
            <w:shd w:val="clear" w:color="auto" w:fill="FFFFFF"/>
          </w:tcPr>
          <w:p w14:paraId="31D19FC8" w14:textId="77777777" w:rsidR="00F41897" w:rsidRPr="00252364" w:rsidRDefault="00F41897">
            <w:pPr>
              <w:pStyle w:val="Bodytext520"/>
              <w:shd w:val="clear" w:color="auto" w:fill="auto"/>
              <w:spacing w:line="120" w:lineRule="exact"/>
            </w:pPr>
            <w:r w:rsidRPr="00252364">
              <w:rPr>
                <w:rStyle w:val="Bodytext526pt"/>
              </w:rPr>
              <w:t>56</w:t>
            </w:r>
          </w:p>
        </w:tc>
        <w:tc>
          <w:tcPr>
            <w:tcW w:w="451" w:type="pct"/>
            <w:gridSpan w:val="4"/>
            <w:tcBorders>
              <w:top w:val="single" w:sz="4" w:space="0" w:color="auto"/>
              <w:left w:val="single" w:sz="4" w:space="0" w:color="auto"/>
            </w:tcBorders>
            <w:shd w:val="clear" w:color="auto" w:fill="FFFFFF"/>
          </w:tcPr>
          <w:p w14:paraId="51EB80AA" w14:textId="77777777" w:rsidR="00F41897" w:rsidRPr="00252364" w:rsidRDefault="00F41897">
            <w:pPr>
              <w:pStyle w:val="Bodytext520"/>
              <w:shd w:val="clear" w:color="auto" w:fill="auto"/>
              <w:spacing w:line="120" w:lineRule="exact"/>
            </w:pPr>
            <w:r w:rsidRPr="00252364">
              <w:rPr>
                <w:rStyle w:val="Bodytext526pt"/>
              </w:rPr>
              <w:t>57</w:t>
            </w:r>
          </w:p>
        </w:tc>
        <w:tc>
          <w:tcPr>
            <w:tcW w:w="508" w:type="pct"/>
            <w:gridSpan w:val="2"/>
            <w:tcBorders>
              <w:top w:val="single" w:sz="4" w:space="0" w:color="auto"/>
              <w:left w:val="single" w:sz="4" w:space="0" w:color="auto"/>
            </w:tcBorders>
            <w:shd w:val="clear" w:color="auto" w:fill="FFFFFF"/>
          </w:tcPr>
          <w:p w14:paraId="52B3DEC3" w14:textId="77777777" w:rsidR="00F41897" w:rsidRPr="00252364" w:rsidRDefault="00F41897">
            <w:pPr>
              <w:pStyle w:val="Bodytext520"/>
              <w:shd w:val="clear" w:color="auto" w:fill="auto"/>
              <w:spacing w:line="120" w:lineRule="exact"/>
            </w:pPr>
            <w:r w:rsidRPr="00252364">
              <w:rPr>
                <w:rStyle w:val="Bodytext526pt"/>
              </w:rPr>
              <w:t>58</w:t>
            </w:r>
          </w:p>
        </w:tc>
        <w:tc>
          <w:tcPr>
            <w:tcW w:w="487" w:type="pct"/>
            <w:gridSpan w:val="4"/>
            <w:tcBorders>
              <w:top w:val="single" w:sz="4" w:space="0" w:color="auto"/>
              <w:left w:val="single" w:sz="4" w:space="0" w:color="auto"/>
              <w:right w:val="single" w:sz="4" w:space="0" w:color="auto"/>
            </w:tcBorders>
            <w:shd w:val="clear" w:color="auto" w:fill="FFFFFF"/>
          </w:tcPr>
          <w:p w14:paraId="5975B2FC" w14:textId="77777777" w:rsidR="00F41897" w:rsidRPr="00252364" w:rsidRDefault="00F41897">
            <w:pPr>
              <w:pStyle w:val="Bodytext520"/>
              <w:shd w:val="clear" w:color="auto" w:fill="auto"/>
              <w:spacing w:line="120" w:lineRule="exact"/>
            </w:pPr>
            <w:r w:rsidRPr="00252364">
              <w:rPr>
                <w:rStyle w:val="Bodytext526pt"/>
              </w:rPr>
              <w:t>59</w:t>
            </w:r>
          </w:p>
        </w:tc>
      </w:tr>
      <w:tr w:rsidR="00F41897" w:rsidRPr="00252364" w14:paraId="1E8CD243" w14:textId="77777777" w:rsidTr="00365E14">
        <w:trPr>
          <w:trHeight w:val="170"/>
        </w:trPr>
        <w:tc>
          <w:tcPr>
            <w:tcW w:w="129" w:type="pct"/>
            <w:vMerge w:val="restart"/>
            <w:tcBorders>
              <w:top w:val="single" w:sz="4" w:space="0" w:color="auto"/>
              <w:left w:val="single" w:sz="4" w:space="0" w:color="auto"/>
            </w:tcBorders>
            <w:shd w:val="clear" w:color="auto" w:fill="FFFFFF"/>
            <w:vAlign w:val="center"/>
          </w:tcPr>
          <w:p w14:paraId="6F8593CC" w14:textId="502D2E45" w:rsidR="00F41897" w:rsidRPr="00252364" w:rsidRDefault="001554B3">
            <w:pPr>
              <w:pStyle w:val="Bodytext520"/>
              <w:shd w:val="clear" w:color="auto" w:fill="auto"/>
              <w:spacing w:line="240" w:lineRule="exact"/>
            </w:pPr>
            <w:r w:rsidRPr="001554B3">
              <w:t>Д</w:t>
            </w:r>
          </w:p>
        </w:tc>
        <w:tc>
          <w:tcPr>
            <w:tcW w:w="1355" w:type="pct"/>
            <w:gridSpan w:val="9"/>
            <w:tcBorders>
              <w:top w:val="single" w:sz="4" w:space="0" w:color="auto"/>
              <w:left w:val="single" w:sz="4" w:space="0" w:color="auto"/>
              <w:right w:val="single" w:sz="4" w:space="0" w:color="auto"/>
            </w:tcBorders>
            <w:shd w:val="clear" w:color="auto" w:fill="FFFFFF"/>
            <w:vAlign w:val="center"/>
          </w:tcPr>
          <w:p w14:paraId="7283F796" w14:textId="77777777" w:rsidR="00F41897" w:rsidRPr="00252364" w:rsidRDefault="00F41897">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4BBE26B5" w14:textId="77777777" w:rsidR="00F41897" w:rsidRPr="00252364" w:rsidRDefault="00F41897">
            <w:pPr>
              <w:pStyle w:val="Bodytext520"/>
              <w:shd w:val="clear" w:color="auto" w:fill="auto"/>
              <w:spacing w:line="120" w:lineRule="exact"/>
            </w:pPr>
            <w:r w:rsidRPr="00252364">
              <w:rPr>
                <w:rStyle w:val="Bodytext526pt"/>
              </w:rPr>
              <w:t>Staciju kodi</w:t>
            </w:r>
          </w:p>
        </w:tc>
        <w:tc>
          <w:tcPr>
            <w:tcW w:w="499" w:type="pct"/>
            <w:gridSpan w:val="6"/>
            <w:vMerge w:val="restart"/>
            <w:tcBorders>
              <w:top w:val="single" w:sz="4" w:space="0" w:color="auto"/>
              <w:left w:val="single" w:sz="4" w:space="0" w:color="auto"/>
            </w:tcBorders>
            <w:shd w:val="clear" w:color="auto" w:fill="FFFFFF"/>
            <w:vAlign w:val="center"/>
          </w:tcPr>
          <w:p w14:paraId="58DFD946" w14:textId="77777777" w:rsidR="00F41897" w:rsidRPr="00252364" w:rsidRDefault="00F41897">
            <w:pPr>
              <w:pStyle w:val="Bodytext520"/>
              <w:shd w:val="clear" w:color="auto" w:fill="auto"/>
              <w:spacing w:line="120" w:lineRule="exact"/>
            </w:pPr>
            <w:r w:rsidRPr="00252364">
              <w:rPr>
                <w:rStyle w:val="Bodytext526pt"/>
              </w:rPr>
              <w:t>38 Attālums, km</w:t>
            </w:r>
          </w:p>
        </w:tc>
        <w:tc>
          <w:tcPr>
            <w:tcW w:w="688" w:type="pct"/>
            <w:gridSpan w:val="10"/>
            <w:vMerge w:val="restart"/>
            <w:tcBorders>
              <w:top w:val="single" w:sz="4" w:space="0" w:color="auto"/>
              <w:left w:val="single" w:sz="4" w:space="0" w:color="auto"/>
            </w:tcBorders>
            <w:shd w:val="clear" w:color="auto" w:fill="FFFFFF"/>
            <w:vAlign w:val="center"/>
          </w:tcPr>
          <w:p w14:paraId="1E9F455F" w14:textId="77777777" w:rsidR="00F41897" w:rsidRPr="00252364" w:rsidRDefault="00F41897">
            <w:pPr>
              <w:pStyle w:val="Bodytext520"/>
              <w:shd w:val="clear" w:color="auto" w:fill="auto"/>
              <w:spacing w:line="120" w:lineRule="exact"/>
            </w:pPr>
            <w:r w:rsidRPr="00252364">
              <w:rPr>
                <w:rStyle w:val="Bodytext526pt"/>
              </w:rPr>
              <w:t>39 Aprēķina masa, kg</w:t>
            </w:r>
          </w:p>
        </w:tc>
        <w:tc>
          <w:tcPr>
            <w:tcW w:w="447" w:type="pct"/>
            <w:gridSpan w:val="6"/>
            <w:vMerge w:val="restart"/>
            <w:tcBorders>
              <w:top w:val="single" w:sz="4" w:space="0" w:color="auto"/>
              <w:left w:val="single" w:sz="4" w:space="0" w:color="auto"/>
            </w:tcBorders>
            <w:shd w:val="clear" w:color="auto" w:fill="FFFFFF"/>
          </w:tcPr>
          <w:p w14:paraId="5F35196A" w14:textId="77777777" w:rsidR="00F41897" w:rsidRPr="00252364" w:rsidRDefault="00F41897">
            <w:pPr>
              <w:pStyle w:val="Bodytext520"/>
              <w:shd w:val="clear" w:color="auto" w:fill="auto"/>
              <w:spacing w:line="120" w:lineRule="exact"/>
              <w:rPr>
                <w:rStyle w:val="Bodytext526pt"/>
              </w:rPr>
            </w:pPr>
            <w:r w:rsidRPr="00252364">
              <w:rPr>
                <w:rStyle w:val="Bodytext526pt"/>
              </w:rPr>
              <w:t>44 Tarifa valūta</w:t>
            </w:r>
          </w:p>
          <w:p w14:paraId="131CD16D" w14:textId="77777777" w:rsidR="00F41897" w:rsidRPr="00252364" w:rsidRDefault="00F41897">
            <w:pPr>
              <w:pStyle w:val="Bodytext520"/>
              <w:shd w:val="clear" w:color="auto" w:fill="auto"/>
              <w:spacing w:line="120" w:lineRule="exact"/>
              <w:rPr>
                <w:lang w:val="ru-RU"/>
              </w:rPr>
            </w:pPr>
          </w:p>
          <w:p w14:paraId="539AF4E0" w14:textId="77777777" w:rsidR="00F41897" w:rsidRPr="00252364" w:rsidRDefault="00F41897">
            <w:pPr>
              <w:pStyle w:val="Bodytext520"/>
              <w:shd w:val="clear" w:color="auto" w:fill="auto"/>
              <w:spacing w:line="120" w:lineRule="exact"/>
            </w:pPr>
            <w:r w:rsidRPr="00252364">
              <w:rPr>
                <w:sz w:val="12"/>
              </w:rPr>
              <w:t>……………….</w:t>
            </w:r>
          </w:p>
        </w:tc>
        <w:tc>
          <w:tcPr>
            <w:tcW w:w="451" w:type="pct"/>
            <w:gridSpan w:val="4"/>
            <w:vMerge w:val="restart"/>
            <w:tcBorders>
              <w:top w:val="single" w:sz="4" w:space="0" w:color="auto"/>
              <w:left w:val="single" w:sz="4" w:space="0" w:color="auto"/>
            </w:tcBorders>
            <w:shd w:val="clear" w:color="auto" w:fill="FFFFFF"/>
          </w:tcPr>
          <w:p w14:paraId="7AB10AA4" w14:textId="77777777" w:rsidR="00F41897" w:rsidRPr="00252364" w:rsidRDefault="00F41897">
            <w:pPr>
              <w:pStyle w:val="Bodytext520"/>
              <w:shd w:val="clear" w:color="auto" w:fill="auto"/>
              <w:spacing w:line="120" w:lineRule="exact"/>
              <w:rPr>
                <w:rStyle w:val="Bodytext526pt"/>
              </w:rPr>
            </w:pPr>
            <w:r w:rsidRPr="00252364">
              <w:rPr>
                <w:rStyle w:val="Bodytext526pt"/>
              </w:rPr>
              <w:t>45 Maksājuma valūta</w:t>
            </w:r>
          </w:p>
          <w:p w14:paraId="74F22A8A" w14:textId="77777777" w:rsidR="00F41897" w:rsidRPr="00252364" w:rsidRDefault="00F41897">
            <w:pPr>
              <w:pStyle w:val="Bodytext520"/>
              <w:shd w:val="clear" w:color="auto" w:fill="auto"/>
              <w:spacing w:line="120" w:lineRule="exact"/>
              <w:rPr>
                <w:lang w:val="ru-RU"/>
              </w:rPr>
            </w:pPr>
          </w:p>
          <w:p w14:paraId="0956DECE" w14:textId="77777777" w:rsidR="00F41897" w:rsidRPr="00252364" w:rsidRDefault="00F41897">
            <w:pPr>
              <w:pStyle w:val="Bodytext520"/>
              <w:shd w:val="clear" w:color="auto" w:fill="auto"/>
              <w:spacing w:line="120" w:lineRule="exact"/>
            </w:pPr>
            <w:r w:rsidRPr="00252364">
              <w:rPr>
                <w:sz w:val="12"/>
              </w:rPr>
              <w:t>……………….</w:t>
            </w:r>
          </w:p>
        </w:tc>
        <w:tc>
          <w:tcPr>
            <w:tcW w:w="508" w:type="pct"/>
            <w:gridSpan w:val="2"/>
            <w:vMerge w:val="restart"/>
            <w:tcBorders>
              <w:top w:val="single" w:sz="4" w:space="0" w:color="auto"/>
              <w:left w:val="single" w:sz="4" w:space="0" w:color="auto"/>
            </w:tcBorders>
            <w:shd w:val="clear" w:color="auto" w:fill="FFFFFF"/>
          </w:tcPr>
          <w:p w14:paraId="64AE4340" w14:textId="77777777" w:rsidR="00F41897" w:rsidRPr="00252364" w:rsidRDefault="00F41897">
            <w:pPr>
              <w:pStyle w:val="Bodytext520"/>
              <w:shd w:val="clear" w:color="auto" w:fill="auto"/>
              <w:spacing w:line="120" w:lineRule="exact"/>
              <w:rPr>
                <w:rStyle w:val="Bodytext526pt"/>
              </w:rPr>
            </w:pPr>
            <w:r w:rsidRPr="00252364">
              <w:rPr>
                <w:rStyle w:val="Bodytext526pt"/>
              </w:rPr>
              <w:t>46 Tarifa valūta</w:t>
            </w:r>
          </w:p>
          <w:p w14:paraId="0C56D3DB" w14:textId="77777777" w:rsidR="00F41897" w:rsidRPr="00252364" w:rsidRDefault="00F41897">
            <w:pPr>
              <w:pStyle w:val="Bodytext520"/>
              <w:shd w:val="clear" w:color="auto" w:fill="auto"/>
              <w:spacing w:line="120" w:lineRule="exact"/>
              <w:rPr>
                <w:lang w:val="ru-RU"/>
              </w:rPr>
            </w:pPr>
          </w:p>
          <w:p w14:paraId="7A0A37B8" w14:textId="77777777" w:rsidR="00F41897" w:rsidRPr="00252364" w:rsidRDefault="00F41897">
            <w:pPr>
              <w:pStyle w:val="Bodytext520"/>
              <w:shd w:val="clear" w:color="auto" w:fill="auto"/>
              <w:spacing w:line="120" w:lineRule="exact"/>
            </w:pPr>
            <w:r w:rsidRPr="00252364">
              <w:rPr>
                <w:sz w:val="12"/>
              </w:rPr>
              <w:t>……………….</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750892C3" w14:textId="77777777" w:rsidR="00F41897" w:rsidRPr="00252364" w:rsidRDefault="00F41897">
            <w:pPr>
              <w:pStyle w:val="Bodytext520"/>
              <w:shd w:val="clear" w:color="auto" w:fill="auto"/>
              <w:spacing w:line="120" w:lineRule="exact"/>
              <w:rPr>
                <w:rStyle w:val="Bodytext526pt"/>
              </w:rPr>
            </w:pPr>
            <w:r w:rsidRPr="00252364">
              <w:rPr>
                <w:rStyle w:val="Bodytext526pt"/>
              </w:rPr>
              <w:t>47 Maksājuma valūta</w:t>
            </w:r>
          </w:p>
          <w:p w14:paraId="64F34C08" w14:textId="77777777" w:rsidR="00F41897" w:rsidRPr="00252364" w:rsidRDefault="00F41897">
            <w:pPr>
              <w:pStyle w:val="Bodytext520"/>
              <w:shd w:val="clear" w:color="auto" w:fill="auto"/>
              <w:spacing w:line="120" w:lineRule="exact"/>
              <w:rPr>
                <w:lang w:val="ru-RU"/>
              </w:rPr>
            </w:pPr>
          </w:p>
          <w:p w14:paraId="64B8BF39" w14:textId="77777777" w:rsidR="00F41897" w:rsidRPr="00252364" w:rsidRDefault="00F41897">
            <w:pPr>
              <w:pStyle w:val="Bodytext520"/>
              <w:shd w:val="clear" w:color="auto" w:fill="auto"/>
              <w:spacing w:line="120" w:lineRule="exact"/>
            </w:pPr>
            <w:r w:rsidRPr="00252364">
              <w:rPr>
                <w:sz w:val="12"/>
              </w:rPr>
              <w:t>……………….</w:t>
            </w:r>
          </w:p>
        </w:tc>
      </w:tr>
      <w:tr w:rsidR="00F41897" w:rsidRPr="00252364" w14:paraId="75B15F29" w14:textId="77777777" w:rsidTr="00365E14">
        <w:trPr>
          <w:trHeight w:val="257"/>
        </w:trPr>
        <w:tc>
          <w:tcPr>
            <w:tcW w:w="129" w:type="pct"/>
            <w:vMerge/>
            <w:tcBorders>
              <w:left w:val="single" w:sz="4" w:space="0" w:color="auto"/>
            </w:tcBorders>
            <w:shd w:val="clear" w:color="auto" w:fill="FFFFFF"/>
            <w:vAlign w:val="center"/>
          </w:tcPr>
          <w:p w14:paraId="1B6B250A" w14:textId="77777777" w:rsidR="00F41897" w:rsidRPr="00252364" w:rsidRDefault="00F41897"/>
        </w:tc>
        <w:tc>
          <w:tcPr>
            <w:tcW w:w="1355" w:type="pct"/>
            <w:gridSpan w:val="9"/>
            <w:tcBorders>
              <w:top w:val="single" w:sz="4" w:space="0" w:color="auto"/>
              <w:left w:val="single" w:sz="4" w:space="0" w:color="auto"/>
              <w:bottom w:val="dotted" w:sz="4" w:space="0" w:color="auto"/>
              <w:right w:val="dotted" w:sz="4" w:space="0" w:color="auto"/>
            </w:tcBorders>
            <w:shd w:val="clear" w:color="auto" w:fill="FFFFFF"/>
            <w:vAlign w:val="bottom"/>
          </w:tcPr>
          <w:p w14:paraId="7878BC28" w14:textId="77777777" w:rsidR="00F41897" w:rsidRPr="00252364" w:rsidRDefault="00F41897">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4AD74E54" w14:textId="77777777" w:rsidR="00F41897" w:rsidRPr="00252364" w:rsidRDefault="00F41897">
            <w:pPr>
              <w:rPr>
                <w:sz w:val="16"/>
                <w:szCs w:val="16"/>
              </w:rPr>
            </w:pPr>
          </w:p>
        </w:tc>
        <w:tc>
          <w:tcPr>
            <w:tcW w:w="499" w:type="pct"/>
            <w:gridSpan w:val="6"/>
            <w:vMerge/>
            <w:tcBorders>
              <w:left w:val="single" w:sz="4" w:space="0" w:color="auto"/>
            </w:tcBorders>
            <w:shd w:val="clear" w:color="auto" w:fill="FFFFFF"/>
            <w:vAlign w:val="center"/>
          </w:tcPr>
          <w:p w14:paraId="40E4D9D6" w14:textId="77777777" w:rsidR="00F41897" w:rsidRPr="00252364" w:rsidRDefault="00F41897"/>
        </w:tc>
        <w:tc>
          <w:tcPr>
            <w:tcW w:w="688" w:type="pct"/>
            <w:gridSpan w:val="10"/>
            <w:vMerge/>
            <w:tcBorders>
              <w:left w:val="single" w:sz="4" w:space="0" w:color="auto"/>
            </w:tcBorders>
            <w:shd w:val="clear" w:color="auto" w:fill="FFFFFF"/>
            <w:vAlign w:val="center"/>
          </w:tcPr>
          <w:p w14:paraId="2685C11C" w14:textId="77777777" w:rsidR="00F41897" w:rsidRPr="00252364" w:rsidRDefault="00F41897"/>
        </w:tc>
        <w:tc>
          <w:tcPr>
            <w:tcW w:w="447" w:type="pct"/>
            <w:gridSpan w:val="6"/>
            <w:vMerge/>
            <w:tcBorders>
              <w:left w:val="single" w:sz="4" w:space="0" w:color="auto"/>
            </w:tcBorders>
            <w:shd w:val="clear" w:color="auto" w:fill="FFFFFF"/>
          </w:tcPr>
          <w:p w14:paraId="744E04E5" w14:textId="77777777" w:rsidR="00F41897" w:rsidRPr="00252364" w:rsidRDefault="00F41897"/>
        </w:tc>
        <w:tc>
          <w:tcPr>
            <w:tcW w:w="451" w:type="pct"/>
            <w:gridSpan w:val="4"/>
            <w:vMerge/>
            <w:tcBorders>
              <w:left w:val="single" w:sz="4" w:space="0" w:color="auto"/>
            </w:tcBorders>
            <w:shd w:val="clear" w:color="auto" w:fill="FFFFFF"/>
          </w:tcPr>
          <w:p w14:paraId="701EA818" w14:textId="77777777" w:rsidR="00F41897" w:rsidRPr="00252364" w:rsidRDefault="00F41897"/>
        </w:tc>
        <w:tc>
          <w:tcPr>
            <w:tcW w:w="508" w:type="pct"/>
            <w:gridSpan w:val="2"/>
            <w:vMerge/>
            <w:tcBorders>
              <w:left w:val="single" w:sz="4" w:space="0" w:color="auto"/>
            </w:tcBorders>
            <w:shd w:val="clear" w:color="auto" w:fill="FFFFFF"/>
          </w:tcPr>
          <w:p w14:paraId="632397EE" w14:textId="77777777" w:rsidR="00F41897" w:rsidRPr="00252364" w:rsidRDefault="00F41897"/>
        </w:tc>
        <w:tc>
          <w:tcPr>
            <w:tcW w:w="487" w:type="pct"/>
            <w:gridSpan w:val="4"/>
            <w:vMerge/>
            <w:tcBorders>
              <w:left w:val="single" w:sz="4" w:space="0" w:color="auto"/>
              <w:right w:val="single" w:sz="4" w:space="0" w:color="auto"/>
            </w:tcBorders>
            <w:shd w:val="clear" w:color="auto" w:fill="FFFFFF"/>
          </w:tcPr>
          <w:p w14:paraId="67885F00" w14:textId="77777777" w:rsidR="00F41897" w:rsidRPr="00252364" w:rsidRDefault="00F41897"/>
        </w:tc>
      </w:tr>
      <w:tr w:rsidR="00F41897" w:rsidRPr="00252364" w14:paraId="1260AAD6" w14:textId="77777777" w:rsidTr="00365E14">
        <w:trPr>
          <w:trHeight w:val="262"/>
        </w:trPr>
        <w:tc>
          <w:tcPr>
            <w:tcW w:w="129" w:type="pct"/>
            <w:vMerge/>
            <w:tcBorders>
              <w:left w:val="single" w:sz="4" w:space="0" w:color="auto"/>
              <w:bottom w:val="nil"/>
            </w:tcBorders>
            <w:shd w:val="clear" w:color="auto" w:fill="FFFFFF"/>
            <w:vAlign w:val="center"/>
          </w:tcPr>
          <w:p w14:paraId="309C91C5" w14:textId="77777777" w:rsidR="00F41897" w:rsidRPr="00252364" w:rsidRDefault="00F41897"/>
        </w:tc>
        <w:tc>
          <w:tcPr>
            <w:tcW w:w="1355" w:type="pct"/>
            <w:gridSpan w:val="9"/>
            <w:tcBorders>
              <w:top w:val="dotted" w:sz="4" w:space="0" w:color="auto"/>
              <w:left w:val="single" w:sz="4" w:space="0" w:color="auto"/>
              <w:bottom w:val="nil"/>
              <w:right w:val="dotted" w:sz="4" w:space="0" w:color="auto"/>
            </w:tcBorders>
            <w:shd w:val="clear" w:color="auto" w:fill="FFFFFF"/>
            <w:vAlign w:val="bottom"/>
          </w:tcPr>
          <w:p w14:paraId="0190FF5F" w14:textId="77777777" w:rsidR="00F41897" w:rsidRPr="00252364" w:rsidRDefault="00F41897">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32A199F5" w14:textId="77777777" w:rsidR="00F41897" w:rsidRPr="00252364" w:rsidRDefault="00F41897">
            <w:pPr>
              <w:rPr>
                <w:sz w:val="16"/>
                <w:szCs w:val="16"/>
              </w:rPr>
            </w:pPr>
          </w:p>
        </w:tc>
        <w:tc>
          <w:tcPr>
            <w:tcW w:w="499" w:type="pct"/>
            <w:gridSpan w:val="6"/>
            <w:tcBorders>
              <w:top w:val="single" w:sz="4" w:space="0" w:color="auto"/>
              <w:left w:val="single" w:sz="4" w:space="0" w:color="auto"/>
              <w:bottom w:val="nil"/>
            </w:tcBorders>
            <w:shd w:val="clear" w:color="auto" w:fill="FFFFFF"/>
          </w:tcPr>
          <w:p w14:paraId="7C9C198D" w14:textId="77777777" w:rsidR="00F41897" w:rsidRPr="00252364" w:rsidRDefault="00F41897">
            <w:pPr>
              <w:rPr>
                <w:sz w:val="10"/>
                <w:szCs w:val="10"/>
              </w:rPr>
            </w:pPr>
          </w:p>
        </w:tc>
        <w:tc>
          <w:tcPr>
            <w:tcW w:w="688" w:type="pct"/>
            <w:gridSpan w:val="10"/>
            <w:tcBorders>
              <w:top w:val="single" w:sz="4" w:space="0" w:color="auto"/>
              <w:left w:val="single" w:sz="4" w:space="0" w:color="auto"/>
              <w:bottom w:val="nil"/>
            </w:tcBorders>
            <w:shd w:val="clear" w:color="auto" w:fill="FFFFFF"/>
          </w:tcPr>
          <w:p w14:paraId="0B8D41DB" w14:textId="77777777" w:rsidR="00F41897" w:rsidRPr="00252364" w:rsidRDefault="00F41897">
            <w:pPr>
              <w:rPr>
                <w:sz w:val="10"/>
                <w:szCs w:val="10"/>
              </w:rPr>
            </w:pPr>
          </w:p>
        </w:tc>
        <w:tc>
          <w:tcPr>
            <w:tcW w:w="447" w:type="pct"/>
            <w:gridSpan w:val="6"/>
            <w:tcBorders>
              <w:top w:val="single" w:sz="4" w:space="0" w:color="auto"/>
              <w:left w:val="single" w:sz="4" w:space="0" w:color="auto"/>
              <w:bottom w:val="nil"/>
            </w:tcBorders>
            <w:shd w:val="clear" w:color="auto" w:fill="FFFFFF"/>
          </w:tcPr>
          <w:p w14:paraId="45242196" w14:textId="77777777" w:rsidR="00F41897" w:rsidRPr="00252364" w:rsidRDefault="00F41897">
            <w:pPr>
              <w:pStyle w:val="Bodytext520"/>
              <w:shd w:val="clear" w:color="auto" w:fill="auto"/>
              <w:spacing w:line="120" w:lineRule="exact"/>
            </w:pPr>
            <w:r w:rsidRPr="00252364">
              <w:rPr>
                <w:rStyle w:val="Bodytext526pt"/>
              </w:rPr>
              <w:t>48</w:t>
            </w:r>
          </w:p>
        </w:tc>
        <w:tc>
          <w:tcPr>
            <w:tcW w:w="451" w:type="pct"/>
            <w:gridSpan w:val="4"/>
            <w:tcBorders>
              <w:top w:val="single" w:sz="4" w:space="0" w:color="auto"/>
              <w:left w:val="single" w:sz="4" w:space="0" w:color="auto"/>
              <w:bottom w:val="nil"/>
            </w:tcBorders>
            <w:shd w:val="clear" w:color="auto" w:fill="FFFFFF"/>
          </w:tcPr>
          <w:p w14:paraId="162945B8" w14:textId="77777777" w:rsidR="00F41897" w:rsidRPr="00252364" w:rsidRDefault="00F41897">
            <w:pPr>
              <w:pStyle w:val="Bodytext520"/>
              <w:shd w:val="clear" w:color="auto" w:fill="auto"/>
              <w:spacing w:line="120" w:lineRule="exact"/>
            </w:pPr>
            <w:r w:rsidRPr="00252364">
              <w:rPr>
                <w:rStyle w:val="Bodytext526pt"/>
              </w:rPr>
              <w:t>49</w:t>
            </w:r>
          </w:p>
        </w:tc>
        <w:tc>
          <w:tcPr>
            <w:tcW w:w="508" w:type="pct"/>
            <w:gridSpan w:val="2"/>
            <w:tcBorders>
              <w:top w:val="single" w:sz="4" w:space="0" w:color="auto"/>
              <w:left w:val="single" w:sz="4" w:space="0" w:color="auto"/>
              <w:bottom w:val="nil"/>
            </w:tcBorders>
            <w:shd w:val="clear" w:color="auto" w:fill="FFFFFF"/>
          </w:tcPr>
          <w:p w14:paraId="48646F99" w14:textId="77777777" w:rsidR="00F41897" w:rsidRPr="00252364" w:rsidRDefault="00F41897">
            <w:pPr>
              <w:pStyle w:val="Bodytext520"/>
              <w:shd w:val="clear" w:color="auto" w:fill="auto"/>
              <w:spacing w:line="120" w:lineRule="exact"/>
            </w:pPr>
            <w:r w:rsidRPr="00252364">
              <w:rPr>
                <w:rStyle w:val="Bodytext526pt"/>
              </w:rPr>
              <w:t>50</w:t>
            </w:r>
          </w:p>
        </w:tc>
        <w:tc>
          <w:tcPr>
            <w:tcW w:w="487" w:type="pct"/>
            <w:gridSpan w:val="4"/>
            <w:tcBorders>
              <w:top w:val="single" w:sz="4" w:space="0" w:color="auto"/>
              <w:left w:val="single" w:sz="4" w:space="0" w:color="auto"/>
              <w:bottom w:val="nil"/>
              <w:right w:val="single" w:sz="4" w:space="0" w:color="auto"/>
            </w:tcBorders>
            <w:shd w:val="clear" w:color="auto" w:fill="FFFFFF"/>
          </w:tcPr>
          <w:p w14:paraId="501A0C8F" w14:textId="77777777" w:rsidR="00F41897" w:rsidRPr="00252364" w:rsidRDefault="00F41897">
            <w:pPr>
              <w:pStyle w:val="Bodytext520"/>
              <w:shd w:val="clear" w:color="auto" w:fill="auto"/>
              <w:spacing w:line="120" w:lineRule="exact"/>
            </w:pPr>
            <w:r w:rsidRPr="00252364">
              <w:rPr>
                <w:rStyle w:val="Bodytext526pt"/>
              </w:rPr>
              <w:t>51</w:t>
            </w:r>
          </w:p>
        </w:tc>
      </w:tr>
      <w:tr w:rsidR="00F41897" w:rsidRPr="00252364" w14:paraId="72E62A57" w14:textId="77777777" w:rsidTr="00365E14">
        <w:trPr>
          <w:trHeight w:val="227"/>
        </w:trPr>
        <w:tc>
          <w:tcPr>
            <w:tcW w:w="129" w:type="pct"/>
            <w:vMerge/>
            <w:tcBorders>
              <w:left w:val="single" w:sz="4" w:space="0" w:color="auto"/>
            </w:tcBorders>
            <w:shd w:val="clear" w:color="auto" w:fill="FFFFFF"/>
            <w:vAlign w:val="center"/>
          </w:tcPr>
          <w:p w14:paraId="218681E6" w14:textId="77777777" w:rsidR="00F41897" w:rsidRPr="00252364" w:rsidRDefault="00F41897"/>
        </w:tc>
        <w:tc>
          <w:tcPr>
            <w:tcW w:w="513" w:type="pct"/>
            <w:gridSpan w:val="2"/>
            <w:vMerge w:val="restart"/>
            <w:tcBorders>
              <w:top w:val="single" w:sz="4" w:space="0" w:color="auto"/>
              <w:left w:val="single" w:sz="4" w:space="0" w:color="auto"/>
            </w:tcBorders>
            <w:shd w:val="clear" w:color="auto" w:fill="FFFFFF"/>
          </w:tcPr>
          <w:p w14:paraId="40322A33" w14:textId="77777777" w:rsidR="00F41897" w:rsidRPr="00252364" w:rsidRDefault="00F41897">
            <w:pPr>
              <w:pStyle w:val="Bodytext520"/>
              <w:shd w:val="clear" w:color="auto" w:fill="auto"/>
              <w:spacing w:line="144" w:lineRule="exact"/>
            </w:pPr>
            <w:r w:rsidRPr="00252364">
              <w:rPr>
                <w:rStyle w:val="Bodytext526pt"/>
              </w:rPr>
              <w:t>40 Papildnodevas</w:t>
            </w:r>
          </w:p>
        </w:tc>
        <w:tc>
          <w:tcPr>
            <w:tcW w:w="404" w:type="pct"/>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5F89B19B" w14:textId="77777777" w:rsidR="00F41897" w:rsidRPr="00252364" w:rsidRDefault="00F41897">
            <w:pPr>
              <w:pStyle w:val="Bodytext520"/>
              <w:shd w:val="clear" w:color="auto" w:fill="auto"/>
              <w:spacing w:line="144" w:lineRule="exact"/>
              <w:rPr>
                <w:sz w:val="16"/>
                <w:szCs w:val="16"/>
                <w:lang w:val="ru-RU"/>
              </w:rPr>
            </w:pPr>
          </w:p>
        </w:tc>
        <w:tc>
          <w:tcPr>
            <w:tcW w:w="349"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406F614C"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6"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0BF48039" w14:textId="77777777" w:rsidR="00F41897" w:rsidRPr="00252364" w:rsidRDefault="00F41897">
            <w:pPr>
              <w:pStyle w:val="Bodytext520"/>
              <w:shd w:val="clear" w:color="auto" w:fill="auto"/>
              <w:spacing w:line="144" w:lineRule="exact"/>
              <w:rPr>
                <w:sz w:val="16"/>
                <w:szCs w:val="16"/>
                <w:lang w:val="ru-RU"/>
              </w:rPr>
            </w:pPr>
          </w:p>
        </w:tc>
        <w:tc>
          <w:tcPr>
            <w:tcW w:w="325" w:type="pct"/>
            <w:gridSpan w:val="5"/>
            <w:tcBorders>
              <w:top w:val="single" w:sz="4" w:space="0" w:color="auto"/>
              <w:left w:val="dotted" w:sz="4" w:space="0" w:color="auto"/>
              <w:bottom w:val="dotted" w:sz="4" w:space="0" w:color="auto"/>
              <w:right w:val="dotted" w:sz="4" w:space="0" w:color="auto"/>
            </w:tcBorders>
            <w:shd w:val="clear" w:color="auto" w:fill="FFFFFF"/>
            <w:vAlign w:val="center"/>
          </w:tcPr>
          <w:p w14:paraId="3DE7B57E"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7" w:type="pct"/>
            <w:gridSpan w:val="4"/>
            <w:tcBorders>
              <w:top w:val="single" w:sz="4" w:space="0" w:color="auto"/>
              <w:left w:val="dotted" w:sz="4" w:space="0" w:color="auto"/>
              <w:bottom w:val="dotted" w:sz="4" w:space="0" w:color="auto"/>
              <w:right w:val="dotted" w:sz="4" w:space="0" w:color="auto"/>
            </w:tcBorders>
            <w:shd w:val="clear" w:color="auto" w:fill="FFFFFF"/>
            <w:vAlign w:val="center"/>
          </w:tcPr>
          <w:p w14:paraId="7D2A71BF" w14:textId="77777777" w:rsidR="00F41897" w:rsidRPr="00252364" w:rsidRDefault="00F41897">
            <w:pPr>
              <w:pStyle w:val="Bodytext520"/>
              <w:shd w:val="clear" w:color="auto" w:fill="auto"/>
              <w:spacing w:line="144" w:lineRule="exact"/>
              <w:rPr>
                <w:sz w:val="16"/>
                <w:szCs w:val="16"/>
                <w:lang w:val="ru-RU"/>
              </w:rPr>
            </w:pPr>
          </w:p>
        </w:tc>
        <w:tc>
          <w:tcPr>
            <w:tcW w:w="524" w:type="pct"/>
            <w:gridSpan w:val="7"/>
            <w:tcBorders>
              <w:top w:val="single" w:sz="4" w:space="0" w:color="auto"/>
              <w:left w:val="dotted" w:sz="4" w:space="0" w:color="auto"/>
              <w:bottom w:val="dotted" w:sz="4" w:space="0" w:color="auto"/>
            </w:tcBorders>
            <w:shd w:val="clear" w:color="auto" w:fill="FFFFFF"/>
            <w:vAlign w:val="center"/>
          </w:tcPr>
          <w:p w14:paraId="605A9775"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90" w:type="pct"/>
            <w:gridSpan w:val="2"/>
            <w:vMerge w:val="restart"/>
            <w:tcBorders>
              <w:top w:val="single" w:sz="4" w:space="0" w:color="auto"/>
              <w:left w:val="nil"/>
            </w:tcBorders>
            <w:shd w:val="clear" w:color="auto" w:fill="FFFFFF"/>
          </w:tcPr>
          <w:p w14:paraId="0E715313" w14:textId="77777777" w:rsidR="00F41897" w:rsidRPr="00252364" w:rsidRDefault="00F41897">
            <w:pPr>
              <w:pStyle w:val="Bodytext520"/>
              <w:shd w:val="clear" w:color="auto" w:fill="auto"/>
              <w:spacing w:line="144" w:lineRule="exact"/>
            </w:pPr>
            <w:r w:rsidRPr="00252364">
              <w:rPr>
                <w:noProof/>
              </w:rPr>
              <w:drawing>
                <wp:anchor distT="0" distB="0" distL="114300" distR="114300" simplePos="0" relativeHeight="251658264" behindDoc="0" locked="0" layoutInCell="1" allowOverlap="1" wp14:anchorId="5B6668DE" wp14:editId="02D20510">
                  <wp:simplePos x="0" y="0"/>
                  <wp:positionH relativeFrom="column">
                    <wp:posOffset>-2540</wp:posOffset>
                  </wp:positionH>
                  <wp:positionV relativeFrom="paragraph">
                    <wp:posOffset>52969</wp:posOffset>
                  </wp:positionV>
                  <wp:extent cx="77360" cy="239486"/>
                  <wp:effectExtent l="0" t="0" r="0" b="0"/>
                  <wp:wrapNone/>
                  <wp:docPr id="1712520151" name="Picture 171252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7" w:type="pct"/>
            <w:gridSpan w:val="6"/>
            <w:vMerge w:val="restart"/>
            <w:tcBorders>
              <w:top w:val="single" w:sz="4" w:space="0" w:color="auto"/>
              <w:left w:val="single" w:sz="4" w:space="0" w:color="auto"/>
            </w:tcBorders>
            <w:shd w:val="clear" w:color="auto" w:fill="FFFFFF"/>
          </w:tcPr>
          <w:p w14:paraId="2C8CC523" w14:textId="77777777" w:rsidR="00F41897" w:rsidRPr="00252364" w:rsidRDefault="00F41897">
            <w:pPr>
              <w:pStyle w:val="Bodytext520"/>
              <w:shd w:val="clear" w:color="auto" w:fill="auto"/>
              <w:spacing w:line="120" w:lineRule="exact"/>
            </w:pPr>
            <w:r w:rsidRPr="00252364">
              <w:rPr>
                <w:rStyle w:val="Bodytext526pt"/>
              </w:rPr>
              <w:t>52</w:t>
            </w:r>
          </w:p>
        </w:tc>
        <w:tc>
          <w:tcPr>
            <w:tcW w:w="451" w:type="pct"/>
            <w:gridSpan w:val="4"/>
            <w:vMerge w:val="restart"/>
            <w:tcBorders>
              <w:top w:val="single" w:sz="4" w:space="0" w:color="auto"/>
              <w:left w:val="single" w:sz="4" w:space="0" w:color="auto"/>
            </w:tcBorders>
            <w:shd w:val="clear" w:color="auto" w:fill="FFFFFF"/>
          </w:tcPr>
          <w:p w14:paraId="2F73A343" w14:textId="77777777" w:rsidR="00F41897" w:rsidRPr="00252364" w:rsidRDefault="00F41897">
            <w:pPr>
              <w:pStyle w:val="Bodytext520"/>
              <w:shd w:val="clear" w:color="auto" w:fill="auto"/>
              <w:spacing w:line="120" w:lineRule="exact"/>
            </w:pPr>
            <w:r w:rsidRPr="00252364">
              <w:rPr>
                <w:rStyle w:val="Bodytext526pt"/>
              </w:rPr>
              <w:t>53</w:t>
            </w:r>
          </w:p>
        </w:tc>
        <w:tc>
          <w:tcPr>
            <w:tcW w:w="508" w:type="pct"/>
            <w:gridSpan w:val="2"/>
            <w:vMerge w:val="restart"/>
            <w:tcBorders>
              <w:top w:val="single" w:sz="4" w:space="0" w:color="auto"/>
              <w:left w:val="single" w:sz="4" w:space="0" w:color="auto"/>
            </w:tcBorders>
            <w:shd w:val="clear" w:color="auto" w:fill="FFFFFF"/>
          </w:tcPr>
          <w:p w14:paraId="024B0920" w14:textId="77777777" w:rsidR="00F41897" w:rsidRPr="00252364" w:rsidRDefault="00F41897">
            <w:pPr>
              <w:pStyle w:val="Bodytext520"/>
              <w:shd w:val="clear" w:color="auto" w:fill="auto"/>
              <w:spacing w:line="120" w:lineRule="exact"/>
            </w:pPr>
            <w:r w:rsidRPr="00252364">
              <w:rPr>
                <w:rStyle w:val="Bodytext526pt"/>
              </w:rPr>
              <w:t>54</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13A9C48E" w14:textId="77777777" w:rsidR="00F41897" w:rsidRPr="00252364" w:rsidRDefault="00F41897">
            <w:pPr>
              <w:pStyle w:val="Bodytext520"/>
              <w:shd w:val="clear" w:color="auto" w:fill="auto"/>
              <w:spacing w:line="120" w:lineRule="exact"/>
            </w:pPr>
            <w:r w:rsidRPr="00252364">
              <w:rPr>
                <w:rStyle w:val="Bodytext526pt"/>
              </w:rPr>
              <w:t>55</w:t>
            </w:r>
          </w:p>
        </w:tc>
      </w:tr>
      <w:tr w:rsidR="00F41897" w:rsidRPr="00252364" w14:paraId="7C3DBA2F" w14:textId="77777777" w:rsidTr="00365E14">
        <w:trPr>
          <w:trHeight w:val="227"/>
        </w:trPr>
        <w:tc>
          <w:tcPr>
            <w:tcW w:w="129" w:type="pct"/>
            <w:vMerge/>
            <w:tcBorders>
              <w:left w:val="single" w:sz="4" w:space="0" w:color="auto"/>
            </w:tcBorders>
            <w:shd w:val="clear" w:color="auto" w:fill="FFFFFF"/>
            <w:vAlign w:val="center"/>
          </w:tcPr>
          <w:p w14:paraId="02F349A4" w14:textId="77777777" w:rsidR="00F41897" w:rsidRPr="00252364" w:rsidRDefault="00F41897"/>
        </w:tc>
        <w:tc>
          <w:tcPr>
            <w:tcW w:w="513" w:type="pct"/>
            <w:gridSpan w:val="2"/>
            <w:vMerge/>
            <w:tcBorders>
              <w:left w:val="single" w:sz="4" w:space="0" w:color="auto"/>
            </w:tcBorders>
            <w:shd w:val="clear" w:color="auto" w:fill="FFFFFF"/>
          </w:tcPr>
          <w:p w14:paraId="4A5CB9C5" w14:textId="77777777" w:rsidR="00F41897" w:rsidRPr="00252364" w:rsidRDefault="00F41897">
            <w:pPr>
              <w:pStyle w:val="Bodytext520"/>
              <w:shd w:val="clear" w:color="auto" w:fill="auto"/>
              <w:spacing w:line="144" w:lineRule="exact"/>
              <w:rPr>
                <w:rStyle w:val="Bodytext526pt"/>
              </w:rPr>
            </w:pPr>
          </w:p>
        </w:tc>
        <w:tc>
          <w:tcPr>
            <w:tcW w:w="404" w:type="pct"/>
            <w:gridSpan w:val="2"/>
            <w:tcBorders>
              <w:top w:val="dotted" w:sz="4" w:space="0" w:color="auto"/>
              <w:left w:val="single" w:sz="4" w:space="0" w:color="auto"/>
              <w:right w:val="dotted" w:sz="4" w:space="0" w:color="auto"/>
            </w:tcBorders>
            <w:shd w:val="clear" w:color="auto" w:fill="FFFFFF"/>
            <w:vAlign w:val="center"/>
          </w:tcPr>
          <w:p w14:paraId="624FA650" w14:textId="77777777" w:rsidR="00F41897" w:rsidRPr="00252364" w:rsidRDefault="00F41897">
            <w:pPr>
              <w:pStyle w:val="Bodytext520"/>
              <w:shd w:val="clear" w:color="auto" w:fill="auto"/>
              <w:spacing w:line="144" w:lineRule="exact"/>
              <w:rPr>
                <w:sz w:val="16"/>
                <w:szCs w:val="16"/>
                <w:lang w:val="ru-RU"/>
              </w:rPr>
            </w:pPr>
          </w:p>
        </w:tc>
        <w:tc>
          <w:tcPr>
            <w:tcW w:w="349" w:type="pct"/>
            <w:gridSpan w:val="3"/>
            <w:tcBorders>
              <w:top w:val="dotted" w:sz="4" w:space="0" w:color="auto"/>
              <w:left w:val="dotted" w:sz="4" w:space="0" w:color="auto"/>
              <w:right w:val="dotted" w:sz="4" w:space="0" w:color="auto"/>
            </w:tcBorders>
            <w:shd w:val="clear" w:color="auto" w:fill="FFFFFF"/>
            <w:vAlign w:val="center"/>
          </w:tcPr>
          <w:p w14:paraId="24AC438D"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6" w:type="pct"/>
            <w:gridSpan w:val="3"/>
            <w:tcBorders>
              <w:top w:val="dotted" w:sz="4" w:space="0" w:color="auto"/>
              <w:left w:val="dotted" w:sz="4" w:space="0" w:color="auto"/>
              <w:right w:val="dotted" w:sz="4" w:space="0" w:color="auto"/>
            </w:tcBorders>
            <w:shd w:val="clear" w:color="auto" w:fill="FFFFFF"/>
            <w:vAlign w:val="center"/>
          </w:tcPr>
          <w:p w14:paraId="7FA82EB1" w14:textId="77777777" w:rsidR="00F41897" w:rsidRPr="00252364" w:rsidRDefault="00F41897">
            <w:pPr>
              <w:pStyle w:val="Bodytext520"/>
              <w:shd w:val="clear" w:color="auto" w:fill="auto"/>
              <w:spacing w:line="144" w:lineRule="exact"/>
              <w:rPr>
                <w:sz w:val="16"/>
                <w:szCs w:val="16"/>
                <w:lang w:val="ru-RU"/>
              </w:rPr>
            </w:pPr>
          </w:p>
        </w:tc>
        <w:tc>
          <w:tcPr>
            <w:tcW w:w="325" w:type="pct"/>
            <w:gridSpan w:val="5"/>
            <w:tcBorders>
              <w:top w:val="dotted" w:sz="4" w:space="0" w:color="auto"/>
              <w:left w:val="dotted" w:sz="4" w:space="0" w:color="auto"/>
              <w:right w:val="dotted" w:sz="4" w:space="0" w:color="auto"/>
            </w:tcBorders>
            <w:shd w:val="clear" w:color="auto" w:fill="FFFFFF"/>
            <w:vAlign w:val="center"/>
          </w:tcPr>
          <w:p w14:paraId="72143E86"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7" w:type="pct"/>
            <w:gridSpan w:val="4"/>
            <w:tcBorders>
              <w:top w:val="dotted" w:sz="4" w:space="0" w:color="auto"/>
              <w:left w:val="dotted" w:sz="4" w:space="0" w:color="auto"/>
              <w:right w:val="dotted" w:sz="4" w:space="0" w:color="auto"/>
            </w:tcBorders>
            <w:shd w:val="clear" w:color="auto" w:fill="FFFFFF"/>
            <w:vAlign w:val="center"/>
          </w:tcPr>
          <w:p w14:paraId="0DAF8F32" w14:textId="77777777" w:rsidR="00F41897" w:rsidRPr="00252364" w:rsidRDefault="00F41897">
            <w:pPr>
              <w:pStyle w:val="Bodytext520"/>
              <w:shd w:val="clear" w:color="auto" w:fill="auto"/>
              <w:spacing w:line="144" w:lineRule="exact"/>
              <w:rPr>
                <w:sz w:val="16"/>
                <w:szCs w:val="16"/>
                <w:lang w:val="ru-RU"/>
              </w:rPr>
            </w:pPr>
          </w:p>
        </w:tc>
        <w:tc>
          <w:tcPr>
            <w:tcW w:w="524" w:type="pct"/>
            <w:gridSpan w:val="7"/>
            <w:tcBorders>
              <w:top w:val="dotted" w:sz="4" w:space="0" w:color="auto"/>
              <w:left w:val="dotted" w:sz="4" w:space="0" w:color="auto"/>
            </w:tcBorders>
            <w:shd w:val="clear" w:color="auto" w:fill="FFFFFF"/>
            <w:vAlign w:val="center"/>
          </w:tcPr>
          <w:p w14:paraId="23153606"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90" w:type="pct"/>
            <w:gridSpan w:val="2"/>
            <w:vMerge/>
            <w:tcBorders>
              <w:left w:val="nil"/>
            </w:tcBorders>
            <w:shd w:val="clear" w:color="auto" w:fill="FFFFFF"/>
          </w:tcPr>
          <w:p w14:paraId="7FC65B3E" w14:textId="77777777" w:rsidR="00F41897" w:rsidRPr="00252364" w:rsidRDefault="00F41897">
            <w:pPr>
              <w:pStyle w:val="Bodytext520"/>
              <w:shd w:val="clear" w:color="auto" w:fill="auto"/>
              <w:spacing w:line="144" w:lineRule="exact"/>
              <w:rPr>
                <w:lang w:val="ru-RU"/>
              </w:rPr>
            </w:pPr>
          </w:p>
        </w:tc>
        <w:tc>
          <w:tcPr>
            <w:tcW w:w="447" w:type="pct"/>
            <w:gridSpan w:val="6"/>
            <w:vMerge/>
            <w:tcBorders>
              <w:left w:val="single" w:sz="4" w:space="0" w:color="auto"/>
            </w:tcBorders>
            <w:shd w:val="clear" w:color="auto" w:fill="FFFFFF"/>
          </w:tcPr>
          <w:p w14:paraId="77A75C45" w14:textId="77777777" w:rsidR="00F41897" w:rsidRPr="00252364" w:rsidRDefault="00F41897">
            <w:pPr>
              <w:pStyle w:val="Bodytext520"/>
              <w:shd w:val="clear" w:color="auto" w:fill="auto"/>
              <w:spacing w:line="120" w:lineRule="exact"/>
              <w:rPr>
                <w:rStyle w:val="Bodytext526pt"/>
              </w:rPr>
            </w:pPr>
          </w:p>
        </w:tc>
        <w:tc>
          <w:tcPr>
            <w:tcW w:w="451" w:type="pct"/>
            <w:gridSpan w:val="4"/>
            <w:vMerge/>
            <w:tcBorders>
              <w:left w:val="single" w:sz="4" w:space="0" w:color="auto"/>
            </w:tcBorders>
            <w:shd w:val="clear" w:color="auto" w:fill="FFFFFF"/>
          </w:tcPr>
          <w:p w14:paraId="6A8BC1EB" w14:textId="77777777" w:rsidR="00F41897" w:rsidRPr="00252364" w:rsidRDefault="00F41897">
            <w:pPr>
              <w:pStyle w:val="Bodytext520"/>
              <w:shd w:val="clear" w:color="auto" w:fill="auto"/>
              <w:spacing w:line="120" w:lineRule="exact"/>
              <w:rPr>
                <w:rStyle w:val="Bodytext526pt"/>
              </w:rPr>
            </w:pPr>
          </w:p>
        </w:tc>
        <w:tc>
          <w:tcPr>
            <w:tcW w:w="508" w:type="pct"/>
            <w:gridSpan w:val="2"/>
            <w:vMerge/>
            <w:tcBorders>
              <w:left w:val="single" w:sz="4" w:space="0" w:color="auto"/>
            </w:tcBorders>
            <w:shd w:val="clear" w:color="auto" w:fill="FFFFFF"/>
          </w:tcPr>
          <w:p w14:paraId="0E9B4225" w14:textId="77777777" w:rsidR="00F41897" w:rsidRPr="00252364" w:rsidRDefault="00F41897">
            <w:pPr>
              <w:pStyle w:val="Bodytext520"/>
              <w:shd w:val="clear" w:color="auto" w:fill="auto"/>
              <w:spacing w:line="120" w:lineRule="exact"/>
              <w:rPr>
                <w:rStyle w:val="Bodytext526pt"/>
              </w:rPr>
            </w:pPr>
          </w:p>
        </w:tc>
        <w:tc>
          <w:tcPr>
            <w:tcW w:w="487" w:type="pct"/>
            <w:gridSpan w:val="4"/>
            <w:vMerge/>
            <w:tcBorders>
              <w:left w:val="single" w:sz="4" w:space="0" w:color="auto"/>
              <w:right w:val="single" w:sz="4" w:space="0" w:color="auto"/>
            </w:tcBorders>
            <w:shd w:val="clear" w:color="auto" w:fill="FFFFFF"/>
          </w:tcPr>
          <w:p w14:paraId="75453CE3" w14:textId="77777777" w:rsidR="00F41897" w:rsidRPr="00252364" w:rsidRDefault="00F41897">
            <w:pPr>
              <w:pStyle w:val="Bodytext520"/>
              <w:shd w:val="clear" w:color="auto" w:fill="auto"/>
              <w:spacing w:line="120" w:lineRule="exact"/>
              <w:rPr>
                <w:rStyle w:val="Bodytext526pt"/>
              </w:rPr>
            </w:pPr>
          </w:p>
        </w:tc>
      </w:tr>
      <w:tr w:rsidR="00F41897" w:rsidRPr="00252364" w14:paraId="6DA49667" w14:textId="77777777" w:rsidTr="00365E14">
        <w:trPr>
          <w:trHeight w:val="454"/>
        </w:trPr>
        <w:tc>
          <w:tcPr>
            <w:tcW w:w="129" w:type="pct"/>
            <w:vMerge/>
            <w:tcBorders>
              <w:left w:val="single" w:sz="4" w:space="0" w:color="auto"/>
            </w:tcBorders>
            <w:shd w:val="clear" w:color="auto" w:fill="FFFFFF"/>
            <w:vAlign w:val="center"/>
          </w:tcPr>
          <w:p w14:paraId="671CA8AA" w14:textId="77777777" w:rsidR="00F41897" w:rsidRPr="00252364" w:rsidRDefault="00F41897"/>
        </w:tc>
        <w:tc>
          <w:tcPr>
            <w:tcW w:w="927" w:type="pct"/>
            <w:gridSpan w:val="5"/>
            <w:tcBorders>
              <w:top w:val="single" w:sz="4" w:space="0" w:color="auto"/>
              <w:left w:val="single" w:sz="4" w:space="0" w:color="auto"/>
            </w:tcBorders>
            <w:shd w:val="clear" w:color="auto" w:fill="FFFFFF"/>
          </w:tcPr>
          <w:p w14:paraId="517F6AE2" w14:textId="77777777" w:rsidR="00F41897" w:rsidRPr="00252364" w:rsidRDefault="00F41897">
            <w:pPr>
              <w:pStyle w:val="Bodytext520"/>
              <w:shd w:val="clear" w:color="auto" w:fill="auto"/>
              <w:spacing w:line="120" w:lineRule="exact"/>
            </w:pPr>
            <w:r w:rsidRPr="00252364">
              <w:rPr>
                <w:rStyle w:val="Bodytext526pt"/>
              </w:rPr>
              <w:t>41 Tarifs</w:t>
            </w:r>
          </w:p>
        </w:tc>
        <w:tc>
          <w:tcPr>
            <w:tcW w:w="755" w:type="pct"/>
            <w:gridSpan w:val="6"/>
            <w:tcBorders>
              <w:top w:val="single" w:sz="4" w:space="0" w:color="auto"/>
              <w:left w:val="single" w:sz="4" w:space="0" w:color="auto"/>
            </w:tcBorders>
            <w:shd w:val="clear" w:color="auto" w:fill="FFFFFF"/>
          </w:tcPr>
          <w:p w14:paraId="203433E0" w14:textId="77777777" w:rsidR="00F41897" w:rsidRPr="00252364" w:rsidRDefault="00F41897">
            <w:pPr>
              <w:pStyle w:val="Bodytext520"/>
              <w:shd w:val="clear" w:color="auto" w:fill="auto"/>
              <w:spacing w:line="120" w:lineRule="exact"/>
            </w:pPr>
            <w:r w:rsidRPr="00252364">
              <w:rPr>
                <w:rStyle w:val="Bodytext526pt"/>
              </w:rPr>
              <w:t>42 Kravas kods</w:t>
            </w:r>
          </w:p>
        </w:tc>
        <w:tc>
          <w:tcPr>
            <w:tcW w:w="972" w:type="pct"/>
            <w:gridSpan w:val="12"/>
            <w:tcBorders>
              <w:top w:val="single" w:sz="4" w:space="0" w:color="auto"/>
              <w:left w:val="single" w:sz="4" w:space="0" w:color="auto"/>
            </w:tcBorders>
            <w:shd w:val="clear" w:color="auto" w:fill="FFFFFF"/>
          </w:tcPr>
          <w:p w14:paraId="0DB6CEB4" w14:textId="77777777" w:rsidR="00F41897" w:rsidRPr="00252364" w:rsidRDefault="00F41897">
            <w:pPr>
              <w:pStyle w:val="Bodytext520"/>
              <w:shd w:val="clear" w:color="auto" w:fill="auto"/>
              <w:spacing w:line="120" w:lineRule="exact"/>
            </w:pPr>
            <w:r w:rsidRPr="00252364">
              <w:rPr>
                <w:rStyle w:val="Bodytext526pt"/>
              </w:rPr>
              <w:t>43 Pārrēķina kurss</w:t>
            </w:r>
          </w:p>
        </w:tc>
        <w:tc>
          <w:tcPr>
            <w:tcW w:w="324" w:type="pct"/>
            <w:gridSpan w:val="5"/>
            <w:tcBorders>
              <w:top w:val="single" w:sz="4" w:space="0" w:color="auto"/>
              <w:left w:val="single" w:sz="4" w:space="0" w:color="auto"/>
            </w:tcBorders>
            <w:shd w:val="clear" w:color="auto" w:fill="FFFFFF"/>
            <w:vAlign w:val="center"/>
          </w:tcPr>
          <w:p w14:paraId="392476F4" w14:textId="77777777" w:rsidR="00F41897" w:rsidRPr="00252364" w:rsidRDefault="00F41897">
            <w:pPr>
              <w:pStyle w:val="Bodytext520"/>
              <w:shd w:val="clear" w:color="auto" w:fill="auto"/>
              <w:spacing w:line="120" w:lineRule="exact"/>
            </w:pPr>
            <w:r w:rsidRPr="00252364">
              <w:rPr>
                <w:rStyle w:val="Bodytext526pt"/>
              </w:rPr>
              <w:t>Kopā: ►</w:t>
            </w:r>
          </w:p>
        </w:tc>
        <w:tc>
          <w:tcPr>
            <w:tcW w:w="447" w:type="pct"/>
            <w:gridSpan w:val="6"/>
            <w:tcBorders>
              <w:top w:val="single" w:sz="4" w:space="0" w:color="auto"/>
              <w:left w:val="single" w:sz="4" w:space="0" w:color="auto"/>
            </w:tcBorders>
            <w:shd w:val="clear" w:color="auto" w:fill="FFFFFF"/>
          </w:tcPr>
          <w:p w14:paraId="46F444E2" w14:textId="77777777" w:rsidR="00F41897" w:rsidRPr="00252364" w:rsidRDefault="00F41897">
            <w:pPr>
              <w:pStyle w:val="Bodytext520"/>
              <w:shd w:val="clear" w:color="auto" w:fill="auto"/>
              <w:spacing w:line="120" w:lineRule="exact"/>
            </w:pPr>
            <w:r w:rsidRPr="00252364">
              <w:rPr>
                <w:rStyle w:val="Bodytext526pt"/>
              </w:rPr>
              <w:t>56</w:t>
            </w:r>
          </w:p>
        </w:tc>
        <w:tc>
          <w:tcPr>
            <w:tcW w:w="451" w:type="pct"/>
            <w:gridSpan w:val="4"/>
            <w:tcBorders>
              <w:top w:val="single" w:sz="4" w:space="0" w:color="auto"/>
              <w:left w:val="single" w:sz="4" w:space="0" w:color="auto"/>
            </w:tcBorders>
            <w:shd w:val="clear" w:color="auto" w:fill="FFFFFF"/>
          </w:tcPr>
          <w:p w14:paraId="24036E91" w14:textId="77777777" w:rsidR="00F41897" w:rsidRPr="00252364" w:rsidRDefault="00F41897">
            <w:pPr>
              <w:pStyle w:val="Bodytext520"/>
              <w:shd w:val="clear" w:color="auto" w:fill="auto"/>
              <w:spacing w:line="120" w:lineRule="exact"/>
            </w:pPr>
            <w:r w:rsidRPr="00252364">
              <w:rPr>
                <w:rStyle w:val="Bodytext526pt"/>
              </w:rPr>
              <w:t>57</w:t>
            </w:r>
          </w:p>
        </w:tc>
        <w:tc>
          <w:tcPr>
            <w:tcW w:w="508" w:type="pct"/>
            <w:gridSpan w:val="2"/>
            <w:tcBorders>
              <w:top w:val="single" w:sz="4" w:space="0" w:color="auto"/>
              <w:left w:val="single" w:sz="4" w:space="0" w:color="auto"/>
            </w:tcBorders>
            <w:shd w:val="clear" w:color="auto" w:fill="FFFFFF"/>
          </w:tcPr>
          <w:p w14:paraId="32B569B3" w14:textId="77777777" w:rsidR="00F41897" w:rsidRPr="00252364" w:rsidRDefault="00F41897">
            <w:pPr>
              <w:pStyle w:val="Bodytext520"/>
              <w:shd w:val="clear" w:color="auto" w:fill="auto"/>
              <w:spacing w:line="120" w:lineRule="exact"/>
            </w:pPr>
            <w:r w:rsidRPr="00252364">
              <w:rPr>
                <w:rStyle w:val="Bodytext526pt"/>
              </w:rPr>
              <w:t>58</w:t>
            </w:r>
          </w:p>
        </w:tc>
        <w:tc>
          <w:tcPr>
            <w:tcW w:w="487" w:type="pct"/>
            <w:gridSpan w:val="4"/>
            <w:tcBorders>
              <w:top w:val="single" w:sz="4" w:space="0" w:color="auto"/>
              <w:left w:val="single" w:sz="4" w:space="0" w:color="auto"/>
              <w:right w:val="single" w:sz="4" w:space="0" w:color="auto"/>
            </w:tcBorders>
            <w:shd w:val="clear" w:color="auto" w:fill="FFFFFF"/>
          </w:tcPr>
          <w:p w14:paraId="74A4B444" w14:textId="77777777" w:rsidR="00F41897" w:rsidRPr="00252364" w:rsidRDefault="00F41897">
            <w:pPr>
              <w:pStyle w:val="Bodytext520"/>
              <w:shd w:val="clear" w:color="auto" w:fill="auto"/>
              <w:spacing w:line="120" w:lineRule="exact"/>
            </w:pPr>
            <w:r w:rsidRPr="00252364">
              <w:rPr>
                <w:rStyle w:val="Bodytext526pt"/>
              </w:rPr>
              <w:t>59</w:t>
            </w:r>
          </w:p>
        </w:tc>
      </w:tr>
      <w:tr w:rsidR="00F41897" w:rsidRPr="00252364" w14:paraId="07C95CDB" w14:textId="77777777" w:rsidTr="00365E14">
        <w:trPr>
          <w:trHeight w:val="170"/>
        </w:trPr>
        <w:tc>
          <w:tcPr>
            <w:tcW w:w="129" w:type="pct"/>
            <w:vMerge w:val="restart"/>
            <w:tcBorders>
              <w:top w:val="single" w:sz="4" w:space="0" w:color="auto"/>
              <w:left w:val="single" w:sz="4" w:space="0" w:color="auto"/>
            </w:tcBorders>
            <w:shd w:val="clear" w:color="auto" w:fill="FFFFFF"/>
            <w:vAlign w:val="center"/>
          </w:tcPr>
          <w:p w14:paraId="5E2AD771" w14:textId="34C09777" w:rsidR="00F41897" w:rsidRPr="00252364" w:rsidRDefault="00D537A8">
            <w:pPr>
              <w:pStyle w:val="Bodytext520"/>
              <w:shd w:val="clear" w:color="auto" w:fill="auto"/>
              <w:spacing w:line="240" w:lineRule="exact"/>
            </w:pPr>
            <w:r w:rsidRPr="00D537A8">
              <w:t>Е</w:t>
            </w:r>
          </w:p>
        </w:tc>
        <w:tc>
          <w:tcPr>
            <w:tcW w:w="1355" w:type="pct"/>
            <w:gridSpan w:val="9"/>
            <w:tcBorders>
              <w:top w:val="single" w:sz="4" w:space="0" w:color="auto"/>
              <w:left w:val="single" w:sz="4" w:space="0" w:color="auto"/>
              <w:right w:val="single" w:sz="4" w:space="0" w:color="auto"/>
            </w:tcBorders>
            <w:shd w:val="clear" w:color="auto" w:fill="FFFFFF"/>
            <w:vAlign w:val="center"/>
          </w:tcPr>
          <w:p w14:paraId="2C97E4CA" w14:textId="77777777" w:rsidR="00F41897" w:rsidRPr="00252364" w:rsidRDefault="00F41897">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5A30F1F2" w14:textId="77777777" w:rsidR="00F41897" w:rsidRPr="00252364" w:rsidRDefault="00F41897">
            <w:pPr>
              <w:pStyle w:val="Bodytext520"/>
              <w:shd w:val="clear" w:color="auto" w:fill="auto"/>
              <w:spacing w:line="120" w:lineRule="exact"/>
            </w:pPr>
            <w:r w:rsidRPr="00252364">
              <w:rPr>
                <w:rStyle w:val="Bodytext526pt"/>
              </w:rPr>
              <w:t>Staciju kodi</w:t>
            </w:r>
          </w:p>
        </w:tc>
        <w:tc>
          <w:tcPr>
            <w:tcW w:w="499" w:type="pct"/>
            <w:gridSpan w:val="6"/>
            <w:vMerge w:val="restart"/>
            <w:tcBorders>
              <w:top w:val="single" w:sz="4" w:space="0" w:color="auto"/>
              <w:left w:val="single" w:sz="4" w:space="0" w:color="auto"/>
            </w:tcBorders>
            <w:shd w:val="clear" w:color="auto" w:fill="FFFFFF"/>
            <w:vAlign w:val="center"/>
          </w:tcPr>
          <w:p w14:paraId="22BEC594" w14:textId="77777777" w:rsidR="00F41897" w:rsidRPr="00252364" w:rsidRDefault="00F41897">
            <w:pPr>
              <w:pStyle w:val="Bodytext520"/>
              <w:shd w:val="clear" w:color="auto" w:fill="auto"/>
              <w:spacing w:line="120" w:lineRule="exact"/>
            </w:pPr>
            <w:r w:rsidRPr="00252364">
              <w:rPr>
                <w:rStyle w:val="Bodytext526pt"/>
              </w:rPr>
              <w:t>38 Attālums, km</w:t>
            </w:r>
          </w:p>
        </w:tc>
        <w:tc>
          <w:tcPr>
            <w:tcW w:w="688" w:type="pct"/>
            <w:gridSpan w:val="10"/>
            <w:vMerge w:val="restart"/>
            <w:tcBorders>
              <w:top w:val="single" w:sz="4" w:space="0" w:color="auto"/>
              <w:left w:val="single" w:sz="4" w:space="0" w:color="auto"/>
            </w:tcBorders>
            <w:shd w:val="clear" w:color="auto" w:fill="FFFFFF"/>
            <w:vAlign w:val="center"/>
          </w:tcPr>
          <w:p w14:paraId="0BAE917D" w14:textId="77777777" w:rsidR="00F41897" w:rsidRPr="00252364" w:rsidRDefault="00F41897">
            <w:pPr>
              <w:pStyle w:val="Bodytext520"/>
              <w:shd w:val="clear" w:color="auto" w:fill="auto"/>
              <w:spacing w:line="120" w:lineRule="exact"/>
            </w:pPr>
            <w:r w:rsidRPr="00252364">
              <w:rPr>
                <w:rStyle w:val="Bodytext526pt"/>
              </w:rPr>
              <w:t>39 Aprēķina masa, kg</w:t>
            </w:r>
          </w:p>
        </w:tc>
        <w:tc>
          <w:tcPr>
            <w:tcW w:w="447" w:type="pct"/>
            <w:gridSpan w:val="6"/>
            <w:vMerge w:val="restart"/>
            <w:tcBorders>
              <w:top w:val="single" w:sz="4" w:space="0" w:color="auto"/>
              <w:left w:val="single" w:sz="4" w:space="0" w:color="auto"/>
            </w:tcBorders>
            <w:shd w:val="clear" w:color="auto" w:fill="FFFFFF"/>
          </w:tcPr>
          <w:p w14:paraId="43103044" w14:textId="77777777" w:rsidR="00F41897" w:rsidRPr="00252364" w:rsidRDefault="00F41897">
            <w:pPr>
              <w:pStyle w:val="Bodytext520"/>
              <w:shd w:val="clear" w:color="auto" w:fill="auto"/>
              <w:spacing w:line="120" w:lineRule="exact"/>
              <w:rPr>
                <w:rStyle w:val="Bodytext526pt"/>
              </w:rPr>
            </w:pPr>
            <w:r w:rsidRPr="00252364">
              <w:rPr>
                <w:rStyle w:val="Bodytext526pt"/>
              </w:rPr>
              <w:t>44 Tarifa valūta</w:t>
            </w:r>
          </w:p>
          <w:p w14:paraId="5F1881F5" w14:textId="77777777" w:rsidR="00F41897" w:rsidRPr="00252364" w:rsidRDefault="00F41897">
            <w:pPr>
              <w:pStyle w:val="Bodytext520"/>
              <w:shd w:val="clear" w:color="auto" w:fill="auto"/>
              <w:spacing w:line="120" w:lineRule="exact"/>
              <w:rPr>
                <w:lang w:val="ru-RU"/>
              </w:rPr>
            </w:pPr>
          </w:p>
          <w:p w14:paraId="4A3E8B5D" w14:textId="77777777" w:rsidR="00F41897" w:rsidRPr="00252364" w:rsidRDefault="00F41897">
            <w:pPr>
              <w:pStyle w:val="Bodytext520"/>
              <w:shd w:val="clear" w:color="auto" w:fill="auto"/>
              <w:spacing w:line="120" w:lineRule="exact"/>
            </w:pPr>
            <w:r w:rsidRPr="00252364">
              <w:rPr>
                <w:sz w:val="12"/>
              </w:rPr>
              <w:t>……………….</w:t>
            </w:r>
          </w:p>
        </w:tc>
        <w:tc>
          <w:tcPr>
            <w:tcW w:w="451" w:type="pct"/>
            <w:gridSpan w:val="4"/>
            <w:vMerge w:val="restart"/>
            <w:tcBorders>
              <w:top w:val="single" w:sz="4" w:space="0" w:color="auto"/>
              <w:left w:val="single" w:sz="4" w:space="0" w:color="auto"/>
            </w:tcBorders>
            <w:shd w:val="clear" w:color="auto" w:fill="FFFFFF"/>
          </w:tcPr>
          <w:p w14:paraId="5C75562F" w14:textId="77777777" w:rsidR="00F41897" w:rsidRPr="00252364" w:rsidRDefault="00F41897">
            <w:pPr>
              <w:pStyle w:val="Bodytext520"/>
              <w:shd w:val="clear" w:color="auto" w:fill="auto"/>
              <w:spacing w:line="120" w:lineRule="exact"/>
              <w:rPr>
                <w:rStyle w:val="Bodytext526pt"/>
              </w:rPr>
            </w:pPr>
            <w:r w:rsidRPr="00252364">
              <w:rPr>
                <w:rStyle w:val="Bodytext526pt"/>
              </w:rPr>
              <w:t>45 Maksājuma valūta</w:t>
            </w:r>
          </w:p>
          <w:p w14:paraId="1C783C64" w14:textId="77777777" w:rsidR="00F41897" w:rsidRPr="00252364" w:rsidRDefault="00F41897">
            <w:pPr>
              <w:pStyle w:val="Bodytext520"/>
              <w:shd w:val="clear" w:color="auto" w:fill="auto"/>
              <w:spacing w:line="120" w:lineRule="exact"/>
              <w:rPr>
                <w:lang w:val="ru-RU"/>
              </w:rPr>
            </w:pPr>
          </w:p>
          <w:p w14:paraId="4BB190B5" w14:textId="77777777" w:rsidR="00F41897" w:rsidRPr="00252364" w:rsidRDefault="00F41897">
            <w:pPr>
              <w:pStyle w:val="Bodytext520"/>
              <w:shd w:val="clear" w:color="auto" w:fill="auto"/>
              <w:spacing w:line="120" w:lineRule="exact"/>
            </w:pPr>
            <w:r w:rsidRPr="00252364">
              <w:rPr>
                <w:sz w:val="12"/>
              </w:rPr>
              <w:t>……………….</w:t>
            </w:r>
          </w:p>
        </w:tc>
        <w:tc>
          <w:tcPr>
            <w:tcW w:w="508" w:type="pct"/>
            <w:gridSpan w:val="2"/>
            <w:vMerge w:val="restart"/>
            <w:tcBorders>
              <w:top w:val="single" w:sz="4" w:space="0" w:color="auto"/>
              <w:left w:val="single" w:sz="4" w:space="0" w:color="auto"/>
            </w:tcBorders>
            <w:shd w:val="clear" w:color="auto" w:fill="FFFFFF"/>
          </w:tcPr>
          <w:p w14:paraId="76095B6C" w14:textId="77777777" w:rsidR="00F41897" w:rsidRPr="00252364" w:rsidRDefault="00F41897">
            <w:pPr>
              <w:pStyle w:val="Bodytext520"/>
              <w:shd w:val="clear" w:color="auto" w:fill="auto"/>
              <w:spacing w:line="120" w:lineRule="exact"/>
              <w:rPr>
                <w:rStyle w:val="Bodytext526pt"/>
              </w:rPr>
            </w:pPr>
            <w:r w:rsidRPr="00252364">
              <w:rPr>
                <w:rStyle w:val="Bodytext526pt"/>
              </w:rPr>
              <w:t>46 Tarifa valūta</w:t>
            </w:r>
          </w:p>
          <w:p w14:paraId="60053F1C" w14:textId="77777777" w:rsidR="00F41897" w:rsidRPr="00252364" w:rsidRDefault="00F41897">
            <w:pPr>
              <w:pStyle w:val="Bodytext520"/>
              <w:shd w:val="clear" w:color="auto" w:fill="auto"/>
              <w:spacing w:line="120" w:lineRule="exact"/>
              <w:rPr>
                <w:lang w:val="ru-RU"/>
              </w:rPr>
            </w:pPr>
          </w:p>
          <w:p w14:paraId="4452FF32" w14:textId="77777777" w:rsidR="00F41897" w:rsidRPr="00252364" w:rsidRDefault="00F41897">
            <w:pPr>
              <w:pStyle w:val="Bodytext520"/>
              <w:shd w:val="clear" w:color="auto" w:fill="auto"/>
              <w:spacing w:line="120" w:lineRule="exact"/>
            </w:pPr>
            <w:r w:rsidRPr="00252364">
              <w:rPr>
                <w:sz w:val="12"/>
              </w:rPr>
              <w:t>……………….</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3F14FBD4" w14:textId="77777777" w:rsidR="00F41897" w:rsidRPr="00252364" w:rsidRDefault="00F41897">
            <w:pPr>
              <w:pStyle w:val="Bodytext520"/>
              <w:shd w:val="clear" w:color="auto" w:fill="auto"/>
              <w:spacing w:line="120" w:lineRule="exact"/>
              <w:rPr>
                <w:rStyle w:val="Bodytext526pt"/>
              </w:rPr>
            </w:pPr>
            <w:r w:rsidRPr="00252364">
              <w:rPr>
                <w:rStyle w:val="Bodytext526pt"/>
              </w:rPr>
              <w:t>47 Maksājuma valūta</w:t>
            </w:r>
          </w:p>
          <w:p w14:paraId="230DC59D" w14:textId="77777777" w:rsidR="00F41897" w:rsidRPr="00252364" w:rsidRDefault="00F41897">
            <w:pPr>
              <w:pStyle w:val="Bodytext520"/>
              <w:shd w:val="clear" w:color="auto" w:fill="auto"/>
              <w:spacing w:line="120" w:lineRule="exact"/>
              <w:rPr>
                <w:lang w:val="ru-RU"/>
              </w:rPr>
            </w:pPr>
          </w:p>
          <w:p w14:paraId="6262EA74" w14:textId="77777777" w:rsidR="00F41897" w:rsidRPr="00252364" w:rsidRDefault="00F41897">
            <w:pPr>
              <w:pStyle w:val="Bodytext520"/>
              <w:shd w:val="clear" w:color="auto" w:fill="auto"/>
              <w:spacing w:line="120" w:lineRule="exact"/>
            </w:pPr>
            <w:r w:rsidRPr="00252364">
              <w:rPr>
                <w:sz w:val="12"/>
              </w:rPr>
              <w:t>……………….</w:t>
            </w:r>
          </w:p>
        </w:tc>
      </w:tr>
      <w:tr w:rsidR="00F41897" w:rsidRPr="00252364" w14:paraId="64AE3650" w14:textId="77777777" w:rsidTr="00365E14">
        <w:trPr>
          <w:trHeight w:val="257"/>
        </w:trPr>
        <w:tc>
          <w:tcPr>
            <w:tcW w:w="129" w:type="pct"/>
            <w:vMerge/>
            <w:tcBorders>
              <w:left w:val="single" w:sz="4" w:space="0" w:color="auto"/>
            </w:tcBorders>
            <w:shd w:val="clear" w:color="auto" w:fill="FFFFFF"/>
            <w:vAlign w:val="center"/>
          </w:tcPr>
          <w:p w14:paraId="52FBE293" w14:textId="77777777" w:rsidR="00F41897" w:rsidRPr="00252364" w:rsidRDefault="00F41897"/>
        </w:tc>
        <w:tc>
          <w:tcPr>
            <w:tcW w:w="1355" w:type="pct"/>
            <w:gridSpan w:val="9"/>
            <w:tcBorders>
              <w:top w:val="single" w:sz="4" w:space="0" w:color="auto"/>
              <w:left w:val="single" w:sz="4" w:space="0" w:color="auto"/>
              <w:bottom w:val="dotted" w:sz="4" w:space="0" w:color="auto"/>
              <w:right w:val="dotted" w:sz="4" w:space="0" w:color="auto"/>
            </w:tcBorders>
            <w:shd w:val="clear" w:color="auto" w:fill="FFFFFF"/>
            <w:vAlign w:val="bottom"/>
          </w:tcPr>
          <w:p w14:paraId="242FF0E7" w14:textId="77777777" w:rsidR="00F41897" w:rsidRPr="00252364" w:rsidRDefault="00F41897">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5E399D0A" w14:textId="77777777" w:rsidR="00F41897" w:rsidRPr="00252364" w:rsidRDefault="00F41897">
            <w:pPr>
              <w:rPr>
                <w:sz w:val="16"/>
                <w:szCs w:val="16"/>
              </w:rPr>
            </w:pPr>
          </w:p>
        </w:tc>
        <w:tc>
          <w:tcPr>
            <w:tcW w:w="499" w:type="pct"/>
            <w:gridSpan w:val="6"/>
            <w:vMerge/>
            <w:tcBorders>
              <w:left w:val="single" w:sz="4" w:space="0" w:color="auto"/>
            </w:tcBorders>
            <w:shd w:val="clear" w:color="auto" w:fill="FFFFFF"/>
            <w:vAlign w:val="center"/>
          </w:tcPr>
          <w:p w14:paraId="634A81A4" w14:textId="77777777" w:rsidR="00F41897" w:rsidRPr="00252364" w:rsidRDefault="00F41897"/>
        </w:tc>
        <w:tc>
          <w:tcPr>
            <w:tcW w:w="688" w:type="pct"/>
            <w:gridSpan w:val="10"/>
            <w:vMerge/>
            <w:tcBorders>
              <w:left w:val="single" w:sz="4" w:space="0" w:color="auto"/>
            </w:tcBorders>
            <w:shd w:val="clear" w:color="auto" w:fill="FFFFFF"/>
            <w:vAlign w:val="center"/>
          </w:tcPr>
          <w:p w14:paraId="3C5C57D4" w14:textId="77777777" w:rsidR="00F41897" w:rsidRPr="00252364" w:rsidRDefault="00F41897"/>
        </w:tc>
        <w:tc>
          <w:tcPr>
            <w:tcW w:w="447" w:type="pct"/>
            <w:gridSpan w:val="6"/>
            <w:vMerge/>
            <w:tcBorders>
              <w:left w:val="single" w:sz="4" w:space="0" w:color="auto"/>
            </w:tcBorders>
            <w:shd w:val="clear" w:color="auto" w:fill="FFFFFF"/>
          </w:tcPr>
          <w:p w14:paraId="3DA24565" w14:textId="77777777" w:rsidR="00F41897" w:rsidRPr="00252364" w:rsidRDefault="00F41897"/>
        </w:tc>
        <w:tc>
          <w:tcPr>
            <w:tcW w:w="451" w:type="pct"/>
            <w:gridSpan w:val="4"/>
            <w:vMerge/>
            <w:tcBorders>
              <w:left w:val="single" w:sz="4" w:space="0" w:color="auto"/>
            </w:tcBorders>
            <w:shd w:val="clear" w:color="auto" w:fill="FFFFFF"/>
          </w:tcPr>
          <w:p w14:paraId="154D0451" w14:textId="77777777" w:rsidR="00F41897" w:rsidRPr="00252364" w:rsidRDefault="00F41897"/>
        </w:tc>
        <w:tc>
          <w:tcPr>
            <w:tcW w:w="508" w:type="pct"/>
            <w:gridSpan w:val="2"/>
            <w:vMerge/>
            <w:tcBorders>
              <w:left w:val="single" w:sz="4" w:space="0" w:color="auto"/>
            </w:tcBorders>
            <w:shd w:val="clear" w:color="auto" w:fill="FFFFFF"/>
          </w:tcPr>
          <w:p w14:paraId="46AB5BFC" w14:textId="77777777" w:rsidR="00F41897" w:rsidRPr="00252364" w:rsidRDefault="00F41897"/>
        </w:tc>
        <w:tc>
          <w:tcPr>
            <w:tcW w:w="487" w:type="pct"/>
            <w:gridSpan w:val="4"/>
            <w:vMerge/>
            <w:tcBorders>
              <w:left w:val="single" w:sz="4" w:space="0" w:color="auto"/>
              <w:right w:val="single" w:sz="4" w:space="0" w:color="auto"/>
            </w:tcBorders>
            <w:shd w:val="clear" w:color="auto" w:fill="FFFFFF"/>
          </w:tcPr>
          <w:p w14:paraId="36F4B41B" w14:textId="77777777" w:rsidR="00F41897" w:rsidRPr="00252364" w:rsidRDefault="00F41897"/>
        </w:tc>
      </w:tr>
      <w:tr w:rsidR="00F41897" w:rsidRPr="00252364" w14:paraId="7AD85E56" w14:textId="77777777" w:rsidTr="00365E14">
        <w:trPr>
          <w:trHeight w:val="247"/>
        </w:trPr>
        <w:tc>
          <w:tcPr>
            <w:tcW w:w="129" w:type="pct"/>
            <w:vMerge/>
            <w:tcBorders>
              <w:left w:val="single" w:sz="4" w:space="0" w:color="auto"/>
              <w:bottom w:val="nil"/>
            </w:tcBorders>
            <w:shd w:val="clear" w:color="auto" w:fill="FFFFFF"/>
            <w:vAlign w:val="center"/>
          </w:tcPr>
          <w:p w14:paraId="0A669859" w14:textId="77777777" w:rsidR="00F41897" w:rsidRPr="00252364" w:rsidRDefault="00F41897"/>
        </w:tc>
        <w:tc>
          <w:tcPr>
            <w:tcW w:w="1355" w:type="pct"/>
            <w:gridSpan w:val="9"/>
            <w:tcBorders>
              <w:top w:val="dotted" w:sz="4" w:space="0" w:color="auto"/>
              <w:left w:val="single" w:sz="4" w:space="0" w:color="auto"/>
              <w:bottom w:val="nil"/>
              <w:right w:val="dotted" w:sz="4" w:space="0" w:color="auto"/>
            </w:tcBorders>
            <w:shd w:val="clear" w:color="auto" w:fill="FFFFFF"/>
            <w:vAlign w:val="bottom"/>
          </w:tcPr>
          <w:p w14:paraId="1CEF366C" w14:textId="77777777" w:rsidR="00F41897" w:rsidRPr="00252364" w:rsidRDefault="00F41897">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20078788" w14:textId="77777777" w:rsidR="00F41897" w:rsidRPr="00252364" w:rsidRDefault="00F41897">
            <w:pPr>
              <w:rPr>
                <w:sz w:val="16"/>
                <w:szCs w:val="16"/>
              </w:rPr>
            </w:pPr>
          </w:p>
        </w:tc>
        <w:tc>
          <w:tcPr>
            <w:tcW w:w="499" w:type="pct"/>
            <w:gridSpan w:val="6"/>
            <w:tcBorders>
              <w:top w:val="single" w:sz="4" w:space="0" w:color="auto"/>
              <w:left w:val="single" w:sz="4" w:space="0" w:color="auto"/>
              <w:bottom w:val="nil"/>
            </w:tcBorders>
            <w:shd w:val="clear" w:color="auto" w:fill="FFFFFF"/>
          </w:tcPr>
          <w:p w14:paraId="5BE72C05" w14:textId="77777777" w:rsidR="00F41897" w:rsidRPr="00252364" w:rsidRDefault="00F41897">
            <w:pPr>
              <w:rPr>
                <w:sz w:val="10"/>
                <w:szCs w:val="10"/>
              </w:rPr>
            </w:pPr>
          </w:p>
        </w:tc>
        <w:tc>
          <w:tcPr>
            <w:tcW w:w="688" w:type="pct"/>
            <w:gridSpan w:val="10"/>
            <w:tcBorders>
              <w:top w:val="single" w:sz="4" w:space="0" w:color="auto"/>
              <w:left w:val="single" w:sz="4" w:space="0" w:color="auto"/>
              <w:bottom w:val="nil"/>
            </w:tcBorders>
            <w:shd w:val="clear" w:color="auto" w:fill="FFFFFF"/>
          </w:tcPr>
          <w:p w14:paraId="4E909DD2" w14:textId="77777777" w:rsidR="00F41897" w:rsidRPr="00252364" w:rsidRDefault="00F41897">
            <w:pPr>
              <w:rPr>
                <w:sz w:val="10"/>
                <w:szCs w:val="10"/>
              </w:rPr>
            </w:pPr>
          </w:p>
        </w:tc>
        <w:tc>
          <w:tcPr>
            <w:tcW w:w="447" w:type="pct"/>
            <w:gridSpan w:val="6"/>
            <w:tcBorders>
              <w:top w:val="single" w:sz="4" w:space="0" w:color="auto"/>
              <w:left w:val="single" w:sz="4" w:space="0" w:color="auto"/>
              <w:bottom w:val="nil"/>
            </w:tcBorders>
            <w:shd w:val="clear" w:color="auto" w:fill="FFFFFF"/>
          </w:tcPr>
          <w:p w14:paraId="1D03719C" w14:textId="77777777" w:rsidR="00F41897" w:rsidRPr="00252364" w:rsidRDefault="00F41897">
            <w:pPr>
              <w:pStyle w:val="Bodytext520"/>
              <w:shd w:val="clear" w:color="auto" w:fill="auto"/>
              <w:spacing w:line="120" w:lineRule="exact"/>
            </w:pPr>
            <w:r w:rsidRPr="00252364">
              <w:rPr>
                <w:rStyle w:val="Bodytext526pt"/>
              </w:rPr>
              <w:t>48</w:t>
            </w:r>
          </w:p>
        </w:tc>
        <w:tc>
          <w:tcPr>
            <w:tcW w:w="451" w:type="pct"/>
            <w:gridSpan w:val="4"/>
            <w:tcBorders>
              <w:top w:val="single" w:sz="4" w:space="0" w:color="auto"/>
              <w:left w:val="single" w:sz="4" w:space="0" w:color="auto"/>
              <w:bottom w:val="nil"/>
            </w:tcBorders>
            <w:shd w:val="clear" w:color="auto" w:fill="FFFFFF"/>
          </w:tcPr>
          <w:p w14:paraId="282A2BDD" w14:textId="77777777" w:rsidR="00F41897" w:rsidRPr="00252364" w:rsidRDefault="00F41897">
            <w:pPr>
              <w:pStyle w:val="Bodytext520"/>
              <w:shd w:val="clear" w:color="auto" w:fill="auto"/>
              <w:spacing w:line="120" w:lineRule="exact"/>
            </w:pPr>
            <w:r w:rsidRPr="00252364">
              <w:rPr>
                <w:rStyle w:val="Bodytext526pt"/>
              </w:rPr>
              <w:t>49</w:t>
            </w:r>
          </w:p>
        </w:tc>
        <w:tc>
          <w:tcPr>
            <w:tcW w:w="508" w:type="pct"/>
            <w:gridSpan w:val="2"/>
            <w:tcBorders>
              <w:top w:val="single" w:sz="4" w:space="0" w:color="auto"/>
              <w:left w:val="single" w:sz="4" w:space="0" w:color="auto"/>
              <w:bottom w:val="nil"/>
            </w:tcBorders>
            <w:shd w:val="clear" w:color="auto" w:fill="FFFFFF"/>
          </w:tcPr>
          <w:p w14:paraId="74E18DFB" w14:textId="77777777" w:rsidR="00F41897" w:rsidRPr="00252364" w:rsidRDefault="00F41897">
            <w:pPr>
              <w:pStyle w:val="Bodytext520"/>
              <w:shd w:val="clear" w:color="auto" w:fill="auto"/>
              <w:spacing w:line="120" w:lineRule="exact"/>
            </w:pPr>
            <w:r w:rsidRPr="00252364">
              <w:rPr>
                <w:rStyle w:val="Bodytext526pt"/>
              </w:rPr>
              <w:t>50</w:t>
            </w:r>
          </w:p>
        </w:tc>
        <w:tc>
          <w:tcPr>
            <w:tcW w:w="487" w:type="pct"/>
            <w:gridSpan w:val="4"/>
            <w:tcBorders>
              <w:top w:val="single" w:sz="4" w:space="0" w:color="auto"/>
              <w:left w:val="single" w:sz="4" w:space="0" w:color="auto"/>
              <w:bottom w:val="nil"/>
              <w:right w:val="single" w:sz="4" w:space="0" w:color="auto"/>
            </w:tcBorders>
            <w:shd w:val="clear" w:color="auto" w:fill="FFFFFF"/>
          </w:tcPr>
          <w:p w14:paraId="0C10C814" w14:textId="77777777" w:rsidR="00F41897" w:rsidRPr="00252364" w:rsidRDefault="00F41897">
            <w:pPr>
              <w:pStyle w:val="Bodytext520"/>
              <w:shd w:val="clear" w:color="auto" w:fill="auto"/>
              <w:spacing w:line="120" w:lineRule="exact"/>
            </w:pPr>
            <w:r w:rsidRPr="00252364">
              <w:rPr>
                <w:rStyle w:val="Bodytext526pt"/>
              </w:rPr>
              <w:t>51</w:t>
            </w:r>
          </w:p>
        </w:tc>
      </w:tr>
      <w:tr w:rsidR="00F41897" w:rsidRPr="00252364" w14:paraId="77785607" w14:textId="77777777" w:rsidTr="00365E14">
        <w:trPr>
          <w:trHeight w:val="227"/>
        </w:trPr>
        <w:tc>
          <w:tcPr>
            <w:tcW w:w="129" w:type="pct"/>
            <w:vMerge/>
            <w:tcBorders>
              <w:left w:val="single" w:sz="4" w:space="0" w:color="auto"/>
            </w:tcBorders>
            <w:shd w:val="clear" w:color="auto" w:fill="FFFFFF"/>
            <w:vAlign w:val="center"/>
          </w:tcPr>
          <w:p w14:paraId="59A7F67D" w14:textId="77777777" w:rsidR="00F41897" w:rsidRPr="00252364" w:rsidRDefault="00F41897"/>
        </w:tc>
        <w:tc>
          <w:tcPr>
            <w:tcW w:w="513" w:type="pct"/>
            <w:gridSpan w:val="2"/>
            <w:vMerge w:val="restart"/>
            <w:tcBorders>
              <w:top w:val="single" w:sz="4" w:space="0" w:color="auto"/>
              <w:left w:val="single" w:sz="4" w:space="0" w:color="auto"/>
            </w:tcBorders>
            <w:shd w:val="clear" w:color="auto" w:fill="FFFFFF"/>
          </w:tcPr>
          <w:p w14:paraId="1BA7ECF5" w14:textId="77777777" w:rsidR="00F41897" w:rsidRPr="00252364" w:rsidRDefault="00F41897">
            <w:pPr>
              <w:pStyle w:val="Bodytext520"/>
              <w:shd w:val="clear" w:color="auto" w:fill="auto"/>
              <w:spacing w:line="144" w:lineRule="exact"/>
            </w:pPr>
            <w:r w:rsidRPr="00252364">
              <w:rPr>
                <w:rStyle w:val="Bodytext526pt"/>
              </w:rPr>
              <w:t>40 Papildnodevas</w:t>
            </w:r>
          </w:p>
        </w:tc>
        <w:tc>
          <w:tcPr>
            <w:tcW w:w="404" w:type="pct"/>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143A3ACA" w14:textId="77777777" w:rsidR="00F41897" w:rsidRPr="00252364" w:rsidRDefault="00F41897">
            <w:pPr>
              <w:pStyle w:val="Bodytext520"/>
              <w:shd w:val="clear" w:color="auto" w:fill="auto"/>
              <w:spacing w:line="144" w:lineRule="exact"/>
              <w:rPr>
                <w:sz w:val="16"/>
                <w:szCs w:val="16"/>
                <w:lang w:val="ru-RU"/>
              </w:rPr>
            </w:pPr>
          </w:p>
        </w:tc>
        <w:tc>
          <w:tcPr>
            <w:tcW w:w="349"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18EE0B50"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6"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7F34AAD0" w14:textId="77777777" w:rsidR="00F41897" w:rsidRPr="00252364" w:rsidRDefault="00F41897">
            <w:pPr>
              <w:pStyle w:val="Bodytext520"/>
              <w:shd w:val="clear" w:color="auto" w:fill="auto"/>
              <w:spacing w:line="144" w:lineRule="exact"/>
              <w:rPr>
                <w:sz w:val="16"/>
                <w:szCs w:val="16"/>
                <w:lang w:val="ru-RU"/>
              </w:rPr>
            </w:pPr>
          </w:p>
        </w:tc>
        <w:tc>
          <w:tcPr>
            <w:tcW w:w="325" w:type="pct"/>
            <w:gridSpan w:val="5"/>
            <w:tcBorders>
              <w:top w:val="single" w:sz="4" w:space="0" w:color="auto"/>
              <w:left w:val="dotted" w:sz="4" w:space="0" w:color="auto"/>
              <w:bottom w:val="dotted" w:sz="4" w:space="0" w:color="auto"/>
              <w:right w:val="dotted" w:sz="4" w:space="0" w:color="auto"/>
            </w:tcBorders>
            <w:shd w:val="clear" w:color="auto" w:fill="FFFFFF"/>
            <w:vAlign w:val="center"/>
          </w:tcPr>
          <w:p w14:paraId="2289FAF4"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7" w:type="pct"/>
            <w:gridSpan w:val="4"/>
            <w:tcBorders>
              <w:top w:val="single" w:sz="4" w:space="0" w:color="auto"/>
              <w:left w:val="dotted" w:sz="4" w:space="0" w:color="auto"/>
              <w:bottom w:val="dotted" w:sz="4" w:space="0" w:color="auto"/>
              <w:right w:val="dotted" w:sz="4" w:space="0" w:color="auto"/>
            </w:tcBorders>
            <w:shd w:val="clear" w:color="auto" w:fill="FFFFFF"/>
            <w:vAlign w:val="center"/>
          </w:tcPr>
          <w:p w14:paraId="226D3331" w14:textId="77777777" w:rsidR="00F41897" w:rsidRPr="00252364" w:rsidRDefault="00F41897">
            <w:pPr>
              <w:pStyle w:val="Bodytext520"/>
              <w:shd w:val="clear" w:color="auto" w:fill="auto"/>
              <w:spacing w:line="144" w:lineRule="exact"/>
              <w:rPr>
                <w:sz w:val="16"/>
                <w:szCs w:val="16"/>
                <w:lang w:val="ru-RU"/>
              </w:rPr>
            </w:pPr>
          </w:p>
        </w:tc>
        <w:tc>
          <w:tcPr>
            <w:tcW w:w="524" w:type="pct"/>
            <w:gridSpan w:val="7"/>
            <w:tcBorders>
              <w:top w:val="single" w:sz="4" w:space="0" w:color="auto"/>
              <w:left w:val="dotted" w:sz="4" w:space="0" w:color="auto"/>
              <w:bottom w:val="dotted" w:sz="4" w:space="0" w:color="auto"/>
            </w:tcBorders>
            <w:shd w:val="clear" w:color="auto" w:fill="FFFFFF"/>
            <w:vAlign w:val="center"/>
          </w:tcPr>
          <w:p w14:paraId="52519C64"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90" w:type="pct"/>
            <w:gridSpan w:val="2"/>
            <w:vMerge w:val="restart"/>
            <w:tcBorders>
              <w:top w:val="single" w:sz="4" w:space="0" w:color="auto"/>
              <w:left w:val="nil"/>
            </w:tcBorders>
            <w:shd w:val="clear" w:color="auto" w:fill="FFFFFF"/>
          </w:tcPr>
          <w:p w14:paraId="1FE98E02" w14:textId="77777777" w:rsidR="00F41897" w:rsidRPr="00252364" w:rsidRDefault="00F41897">
            <w:pPr>
              <w:pStyle w:val="Bodytext520"/>
              <w:shd w:val="clear" w:color="auto" w:fill="auto"/>
              <w:spacing w:line="144" w:lineRule="exact"/>
            </w:pPr>
            <w:r w:rsidRPr="00252364">
              <w:rPr>
                <w:noProof/>
              </w:rPr>
              <w:drawing>
                <wp:anchor distT="0" distB="0" distL="114300" distR="114300" simplePos="0" relativeHeight="251658259" behindDoc="0" locked="0" layoutInCell="1" allowOverlap="1" wp14:anchorId="4E18E651" wp14:editId="2C48916A">
                  <wp:simplePos x="0" y="0"/>
                  <wp:positionH relativeFrom="column">
                    <wp:posOffset>-2540</wp:posOffset>
                  </wp:positionH>
                  <wp:positionV relativeFrom="paragraph">
                    <wp:posOffset>52969</wp:posOffset>
                  </wp:positionV>
                  <wp:extent cx="77360" cy="239486"/>
                  <wp:effectExtent l="0" t="0" r="0" b="0"/>
                  <wp:wrapNone/>
                  <wp:docPr id="1562996444" name="Picture 1562996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7" w:type="pct"/>
            <w:gridSpan w:val="6"/>
            <w:vMerge w:val="restart"/>
            <w:tcBorders>
              <w:top w:val="single" w:sz="4" w:space="0" w:color="auto"/>
              <w:left w:val="single" w:sz="4" w:space="0" w:color="auto"/>
            </w:tcBorders>
            <w:shd w:val="clear" w:color="auto" w:fill="FFFFFF"/>
          </w:tcPr>
          <w:p w14:paraId="5DF9A8DC" w14:textId="77777777" w:rsidR="00F41897" w:rsidRPr="00252364" w:rsidRDefault="00F41897">
            <w:pPr>
              <w:pStyle w:val="Bodytext520"/>
              <w:shd w:val="clear" w:color="auto" w:fill="auto"/>
              <w:spacing w:line="120" w:lineRule="exact"/>
            </w:pPr>
            <w:r w:rsidRPr="00252364">
              <w:rPr>
                <w:rStyle w:val="Bodytext526pt"/>
              </w:rPr>
              <w:t>52</w:t>
            </w:r>
          </w:p>
        </w:tc>
        <w:tc>
          <w:tcPr>
            <w:tcW w:w="451" w:type="pct"/>
            <w:gridSpan w:val="4"/>
            <w:vMerge w:val="restart"/>
            <w:tcBorders>
              <w:top w:val="single" w:sz="4" w:space="0" w:color="auto"/>
              <w:left w:val="single" w:sz="4" w:space="0" w:color="auto"/>
            </w:tcBorders>
            <w:shd w:val="clear" w:color="auto" w:fill="FFFFFF"/>
          </w:tcPr>
          <w:p w14:paraId="4DCFDA5C" w14:textId="77777777" w:rsidR="00F41897" w:rsidRPr="00252364" w:rsidRDefault="00F41897">
            <w:pPr>
              <w:pStyle w:val="Bodytext520"/>
              <w:shd w:val="clear" w:color="auto" w:fill="auto"/>
              <w:spacing w:line="120" w:lineRule="exact"/>
            </w:pPr>
            <w:r w:rsidRPr="00252364">
              <w:rPr>
                <w:rStyle w:val="Bodytext526pt"/>
              </w:rPr>
              <w:t>53</w:t>
            </w:r>
          </w:p>
        </w:tc>
        <w:tc>
          <w:tcPr>
            <w:tcW w:w="508" w:type="pct"/>
            <w:gridSpan w:val="2"/>
            <w:vMerge w:val="restart"/>
            <w:tcBorders>
              <w:top w:val="single" w:sz="4" w:space="0" w:color="auto"/>
              <w:left w:val="single" w:sz="4" w:space="0" w:color="auto"/>
            </w:tcBorders>
            <w:shd w:val="clear" w:color="auto" w:fill="FFFFFF"/>
          </w:tcPr>
          <w:p w14:paraId="39F8DE7A" w14:textId="77777777" w:rsidR="00F41897" w:rsidRPr="00252364" w:rsidRDefault="00F41897">
            <w:pPr>
              <w:pStyle w:val="Bodytext520"/>
              <w:shd w:val="clear" w:color="auto" w:fill="auto"/>
              <w:spacing w:line="120" w:lineRule="exact"/>
            </w:pPr>
            <w:r w:rsidRPr="00252364">
              <w:rPr>
                <w:rStyle w:val="Bodytext526pt"/>
              </w:rPr>
              <w:t>54</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1B7BCD1B" w14:textId="77777777" w:rsidR="00F41897" w:rsidRPr="00252364" w:rsidRDefault="00F41897">
            <w:pPr>
              <w:pStyle w:val="Bodytext520"/>
              <w:shd w:val="clear" w:color="auto" w:fill="auto"/>
              <w:spacing w:line="120" w:lineRule="exact"/>
            </w:pPr>
            <w:r w:rsidRPr="00252364">
              <w:rPr>
                <w:rStyle w:val="Bodytext526pt"/>
              </w:rPr>
              <w:t>55</w:t>
            </w:r>
          </w:p>
        </w:tc>
      </w:tr>
      <w:tr w:rsidR="00F41897" w:rsidRPr="00252364" w14:paraId="743315A7" w14:textId="77777777" w:rsidTr="00365E14">
        <w:trPr>
          <w:trHeight w:val="227"/>
        </w:trPr>
        <w:tc>
          <w:tcPr>
            <w:tcW w:w="129" w:type="pct"/>
            <w:vMerge/>
            <w:tcBorders>
              <w:left w:val="single" w:sz="4" w:space="0" w:color="auto"/>
            </w:tcBorders>
            <w:shd w:val="clear" w:color="auto" w:fill="FFFFFF"/>
            <w:vAlign w:val="center"/>
          </w:tcPr>
          <w:p w14:paraId="5E8946D9" w14:textId="77777777" w:rsidR="00F41897" w:rsidRPr="00252364" w:rsidRDefault="00F41897"/>
        </w:tc>
        <w:tc>
          <w:tcPr>
            <w:tcW w:w="513" w:type="pct"/>
            <w:gridSpan w:val="2"/>
            <w:vMerge/>
            <w:tcBorders>
              <w:left w:val="single" w:sz="4" w:space="0" w:color="auto"/>
            </w:tcBorders>
            <w:shd w:val="clear" w:color="auto" w:fill="FFFFFF"/>
          </w:tcPr>
          <w:p w14:paraId="536FD9DC" w14:textId="77777777" w:rsidR="00F41897" w:rsidRPr="00252364" w:rsidRDefault="00F41897">
            <w:pPr>
              <w:pStyle w:val="Bodytext520"/>
              <w:shd w:val="clear" w:color="auto" w:fill="auto"/>
              <w:spacing w:line="144" w:lineRule="exact"/>
              <w:rPr>
                <w:rStyle w:val="Bodytext526pt"/>
              </w:rPr>
            </w:pPr>
          </w:p>
        </w:tc>
        <w:tc>
          <w:tcPr>
            <w:tcW w:w="404" w:type="pct"/>
            <w:gridSpan w:val="2"/>
            <w:tcBorders>
              <w:top w:val="dotted" w:sz="4" w:space="0" w:color="auto"/>
              <w:left w:val="single" w:sz="4" w:space="0" w:color="auto"/>
              <w:right w:val="dotted" w:sz="4" w:space="0" w:color="auto"/>
            </w:tcBorders>
            <w:shd w:val="clear" w:color="auto" w:fill="FFFFFF"/>
            <w:vAlign w:val="center"/>
          </w:tcPr>
          <w:p w14:paraId="05059D66" w14:textId="77777777" w:rsidR="00F41897" w:rsidRPr="00252364" w:rsidRDefault="00F41897">
            <w:pPr>
              <w:pStyle w:val="Bodytext520"/>
              <w:shd w:val="clear" w:color="auto" w:fill="auto"/>
              <w:spacing w:line="144" w:lineRule="exact"/>
              <w:rPr>
                <w:sz w:val="16"/>
                <w:szCs w:val="16"/>
                <w:lang w:val="ru-RU"/>
              </w:rPr>
            </w:pPr>
          </w:p>
        </w:tc>
        <w:tc>
          <w:tcPr>
            <w:tcW w:w="349" w:type="pct"/>
            <w:gridSpan w:val="3"/>
            <w:tcBorders>
              <w:top w:val="dotted" w:sz="4" w:space="0" w:color="auto"/>
              <w:left w:val="dotted" w:sz="4" w:space="0" w:color="auto"/>
              <w:right w:val="dotted" w:sz="4" w:space="0" w:color="auto"/>
            </w:tcBorders>
            <w:shd w:val="clear" w:color="auto" w:fill="FFFFFF"/>
            <w:vAlign w:val="center"/>
          </w:tcPr>
          <w:p w14:paraId="437408AD"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6" w:type="pct"/>
            <w:gridSpan w:val="3"/>
            <w:tcBorders>
              <w:top w:val="dotted" w:sz="4" w:space="0" w:color="auto"/>
              <w:left w:val="dotted" w:sz="4" w:space="0" w:color="auto"/>
              <w:right w:val="dotted" w:sz="4" w:space="0" w:color="auto"/>
            </w:tcBorders>
            <w:shd w:val="clear" w:color="auto" w:fill="FFFFFF"/>
            <w:vAlign w:val="center"/>
          </w:tcPr>
          <w:p w14:paraId="557DBEA5" w14:textId="77777777" w:rsidR="00F41897" w:rsidRPr="00252364" w:rsidRDefault="00F41897">
            <w:pPr>
              <w:pStyle w:val="Bodytext520"/>
              <w:shd w:val="clear" w:color="auto" w:fill="auto"/>
              <w:spacing w:line="144" w:lineRule="exact"/>
              <w:rPr>
                <w:sz w:val="16"/>
                <w:szCs w:val="16"/>
                <w:lang w:val="ru-RU"/>
              </w:rPr>
            </w:pPr>
          </w:p>
        </w:tc>
        <w:tc>
          <w:tcPr>
            <w:tcW w:w="325" w:type="pct"/>
            <w:gridSpan w:val="5"/>
            <w:tcBorders>
              <w:top w:val="dotted" w:sz="4" w:space="0" w:color="auto"/>
              <w:left w:val="dotted" w:sz="4" w:space="0" w:color="auto"/>
              <w:right w:val="dotted" w:sz="4" w:space="0" w:color="auto"/>
            </w:tcBorders>
            <w:shd w:val="clear" w:color="auto" w:fill="FFFFFF"/>
            <w:vAlign w:val="center"/>
          </w:tcPr>
          <w:p w14:paraId="5407AC10"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387" w:type="pct"/>
            <w:gridSpan w:val="4"/>
            <w:tcBorders>
              <w:top w:val="dotted" w:sz="4" w:space="0" w:color="auto"/>
              <w:left w:val="dotted" w:sz="4" w:space="0" w:color="auto"/>
              <w:right w:val="dotted" w:sz="4" w:space="0" w:color="auto"/>
            </w:tcBorders>
            <w:shd w:val="clear" w:color="auto" w:fill="FFFFFF"/>
            <w:vAlign w:val="center"/>
          </w:tcPr>
          <w:p w14:paraId="4560BFC6" w14:textId="77777777" w:rsidR="00F41897" w:rsidRPr="00252364" w:rsidRDefault="00F41897">
            <w:pPr>
              <w:pStyle w:val="Bodytext520"/>
              <w:shd w:val="clear" w:color="auto" w:fill="auto"/>
              <w:spacing w:line="144" w:lineRule="exact"/>
              <w:rPr>
                <w:sz w:val="16"/>
                <w:szCs w:val="16"/>
                <w:lang w:val="ru-RU"/>
              </w:rPr>
            </w:pPr>
          </w:p>
        </w:tc>
        <w:tc>
          <w:tcPr>
            <w:tcW w:w="524" w:type="pct"/>
            <w:gridSpan w:val="7"/>
            <w:tcBorders>
              <w:top w:val="dotted" w:sz="4" w:space="0" w:color="auto"/>
              <w:left w:val="dotted" w:sz="4" w:space="0" w:color="auto"/>
            </w:tcBorders>
            <w:shd w:val="clear" w:color="auto" w:fill="FFFFFF"/>
            <w:vAlign w:val="center"/>
          </w:tcPr>
          <w:p w14:paraId="2BA9E03A" w14:textId="77777777" w:rsidR="00F41897" w:rsidRPr="00252364" w:rsidRDefault="00F41897">
            <w:pPr>
              <w:pStyle w:val="Bodytext520"/>
              <w:shd w:val="clear" w:color="auto" w:fill="auto"/>
              <w:spacing w:line="144" w:lineRule="exact"/>
              <w:rPr>
                <w:sz w:val="16"/>
                <w:szCs w:val="16"/>
              </w:rPr>
            </w:pPr>
            <w:r w:rsidRPr="00252364">
              <w:rPr>
                <w:sz w:val="16"/>
              </w:rPr>
              <w:t>=</w:t>
            </w:r>
          </w:p>
        </w:tc>
        <w:tc>
          <w:tcPr>
            <w:tcW w:w="90" w:type="pct"/>
            <w:gridSpan w:val="2"/>
            <w:vMerge/>
            <w:tcBorders>
              <w:left w:val="nil"/>
            </w:tcBorders>
            <w:shd w:val="clear" w:color="auto" w:fill="FFFFFF"/>
          </w:tcPr>
          <w:p w14:paraId="2F0BEDFC" w14:textId="77777777" w:rsidR="00F41897" w:rsidRPr="00252364" w:rsidRDefault="00F41897">
            <w:pPr>
              <w:pStyle w:val="Bodytext520"/>
              <w:shd w:val="clear" w:color="auto" w:fill="auto"/>
              <w:spacing w:line="144" w:lineRule="exact"/>
              <w:rPr>
                <w:lang w:val="ru-RU"/>
              </w:rPr>
            </w:pPr>
          </w:p>
        </w:tc>
        <w:tc>
          <w:tcPr>
            <w:tcW w:w="447" w:type="pct"/>
            <w:gridSpan w:val="6"/>
            <w:vMerge/>
            <w:tcBorders>
              <w:left w:val="single" w:sz="4" w:space="0" w:color="auto"/>
            </w:tcBorders>
            <w:shd w:val="clear" w:color="auto" w:fill="FFFFFF"/>
          </w:tcPr>
          <w:p w14:paraId="77B59903" w14:textId="77777777" w:rsidR="00F41897" w:rsidRPr="00252364" w:rsidRDefault="00F41897">
            <w:pPr>
              <w:pStyle w:val="Bodytext520"/>
              <w:shd w:val="clear" w:color="auto" w:fill="auto"/>
              <w:spacing w:line="120" w:lineRule="exact"/>
              <w:rPr>
                <w:rStyle w:val="Bodytext526pt"/>
              </w:rPr>
            </w:pPr>
          </w:p>
        </w:tc>
        <w:tc>
          <w:tcPr>
            <w:tcW w:w="451" w:type="pct"/>
            <w:gridSpan w:val="4"/>
            <w:vMerge/>
            <w:tcBorders>
              <w:left w:val="single" w:sz="4" w:space="0" w:color="auto"/>
            </w:tcBorders>
            <w:shd w:val="clear" w:color="auto" w:fill="FFFFFF"/>
          </w:tcPr>
          <w:p w14:paraId="0CBBF856" w14:textId="77777777" w:rsidR="00F41897" w:rsidRPr="00252364" w:rsidRDefault="00F41897">
            <w:pPr>
              <w:pStyle w:val="Bodytext520"/>
              <w:shd w:val="clear" w:color="auto" w:fill="auto"/>
              <w:spacing w:line="120" w:lineRule="exact"/>
              <w:rPr>
                <w:rStyle w:val="Bodytext526pt"/>
              </w:rPr>
            </w:pPr>
          </w:p>
        </w:tc>
        <w:tc>
          <w:tcPr>
            <w:tcW w:w="508" w:type="pct"/>
            <w:gridSpan w:val="2"/>
            <w:vMerge/>
            <w:tcBorders>
              <w:left w:val="single" w:sz="4" w:space="0" w:color="auto"/>
            </w:tcBorders>
            <w:shd w:val="clear" w:color="auto" w:fill="FFFFFF"/>
          </w:tcPr>
          <w:p w14:paraId="2232B29E" w14:textId="77777777" w:rsidR="00F41897" w:rsidRPr="00252364" w:rsidRDefault="00F41897">
            <w:pPr>
              <w:pStyle w:val="Bodytext520"/>
              <w:shd w:val="clear" w:color="auto" w:fill="auto"/>
              <w:spacing w:line="120" w:lineRule="exact"/>
              <w:rPr>
                <w:rStyle w:val="Bodytext526pt"/>
              </w:rPr>
            </w:pPr>
          </w:p>
        </w:tc>
        <w:tc>
          <w:tcPr>
            <w:tcW w:w="487" w:type="pct"/>
            <w:gridSpan w:val="4"/>
            <w:vMerge/>
            <w:tcBorders>
              <w:left w:val="single" w:sz="4" w:space="0" w:color="auto"/>
              <w:right w:val="single" w:sz="4" w:space="0" w:color="auto"/>
            </w:tcBorders>
            <w:shd w:val="clear" w:color="auto" w:fill="FFFFFF"/>
          </w:tcPr>
          <w:p w14:paraId="0DFB13CB" w14:textId="77777777" w:rsidR="00F41897" w:rsidRPr="00252364" w:rsidRDefault="00F41897">
            <w:pPr>
              <w:pStyle w:val="Bodytext520"/>
              <w:shd w:val="clear" w:color="auto" w:fill="auto"/>
              <w:spacing w:line="120" w:lineRule="exact"/>
              <w:rPr>
                <w:rStyle w:val="Bodytext526pt"/>
              </w:rPr>
            </w:pPr>
          </w:p>
        </w:tc>
      </w:tr>
      <w:tr w:rsidR="00F41897" w:rsidRPr="00252364" w14:paraId="3908D563" w14:textId="77777777" w:rsidTr="00365E14">
        <w:trPr>
          <w:trHeight w:val="454"/>
        </w:trPr>
        <w:tc>
          <w:tcPr>
            <w:tcW w:w="129" w:type="pct"/>
            <w:vMerge/>
            <w:tcBorders>
              <w:left w:val="single" w:sz="4" w:space="0" w:color="auto"/>
            </w:tcBorders>
            <w:shd w:val="clear" w:color="auto" w:fill="FFFFFF"/>
            <w:vAlign w:val="center"/>
          </w:tcPr>
          <w:p w14:paraId="66D2AFBC" w14:textId="77777777" w:rsidR="00F41897" w:rsidRPr="00252364" w:rsidRDefault="00F41897"/>
        </w:tc>
        <w:tc>
          <w:tcPr>
            <w:tcW w:w="927" w:type="pct"/>
            <w:gridSpan w:val="5"/>
            <w:tcBorders>
              <w:top w:val="single" w:sz="4" w:space="0" w:color="auto"/>
              <w:left w:val="single" w:sz="4" w:space="0" w:color="auto"/>
            </w:tcBorders>
            <w:shd w:val="clear" w:color="auto" w:fill="FFFFFF"/>
          </w:tcPr>
          <w:p w14:paraId="3BACBA1B" w14:textId="77777777" w:rsidR="00F41897" w:rsidRPr="00252364" w:rsidRDefault="00F41897">
            <w:pPr>
              <w:pStyle w:val="Bodytext520"/>
              <w:shd w:val="clear" w:color="auto" w:fill="auto"/>
              <w:spacing w:line="120" w:lineRule="exact"/>
            </w:pPr>
            <w:r w:rsidRPr="00252364">
              <w:rPr>
                <w:rStyle w:val="Bodytext526pt"/>
              </w:rPr>
              <w:t>41 Tarifs</w:t>
            </w:r>
          </w:p>
        </w:tc>
        <w:tc>
          <w:tcPr>
            <w:tcW w:w="755" w:type="pct"/>
            <w:gridSpan w:val="6"/>
            <w:tcBorders>
              <w:top w:val="single" w:sz="4" w:space="0" w:color="auto"/>
              <w:left w:val="single" w:sz="4" w:space="0" w:color="auto"/>
            </w:tcBorders>
            <w:shd w:val="clear" w:color="auto" w:fill="FFFFFF"/>
          </w:tcPr>
          <w:p w14:paraId="6C6C6C7B" w14:textId="77777777" w:rsidR="00F41897" w:rsidRPr="00252364" w:rsidRDefault="00F41897">
            <w:pPr>
              <w:pStyle w:val="Bodytext520"/>
              <w:shd w:val="clear" w:color="auto" w:fill="auto"/>
              <w:spacing w:line="120" w:lineRule="exact"/>
            </w:pPr>
            <w:r w:rsidRPr="00252364">
              <w:rPr>
                <w:rStyle w:val="Bodytext526pt"/>
              </w:rPr>
              <w:t>42 Kravas kods</w:t>
            </w:r>
          </w:p>
        </w:tc>
        <w:tc>
          <w:tcPr>
            <w:tcW w:w="972" w:type="pct"/>
            <w:gridSpan w:val="12"/>
            <w:tcBorders>
              <w:top w:val="single" w:sz="4" w:space="0" w:color="auto"/>
              <w:left w:val="single" w:sz="4" w:space="0" w:color="auto"/>
            </w:tcBorders>
            <w:shd w:val="clear" w:color="auto" w:fill="FFFFFF"/>
          </w:tcPr>
          <w:p w14:paraId="168AA040" w14:textId="77777777" w:rsidR="00F41897" w:rsidRPr="00252364" w:rsidRDefault="00F41897">
            <w:pPr>
              <w:pStyle w:val="Bodytext520"/>
              <w:shd w:val="clear" w:color="auto" w:fill="auto"/>
              <w:spacing w:line="120" w:lineRule="exact"/>
            </w:pPr>
            <w:r w:rsidRPr="00252364">
              <w:rPr>
                <w:rStyle w:val="Bodytext526pt"/>
              </w:rPr>
              <w:t>43 Pārrēķina kurss</w:t>
            </w:r>
          </w:p>
        </w:tc>
        <w:tc>
          <w:tcPr>
            <w:tcW w:w="324" w:type="pct"/>
            <w:gridSpan w:val="5"/>
            <w:tcBorders>
              <w:top w:val="single" w:sz="4" w:space="0" w:color="auto"/>
              <w:left w:val="single" w:sz="4" w:space="0" w:color="auto"/>
            </w:tcBorders>
            <w:shd w:val="clear" w:color="auto" w:fill="FFFFFF"/>
            <w:vAlign w:val="center"/>
          </w:tcPr>
          <w:p w14:paraId="5F326A93" w14:textId="77777777" w:rsidR="00F41897" w:rsidRPr="00252364" w:rsidRDefault="00F41897">
            <w:pPr>
              <w:pStyle w:val="Bodytext520"/>
              <w:shd w:val="clear" w:color="auto" w:fill="auto"/>
              <w:spacing w:line="120" w:lineRule="exact"/>
            </w:pPr>
            <w:r w:rsidRPr="00252364">
              <w:rPr>
                <w:rStyle w:val="Bodytext526pt"/>
              </w:rPr>
              <w:t>Kopā: ►</w:t>
            </w:r>
          </w:p>
        </w:tc>
        <w:tc>
          <w:tcPr>
            <w:tcW w:w="447" w:type="pct"/>
            <w:gridSpan w:val="6"/>
            <w:tcBorders>
              <w:top w:val="single" w:sz="4" w:space="0" w:color="auto"/>
              <w:left w:val="single" w:sz="4" w:space="0" w:color="auto"/>
            </w:tcBorders>
            <w:shd w:val="clear" w:color="auto" w:fill="FFFFFF"/>
          </w:tcPr>
          <w:p w14:paraId="2C2F7381" w14:textId="77777777" w:rsidR="00F41897" w:rsidRPr="00252364" w:rsidRDefault="00F41897">
            <w:pPr>
              <w:pStyle w:val="Bodytext520"/>
              <w:shd w:val="clear" w:color="auto" w:fill="auto"/>
              <w:spacing w:line="120" w:lineRule="exact"/>
            </w:pPr>
            <w:r w:rsidRPr="00252364">
              <w:rPr>
                <w:rStyle w:val="Bodytext526pt"/>
              </w:rPr>
              <w:t>56</w:t>
            </w:r>
          </w:p>
        </w:tc>
        <w:tc>
          <w:tcPr>
            <w:tcW w:w="451" w:type="pct"/>
            <w:gridSpan w:val="4"/>
            <w:tcBorders>
              <w:top w:val="single" w:sz="4" w:space="0" w:color="auto"/>
              <w:left w:val="single" w:sz="4" w:space="0" w:color="auto"/>
            </w:tcBorders>
            <w:shd w:val="clear" w:color="auto" w:fill="FFFFFF"/>
          </w:tcPr>
          <w:p w14:paraId="336ED722" w14:textId="77777777" w:rsidR="00F41897" w:rsidRPr="00252364" w:rsidRDefault="00F41897">
            <w:pPr>
              <w:pStyle w:val="Bodytext520"/>
              <w:shd w:val="clear" w:color="auto" w:fill="auto"/>
              <w:spacing w:line="120" w:lineRule="exact"/>
            </w:pPr>
            <w:r w:rsidRPr="00252364">
              <w:rPr>
                <w:rStyle w:val="Bodytext526pt"/>
              </w:rPr>
              <w:t>57</w:t>
            </w:r>
          </w:p>
        </w:tc>
        <w:tc>
          <w:tcPr>
            <w:tcW w:w="508" w:type="pct"/>
            <w:gridSpan w:val="2"/>
            <w:tcBorders>
              <w:top w:val="single" w:sz="4" w:space="0" w:color="auto"/>
              <w:left w:val="single" w:sz="4" w:space="0" w:color="auto"/>
            </w:tcBorders>
            <w:shd w:val="clear" w:color="auto" w:fill="FFFFFF"/>
          </w:tcPr>
          <w:p w14:paraId="3E4000D4" w14:textId="77777777" w:rsidR="00F41897" w:rsidRPr="00252364" w:rsidRDefault="00F41897">
            <w:pPr>
              <w:pStyle w:val="Bodytext520"/>
              <w:shd w:val="clear" w:color="auto" w:fill="auto"/>
              <w:spacing w:line="120" w:lineRule="exact"/>
            </w:pPr>
            <w:r w:rsidRPr="00252364">
              <w:rPr>
                <w:rStyle w:val="Bodytext526pt"/>
              </w:rPr>
              <w:t>58</w:t>
            </w:r>
          </w:p>
        </w:tc>
        <w:tc>
          <w:tcPr>
            <w:tcW w:w="487" w:type="pct"/>
            <w:gridSpan w:val="4"/>
            <w:tcBorders>
              <w:top w:val="single" w:sz="4" w:space="0" w:color="auto"/>
              <w:left w:val="single" w:sz="4" w:space="0" w:color="auto"/>
              <w:right w:val="single" w:sz="4" w:space="0" w:color="auto"/>
            </w:tcBorders>
            <w:shd w:val="clear" w:color="auto" w:fill="FFFFFF"/>
          </w:tcPr>
          <w:p w14:paraId="386C97D0" w14:textId="77777777" w:rsidR="00F41897" w:rsidRPr="00252364" w:rsidRDefault="00F41897">
            <w:pPr>
              <w:pStyle w:val="Bodytext520"/>
              <w:shd w:val="clear" w:color="auto" w:fill="auto"/>
              <w:spacing w:line="120" w:lineRule="exact"/>
            </w:pPr>
            <w:r w:rsidRPr="00252364">
              <w:rPr>
                <w:rStyle w:val="Bodytext526pt"/>
              </w:rPr>
              <w:t>59</w:t>
            </w:r>
          </w:p>
        </w:tc>
      </w:tr>
      <w:tr w:rsidR="00F41897" w:rsidRPr="00252364" w14:paraId="5D6A1328" w14:textId="77777777" w:rsidTr="00365E14">
        <w:trPr>
          <w:trHeight w:val="454"/>
        </w:trPr>
        <w:tc>
          <w:tcPr>
            <w:tcW w:w="2783" w:type="pct"/>
            <w:gridSpan w:val="24"/>
            <w:tcBorders>
              <w:top w:val="single" w:sz="4" w:space="0" w:color="auto"/>
              <w:left w:val="single" w:sz="4" w:space="0" w:color="auto"/>
            </w:tcBorders>
            <w:shd w:val="clear" w:color="auto" w:fill="FFFFFF"/>
          </w:tcPr>
          <w:p w14:paraId="22EF141A" w14:textId="77777777" w:rsidR="00F41897" w:rsidRPr="00252364" w:rsidRDefault="00F41897">
            <w:pPr>
              <w:pStyle w:val="Bodytext520"/>
              <w:shd w:val="clear" w:color="auto" w:fill="auto"/>
              <w:spacing w:line="140" w:lineRule="exact"/>
            </w:pPr>
            <w:r w:rsidRPr="00252364">
              <w:rPr>
                <w:rStyle w:val="Bodytext527pt"/>
                <w:sz w:val="12"/>
              </w:rPr>
              <w:t>64 Atzīmes pārvadājumu maksājumu aprēķināšanai un iekasēšanai</w:t>
            </w:r>
          </w:p>
        </w:tc>
        <w:tc>
          <w:tcPr>
            <w:tcW w:w="324" w:type="pct"/>
            <w:gridSpan w:val="5"/>
            <w:tcBorders>
              <w:top w:val="single" w:sz="4" w:space="0" w:color="auto"/>
              <w:left w:val="single" w:sz="4" w:space="0" w:color="auto"/>
            </w:tcBorders>
            <w:shd w:val="clear" w:color="auto" w:fill="FFFFFF"/>
            <w:vAlign w:val="center"/>
          </w:tcPr>
          <w:p w14:paraId="48E2FAD1" w14:textId="77777777" w:rsidR="00F41897" w:rsidRPr="00252364" w:rsidRDefault="00F41897">
            <w:pPr>
              <w:pStyle w:val="Bodytext520"/>
              <w:shd w:val="clear" w:color="auto" w:fill="auto"/>
              <w:spacing w:line="200" w:lineRule="exact"/>
              <w:rPr>
                <w:sz w:val="12"/>
                <w:szCs w:val="12"/>
              </w:rPr>
            </w:pPr>
            <w:r w:rsidRPr="00252364">
              <w:rPr>
                <w:rStyle w:val="Bodytext527pt"/>
                <w:sz w:val="12"/>
              </w:rPr>
              <w:t>Pavisam: ►</w:t>
            </w:r>
          </w:p>
        </w:tc>
        <w:tc>
          <w:tcPr>
            <w:tcW w:w="447" w:type="pct"/>
            <w:gridSpan w:val="6"/>
            <w:tcBorders>
              <w:top w:val="single" w:sz="4" w:space="0" w:color="auto"/>
              <w:left w:val="single" w:sz="4" w:space="0" w:color="auto"/>
            </w:tcBorders>
            <w:shd w:val="clear" w:color="auto" w:fill="FFFFFF"/>
          </w:tcPr>
          <w:p w14:paraId="46BD07CE" w14:textId="77777777" w:rsidR="00F41897" w:rsidRPr="00252364" w:rsidRDefault="00F41897">
            <w:pPr>
              <w:pStyle w:val="Bodytext520"/>
              <w:shd w:val="clear" w:color="auto" w:fill="auto"/>
              <w:spacing w:line="120" w:lineRule="exact"/>
            </w:pPr>
            <w:r w:rsidRPr="00252364">
              <w:rPr>
                <w:rStyle w:val="Bodytext526pt"/>
              </w:rPr>
              <w:t>60</w:t>
            </w:r>
          </w:p>
        </w:tc>
        <w:tc>
          <w:tcPr>
            <w:tcW w:w="451" w:type="pct"/>
            <w:gridSpan w:val="4"/>
            <w:tcBorders>
              <w:top w:val="single" w:sz="4" w:space="0" w:color="auto"/>
              <w:left w:val="single" w:sz="4" w:space="0" w:color="auto"/>
            </w:tcBorders>
            <w:shd w:val="clear" w:color="auto" w:fill="FFFFFF"/>
          </w:tcPr>
          <w:p w14:paraId="5CE1488B" w14:textId="77777777" w:rsidR="00F41897" w:rsidRPr="00252364" w:rsidRDefault="00F41897">
            <w:pPr>
              <w:pStyle w:val="Bodytext520"/>
              <w:shd w:val="clear" w:color="auto" w:fill="auto"/>
              <w:spacing w:line="120" w:lineRule="exact"/>
            </w:pPr>
            <w:r w:rsidRPr="00252364">
              <w:rPr>
                <w:rStyle w:val="Bodytext526pt"/>
              </w:rPr>
              <w:t>61</w:t>
            </w:r>
          </w:p>
        </w:tc>
        <w:tc>
          <w:tcPr>
            <w:tcW w:w="508" w:type="pct"/>
            <w:gridSpan w:val="2"/>
            <w:tcBorders>
              <w:top w:val="single" w:sz="4" w:space="0" w:color="auto"/>
              <w:left w:val="single" w:sz="4" w:space="0" w:color="auto"/>
            </w:tcBorders>
            <w:shd w:val="clear" w:color="auto" w:fill="FFFFFF"/>
          </w:tcPr>
          <w:p w14:paraId="49A8ED1D" w14:textId="77777777" w:rsidR="00F41897" w:rsidRPr="00252364" w:rsidRDefault="00F41897">
            <w:pPr>
              <w:pStyle w:val="Bodytext520"/>
              <w:shd w:val="clear" w:color="auto" w:fill="auto"/>
              <w:spacing w:line="120" w:lineRule="exact"/>
            </w:pPr>
            <w:r w:rsidRPr="00252364">
              <w:rPr>
                <w:rStyle w:val="Bodytext526pt"/>
              </w:rPr>
              <w:t>62</w:t>
            </w:r>
          </w:p>
        </w:tc>
        <w:tc>
          <w:tcPr>
            <w:tcW w:w="487" w:type="pct"/>
            <w:gridSpan w:val="4"/>
            <w:tcBorders>
              <w:top w:val="single" w:sz="4" w:space="0" w:color="auto"/>
              <w:left w:val="single" w:sz="4" w:space="0" w:color="auto"/>
              <w:right w:val="single" w:sz="4" w:space="0" w:color="auto"/>
            </w:tcBorders>
            <w:shd w:val="clear" w:color="auto" w:fill="FFFFFF"/>
          </w:tcPr>
          <w:p w14:paraId="709D4B99" w14:textId="77777777" w:rsidR="00F41897" w:rsidRPr="00252364" w:rsidRDefault="00F41897">
            <w:pPr>
              <w:pStyle w:val="Bodytext520"/>
              <w:shd w:val="clear" w:color="auto" w:fill="auto"/>
              <w:spacing w:line="120" w:lineRule="exact"/>
            </w:pPr>
            <w:r w:rsidRPr="00252364">
              <w:rPr>
                <w:rStyle w:val="Bodytext526pt"/>
              </w:rPr>
              <w:t>63</w:t>
            </w:r>
          </w:p>
        </w:tc>
      </w:tr>
      <w:tr w:rsidR="00F41897" w:rsidRPr="00252364" w14:paraId="1A1455CE" w14:textId="77777777" w:rsidTr="0011051F">
        <w:trPr>
          <w:trHeight w:val="1095"/>
        </w:trPr>
        <w:tc>
          <w:tcPr>
            <w:tcW w:w="2783" w:type="pct"/>
            <w:gridSpan w:val="24"/>
            <w:tcBorders>
              <w:left w:val="single" w:sz="4" w:space="0" w:color="auto"/>
              <w:bottom w:val="single" w:sz="4" w:space="0" w:color="auto"/>
            </w:tcBorders>
            <w:shd w:val="clear" w:color="auto" w:fill="FFFFFF"/>
          </w:tcPr>
          <w:p w14:paraId="496DD8FF" w14:textId="77777777" w:rsidR="00F41897" w:rsidRPr="00252364" w:rsidRDefault="00F41897">
            <w:pPr>
              <w:pStyle w:val="Bodytext520"/>
              <w:shd w:val="clear" w:color="auto" w:fill="auto"/>
              <w:spacing w:line="340" w:lineRule="exact"/>
              <w:jc w:val="center"/>
            </w:pPr>
            <w:r w:rsidRPr="00252364">
              <w:rPr>
                <w:rStyle w:val="Bodytext52Arial17ptItalic"/>
                <w:rFonts w:ascii="Times New Roman" w:hAnsi="Times New Roman" w:cs="Times New Roman"/>
                <w:sz w:val="24"/>
              </w:rPr>
              <w:t>43x128</w:t>
            </w:r>
          </w:p>
        </w:tc>
        <w:tc>
          <w:tcPr>
            <w:tcW w:w="324" w:type="pct"/>
            <w:gridSpan w:val="5"/>
            <w:tcBorders>
              <w:top w:val="single" w:sz="4" w:space="0" w:color="auto"/>
              <w:bottom w:val="single" w:sz="4" w:space="0" w:color="auto"/>
            </w:tcBorders>
            <w:shd w:val="clear" w:color="auto" w:fill="FFFFFF"/>
          </w:tcPr>
          <w:p w14:paraId="162A84F5" w14:textId="77777777" w:rsidR="00F41897" w:rsidRPr="00252364" w:rsidRDefault="00F41897">
            <w:pPr>
              <w:rPr>
                <w:sz w:val="10"/>
                <w:szCs w:val="10"/>
              </w:rPr>
            </w:pPr>
          </w:p>
        </w:tc>
        <w:tc>
          <w:tcPr>
            <w:tcW w:w="1893" w:type="pct"/>
            <w:gridSpan w:val="16"/>
            <w:tcBorders>
              <w:top w:val="single" w:sz="4" w:space="0" w:color="auto"/>
              <w:left w:val="single" w:sz="4" w:space="0" w:color="auto"/>
              <w:bottom w:val="single" w:sz="4" w:space="0" w:color="auto"/>
              <w:right w:val="single" w:sz="4" w:space="0" w:color="auto"/>
            </w:tcBorders>
            <w:shd w:val="clear" w:color="auto" w:fill="FFFFFF"/>
          </w:tcPr>
          <w:p w14:paraId="783B6811" w14:textId="77777777" w:rsidR="00F41897" w:rsidRPr="00252364" w:rsidRDefault="00F41897">
            <w:pPr>
              <w:pStyle w:val="Bodytext520"/>
              <w:shd w:val="clear" w:color="auto" w:fill="auto"/>
              <w:spacing w:line="140" w:lineRule="exact"/>
              <w:rPr>
                <w:sz w:val="12"/>
                <w:szCs w:val="12"/>
              </w:rPr>
            </w:pPr>
            <w:r w:rsidRPr="00252364">
              <w:rPr>
                <w:rStyle w:val="Bodytext527pt"/>
                <w:sz w:val="12"/>
              </w:rPr>
              <w:t>65 No nosūtītāja papildus iekasēt par</w:t>
            </w:r>
          </w:p>
        </w:tc>
      </w:tr>
      <w:tr w:rsidR="00E51E06" w:rsidRPr="00252364" w14:paraId="675DC5A6" w14:textId="77777777" w:rsidTr="00365E14">
        <w:trPr>
          <w:trHeight w:val="576"/>
        </w:trPr>
        <w:tc>
          <w:tcPr>
            <w:tcW w:w="2739" w:type="pct"/>
            <w:gridSpan w:val="23"/>
            <w:shd w:val="clear" w:color="auto" w:fill="FFFFFF"/>
            <w:vAlign w:val="center"/>
          </w:tcPr>
          <w:p w14:paraId="55F0E7D3" w14:textId="0F76F07E" w:rsidR="00E51E06" w:rsidRPr="00252364" w:rsidRDefault="005963DC">
            <w:pPr>
              <w:rPr>
                <w:sz w:val="20"/>
                <w:szCs w:val="20"/>
              </w:rPr>
            </w:pPr>
            <w:r w:rsidRPr="00252364">
              <w:rPr>
                <w:sz w:val="20"/>
              </w:rPr>
              <w:lastRenderedPageBreak/>
              <w:t>5 Kravas pieņemšanas lapa (līgumpārvadātājam)</w:t>
            </w:r>
          </w:p>
        </w:tc>
        <w:tc>
          <w:tcPr>
            <w:tcW w:w="1079" w:type="pct"/>
            <w:gridSpan w:val="15"/>
            <w:tcBorders>
              <w:right w:val="single" w:sz="4" w:space="0" w:color="auto"/>
            </w:tcBorders>
            <w:shd w:val="clear" w:color="auto" w:fill="FFFFFF"/>
            <w:vAlign w:val="center"/>
          </w:tcPr>
          <w:p w14:paraId="15FA7E52" w14:textId="77777777" w:rsidR="00E51E06" w:rsidRPr="00252364" w:rsidRDefault="00E51E06">
            <w:pPr>
              <w:rPr>
                <w:i/>
                <w:iCs/>
                <w:sz w:val="20"/>
                <w:szCs w:val="20"/>
              </w:rPr>
            </w:pPr>
            <w:r w:rsidRPr="00252364">
              <w:rPr>
                <w:i/>
                <w:sz w:val="20"/>
              </w:rPr>
              <w:t>210x297</w:t>
            </w:r>
          </w:p>
        </w:tc>
        <w:tc>
          <w:tcPr>
            <w:tcW w:w="1182" w:type="pct"/>
            <w:gridSpan w:val="7"/>
            <w:tcBorders>
              <w:top w:val="single" w:sz="4" w:space="0" w:color="auto"/>
              <w:left w:val="single" w:sz="4" w:space="0" w:color="auto"/>
              <w:right w:val="single" w:sz="4" w:space="0" w:color="auto"/>
            </w:tcBorders>
            <w:shd w:val="clear" w:color="auto" w:fill="FFFFFF"/>
          </w:tcPr>
          <w:p w14:paraId="45CCBC26" w14:textId="77777777" w:rsidR="00E51E06" w:rsidRPr="00252364" w:rsidRDefault="00E51E06">
            <w:pPr>
              <w:pStyle w:val="Bodytext520"/>
              <w:shd w:val="clear" w:color="auto" w:fill="auto"/>
              <w:spacing w:line="160" w:lineRule="exact"/>
              <w:rPr>
                <w:rStyle w:val="Bodytext52Arial8ptItalic"/>
                <w:rFonts w:ascii="Times New Roman" w:hAnsi="Times New Roman" w:cs="Times New Roman"/>
                <w:b w:val="0"/>
                <w:bCs w:val="0"/>
                <w:i w:val="0"/>
                <w:iCs w:val="0"/>
                <w:sz w:val="12"/>
                <w:szCs w:val="12"/>
              </w:rPr>
            </w:pPr>
            <w:r w:rsidRPr="00252364">
              <w:rPr>
                <w:rStyle w:val="Bodytext52Arial8ptItalic"/>
                <w:rFonts w:ascii="Times New Roman" w:hAnsi="Times New Roman" w:cs="Times New Roman"/>
                <w:b w:val="0"/>
                <w:i w:val="0"/>
                <w:sz w:val="12"/>
              </w:rPr>
              <w:t>29 Sūtījums Nr.</w:t>
            </w:r>
          </w:p>
          <w:p w14:paraId="5A5AC5A9" w14:textId="77777777" w:rsidR="00E51E06" w:rsidRPr="00252364" w:rsidRDefault="00E51E06">
            <w:pPr>
              <w:pStyle w:val="Bodytext520"/>
              <w:shd w:val="clear" w:color="auto" w:fill="auto"/>
              <w:spacing w:line="160" w:lineRule="exact"/>
              <w:ind w:left="1271"/>
              <w:jc w:val="center"/>
              <w:rPr>
                <w:rStyle w:val="Bodytext52Arial8ptItalic"/>
                <w:rFonts w:ascii="Times New Roman" w:hAnsi="Times New Roman" w:cs="Times New Roman"/>
                <w:b w:val="0"/>
                <w:bCs w:val="0"/>
                <w:i w:val="0"/>
                <w:iCs w:val="0"/>
                <w:sz w:val="12"/>
                <w:szCs w:val="12"/>
              </w:rPr>
            </w:pPr>
            <w:r w:rsidRPr="00252364">
              <w:rPr>
                <w:rStyle w:val="Bodytext52Arial8ptItalic"/>
                <w:rFonts w:ascii="Times New Roman" w:hAnsi="Times New Roman" w:cs="Times New Roman"/>
                <w:b w:val="0"/>
                <w:sz w:val="18"/>
              </w:rPr>
              <w:t>13x45</w:t>
            </w:r>
          </w:p>
        </w:tc>
      </w:tr>
      <w:tr w:rsidR="00E51E06" w:rsidRPr="00252364" w14:paraId="653DCD74" w14:textId="77777777" w:rsidTr="00365E14">
        <w:trPr>
          <w:trHeight w:val="185"/>
        </w:trPr>
        <w:tc>
          <w:tcPr>
            <w:tcW w:w="244" w:type="pct"/>
            <w:gridSpan w:val="2"/>
            <w:vMerge w:val="restart"/>
            <w:tcBorders>
              <w:top w:val="single" w:sz="4" w:space="0" w:color="auto"/>
              <w:left w:val="single" w:sz="4" w:space="0" w:color="auto"/>
            </w:tcBorders>
            <w:shd w:val="clear" w:color="auto" w:fill="FFFFFF"/>
          </w:tcPr>
          <w:p w14:paraId="137468AB" w14:textId="77777777" w:rsidR="00E51E06" w:rsidRPr="00252364" w:rsidRDefault="00E51E06">
            <w:pPr>
              <w:pStyle w:val="Bodytext520"/>
              <w:shd w:val="clear" w:color="auto" w:fill="auto"/>
              <w:spacing w:line="245" w:lineRule="exact"/>
              <w:rPr>
                <w:i/>
                <w:iCs/>
                <w:sz w:val="16"/>
                <w:szCs w:val="16"/>
              </w:rPr>
            </w:pPr>
            <w:r w:rsidRPr="00252364">
              <w:rPr>
                <w:i/>
                <w:sz w:val="14"/>
              </w:rPr>
              <w:t>45x12</w:t>
            </w:r>
          </w:p>
        </w:tc>
        <w:tc>
          <w:tcPr>
            <w:tcW w:w="944" w:type="pct"/>
            <w:gridSpan w:val="5"/>
            <w:vMerge w:val="restart"/>
            <w:tcBorders>
              <w:top w:val="single" w:sz="4" w:space="0" w:color="auto"/>
              <w:left w:val="single" w:sz="4" w:space="0" w:color="auto"/>
            </w:tcBorders>
            <w:shd w:val="clear" w:color="auto" w:fill="FFFFFF"/>
          </w:tcPr>
          <w:p w14:paraId="73E02928" w14:textId="77777777" w:rsidR="00E51E06" w:rsidRPr="00252364" w:rsidRDefault="00E51E06">
            <w:pPr>
              <w:pStyle w:val="Bodytext520"/>
              <w:shd w:val="clear" w:color="auto" w:fill="auto"/>
              <w:spacing w:line="140" w:lineRule="exact"/>
              <w:rPr>
                <w:sz w:val="12"/>
                <w:szCs w:val="12"/>
              </w:rPr>
            </w:pPr>
            <w:r w:rsidRPr="00252364">
              <w:rPr>
                <w:rStyle w:val="Bodytext527pt"/>
                <w:sz w:val="12"/>
              </w:rPr>
              <w:t>1 Nosūtītājs</w:t>
            </w:r>
          </w:p>
        </w:tc>
        <w:tc>
          <w:tcPr>
            <w:tcW w:w="797" w:type="pct"/>
            <w:gridSpan w:val="7"/>
            <w:vMerge w:val="restart"/>
            <w:tcBorders>
              <w:top w:val="single" w:sz="4" w:space="0" w:color="auto"/>
              <w:right w:val="dotted" w:sz="4" w:space="0" w:color="auto"/>
            </w:tcBorders>
            <w:shd w:val="clear" w:color="auto" w:fill="FFFFFF"/>
          </w:tcPr>
          <w:p w14:paraId="7997D6D8" w14:textId="77777777" w:rsidR="00E51E06" w:rsidRPr="00252364" w:rsidRDefault="00E51E06">
            <w:pPr>
              <w:rPr>
                <w:sz w:val="16"/>
                <w:szCs w:val="16"/>
              </w:rPr>
            </w:pPr>
          </w:p>
        </w:tc>
        <w:tc>
          <w:tcPr>
            <w:tcW w:w="318" w:type="pct"/>
            <w:gridSpan w:val="4"/>
            <w:tcBorders>
              <w:top w:val="single" w:sz="4" w:space="0" w:color="auto"/>
              <w:left w:val="dotted" w:sz="4" w:space="0" w:color="auto"/>
              <w:bottom w:val="dotted" w:sz="4" w:space="0" w:color="auto"/>
            </w:tcBorders>
            <w:shd w:val="clear" w:color="auto" w:fill="FFFFFF"/>
          </w:tcPr>
          <w:p w14:paraId="511A0B49" w14:textId="77777777" w:rsidR="00E51E06" w:rsidRPr="00252364" w:rsidRDefault="00E51E06">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875" w:type="pct"/>
            <w:gridSpan w:val="13"/>
            <w:vMerge w:val="restart"/>
            <w:tcBorders>
              <w:top w:val="single" w:sz="4" w:space="0" w:color="auto"/>
              <w:left w:val="single" w:sz="4" w:space="0" w:color="auto"/>
            </w:tcBorders>
            <w:shd w:val="clear" w:color="auto" w:fill="FFFFFF"/>
          </w:tcPr>
          <w:p w14:paraId="6F2FE23B" w14:textId="77777777" w:rsidR="00E51E06" w:rsidRPr="00252364" w:rsidRDefault="00E51E06">
            <w:pPr>
              <w:pStyle w:val="Bodytext520"/>
              <w:shd w:val="clear" w:color="auto" w:fill="auto"/>
              <w:spacing w:line="140" w:lineRule="exact"/>
              <w:rPr>
                <w:sz w:val="12"/>
                <w:szCs w:val="12"/>
              </w:rPr>
            </w:pPr>
            <w:r w:rsidRPr="00252364">
              <w:rPr>
                <w:rStyle w:val="Bodytext527pt"/>
                <w:sz w:val="12"/>
              </w:rPr>
              <w:t>2 Nosūtīšanas stacija</w:t>
            </w:r>
          </w:p>
        </w:tc>
        <w:tc>
          <w:tcPr>
            <w:tcW w:w="1427" w:type="pct"/>
            <w:gridSpan w:val="12"/>
            <w:vMerge w:val="restart"/>
            <w:tcBorders>
              <w:top w:val="single" w:sz="4" w:space="0" w:color="auto"/>
              <w:left w:val="nil"/>
              <w:right w:val="dotted" w:sz="4" w:space="0" w:color="auto"/>
            </w:tcBorders>
            <w:shd w:val="clear" w:color="auto" w:fill="FFFFFF"/>
            <w:vAlign w:val="center"/>
          </w:tcPr>
          <w:p w14:paraId="1B06F529" w14:textId="77777777" w:rsidR="00E51E06" w:rsidRPr="00252364" w:rsidRDefault="00E51E06">
            <w:pPr>
              <w:pStyle w:val="Bodytext520"/>
              <w:shd w:val="clear" w:color="auto" w:fill="auto"/>
              <w:spacing w:line="160" w:lineRule="exact"/>
              <w:ind w:left="585"/>
              <w:rPr>
                <w:i/>
                <w:iCs/>
                <w:sz w:val="16"/>
                <w:szCs w:val="16"/>
              </w:rPr>
            </w:pPr>
            <w:r w:rsidRPr="00252364">
              <w:rPr>
                <w:rStyle w:val="Bodytext52Arial105ptBoldItalic"/>
                <w:rFonts w:ascii="Times New Roman" w:hAnsi="Times New Roman" w:cs="Times New Roman"/>
                <w:b w:val="0"/>
                <w:sz w:val="18"/>
              </w:rPr>
              <w:t>10x94</w:t>
            </w:r>
          </w:p>
        </w:tc>
        <w:tc>
          <w:tcPr>
            <w:tcW w:w="395" w:type="pct"/>
            <w:gridSpan w:val="2"/>
            <w:tcBorders>
              <w:top w:val="single" w:sz="4" w:space="0" w:color="auto"/>
              <w:left w:val="dotted" w:sz="4" w:space="0" w:color="auto"/>
              <w:bottom w:val="dotted" w:sz="4" w:space="0" w:color="auto"/>
              <w:right w:val="single" w:sz="4" w:space="0" w:color="auto"/>
            </w:tcBorders>
            <w:shd w:val="clear" w:color="auto" w:fill="FFFFFF"/>
          </w:tcPr>
          <w:p w14:paraId="74F7E5F5" w14:textId="77777777" w:rsidR="00E51E06" w:rsidRPr="00252364" w:rsidRDefault="00E51E06">
            <w:pPr>
              <w:pStyle w:val="Bodytext520"/>
              <w:shd w:val="clear" w:color="auto" w:fill="auto"/>
              <w:spacing w:line="210" w:lineRule="exact"/>
              <w:rPr>
                <w:i/>
                <w:iCs/>
                <w:sz w:val="16"/>
                <w:szCs w:val="16"/>
              </w:rPr>
            </w:pPr>
            <w:r w:rsidRPr="00252364">
              <w:rPr>
                <w:i/>
                <w:sz w:val="16"/>
              </w:rPr>
              <w:t>5x20</w:t>
            </w:r>
          </w:p>
        </w:tc>
      </w:tr>
      <w:tr w:rsidR="00E51E06" w:rsidRPr="00252364" w14:paraId="17EC2986" w14:textId="77777777" w:rsidTr="00365E14">
        <w:trPr>
          <w:trHeight w:val="44"/>
        </w:trPr>
        <w:tc>
          <w:tcPr>
            <w:tcW w:w="244" w:type="pct"/>
            <w:gridSpan w:val="2"/>
            <w:vMerge/>
            <w:tcBorders>
              <w:left w:val="single" w:sz="4" w:space="0" w:color="auto"/>
            </w:tcBorders>
            <w:shd w:val="clear" w:color="auto" w:fill="FFFFFF"/>
            <w:textDirection w:val="btLr"/>
          </w:tcPr>
          <w:p w14:paraId="0EFFD940" w14:textId="77777777" w:rsidR="00E51E06" w:rsidRPr="00252364" w:rsidRDefault="00E51E06">
            <w:pPr>
              <w:pStyle w:val="Bodytext520"/>
              <w:shd w:val="clear" w:color="auto" w:fill="auto"/>
              <w:spacing w:line="245" w:lineRule="exact"/>
              <w:rPr>
                <w:color w:val="000000"/>
                <w:sz w:val="16"/>
                <w:szCs w:val="16"/>
                <w:lang w:val="ru-RU" w:eastAsia="ru-RU" w:bidi="ru-RU"/>
              </w:rPr>
            </w:pPr>
          </w:p>
        </w:tc>
        <w:tc>
          <w:tcPr>
            <w:tcW w:w="944" w:type="pct"/>
            <w:gridSpan w:val="5"/>
            <w:vMerge/>
            <w:tcBorders>
              <w:left w:val="single" w:sz="4" w:space="0" w:color="auto"/>
            </w:tcBorders>
            <w:shd w:val="clear" w:color="auto" w:fill="FFFFFF"/>
          </w:tcPr>
          <w:p w14:paraId="083E1444" w14:textId="77777777" w:rsidR="00E51E06" w:rsidRPr="00252364" w:rsidRDefault="00E51E06">
            <w:pPr>
              <w:pStyle w:val="Bodytext520"/>
              <w:shd w:val="clear" w:color="auto" w:fill="auto"/>
              <w:spacing w:line="140" w:lineRule="exact"/>
              <w:rPr>
                <w:rStyle w:val="Bodytext527pt"/>
                <w:sz w:val="16"/>
                <w:szCs w:val="16"/>
              </w:rPr>
            </w:pPr>
          </w:p>
        </w:tc>
        <w:tc>
          <w:tcPr>
            <w:tcW w:w="797" w:type="pct"/>
            <w:gridSpan w:val="7"/>
            <w:vMerge/>
            <w:shd w:val="clear" w:color="auto" w:fill="FFFFFF"/>
          </w:tcPr>
          <w:p w14:paraId="509C2807" w14:textId="77777777" w:rsidR="00E51E06" w:rsidRPr="00252364" w:rsidRDefault="00E51E06">
            <w:pPr>
              <w:rPr>
                <w:sz w:val="16"/>
                <w:szCs w:val="16"/>
              </w:rPr>
            </w:pPr>
          </w:p>
        </w:tc>
        <w:tc>
          <w:tcPr>
            <w:tcW w:w="318" w:type="pct"/>
            <w:gridSpan w:val="4"/>
            <w:tcBorders>
              <w:top w:val="dotted" w:sz="4" w:space="0" w:color="auto"/>
            </w:tcBorders>
            <w:shd w:val="clear" w:color="auto" w:fill="FFFFFF"/>
          </w:tcPr>
          <w:p w14:paraId="11B87EA5" w14:textId="77777777" w:rsidR="00E51E06" w:rsidRPr="00252364" w:rsidRDefault="00E51E06">
            <w:pPr>
              <w:pStyle w:val="Bodytext520"/>
              <w:shd w:val="clear" w:color="auto" w:fill="auto"/>
              <w:spacing w:line="160" w:lineRule="exact"/>
              <w:rPr>
                <w:rStyle w:val="Bodytext52Arial8ptItalic"/>
                <w:rFonts w:ascii="Times New Roman" w:hAnsi="Times New Roman" w:cs="Times New Roman"/>
                <w:b w:val="0"/>
                <w:bCs w:val="0"/>
              </w:rPr>
            </w:pPr>
          </w:p>
        </w:tc>
        <w:tc>
          <w:tcPr>
            <w:tcW w:w="875" w:type="pct"/>
            <w:gridSpan w:val="13"/>
            <w:vMerge/>
            <w:tcBorders>
              <w:left w:val="single" w:sz="4" w:space="0" w:color="auto"/>
            </w:tcBorders>
            <w:shd w:val="clear" w:color="auto" w:fill="FFFFFF"/>
          </w:tcPr>
          <w:p w14:paraId="6DDF3B35" w14:textId="77777777" w:rsidR="00E51E06" w:rsidRPr="00252364" w:rsidRDefault="00E51E06">
            <w:pPr>
              <w:pStyle w:val="Bodytext520"/>
              <w:shd w:val="clear" w:color="auto" w:fill="auto"/>
              <w:spacing w:line="140" w:lineRule="exact"/>
              <w:rPr>
                <w:rStyle w:val="Bodytext527pt"/>
                <w:sz w:val="16"/>
                <w:szCs w:val="16"/>
              </w:rPr>
            </w:pPr>
          </w:p>
        </w:tc>
        <w:tc>
          <w:tcPr>
            <w:tcW w:w="1427" w:type="pct"/>
            <w:gridSpan w:val="12"/>
            <w:vMerge/>
            <w:tcBorders>
              <w:left w:val="nil"/>
            </w:tcBorders>
            <w:shd w:val="clear" w:color="auto" w:fill="FFFFFF"/>
          </w:tcPr>
          <w:p w14:paraId="27EF5418" w14:textId="77777777" w:rsidR="00E51E06" w:rsidRPr="00252364" w:rsidRDefault="00E51E06">
            <w:pPr>
              <w:pStyle w:val="Bodytext520"/>
              <w:shd w:val="clear" w:color="auto" w:fill="auto"/>
              <w:spacing w:line="140" w:lineRule="exact"/>
              <w:rPr>
                <w:rStyle w:val="Bodytext527pt"/>
                <w:i/>
                <w:iCs/>
                <w:sz w:val="16"/>
                <w:szCs w:val="16"/>
              </w:rPr>
            </w:pPr>
          </w:p>
        </w:tc>
        <w:tc>
          <w:tcPr>
            <w:tcW w:w="395" w:type="pct"/>
            <w:gridSpan w:val="2"/>
            <w:tcBorders>
              <w:top w:val="dotted" w:sz="4" w:space="0" w:color="auto"/>
              <w:right w:val="single" w:sz="4" w:space="0" w:color="auto"/>
            </w:tcBorders>
            <w:shd w:val="clear" w:color="auto" w:fill="FFFFFF"/>
          </w:tcPr>
          <w:p w14:paraId="2379EFAB" w14:textId="77777777" w:rsidR="00E51E06" w:rsidRPr="00252364" w:rsidRDefault="00E51E06">
            <w:pPr>
              <w:pStyle w:val="Bodytext520"/>
              <w:shd w:val="clear" w:color="auto" w:fill="auto"/>
              <w:spacing w:line="140" w:lineRule="exact"/>
              <w:rPr>
                <w:rStyle w:val="Bodytext527pt"/>
                <w:i/>
                <w:iCs/>
                <w:sz w:val="16"/>
                <w:szCs w:val="16"/>
              </w:rPr>
            </w:pPr>
          </w:p>
        </w:tc>
      </w:tr>
      <w:tr w:rsidR="00E51E06" w:rsidRPr="00252364" w14:paraId="70D77751" w14:textId="77777777" w:rsidTr="00365E14">
        <w:trPr>
          <w:trHeight w:val="540"/>
        </w:trPr>
        <w:tc>
          <w:tcPr>
            <w:tcW w:w="244" w:type="pct"/>
            <w:gridSpan w:val="2"/>
            <w:vMerge w:val="restart"/>
            <w:tcBorders>
              <w:left w:val="single" w:sz="4" w:space="0" w:color="auto"/>
            </w:tcBorders>
            <w:shd w:val="clear" w:color="auto" w:fill="FFFFFF"/>
            <w:textDirection w:val="btLr"/>
          </w:tcPr>
          <w:p w14:paraId="5A01A835" w14:textId="77777777" w:rsidR="00E51E06" w:rsidRPr="00252364" w:rsidRDefault="00E51E06">
            <w:pPr>
              <w:jc w:val="center"/>
              <w:rPr>
                <w:color w:val="000000"/>
                <w:sz w:val="18"/>
                <w:szCs w:val="18"/>
              </w:rPr>
            </w:pPr>
            <w:r w:rsidRPr="00252364">
              <w:rPr>
                <w:i/>
                <w:iCs/>
                <w:color w:val="000000"/>
                <w:sz w:val="18"/>
              </w:rPr>
              <w:t>SMGS</w:t>
            </w:r>
            <w:r w:rsidRPr="00252364">
              <w:rPr>
                <w:color w:val="000000"/>
                <w:sz w:val="18"/>
              </w:rPr>
              <w:t xml:space="preserve"> pavadzīme</w:t>
            </w:r>
          </w:p>
          <w:p w14:paraId="0C9EF1BE" w14:textId="77777777" w:rsidR="00E51E06" w:rsidRPr="00252364" w:rsidRDefault="00E51E06">
            <w:pPr>
              <w:jc w:val="center"/>
              <w:rPr>
                <w:sz w:val="16"/>
                <w:szCs w:val="16"/>
              </w:rPr>
            </w:pPr>
            <w:r w:rsidRPr="00252364">
              <w:rPr>
                <w:rStyle w:val="Bodytext52Arial8ptItalic"/>
                <w:rFonts w:ascii="Times New Roman" w:hAnsi="Times New Roman" w:cs="Times New Roman"/>
                <w:b w:val="0"/>
                <w:sz w:val="14"/>
              </w:rPr>
              <w:t>Līgumpārvadātājs</w:t>
            </w:r>
          </w:p>
        </w:tc>
        <w:tc>
          <w:tcPr>
            <w:tcW w:w="944" w:type="pct"/>
            <w:gridSpan w:val="5"/>
            <w:tcBorders>
              <w:left w:val="single" w:sz="4" w:space="0" w:color="auto"/>
              <w:bottom w:val="dotted" w:sz="4" w:space="0" w:color="auto"/>
            </w:tcBorders>
            <w:shd w:val="clear" w:color="auto" w:fill="FFFFFF"/>
            <w:vAlign w:val="bottom"/>
          </w:tcPr>
          <w:p w14:paraId="48ACBC7F" w14:textId="77777777" w:rsidR="00E51E06" w:rsidRPr="00252364" w:rsidRDefault="00E51E06">
            <w:pPr>
              <w:pStyle w:val="Bodytext520"/>
              <w:shd w:val="clear" w:color="auto" w:fill="auto"/>
              <w:spacing w:line="140" w:lineRule="exact"/>
              <w:rPr>
                <w:sz w:val="16"/>
                <w:szCs w:val="16"/>
                <w:lang w:val="ru-RU"/>
              </w:rPr>
            </w:pPr>
          </w:p>
        </w:tc>
        <w:tc>
          <w:tcPr>
            <w:tcW w:w="797" w:type="pct"/>
            <w:gridSpan w:val="7"/>
            <w:tcBorders>
              <w:bottom w:val="dotted" w:sz="4" w:space="0" w:color="auto"/>
            </w:tcBorders>
            <w:shd w:val="clear" w:color="auto" w:fill="FFFFFF"/>
          </w:tcPr>
          <w:p w14:paraId="25C83000" w14:textId="77777777" w:rsidR="00E51E06" w:rsidRPr="00252364" w:rsidRDefault="00E51E06">
            <w:pPr>
              <w:pStyle w:val="Bodytext520"/>
              <w:shd w:val="clear" w:color="auto" w:fill="auto"/>
              <w:spacing w:line="210" w:lineRule="exact"/>
              <w:rPr>
                <w:sz w:val="18"/>
                <w:szCs w:val="18"/>
              </w:rPr>
            </w:pPr>
            <w:r w:rsidRPr="00252364">
              <w:rPr>
                <w:rStyle w:val="Bodytext52Arial105ptBoldItalic"/>
                <w:rFonts w:ascii="Times New Roman" w:hAnsi="Times New Roman" w:cs="Times New Roman"/>
                <w:b w:val="0"/>
                <w:sz w:val="18"/>
              </w:rPr>
              <w:t>23x94</w:t>
            </w:r>
          </w:p>
        </w:tc>
        <w:tc>
          <w:tcPr>
            <w:tcW w:w="318" w:type="pct"/>
            <w:gridSpan w:val="4"/>
            <w:tcBorders>
              <w:bottom w:val="dotted" w:sz="4" w:space="0" w:color="auto"/>
            </w:tcBorders>
            <w:shd w:val="clear" w:color="auto" w:fill="FFFFFF"/>
          </w:tcPr>
          <w:p w14:paraId="0BE63E01" w14:textId="77777777" w:rsidR="00E51E06" w:rsidRPr="00252364" w:rsidRDefault="00E51E06">
            <w:pPr>
              <w:rPr>
                <w:sz w:val="16"/>
                <w:szCs w:val="16"/>
              </w:rPr>
            </w:pPr>
          </w:p>
        </w:tc>
        <w:tc>
          <w:tcPr>
            <w:tcW w:w="2697" w:type="pct"/>
            <w:gridSpan w:val="27"/>
            <w:vMerge w:val="restart"/>
            <w:tcBorders>
              <w:top w:val="single" w:sz="4" w:space="0" w:color="auto"/>
              <w:left w:val="single" w:sz="4" w:space="0" w:color="auto"/>
              <w:right w:val="single" w:sz="4" w:space="0" w:color="auto"/>
            </w:tcBorders>
            <w:shd w:val="clear" w:color="auto" w:fill="FFFFFF"/>
          </w:tcPr>
          <w:p w14:paraId="1AE56337" w14:textId="77777777" w:rsidR="00E51E06" w:rsidRPr="00252364" w:rsidRDefault="00E51E06">
            <w:pPr>
              <w:pStyle w:val="Bodytext520"/>
              <w:shd w:val="clear" w:color="auto" w:fill="auto"/>
              <w:spacing w:line="140" w:lineRule="exact"/>
              <w:rPr>
                <w:sz w:val="12"/>
                <w:szCs w:val="12"/>
              </w:rPr>
            </w:pPr>
            <w:r w:rsidRPr="00252364">
              <w:rPr>
                <w:rStyle w:val="Bodytext527pt"/>
                <w:sz w:val="12"/>
              </w:rPr>
              <w:t>3 Nosūtītāja paziņojumi</w:t>
            </w:r>
          </w:p>
          <w:p w14:paraId="6D1BE6F5" w14:textId="77777777" w:rsidR="00E51E06" w:rsidRPr="00252364" w:rsidRDefault="00E51E06">
            <w:pPr>
              <w:pStyle w:val="Bodytext520"/>
              <w:spacing w:line="210" w:lineRule="exact"/>
              <w:jc w:val="center"/>
              <w:rPr>
                <w:rStyle w:val="Bodytext52Arial105ptBoldItalic"/>
                <w:rFonts w:ascii="Times New Roman" w:hAnsi="Times New Roman" w:cs="Times New Roman"/>
                <w:b w:val="0"/>
                <w:bCs w:val="0"/>
                <w:sz w:val="16"/>
                <w:szCs w:val="16"/>
              </w:rPr>
            </w:pPr>
          </w:p>
          <w:p w14:paraId="627824C3" w14:textId="77777777" w:rsidR="00E51E06" w:rsidRPr="00252364" w:rsidRDefault="00E51E06">
            <w:pPr>
              <w:pStyle w:val="Bodytext520"/>
              <w:spacing w:line="210" w:lineRule="exact"/>
              <w:jc w:val="center"/>
              <w:rPr>
                <w:rStyle w:val="Bodytext52Arial105ptBoldItalic"/>
                <w:rFonts w:ascii="Times New Roman" w:hAnsi="Times New Roman" w:cs="Times New Roman"/>
                <w:b w:val="0"/>
                <w:bCs w:val="0"/>
                <w:sz w:val="14"/>
                <w:szCs w:val="14"/>
              </w:rPr>
            </w:pPr>
          </w:p>
          <w:p w14:paraId="36272C13" w14:textId="77777777" w:rsidR="00E51E06" w:rsidRPr="00252364" w:rsidRDefault="00E51E06">
            <w:pPr>
              <w:pStyle w:val="Bodytext520"/>
              <w:spacing w:line="210" w:lineRule="exact"/>
              <w:jc w:val="center"/>
              <w:rPr>
                <w:rStyle w:val="Bodytext52Arial105ptBoldItalic"/>
                <w:rFonts w:ascii="Times New Roman" w:hAnsi="Times New Roman" w:cs="Times New Roman"/>
                <w:b w:val="0"/>
                <w:bCs w:val="0"/>
                <w:sz w:val="14"/>
                <w:szCs w:val="14"/>
              </w:rPr>
            </w:pPr>
          </w:p>
          <w:p w14:paraId="17D2A993" w14:textId="77777777" w:rsidR="00E51E06" w:rsidRPr="00252364" w:rsidRDefault="00E51E06">
            <w:pPr>
              <w:pStyle w:val="Bodytext520"/>
              <w:spacing w:line="210" w:lineRule="exact"/>
              <w:jc w:val="center"/>
              <w:rPr>
                <w:rStyle w:val="Bodytext52Arial105ptBoldItalic"/>
                <w:rFonts w:ascii="Times New Roman" w:hAnsi="Times New Roman" w:cs="Times New Roman"/>
                <w:b w:val="0"/>
                <w:bCs w:val="0"/>
                <w:sz w:val="14"/>
                <w:szCs w:val="14"/>
              </w:rPr>
            </w:pPr>
          </w:p>
          <w:p w14:paraId="07C0299F" w14:textId="77777777" w:rsidR="00E51E06" w:rsidRPr="00252364" w:rsidRDefault="00E51E06">
            <w:pPr>
              <w:pStyle w:val="Bodytext520"/>
              <w:spacing w:line="210" w:lineRule="exact"/>
              <w:jc w:val="center"/>
              <w:rPr>
                <w:rStyle w:val="Bodytext52Arial105ptBoldItalic"/>
                <w:rFonts w:ascii="Times New Roman" w:hAnsi="Times New Roman" w:cs="Times New Roman"/>
                <w:b w:val="0"/>
                <w:bCs w:val="0"/>
                <w:sz w:val="14"/>
                <w:szCs w:val="14"/>
              </w:rPr>
            </w:pPr>
          </w:p>
          <w:p w14:paraId="72097B98" w14:textId="77777777" w:rsidR="00E51E06" w:rsidRPr="00252364" w:rsidRDefault="00E51E06">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44x94</w:t>
            </w:r>
          </w:p>
        </w:tc>
      </w:tr>
      <w:tr w:rsidR="00E51E06" w:rsidRPr="00252364" w14:paraId="6B3174EB" w14:textId="77777777" w:rsidTr="00365E14">
        <w:trPr>
          <w:trHeight w:val="154"/>
        </w:trPr>
        <w:tc>
          <w:tcPr>
            <w:tcW w:w="244" w:type="pct"/>
            <w:gridSpan w:val="2"/>
            <w:vMerge/>
            <w:tcBorders>
              <w:left w:val="single" w:sz="4" w:space="0" w:color="auto"/>
            </w:tcBorders>
            <w:shd w:val="clear" w:color="auto" w:fill="FFFFFF"/>
            <w:textDirection w:val="btLr"/>
          </w:tcPr>
          <w:p w14:paraId="15095D6F" w14:textId="77777777" w:rsidR="00E51E06" w:rsidRPr="00252364" w:rsidRDefault="00E51E06">
            <w:pPr>
              <w:rPr>
                <w:sz w:val="16"/>
                <w:szCs w:val="16"/>
              </w:rPr>
            </w:pPr>
          </w:p>
        </w:tc>
        <w:tc>
          <w:tcPr>
            <w:tcW w:w="944" w:type="pct"/>
            <w:gridSpan w:val="5"/>
            <w:tcBorders>
              <w:top w:val="dotted" w:sz="4" w:space="0" w:color="auto"/>
              <w:left w:val="single" w:sz="4" w:space="0" w:color="auto"/>
            </w:tcBorders>
            <w:shd w:val="clear" w:color="auto" w:fill="FFFFFF"/>
            <w:vAlign w:val="bottom"/>
          </w:tcPr>
          <w:p w14:paraId="23521A4E" w14:textId="77777777" w:rsidR="00E51E06" w:rsidRPr="00252364" w:rsidRDefault="00E51E06">
            <w:pPr>
              <w:pStyle w:val="Bodytext520"/>
              <w:spacing w:line="140" w:lineRule="exact"/>
              <w:rPr>
                <w:rStyle w:val="Bodytext527pt"/>
                <w:sz w:val="12"/>
                <w:szCs w:val="12"/>
              </w:rPr>
            </w:pPr>
            <w:r w:rsidRPr="00252364">
              <w:rPr>
                <w:rStyle w:val="Bodytext527pt"/>
                <w:sz w:val="12"/>
              </w:rPr>
              <w:t>Paraksts</w:t>
            </w:r>
          </w:p>
        </w:tc>
        <w:tc>
          <w:tcPr>
            <w:tcW w:w="797" w:type="pct"/>
            <w:gridSpan w:val="7"/>
            <w:tcBorders>
              <w:top w:val="dotted" w:sz="4" w:space="0" w:color="auto"/>
            </w:tcBorders>
            <w:shd w:val="clear" w:color="auto" w:fill="FFFFFF"/>
          </w:tcPr>
          <w:p w14:paraId="1FC7F7E8" w14:textId="77777777" w:rsidR="00E51E06" w:rsidRPr="00252364" w:rsidRDefault="00E51E06">
            <w:pPr>
              <w:pStyle w:val="Bodytext520"/>
              <w:spacing w:line="210" w:lineRule="exact"/>
              <w:rPr>
                <w:rStyle w:val="Bodytext52Arial105ptBoldItalic"/>
                <w:rFonts w:ascii="Times New Roman" w:hAnsi="Times New Roman" w:cs="Times New Roman"/>
                <w:b w:val="0"/>
                <w:bCs w:val="0"/>
                <w:sz w:val="16"/>
                <w:szCs w:val="16"/>
              </w:rPr>
            </w:pPr>
          </w:p>
        </w:tc>
        <w:tc>
          <w:tcPr>
            <w:tcW w:w="318" w:type="pct"/>
            <w:gridSpan w:val="4"/>
            <w:tcBorders>
              <w:top w:val="dotted" w:sz="4" w:space="0" w:color="auto"/>
              <w:bottom w:val="single" w:sz="4" w:space="0" w:color="auto"/>
            </w:tcBorders>
            <w:shd w:val="clear" w:color="auto" w:fill="FFFFFF"/>
          </w:tcPr>
          <w:p w14:paraId="557E4364" w14:textId="77777777" w:rsidR="00E51E06" w:rsidRPr="00252364" w:rsidRDefault="00E51E06">
            <w:pPr>
              <w:rPr>
                <w:sz w:val="16"/>
                <w:szCs w:val="16"/>
              </w:rPr>
            </w:pPr>
          </w:p>
        </w:tc>
        <w:tc>
          <w:tcPr>
            <w:tcW w:w="2697" w:type="pct"/>
            <w:gridSpan w:val="27"/>
            <w:vMerge/>
            <w:tcBorders>
              <w:left w:val="single" w:sz="4" w:space="0" w:color="auto"/>
              <w:right w:val="single" w:sz="4" w:space="0" w:color="auto"/>
            </w:tcBorders>
            <w:shd w:val="clear" w:color="auto" w:fill="FFFFFF"/>
          </w:tcPr>
          <w:p w14:paraId="67EC3170" w14:textId="77777777" w:rsidR="00E51E06" w:rsidRPr="00252364" w:rsidRDefault="00E51E06">
            <w:pPr>
              <w:pStyle w:val="Bodytext520"/>
              <w:spacing w:line="210" w:lineRule="exact"/>
              <w:rPr>
                <w:sz w:val="16"/>
                <w:szCs w:val="16"/>
                <w:lang w:val="ru-RU"/>
              </w:rPr>
            </w:pPr>
          </w:p>
        </w:tc>
      </w:tr>
      <w:tr w:rsidR="00E51E06" w:rsidRPr="00252364" w14:paraId="7E7F5649" w14:textId="77777777" w:rsidTr="00365E14">
        <w:trPr>
          <w:trHeight w:val="156"/>
        </w:trPr>
        <w:tc>
          <w:tcPr>
            <w:tcW w:w="244" w:type="pct"/>
            <w:gridSpan w:val="2"/>
            <w:vMerge/>
            <w:tcBorders>
              <w:left w:val="single" w:sz="4" w:space="0" w:color="auto"/>
            </w:tcBorders>
            <w:shd w:val="clear" w:color="auto" w:fill="FFFFFF"/>
            <w:textDirection w:val="btLr"/>
          </w:tcPr>
          <w:p w14:paraId="635F5667" w14:textId="77777777" w:rsidR="00E51E06" w:rsidRPr="00252364" w:rsidRDefault="00E51E06">
            <w:pPr>
              <w:rPr>
                <w:sz w:val="16"/>
                <w:szCs w:val="16"/>
              </w:rPr>
            </w:pPr>
          </w:p>
        </w:tc>
        <w:tc>
          <w:tcPr>
            <w:tcW w:w="944" w:type="pct"/>
            <w:gridSpan w:val="5"/>
            <w:vMerge w:val="restart"/>
            <w:tcBorders>
              <w:top w:val="single" w:sz="4" w:space="0" w:color="auto"/>
              <w:left w:val="single" w:sz="4" w:space="0" w:color="auto"/>
            </w:tcBorders>
            <w:shd w:val="clear" w:color="auto" w:fill="FFFFFF"/>
          </w:tcPr>
          <w:p w14:paraId="5B829125" w14:textId="77777777" w:rsidR="00E51E06" w:rsidRPr="00252364" w:rsidRDefault="00E51E06">
            <w:pPr>
              <w:pStyle w:val="Bodytext520"/>
              <w:shd w:val="clear" w:color="auto" w:fill="auto"/>
              <w:spacing w:line="140" w:lineRule="exact"/>
              <w:rPr>
                <w:sz w:val="12"/>
                <w:szCs w:val="12"/>
              </w:rPr>
            </w:pPr>
            <w:r w:rsidRPr="00252364">
              <w:rPr>
                <w:rStyle w:val="Bodytext527pt"/>
                <w:sz w:val="12"/>
              </w:rPr>
              <w:t>4 Saņēmējs</w:t>
            </w:r>
          </w:p>
        </w:tc>
        <w:tc>
          <w:tcPr>
            <w:tcW w:w="797" w:type="pct"/>
            <w:gridSpan w:val="7"/>
            <w:vMerge w:val="restart"/>
            <w:tcBorders>
              <w:top w:val="single" w:sz="4" w:space="0" w:color="auto"/>
              <w:right w:val="dotted" w:sz="4" w:space="0" w:color="auto"/>
            </w:tcBorders>
            <w:shd w:val="clear" w:color="auto" w:fill="FFFFFF"/>
            <w:vAlign w:val="center"/>
          </w:tcPr>
          <w:p w14:paraId="3B072F94" w14:textId="77777777" w:rsidR="00E51E06" w:rsidRPr="00252364" w:rsidRDefault="00E51E06">
            <w:pPr>
              <w:pStyle w:val="Bodytext520"/>
              <w:shd w:val="clear" w:color="auto" w:fill="auto"/>
              <w:spacing w:line="210" w:lineRule="exact"/>
              <w:rPr>
                <w:sz w:val="18"/>
                <w:szCs w:val="18"/>
              </w:rPr>
            </w:pPr>
            <w:r w:rsidRPr="00252364">
              <w:rPr>
                <w:rStyle w:val="Bodytext52Arial105ptBoldItalic"/>
                <w:rFonts w:ascii="Times New Roman" w:hAnsi="Times New Roman" w:cs="Times New Roman"/>
                <w:b w:val="0"/>
                <w:sz w:val="18"/>
              </w:rPr>
              <w:t>23x94</w:t>
            </w:r>
          </w:p>
        </w:tc>
        <w:tc>
          <w:tcPr>
            <w:tcW w:w="318" w:type="pct"/>
            <w:gridSpan w:val="4"/>
            <w:tcBorders>
              <w:top w:val="single" w:sz="4" w:space="0" w:color="auto"/>
              <w:left w:val="dotted" w:sz="4" w:space="0" w:color="auto"/>
              <w:bottom w:val="dotted" w:sz="4" w:space="0" w:color="auto"/>
            </w:tcBorders>
            <w:shd w:val="clear" w:color="auto" w:fill="FFFFFF"/>
          </w:tcPr>
          <w:p w14:paraId="1DB91344" w14:textId="77777777" w:rsidR="00E51E06" w:rsidRPr="00252364" w:rsidRDefault="00E51E06">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2697" w:type="pct"/>
            <w:gridSpan w:val="27"/>
            <w:vMerge/>
            <w:tcBorders>
              <w:left w:val="single" w:sz="4" w:space="0" w:color="auto"/>
              <w:right w:val="single" w:sz="4" w:space="0" w:color="auto"/>
            </w:tcBorders>
            <w:shd w:val="clear" w:color="auto" w:fill="FFFFFF"/>
          </w:tcPr>
          <w:p w14:paraId="6024CAA7" w14:textId="77777777" w:rsidR="00E51E06" w:rsidRPr="00252364" w:rsidRDefault="00E51E06">
            <w:pPr>
              <w:pStyle w:val="Bodytext520"/>
              <w:shd w:val="clear" w:color="auto" w:fill="auto"/>
              <w:spacing w:line="210" w:lineRule="exact"/>
              <w:rPr>
                <w:sz w:val="16"/>
                <w:szCs w:val="16"/>
                <w:lang w:val="ru-RU"/>
              </w:rPr>
            </w:pPr>
          </w:p>
        </w:tc>
      </w:tr>
      <w:tr w:rsidR="00E51E06" w:rsidRPr="00252364" w14:paraId="7E0EB88C" w14:textId="77777777" w:rsidTr="00365E14">
        <w:trPr>
          <w:trHeight w:val="611"/>
        </w:trPr>
        <w:tc>
          <w:tcPr>
            <w:tcW w:w="244" w:type="pct"/>
            <w:gridSpan w:val="2"/>
            <w:vMerge/>
            <w:tcBorders>
              <w:left w:val="single" w:sz="4" w:space="0" w:color="auto"/>
            </w:tcBorders>
            <w:shd w:val="clear" w:color="auto" w:fill="FFFFFF"/>
            <w:textDirection w:val="btLr"/>
          </w:tcPr>
          <w:p w14:paraId="761E24C1" w14:textId="77777777" w:rsidR="00E51E06" w:rsidRPr="00252364" w:rsidRDefault="00E51E06">
            <w:pPr>
              <w:rPr>
                <w:sz w:val="16"/>
                <w:szCs w:val="16"/>
              </w:rPr>
            </w:pPr>
          </w:p>
        </w:tc>
        <w:tc>
          <w:tcPr>
            <w:tcW w:w="944" w:type="pct"/>
            <w:gridSpan w:val="5"/>
            <w:vMerge/>
            <w:tcBorders>
              <w:left w:val="single" w:sz="4" w:space="0" w:color="auto"/>
            </w:tcBorders>
            <w:shd w:val="clear" w:color="auto" w:fill="FFFFFF"/>
          </w:tcPr>
          <w:p w14:paraId="7D74F23A" w14:textId="77777777" w:rsidR="00E51E06" w:rsidRPr="00252364" w:rsidRDefault="00E51E06">
            <w:pPr>
              <w:pStyle w:val="Bodytext520"/>
              <w:shd w:val="clear" w:color="auto" w:fill="auto"/>
              <w:spacing w:line="140" w:lineRule="exact"/>
              <w:rPr>
                <w:rStyle w:val="Bodytext527pt"/>
                <w:sz w:val="16"/>
                <w:szCs w:val="16"/>
              </w:rPr>
            </w:pPr>
          </w:p>
        </w:tc>
        <w:tc>
          <w:tcPr>
            <w:tcW w:w="797" w:type="pct"/>
            <w:gridSpan w:val="7"/>
            <w:vMerge/>
            <w:shd w:val="clear" w:color="auto" w:fill="FFFFFF"/>
            <w:vAlign w:val="center"/>
          </w:tcPr>
          <w:p w14:paraId="0A7D8D7D" w14:textId="77777777" w:rsidR="00E51E06" w:rsidRPr="00252364" w:rsidRDefault="00E51E06">
            <w:pPr>
              <w:pStyle w:val="Bodytext520"/>
              <w:shd w:val="clear" w:color="auto" w:fill="auto"/>
              <w:spacing w:line="210" w:lineRule="exact"/>
              <w:rPr>
                <w:rStyle w:val="Bodytext52Arial105ptBoldItalic"/>
                <w:rFonts w:ascii="Times New Roman" w:hAnsi="Times New Roman" w:cs="Times New Roman"/>
                <w:b w:val="0"/>
                <w:bCs w:val="0"/>
                <w:sz w:val="16"/>
                <w:szCs w:val="16"/>
              </w:rPr>
            </w:pPr>
          </w:p>
        </w:tc>
        <w:tc>
          <w:tcPr>
            <w:tcW w:w="318" w:type="pct"/>
            <w:gridSpan w:val="4"/>
            <w:tcBorders>
              <w:top w:val="dotted" w:sz="4" w:space="0" w:color="auto"/>
              <w:left w:val="nil"/>
            </w:tcBorders>
            <w:shd w:val="clear" w:color="auto" w:fill="FFFFFF"/>
          </w:tcPr>
          <w:p w14:paraId="0DA9B5FA" w14:textId="77777777" w:rsidR="00E51E06" w:rsidRPr="00252364" w:rsidRDefault="00E51E06">
            <w:pPr>
              <w:pStyle w:val="Bodytext520"/>
              <w:shd w:val="clear" w:color="auto" w:fill="auto"/>
              <w:spacing w:line="160" w:lineRule="exact"/>
              <w:rPr>
                <w:rStyle w:val="Bodytext52Arial8ptItalic"/>
                <w:rFonts w:ascii="Times New Roman" w:hAnsi="Times New Roman" w:cs="Times New Roman"/>
                <w:b w:val="0"/>
                <w:bCs w:val="0"/>
              </w:rPr>
            </w:pPr>
          </w:p>
        </w:tc>
        <w:tc>
          <w:tcPr>
            <w:tcW w:w="2697" w:type="pct"/>
            <w:gridSpan w:val="27"/>
            <w:vMerge/>
            <w:tcBorders>
              <w:left w:val="single" w:sz="4" w:space="0" w:color="auto"/>
              <w:right w:val="single" w:sz="4" w:space="0" w:color="auto"/>
            </w:tcBorders>
            <w:shd w:val="clear" w:color="auto" w:fill="FFFFFF"/>
          </w:tcPr>
          <w:p w14:paraId="42B6E8D3" w14:textId="77777777" w:rsidR="00E51E06" w:rsidRPr="00252364" w:rsidRDefault="00E51E06">
            <w:pPr>
              <w:pStyle w:val="Bodytext520"/>
              <w:shd w:val="clear" w:color="auto" w:fill="auto"/>
              <w:spacing w:line="210" w:lineRule="exact"/>
              <w:rPr>
                <w:rStyle w:val="Bodytext52Arial105ptBoldItalic"/>
                <w:rFonts w:ascii="Times New Roman" w:hAnsi="Times New Roman" w:cs="Times New Roman"/>
                <w:b w:val="0"/>
                <w:bCs w:val="0"/>
                <w:sz w:val="16"/>
                <w:szCs w:val="16"/>
              </w:rPr>
            </w:pPr>
          </w:p>
        </w:tc>
      </w:tr>
      <w:tr w:rsidR="00E51E06" w:rsidRPr="00252364" w14:paraId="3FACFD92" w14:textId="77777777" w:rsidTr="00365E14">
        <w:trPr>
          <w:trHeight w:val="160"/>
        </w:trPr>
        <w:tc>
          <w:tcPr>
            <w:tcW w:w="1188" w:type="pct"/>
            <w:gridSpan w:val="7"/>
            <w:tcBorders>
              <w:top w:val="single" w:sz="4" w:space="0" w:color="auto"/>
              <w:left w:val="single" w:sz="4" w:space="0" w:color="auto"/>
            </w:tcBorders>
            <w:shd w:val="clear" w:color="auto" w:fill="FFFFFF"/>
          </w:tcPr>
          <w:p w14:paraId="15CAC128" w14:textId="77777777" w:rsidR="00E51E06" w:rsidRPr="00252364" w:rsidRDefault="00E51E06">
            <w:pPr>
              <w:pStyle w:val="Bodytext520"/>
              <w:shd w:val="clear" w:color="auto" w:fill="auto"/>
              <w:spacing w:line="140" w:lineRule="exact"/>
              <w:rPr>
                <w:sz w:val="12"/>
                <w:szCs w:val="12"/>
              </w:rPr>
            </w:pPr>
            <w:r w:rsidRPr="00252364">
              <w:rPr>
                <w:rStyle w:val="Bodytext527pt"/>
                <w:sz w:val="12"/>
              </w:rPr>
              <w:t>5 Galastacija</w:t>
            </w:r>
          </w:p>
        </w:tc>
        <w:tc>
          <w:tcPr>
            <w:tcW w:w="797" w:type="pct"/>
            <w:gridSpan w:val="7"/>
            <w:tcBorders>
              <w:top w:val="single" w:sz="4" w:space="0" w:color="auto"/>
              <w:right w:val="dotted" w:sz="4" w:space="0" w:color="auto"/>
            </w:tcBorders>
            <w:shd w:val="clear" w:color="auto" w:fill="FFFFFF"/>
            <w:vAlign w:val="bottom"/>
          </w:tcPr>
          <w:p w14:paraId="1E60DD65" w14:textId="77777777" w:rsidR="00E51E06" w:rsidRPr="00252364" w:rsidRDefault="00E51E06">
            <w:pPr>
              <w:pStyle w:val="Bodytext520"/>
              <w:shd w:val="clear" w:color="auto" w:fill="auto"/>
              <w:spacing w:line="210" w:lineRule="exact"/>
              <w:rPr>
                <w:sz w:val="16"/>
                <w:szCs w:val="16"/>
                <w:lang w:val="ru-RU"/>
              </w:rPr>
            </w:pPr>
          </w:p>
        </w:tc>
        <w:tc>
          <w:tcPr>
            <w:tcW w:w="318" w:type="pct"/>
            <w:gridSpan w:val="4"/>
            <w:tcBorders>
              <w:top w:val="single" w:sz="4" w:space="0" w:color="auto"/>
              <w:left w:val="dotted" w:sz="4" w:space="0" w:color="auto"/>
              <w:bottom w:val="dotted" w:sz="4" w:space="0" w:color="auto"/>
            </w:tcBorders>
            <w:shd w:val="clear" w:color="auto" w:fill="FFFFFF"/>
          </w:tcPr>
          <w:p w14:paraId="051A3892" w14:textId="77777777" w:rsidR="00E51E06" w:rsidRPr="00252364" w:rsidRDefault="00E51E06">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2697" w:type="pct"/>
            <w:gridSpan w:val="27"/>
            <w:vMerge/>
            <w:tcBorders>
              <w:left w:val="single" w:sz="4" w:space="0" w:color="auto"/>
              <w:right w:val="single" w:sz="4" w:space="0" w:color="auto"/>
            </w:tcBorders>
            <w:shd w:val="clear" w:color="auto" w:fill="FFFFFF"/>
          </w:tcPr>
          <w:p w14:paraId="59F8FA73" w14:textId="77777777" w:rsidR="00E51E06" w:rsidRPr="00252364" w:rsidRDefault="00E51E06">
            <w:pPr>
              <w:rPr>
                <w:sz w:val="16"/>
                <w:szCs w:val="16"/>
              </w:rPr>
            </w:pPr>
          </w:p>
        </w:tc>
      </w:tr>
      <w:tr w:rsidR="00441E6D" w:rsidRPr="00252364" w14:paraId="7535333D" w14:textId="77777777" w:rsidTr="00365E14">
        <w:trPr>
          <w:trHeight w:val="346"/>
        </w:trPr>
        <w:tc>
          <w:tcPr>
            <w:tcW w:w="244" w:type="pct"/>
            <w:gridSpan w:val="2"/>
            <w:tcBorders>
              <w:left w:val="single" w:sz="4" w:space="0" w:color="auto"/>
              <w:bottom w:val="single" w:sz="4" w:space="0" w:color="auto"/>
            </w:tcBorders>
            <w:shd w:val="clear" w:color="auto" w:fill="FFFFFF"/>
          </w:tcPr>
          <w:p w14:paraId="6A88A42D" w14:textId="77777777" w:rsidR="00E51E06" w:rsidRPr="00252364" w:rsidRDefault="00E51E06">
            <w:pPr>
              <w:rPr>
                <w:sz w:val="16"/>
                <w:szCs w:val="16"/>
              </w:rPr>
            </w:pPr>
          </w:p>
        </w:tc>
        <w:tc>
          <w:tcPr>
            <w:tcW w:w="944" w:type="pct"/>
            <w:gridSpan w:val="5"/>
            <w:tcBorders>
              <w:bottom w:val="single" w:sz="4" w:space="0" w:color="auto"/>
            </w:tcBorders>
            <w:shd w:val="clear" w:color="auto" w:fill="FFFFFF"/>
          </w:tcPr>
          <w:p w14:paraId="170F3FE5" w14:textId="77777777" w:rsidR="00E51E06" w:rsidRPr="00252364" w:rsidRDefault="00E51E06">
            <w:pPr>
              <w:rPr>
                <w:sz w:val="16"/>
                <w:szCs w:val="16"/>
              </w:rPr>
            </w:pPr>
          </w:p>
        </w:tc>
        <w:tc>
          <w:tcPr>
            <w:tcW w:w="797" w:type="pct"/>
            <w:gridSpan w:val="7"/>
            <w:tcBorders>
              <w:bottom w:val="single" w:sz="4" w:space="0" w:color="auto"/>
            </w:tcBorders>
            <w:shd w:val="clear" w:color="auto" w:fill="FFFFFF"/>
          </w:tcPr>
          <w:p w14:paraId="3F12FD19" w14:textId="77777777" w:rsidR="00E51E06" w:rsidRPr="00252364" w:rsidRDefault="00E51E06">
            <w:pPr>
              <w:rPr>
                <w:sz w:val="18"/>
                <w:szCs w:val="18"/>
              </w:rPr>
            </w:pPr>
            <w:r w:rsidRPr="00252364">
              <w:rPr>
                <w:rStyle w:val="Bodytext52Arial105ptBoldItalic"/>
                <w:rFonts w:ascii="Times New Roman" w:hAnsi="Times New Roman" w:cs="Times New Roman"/>
                <w:b w:val="0"/>
                <w:sz w:val="18"/>
              </w:rPr>
              <w:t>15x106</w:t>
            </w:r>
          </w:p>
        </w:tc>
        <w:tc>
          <w:tcPr>
            <w:tcW w:w="318" w:type="pct"/>
            <w:gridSpan w:val="4"/>
            <w:tcBorders>
              <w:top w:val="dotted" w:sz="4" w:space="0" w:color="auto"/>
              <w:bottom w:val="single" w:sz="4" w:space="0" w:color="auto"/>
            </w:tcBorders>
            <w:shd w:val="clear" w:color="auto" w:fill="FFFFFF"/>
          </w:tcPr>
          <w:p w14:paraId="568477CE" w14:textId="77777777" w:rsidR="00E51E06" w:rsidRPr="00252364" w:rsidRDefault="00E51E06">
            <w:pPr>
              <w:rPr>
                <w:sz w:val="16"/>
                <w:szCs w:val="16"/>
              </w:rPr>
            </w:pPr>
          </w:p>
        </w:tc>
        <w:tc>
          <w:tcPr>
            <w:tcW w:w="486" w:type="pct"/>
            <w:gridSpan w:val="7"/>
            <w:tcBorders>
              <w:top w:val="single" w:sz="4" w:space="0" w:color="auto"/>
              <w:left w:val="single" w:sz="4" w:space="0" w:color="auto"/>
              <w:bottom w:val="single" w:sz="4" w:space="0" w:color="auto"/>
            </w:tcBorders>
            <w:shd w:val="clear" w:color="auto" w:fill="FFFFFF"/>
            <w:vAlign w:val="center"/>
          </w:tcPr>
          <w:p w14:paraId="32F4FDDE" w14:textId="77777777" w:rsidR="00E51E06" w:rsidRPr="00252364" w:rsidRDefault="00E51E06">
            <w:pPr>
              <w:pStyle w:val="Bodytext520"/>
              <w:shd w:val="clear" w:color="auto" w:fill="auto"/>
              <w:spacing w:line="140" w:lineRule="exact"/>
              <w:rPr>
                <w:sz w:val="12"/>
                <w:szCs w:val="12"/>
              </w:rPr>
            </w:pPr>
            <w:r w:rsidRPr="00252364">
              <w:rPr>
                <w:sz w:val="12"/>
              </w:rPr>
              <w:t>8 Vagonu piešķīris</w:t>
            </w:r>
          </w:p>
        </w:tc>
        <w:tc>
          <w:tcPr>
            <w:tcW w:w="708" w:type="pct"/>
            <w:gridSpan w:val="9"/>
            <w:tcBorders>
              <w:top w:val="single" w:sz="4" w:space="0" w:color="auto"/>
              <w:bottom w:val="single" w:sz="4" w:space="0" w:color="auto"/>
            </w:tcBorders>
            <w:shd w:val="clear" w:color="auto" w:fill="FFFFFF"/>
            <w:vAlign w:val="center"/>
          </w:tcPr>
          <w:p w14:paraId="7BBBF3EE" w14:textId="77777777" w:rsidR="00E51E06" w:rsidRPr="00252364" w:rsidRDefault="00E51E06">
            <w:pPr>
              <w:pStyle w:val="Bodytext520"/>
              <w:shd w:val="clear" w:color="auto" w:fill="auto"/>
              <w:spacing w:line="140" w:lineRule="exact"/>
              <w:rPr>
                <w:sz w:val="12"/>
                <w:szCs w:val="12"/>
              </w:rPr>
            </w:pPr>
            <w:r w:rsidRPr="00252364">
              <w:rPr>
                <w:sz w:val="12"/>
              </w:rPr>
              <w:t>9 Kravnesība</w:t>
            </w:r>
          </w:p>
        </w:tc>
        <w:tc>
          <w:tcPr>
            <w:tcW w:w="309" w:type="pct"/>
            <w:gridSpan w:val="3"/>
            <w:tcBorders>
              <w:top w:val="single" w:sz="4" w:space="0" w:color="auto"/>
              <w:bottom w:val="single" w:sz="4" w:space="0" w:color="auto"/>
            </w:tcBorders>
            <w:shd w:val="clear" w:color="auto" w:fill="FFFFFF"/>
            <w:vAlign w:val="center"/>
          </w:tcPr>
          <w:p w14:paraId="7489D9D5" w14:textId="77777777" w:rsidR="00E51E06" w:rsidRPr="00252364" w:rsidRDefault="00E51E06">
            <w:pPr>
              <w:pStyle w:val="Bodytext520"/>
              <w:shd w:val="clear" w:color="auto" w:fill="auto"/>
              <w:spacing w:line="140" w:lineRule="exact"/>
              <w:rPr>
                <w:sz w:val="12"/>
                <w:szCs w:val="12"/>
              </w:rPr>
            </w:pPr>
            <w:r w:rsidRPr="00252364">
              <w:rPr>
                <w:sz w:val="12"/>
              </w:rPr>
              <w:t>10 Asis</w:t>
            </w:r>
          </w:p>
        </w:tc>
        <w:tc>
          <w:tcPr>
            <w:tcW w:w="285" w:type="pct"/>
            <w:gridSpan w:val="3"/>
            <w:tcBorders>
              <w:top w:val="single" w:sz="4" w:space="0" w:color="auto"/>
              <w:bottom w:val="single" w:sz="4" w:space="0" w:color="auto"/>
            </w:tcBorders>
            <w:shd w:val="clear" w:color="auto" w:fill="FFFFFF"/>
            <w:vAlign w:val="center"/>
          </w:tcPr>
          <w:p w14:paraId="6776C1A1" w14:textId="77777777" w:rsidR="00E51E06" w:rsidRPr="00252364" w:rsidRDefault="00E51E06">
            <w:pPr>
              <w:pStyle w:val="Bodytext520"/>
              <w:shd w:val="clear" w:color="auto" w:fill="auto"/>
              <w:spacing w:line="140" w:lineRule="exact"/>
              <w:rPr>
                <w:sz w:val="12"/>
                <w:szCs w:val="12"/>
              </w:rPr>
            </w:pPr>
            <w:r w:rsidRPr="00252364">
              <w:rPr>
                <w:sz w:val="12"/>
              </w:rPr>
              <w:t>11 Taras masa</w:t>
            </w:r>
          </w:p>
        </w:tc>
        <w:tc>
          <w:tcPr>
            <w:tcW w:w="684" w:type="pct"/>
            <w:gridSpan w:val="4"/>
            <w:tcBorders>
              <w:top w:val="single" w:sz="4" w:space="0" w:color="auto"/>
              <w:bottom w:val="single" w:sz="4" w:space="0" w:color="auto"/>
            </w:tcBorders>
            <w:shd w:val="clear" w:color="auto" w:fill="FFFFFF"/>
            <w:vAlign w:val="center"/>
          </w:tcPr>
          <w:p w14:paraId="51EF2410" w14:textId="77777777" w:rsidR="00E51E06" w:rsidRPr="00252364" w:rsidRDefault="00E51E06">
            <w:pPr>
              <w:pStyle w:val="Bodytext520"/>
              <w:shd w:val="clear" w:color="auto" w:fill="auto"/>
              <w:spacing w:line="140" w:lineRule="exact"/>
              <w:rPr>
                <w:sz w:val="12"/>
                <w:szCs w:val="12"/>
              </w:rPr>
            </w:pPr>
            <w:r w:rsidRPr="00252364">
              <w:rPr>
                <w:sz w:val="12"/>
              </w:rPr>
              <w:t>12 Cisternas tips</w:t>
            </w:r>
          </w:p>
        </w:tc>
        <w:tc>
          <w:tcPr>
            <w:tcW w:w="225" w:type="pct"/>
            <w:tcBorders>
              <w:top w:val="single" w:sz="4" w:space="0" w:color="auto"/>
              <w:bottom w:val="single" w:sz="4" w:space="0" w:color="auto"/>
              <w:right w:val="single" w:sz="4" w:space="0" w:color="auto"/>
            </w:tcBorders>
            <w:shd w:val="clear" w:color="auto" w:fill="FFFFFF"/>
            <w:vAlign w:val="center"/>
          </w:tcPr>
          <w:p w14:paraId="5E476D33" w14:textId="77777777" w:rsidR="00E51E06" w:rsidRPr="00252364" w:rsidRDefault="00E51E06">
            <w:pPr>
              <w:pStyle w:val="Bodytext520"/>
              <w:shd w:val="clear" w:color="auto" w:fill="auto"/>
              <w:spacing w:line="140" w:lineRule="exact"/>
              <w:rPr>
                <w:i/>
                <w:iCs/>
                <w:sz w:val="14"/>
                <w:szCs w:val="14"/>
              </w:rPr>
            </w:pPr>
            <w:r w:rsidRPr="00252364">
              <w:rPr>
                <w:i/>
                <w:sz w:val="14"/>
              </w:rPr>
              <w:t>6x94</w:t>
            </w:r>
          </w:p>
        </w:tc>
      </w:tr>
      <w:tr w:rsidR="00E51E06" w:rsidRPr="00252364" w14:paraId="252D9F6D" w14:textId="77777777" w:rsidTr="00365E14">
        <w:trPr>
          <w:trHeight w:val="20"/>
        </w:trPr>
        <w:tc>
          <w:tcPr>
            <w:tcW w:w="1410" w:type="pct"/>
            <w:gridSpan w:val="9"/>
            <w:vMerge w:val="restart"/>
            <w:tcBorders>
              <w:top w:val="single" w:sz="4" w:space="0" w:color="auto"/>
              <w:left w:val="single" w:sz="4" w:space="0" w:color="auto"/>
            </w:tcBorders>
            <w:shd w:val="clear" w:color="auto" w:fill="FFFFFF"/>
          </w:tcPr>
          <w:p w14:paraId="14FB92B7" w14:textId="77777777" w:rsidR="00E51E06" w:rsidRPr="00252364" w:rsidRDefault="00E51E06">
            <w:pPr>
              <w:pStyle w:val="Bodytext520"/>
              <w:shd w:val="clear" w:color="auto" w:fill="auto"/>
              <w:spacing w:line="140" w:lineRule="exact"/>
              <w:rPr>
                <w:sz w:val="12"/>
                <w:szCs w:val="12"/>
              </w:rPr>
            </w:pPr>
            <w:r w:rsidRPr="00252364">
              <w:rPr>
                <w:rStyle w:val="Bodytext527pt"/>
                <w:sz w:val="12"/>
              </w:rPr>
              <w:t>6 Pāreju robežstacijas</w:t>
            </w:r>
          </w:p>
          <w:p w14:paraId="12382B28" w14:textId="77777777" w:rsidR="00E51E06" w:rsidRPr="00252364" w:rsidRDefault="00E51E06">
            <w:pPr>
              <w:pStyle w:val="Bodytext520"/>
              <w:shd w:val="clear" w:color="auto" w:fill="auto"/>
              <w:spacing w:line="210" w:lineRule="exact"/>
              <w:rPr>
                <w:rStyle w:val="Bodytext52Arial105ptBoldItalic"/>
                <w:rFonts w:ascii="Times New Roman" w:hAnsi="Times New Roman" w:cs="Times New Roman"/>
                <w:b w:val="0"/>
                <w:bCs w:val="0"/>
                <w:sz w:val="16"/>
                <w:szCs w:val="16"/>
              </w:rPr>
            </w:pPr>
          </w:p>
          <w:p w14:paraId="0FDC6B9C" w14:textId="77777777" w:rsidR="00E51E06" w:rsidRPr="00252364" w:rsidRDefault="00E51E06">
            <w:pPr>
              <w:pStyle w:val="Bodytext520"/>
              <w:shd w:val="clear" w:color="auto" w:fill="auto"/>
              <w:spacing w:line="210" w:lineRule="exact"/>
              <w:rPr>
                <w:rStyle w:val="Bodytext52Arial105ptBoldItalic"/>
                <w:rFonts w:ascii="Times New Roman" w:hAnsi="Times New Roman" w:cs="Times New Roman"/>
                <w:sz w:val="16"/>
                <w:szCs w:val="16"/>
              </w:rPr>
            </w:pPr>
          </w:p>
          <w:p w14:paraId="1618FD7E" w14:textId="77777777" w:rsidR="00E51E06" w:rsidRPr="00252364" w:rsidRDefault="00E51E06">
            <w:pPr>
              <w:pStyle w:val="Bodytext520"/>
              <w:shd w:val="clear" w:color="auto" w:fill="auto"/>
              <w:spacing w:line="210" w:lineRule="exact"/>
              <w:ind w:left="1108"/>
              <w:rPr>
                <w:sz w:val="16"/>
                <w:szCs w:val="16"/>
              </w:rPr>
            </w:pPr>
            <w:r w:rsidRPr="00252364">
              <w:rPr>
                <w:rStyle w:val="Bodytext52Arial105ptBoldItalic"/>
                <w:rFonts w:ascii="Times New Roman" w:hAnsi="Times New Roman" w:cs="Times New Roman"/>
                <w:b w:val="0"/>
                <w:sz w:val="18"/>
              </w:rPr>
              <w:t>35x65</w:t>
            </w:r>
          </w:p>
        </w:tc>
        <w:tc>
          <w:tcPr>
            <w:tcW w:w="1230" w:type="pct"/>
            <w:gridSpan w:val="13"/>
            <w:tcBorders>
              <w:top w:val="single" w:sz="4" w:space="0" w:color="auto"/>
              <w:left w:val="single" w:sz="4" w:space="0" w:color="auto"/>
              <w:bottom w:val="single" w:sz="4" w:space="0" w:color="auto"/>
            </w:tcBorders>
            <w:shd w:val="clear" w:color="auto" w:fill="FFFFFF"/>
            <w:vAlign w:val="center"/>
          </w:tcPr>
          <w:p w14:paraId="57C178A1" w14:textId="77777777" w:rsidR="00E51E06" w:rsidRPr="00252364" w:rsidRDefault="00E51E06">
            <w:pPr>
              <w:pStyle w:val="Bodytext520"/>
              <w:shd w:val="clear" w:color="auto" w:fill="auto"/>
              <w:spacing w:line="140" w:lineRule="exact"/>
              <w:rPr>
                <w:sz w:val="12"/>
                <w:szCs w:val="12"/>
              </w:rPr>
            </w:pPr>
            <w:r w:rsidRPr="00252364">
              <w:rPr>
                <w:rStyle w:val="Bodytext527pt"/>
                <w:sz w:val="12"/>
              </w:rPr>
              <w:t>7 Vagons</w:t>
            </w:r>
          </w:p>
        </w:tc>
        <w:tc>
          <w:tcPr>
            <w:tcW w:w="201" w:type="pct"/>
            <w:gridSpan w:val="4"/>
            <w:tcBorders>
              <w:top w:val="single" w:sz="4" w:space="0" w:color="auto"/>
              <w:left w:val="single" w:sz="4" w:space="0" w:color="auto"/>
              <w:bottom w:val="single" w:sz="4" w:space="0" w:color="auto"/>
            </w:tcBorders>
            <w:shd w:val="clear" w:color="auto" w:fill="FFFFFF"/>
            <w:vAlign w:val="bottom"/>
          </w:tcPr>
          <w:p w14:paraId="343D989F" w14:textId="77777777" w:rsidR="00E51E06" w:rsidRPr="00252364" w:rsidRDefault="00E51E06">
            <w:pPr>
              <w:pStyle w:val="Bodytext520"/>
              <w:shd w:val="clear" w:color="auto" w:fill="auto"/>
              <w:spacing w:line="140" w:lineRule="exact"/>
              <w:rPr>
                <w:sz w:val="12"/>
                <w:szCs w:val="12"/>
              </w:rPr>
            </w:pPr>
            <w:r w:rsidRPr="00252364">
              <w:rPr>
                <w:rStyle w:val="Bodytext527pt"/>
                <w:sz w:val="12"/>
              </w:rPr>
              <w:t>8</w:t>
            </w:r>
          </w:p>
        </w:tc>
        <w:tc>
          <w:tcPr>
            <w:tcW w:w="270" w:type="pct"/>
            <w:gridSpan w:val="4"/>
            <w:tcBorders>
              <w:top w:val="single" w:sz="4" w:space="0" w:color="auto"/>
              <w:left w:val="single" w:sz="4" w:space="0" w:color="auto"/>
              <w:bottom w:val="single" w:sz="4" w:space="0" w:color="auto"/>
            </w:tcBorders>
            <w:shd w:val="clear" w:color="auto" w:fill="FFFFFF"/>
            <w:vAlign w:val="center"/>
          </w:tcPr>
          <w:p w14:paraId="3A14E753" w14:textId="77777777" w:rsidR="00E51E06" w:rsidRPr="00252364" w:rsidRDefault="00E51E06">
            <w:pPr>
              <w:pStyle w:val="Bodytext520"/>
              <w:shd w:val="clear" w:color="auto" w:fill="auto"/>
              <w:spacing w:line="140" w:lineRule="exact"/>
              <w:rPr>
                <w:sz w:val="12"/>
                <w:szCs w:val="12"/>
              </w:rPr>
            </w:pPr>
            <w:r w:rsidRPr="00252364">
              <w:rPr>
                <w:rStyle w:val="Bodytext527pt"/>
                <w:sz w:val="12"/>
              </w:rPr>
              <w:t>9</w:t>
            </w:r>
          </w:p>
        </w:tc>
        <w:tc>
          <w:tcPr>
            <w:tcW w:w="196" w:type="pct"/>
            <w:gridSpan w:val="3"/>
            <w:tcBorders>
              <w:top w:val="single" w:sz="4" w:space="0" w:color="auto"/>
              <w:left w:val="single" w:sz="4" w:space="0" w:color="auto"/>
              <w:bottom w:val="single" w:sz="4" w:space="0" w:color="auto"/>
            </w:tcBorders>
            <w:shd w:val="clear" w:color="auto" w:fill="FFFFFF"/>
            <w:vAlign w:val="bottom"/>
          </w:tcPr>
          <w:p w14:paraId="4EFB33A4" w14:textId="77777777" w:rsidR="00E51E06" w:rsidRPr="00252364" w:rsidRDefault="00E51E06">
            <w:pPr>
              <w:pStyle w:val="Bodytext520"/>
              <w:shd w:val="clear" w:color="auto" w:fill="auto"/>
              <w:spacing w:line="140" w:lineRule="exact"/>
              <w:rPr>
                <w:sz w:val="12"/>
                <w:szCs w:val="12"/>
              </w:rPr>
            </w:pPr>
            <w:r w:rsidRPr="00252364">
              <w:rPr>
                <w:rStyle w:val="Bodytext527pt"/>
                <w:sz w:val="12"/>
              </w:rPr>
              <w:t>10</w:t>
            </w:r>
          </w:p>
        </w:tc>
        <w:tc>
          <w:tcPr>
            <w:tcW w:w="368" w:type="pct"/>
            <w:gridSpan w:val="3"/>
            <w:tcBorders>
              <w:top w:val="single" w:sz="4" w:space="0" w:color="auto"/>
              <w:left w:val="single" w:sz="4" w:space="0" w:color="auto"/>
              <w:bottom w:val="single" w:sz="4" w:space="0" w:color="auto"/>
            </w:tcBorders>
            <w:shd w:val="clear" w:color="auto" w:fill="FFFFFF"/>
            <w:vAlign w:val="bottom"/>
          </w:tcPr>
          <w:p w14:paraId="15F90847" w14:textId="77777777" w:rsidR="00E51E06" w:rsidRPr="00252364" w:rsidRDefault="00E51E06">
            <w:pPr>
              <w:pStyle w:val="Bodytext520"/>
              <w:shd w:val="clear" w:color="auto" w:fill="auto"/>
              <w:spacing w:line="140" w:lineRule="exact"/>
              <w:rPr>
                <w:sz w:val="12"/>
                <w:szCs w:val="12"/>
              </w:rPr>
            </w:pPr>
            <w:r w:rsidRPr="00252364">
              <w:rPr>
                <w:rStyle w:val="Bodytext527pt"/>
                <w:sz w:val="12"/>
              </w:rPr>
              <w:t>11</w:t>
            </w:r>
          </w:p>
        </w:tc>
        <w:tc>
          <w:tcPr>
            <w:tcW w:w="416" w:type="pct"/>
            <w:gridSpan w:val="4"/>
            <w:tcBorders>
              <w:top w:val="single" w:sz="4" w:space="0" w:color="auto"/>
              <w:left w:val="single" w:sz="4" w:space="0" w:color="auto"/>
              <w:bottom w:val="single" w:sz="4" w:space="0" w:color="auto"/>
            </w:tcBorders>
            <w:shd w:val="clear" w:color="auto" w:fill="FFFFFF"/>
            <w:vAlign w:val="bottom"/>
          </w:tcPr>
          <w:p w14:paraId="0DBF3C46" w14:textId="77777777" w:rsidR="00E51E06" w:rsidRPr="00252364" w:rsidRDefault="00E51E06">
            <w:pPr>
              <w:pStyle w:val="Bodytext520"/>
              <w:shd w:val="clear" w:color="auto" w:fill="auto"/>
              <w:spacing w:line="160" w:lineRule="exact"/>
              <w:rPr>
                <w:sz w:val="12"/>
                <w:szCs w:val="12"/>
              </w:rPr>
            </w:pPr>
            <w:r w:rsidRPr="00252364">
              <w:rPr>
                <w:rStyle w:val="Bodytext52Arial8ptItalic"/>
                <w:rFonts w:ascii="Times New Roman" w:hAnsi="Times New Roman" w:cs="Times New Roman"/>
                <w:b w:val="0"/>
                <w:i w:val="0"/>
                <w:sz w:val="12"/>
              </w:rPr>
              <w:t>12</w:t>
            </w:r>
          </w:p>
        </w:tc>
        <w:tc>
          <w:tcPr>
            <w:tcW w:w="909" w:type="pct"/>
            <w:gridSpan w:val="5"/>
            <w:tcBorders>
              <w:top w:val="single" w:sz="4" w:space="0" w:color="auto"/>
              <w:left w:val="single" w:sz="4" w:space="0" w:color="auto"/>
              <w:right w:val="single" w:sz="4" w:space="0" w:color="auto"/>
            </w:tcBorders>
            <w:shd w:val="clear" w:color="auto" w:fill="FFFFFF"/>
            <w:vAlign w:val="center"/>
          </w:tcPr>
          <w:p w14:paraId="7C7810E8" w14:textId="77777777" w:rsidR="00E51E06" w:rsidRPr="00252364" w:rsidRDefault="00E51E06">
            <w:pPr>
              <w:pStyle w:val="Bodytext520"/>
              <w:shd w:val="clear" w:color="auto" w:fill="auto"/>
              <w:spacing w:line="140" w:lineRule="exact"/>
              <w:jc w:val="center"/>
              <w:rPr>
                <w:sz w:val="12"/>
                <w:szCs w:val="12"/>
              </w:rPr>
            </w:pPr>
            <w:r w:rsidRPr="00252364">
              <w:rPr>
                <w:rStyle w:val="Bodytext527pt"/>
                <w:sz w:val="12"/>
              </w:rPr>
              <w:t>Pēc pārkraušanas</w:t>
            </w:r>
          </w:p>
        </w:tc>
      </w:tr>
      <w:tr w:rsidR="00E51E06" w:rsidRPr="00252364" w14:paraId="2D0B7512" w14:textId="77777777" w:rsidTr="00365E14">
        <w:trPr>
          <w:trHeight w:val="57"/>
        </w:trPr>
        <w:tc>
          <w:tcPr>
            <w:tcW w:w="1410" w:type="pct"/>
            <w:gridSpan w:val="9"/>
            <w:vMerge/>
            <w:tcBorders>
              <w:left w:val="single" w:sz="4" w:space="0" w:color="auto"/>
            </w:tcBorders>
            <w:shd w:val="clear" w:color="auto" w:fill="FFFFFF"/>
          </w:tcPr>
          <w:p w14:paraId="6249D7E9" w14:textId="77777777" w:rsidR="00E51E06" w:rsidRPr="00252364" w:rsidRDefault="00E51E06">
            <w:pPr>
              <w:rPr>
                <w:sz w:val="16"/>
                <w:szCs w:val="16"/>
              </w:rPr>
            </w:pPr>
          </w:p>
        </w:tc>
        <w:tc>
          <w:tcPr>
            <w:tcW w:w="1230" w:type="pct"/>
            <w:gridSpan w:val="13"/>
            <w:tcBorders>
              <w:top w:val="single" w:sz="4" w:space="0" w:color="auto"/>
              <w:left w:val="single" w:sz="4" w:space="0" w:color="auto"/>
              <w:bottom w:val="dotted" w:sz="4" w:space="0" w:color="auto"/>
            </w:tcBorders>
            <w:shd w:val="clear" w:color="auto" w:fill="FFFFFF"/>
          </w:tcPr>
          <w:p w14:paraId="45ECF224" w14:textId="77777777" w:rsidR="00E51E06" w:rsidRPr="00252364" w:rsidRDefault="00E51E06">
            <w:pPr>
              <w:jc w:val="center"/>
              <w:rPr>
                <w:sz w:val="16"/>
                <w:szCs w:val="16"/>
              </w:rPr>
            </w:pPr>
            <w:r w:rsidRPr="00252364">
              <w:rPr>
                <w:rStyle w:val="Bodytext52Arial8ptItalic"/>
                <w:rFonts w:ascii="Times New Roman" w:hAnsi="Times New Roman" w:cs="Times New Roman"/>
                <w:b w:val="0"/>
              </w:rPr>
              <w:t>4x45</w:t>
            </w:r>
          </w:p>
        </w:tc>
        <w:tc>
          <w:tcPr>
            <w:tcW w:w="201" w:type="pct"/>
            <w:gridSpan w:val="4"/>
            <w:tcBorders>
              <w:top w:val="single" w:sz="4" w:space="0" w:color="auto"/>
              <w:left w:val="single" w:sz="4" w:space="0" w:color="auto"/>
              <w:bottom w:val="dotted" w:sz="4" w:space="0" w:color="auto"/>
            </w:tcBorders>
            <w:shd w:val="clear" w:color="auto" w:fill="FFFFFF"/>
            <w:vAlign w:val="bottom"/>
          </w:tcPr>
          <w:p w14:paraId="2E122985" w14:textId="77777777" w:rsidR="00E51E06" w:rsidRPr="00252364" w:rsidRDefault="00E51E06">
            <w:pPr>
              <w:rPr>
                <w:sz w:val="12"/>
                <w:szCs w:val="12"/>
              </w:rPr>
            </w:pPr>
          </w:p>
        </w:tc>
        <w:tc>
          <w:tcPr>
            <w:tcW w:w="270" w:type="pct"/>
            <w:gridSpan w:val="4"/>
            <w:tcBorders>
              <w:top w:val="single" w:sz="4" w:space="0" w:color="auto"/>
              <w:left w:val="single" w:sz="4" w:space="0" w:color="auto"/>
              <w:bottom w:val="dotted" w:sz="4" w:space="0" w:color="auto"/>
            </w:tcBorders>
            <w:shd w:val="clear" w:color="auto" w:fill="FFFFFF"/>
            <w:vAlign w:val="bottom"/>
          </w:tcPr>
          <w:p w14:paraId="09CF9003" w14:textId="77777777" w:rsidR="00E51E06" w:rsidRPr="00252364" w:rsidRDefault="00E51E06">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vAlign w:val="bottom"/>
          </w:tcPr>
          <w:p w14:paraId="7AD47B82" w14:textId="77777777" w:rsidR="00E51E06" w:rsidRPr="00252364" w:rsidRDefault="00E51E06">
            <w:pPr>
              <w:rPr>
                <w:sz w:val="12"/>
                <w:szCs w:val="12"/>
              </w:rPr>
            </w:pPr>
          </w:p>
        </w:tc>
        <w:tc>
          <w:tcPr>
            <w:tcW w:w="368" w:type="pct"/>
            <w:gridSpan w:val="3"/>
            <w:tcBorders>
              <w:top w:val="single" w:sz="4" w:space="0" w:color="auto"/>
              <w:left w:val="single" w:sz="4" w:space="0" w:color="auto"/>
              <w:bottom w:val="dotted" w:sz="4" w:space="0" w:color="auto"/>
            </w:tcBorders>
            <w:shd w:val="clear" w:color="auto" w:fill="FFFFFF"/>
            <w:vAlign w:val="bottom"/>
          </w:tcPr>
          <w:p w14:paraId="449321D0" w14:textId="77777777" w:rsidR="00E51E06" w:rsidRPr="00252364" w:rsidRDefault="00E51E06">
            <w:pPr>
              <w:rPr>
                <w:sz w:val="12"/>
                <w:szCs w:val="12"/>
              </w:rPr>
            </w:pPr>
          </w:p>
        </w:tc>
        <w:tc>
          <w:tcPr>
            <w:tcW w:w="416" w:type="pct"/>
            <w:gridSpan w:val="4"/>
            <w:tcBorders>
              <w:top w:val="single" w:sz="4" w:space="0" w:color="auto"/>
              <w:left w:val="single" w:sz="4" w:space="0" w:color="auto"/>
              <w:bottom w:val="dotted" w:sz="4" w:space="0" w:color="auto"/>
            </w:tcBorders>
            <w:shd w:val="clear" w:color="auto" w:fill="FFFFFF"/>
            <w:vAlign w:val="bottom"/>
          </w:tcPr>
          <w:p w14:paraId="5B84FE81" w14:textId="77777777" w:rsidR="00E51E06" w:rsidRPr="00252364" w:rsidRDefault="00E51E06">
            <w:pPr>
              <w:rPr>
                <w:sz w:val="12"/>
                <w:szCs w:val="12"/>
              </w:rPr>
            </w:pPr>
          </w:p>
        </w:tc>
        <w:tc>
          <w:tcPr>
            <w:tcW w:w="488" w:type="pct"/>
            <w:gridSpan w:val="2"/>
            <w:vMerge w:val="restart"/>
            <w:tcBorders>
              <w:top w:val="single" w:sz="4" w:space="0" w:color="auto"/>
              <w:left w:val="single" w:sz="4" w:space="0" w:color="auto"/>
            </w:tcBorders>
            <w:shd w:val="clear" w:color="auto" w:fill="FFFFFF"/>
            <w:vAlign w:val="center"/>
          </w:tcPr>
          <w:p w14:paraId="182481D1" w14:textId="77777777" w:rsidR="00E51E06" w:rsidRPr="00252364" w:rsidRDefault="00E51E06">
            <w:pPr>
              <w:pStyle w:val="Bodytext520"/>
              <w:shd w:val="clear" w:color="auto" w:fill="auto"/>
              <w:spacing w:line="140" w:lineRule="exact"/>
              <w:rPr>
                <w:sz w:val="12"/>
                <w:szCs w:val="12"/>
              </w:rPr>
            </w:pPr>
            <w:r w:rsidRPr="00252364">
              <w:rPr>
                <w:rStyle w:val="Bodytext527pt"/>
                <w:sz w:val="12"/>
              </w:rPr>
              <w:t>13 Kravas masa</w:t>
            </w:r>
          </w:p>
        </w:tc>
        <w:tc>
          <w:tcPr>
            <w:tcW w:w="421" w:type="pct"/>
            <w:gridSpan w:val="3"/>
            <w:vMerge w:val="restart"/>
            <w:tcBorders>
              <w:top w:val="single" w:sz="4" w:space="0" w:color="auto"/>
              <w:left w:val="single" w:sz="4" w:space="0" w:color="auto"/>
              <w:right w:val="single" w:sz="4" w:space="0" w:color="auto"/>
            </w:tcBorders>
            <w:shd w:val="clear" w:color="auto" w:fill="FFFFFF"/>
            <w:vAlign w:val="center"/>
          </w:tcPr>
          <w:p w14:paraId="4B94F86E" w14:textId="77777777" w:rsidR="00E51E06" w:rsidRPr="00252364" w:rsidRDefault="00E51E06">
            <w:pPr>
              <w:pStyle w:val="Bodytext520"/>
              <w:shd w:val="clear" w:color="auto" w:fill="auto"/>
              <w:spacing w:line="140" w:lineRule="exact"/>
              <w:ind w:right="-29"/>
              <w:rPr>
                <w:sz w:val="12"/>
                <w:szCs w:val="12"/>
              </w:rPr>
            </w:pPr>
            <w:r w:rsidRPr="00252364">
              <w:rPr>
                <w:sz w:val="12"/>
              </w:rPr>
              <w:t>14 Vietu skaits</w:t>
            </w:r>
          </w:p>
        </w:tc>
      </w:tr>
      <w:tr w:rsidR="00E51E06" w:rsidRPr="00252364" w14:paraId="3CDA5BF9" w14:textId="77777777" w:rsidTr="00365E14">
        <w:trPr>
          <w:trHeight w:val="154"/>
        </w:trPr>
        <w:tc>
          <w:tcPr>
            <w:tcW w:w="1410" w:type="pct"/>
            <w:gridSpan w:val="9"/>
            <w:vMerge/>
            <w:tcBorders>
              <w:left w:val="single" w:sz="4" w:space="0" w:color="auto"/>
            </w:tcBorders>
            <w:shd w:val="clear" w:color="auto" w:fill="FFFFFF"/>
          </w:tcPr>
          <w:p w14:paraId="2B96F69A" w14:textId="77777777" w:rsidR="00E51E06" w:rsidRPr="00252364" w:rsidRDefault="00E51E06">
            <w:pPr>
              <w:rPr>
                <w:sz w:val="16"/>
                <w:szCs w:val="16"/>
              </w:rPr>
            </w:pPr>
          </w:p>
        </w:tc>
        <w:tc>
          <w:tcPr>
            <w:tcW w:w="1230" w:type="pct"/>
            <w:gridSpan w:val="13"/>
            <w:tcBorders>
              <w:top w:val="dotted" w:sz="4" w:space="0" w:color="auto"/>
              <w:left w:val="single" w:sz="4" w:space="0" w:color="auto"/>
            </w:tcBorders>
            <w:shd w:val="clear" w:color="auto" w:fill="FFFFFF"/>
          </w:tcPr>
          <w:p w14:paraId="597F3B39" w14:textId="77777777" w:rsidR="00E51E06" w:rsidRPr="00252364" w:rsidRDefault="00E51E06">
            <w:pPr>
              <w:jc w:val="center"/>
              <w:rPr>
                <w:sz w:val="16"/>
                <w:szCs w:val="16"/>
              </w:rPr>
            </w:pPr>
            <w:r w:rsidRPr="00252364">
              <w:rPr>
                <w:rStyle w:val="Bodytext52Arial8ptItalic"/>
                <w:rFonts w:ascii="Times New Roman" w:hAnsi="Times New Roman" w:cs="Times New Roman"/>
                <w:b w:val="0"/>
              </w:rPr>
              <w:t>4x45</w:t>
            </w:r>
          </w:p>
        </w:tc>
        <w:tc>
          <w:tcPr>
            <w:tcW w:w="201" w:type="pct"/>
            <w:gridSpan w:val="4"/>
            <w:tcBorders>
              <w:top w:val="dotted" w:sz="4" w:space="0" w:color="auto"/>
              <w:left w:val="single" w:sz="4" w:space="0" w:color="auto"/>
            </w:tcBorders>
            <w:shd w:val="clear" w:color="auto" w:fill="FFFFFF"/>
            <w:vAlign w:val="bottom"/>
          </w:tcPr>
          <w:p w14:paraId="010FEC47" w14:textId="77777777" w:rsidR="00E51E06" w:rsidRPr="00252364" w:rsidRDefault="00E51E06">
            <w:pPr>
              <w:rPr>
                <w:i/>
                <w:iCs/>
                <w:sz w:val="12"/>
                <w:szCs w:val="12"/>
              </w:rPr>
            </w:pPr>
            <w:r w:rsidRPr="00252364">
              <w:rPr>
                <w:i/>
                <w:sz w:val="12"/>
              </w:rPr>
              <w:t>4x8</w:t>
            </w:r>
          </w:p>
        </w:tc>
        <w:tc>
          <w:tcPr>
            <w:tcW w:w="270" w:type="pct"/>
            <w:gridSpan w:val="4"/>
            <w:tcBorders>
              <w:top w:val="dotted" w:sz="4" w:space="0" w:color="auto"/>
              <w:left w:val="single" w:sz="4" w:space="0" w:color="auto"/>
            </w:tcBorders>
            <w:shd w:val="clear" w:color="auto" w:fill="FFFFFF"/>
            <w:vAlign w:val="bottom"/>
          </w:tcPr>
          <w:p w14:paraId="5AE808DA" w14:textId="77777777" w:rsidR="00E51E06" w:rsidRPr="00252364" w:rsidRDefault="00E51E06">
            <w:pPr>
              <w:rPr>
                <w:i/>
                <w:iCs/>
                <w:sz w:val="12"/>
                <w:szCs w:val="12"/>
              </w:rPr>
            </w:pPr>
            <w:r w:rsidRPr="00252364">
              <w:rPr>
                <w:i/>
                <w:sz w:val="12"/>
              </w:rPr>
              <w:t>4x10</w:t>
            </w:r>
          </w:p>
        </w:tc>
        <w:tc>
          <w:tcPr>
            <w:tcW w:w="196" w:type="pct"/>
            <w:gridSpan w:val="3"/>
            <w:tcBorders>
              <w:top w:val="dotted" w:sz="4" w:space="0" w:color="auto"/>
              <w:left w:val="single" w:sz="4" w:space="0" w:color="auto"/>
            </w:tcBorders>
            <w:shd w:val="clear" w:color="auto" w:fill="FFFFFF"/>
            <w:vAlign w:val="bottom"/>
          </w:tcPr>
          <w:p w14:paraId="12A881B8" w14:textId="77777777" w:rsidR="00E51E06" w:rsidRPr="00252364" w:rsidRDefault="00E51E06">
            <w:pPr>
              <w:rPr>
                <w:i/>
                <w:iCs/>
                <w:sz w:val="12"/>
                <w:szCs w:val="12"/>
              </w:rPr>
            </w:pPr>
            <w:r w:rsidRPr="00252364">
              <w:rPr>
                <w:i/>
                <w:sz w:val="12"/>
              </w:rPr>
              <w:t>4x8</w:t>
            </w:r>
          </w:p>
        </w:tc>
        <w:tc>
          <w:tcPr>
            <w:tcW w:w="368" w:type="pct"/>
            <w:gridSpan w:val="3"/>
            <w:tcBorders>
              <w:top w:val="dotted" w:sz="4" w:space="0" w:color="auto"/>
              <w:left w:val="single" w:sz="4" w:space="0" w:color="auto"/>
            </w:tcBorders>
            <w:shd w:val="clear" w:color="auto" w:fill="FFFFFF"/>
            <w:vAlign w:val="bottom"/>
          </w:tcPr>
          <w:p w14:paraId="65852BB6" w14:textId="77777777" w:rsidR="00E51E06" w:rsidRPr="00252364" w:rsidRDefault="00E51E06">
            <w:pPr>
              <w:rPr>
                <w:i/>
                <w:iCs/>
                <w:sz w:val="12"/>
                <w:szCs w:val="12"/>
              </w:rPr>
            </w:pPr>
            <w:r w:rsidRPr="00252364">
              <w:rPr>
                <w:i/>
                <w:sz w:val="12"/>
              </w:rPr>
              <w:t>4x15</w:t>
            </w:r>
          </w:p>
        </w:tc>
        <w:tc>
          <w:tcPr>
            <w:tcW w:w="416" w:type="pct"/>
            <w:gridSpan w:val="4"/>
            <w:tcBorders>
              <w:top w:val="dotted" w:sz="4" w:space="0" w:color="auto"/>
              <w:left w:val="single" w:sz="4" w:space="0" w:color="auto"/>
            </w:tcBorders>
            <w:shd w:val="clear" w:color="auto" w:fill="FFFFFF"/>
            <w:vAlign w:val="bottom"/>
          </w:tcPr>
          <w:p w14:paraId="40EAC3FA" w14:textId="77777777" w:rsidR="00E51E06" w:rsidRPr="00252364" w:rsidRDefault="00E51E06">
            <w:pPr>
              <w:rPr>
                <w:i/>
                <w:iCs/>
                <w:sz w:val="12"/>
                <w:szCs w:val="12"/>
              </w:rPr>
            </w:pPr>
            <w:r w:rsidRPr="00252364">
              <w:rPr>
                <w:i/>
                <w:sz w:val="12"/>
              </w:rPr>
              <w:t>4x10</w:t>
            </w:r>
          </w:p>
        </w:tc>
        <w:tc>
          <w:tcPr>
            <w:tcW w:w="488" w:type="pct"/>
            <w:gridSpan w:val="2"/>
            <w:vMerge/>
            <w:tcBorders>
              <w:left w:val="single" w:sz="4" w:space="0" w:color="auto"/>
            </w:tcBorders>
            <w:shd w:val="clear" w:color="auto" w:fill="FFFFFF"/>
            <w:vAlign w:val="center"/>
          </w:tcPr>
          <w:p w14:paraId="096D2604" w14:textId="77777777" w:rsidR="00E51E06" w:rsidRPr="00252364" w:rsidRDefault="00E51E06">
            <w:pPr>
              <w:pStyle w:val="Bodytext520"/>
              <w:shd w:val="clear" w:color="auto" w:fill="auto"/>
              <w:spacing w:line="140" w:lineRule="exact"/>
              <w:rPr>
                <w:rStyle w:val="Bodytext527pt"/>
                <w:sz w:val="12"/>
                <w:szCs w:val="12"/>
              </w:rPr>
            </w:pPr>
          </w:p>
        </w:tc>
        <w:tc>
          <w:tcPr>
            <w:tcW w:w="421" w:type="pct"/>
            <w:gridSpan w:val="3"/>
            <w:vMerge/>
            <w:tcBorders>
              <w:left w:val="single" w:sz="4" w:space="0" w:color="auto"/>
              <w:right w:val="single" w:sz="4" w:space="0" w:color="auto"/>
            </w:tcBorders>
            <w:shd w:val="clear" w:color="auto" w:fill="FFFFFF"/>
            <w:vAlign w:val="center"/>
          </w:tcPr>
          <w:p w14:paraId="3B5812EA" w14:textId="77777777" w:rsidR="00E51E06" w:rsidRPr="00252364" w:rsidRDefault="00E51E06">
            <w:pPr>
              <w:pStyle w:val="Bodytext520"/>
              <w:shd w:val="clear" w:color="auto" w:fill="auto"/>
              <w:spacing w:line="140" w:lineRule="exact"/>
              <w:rPr>
                <w:rStyle w:val="Bodytext527pt"/>
                <w:sz w:val="12"/>
                <w:szCs w:val="12"/>
              </w:rPr>
            </w:pPr>
          </w:p>
        </w:tc>
      </w:tr>
      <w:tr w:rsidR="00E51E06" w:rsidRPr="00252364" w14:paraId="65A9738A" w14:textId="77777777" w:rsidTr="00365E14">
        <w:trPr>
          <w:trHeight w:val="227"/>
        </w:trPr>
        <w:tc>
          <w:tcPr>
            <w:tcW w:w="1410" w:type="pct"/>
            <w:gridSpan w:val="9"/>
            <w:vMerge/>
            <w:tcBorders>
              <w:left w:val="single" w:sz="4" w:space="0" w:color="auto"/>
            </w:tcBorders>
            <w:shd w:val="clear" w:color="auto" w:fill="FFFFFF"/>
          </w:tcPr>
          <w:p w14:paraId="20072571" w14:textId="77777777" w:rsidR="00E51E06" w:rsidRPr="00252364" w:rsidRDefault="00E51E06">
            <w:pPr>
              <w:rPr>
                <w:sz w:val="16"/>
                <w:szCs w:val="16"/>
              </w:rPr>
            </w:pPr>
          </w:p>
        </w:tc>
        <w:tc>
          <w:tcPr>
            <w:tcW w:w="1230" w:type="pct"/>
            <w:gridSpan w:val="13"/>
            <w:tcBorders>
              <w:top w:val="single" w:sz="4" w:space="0" w:color="auto"/>
              <w:left w:val="single" w:sz="4" w:space="0" w:color="auto"/>
              <w:bottom w:val="dotted" w:sz="4" w:space="0" w:color="auto"/>
            </w:tcBorders>
            <w:shd w:val="clear" w:color="auto" w:fill="FFFFFF"/>
          </w:tcPr>
          <w:p w14:paraId="4D342C8D" w14:textId="77777777" w:rsidR="00E51E06" w:rsidRPr="00252364" w:rsidRDefault="00E51E06">
            <w:pPr>
              <w:rPr>
                <w:sz w:val="12"/>
                <w:szCs w:val="12"/>
              </w:rPr>
            </w:pPr>
          </w:p>
        </w:tc>
        <w:tc>
          <w:tcPr>
            <w:tcW w:w="201" w:type="pct"/>
            <w:gridSpan w:val="4"/>
            <w:tcBorders>
              <w:top w:val="single" w:sz="4" w:space="0" w:color="auto"/>
              <w:left w:val="single" w:sz="4" w:space="0" w:color="auto"/>
              <w:bottom w:val="dotted" w:sz="4" w:space="0" w:color="auto"/>
            </w:tcBorders>
            <w:shd w:val="clear" w:color="auto" w:fill="FFFFFF"/>
          </w:tcPr>
          <w:p w14:paraId="659E0885" w14:textId="77777777" w:rsidR="00E51E06" w:rsidRPr="00252364" w:rsidRDefault="00E51E06">
            <w:pPr>
              <w:rPr>
                <w:sz w:val="12"/>
                <w:szCs w:val="12"/>
              </w:rPr>
            </w:pPr>
          </w:p>
        </w:tc>
        <w:tc>
          <w:tcPr>
            <w:tcW w:w="270" w:type="pct"/>
            <w:gridSpan w:val="4"/>
            <w:tcBorders>
              <w:top w:val="single" w:sz="4" w:space="0" w:color="auto"/>
              <w:left w:val="single" w:sz="4" w:space="0" w:color="auto"/>
              <w:bottom w:val="dotted" w:sz="4" w:space="0" w:color="auto"/>
            </w:tcBorders>
            <w:shd w:val="clear" w:color="auto" w:fill="FFFFFF"/>
          </w:tcPr>
          <w:p w14:paraId="7AB9B459" w14:textId="77777777" w:rsidR="00E51E06" w:rsidRPr="00252364" w:rsidRDefault="00E51E06">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tcPr>
          <w:p w14:paraId="4148B8F6" w14:textId="77777777" w:rsidR="00E51E06" w:rsidRPr="00252364" w:rsidRDefault="00E51E06">
            <w:pPr>
              <w:rPr>
                <w:sz w:val="12"/>
                <w:szCs w:val="12"/>
              </w:rPr>
            </w:pPr>
          </w:p>
        </w:tc>
        <w:tc>
          <w:tcPr>
            <w:tcW w:w="368" w:type="pct"/>
            <w:gridSpan w:val="3"/>
            <w:tcBorders>
              <w:top w:val="single" w:sz="4" w:space="0" w:color="auto"/>
              <w:left w:val="single" w:sz="4" w:space="0" w:color="auto"/>
              <w:bottom w:val="dotted" w:sz="4" w:space="0" w:color="auto"/>
            </w:tcBorders>
            <w:shd w:val="clear" w:color="auto" w:fill="FFFFFF"/>
          </w:tcPr>
          <w:p w14:paraId="1DEC8E4F" w14:textId="77777777" w:rsidR="00E51E06" w:rsidRPr="00252364" w:rsidRDefault="00E51E06">
            <w:pPr>
              <w:rPr>
                <w:sz w:val="12"/>
                <w:szCs w:val="12"/>
              </w:rPr>
            </w:pPr>
          </w:p>
        </w:tc>
        <w:tc>
          <w:tcPr>
            <w:tcW w:w="416" w:type="pct"/>
            <w:gridSpan w:val="4"/>
            <w:tcBorders>
              <w:top w:val="single" w:sz="4" w:space="0" w:color="auto"/>
              <w:left w:val="single" w:sz="4" w:space="0" w:color="auto"/>
              <w:bottom w:val="dotted" w:sz="4" w:space="0" w:color="auto"/>
            </w:tcBorders>
            <w:shd w:val="clear" w:color="auto" w:fill="FFFFFF"/>
          </w:tcPr>
          <w:p w14:paraId="171C377B" w14:textId="77777777" w:rsidR="00E51E06" w:rsidRPr="00252364" w:rsidRDefault="00E51E06">
            <w:pPr>
              <w:rPr>
                <w:sz w:val="12"/>
                <w:szCs w:val="12"/>
              </w:rPr>
            </w:pPr>
          </w:p>
        </w:tc>
        <w:tc>
          <w:tcPr>
            <w:tcW w:w="488" w:type="pct"/>
            <w:gridSpan w:val="2"/>
            <w:tcBorders>
              <w:top w:val="single" w:sz="4" w:space="0" w:color="auto"/>
              <w:left w:val="single" w:sz="4" w:space="0" w:color="auto"/>
              <w:bottom w:val="dotted" w:sz="4" w:space="0" w:color="auto"/>
            </w:tcBorders>
            <w:shd w:val="clear" w:color="auto" w:fill="FFFFFF"/>
            <w:vAlign w:val="bottom"/>
          </w:tcPr>
          <w:p w14:paraId="308927CD" w14:textId="77777777" w:rsidR="00E51E06" w:rsidRPr="00252364" w:rsidRDefault="00E51E06">
            <w:pPr>
              <w:pStyle w:val="Bodytext520"/>
              <w:shd w:val="clear" w:color="auto" w:fill="auto"/>
              <w:spacing w:line="130" w:lineRule="exact"/>
              <w:rPr>
                <w:sz w:val="12"/>
                <w:szCs w:val="12"/>
                <w:lang w:val="ru-RU"/>
              </w:rPr>
            </w:pPr>
          </w:p>
        </w:tc>
        <w:tc>
          <w:tcPr>
            <w:tcW w:w="421" w:type="pct"/>
            <w:gridSpan w:val="3"/>
            <w:tcBorders>
              <w:top w:val="single" w:sz="4" w:space="0" w:color="auto"/>
              <w:left w:val="single" w:sz="4" w:space="0" w:color="auto"/>
              <w:bottom w:val="dotted" w:sz="4" w:space="0" w:color="auto"/>
              <w:right w:val="single" w:sz="4" w:space="0" w:color="auto"/>
            </w:tcBorders>
            <w:shd w:val="clear" w:color="auto" w:fill="FFFFFF"/>
            <w:vAlign w:val="bottom"/>
          </w:tcPr>
          <w:p w14:paraId="18C8AD34" w14:textId="77777777" w:rsidR="00E51E06" w:rsidRPr="00252364" w:rsidRDefault="00E51E06">
            <w:pPr>
              <w:pStyle w:val="Bodytext520"/>
              <w:shd w:val="clear" w:color="auto" w:fill="auto"/>
              <w:spacing w:line="130" w:lineRule="exact"/>
              <w:rPr>
                <w:sz w:val="12"/>
                <w:szCs w:val="12"/>
                <w:lang w:val="ru-RU"/>
              </w:rPr>
            </w:pPr>
          </w:p>
        </w:tc>
      </w:tr>
      <w:tr w:rsidR="00E51E06" w:rsidRPr="00252364" w14:paraId="758D64E6" w14:textId="77777777" w:rsidTr="00365E14">
        <w:trPr>
          <w:trHeight w:val="227"/>
        </w:trPr>
        <w:tc>
          <w:tcPr>
            <w:tcW w:w="1410" w:type="pct"/>
            <w:gridSpan w:val="9"/>
            <w:vMerge/>
            <w:tcBorders>
              <w:left w:val="single" w:sz="4" w:space="0" w:color="auto"/>
            </w:tcBorders>
            <w:shd w:val="clear" w:color="auto" w:fill="FFFFFF"/>
          </w:tcPr>
          <w:p w14:paraId="30C25232" w14:textId="77777777" w:rsidR="00E51E06" w:rsidRPr="00252364" w:rsidRDefault="00E51E06">
            <w:pPr>
              <w:rPr>
                <w:sz w:val="16"/>
                <w:szCs w:val="16"/>
              </w:rPr>
            </w:pPr>
          </w:p>
        </w:tc>
        <w:tc>
          <w:tcPr>
            <w:tcW w:w="1230" w:type="pct"/>
            <w:gridSpan w:val="13"/>
            <w:tcBorders>
              <w:top w:val="dotted" w:sz="4" w:space="0" w:color="auto"/>
              <w:left w:val="single" w:sz="4" w:space="0" w:color="auto"/>
            </w:tcBorders>
            <w:shd w:val="clear" w:color="auto" w:fill="FFFFFF"/>
          </w:tcPr>
          <w:p w14:paraId="29D81292" w14:textId="77777777" w:rsidR="00E51E06" w:rsidRPr="00252364" w:rsidRDefault="00E51E06">
            <w:pPr>
              <w:rPr>
                <w:sz w:val="12"/>
                <w:szCs w:val="12"/>
              </w:rPr>
            </w:pPr>
          </w:p>
        </w:tc>
        <w:tc>
          <w:tcPr>
            <w:tcW w:w="201" w:type="pct"/>
            <w:gridSpan w:val="4"/>
            <w:tcBorders>
              <w:top w:val="dotted" w:sz="4" w:space="0" w:color="auto"/>
              <w:left w:val="single" w:sz="4" w:space="0" w:color="auto"/>
            </w:tcBorders>
            <w:shd w:val="clear" w:color="auto" w:fill="FFFFFF"/>
          </w:tcPr>
          <w:p w14:paraId="614D2CAD" w14:textId="77777777" w:rsidR="00E51E06" w:rsidRPr="00252364" w:rsidRDefault="00E51E06">
            <w:pPr>
              <w:rPr>
                <w:sz w:val="12"/>
                <w:szCs w:val="12"/>
              </w:rPr>
            </w:pPr>
          </w:p>
        </w:tc>
        <w:tc>
          <w:tcPr>
            <w:tcW w:w="270" w:type="pct"/>
            <w:gridSpan w:val="4"/>
            <w:tcBorders>
              <w:top w:val="dotted" w:sz="4" w:space="0" w:color="auto"/>
              <w:left w:val="single" w:sz="4" w:space="0" w:color="auto"/>
            </w:tcBorders>
            <w:shd w:val="clear" w:color="auto" w:fill="FFFFFF"/>
          </w:tcPr>
          <w:p w14:paraId="68B7C72E" w14:textId="77777777" w:rsidR="00E51E06" w:rsidRPr="00252364" w:rsidRDefault="00E51E06">
            <w:pPr>
              <w:rPr>
                <w:sz w:val="12"/>
                <w:szCs w:val="12"/>
              </w:rPr>
            </w:pPr>
          </w:p>
        </w:tc>
        <w:tc>
          <w:tcPr>
            <w:tcW w:w="196" w:type="pct"/>
            <w:gridSpan w:val="3"/>
            <w:tcBorders>
              <w:top w:val="dotted" w:sz="4" w:space="0" w:color="auto"/>
              <w:left w:val="single" w:sz="4" w:space="0" w:color="auto"/>
            </w:tcBorders>
            <w:shd w:val="clear" w:color="auto" w:fill="FFFFFF"/>
          </w:tcPr>
          <w:p w14:paraId="6D6123D9" w14:textId="77777777" w:rsidR="00E51E06" w:rsidRPr="00252364" w:rsidRDefault="00E51E06">
            <w:pPr>
              <w:rPr>
                <w:sz w:val="12"/>
                <w:szCs w:val="12"/>
              </w:rPr>
            </w:pPr>
          </w:p>
        </w:tc>
        <w:tc>
          <w:tcPr>
            <w:tcW w:w="368" w:type="pct"/>
            <w:gridSpan w:val="3"/>
            <w:tcBorders>
              <w:top w:val="dotted" w:sz="4" w:space="0" w:color="auto"/>
              <w:left w:val="single" w:sz="4" w:space="0" w:color="auto"/>
            </w:tcBorders>
            <w:shd w:val="clear" w:color="auto" w:fill="FFFFFF"/>
          </w:tcPr>
          <w:p w14:paraId="42A92A80" w14:textId="77777777" w:rsidR="00E51E06" w:rsidRPr="00252364" w:rsidRDefault="00E51E06">
            <w:pPr>
              <w:rPr>
                <w:sz w:val="12"/>
                <w:szCs w:val="12"/>
              </w:rPr>
            </w:pPr>
          </w:p>
        </w:tc>
        <w:tc>
          <w:tcPr>
            <w:tcW w:w="416" w:type="pct"/>
            <w:gridSpan w:val="4"/>
            <w:tcBorders>
              <w:top w:val="dotted" w:sz="4" w:space="0" w:color="auto"/>
              <w:left w:val="single" w:sz="4" w:space="0" w:color="auto"/>
            </w:tcBorders>
            <w:shd w:val="clear" w:color="auto" w:fill="FFFFFF"/>
          </w:tcPr>
          <w:p w14:paraId="6ED05547" w14:textId="77777777" w:rsidR="00E51E06" w:rsidRPr="00252364" w:rsidRDefault="00E51E06">
            <w:pPr>
              <w:rPr>
                <w:sz w:val="12"/>
                <w:szCs w:val="12"/>
              </w:rPr>
            </w:pPr>
          </w:p>
        </w:tc>
        <w:tc>
          <w:tcPr>
            <w:tcW w:w="488" w:type="pct"/>
            <w:gridSpan w:val="2"/>
            <w:tcBorders>
              <w:top w:val="dotted" w:sz="4" w:space="0" w:color="auto"/>
              <w:left w:val="single" w:sz="4" w:space="0" w:color="auto"/>
            </w:tcBorders>
            <w:shd w:val="clear" w:color="auto" w:fill="FFFFFF"/>
            <w:vAlign w:val="center"/>
          </w:tcPr>
          <w:p w14:paraId="49646A65" w14:textId="77777777" w:rsidR="00E51E06" w:rsidRPr="00252364" w:rsidRDefault="00E51E06">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4x24</w:t>
            </w:r>
          </w:p>
        </w:tc>
        <w:tc>
          <w:tcPr>
            <w:tcW w:w="421" w:type="pct"/>
            <w:gridSpan w:val="3"/>
            <w:tcBorders>
              <w:top w:val="dotted" w:sz="4" w:space="0" w:color="auto"/>
              <w:left w:val="single" w:sz="4" w:space="0" w:color="auto"/>
              <w:right w:val="single" w:sz="4" w:space="0" w:color="auto"/>
            </w:tcBorders>
            <w:shd w:val="clear" w:color="auto" w:fill="FFFFFF"/>
            <w:vAlign w:val="center"/>
          </w:tcPr>
          <w:p w14:paraId="2C528A39" w14:textId="77777777" w:rsidR="00E51E06" w:rsidRPr="00252364" w:rsidRDefault="00E51E06">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4x16</w:t>
            </w:r>
          </w:p>
        </w:tc>
      </w:tr>
      <w:tr w:rsidR="00E51E06" w:rsidRPr="00252364" w14:paraId="38D7082C" w14:textId="77777777" w:rsidTr="00365E14">
        <w:trPr>
          <w:trHeight w:val="227"/>
        </w:trPr>
        <w:tc>
          <w:tcPr>
            <w:tcW w:w="1410" w:type="pct"/>
            <w:gridSpan w:val="9"/>
            <w:vMerge/>
            <w:tcBorders>
              <w:left w:val="single" w:sz="4" w:space="0" w:color="auto"/>
            </w:tcBorders>
            <w:shd w:val="clear" w:color="auto" w:fill="FFFFFF"/>
          </w:tcPr>
          <w:p w14:paraId="4C64D499" w14:textId="77777777" w:rsidR="00E51E06" w:rsidRPr="00252364" w:rsidRDefault="00E51E06">
            <w:pPr>
              <w:rPr>
                <w:sz w:val="16"/>
                <w:szCs w:val="16"/>
              </w:rPr>
            </w:pPr>
          </w:p>
        </w:tc>
        <w:tc>
          <w:tcPr>
            <w:tcW w:w="1230" w:type="pct"/>
            <w:gridSpan w:val="13"/>
            <w:tcBorders>
              <w:top w:val="single" w:sz="4" w:space="0" w:color="auto"/>
              <w:left w:val="single" w:sz="4" w:space="0" w:color="auto"/>
              <w:bottom w:val="dotted" w:sz="4" w:space="0" w:color="auto"/>
            </w:tcBorders>
            <w:shd w:val="clear" w:color="auto" w:fill="FFFFFF"/>
          </w:tcPr>
          <w:p w14:paraId="533CD3F6" w14:textId="77777777" w:rsidR="00E51E06" w:rsidRPr="00252364" w:rsidRDefault="00E51E06">
            <w:pPr>
              <w:rPr>
                <w:sz w:val="12"/>
                <w:szCs w:val="12"/>
              </w:rPr>
            </w:pPr>
          </w:p>
        </w:tc>
        <w:tc>
          <w:tcPr>
            <w:tcW w:w="201" w:type="pct"/>
            <w:gridSpan w:val="4"/>
            <w:tcBorders>
              <w:top w:val="single" w:sz="4" w:space="0" w:color="auto"/>
              <w:left w:val="single" w:sz="4" w:space="0" w:color="auto"/>
              <w:bottom w:val="dotted" w:sz="4" w:space="0" w:color="auto"/>
            </w:tcBorders>
            <w:shd w:val="clear" w:color="auto" w:fill="FFFFFF"/>
          </w:tcPr>
          <w:p w14:paraId="5F9C7129" w14:textId="77777777" w:rsidR="00E51E06" w:rsidRPr="00252364" w:rsidRDefault="00E51E06">
            <w:pPr>
              <w:rPr>
                <w:sz w:val="12"/>
                <w:szCs w:val="12"/>
              </w:rPr>
            </w:pPr>
          </w:p>
        </w:tc>
        <w:tc>
          <w:tcPr>
            <w:tcW w:w="270" w:type="pct"/>
            <w:gridSpan w:val="4"/>
            <w:tcBorders>
              <w:top w:val="single" w:sz="4" w:space="0" w:color="auto"/>
              <w:left w:val="single" w:sz="4" w:space="0" w:color="auto"/>
              <w:bottom w:val="dotted" w:sz="4" w:space="0" w:color="auto"/>
            </w:tcBorders>
            <w:shd w:val="clear" w:color="auto" w:fill="FFFFFF"/>
          </w:tcPr>
          <w:p w14:paraId="0FAE2836" w14:textId="77777777" w:rsidR="00E51E06" w:rsidRPr="00252364" w:rsidRDefault="00E51E06">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tcPr>
          <w:p w14:paraId="27494BD4" w14:textId="77777777" w:rsidR="00E51E06" w:rsidRPr="00252364" w:rsidRDefault="00E51E06">
            <w:pPr>
              <w:rPr>
                <w:sz w:val="12"/>
                <w:szCs w:val="12"/>
              </w:rPr>
            </w:pPr>
          </w:p>
        </w:tc>
        <w:tc>
          <w:tcPr>
            <w:tcW w:w="368" w:type="pct"/>
            <w:gridSpan w:val="3"/>
            <w:tcBorders>
              <w:top w:val="single" w:sz="4" w:space="0" w:color="auto"/>
              <w:left w:val="single" w:sz="4" w:space="0" w:color="auto"/>
              <w:bottom w:val="dotted" w:sz="4" w:space="0" w:color="auto"/>
            </w:tcBorders>
            <w:shd w:val="clear" w:color="auto" w:fill="FFFFFF"/>
          </w:tcPr>
          <w:p w14:paraId="41EEBDEF" w14:textId="77777777" w:rsidR="00E51E06" w:rsidRPr="00252364" w:rsidRDefault="00E51E06">
            <w:pPr>
              <w:rPr>
                <w:sz w:val="12"/>
                <w:szCs w:val="12"/>
              </w:rPr>
            </w:pPr>
          </w:p>
        </w:tc>
        <w:tc>
          <w:tcPr>
            <w:tcW w:w="416" w:type="pct"/>
            <w:gridSpan w:val="4"/>
            <w:tcBorders>
              <w:top w:val="single" w:sz="4" w:space="0" w:color="auto"/>
              <w:left w:val="single" w:sz="4" w:space="0" w:color="auto"/>
              <w:bottom w:val="dotted" w:sz="4" w:space="0" w:color="auto"/>
            </w:tcBorders>
            <w:shd w:val="clear" w:color="auto" w:fill="FFFFFF"/>
          </w:tcPr>
          <w:p w14:paraId="7EF96352" w14:textId="77777777" w:rsidR="00E51E06" w:rsidRPr="00252364" w:rsidRDefault="00E51E06">
            <w:pPr>
              <w:rPr>
                <w:sz w:val="12"/>
                <w:szCs w:val="12"/>
              </w:rPr>
            </w:pPr>
          </w:p>
        </w:tc>
        <w:tc>
          <w:tcPr>
            <w:tcW w:w="488" w:type="pct"/>
            <w:gridSpan w:val="2"/>
            <w:tcBorders>
              <w:top w:val="single" w:sz="4" w:space="0" w:color="auto"/>
              <w:left w:val="single" w:sz="4" w:space="0" w:color="auto"/>
              <w:bottom w:val="dotted" w:sz="4" w:space="0" w:color="auto"/>
            </w:tcBorders>
            <w:shd w:val="clear" w:color="auto" w:fill="FFFFFF"/>
          </w:tcPr>
          <w:p w14:paraId="40643767" w14:textId="77777777" w:rsidR="00E51E06" w:rsidRPr="00252364" w:rsidRDefault="00E51E06">
            <w:pPr>
              <w:rPr>
                <w:sz w:val="12"/>
                <w:szCs w:val="12"/>
              </w:rPr>
            </w:pPr>
          </w:p>
        </w:tc>
        <w:tc>
          <w:tcPr>
            <w:tcW w:w="421" w:type="pct"/>
            <w:gridSpan w:val="3"/>
            <w:tcBorders>
              <w:top w:val="single" w:sz="4" w:space="0" w:color="auto"/>
              <w:left w:val="single" w:sz="4" w:space="0" w:color="auto"/>
              <w:bottom w:val="dotted" w:sz="4" w:space="0" w:color="auto"/>
              <w:right w:val="single" w:sz="4" w:space="0" w:color="auto"/>
            </w:tcBorders>
            <w:shd w:val="clear" w:color="auto" w:fill="FFFFFF"/>
          </w:tcPr>
          <w:p w14:paraId="5FAE3293" w14:textId="77777777" w:rsidR="00E51E06" w:rsidRPr="00252364" w:rsidRDefault="00E51E06">
            <w:pPr>
              <w:rPr>
                <w:sz w:val="12"/>
                <w:szCs w:val="12"/>
              </w:rPr>
            </w:pPr>
          </w:p>
        </w:tc>
      </w:tr>
      <w:tr w:rsidR="00E51E06" w:rsidRPr="00252364" w14:paraId="725FE9E7" w14:textId="77777777" w:rsidTr="00365E14">
        <w:trPr>
          <w:trHeight w:val="227"/>
        </w:trPr>
        <w:tc>
          <w:tcPr>
            <w:tcW w:w="1410" w:type="pct"/>
            <w:gridSpan w:val="9"/>
            <w:vMerge/>
            <w:tcBorders>
              <w:left w:val="single" w:sz="4" w:space="0" w:color="auto"/>
            </w:tcBorders>
            <w:shd w:val="clear" w:color="auto" w:fill="FFFFFF"/>
          </w:tcPr>
          <w:p w14:paraId="2C614080" w14:textId="77777777" w:rsidR="00E51E06" w:rsidRPr="00252364" w:rsidRDefault="00E51E06">
            <w:pPr>
              <w:rPr>
                <w:sz w:val="16"/>
                <w:szCs w:val="16"/>
              </w:rPr>
            </w:pPr>
          </w:p>
        </w:tc>
        <w:tc>
          <w:tcPr>
            <w:tcW w:w="1230" w:type="pct"/>
            <w:gridSpan w:val="13"/>
            <w:tcBorders>
              <w:top w:val="dotted" w:sz="4" w:space="0" w:color="auto"/>
              <w:left w:val="single" w:sz="4" w:space="0" w:color="auto"/>
            </w:tcBorders>
            <w:shd w:val="clear" w:color="auto" w:fill="FFFFFF"/>
          </w:tcPr>
          <w:p w14:paraId="29F4310A" w14:textId="77777777" w:rsidR="00E51E06" w:rsidRPr="00252364" w:rsidRDefault="00E51E06">
            <w:pPr>
              <w:rPr>
                <w:sz w:val="12"/>
                <w:szCs w:val="12"/>
              </w:rPr>
            </w:pPr>
          </w:p>
        </w:tc>
        <w:tc>
          <w:tcPr>
            <w:tcW w:w="201" w:type="pct"/>
            <w:gridSpan w:val="4"/>
            <w:tcBorders>
              <w:top w:val="dotted" w:sz="4" w:space="0" w:color="auto"/>
              <w:left w:val="single" w:sz="4" w:space="0" w:color="auto"/>
            </w:tcBorders>
            <w:shd w:val="clear" w:color="auto" w:fill="FFFFFF"/>
          </w:tcPr>
          <w:p w14:paraId="180A0B80" w14:textId="77777777" w:rsidR="00E51E06" w:rsidRPr="00252364" w:rsidRDefault="00E51E06">
            <w:pPr>
              <w:rPr>
                <w:sz w:val="12"/>
                <w:szCs w:val="12"/>
              </w:rPr>
            </w:pPr>
          </w:p>
        </w:tc>
        <w:tc>
          <w:tcPr>
            <w:tcW w:w="270" w:type="pct"/>
            <w:gridSpan w:val="4"/>
            <w:tcBorders>
              <w:top w:val="dotted" w:sz="4" w:space="0" w:color="auto"/>
              <w:left w:val="single" w:sz="4" w:space="0" w:color="auto"/>
            </w:tcBorders>
            <w:shd w:val="clear" w:color="auto" w:fill="FFFFFF"/>
          </w:tcPr>
          <w:p w14:paraId="5467F02F" w14:textId="77777777" w:rsidR="00E51E06" w:rsidRPr="00252364" w:rsidRDefault="00E51E06">
            <w:pPr>
              <w:rPr>
                <w:sz w:val="12"/>
                <w:szCs w:val="12"/>
              </w:rPr>
            </w:pPr>
          </w:p>
        </w:tc>
        <w:tc>
          <w:tcPr>
            <w:tcW w:w="196" w:type="pct"/>
            <w:gridSpan w:val="3"/>
            <w:tcBorders>
              <w:top w:val="dotted" w:sz="4" w:space="0" w:color="auto"/>
              <w:left w:val="single" w:sz="4" w:space="0" w:color="auto"/>
            </w:tcBorders>
            <w:shd w:val="clear" w:color="auto" w:fill="FFFFFF"/>
          </w:tcPr>
          <w:p w14:paraId="32762E3D" w14:textId="77777777" w:rsidR="00E51E06" w:rsidRPr="00252364" w:rsidRDefault="00E51E06">
            <w:pPr>
              <w:rPr>
                <w:sz w:val="12"/>
                <w:szCs w:val="12"/>
              </w:rPr>
            </w:pPr>
          </w:p>
        </w:tc>
        <w:tc>
          <w:tcPr>
            <w:tcW w:w="368" w:type="pct"/>
            <w:gridSpan w:val="3"/>
            <w:tcBorders>
              <w:top w:val="dotted" w:sz="4" w:space="0" w:color="auto"/>
              <w:left w:val="single" w:sz="4" w:space="0" w:color="auto"/>
            </w:tcBorders>
            <w:shd w:val="clear" w:color="auto" w:fill="FFFFFF"/>
          </w:tcPr>
          <w:p w14:paraId="7AD8BAF7" w14:textId="77777777" w:rsidR="00E51E06" w:rsidRPr="00252364" w:rsidRDefault="00E51E06">
            <w:pPr>
              <w:rPr>
                <w:sz w:val="12"/>
                <w:szCs w:val="12"/>
              </w:rPr>
            </w:pPr>
          </w:p>
        </w:tc>
        <w:tc>
          <w:tcPr>
            <w:tcW w:w="416" w:type="pct"/>
            <w:gridSpan w:val="4"/>
            <w:tcBorders>
              <w:top w:val="dotted" w:sz="4" w:space="0" w:color="auto"/>
              <w:left w:val="single" w:sz="4" w:space="0" w:color="auto"/>
            </w:tcBorders>
            <w:shd w:val="clear" w:color="auto" w:fill="FFFFFF"/>
          </w:tcPr>
          <w:p w14:paraId="678989A4" w14:textId="77777777" w:rsidR="00E51E06" w:rsidRPr="00252364" w:rsidRDefault="00E51E06">
            <w:pPr>
              <w:rPr>
                <w:sz w:val="12"/>
                <w:szCs w:val="12"/>
              </w:rPr>
            </w:pPr>
          </w:p>
        </w:tc>
        <w:tc>
          <w:tcPr>
            <w:tcW w:w="488" w:type="pct"/>
            <w:gridSpan w:val="2"/>
            <w:tcBorders>
              <w:top w:val="dotted" w:sz="4" w:space="0" w:color="auto"/>
              <w:left w:val="single" w:sz="4" w:space="0" w:color="auto"/>
            </w:tcBorders>
            <w:shd w:val="clear" w:color="auto" w:fill="FFFFFF"/>
          </w:tcPr>
          <w:p w14:paraId="227258C8" w14:textId="77777777" w:rsidR="00E51E06" w:rsidRPr="00252364" w:rsidRDefault="00E51E06">
            <w:pPr>
              <w:rPr>
                <w:sz w:val="12"/>
                <w:szCs w:val="12"/>
              </w:rPr>
            </w:pPr>
          </w:p>
        </w:tc>
        <w:tc>
          <w:tcPr>
            <w:tcW w:w="421" w:type="pct"/>
            <w:gridSpan w:val="3"/>
            <w:tcBorders>
              <w:top w:val="dotted" w:sz="4" w:space="0" w:color="auto"/>
              <w:left w:val="single" w:sz="4" w:space="0" w:color="auto"/>
              <w:right w:val="single" w:sz="4" w:space="0" w:color="auto"/>
            </w:tcBorders>
            <w:shd w:val="clear" w:color="auto" w:fill="FFFFFF"/>
          </w:tcPr>
          <w:p w14:paraId="17C4C255" w14:textId="77777777" w:rsidR="00E51E06" w:rsidRPr="00252364" w:rsidRDefault="00E51E06">
            <w:pPr>
              <w:rPr>
                <w:sz w:val="12"/>
                <w:szCs w:val="12"/>
              </w:rPr>
            </w:pPr>
          </w:p>
        </w:tc>
      </w:tr>
      <w:tr w:rsidR="00E51E06" w:rsidRPr="00252364" w14:paraId="1CADE42C" w14:textId="77777777" w:rsidTr="00365E14">
        <w:trPr>
          <w:trHeight w:val="227"/>
        </w:trPr>
        <w:tc>
          <w:tcPr>
            <w:tcW w:w="1410" w:type="pct"/>
            <w:gridSpan w:val="9"/>
            <w:vMerge/>
            <w:tcBorders>
              <w:left w:val="single" w:sz="4" w:space="0" w:color="auto"/>
            </w:tcBorders>
            <w:shd w:val="clear" w:color="auto" w:fill="FFFFFF"/>
          </w:tcPr>
          <w:p w14:paraId="649D3781" w14:textId="77777777" w:rsidR="00E51E06" w:rsidRPr="00252364" w:rsidRDefault="00E51E06">
            <w:pPr>
              <w:rPr>
                <w:sz w:val="16"/>
                <w:szCs w:val="16"/>
              </w:rPr>
            </w:pPr>
          </w:p>
        </w:tc>
        <w:tc>
          <w:tcPr>
            <w:tcW w:w="1230" w:type="pct"/>
            <w:gridSpan w:val="13"/>
            <w:tcBorders>
              <w:top w:val="single" w:sz="4" w:space="0" w:color="auto"/>
              <w:left w:val="single" w:sz="4" w:space="0" w:color="auto"/>
              <w:bottom w:val="dotted" w:sz="4" w:space="0" w:color="auto"/>
            </w:tcBorders>
            <w:shd w:val="clear" w:color="auto" w:fill="FFFFFF"/>
          </w:tcPr>
          <w:p w14:paraId="7E6741FA" w14:textId="77777777" w:rsidR="00E51E06" w:rsidRPr="00252364" w:rsidRDefault="00E51E06">
            <w:pPr>
              <w:rPr>
                <w:sz w:val="12"/>
                <w:szCs w:val="12"/>
              </w:rPr>
            </w:pPr>
          </w:p>
        </w:tc>
        <w:tc>
          <w:tcPr>
            <w:tcW w:w="201" w:type="pct"/>
            <w:gridSpan w:val="4"/>
            <w:tcBorders>
              <w:top w:val="single" w:sz="4" w:space="0" w:color="auto"/>
              <w:left w:val="single" w:sz="4" w:space="0" w:color="auto"/>
              <w:bottom w:val="dotted" w:sz="4" w:space="0" w:color="auto"/>
            </w:tcBorders>
            <w:shd w:val="clear" w:color="auto" w:fill="FFFFFF"/>
          </w:tcPr>
          <w:p w14:paraId="5A5B0629" w14:textId="77777777" w:rsidR="00E51E06" w:rsidRPr="00252364" w:rsidRDefault="00E51E06">
            <w:pPr>
              <w:rPr>
                <w:sz w:val="12"/>
                <w:szCs w:val="12"/>
              </w:rPr>
            </w:pPr>
          </w:p>
        </w:tc>
        <w:tc>
          <w:tcPr>
            <w:tcW w:w="270" w:type="pct"/>
            <w:gridSpan w:val="4"/>
            <w:tcBorders>
              <w:top w:val="single" w:sz="4" w:space="0" w:color="auto"/>
              <w:left w:val="single" w:sz="4" w:space="0" w:color="auto"/>
              <w:bottom w:val="dotted" w:sz="4" w:space="0" w:color="auto"/>
            </w:tcBorders>
            <w:shd w:val="clear" w:color="auto" w:fill="FFFFFF"/>
          </w:tcPr>
          <w:p w14:paraId="710833ED" w14:textId="77777777" w:rsidR="00E51E06" w:rsidRPr="00252364" w:rsidRDefault="00E51E06">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tcPr>
          <w:p w14:paraId="62BCED8D" w14:textId="77777777" w:rsidR="00E51E06" w:rsidRPr="00252364" w:rsidRDefault="00E51E06">
            <w:pPr>
              <w:rPr>
                <w:sz w:val="12"/>
                <w:szCs w:val="12"/>
              </w:rPr>
            </w:pPr>
          </w:p>
        </w:tc>
        <w:tc>
          <w:tcPr>
            <w:tcW w:w="368" w:type="pct"/>
            <w:gridSpan w:val="3"/>
            <w:tcBorders>
              <w:top w:val="single" w:sz="4" w:space="0" w:color="auto"/>
              <w:left w:val="single" w:sz="4" w:space="0" w:color="auto"/>
              <w:bottom w:val="dotted" w:sz="4" w:space="0" w:color="auto"/>
            </w:tcBorders>
            <w:shd w:val="clear" w:color="auto" w:fill="FFFFFF"/>
          </w:tcPr>
          <w:p w14:paraId="04F22E24" w14:textId="77777777" w:rsidR="00E51E06" w:rsidRPr="00252364" w:rsidRDefault="00E51E06">
            <w:pPr>
              <w:rPr>
                <w:sz w:val="12"/>
                <w:szCs w:val="12"/>
              </w:rPr>
            </w:pPr>
          </w:p>
        </w:tc>
        <w:tc>
          <w:tcPr>
            <w:tcW w:w="416" w:type="pct"/>
            <w:gridSpan w:val="4"/>
            <w:tcBorders>
              <w:top w:val="single" w:sz="4" w:space="0" w:color="auto"/>
              <w:left w:val="single" w:sz="4" w:space="0" w:color="auto"/>
              <w:bottom w:val="dotted" w:sz="4" w:space="0" w:color="auto"/>
            </w:tcBorders>
            <w:shd w:val="clear" w:color="auto" w:fill="FFFFFF"/>
          </w:tcPr>
          <w:p w14:paraId="59E0CE7A" w14:textId="77777777" w:rsidR="00E51E06" w:rsidRPr="00252364" w:rsidRDefault="00E51E06">
            <w:pPr>
              <w:rPr>
                <w:sz w:val="12"/>
                <w:szCs w:val="12"/>
              </w:rPr>
            </w:pPr>
          </w:p>
        </w:tc>
        <w:tc>
          <w:tcPr>
            <w:tcW w:w="488" w:type="pct"/>
            <w:gridSpan w:val="2"/>
            <w:tcBorders>
              <w:top w:val="single" w:sz="4" w:space="0" w:color="auto"/>
              <w:left w:val="single" w:sz="4" w:space="0" w:color="auto"/>
              <w:bottom w:val="dotted" w:sz="4" w:space="0" w:color="auto"/>
            </w:tcBorders>
            <w:shd w:val="clear" w:color="auto" w:fill="FFFFFF"/>
          </w:tcPr>
          <w:p w14:paraId="205E0F64" w14:textId="77777777" w:rsidR="00E51E06" w:rsidRPr="00252364" w:rsidRDefault="00E51E06">
            <w:pPr>
              <w:rPr>
                <w:sz w:val="12"/>
                <w:szCs w:val="12"/>
              </w:rPr>
            </w:pPr>
          </w:p>
        </w:tc>
        <w:tc>
          <w:tcPr>
            <w:tcW w:w="421" w:type="pct"/>
            <w:gridSpan w:val="3"/>
            <w:tcBorders>
              <w:top w:val="single" w:sz="4" w:space="0" w:color="auto"/>
              <w:left w:val="single" w:sz="4" w:space="0" w:color="auto"/>
              <w:bottom w:val="dotted" w:sz="4" w:space="0" w:color="auto"/>
              <w:right w:val="single" w:sz="4" w:space="0" w:color="auto"/>
            </w:tcBorders>
            <w:shd w:val="clear" w:color="auto" w:fill="FFFFFF"/>
          </w:tcPr>
          <w:p w14:paraId="53812679" w14:textId="77777777" w:rsidR="00E51E06" w:rsidRPr="00252364" w:rsidRDefault="00E51E06">
            <w:pPr>
              <w:rPr>
                <w:sz w:val="12"/>
                <w:szCs w:val="12"/>
              </w:rPr>
            </w:pPr>
          </w:p>
        </w:tc>
      </w:tr>
      <w:tr w:rsidR="00E51E06" w:rsidRPr="00252364" w14:paraId="223215D3" w14:textId="77777777" w:rsidTr="00365E14">
        <w:trPr>
          <w:trHeight w:val="225"/>
        </w:trPr>
        <w:tc>
          <w:tcPr>
            <w:tcW w:w="1410" w:type="pct"/>
            <w:gridSpan w:val="9"/>
            <w:vMerge/>
            <w:tcBorders>
              <w:left w:val="single" w:sz="4" w:space="0" w:color="auto"/>
            </w:tcBorders>
            <w:shd w:val="clear" w:color="auto" w:fill="FFFFFF"/>
          </w:tcPr>
          <w:p w14:paraId="56173B42" w14:textId="77777777" w:rsidR="00E51E06" w:rsidRPr="00252364" w:rsidRDefault="00E51E06">
            <w:pPr>
              <w:rPr>
                <w:sz w:val="16"/>
                <w:szCs w:val="16"/>
              </w:rPr>
            </w:pPr>
          </w:p>
        </w:tc>
        <w:tc>
          <w:tcPr>
            <w:tcW w:w="1230" w:type="pct"/>
            <w:gridSpan w:val="13"/>
            <w:tcBorders>
              <w:top w:val="dotted" w:sz="4" w:space="0" w:color="auto"/>
              <w:left w:val="single" w:sz="4" w:space="0" w:color="auto"/>
              <w:bottom w:val="single" w:sz="4" w:space="0" w:color="auto"/>
            </w:tcBorders>
            <w:shd w:val="clear" w:color="auto" w:fill="FFFFFF"/>
          </w:tcPr>
          <w:p w14:paraId="5449338F" w14:textId="77777777" w:rsidR="00E51E06" w:rsidRPr="00252364" w:rsidRDefault="00E51E06">
            <w:pPr>
              <w:rPr>
                <w:sz w:val="12"/>
                <w:szCs w:val="12"/>
              </w:rPr>
            </w:pPr>
          </w:p>
        </w:tc>
        <w:tc>
          <w:tcPr>
            <w:tcW w:w="201" w:type="pct"/>
            <w:gridSpan w:val="4"/>
            <w:tcBorders>
              <w:top w:val="dotted" w:sz="4" w:space="0" w:color="auto"/>
              <w:left w:val="single" w:sz="4" w:space="0" w:color="auto"/>
              <w:bottom w:val="single" w:sz="4" w:space="0" w:color="auto"/>
            </w:tcBorders>
            <w:shd w:val="clear" w:color="auto" w:fill="FFFFFF"/>
          </w:tcPr>
          <w:p w14:paraId="174BD3F6" w14:textId="77777777" w:rsidR="00E51E06" w:rsidRPr="00252364" w:rsidRDefault="00E51E06">
            <w:pPr>
              <w:rPr>
                <w:sz w:val="12"/>
                <w:szCs w:val="12"/>
              </w:rPr>
            </w:pPr>
          </w:p>
        </w:tc>
        <w:tc>
          <w:tcPr>
            <w:tcW w:w="270" w:type="pct"/>
            <w:gridSpan w:val="4"/>
            <w:tcBorders>
              <w:top w:val="dotted" w:sz="4" w:space="0" w:color="auto"/>
              <w:left w:val="single" w:sz="4" w:space="0" w:color="auto"/>
              <w:bottom w:val="single" w:sz="4" w:space="0" w:color="auto"/>
            </w:tcBorders>
            <w:shd w:val="clear" w:color="auto" w:fill="FFFFFF"/>
          </w:tcPr>
          <w:p w14:paraId="530F4421" w14:textId="77777777" w:rsidR="00E51E06" w:rsidRPr="00252364" w:rsidRDefault="00E51E06">
            <w:pPr>
              <w:rPr>
                <w:sz w:val="12"/>
                <w:szCs w:val="12"/>
              </w:rPr>
            </w:pPr>
          </w:p>
        </w:tc>
        <w:tc>
          <w:tcPr>
            <w:tcW w:w="196" w:type="pct"/>
            <w:gridSpan w:val="3"/>
            <w:tcBorders>
              <w:top w:val="dotted" w:sz="4" w:space="0" w:color="auto"/>
              <w:left w:val="single" w:sz="4" w:space="0" w:color="auto"/>
              <w:bottom w:val="single" w:sz="4" w:space="0" w:color="auto"/>
            </w:tcBorders>
            <w:shd w:val="clear" w:color="auto" w:fill="FFFFFF"/>
          </w:tcPr>
          <w:p w14:paraId="0BB595EF" w14:textId="77777777" w:rsidR="00E51E06" w:rsidRPr="00252364" w:rsidRDefault="00E51E06">
            <w:pPr>
              <w:rPr>
                <w:sz w:val="12"/>
                <w:szCs w:val="12"/>
              </w:rPr>
            </w:pPr>
          </w:p>
        </w:tc>
        <w:tc>
          <w:tcPr>
            <w:tcW w:w="368" w:type="pct"/>
            <w:gridSpan w:val="3"/>
            <w:tcBorders>
              <w:top w:val="dotted" w:sz="4" w:space="0" w:color="auto"/>
              <w:left w:val="single" w:sz="4" w:space="0" w:color="auto"/>
              <w:bottom w:val="single" w:sz="4" w:space="0" w:color="auto"/>
            </w:tcBorders>
            <w:shd w:val="clear" w:color="auto" w:fill="FFFFFF"/>
          </w:tcPr>
          <w:p w14:paraId="5045B389" w14:textId="77777777" w:rsidR="00E51E06" w:rsidRPr="00252364" w:rsidRDefault="00E51E06">
            <w:pPr>
              <w:rPr>
                <w:sz w:val="12"/>
                <w:szCs w:val="12"/>
              </w:rPr>
            </w:pPr>
          </w:p>
        </w:tc>
        <w:tc>
          <w:tcPr>
            <w:tcW w:w="416" w:type="pct"/>
            <w:gridSpan w:val="4"/>
            <w:tcBorders>
              <w:top w:val="dotted" w:sz="4" w:space="0" w:color="auto"/>
              <w:left w:val="single" w:sz="4" w:space="0" w:color="auto"/>
              <w:bottom w:val="single" w:sz="4" w:space="0" w:color="auto"/>
            </w:tcBorders>
            <w:shd w:val="clear" w:color="auto" w:fill="FFFFFF"/>
          </w:tcPr>
          <w:p w14:paraId="1D057413" w14:textId="77777777" w:rsidR="00E51E06" w:rsidRPr="00252364" w:rsidRDefault="00E51E06">
            <w:pPr>
              <w:rPr>
                <w:sz w:val="12"/>
                <w:szCs w:val="12"/>
              </w:rPr>
            </w:pPr>
          </w:p>
        </w:tc>
        <w:tc>
          <w:tcPr>
            <w:tcW w:w="488" w:type="pct"/>
            <w:gridSpan w:val="2"/>
            <w:tcBorders>
              <w:top w:val="dotted" w:sz="4" w:space="0" w:color="auto"/>
              <w:left w:val="single" w:sz="4" w:space="0" w:color="auto"/>
              <w:bottom w:val="single" w:sz="4" w:space="0" w:color="auto"/>
            </w:tcBorders>
            <w:shd w:val="clear" w:color="auto" w:fill="FFFFFF"/>
          </w:tcPr>
          <w:p w14:paraId="7542C68E" w14:textId="77777777" w:rsidR="00E51E06" w:rsidRPr="00252364" w:rsidRDefault="00E51E06">
            <w:pPr>
              <w:rPr>
                <w:sz w:val="12"/>
                <w:szCs w:val="12"/>
              </w:rPr>
            </w:pPr>
          </w:p>
        </w:tc>
        <w:tc>
          <w:tcPr>
            <w:tcW w:w="421" w:type="pct"/>
            <w:gridSpan w:val="3"/>
            <w:tcBorders>
              <w:top w:val="dotted" w:sz="4" w:space="0" w:color="auto"/>
              <w:left w:val="single" w:sz="4" w:space="0" w:color="auto"/>
              <w:bottom w:val="single" w:sz="4" w:space="0" w:color="auto"/>
              <w:right w:val="single" w:sz="4" w:space="0" w:color="auto"/>
            </w:tcBorders>
            <w:shd w:val="clear" w:color="auto" w:fill="FFFFFF"/>
          </w:tcPr>
          <w:p w14:paraId="1DC824A2" w14:textId="77777777" w:rsidR="00E51E06" w:rsidRPr="00252364" w:rsidRDefault="00E51E06">
            <w:pPr>
              <w:rPr>
                <w:sz w:val="12"/>
                <w:szCs w:val="12"/>
              </w:rPr>
            </w:pPr>
          </w:p>
        </w:tc>
      </w:tr>
      <w:tr w:rsidR="00E51E06" w:rsidRPr="00252364" w14:paraId="59BFA830" w14:textId="77777777" w:rsidTr="00365E14">
        <w:trPr>
          <w:trHeight w:val="117"/>
        </w:trPr>
        <w:tc>
          <w:tcPr>
            <w:tcW w:w="2037" w:type="pct"/>
            <w:gridSpan w:val="15"/>
            <w:vMerge w:val="restart"/>
            <w:tcBorders>
              <w:top w:val="single" w:sz="4" w:space="0" w:color="auto"/>
              <w:left w:val="single" w:sz="4" w:space="0" w:color="auto"/>
            </w:tcBorders>
            <w:shd w:val="clear" w:color="auto" w:fill="auto"/>
          </w:tcPr>
          <w:p w14:paraId="767BF140" w14:textId="77777777" w:rsidR="00E51E06" w:rsidRPr="00252364" w:rsidRDefault="00E51E06">
            <w:pPr>
              <w:pStyle w:val="Bodytext520"/>
              <w:shd w:val="clear" w:color="auto" w:fill="auto"/>
              <w:spacing w:line="140" w:lineRule="exact"/>
              <w:rPr>
                <w:rStyle w:val="Bodytext527pt"/>
                <w:sz w:val="12"/>
                <w:szCs w:val="12"/>
              </w:rPr>
            </w:pPr>
            <w:r w:rsidRPr="00252364">
              <w:rPr>
                <w:rStyle w:val="Bodytext527pt"/>
                <w:sz w:val="12"/>
              </w:rPr>
              <w:t>15 Kravas nosaukums</w:t>
            </w:r>
          </w:p>
          <w:p w14:paraId="0BE32DE6" w14:textId="77777777" w:rsidR="00E51E06" w:rsidRPr="00252364" w:rsidRDefault="00E51E06">
            <w:pPr>
              <w:pStyle w:val="Bodytext520"/>
              <w:shd w:val="clear" w:color="auto" w:fill="auto"/>
              <w:spacing w:line="140" w:lineRule="exact"/>
              <w:rPr>
                <w:rStyle w:val="Bodytext527pt"/>
              </w:rPr>
            </w:pPr>
          </w:p>
          <w:p w14:paraId="25647798" w14:textId="77777777" w:rsidR="00E51E06" w:rsidRPr="00252364" w:rsidRDefault="00E51E06">
            <w:pPr>
              <w:pStyle w:val="Bodytext520"/>
              <w:shd w:val="clear" w:color="auto" w:fill="auto"/>
              <w:spacing w:line="140" w:lineRule="exact"/>
              <w:rPr>
                <w:rStyle w:val="Bodytext527pt"/>
              </w:rPr>
            </w:pPr>
          </w:p>
          <w:p w14:paraId="1A4CCE0C" w14:textId="77777777" w:rsidR="00E51E06" w:rsidRPr="00252364" w:rsidRDefault="00E51E06">
            <w:pPr>
              <w:pStyle w:val="Bodytext520"/>
              <w:shd w:val="clear" w:color="auto" w:fill="auto"/>
              <w:spacing w:line="140" w:lineRule="exact"/>
              <w:rPr>
                <w:rStyle w:val="Bodytext527pt"/>
              </w:rPr>
            </w:pPr>
          </w:p>
          <w:p w14:paraId="0F89754F" w14:textId="77777777" w:rsidR="00E51E06" w:rsidRPr="00252364" w:rsidRDefault="00E51E06">
            <w:pPr>
              <w:pStyle w:val="Bodytext520"/>
              <w:shd w:val="clear" w:color="auto" w:fill="auto"/>
              <w:spacing w:line="140" w:lineRule="exact"/>
              <w:rPr>
                <w:rStyle w:val="Bodytext527pt"/>
              </w:rPr>
            </w:pPr>
          </w:p>
          <w:p w14:paraId="27660E19" w14:textId="77777777" w:rsidR="00E51E06" w:rsidRPr="00252364" w:rsidRDefault="00E51E06">
            <w:pPr>
              <w:pStyle w:val="Bodytext520"/>
              <w:shd w:val="clear" w:color="auto" w:fill="auto"/>
              <w:spacing w:line="140" w:lineRule="exact"/>
              <w:rPr>
                <w:rStyle w:val="Bodytext527pt"/>
              </w:rPr>
            </w:pPr>
          </w:p>
          <w:p w14:paraId="1137A9FB" w14:textId="77777777" w:rsidR="00E51E06" w:rsidRPr="00252364" w:rsidRDefault="00E51E06">
            <w:pPr>
              <w:pStyle w:val="Bodytext520"/>
              <w:shd w:val="clear" w:color="auto" w:fill="auto"/>
              <w:spacing w:line="140" w:lineRule="exact"/>
              <w:rPr>
                <w:rStyle w:val="Bodytext527pt"/>
              </w:rPr>
            </w:pPr>
          </w:p>
          <w:p w14:paraId="1F80ADF2" w14:textId="77777777" w:rsidR="00E51E06" w:rsidRPr="00252364" w:rsidRDefault="00E51E06">
            <w:pPr>
              <w:pStyle w:val="Bodytext520"/>
              <w:shd w:val="clear" w:color="auto" w:fill="auto"/>
              <w:spacing w:line="140" w:lineRule="exact"/>
              <w:rPr>
                <w:rStyle w:val="Bodytext527pt"/>
              </w:rPr>
            </w:pPr>
          </w:p>
          <w:p w14:paraId="269DD364" w14:textId="77777777" w:rsidR="00E51E06" w:rsidRPr="00252364" w:rsidRDefault="00E51E06">
            <w:pPr>
              <w:pStyle w:val="Bodytext520"/>
              <w:shd w:val="clear" w:color="auto" w:fill="auto"/>
              <w:spacing w:line="140" w:lineRule="exact"/>
              <w:rPr>
                <w:rStyle w:val="Bodytext527pt"/>
              </w:rPr>
            </w:pPr>
          </w:p>
          <w:p w14:paraId="0FC358D5" w14:textId="77777777" w:rsidR="00E51E06" w:rsidRPr="00252364" w:rsidRDefault="00E51E06">
            <w:pPr>
              <w:jc w:val="center"/>
              <w:rPr>
                <w:i/>
                <w:iCs/>
              </w:rPr>
            </w:pPr>
            <w:r w:rsidRPr="00252364">
              <w:rPr>
                <w:i/>
                <w:sz w:val="18"/>
              </w:rPr>
              <w:t>65x95</w:t>
            </w:r>
          </w:p>
        </w:tc>
        <w:tc>
          <w:tcPr>
            <w:tcW w:w="596" w:type="pct"/>
            <w:gridSpan w:val="6"/>
            <w:tcBorders>
              <w:top w:val="single" w:sz="4" w:space="0" w:color="auto"/>
              <w:left w:val="single" w:sz="4" w:space="0" w:color="auto"/>
            </w:tcBorders>
            <w:shd w:val="clear" w:color="auto" w:fill="FFFFFF"/>
            <w:vAlign w:val="bottom"/>
          </w:tcPr>
          <w:p w14:paraId="54338B04" w14:textId="77777777" w:rsidR="00E51E06" w:rsidRPr="00252364" w:rsidRDefault="00E51E06">
            <w:pPr>
              <w:pStyle w:val="Bodytext520"/>
              <w:shd w:val="clear" w:color="auto" w:fill="auto"/>
              <w:spacing w:line="140" w:lineRule="exact"/>
              <w:jc w:val="center"/>
              <w:rPr>
                <w:sz w:val="12"/>
                <w:szCs w:val="12"/>
              </w:rPr>
            </w:pPr>
            <w:r w:rsidRPr="00252364">
              <w:rPr>
                <w:rStyle w:val="Bodytext527pt"/>
                <w:sz w:val="12"/>
              </w:rPr>
              <w:t>16 Iepakojuma veids</w:t>
            </w:r>
          </w:p>
        </w:tc>
        <w:tc>
          <w:tcPr>
            <w:tcW w:w="592" w:type="pct"/>
            <w:gridSpan w:val="11"/>
            <w:tcBorders>
              <w:top w:val="single" w:sz="4" w:space="0" w:color="auto"/>
              <w:left w:val="single" w:sz="4" w:space="0" w:color="auto"/>
            </w:tcBorders>
            <w:shd w:val="clear" w:color="auto" w:fill="FFFFFF"/>
            <w:vAlign w:val="bottom"/>
          </w:tcPr>
          <w:p w14:paraId="5868F5AA" w14:textId="77777777" w:rsidR="00E51E06" w:rsidRPr="00252364" w:rsidRDefault="00E51E06">
            <w:pPr>
              <w:pStyle w:val="Bodytext520"/>
              <w:shd w:val="clear" w:color="auto" w:fill="auto"/>
              <w:spacing w:line="140" w:lineRule="exact"/>
              <w:jc w:val="center"/>
              <w:rPr>
                <w:sz w:val="12"/>
                <w:szCs w:val="12"/>
              </w:rPr>
            </w:pPr>
            <w:r w:rsidRPr="00252364">
              <w:rPr>
                <w:rStyle w:val="Bodytext527pt"/>
                <w:sz w:val="12"/>
              </w:rPr>
              <w:t>17 Vietu skaits</w:t>
            </w:r>
          </w:p>
        </w:tc>
        <w:tc>
          <w:tcPr>
            <w:tcW w:w="593" w:type="pct"/>
            <w:gridSpan w:val="6"/>
            <w:tcBorders>
              <w:top w:val="single" w:sz="4" w:space="0" w:color="auto"/>
              <w:left w:val="single" w:sz="4" w:space="0" w:color="auto"/>
            </w:tcBorders>
            <w:shd w:val="clear" w:color="auto" w:fill="FFFFFF"/>
            <w:vAlign w:val="bottom"/>
          </w:tcPr>
          <w:p w14:paraId="4DA55319" w14:textId="77777777" w:rsidR="00E51E06" w:rsidRPr="00252364" w:rsidRDefault="00E51E06">
            <w:pPr>
              <w:pStyle w:val="Bodytext520"/>
              <w:shd w:val="clear" w:color="auto" w:fill="auto"/>
              <w:spacing w:line="140" w:lineRule="exact"/>
              <w:jc w:val="center"/>
              <w:rPr>
                <w:sz w:val="12"/>
                <w:szCs w:val="12"/>
              </w:rPr>
            </w:pPr>
            <w:r w:rsidRPr="00252364">
              <w:rPr>
                <w:rStyle w:val="Bodytext527pt"/>
                <w:sz w:val="12"/>
              </w:rPr>
              <w:t>18 Masa (kg)</w:t>
            </w:r>
          </w:p>
        </w:tc>
        <w:tc>
          <w:tcPr>
            <w:tcW w:w="1182" w:type="pct"/>
            <w:gridSpan w:val="7"/>
            <w:tcBorders>
              <w:top w:val="single" w:sz="4" w:space="0" w:color="auto"/>
              <w:left w:val="single" w:sz="4" w:space="0" w:color="auto"/>
              <w:right w:val="single" w:sz="4" w:space="0" w:color="auto"/>
            </w:tcBorders>
            <w:shd w:val="clear" w:color="auto" w:fill="FFFFFF"/>
            <w:vAlign w:val="bottom"/>
          </w:tcPr>
          <w:p w14:paraId="5A71C5D7" w14:textId="77777777" w:rsidR="00E51E06" w:rsidRPr="00252364" w:rsidRDefault="00E51E06">
            <w:pPr>
              <w:pStyle w:val="Bodytext520"/>
              <w:shd w:val="clear" w:color="auto" w:fill="auto"/>
              <w:spacing w:line="140" w:lineRule="exact"/>
              <w:rPr>
                <w:sz w:val="12"/>
                <w:szCs w:val="12"/>
              </w:rPr>
            </w:pPr>
            <w:r w:rsidRPr="00252364">
              <w:rPr>
                <w:rStyle w:val="Bodytext527pt"/>
                <w:sz w:val="12"/>
              </w:rPr>
              <w:t>19 Plombas</w:t>
            </w:r>
          </w:p>
        </w:tc>
      </w:tr>
      <w:tr w:rsidR="00E51E06" w:rsidRPr="00252364" w14:paraId="1B3A81E1" w14:textId="77777777" w:rsidTr="00365E14">
        <w:trPr>
          <w:trHeight w:val="192"/>
        </w:trPr>
        <w:tc>
          <w:tcPr>
            <w:tcW w:w="2037" w:type="pct"/>
            <w:gridSpan w:val="15"/>
            <w:vMerge/>
            <w:tcBorders>
              <w:left w:val="single" w:sz="4" w:space="0" w:color="auto"/>
            </w:tcBorders>
            <w:shd w:val="clear" w:color="auto" w:fill="auto"/>
          </w:tcPr>
          <w:p w14:paraId="28A42689" w14:textId="77777777" w:rsidR="00E51E06" w:rsidRPr="00252364" w:rsidRDefault="00E51E06">
            <w:pPr>
              <w:rPr>
                <w:sz w:val="16"/>
                <w:szCs w:val="16"/>
              </w:rPr>
            </w:pPr>
          </w:p>
        </w:tc>
        <w:tc>
          <w:tcPr>
            <w:tcW w:w="596" w:type="pct"/>
            <w:gridSpan w:val="6"/>
            <w:vMerge w:val="restart"/>
            <w:tcBorders>
              <w:left w:val="single" w:sz="4" w:space="0" w:color="auto"/>
            </w:tcBorders>
            <w:shd w:val="clear" w:color="auto" w:fill="FFFFFF"/>
            <w:vAlign w:val="center"/>
          </w:tcPr>
          <w:p w14:paraId="3C671B3B" w14:textId="77777777" w:rsidR="00E51E06" w:rsidRPr="00252364" w:rsidRDefault="00E51E06">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592" w:type="pct"/>
            <w:gridSpan w:val="11"/>
            <w:vMerge w:val="restart"/>
            <w:tcBorders>
              <w:left w:val="single" w:sz="4" w:space="0" w:color="auto"/>
            </w:tcBorders>
            <w:shd w:val="clear" w:color="auto" w:fill="FFFFFF"/>
            <w:vAlign w:val="center"/>
          </w:tcPr>
          <w:p w14:paraId="5A8C6885" w14:textId="77777777" w:rsidR="00E51E06" w:rsidRPr="00252364" w:rsidRDefault="00E51E06">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593" w:type="pct"/>
            <w:gridSpan w:val="6"/>
            <w:vMerge w:val="restart"/>
            <w:tcBorders>
              <w:left w:val="single" w:sz="4" w:space="0" w:color="auto"/>
            </w:tcBorders>
            <w:shd w:val="clear" w:color="auto" w:fill="FFFFFF"/>
            <w:vAlign w:val="center"/>
          </w:tcPr>
          <w:p w14:paraId="57929819" w14:textId="77777777" w:rsidR="00E51E06" w:rsidRPr="00252364" w:rsidRDefault="00E51E06">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274" w:type="pct"/>
            <w:gridSpan w:val="2"/>
            <w:tcBorders>
              <w:top w:val="single" w:sz="4" w:space="0" w:color="auto"/>
              <w:left w:val="single" w:sz="4" w:space="0" w:color="auto"/>
            </w:tcBorders>
            <w:shd w:val="clear" w:color="auto" w:fill="FFFFFF"/>
            <w:vAlign w:val="center"/>
          </w:tcPr>
          <w:p w14:paraId="2DE1D27F" w14:textId="77777777" w:rsidR="00E51E06" w:rsidRPr="00252364" w:rsidRDefault="00E51E06">
            <w:pPr>
              <w:pStyle w:val="Bodytext520"/>
              <w:shd w:val="clear" w:color="auto" w:fill="auto"/>
              <w:spacing w:line="140" w:lineRule="exact"/>
              <w:jc w:val="center"/>
              <w:rPr>
                <w:sz w:val="12"/>
                <w:szCs w:val="12"/>
              </w:rPr>
            </w:pPr>
            <w:r w:rsidRPr="00252364">
              <w:rPr>
                <w:rStyle w:val="Bodytext527pt"/>
                <w:sz w:val="12"/>
              </w:rPr>
              <w:t>skaits</w:t>
            </w:r>
          </w:p>
        </w:tc>
        <w:tc>
          <w:tcPr>
            <w:tcW w:w="909" w:type="pct"/>
            <w:gridSpan w:val="5"/>
            <w:tcBorders>
              <w:top w:val="single" w:sz="4" w:space="0" w:color="auto"/>
              <w:left w:val="single" w:sz="4" w:space="0" w:color="auto"/>
              <w:right w:val="single" w:sz="4" w:space="0" w:color="auto"/>
            </w:tcBorders>
            <w:shd w:val="clear" w:color="auto" w:fill="FFFFFF"/>
            <w:vAlign w:val="center"/>
          </w:tcPr>
          <w:p w14:paraId="4B551CB1" w14:textId="77777777" w:rsidR="00E51E06" w:rsidRPr="00252364" w:rsidRDefault="00E51E06">
            <w:pPr>
              <w:pStyle w:val="Bodytext520"/>
              <w:shd w:val="clear" w:color="auto" w:fill="auto"/>
              <w:spacing w:line="140" w:lineRule="exact"/>
              <w:jc w:val="center"/>
              <w:rPr>
                <w:sz w:val="12"/>
                <w:szCs w:val="12"/>
              </w:rPr>
            </w:pPr>
            <w:r w:rsidRPr="00252364">
              <w:rPr>
                <w:rStyle w:val="Bodytext527pt"/>
                <w:sz w:val="12"/>
              </w:rPr>
              <w:t>zīmes</w:t>
            </w:r>
          </w:p>
        </w:tc>
      </w:tr>
      <w:tr w:rsidR="00E51E06" w:rsidRPr="00252364" w14:paraId="51993DE5" w14:textId="77777777" w:rsidTr="00365E14">
        <w:trPr>
          <w:trHeight w:val="113"/>
        </w:trPr>
        <w:tc>
          <w:tcPr>
            <w:tcW w:w="2037" w:type="pct"/>
            <w:gridSpan w:val="15"/>
            <w:vMerge/>
            <w:tcBorders>
              <w:left w:val="single" w:sz="4" w:space="0" w:color="auto"/>
            </w:tcBorders>
            <w:shd w:val="clear" w:color="auto" w:fill="auto"/>
          </w:tcPr>
          <w:p w14:paraId="2E954478" w14:textId="77777777" w:rsidR="00E51E06" w:rsidRPr="00252364" w:rsidRDefault="00E51E06">
            <w:pPr>
              <w:rPr>
                <w:sz w:val="16"/>
                <w:szCs w:val="16"/>
              </w:rPr>
            </w:pPr>
          </w:p>
        </w:tc>
        <w:tc>
          <w:tcPr>
            <w:tcW w:w="596" w:type="pct"/>
            <w:gridSpan w:val="6"/>
            <w:vMerge/>
            <w:tcBorders>
              <w:left w:val="single" w:sz="4" w:space="0" w:color="auto"/>
            </w:tcBorders>
            <w:shd w:val="clear" w:color="auto" w:fill="FFFFFF"/>
          </w:tcPr>
          <w:p w14:paraId="2F707E1F" w14:textId="77777777" w:rsidR="00E51E06" w:rsidRPr="00252364" w:rsidRDefault="00E51E06">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09A32C87" w14:textId="77777777" w:rsidR="00E51E06" w:rsidRPr="00252364" w:rsidRDefault="00E51E06">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53EFF289" w14:textId="77777777" w:rsidR="00E51E06" w:rsidRPr="00252364" w:rsidRDefault="00E51E06">
            <w:pPr>
              <w:pStyle w:val="Bodytext520"/>
              <w:spacing w:line="210" w:lineRule="exact"/>
              <w:rPr>
                <w:sz w:val="12"/>
                <w:szCs w:val="12"/>
                <w:lang w:val="ru-RU"/>
              </w:rPr>
            </w:pPr>
          </w:p>
        </w:tc>
        <w:tc>
          <w:tcPr>
            <w:tcW w:w="274" w:type="pct"/>
            <w:gridSpan w:val="2"/>
            <w:tcBorders>
              <w:top w:val="single" w:sz="4" w:space="0" w:color="auto"/>
              <w:left w:val="single" w:sz="4" w:space="0" w:color="auto"/>
              <w:bottom w:val="dotted" w:sz="4" w:space="0" w:color="auto"/>
            </w:tcBorders>
            <w:shd w:val="clear" w:color="auto" w:fill="FFFFFF"/>
            <w:vAlign w:val="center"/>
          </w:tcPr>
          <w:p w14:paraId="37385427" w14:textId="77777777" w:rsidR="00E51E06" w:rsidRPr="00252364" w:rsidRDefault="00E51E06">
            <w:pPr>
              <w:pStyle w:val="Bodytext520"/>
              <w:shd w:val="clear" w:color="auto" w:fill="auto"/>
              <w:spacing w:line="130" w:lineRule="exact"/>
              <w:rPr>
                <w:sz w:val="12"/>
                <w:szCs w:val="12"/>
                <w:lang w:val="ru-RU"/>
              </w:rPr>
            </w:pPr>
          </w:p>
        </w:tc>
        <w:tc>
          <w:tcPr>
            <w:tcW w:w="909" w:type="pct"/>
            <w:gridSpan w:val="5"/>
            <w:tcBorders>
              <w:top w:val="single" w:sz="4" w:space="0" w:color="auto"/>
              <w:left w:val="single" w:sz="4" w:space="0" w:color="auto"/>
              <w:bottom w:val="dotted" w:sz="4" w:space="0" w:color="auto"/>
              <w:right w:val="single" w:sz="4" w:space="0" w:color="auto"/>
            </w:tcBorders>
            <w:shd w:val="clear" w:color="auto" w:fill="FFFFFF"/>
          </w:tcPr>
          <w:p w14:paraId="0701229B" w14:textId="77777777" w:rsidR="00E51E06" w:rsidRPr="00252364" w:rsidRDefault="00E51E06">
            <w:pPr>
              <w:pStyle w:val="Bodytext520"/>
              <w:shd w:val="clear" w:color="auto" w:fill="auto"/>
              <w:spacing w:line="130" w:lineRule="exact"/>
              <w:rPr>
                <w:sz w:val="12"/>
                <w:szCs w:val="12"/>
                <w:lang w:val="ru-RU"/>
              </w:rPr>
            </w:pPr>
          </w:p>
        </w:tc>
      </w:tr>
      <w:tr w:rsidR="00E51E06" w:rsidRPr="00252364" w14:paraId="40B5C56A" w14:textId="77777777" w:rsidTr="00365E14">
        <w:trPr>
          <w:trHeight w:val="113"/>
        </w:trPr>
        <w:tc>
          <w:tcPr>
            <w:tcW w:w="2037" w:type="pct"/>
            <w:gridSpan w:val="15"/>
            <w:vMerge/>
            <w:tcBorders>
              <w:left w:val="single" w:sz="4" w:space="0" w:color="auto"/>
            </w:tcBorders>
            <w:shd w:val="clear" w:color="auto" w:fill="auto"/>
          </w:tcPr>
          <w:p w14:paraId="7EE84CC2" w14:textId="77777777" w:rsidR="00E51E06" w:rsidRPr="00252364" w:rsidRDefault="00E51E06">
            <w:pPr>
              <w:rPr>
                <w:sz w:val="16"/>
                <w:szCs w:val="16"/>
              </w:rPr>
            </w:pPr>
          </w:p>
        </w:tc>
        <w:tc>
          <w:tcPr>
            <w:tcW w:w="596" w:type="pct"/>
            <w:gridSpan w:val="6"/>
            <w:vMerge/>
            <w:tcBorders>
              <w:left w:val="single" w:sz="4" w:space="0" w:color="auto"/>
            </w:tcBorders>
            <w:shd w:val="clear" w:color="auto" w:fill="FFFFFF"/>
          </w:tcPr>
          <w:p w14:paraId="30D5B520" w14:textId="77777777" w:rsidR="00E51E06" w:rsidRPr="00252364" w:rsidRDefault="00E51E06">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11924FD7" w14:textId="77777777" w:rsidR="00E51E06" w:rsidRPr="00252364" w:rsidRDefault="00E51E06">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350D9BF6" w14:textId="77777777" w:rsidR="00E51E06" w:rsidRPr="00252364" w:rsidRDefault="00E51E06">
            <w:pPr>
              <w:pStyle w:val="Bodytext520"/>
              <w:spacing w:line="210" w:lineRule="exact"/>
              <w:rPr>
                <w:sz w:val="12"/>
                <w:szCs w:val="12"/>
                <w:lang w:val="ru-RU"/>
              </w:rPr>
            </w:pPr>
          </w:p>
        </w:tc>
        <w:tc>
          <w:tcPr>
            <w:tcW w:w="274" w:type="pct"/>
            <w:gridSpan w:val="2"/>
            <w:tcBorders>
              <w:top w:val="dotted" w:sz="4" w:space="0" w:color="auto"/>
              <w:left w:val="single" w:sz="4" w:space="0" w:color="auto"/>
              <w:bottom w:val="dotted" w:sz="4" w:space="0" w:color="auto"/>
            </w:tcBorders>
            <w:shd w:val="clear" w:color="auto" w:fill="FFFFFF"/>
            <w:vAlign w:val="center"/>
          </w:tcPr>
          <w:p w14:paraId="6624F053" w14:textId="77777777" w:rsidR="00E51E06" w:rsidRPr="00252364" w:rsidRDefault="00E51E06">
            <w:pPr>
              <w:pStyle w:val="Bodytext520"/>
              <w:spacing w:line="130" w:lineRule="exact"/>
              <w:rPr>
                <w:rStyle w:val="Bodytext52Arial65ptItalic"/>
                <w:rFonts w:ascii="Times New Roman" w:hAnsi="Times New Roman" w:cs="Times New Roman"/>
                <w:sz w:val="12"/>
                <w:szCs w:val="12"/>
              </w:rPr>
            </w:pPr>
          </w:p>
        </w:tc>
        <w:tc>
          <w:tcPr>
            <w:tcW w:w="909" w:type="pct"/>
            <w:gridSpan w:val="5"/>
            <w:tcBorders>
              <w:top w:val="dotted" w:sz="4" w:space="0" w:color="auto"/>
              <w:left w:val="single" w:sz="4" w:space="0" w:color="auto"/>
              <w:bottom w:val="dotted" w:sz="4" w:space="0" w:color="auto"/>
              <w:right w:val="single" w:sz="4" w:space="0" w:color="auto"/>
            </w:tcBorders>
            <w:shd w:val="clear" w:color="auto" w:fill="FFFFFF"/>
          </w:tcPr>
          <w:p w14:paraId="322496B1" w14:textId="77777777" w:rsidR="00E51E06" w:rsidRPr="00252364" w:rsidRDefault="00E51E06">
            <w:pPr>
              <w:pStyle w:val="Bodytext520"/>
              <w:spacing w:line="130" w:lineRule="exact"/>
              <w:rPr>
                <w:rStyle w:val="Bodytext52Arial65ptItalic"/>
                <w:rFonts w:ascii="Times New Roman" w:hAnsi="Times New Roman" w:cs="Times New Roman"/>
                <w:sz w:val="12"/>
                <w:szCs w:val="12"/>
              </w:rPr>
            </w:pPr>
          </w:p>
        </w:tc>
      </w:tr>
      <w:tr w:rsidR="00441E6D" w:rsidRPr="00252364" w14:paraId="5C3399BC" w14:textId="77777777" w:rsidTr="00365E14">
        <w:trPr>
          <w:trHeight w:val="113"/>
        </w:trPr>
        <w:tc>
          <w:tcPr>
            <w:tcW w:w="2037" w:type="pct"/>
            <w:gridSpan w:val="15"/>
            <w:vMerge/>
            <w:tcBorders>
              <w:left w:val="single" w:sz="4" w:space="0" w:color="auto"/>
            </w:tcBorders>
            <w:shd w:val="clear" w:color="auto" w:fill="auto"/>
          </w:tcPr>
          <w:p w14:paraId="1863476E" w14:textId="77777777" w:rsidR="00E51E06" w:rsidRPr="00252364" w:rsidRDefault="00E51E06">
            <w:pPr>
              <w:rPr>
                <w:sz w:val="16"/>
                <w:szCs w:val="16"/>
              </w:rPr>
            </w:pPr>
          </w:p>
        </w:tc>
        <w:tc>
          <w:tcPr>
            <w:tcW w:w="596" w:type="pct"/>
            <w:gridSpan w:val="6"/>
            <w:vMerge/>
            <w:tcBorders>
              <w:left w:val="single" w:sz="4" w:space="0" w:color="auto"/>
            </w:tcBorders>
            <w:shd w:val="clear" w:color="auto" w:fill="FFFFFF"/>
          </w:tcPr>
          <w:p w14:paraId="33B80B39" w14:textId="77777777" w:rsidR="00E51E06" w:rsidRPr="00252364" w:rsidRDefault="00E51E06">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36934F64" w14:textId="77777777" w:rsidR="00E51E06" w:rsidRPr="00252364" w:rsidRDefault="00E51E06">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4C598652" w14:textId="77777777" w:rsidR="00E51E06" w:rsidRPr="00252364" w:rsidRDefault="00E51E06">
            <w:pPr>
              <w:pStyle w:val="Bodytext520"/>
              <w:spacing w:line="210" w:lineRule="exact"/>
              <w:rPr>
                <w:sz w:val="12"/>
                <w:szCs w:val="12"/>
                <w:lang w:val="ru-RU"/>
              </w:rPr>
            </w:pPr>
          </w:p>
        </w:tc>
        <w:tc>
          <w:tcPr>
            <w:tcW w:w="274" w:type="pct"/>
            <w:gridSpan w:val="2"/>
            <w:tcBorders>
              <w:top w:val="dotted" w:sz="4" w:space="0" w:color="auto"/>
              <w:left w:val="single" w:sz="4" w:space="0" w:color="auto"/>
              <w:bottom w:val="dotted" w:sz="4" w:space="0" w:color="auto"/>
            </w:tcBorders>
            <w:shd w:val="clear" w:color="auto" w:fill="FFFFFF"/>
            <w:vAlign w:val="center"/>
          </w:tcPr>
          <w:p w14:paraId="2182CD36" w14:textId="77777777" w:rsidR="00E51E06" w:rsidRPr="00252364" w:rsidRDefault="00E51E06">
            <w:pPr>
              <w:pStyle w:val="Bodytext520"/>
              <w:spacing w:line="130" w:lineRule="exact"/>
              <w:rPr>
                <w:rStyle w:val="Bodytext52Arial65ptItalic"/>
                <w:rFonts w:ascii="Times New Roman" w:hAnsi="Times New Roman" w:cs="Times New Roman"/>
                <w:sz w:val="12"/>
                <w:szCs w:val="12"/>
              </w:rPr>
            </w:pPr>
          </w:p>
        </w:tc>
        <w:tc>
          <w:tcPr>
            <w:tcW w:w="909" w:type="pct"/>
            <w:gridSpan w:val="5"/>
            <w:tcBorders>
              <w:top w:val="dotted" w:sz="4" w:space="0" w:color="auto"/>
              <w:left w:val="single" w:sz="4" w:space="0" w:color="auto"/>
              <w:bottom w:val="dotted" w:sz="4" w:space="0" w:color="auto"/>
              <w:right w:val="single" w:sz="4" w:space="0" w:color="auto"/>
            </w:tcBorders>
            <w:shd w:val="clear" w:color="auto" w:fill="FFFFFF"/>
          </w:tcPr>
          <w:p w14:paraId="320746CB" w14:textId="77777777" w:rsidR="00E51E06" w:rsidRPr="00252364" w:rsidRDefault="00E51E06">
            <w:pPr>
              <w:pStyle w:val="Bodytext520"/>
              <w:spacing w:line="130" w:lineRule="exact"/>
              <w:rPr>
                <w:rStyle w:val="Bodytext52Arial65ptItalic"/>
                <w:rFonts w:ascii="Times New Roman" w:hAnsi="Times New Roman" w:cs="Times New Roman"/>
                <w:sz w:val="12"/>
                <w:szCs w:val="12"/>
              </w:rPr>
            </w:pPr>
          </w:p>
        </w:tc>
      </w:tr>
      <w:tr w:rsidR="00441E6D" w:rsidRPr="00252364" w14:paraId="0779283E" w14:textId="77777777" w:rsidTr="00365E14">
        <w:trPr>
          <w:trHeight w:val="113"/>
        </w:trPr>
        <w:tc>
          <w:tcPr>
            <w:tcW w:w="2037" w:type="pct"/>
            <w:gridSpan w:val="15"/>
            <w:vMerge/>
            <w:tcBorders>
              <w:left w:val="single" w:sz="4" w:space="0" w:color="auto"/>
            </w:tcBorders>
            <w:shd w:val="clear" w:color="auto" w:fill="auto"/>
          </w:tcPr>
          <w:p w14:paraId="429D9FC8" w14:textId="77777777" w:rsidR="00E51E06" w:rsidRPr="00252364" w:rsidRDefault="00E51E06">
            <w:pPr>
              <w:rPr>
                <w:sz w:val="16"/>
                <w:szCs w:val="16"/>
              </w:rPr>
            </w:pPr>
          </w:p>
        </w:tc>
        <w:tc>
          <w:tcPr>
            <w:tcW w:w="596" w:type="pct"/>
            <w:gridSpan w:val="6"/>
            <w:vMerge/>
            <w:tcBorders>
              <w:left w:val="single" w:sz="4" w:space="0" w:color="auto"/>
            </w:tcBorders>
            <w:shd w:val="clear" w:color="auto" w:fill="FFFFFF"/>
          </w:tcPr>
          <w:p w14:paraId="3407975F" w14:textId="77777777" w:rsidR="00E51E06" w:rsidRPr="00252364" w:rsidRDefault="00E51E06">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2246D794" w14:textId="77777777" w:rsidR="00E51E06" w:rsidRPr="00252364" w:rsidRDefault="00E51E06">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12C907DC" w14:textId="77777777" w:rsidR="00E51E06" w:rsidRPr="00252364" w:rsidRDefault="00E51E06">
            <w:pPr>
              <w:pStyle w:val="Bodytext520"/>
              <w:spacing w:line="210" w:lineRule="exact"/>
              <w:rPr>
                <w:sz w:val="12"/>
                <w:szCs w:val="12"/>
                <w:lang w:val="ru-RU"/>
              </w:rPr>
            </w:pPr>
          </w:p>
        </w:tc>
        <w:tc>
          <w:tcPr>
            <w:tcW w:w="274" w:type="pct"/>
            <w:gridSpan w:val="2"/>
            <w:tcBorders>
              <w:top w:val="dotted" w:sz="4" w:space="0" w:color="auto"/>
              <w:left w:val="single" w:sz="4" w:space="0" w:color="auto"/>
              <w:bottom w:val="dotted" w:sz="4" w:space="0" w:color="auto"/>
            </w:tcBorders>
            <w:shd w:val="clear" w:color="auto" w:fill="FFFFFF"/>
            <w:vAlign w:val="center"/>
          </w:tcPr>
          <w:p w14:paraId="453F3426" w14:textId="77777777" w:rsidR="00E51E06" w:rsidRPr="00252364" w:rsidRDefault="00E51E06">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5x10</w:t>
            </w:r>
          </w:p>
        </w:tc>
        <w:tc>
          <w:tcPr>
            <w:tcW w:w="909" w:type="pct"/>
            <w:gridSpan w:val="5"/>
            <w:tcBorders>
              <w:top w:val="dotted" w:sz="4" w:space="0" w:color="auto"/>
              <w:left w:val="single" w:sz="4" w:space="0" w:color="auto"/>
              <w:bottom w:val="dotted" w:sz="4" w:space="0" w:color="auto"/>
              <w:right w:val="single" w:sz="4" w:space="0" w:color="auto"/>
            </w:tcBorders>
            <w:shd w:val="clear" w:color="auto" w:fill="FFFFFF"/>
          </w:tcPr>
          <w:p w14:paraId="24C07C9C" w14:textId="77777777" w:rsidR="00E51E06" w:rsidRPr="00252364" w:rsidRDefault="00E51E06">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5x35</w:t>
            </w:r>
          </w:p>
        </w:tc>
      </w:tr>
      <w:tr w:rsidR="00441E6D" w:rsidRPr="00252364" w14:paraId="2B687E38" w14:textId="77777777" w:rsidTr="00365E14">
        <w:trPr>
          <w:trHeight w:val="113"/>
        </w:trPr>
        <w:tc>
          <w:tcPr>
            <w:tcW w:w="2037" w:type="pct"/>
            <w:gridSpan w:val="15"/>
            <w:vMerge/>
            <w:tcBorders>
              <w:left w:val="single" w:sz="4" w:space="0" w:color="auto"/>
            </w:tcBorders>
            <w:shd w:val="clear" w:color="auto" w:fill="auto"/>
          </w:tcPr>
          <w:p w14:paraId="4E099582" w14:textId="77777777" w:rsidR="00E51E06" w:rsidRPr="00252364" w:rsidRDefault="00E51E06">
            <w:pPr>
              <w:rPr>
                <w:sz w:val="16"/>
                <w:szCs w:val="16"/>
              </w:rPr>
            </w:pPr>
          </w:p>
        </w:tc>
        <w:tc>
          <w:tcPr>
            <w:tcW w:w="596" w:type="pct"/>
            <w:gridSpan w:val="6"/>
            <w:vMerge/>
            <w:tcBorders>
              <w:left w:val="single" w:sz="4" w:space="0" w:color="auto"/>
            </w:tcBorders>
            <w:shd w:val="clear" w:color="auto" w:fill="FFFFFF"/>
          </w:tcPr>
          <w:p w14:paraId="60B984E6" w14:textId="77777777" w:rsidR="00E51E06" w:rsidRPr="00252364" w:rsidRDefault="00E51E06">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482C623E" w14:textId="77777777" w:rsidR="00E51E06" w:rsidRPr="00252364" w:rsidRDefault="00E51E06">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69C1B392" w14:textId="77777777" w:rsidR="00E51E06" w:rsidRPr="00252364" w:rsidRDefault="00E51E06">
            <w:pPr>
              <w:pStyle w:val="Bodytext520"/>
              <w:spacing w:line="210" w:lineRule="exact"/>
              <w:rPr>
                <w:sz w:val="12"/>
                <w:szCs w:val="12"/>
                <w:lang w:val="ru-RU"/>
              </w:rPr>
            </w:pPr>
          </w:p>
        </w:tc>
        <w:tc>
          <w:tcPr>
            <w:tcW w:w="274" w:type="pct"/>
            <w:gridSpan w:val="2"/>
            <w:tcBorders>
              <w:top w:val="dotted" w:sz="4" w:space="0" w:color="auto"/>
              <w:left w:val="single" w:sz="4" w:space="0" w:color="auto"/>
              <w:bottom w:val="dotted" w:sz="4" w:space="0" w:color="auto"/>
            </w:tcBorders>
            <w:shd w:val="clear" w:color="auto" w:fill="FFFFFF"/>
            <w:vAlign w:val="center"/>
          </w:tcPr>
          <w:p w14:paraId="4712DA14" w14:textId="77777777" w:rsidR="00E51E06" w:rsidRPr="00252364" w:rsidRDefault="00E51E06">
            <w:pPr>
              <w:pStyle w:val="Bodytext520"/>
              <w:spacing w:line="130" w:lineRule="exact"/>
              <w:rPr>
                <w:rStyle w:val="Bodytext52Arial65ptItalic"/>
                <w:rFonts w:ascii="Times New Roman" w:hAnsi="Times New Roman" w:cs="Times New Roman"/>
                <w:sz w:val="12"/>
                <w:szCs w:val="12"/>
              </w:rPr>
            </w:pPr>
          </w:p>
        </w:tc>
        <w:tc>
          <w:tcPr>
            <w:tcW w:w="909" w:type="pct"/>
            <w:gridSpan w:val="5"/>
            <w:tcBorders>
              <w:top w:val="dotted" w:sz="4" w:space="0" w:color="auto"/>
              <w:left w:val="single" w:sz="4" w:space="0" w:color="auto"/>
              <w:bottom w:val="dotted" w:sz="4" w:space="0" w:color="auto"/>
              <w:right w:val="single" w:sz="4" w:space="0" w:color="auto"/>
            </w:tcBorders>
            <w:shd w:val="clear" w:color="auto" w:fill="FFFFFF"/>
          </w:tcPr>
          <w:p w14:paraId="39451CA3" w14:textId="77777777" w:rsidR="00E51E06" w:rsidRPr="00252364" w:rsidRDefault="00E51E06">
            <w:pPr>
              <w:pStyle w:val="Bodytext520"/>
              <w:spacing w:line="130" w:lineRule="exact"/>
              <w:rPr>
                <w:rStyle w:val="Bodytext52Arial65ptItalic"/>
                <w:rFonts w:ascii="Times New Roman" w:hAnsi="Times New Roman" w:cs="Times New Roman"/>
                <w:sz w:val="12"/>
                <w:szCs w:val="12"/>
              </w:rPr>
            </w:pPr>
          </w:p>
        </w:tc>
      </w:tr>
      <w:tr w:rsidR="00441E6D" w:rsidRPr="00252364" w14:paraId="1A229519" w14:textId="77777777" w:rsidTr="00365E14">
        <w:trPr>
          <w:trHeight w:val="113"/>
        </w:trPr>
        <w:tc>
          <w:tcPr>
            <w:tcW w:w="2037" w:type="pct"/>
            <w:gridSpan w:val="15"/>
            <w:vMerge/>
            <w:tcBorders>
              <w:left w:val="single" w:sz="4" w:space="0" w:color="auto"/>
            </w:tcBorders>
            <w:shd w:val="clear" w:color="auto" w:fill="auto"/>
          </w:tcPr>
          <w:p w14:paraId="62BEFE7D" w14:textId="77777777" w:rsidR="00E51E06" w:rsidRPr="00252364" w:rsidRDefault="00E51E06">
            <w:pPr>
              <w:rPr>
                <w:sz w:val="16"/>
                <w:szCs w:val="16"/>
              </w:rPr>
            </w:pPr>
          </w:p>
        </w:tc>
        <w:tc>
          <w:tcPr>
            <w:tcW w:w="596" w:type="pct"/>
            <w:gridSpan w:val="6"/>
            <w:vMerge/>
            <w:tcBorders>
              <w:left w:val="single" w:sz="4" w:space="0" w:color="auto"/>
            </w:tcBorders>
            <w:shd w:val="clear" w:color="auto" w:fill="FFFFFF"/>
          </w:tcPr>
          <w:p w14:paraId="5435DA93" w14:textId="77777777" w:rsidR="00E51E06" w:rsidRPr="00252364" w:rsidRDefault="00E51E06">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310F1916" w14:textId="77777777" w:rsidR="00E51E06" w:rsidRPr="00252364" w:rsidRDefault="00E51E06">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2B42391C" w14:textId="77777777" w:rsidR="00E51E06" w:rsidRPr="00252364" w:rsidRDefault="00E51E06">
            <w:pPr>
              <w:pStyle w:val="Bodytext520"/>
              <w:spacing w:line="210" w:lineRule="exact"/>
              <w:rPr>
                <w:sz w:val="12"/>
                <w:szCs w:val="12"/>
                <w:lang w:val="ru-RU"/>
              </w:rPr>
            </w:pPr>
          </w:p>
        </w:tc>
        <w:tc>
          <w:tcPr>
            <w:tcW w:w="274" w:type="pct"/>
            <w:gridSpan w:val="2"/>
            <w:tcBorders>
              <w:top w:val="dotted" w:sz="4" w:space="0" w:color="auto"/>
              <w:left w:val="single" w:sz="4" w:space="0" w:color="auto"/>
              <w:bottom w:val="dotted" w:sz="4" w:space="0" w:color="auto"/>
            </w:tcBorders>
            <w:shd w:val="clear" w:color="auto" w:fill="FFFFFF"/>
            <w:vAlign w:val="center"/>
          </w:tcPr>
          <w:p w14:paraId="2695B207" w14:textId="77777777" w:rsidR="00E51E06" w:rsidRPr="00252364" w:rsidRDefault="00E51E06">
            <w:pPr>
              <w:pStyle w:val="Bodytext520"/>
              <w:spacing w:line="130" w:lineRule="exact"/>
              <w:rPr>
                <w:rStyle w:val="Bodytext52Arial65ptItalic"/>
                <w:rFonts w:ascii="Times New Roman" w:hAnsi="Times New Roman" w:cs="Times New Roman"/>
                <w:sz w:val="12"/>
                <w:szCs w:val="12"/>
              </w:rPr>
            </w:pPr>
          </w:p>
        </w:tc>
        <w:tc>
          <w:tcPr>
            <w:tcW w:w="909" w:type="pct"/>
            <w:gridSpan w:val="5"/>
            <w:tcBorders>
              <w:top w:val="dotted" w:sz="4" w:space="0" w:color="auto"/>
              <w:left w:val="single" w:sz="4" w:space="0" w:color="auto"/>
              <w:bottom w:val="dotted" w:sz="4" w:space="0" w:color="auto"/>
              <w:right w:val="single" w:sz="4" w:space="0" w:color="auto"/>
            </w:tcBorders>
            <w:shd w:val="clear" w:color="auto" w:fill="FFFFFF"/>
          </w:tcPr>
          <w:p w14:paraId="57DB7BA0" w14:textId="77777777" w:rsidR="00E51E06" w:rsidRPr="00252364" w:rsidRDefault="00E51E06">
            <w:pPr>
              <w:pStyle w:val="Bodytext520"/>
              <w:spacing w:line="130" w:lineRule="exact"/>
              <w:rPr>
                <w:rStyle w:val="Bodytext52Arial65ptItalic"/>
                <w:rFonts w:ascii="Times New Roman" w:hAnsi="Times New Roman" w:cs="Times New Roman"/>
                <w:sz w:val="12"/>
                <w:szCs w:val="12"/>
              </w:rPr>
            </w:pPr>
          </w:p>
        </w:tc>
      </w:tr>
      <w:tr w:rsidR="00441E6D" w:rsidRPr="00252364" w14:paraId="12C705F4" w14:textId="77777777" w:rsidTr="00365E14">
        <w:trPr>
          <w:trHeight w:val="113"/>
        </w:trPr>
        <w:tc>
          <w:tcPr>
            <w:tcW w:w="2037" w:type="pct"/>
            <w:gridSpan w:val="15"/>
            <w:vMerge/>
            <w:tcBorders>
              <w:left w:val="single" w:sz="4" w:space="0" w:color="auto"/>
            </w:tcBorders>
            <w:shd w:val="clear" w:color="auto" w:fill="auto"/>
          </w:tcPr>
          <w:p w14:paraId="3BBEB01B" w14:textId="77777777" w:rsidR="00E51E06" w:rsidRPr="00252364" w:rsidRDefault="00E51E06">
            <w:pPr>
              <w:rPr>
                <w:sz w:val="16"/>
                <w:szCs w:val="16"/>
              </w:rPr>
            </w:pPr>
          </w:p>
        </w:tc>
        <w:tc>
          <w:tcPr>
            <w:tcW w:w="596" w:type="pct"/>
            <w:gridSpan w:val="6"/>
            <w:vMerge/>
            <w:tcBorders>
              <w:left w:val="single" w:sz="4" w:space="0" w:color="auto"/>
            </w:tcBorders>
            <w:shd w:val="clear" w:color="auto" w:fill="FFFFFF"/>
          </w:tcPr>
          <w:p w14:paraId="1D76D55A" w14:textId="77777777" w:rsidR="00E51E06" w:rsidRPr="00252364" w:rsidRDefault="00E51E06">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72E3937E" w14:textId="77777777" w:rsidR="00E51E06" w:rsidRPr="00252364" w:rsidRDefault="00E51E06">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1F9E32A6" w14:textId="77777777" w:rsidR="00E51E06" w:rsidRPr="00252364" w:rsidRDefault="00E51E06">
            <w:pPr>
              <w:pStyle w:val="Bodytext520"/>
              <w:spacing w:line="210" w:lineRule="exact"/>
              <w:rPr>
                <w:sz w:val="12"/>
                <w:szCs w:val="12"/>
                <w:lang w:val="ru-RU"/>
              </w:rPr>
            </w:pPr>
          </w:p>
        </w:tc>
        <w:tc>
          <w:tcPr>
            <w:tcW w:w="274" w:type="pct"/>
            <w:gridSpan w:val="2"/>
            <w:tcBorders>
              <w:top w:val="dotted" w:sz="4" w:space="0" w:color="auto"/>
              <w:left w:val="single" w:sz="4" w:space="0" w:color="auto"/>
              <w:bottom w:val="dotted" w:sz="4" w:space="0" w:color="auto"/>
            </w:tcBorders>
            <w:shd w:val="clear" w:color="auto" w:fill="FFFFFF"/>
            <w:vAlign w:val="center"/>
          </w:tcPr>
          <w:p w14:paraId="1309D71C" w14:textId="77777777" w:rsidR="00E51E06" w:rsidRPr="00252364" w:rsidRDefault="00E51E06">
            <w:pPr>
              <w:pStyle w:val="Bodytext520"/>
              <w:spacing w:line="130" w:lineRule="exact"/>
              <w:rPr>
                <w:rStyle w:val="Bodytext52Arial65ptItalic"/>
                <w:rFonts w:ascii="Times New Roman" w:hAnsi="Times New Roman" w:cs="Times New Roman"/>
                <w:sz w:val="12"/>
                <w:szCs w:val="12"/>
              </w:rPr>
            </w:pPr>
          </w:p>
        </w:tc>
        <w:tc>
          <w:tcPr>
            <w:tcW w:w="909" w:type="pct"/>
            <w:gridSpan w:val="5"/>
            <w:tcBorders>
              <w:top w:val="dotted" w:sz="4" w:space="0" w:color="auto"/>
              <w:left w:val="single" w:sz="4" w:space="0" w:color="auto"/>
              <w:bottom w:val="dotted" w:sz="4" w:space="0" w:color="auto"/>
              <w:right w:val="single" w:sz="4" w:space="0" w:color="auto"/>
            </w:tcBorders>
            <w:shd w:val="clear" w:color="auto" w:fill="FFFFFF"/>
          </w:tcPr>
          <w:p w14:paraId="7B8E079D" w14:textId="77777777" w:rsidR="00E51E06" w:rsidRPr="00252364" w:rsidRDefault="00E51E06">
            <w:pPr>
              <w:pStyle w:val="Bodytext520"/>
              <w:spacing w:line="130" w:lineRule="exact"/>
              <w:rPr>
                <w:rStyle w:val="Bodytext52Arial65ptItalic"/>
                <w:rFonts w:ascii="Times New Roman" w:hAnsi="Times New Roman" w:cs="Times New Roman"/>
                <w:sz w:val="12"/>
                <w:szCs w:val="12"/>
              </w:rPr>
            </w:pPr>
          </w:p>
        </w:tc>
      </w:tr>
      <w:tr w:rsidR="00441E6D" w:rsidRPr="00252364" w14:paraId="0540DA92" w14:textId="77777777" w:rsidTr="00365E14">
        <w:trPr>
          <w:trHeight w:val="113"/>
        </w:trPr>
        <w:tc>
          <w:tcPr>
            <w:tcW w:w="2037" w:type="pct"/>
            <w:gridSpan w:val="15"/>
            <w:vMerge/>
            <w:tcBorders>
              <w:left w:val="single" w:sz="4" w:space="0" w:color="auto"/>
            </w:tcBorders>
            <w:shd w:val="clear" w:color="auto" w:fill="auto"/>
          </w:tcPr>
          <w:p w14:paraId="783C151D" w14:textId="77777777" w:rsidR="00E51E06" w:rsidRPr="00252364" w:rsidRDefault="00E51E06">
            <w:pPr>
              <w:rPr>
                <w:sz w:val="16"/>
                <w:szCs w:val="16"/>
              </w:rPr>
            </w:pPr>
          </w:p>
        </w:tc>
        <w:tc>
          <w:tcPr>
            <w:tcW w:w="596" w:type="pct"/>
            <w:gridSpan w:val="6"/>
            <w:vMerge/>
            <w:tcBorders>
              <w:left w:val="single" w:sz="4" w:space="0" w:color="auto"/>
            </w:tcBorders>
            <w:shd w:val="clear" w:color="auto" w:fill="FFFFFF"/>
          </w:tcPr>
          <w:p w14:paraId="3402F192" w14:textId="77777777" w:rsidR="00E51E06" w:rsidRPr="00252364" w:rsidRDefault="00E51E06">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6FFA4793" w14:textId="77777777" w:rsidR="00E51E06" w:rsidRPr="00252364" w:rsidRDefault="00E51E06">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6F98D4ED" w14:textId="77777777" w:rsidR="00E51E06" w:rsidRPr="00252364" w:rsidRDefault="00E51E06">
            <w:pPr>
              <w:pStyle w:val="Bodytext520"/>
              <w:spacing w:line="210" w:lineRule="exact"/>
              <w:rPr>
                <w:sz w:val="12"/>
                <w:szCs w:val="12"/>
                <w:lang w:val="ru-RU"/>
              </w:rPr>
            </w:pPr>
          </w:p>
        </w:tc>
        <w:tc>
          <w:tcPr>
            <w:tcW w:w="274" w:type="pct"/>
            <w:gridSpan w:val="2"/>
            <w:tcBorders>
              <w:top w:val="dotted" w:sz="4" w:space="0" w:color="auto"/>
              <w:left w:val="single" w:sz="4" w:space="0" w:color="auto"/>
            </w:tcBorders>
            <w:shd w:val="clear" w:color="auto" w:fill="FFFFFF"/>
            <w:vAlign w:val="center"/>
          </w:tcPr>
          <w:p w14:paraId="552D721F" w14:textId="77777777" w:rsidR="00E51E06" w:rsidRPr="00252364" w:rsidRDefault="00E51E06">
            <w:pPr>
              <w:pStyle w:val="Bodytext520"/>
              <w:spacing w:line="130" w:lineRule="exact"/>
              <w:rPr>
                <w:rStyle w:val="Bodytext52Arial65ptItalic"/>
                <w:rFonts w:ascii="Times New Roman" w:hAnsi="Times New Roman" w:cs="Times New Roman"/>
                <w:sz w:val="12"/>
                <w:szCs w:val="12"/>
              </w:rPr>
            </w:pPr>
          </w:p>
        </w:tc>
        <w:tc>
          <w:tcPr>
            <w:tcW w:w="909" w:type="pct"/>
            <w:gridSpan w:val="5"/>
            <w:tcBorders>
              <w:top w:val="dotted" w:sz="4" w:space="0" w:color="auto"/>
              <w:left w:val="single" w:sz="4" w:space="0" w:color="auto"/>
              <w:right w:val="single" w:sz="4" w:space="0" w:color="auto"/>
            </w:tcBorders>
            <w:shd w:val="clear" w:color="auto" w:fill="FFFFFF"/>
          </w:tcPr>
          <w:p w14:paraId="4B7FEA00" w14:textId="77777777" w:rsidR="00E51E06" w:rsidRPr="00252364" w:rsidRDefault="00E51E06">
            <w:pPr>
              <w:pStyle w:val="Bodytext520"/>
              <w:spacing w:line="130" w:lineRule="exact"/>
              <w:rPr>
                <w:rStyle w:val="Bodytext52Arial65ptItalic"/>
                <w:rFonts w:ascii="Times New Roman" w:hAnsi="Times New Roman" w:cs="Times New Roman"/>
                <w:sz w:val="12"/>
                <w:szCs w:val="12"/>
              </w:rPr>
            </w:pPr>
          </w:p>
        </w:tc>
      </w:tr>
      <w:tr w:rsidR="00E51E06" w:rsidRPr="00252364" w14:paraId="2A8F135A" w14:textId="77777777" w:rsidTr="00365E14">
        <w:trPr>
          <w:trHeight w:val="263"/>
        </w:trPr>
        <w:tc>
          <w:tcPr>
            <w:tcW w:w="2037" w:type="pct"/>
            <w:gridSpan w:val="15"/>
            <w:vMerge/>
            <w:tcBorders>
              <w:left w:val="single" w:sz="4" w:space="0" w:color="auto"/>
            </w:tcBorders>
            <w:shd w:val="clear" w:color="auto" w:fill="auto"/>
          </w:tcPr>
          <w:p w14:paraId="240DBAFA" w14:textId="77777777" w:rsidR="00E51E06" w:rsidRPr="00252364" w:rsidRDefault="00E51E06">
            <w:pPr>
              <w:rPr>
                <w:sz w:val="16"/>
                <w:szCs w:val="16"/>
              </w:rPr>
            </w:pPr>
          </w:p>
        </w:tc>
        <w:tc>
          <w:tcPr>
            <w:tcW w:w="596" w:type="pct"/>
            <w:gridSpan w:val="6"/>
            <w:vMerge/>
            <w:tcBorders>
              <w:left w:val="single" w:sz="4" w:space="0" w:color="auto"/>
            </w:tcBorders>
            <w:shd w:val="clear" w:color="auto" w:fill="FFFFFF"/>
          </w:tcPr>
          <w:p w14:paraId="3DCADB8B" w14:textId="77777777" w:rsidR="00E51E06" w:rsidRPr="00252364" w:rsidRDefault="00E51E06">
            <w:pPr>
              <w:rPr>
                <w:sz w:val="12"/>
                <w:szCs w:val="12"/>
              </w:rPr>
            </w:pPr>
          </w:p>
        </w:tc>
        <w:tc>
          <w:tcPr>
            <w:tcW w:w="592" w:type="pct"/>
            <w:gridSpan w:val="11"/>
            <w:vMerge/>
            <w:tcBorders>
              <w:left w:val="single" w:sz="4" w:space="0" w:color="auto"/>
            </w:tcBorders>
            <w:shd w:val="clear" w:color="auto" w:fill="FFFFFF"/>
          </w:tcPr>
          <w:p w14:paraId="2A552B5B" w14:textId="77777777" w:rsidR="00E51E06" w:rsidRPr="00252364" w:rsidRDefault="00E51E06">
            <w:pPr>
              <w:rPr>
                <w:sz w:val="12"/>
                <w:szCs w:val="12"/>
              </w:rPr>
            </w:pPr>
          </w:p>
        </w:tc>
        <w:tc>
          <w:tcPr>
            <w:tcW w:w="593" w:type="pct"/>
            <w:gridSpan w:val="6"/>
            <w:vMerge/>
            <w:tcBorders>
              <w:left w:val="single" w:sz="4" w:space="0" w:color="auto"/>
            </w:tcBorders>
            <w:shd w:val="clear" w:color="auto" w:fill="FFFFFF"/>
          </w:tcPr>
          <w:p w14:paraId="206CFCF4" w14:textId="77777777" w:rsidR="00E51E06" w:rsidRPr="00252364" w:rsidRDefault="00E51E06">
            <w:pPr>
              <w:rPr>
                <w:sz w:val="12"/>
                <w:szCs w:val="12"/>
              </w:rPr>
            </w:pPr>
          </w:p>
        </w:tc>
        <w:tc>
          <w:tcPr>
            <w:tcW w:w="1182" w:type="pct"/>
            <w:gridSpan w:val="7"/>
            <w:tcBorders>
              <w:top w:val="single" w:sz="4" w:space="0" w:color="auto"/>
              <w:left w:val="single" w:sz="4" w:space="0" w:color="auto"/>
              <w:right w:val="single" w:sz="4" w:space="0" w:color="auto"/>
            </w:tcBorders>
            <w:shd w:val="clear" w:color="auto" w:fill="FFFFFF"/>
          </w:tcPr>
          <w:p w14:paraId="1030EDA4" w14:textId="77777777" w:rsidR="00E51E06" w:rsidRPr="00252364" w:rsidRDefault="00E51E06">
            <w:pPr>
              <w:pStyle w:val="Bodytext520"/>
              <w:shd w:val="clear" w:color="auto" w:fill="auto"/>
              <w:spacing w:line="140" w:lineRule="exact"/>
              <w:rPr>
                <w:sz w:val="12"/>
                <w:szCs w:val="12"/>
              </w:rPr>
            </w:pPr>
            <w:r w:rsidRPr="00252364">
              <w:rPr>
                <w:rStyle w:val="Bodytext527pt"/>
                <w:sz w:val="12"/>
              </w:rPr>
              <w:t>20 Iekrauts</w:t>
            </w:r>
          </w:p>
          <w:p w14:paraId="40196D9E" w14:textId="77777777" w:rsidR="00E51E06" w:rsidRPr="00252364" w:rsidRDefault="00E51E06">
            <w:pPr>
              <w:pStyle w:val="Bodytext520"/>
              <w:shd w:val="clear" w:color="auto" w:fill="auto"/>
              <w:spacing w:line="210" w:lineRule="exact"/>
              <w:ind w:firstLine="983"/>
              <w:jc w:val="right"/>
              <w:rPr>
                <w:sz w:val="12"/>
                <w:szCs w:val="12"/>
              </w:rPr>
            </w:pPr>
            <w:r w:rsidRPr="00252364">
              <w:rPr>
                <w:rStyle w:val="Bodytext52Arial105ptBoldItalic"/>
                <w:rFonts w:ascii="Times New Roman" w:hAnsi="Times New Roman" w:cs="Times New Roman"/>
                <w:b w:val="0"/>
                <w:sz w:val="18"/>
              </w:rPr>
              <w:t>7x45</w:t>
            </w:r>
          </w:p>
        </w:tc>
      </w:tr>
      <w:tr w:rsidR="00E51E06" w:rsidRPr="00252364" w14:paraId="2F0C1D90" w14:textId="77777777" w:rsidTr="00365E14">
        <w:trPr>
          <w:trHeight w:val="499"/>
        </w:trPr>
        <w:tc>
          <w:tcPr>
            <w:tcW w:w="2037" w:type="pct"/>
            <w:gridSpan w:val="15"/>
            <w:vMerge/>
            <w:tcBorders>
              <w:left w:val="single" w:sz="4" w:space="0" w:color="auto"/>
            </w:tcBorders>
            <w:shd w:val="clear" w:color="auto" w:fill="auto"/>
          </w:tcPr>
          <w:p w14:paraId="4DE62C13" w14:textId="77777777" w:rsidR="00E51E06" w:rsidRPr="00252364" w:rsidRDefault="00E51E06">
            <w:pPr>
              <w:rPr>
                <w:sz w:val="16"/>
                <w:szCs w:val="16"/>
              </w:rPr>
            </w:pPr>
          </w:p>
        </w:tc>
        <w:tc>
          <w:tcPr>
            <w:tcW w:w="596" w:type="pct"/>
            <w:gridSpan w:val="6"/>
            <w:vMerge/>
            <w:tcBorders>
              <w:left w:val="single" w:sz="4" w:space="0" w:color="auto"/>
            </w:tcBorders>
            <w:shd w:val="clear" w:color="auto" w:fill="FFFFFF"/>
          </w:tcPr>
          <w:p w14:paraId="1235C094" w14:textId="77777777" w:rsidR="00E51E06" w:rsidRPr="00252364" w:rsidRDefault="00E51E06">
            <w:pPr>
              <w:rPr>
                <w:sz w:val="12"/>
                <w:szCs w:val="12"/>
              </w:rPr>
            </w:pPr>
          </w:p>
        </w:tc>
        <w:tc>
          <w:tcPr>
            <w:tcW w:w="592" w:type="pct"/>
            <w:gridSpan w:val="11"/>
            <w:vMerge/>
            <w:tcBorders>
              <w:left w:val="single" w:sz="4" w:space="0" w:color="auto"/>
            </w:tcBorders>
            <w:shd w:val="clear" w:color="auto" w:fill="FFFFFF"/>
          </w:tcPr>
          <w:p w14:paraId="3329A1EB" w14:textId="77777777" w:rsidR="00E51E06" w:rsidRPr="00252364" w:rsidRDefault="00E51E06">
            <w:pPr>
              <w:rPr>
                <w:sz w:val="12"/>
                <w:szCs w:val="12"/>
              </w:rPr>
            </w:pPr>
          </w:p>
        </w:tc>
        <w:tc>
          <w:tcPr>
            <w:tcW w:w="593" w:type="pct"/>
            <w:gridSpan w:val="6"/>
            <w:vMerge/>
            <w:tcBorders>
              <w:left w:val="single" w:sz="4" w:space="0" w:color="auto"/>
            </w:tcBorders>
            <w:shd w:val="clear" w:color="auto" w:fill="FFFFFF"/>
          </w:tcPr>
          <w:p w14:paraId="5F357808" w14:textId="77777777" w:rsidR="00E51E06" w:rsidRPr="00252364" w:rsidRDefault="00E51E06">
            <w:pPr>
              <w:rPr>
                <w:sz w:val="12"/>
                <w:szCs w:val="12"/>
              </w:rPr>
            </w:pPr>
          </w:p>
        </w:tc>
        <w:tc>
          <w:tcPr>
            <w:tcW w:w="1182" w:type="pct"/>
            <w:gridSpan w:val="7"/>
            <w:tcBorders>
              <w:top w:val="single" w:sz="4" w:space="0" w:color="auto"/>
              <w:left w:val="single" w:sz="4" w:space="0" w:color="auto"/>
              <w:right w:val="single" w:sz="4" w:space="0" w:color="auto"/>
            </w:tcBorders>
            <w:shd w:val="clear" w:color="auto" w:fill="FFFFFF"/>
          </w:tcPr>
          <w:p w14:paraId="214AA592" w14:textId="5D064F8B" w:rsidR="00E51E06" w:rsidRPr="00252364" w:rsidRDefault="00E51E06">
            <w:pPr>
              <w:pStyle w:val="Bodytext520"/>
              <w:shd w:val="clear" w:color="auto" w:fill="auto"/>
              <w:spacing w:line="140" w:lineRule="exact"/>
              <w:rPr>
                <w:rStyle w:val="Bodytext527pt"/>
                <w:sz w:val="12"/>
                <w:szCs w:val="12"/>
              </w:rPr>
            </w:pPr>
            <w:r w:rsidRPr="00252364">
              <w:rPr>
                <w:rStyle w:val="Bodytext527pt"/>
                <w:sz w:val="12"/>
              </w:rPr>
              <w:t>21 Masas no</w:t>
            </w:r>
            <w:r w:rsidR="00B917B4">
              <w:rPr>
                <w:rStyle w:val="Bodytext527pt"/>
                <w:sz w:val="12"/>
              </w:rPr>
              <w:t>teikšanas</w:t>
            </w:r>
            <w:r w:rsidRPr="00252364">
              <w:rPr>
                <w:rStyle w:val="Bodytext527pt"/>
                <w:sz w:val="12"/>
              </w:rPr>
              <w:t xml:space="preserve"> veids</w:t>
            </w:r>
          </w:p>
          <w:p w14:paraId="47BEA3A3" w14:textId="77777777" w:rsidR="00E51E06" w:rsidRPr="00252364" w:rsidRDefault="00E51E06">
            <w:pPr>
              <w:pStyle w:val="Bodytext520"/>
              <w:shd w:val="clear" w:color="auto" w:fill="auto"/>
              <w:spacing w:line="140" w:lineRule="exact"/>
              <w:rPr>
                <w:sz w:val="12"/>
                <w:szCs w:val="12"/>
                <w:lang w:val="ru-RU"/>
              </w:rPr>
            </w:pPr>
          </w:p>
          <w:p w14:paraId="779876A2" w14:textId="77777777" w:rsidR="00E51E06" w:rsidRPr="00252364" w:rsidRDefault="00E51E06">
            <w:pPr>
              <w:pStyle w:val="Bodytext520"/>
              <w:shd w:val="clear" w:color="auto" w:fill="auto"/>
              <w:spacing w:line="210" w:lineRule="exact"/>
              <w:ind w:firstLine="841"/>
              <w:jc w:val="right"/>
              <w:rPr>
                <w:sz w:val="12"/>
                <w:szCs w:val="12"/>
              </w:rPr>
            </w:pPr>
            <w:r w:rsidRPr="00252364">
              <w:rPr>
                <w:rStyle w:val="Bodytext52Arial105ptBoldItalic"/>
                <w:rFonts w:ascii="Times New Roman" w:hAnsi="Times New Roman" w:cs="Times New Roman"/>
                <w:b w:val="0"/>
                <w:sz w:val="18"/>
              </w:rPr>
              <w:t>13x45</w:t>
            </w:r>
          </w:p>
        </w:tc>
      </w:tr>
      <w:tr w:rsidR="00E51E06" w:rsidRPr="00252364" w14:paraId="4547DA7B" w14:textId="77777777" w:rsidTr="00365E14">
        <w:trPr>
          <w:trHeight w:val="156"/>
        </w:trPr>
        <w:tc>
          <w:tcPr>
            <w:tcW w:w="2037" w:type="pct"/>
            <w:gridSpan w:val="15"/>
            <w:vMerge/>
            <w:tcBorders>
              <w:left w:val="single" w:sz="4" w:space="0" w:color="auto"/>
              <w:bottom w:val="dotted" w:sz="4" w:space="0" w:color="auto"/>
            </w:tcBorders>
            <w:shd w:val="clear" w:color="auto" w:fill="auto"/>
          </w:tcPr>
          <w:p w14:paraId="7ED6E8C3" w14:textId="77777777" w:rsidR="00E51E06" w:rsidRPr="00252364" w:rsidRDefault="00E51E06">
            <w:pPr>
              <w:pStyle w:val="Bodytext520"/>
              <w:shd w:val="clear" w:color="auto" w:fill="auto"/>
              <w:spacing w:line="140" w:lineRule="exact"/>
              <w:rPr>
                <w:rStyle w:val="Bodytext527pt"/>
                <w:sz w:val="16"/>
                <w:szCs w:val="16"/>
              </w:rPr>
            </w:pPr>
          </w:p>
        </w:tc>
        <w:tc>
          <w:tcPr>
            <w:tcW w:w="152" w:type="pct"/>
            <w:gridSpan w:val="2"/>
            <w:tcBorders>
              <w:top w:val="single" w:sz="4" w:space="0" w:color="auto"/>
              <w:left w:val="single" w:sz="4" w:space="0" w:color="auto"/>
              <w:bottom w:val="single" w:sz="4" w:space="0" w:color="auto"/>
            </w:tcBorders>
            <w:shd w:val="clear" w:color="auto" w:fill="FFFFFF"/>
            <w:vAlign w:val="center"/>
          </w:tcPr>
          <w:p w14:paraId="15AC7DAC" w14:textId="77777777" w:rsidR="00E51E06" w:rsidRPr="00252364" w:rsidRDefault="00E51E06">
            <w:pPr>
              <w:pStyle w:val="Bodytext520"/>
              <w:shd w:val="clear" w:color="auto" w:fill="auto"/>
              <w:spacing w:line="140" w:lineRule="exact"/>
              <w:rPr>
                <w:sz w:val="12"/>
                <w:szCs w:val="12"/>
              </w:rPr>
            </w:pPr>
            <w:r w:rsidRPr="00252364">
              <w:rPr>
                <w:rStyle w:val="Bodytext527pt"/>
                <w:sz w:val="12"/>
              </w:rPr>
              <w:t>22</w:t>
            </w:r>
          </w:p>
        </w:tc>
        <w:tc>
          <w:tcPr>
            <w:tcW w:w="840" w:type="pct"/>
            <w:gridSpan w:val="11"/>
            <w:tcBorders>
              <w:top w:val="single" w:sz="4" w:space="0" w:color="auto"/>
              <w:left w:val="single" w:sz="4" w:space="0" w:color="auto"/>
              <w:bottom w:val="single" w:sz="4" w:space="0" w:color="auto"/>
              <w:right w:val="dotted" w:sz="4" w:space="0" w:color="auto"/>
            </w:tcBorders>
            <w:shd w:val="clear" w:color="auto" w:fill="FFFFFF"/>
            <w:vAlign w:val="center"/>
          </w:tcPr>
          <w:p w14:paraId="155DFAA4" w14:textId="77777777" w:rsidR="00E51E06" w:rsidRPr="00252364" w:rsidRDefault="00E51E06">
            <w:pPr>
              <w:pStyle w:val="Bodytext520"/>
              <w:shd w:val="clear" w:color="auto" w:fill="auto"/>
              <w:spacing w:line="140" w:lineRule="exact"/>
              <w:jc w:val="center"/>
              <w:rPr>
                <w:sz w:val="12"/>
                <w:szCs w:val="12"/>
              </w:rPr>
            </w:pPr>
            <w:r w:rsidRPr="00252364">
              <w:rPr>
                <w:rStyle w:val="Bodytext527pt"/>
                <w:sz w:val="12"/>
              </w:rPr>
              <w:t>Pārvadātāji</w:t>
            </w:r>
          </w:p>
        </w:tc>
        <w:tc>
          <w:tcPr>
            <w:tcW w:w="1062" w:type="pct"/>
            <w:gridSpan w:val="12"/>
            <w:tcBorders>
              <w:top w:val="single" w:sz="4" w:space="0" w:color="auto"/>
              <w:left w:val="dotted" w:sz="4" w:space="0" w:color="auto"/>
              <w:bottom w:val="single" w:sz="4" w:space="0" w:color="auto"/>
              <w:right w:val="dotted" w:sz="4" w:space="0" w:color="auto"/>
            </w:tcBorders>
            <w:shd w:val="clear" w:color="auto" w:fill="FFFFFF"/>
            <w:vAlign w:val="center"/>
          </w:tcPr>
          <w:p w14:paraId="5165202C" w14:textId="77777777" w:rsidR="00E51E06" w:rsidRPr="00252364" w:rsidRDefault="00E51E06">
            <w:pPr>
              <w:pStyle w:val="Bodytext520"/>
              <w:shd w:val="clear" w:color="auto" w:fill="auto"/>
              <w:spacing w:line="140" w:lineRule="exact"/>
              <w:jc w:val="center"/>
              <w:rPr>
                <w:sz w:val="12"/>
                <w:szCs w:val="12"/>
              </w:rPr>
            </w:pPr>
            <w:r w:rsidRPr="00252364">
              <w:rPr>
                <w:rStyle w:val="Bodytext527pt"/>
                <w:sz w:val="12"/>
              </w:rPr>
              <w:t>(Iecirkņi no/līdz)</w:t>
            </w:r>
          </w:p>
        </w:tc>
        <w:tc>
          <w:tcPr>
            <w:tcW w:w="909" w:type="pct"/>
            <w:gridSpan w:val="5"/>
            <w:tcBorders>
              <w:top w:val="single" w:sz="4" w:space="0" w:color="auto"/>
              <w:left w:val="dotted" w:sz="4" w:space="0" w:color="auto"/>
              <w:bottom w:val="single" w:sz="4" w:space="0" w:color="auto"/>
              <w:right w:val="single" w:sz="4" w:space="0" w:color="auto"/>
            </w:tcBorders>
            <w:shd w:val="clear" w:color="auto" w:fill="FFFFFF"/>
            <w:vAlign w:val="center"/>
          </w:tcPr>
          <w:p w14:paraId="2F901379" w14:textId="77777777" w:rsidR="00E51E06" w:rsidRPr="00252364" w:rsidRDefault="00E51E06">
            <w:pPr>
              <w:pStyle w:val="Bodytext520"/>
              <w:shd w:val="clear" w:color="auto" w:fill="auto"/>
              <w:spacing w:line="140" w:lineRule="exact"/>
              <w:jc w:val="center"/>
              <w:rPr>
                <w:sz w:val="12"/>
                <w:szCs w:val="12"/>
              </w:rPr>
            </w:pPr>
            <w:r w:rsidRPr="00252364">
              <w:rPr>
                <w:rStyle w:val="Bodytext527pt"/>
                <w:sz w:val="12"/>
              </w:rPr>
              <w:t>(Staciju kodi)</w:t>
            </w:r>
          </w:p>
        </w:tc>
      </w:tr>
      <w:tr w:rsidR="00E51E06" w:rsidRPr="00252364" w14:paraId="36548D08" w14:textId="77777777" w:rsidTr="00365E14">
        <w:trPr>
          <w:trHeight w:val="20"/>
        </w:trPr>
        <w:tc>
          <w:tcPr>
            <w:tcW w:w="2037" w:type="pct"/>
            <w:gridSpan w:val="15"/>
            <w:vMerge w:val="restart"/>
            <w:tcBorders>
              <w:top w:val="dotted" w:sz="4" w:space="0" w:color="auto"/>
              <w:left w:val="single" w:sz="4" w:space="0" w:color="auto"/>
              <w:bottom w:val="single" w:sz="4" w:space="0" w:color="auto"/>
            </w:tcBorders>
            <w:shd w:val="clear" w:color="auto" w:fill="auto"/>
            <w:vAlign w:val="center"/>
          </w:tcPr>
          <w:p w14:paraId="70956C22" w14:textId="77777777" w:rsidR="00E51E06" w:rsidRPr="00252364" w:rsidRDefault="00E51E06">
            <w:pPr>
              <w:jc w:val="center"/>
              <w:rPr>
                <w:i/>
                <w:iCs/>
              </w:rPr>
            </w:pPr>
            <w:r w:rsidRPr="00252364">
              <w:rPr>
                <w:i/>
                <w:sz w:val="18"/>
              </w:rPr>
              <w:t>10x95</w:t>
            </w:r>
          </w:p>
        </w:tc>
        <w:tc>
          <w:tcPr>
            <w:tcW w:w="993" w:type="pct"/>
            <w:gridSpan w:val="13"/>
            <w:vMerge w:val="restart"/>
            <w:tcBorders>
              <w:top w:val="single" w:sz="4" w:space="0" w:color="auto"/>
              <w:left w:val="single" w:sz="4" w:space="0" w:color="auto"/>
              <w:right w:val="dotted" w:sz="4" w:space="0" w:color="auto"/>
            </w:tcBorders>
            <w:shd w:val="clear" w:color="auto" w:fill="FFFFFF"/>
            <w:vAlign w:val="center"/>
          </w:tcPr>
          <w:p w14:paraId="2F62512F" w14:textId="77777777" w:rsidR="00E51E06" w:rsidRPr="00252364" w:rsidRDefault="00E51E06">
            <w:pPr>
              <w:jc w:val="center"/>
              <w:rPr>
                <w:i/>
                <w:iCs/>
                <w:sz w:val="18"/>
                <w:szCs w:val="18"/>
              </w:rPr>
            </w:pPr>
            <w:r w:rsidRPr="00252364">
              <w:rPr>
                <w:i/>
                <w:sz w:val="18"/>
              </w:rPr>
              <w:t>9x35</w:t>
            </w:r>
          </w:p>
        </w:tc>
        <w:tc>
          <w:tcPr>
            <w:tcW w:w="1062" w:type="pct"/>
            <w:gridSpan w:val="12"/>
            <w:vMerge w:val="restart"/>
            <w:tcBorders>
              <w:top w:val="single" w:sz="4" w:space="0" w:color="auto"/>
              <w:left w:val="dotted" w:sz="4" w:space="0" w:color="auto"/>
              <w:right w:val="dotted" w:sz="4" w:space="0" w:color="auto"/>
            </w:tcBorders>
            <w:shd w:val="clear" w:color="auto" w:fill="FFFFFF"/>
            <w:vAlign w:val="center"/>
          </w:tcPr>
          <w:p w14:paraId="69D1433A" w14:textId="77777777" w:rsidR="00E51E06" w:rsidRPr="00252364" w:rsidRDefault="00E51E06">
            <w:pPr>
              <w:jc w:val="center"/>
              <w:rPr>
                <w:i/>
                <w:iCs/>
                <w:sz w:val="18"/>
                <w:szCs w:val="18"/>
              </w:rPr>
            </w:pPr>
            <w:r w:rsidRPr="00252364">
              <w:rPr>
                <w:i/>
                <w:sz w:val="18"/>
              </w:rPr>
              <w:t>9x50</w:t>
            </w:r>
          </w:p>
        </w:tc>
        <w:tc>
          <w:tcPr>
            <w:tcW w:w="909" w:type="pct"/>
            <w:gridSpan w:val="5"/>
            <w:tcBorders>
              <w:top w:val="single" w:sz="4" w:space="0" w:color="auto"/>
              <w:left w:val="dotted" w:sz="4" w:space="0" w:color="auto"/>
              <w:bottom w:val="dotted" w:sz="4" w:space="0" w:color="auto"/>
              <w:right w:val="single" w:sz="4" w:space="0" w:color="auto"/>
            </w:tcBorders>
            <w:shd w:val="clear" w:color="auto" w:fill="FFFFFF"/>
            <w:vAlign w:val="center"/>
          </w:tcPr>
          <w:p w14:paraId="1C0CE908" w14:textId="77777777" w:rsidR="00E51E06" w:rsidRPr="00252364" w:rsidRDefault="00E51E06">
            <w:pPr>
              <w:jc w:val="center"/>
              <w:rPr>
                <w:i/>
                <w:iCs/>
                <w:sz w:val="12"/>
                <w:szCs w:val="12"/>
              </w:rPr>
            </w:pPr>
          </w:p>
        </w:tc>
      </w:tr>
      <w:tr w:rsidR="00E51E06" w:rsidRPr="00252364" w14:paraId="1762B6AD" w14:textId="77777777" w:rsidTr="00365E14">
        <w:trPr>
          <w:trHeight w:val="20"/>
        </w:trPr>
        <w:tc>
          <w:tcPr>
            <w:tcW w:w="2037" w:type="pct"/>
            <w:gridSpan w:val="15"/>
            <w:vMerge/>
            <w:tcBorders>
              <w:left w:val="single" w:sz="4" w:space="0" w:color="auto"/>
              <w:bottom w:val="single" w:sz="4" w:space="0" w:color="auto"/>
            </w:tcBorders>
            <w:shd w:val="clear" w:color="auto" w:fill="auto"/>
          </w:tcPr>
          <w:p w14:paraId="64B33D6D" w14:textId="77777777" w:rsidR="00E51E06" w:rsidRPr="00252364" w:rsidRDefault="00E51E06">
            <w:pPr>
              <w:pStyle w:val="Bodytext520"/>
              <w:shd w:val="clear" w:color="auto" w:fill="auto"/>
              <w:spacing w:line="140" w:lineRule="exact"/>
              <w:rPr>
                <w:rStyle w:val="Bodytext527pt"/>
                <w:sz w:val="16"/>
                <w:szCs w:val="16"/>
              </w:rPr>
            </w:pPr>
          </w:p>
        </w:tc>
        <w:tc>
          <w:tcPr>
            <w:tcW w:w="993" w:type="pct"/>
            <w:gridSpan w:val="13"/>
            <w:vMerge/>
            <w:tcBorders>
              <w:left w:val="single" w:sz="4" w:space="0" w:color="auto"/>
              <w:bottom w:val="dotted" w:sz="4" w:space="0" w:color="auto"/>
              <w:right w:val="dotted" w:sz="4" w:space="0" w:color="auto"/>
            </w:tcBorders>
            <w:shd w:val="clear" w:color="auto" w:fill="FFFFFF"/>
            <w:vAlign w:val="center"/>
          </w:tcPr>
          <w:p w14:paraId="4B48706A" w14:textId="77777777" w:rsidR="00E51E06" w:rsidRPr="00252364" w:rsidRDefault="00E51E06">
            <w:pPr>
              <w:jc w:val="center"/>
              <w:rPr>
                <w:i/>
                <w:iCs/>
                <w:sz w:val="16"/>
                <w:szCs w:val="16"/>
              </w:rPr>
            </w:pPr>
          </w:p>
        </w:tc>
        <w:tc>
          <w:tcPr>
            <w:tcW w:w="1062" w:type="pct"/>
            <w:gridSpan w:val="12"/>
            <w:vMerge/>
            <w:tcBorders>
              <w:left w:val="dotted" w:sz="4" w:space="0" w:color="auto"/>
              <w:bottom w:val="dotted" w:sz="4" w:space="0" w:color="auto"/>
              <w:right w:val="dotted" w:sz="4" w:space="0" w:color="auto"/>
            </w:tcBorders>
            <w:shd w:val="clear" w:color="auto" w:fill="FFFFFF"/>
            <w:vAlign w:val="center"/>
          </w:tcPr>
          <w:p w14:paraId="350D68FA" w14:textId="77777777" w:rsidR="00E51E06" w:rsidRPr="00252364" w:rsidRDefault="00E51E06">
            <w:pPr>
              <w:jc w:val="center"/>
              <w:rPr>
                <w:i/>
                <w:iCs/>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5E8109D2" w14:textId="77777777" w:rsidR="00E51E06" w:rsidRPr="00252364" w:rsidRDefault="00E51E06">
            <w:pPr>
              <w:jc w:val="center"/>
              <w:rPr>
                <w:i/>
                <w:iCs/>
                <w:sz w:val="12"/>
                <w:szCs w:val="12"/>
              </w:rPr>
            </w:pPr>
            <w:r w:rsidRPr="00252364">
              <w:rPr>
                <w:i/>
                <w:sz w:val="12"/>
              </w:rPr>
              <w:t>4,5x20</w:t>
            </w:r>
          </w:p>
        </w:tc>
      </w:tr>
      <w:tr w:rsidR="00E51E06" w:rsidRPr="00252364" w14:paraId="31EAA61E" w14:textId="77777777" w:rsidTr="00365E14">
        <w:trPr>
          <w:trHeight w:val="145"/>
        </w:trPr>
        <w:tc>
          <w:tcPr>
            <w:tcW w:w="2037" w:type="pct"/>
            <w:gridSpan w:val="15"/>
            <w:vMerge w:val="restart"/>
            <w:tcBorders>
              <w:top w:val="single" w:sz="4" w:space="0" w:color="auto"/>
              <w:left w:val="single" w:sz="4" w:space="0" w:color="auto"/>
            </w:tcBorders>
            <w:shd w:val="clear" w:color="auto" w:fill="auto"/>
          </w:tcPr>
          <w:p w14:paraId="4106C837" w14:textId="77777777" w:rsidR="00E51E06" w:rsidRPr="00252364" w:rsidRDefault="00E51E06">
            <w:pPr>
              <w:pStyle w:val="Bodytext520"/>
              <w:spacing w:line="140" w:lineRule="exact"/>
              <w:rPr>
                <w:rStyle w:val="Bodytext527pt"/>
                <w:sz w:val="12"/>
                <w:szCs w:val="12"/>
              </w:rPr>
            </w:pPr>
            <w:r w:rsidRPr="00252364">
              <w:rPr>
                <w:rStyle w:val="Bodytext527pt"/>
                <w:sz w:val="12"/>
              </w:rPr>
              <w:t>23 Pārvadājumu maksājumu samaksa</w:t>
            </w:r>
          </w:p>
          <w:p w14:paraId="3C3BB6C1" w14:textId="77777777" w:rsidR="00E51E06" w:rsidRPr="00252364" w:rsidRDefault="00E51E06">
            <w:pPr>
              <w:pStyle w:val="Bodytext520"/>
              <w:spacing w:line="140" w:lineRule="exact"/>
              <w:rPr>
                <w:rStyle w:val="Bodytext527pt"/>
                <w:sz w:val="12"/>
                <w:szCs w:val="12"/>
              </w:rPr>
            </w:pPr>
          </w:p>
          <w:p w14:paraId="59DEDC9C" w14:textId="77777777" w:rsidR="00E51E06" w:rsidRPr="00252364" w:rsidRDefault="00E51E06">
            <w:pPr>
              <w:pStyle w:val="Bodytext520"/>
              <w:spacing w:line="140" w:lineRule="exact"/>
              <w:rPr>
                <w:rStyle w:val="Bodytext527pt"/>
              </w:rPr>
            </w:pPr>
          </w:p>
          <w:p w14:paraId="55C225FC" w14:textId="77777777" w:rsidR="00E51E06" w:rsidRPr="00252364" w:rsidRDefault="00E51E06">
            <w:pPr>
              <w:pStyle w:val="Bodytext520"/>
              <w:spacing w:line="140" w:lineRule="exact"/>
              <w:rPr>
                <w:rStyle w:val="Bodytext527pt"/>
              </w:rPr>
            </w:pPr>
          </w:p>
          <w:p w14:paraId="1438222C" w14:textId="77777777" w:rsidR="00E51E06" w:rsidRPr="00252364" w:rsidRDefault="00E51E06">
            <w:pPr>
              <w:pStyle w:val="Bodytext520"/>
              <w:spacing w:line="140" w:lineRule="exact"/>
              <w:rPr>
                <w:rStyle w:val="Bodytext527pt"/>
              </w:rPr>
            </w:pPr>
          </w:p>
          <w:p w14:paraId="48839B7F" w14:textId="77777777" w:rsidR="00E51E06" w:rsidRPr="00252364" w:rsidRDefault="00E51E06">
            <w:pPr>
              <w:pStyle w:val="Bodytext520"/>
              <w:spacing w:line="140" w:lineRule="exact"/>
              <w:rPr>
                <w:rStyle w:val="Bodytext527pt"/>
                <w:sz w:val="12"/>
                <w:szCs w:val="12"/>
              </w:rPr>
            </w:pPr>
          </w:p>
          <w:p w14:paraId="7BF122BC" w14:textId="77777777" w:rsidR="00E51E06" w:rsidRPr="00252364" w:rsidRDefault="00E51E06">
            <w:pPr>
              <w:jc w:val="center"/>
              <w:rPr>
                <w:i/>
                <w:iCs/>
                <w:sz w:val="18"/>
                <w:szCs w:val="18"/>
              </w:rPr>
            </w:pPr>
            <w:r w:rsidRPr="00252364">
              <w:rPr>
                <w:i/>
                <w:sz w:val="18"/>
              </w:rPr>
              <w:t>35x95</w:t>
            </w:r>
          </w:p>
          <w:p w14:paraId="6CCE9110" w14:textId="77777777" w:rsidR="00E51E06" w:rsidRPr="00252364" w:rsidRDefault="00E51E06">
            <w:pPr>
              <w:pStyle w:val="Bodytext520"/>
              <w:shd w:val="clear" w:color="auto" w:fill="auto"/>
              <w:spacing w:line="140" w:lineRule="exact"/>
              <w:rPr>
                <w:rStyle w:val="Bodytext527pt"/>
                <w:sz w:val="12"/>
                <w:szCs w:val="12"/>
              </w:rPr>
            </w:pPr>
          </w:p>
        </w:tc>
        <w:tc>
          <w:tcPr>
            <w:tcW w:w="993" w:type="pct"/>
            <w:gridSpan w:val="13"/>
            <w:vMerge w:val="restart"/>
            <w:tcBorders>
              <w:top w:val="dotted" w:sz="4" w:space="0" w:color="auto"/>
              <w:left w:val="single" w:sz="4" w:space="0" w:color="auto"/>
              <w:right w:val="dotted" w:sz="4" w:space="0" w:color="auto"/>
            </w:tcBorders>
            <w:shd w:val="clear" w:color="auto" w:fill="FFFFFF"/>
            <w:vAlign w:val="center"/>
          </w:tcPr>
          <w:p w14:paraId="4B9FFBF0" w14:textId="77777777" w:rsidR="00E51E06" w:rsidRPr="00252364" w:rsidRDefault="00E51E06">
            <w:pPr>
              <w:pStyle w:val="Bodytext520"/>
              <w:shd w:val="clear" w:color="auto" w:fill="auto"/>
              <w:spacing w:line="140" w:lineRule="exact"/>
              <w:jc w:val="center"/>
              <w:rPr>
                <w:rStyle w:val="Bodytext527pt"/>
                <w:sz w:val="16"/>
                <w:szCs w:val="16"/>
              </w:rPr>
            </w:pPr>
          </w:p>
        </w:tc>
        <w:tc>
          <w:tcPr>
            <w:tcW w:w="1062" w:type="pct"/>
            <w:gridSpan w:val="12"/>
            <w:vMerge w:val="restart"/>
            <w:tcBorders>
              <w:top w:val="dotted" w:sz="4" w:space="0" w:color="auto"/>
              <w:left w:val="dotted" w:sz="4" w:space="0" w:color="auto"/>
              <w:right w:val="dotted" w:sz="4" w:space="0" w:color="auto"/>
            </w:tcBorders>
            <w:shd w:val="clear" w:color="auto" w:fill="FFFFFF"/>
            <w:vAlign w:val="center"/>
          </w:tcPr>
          <w:p w14:paraId="5390FA08" w14:textId="77777777" w:rsidR="00E51E06" w:rsidRPr="00252364" w:rsidRDefault="00E51E06">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7BD4E88F" w14:textId="77777777" w:rsidR="00E51E06" w:rsidRPr="00252364" w:rsidRDefault="00E51E06">
            <w:pPr>
              <w:pStyle w:val="Bodytext520"/>
              <w:shd w:val="clear" w:color="auto" w:fill="auto"/>
              <w:spacing w:line="140" w:lineRule="exact"/>
              <w:jc w:val="center"/>
              <w:rPr>
                <w:rStyle w:val="Bodytext527pt"/>
                <w:sz w:val="12"/>
                <w:szCs w:val="12"/>
              </w:rPr>
            </w:pPr>
          </w:p>
        </w:tc>
      </w:tr>
      <w:tr w:rsidR="00E51E06" w:rsidRPr="00252364" w14:paraId="28122481" w14:textId="77777777" w:rsidTr="00365E14">
        <w:trPr>
          <w:trHeight w:val="20"/>
        </w:trPr>
        <w:tc>
          <w:tcPr>
            <w:tcW w:w="2037" w:type="pct"/>
            <w:gridSpan w:val="15"/>
            <w:vMerge/>
            <w:tcBorders>
              <w:left w:val="single" w:sz="4" w:space="0" w:color="auto"/>
            </w:tcBorders>
            <w:shd w:val="clear" w:color="auto" w:fill="auto"/>
          </w:tcPr>
          <w:p w14:paraId="11F3A398" w14:textId="77777777" w:rsidR="00E51E06" w:rsidRPr="00252364" w:rsidRDefault="00E51E06">
            <w:pPr>
              <w:pStyle w:val="Bodytext520"/>
              <w:spacing w:line="140" w:lineRule="exact"/>
              <w:rPr>
                <w:rStyle w:val="Bodytext527pt"/>
                <w:sz w:val="12"/>
                <w:szCs w:val="12"/>
              </w:rPr>
            </w:pPr>
          </w:p>
        </w:tc>
        <w:tc>
          <w:tcPr>
            <w:tcW w:w="993" w:type="pct"/>
            <w:gridSpan w:val="13"/>
            <w:vMerge/>
            <w:tcBorders>
              <w:left w:val="single" w:sz="4" w:space="0" w:color="auto"/>
              <w:bottom w:val="dotted" w:sz="4" w:space="0" w:color="auto"/>
              <w:right w:val="dotted" w:sz="4" w:space="0" w:color="auto"/>
            </w:tcBorders>
            <w:shd w:val="clear" w:color="auto" w:fill="FFFFFF"/>
            <w:vAlign w:val="center"/>
          </w:tcPr>
          <w:p w14:paraId="4AD7B7C3" w14:textId="77777777" w:rsidR="00E51E06" w:rsidRPr="00252364" w:rsidRDefault="00E51E06">
            <w:pPr>
              <w:pStyle w:val="Bodytext520"/>
              <w:shd w:val="clear" w:color="auto" w:fill="auto"/>
              <w:spacing w:line="140" w:lineRule="exact"/>
              <w:jc w:val="center"/>
              <w:rPr>
                <w:rStyle w:val="Bodytext527pt"/>
                <w:sz w:val="16"/>
                <w:szCs w:val="16"/>
              </w:rPr>
            </w:pPr>
          </w:p>
        </w:tc>
        <w:tc>
          <w:tcPr>
            <w:tcW w:w="1062" w:type="pct"/>
            <w:gridSpan w:val="12"/>
            <w:vMerge/>
            <w:tcBorders>
              <w:left w:val="dotted" w:sz="4" w:space="0" w:color="auto"/>
              <w:bottom w:val="dotted" w:sz="4" w:space="0" w:color="auto"/>
              <w:right w:val="dotted" w:sz="4" w:space="0" w:color="auto"/>
            </w:tcBorders>
            <w:shd w:val="clear" w:color="auto" w:fill="FFFFFF"/>
            <w:vAlign w:val="center"/>
          </w:tcPr>
          <w:p w14:paraId="50B1A0DC" w14:textId="77777777" w:rsidR="00E51E06" w:rsidRPr="00252364" w:rsidRDefault="00E51E06">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4974FCC6" w14:textId="77777777" w:rsidR="00E51E06" w:rsidRPr="00252364" w:rsidRDefault="00E51E06">
            <w:pPr>
              <w:pStyle w:val="Bodytext520"/>
              <w:shd w:val="clear" w:color="auto" w:fill="auto"/>
              <w:spacing w:line="140" w:lineRule="exact"/>
              <w:jc w:val="center"/>
              <w:rPr>
                <w:rStyle w:val="Bodytext527pt"/>
                <w:sz w:val="12"/>
                <w:szCs w:val="12"/>
              </w:rPr>
            </w:pPr>
          </w:p>
        </w:tc>
      </w:tr>
      <w:tr w:rsidR="00E51E06" w:rsidRPr="00252364" w14:paraId="07EC2ABD" w14:textId="77777777" w:rsidTr="00365E14">
        <w:trPr>
          <w:trHeight w:val="111"/>
        </w:trPr>
        <w:tc>
          <w:tcPr>
            <w:tcW w:w="2037" w:type="pct"/>
            <w:gridSpan w:val="15"/>
            <w:vMerge/>
            <w:tcBorders>
              <w:left w:val="single" w:sz="4" w:space="0" w:color="auto"/>
            </w:tcBorders>
            <w:shd w:val="clear" w:color="auto" w:fill="auto"/>
          </w:tcPr>
          <w:p w14:paraId="5B0F23E8" w14:textId="77777777" w:rsidR="00E51E06" w:rsidRPr="00252364" w:rsidRDefault="00E51E06">
            <w:pPr>
              <w:pStyle w:val="Bodytext520"/>
              <w:spacing w:line="140" w:lineRule="exact"/>
              <w:rPr>
                <w:rStyle w:val="Bodytext527pt"/>
                <w:sz w:val="12"/>
                <w:szCs w:val="12"/>
              </w:rPr>
            </w:pPr>
          </w:p>
        </w:tc>
        <w:tc>
          <w:tcPr>
            <w:tcW w:w="993" w:type="pct"/>
            <w:gridSpan w:val="13"/>
            <w:vMerge w:val="restart"/>
            <w:tcBorders>
              <w:top w:val="dotted" w:sz="4" w:space="0" w:color="auto"/>
              <w:left w:val="single" w:sz="4" w:space="0" w:color="auto"/>
              <w:right w:val="dotted" w:sz="4" w:space="0" w:color="auto"/>
            </w:tcBorders>
            <w:shd w:val="clear" w:color="auto" w:fill="FFFFFF"/>
            <w:vAlign w:val="center"/>
          </w:tcPr>
          <w:p w14:paraId="6EE15A36" w14:textId="77777777" w:rsidR="00E51E06" w:rsidRPr="00252364" w:rsidRDefault="00E51E06">
            <w:pPr>
              <w:pStyle w:val="Bodytext520"/>
              <w:shd w:val="clear" w:color="auto" w:fill="auto"/>
              <w:spacing w:line="140" w:lineRule="exact"/>
              <w:jc w:val="center"/>
              <w:rPr>
                <w:rStyle w:val="Bodytext527pt"/>
                <w:sz w:val="16"/>
                <w:szCs w:val="16"/>
              </w:rPr>
            </w:pPr>
          </w:p>
        </w:tc>
        <w:tc>
          <w:tcPr>
            <w:tcW w:w="1062" w:type="pct"/>
            <w:gridSpan w:val="12"/>
            <w:vMerge w:val="restart"/>
            <w:tcBorders>
              <w:top w:val="dotted" w:sz="4" w:space="0" w:color="auto"/>
              <w:left w:val="dotted" w:sz="4" w:space="0" w:color="auto"/>
              <w:right w:val="dotted" w:sz="4" w:space="0" w:color="auto"/>
            </w:tcBorders>
            <w:shd w:val="clear" w:color="auto" w:fill="FFFFFF"/>
            <w:vAlign w:val="center"/>
          </w:tcPr>
          <w:p w14:paraId="564ECF23" w14:textId="77777777" w:rsidR="00E51E06" w:rsidRPr="00252364" w:rsidRDefault="00E51E06">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286D65EE" w14:textId="77777777" w:rsidR="00E51E06" w:rsidRPr="00252364" w:rsidRDefault="00E51E06">
            <w:pPr>
              <w:pStyle w:val="Bodytext520"/>
              <w:shd w:val="clear" w:color="auto" w:fill="auto"/>
              <w:spacing w:line="140" w:lineRule="exact"/>
              <w:jc w:val="center"/>
              <w:rPr>
                <w:rStyle w:val="Bodytext527pt"/>
                <w:sz w:val="12"/>
                <w:szCs w:val="12"/>
              </w:rPr>
            </w:pPr>
          </w:p>
        </w:tc>
      </w:tr>
      <w:tr w:rsidR="00E51E06" w:rsidRPr="00252364" w14:paraId="1133DF5B" w14:textId="77777777" w:rsidTr="00365E14">
        <w:trPr>
          <w:trHeight w:val="163"/>
        </w:trPr>
        <w:tc>
          <w:tcPr>
            <w:tcW w:w="2037" w:type="pct"/>
            <w:gridSpan w:val="15"/>
            <w:vMerge/>
            <w:tcBorders>
              <w:left w:val="single" w:sz="4" w:space="0" w:color="auto"/>
            </w:tcBorders>
            <w:shd w:val="clear" w:color="auto" w:fill="auto"/>
          </w:tcPr>
          <w:p w14:paraId="0A304EE2" w14:textId="77777777" w:rsidR="00E51E06" w:rsidRPr="00252364" w:rsidRDefault="00E51E06">
            <w:pPr>
              <w:pStyle w:val="Bodytext520"/>
              <w:spacing w:line="140" w:lineRule="exact"/>
              <w:rPr>
                <w:rStyle w:val="Bodytext527pt"/>
                <w:sz w:val="12"/>
                <w:szCs w:val="12"/>
              </w:rPr>
            </w:pPr>
          </w:p>
        </w:tc>
        <w:tc>
          <w:tcPr>
            <w:tcW w:w="993" w:type="pct"/>
            <w:gridSpan w:val="13"/>
            <w:vMerge/>
            <w:tcBorders>
              <w:left w:val="single" w:sz="4" w:space="0" w:color="auto"/>
              <w:bottom w:val="dotted" w:sz="4" w:space="0" w:color="auto"/>
              <w:right w:val="dotted" w:sz="4" w:space="0" w:color="auto"/>
            </w:tcBorders>
            <w:shd w:val="clear" w:color="auto" w:fill="FFFFFF"/>
            <w:vAlign w:val="center"/>
          </w:tcPr>
          <w:p w14:paraId="7A4EECBE" w14:textId="77777777" w:rsidR="00E51E06" w:rsidRPr="00252364" w:rsidRDefault="00E51E06">
            <w:pPr>
              <w:pStyle w:val="Bodytext520"/>
              <w:shd w:val="clear" w:color="auto" w:fill="auto"/>
              <w:spacing w:line="140" w:lineRule="exact"/>
              <w:jc w:val="center"/>
              <w:rPr>
                <w:rStyle w:val="Bodytext527pt"/>
                <w:sz w:val="16"/>
                <w:szCs w:val="16"/>
              </w:rPr>
            </w:pPr>
          </w:p>
        </w:tc>
        <w:tc>
          <w:tcPr>
            <w:tcW w:w="1062" w:type="pct"/>
            <w:gridSpan w:val="12"/>
            <w:vMerge/>
            <w:tcBorders>
              <w:left w:val="dotted" w:sz="4" w:space="0" w:color="auto"/>
              <w:bottom w:val="dotted" w:sz="4" w:space="0" w:color="auto"/>
              <w:right w:val="dotted" w:sz="4" w:space="0" w:color="auto"/>
            </w:tcBorders>
            <w:shd w:val="clear" w:color="auto" w:fill="FFFFFF"/>
            <w:vAlign w:val="center"/>
          </w:tcPr>
          <w:p w14:paraId="40DD4184" w14:textId="77777777" w:rsidR="00E51E06" w:rsidRPr="00252364" w:rsidRDefault="00E51E06">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03272E9D" w14:textId="77777777" w:rsidR="00E51E06" w:rsidRPr="00252364" w:rsidRDefault="00E51E06">
            <w:pPr>
              <w:pStyle w:val="Bodytext520"/>
              <w:shd w:val="clear" w:color="auto" w:fill="auto"/>
              <w:spacing w:line="140" w:lineRule="exact"/>
              <w:jc w:val="center"/>
              <w:rPr>
                <w:rStyle w:val="Bodytext527pt"/>
                <w:sz w:val="12"/>
                <w:szCs w:val="12"/>
              </w:rPr>
            </w:pPr>
          </w:p>
        </w:tc>
      </w:tr>
      <w:tr w:rsidR="00E51E06" w:rsidRPr="00252364" w14:paraId="5C2626F4" w14:textId="77777777" w:rsidTr="00365E14">
        <w:trPr>
          <w:trHeight w:val="94"/>
        </w:trPr>
        <w:tc>
          <w:tcPr>
            <w:tcW w:w="2037" w:type="pct"/>
            <w:gridSpan w:val="15"/>
            <w:vMerge/>
            <w:tcBorders>
              <w:left w:val="single" w:sz="4" w:space="0" w:color="auto"/>
            </w:tcBorders>
            <w:shd w:val="clear" w:color="auto" w:fill="auto"/>
          </w:tcPr>
          <w:p w14:paraId="0E0C60E2" w14:textId="77777777" w:rsidR="00E51E06" w:rsidRPr="00252364" w:rsidRDefault="00E51E06">
            <w:pPr>
              <w:pStyle w:val="Bodytext520"/>
              <w:spacing w:line="140" w:lineRule="exact"/>
              <w:rPr>
                <w:rStyle w:val="Bodytext527pt"/>
                <w:sz w:val="12"/>
                <w:szCs w:val="12"/>
              </w:rPr>
            </w:pPr>
          </w:p>
        </w:tc>
        <w:tc>
          <w:tcPr>
            <w:tcW w:w="993" w:type="pct"/>
            <w:gridSpan w:val="13"/>
            <w:vMerge w:val="restart"/>
            <w:tcBorders>
              <w:top w:val="dotted" w:sz="4" w:space="0" w:color="auto"/>
              <w:left w:val="single" w:sz="4" w:space="0" w:color="auto"/>
              <w:right w:val="dotted" w:sz="4" w:space="0" w:color="auto"/>
            </w:tcBorders>
            <w:shd w:val="clear" w:color="auto" w:fill="FFFFFF"/>
            <w:vAlign w:val="center"/>
          </w:tcPr>
          <w:p w14:paraId="0BED78C6" w14:textId="77777777" w:rsidR="00E51E06" w:rsidRPr="00252364" w:rsidRDefault="00E51E06">
            <w:pPr>
              <w:pStyle w:val="Bodytext520"/>
              <w:shd w:val="clear" w:color="auto" w:fill="auto"/>
              <w:spacing w:line="140" w:lineRule="exact"/>
              <w:jc w:val="center"/>
              <w:rPr>
                <w:rStyle w:val="Bodytext527pt"/>
                <w:sz w:val="16"/>
                <w:szCs w:val="16"/>
              </w:rPr>
            </w:pPr>
          </w:p>
        </w:tc>
        <w:tc>
          <w:tcPr>
            <w:tcW w:w="1062" w:type="pct"/>
            <w:gridSpan w:val="12"/>
            <w:vMerge w:val="restart"/>
            <w:tcBorders>
              <w:top w:val="dotted" w:sz="4" w:space="0" w:color="auto"/>
              <w:left w:val="dotted" w:sz="4" w:space="0" w:color="auto"/>
              <w:right w:val="dotted" w:sz="4" w:space="0" w:color="auto"/>
            </w:tcBorders>
            <w:shd w:val="clear" w:color="auto" w:fill="FFFFFF"/>
            <w:vAlign w:val="center"/>
          </w:tcPr>
          <w:p w14:paraId="303F0006" w14:textId="77777777" w:rsidR="00E51E06" w:rsidRPr="00252364" w:rsidRDefault="00E51E06">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7BF0B394" w14:textId="77777777" w:rsidR="00E51E06" w:rsidRPr="00252364" w:rsidRDefault="00E51E06">
            <w:pPr>
              <w:pStyle w:val="Bodytext520"/>
              <w:shd w:val="clear" w:color="auto" w:fill="auto"/>
              <w:spacing w:line="140" w:lineRule="exact"/>
              <w:jc w:val="center"/>
              <w:rPr>
                <w:rStyle w:val="Bodytext527pt"/>
                <w:sz w:val="12"/>
                <w:szCs w:val="12"/>
              </w:rPr>
            </w:pPr>
          </w:p>
        </w:tc>
      </w:tr>
      <w:tr w:rsidR="00E51E06" w:rsidRPr="00252364" w14:paraId="517E3F18" w14:textId="77777777" w:rsidTr="00365E14">
        <w:trPr>
          <w:trHeight w:val="113"/>
        </w:trPr>
        <w:tc>
          <w:tcPr>
            <w:tcW w:w="2037" w:type="pct"/>
            <w:gridSpan w:val="15"/>
            <w:vMerge/>
            <w:tcBorders>
              <w:left w:val="single" w:sz="4" w:space="0" w:color="auto"/>
            </w:tcBorders>
            <w:shd w:val="clear" w:color="auto" w:fill="auto"/>
          </w:tcPr>
          <w:p w14:paraId="3EB157F3" w14:textId="77777777" w:rsidR="00E51E06" w:rsidRPr="00252364" w:rsidRDefault="00E51E06">
            <w:pPr>
              <w:pStyle w:val="Bodytext520"/>
              <w:spacing w:line="140" w:lineRule="exact"/>
              <w:rPr>
                <w:rStyle w:val="Bodytext527pt"/>
                <w:sz w:val="12"/>
                <w:szCs w:val="12"/>
              </w:rPr>
            </w:pPr>
          </w:p>
        </w:tc>
        <w:tc>
          <w:tcPr>
            <w:tcW w:w="993" w:type="pct"/>
            <w:gridSpan w:val="13"/>
            <w:vMerge/>
            <w:tcBorders>
              <w:left w:val="single" w:sz="4" w:space="0" w:color="auto"/>
              <w:bottom w:val="dotted" w:sz="4" w:space="0" w:color="auto"/>
              <w:right w:val="dotted" w:sz="4" w:space="0" w:color="auto"/>
            </w:tcBorders>
            <w:shd w:val="clear" w:color="auto" w:fill="FFFFFF"/>
            <w:vAlign w:val="center"/>
          </w:tcPr>
          <w:p w14:paraId="3487E20A" w14:textId="77777777" w:rsidR="00E51E06" w:rsidRPr="00252364" w:rsidRDefault="00E51E06">
            <w:pPr>
              <w:pStyle w:val="Bodytext520"/>
              <w:shd w:val="clear" w:color="auto" w:fill="auto"/>
              <w:spacing w:line="140" w:lineRule="exact"/>
              <w:jc w:val="center"/>
              <w:rPr>
                <w:rStyle w:val="Bodytext527pt"/>
                <w:sz w:val="16"/>
                <w:szCs w:val="16"/>
              </w:rPr>
            </w:pPr>
          </w:p>
        </w:tc>
        <w:tc>
          <w:tcPr>
            <w:tcW w:w="1062" w:type="pct"/>
            <w:gridSpan w:val="12"/>
            <w:vMerge/>
            <w:tcBorders>
              <w:left w:val="dotted" w:sz="4" w:space="0" w:color="auto"/>
              <w:bottom w:val="dotted" w:sz="4" w:space="0" w:color="auto"/>
              <w:right w:val="dotted" w:sz="4" w:space="0" w:color="auto"/>
            </w:tcBorders>
            <w:shd w:val="clear" w:color="auto" w:fill="FFFFFF"/>
            <w:vAlign w:val="center"/>
          </w:tcPr>
          <w:p w14:paraId="5BF76E86" w14:textId="77777777" w:rsidR="00E51E06" w:rsidRPr="00252364" w:rsidRDefault="00E51E06">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3E58032A" w14:textId="77777777" w:rsidR="00E51E06" w:rsidRPr="00252364" w:rsidRDefault="00E51E06">
            <w:pPr>
              <w:pStyle w:val="Bodytext520"/>
              <w:shd w:val="clear" w:color="auto" w:fill="auto"/>
              <w:spacing w:line="140" w:lineRule="exact"/>
              <w:jc w:val="center"/>
              <w:rPr>
                <w:rStyle w:val="Bodytext527pt"/>
                <w:sz w:val="12"/>
                <w:szCs w:val="12"/>
              </w:rPr>
            </w:pPr>
          </w:p>
        </w:tc>
      </w:tr>
      <w:tr w:rsidR="00E51E06" w:rsidRPr="00252364" w14:paraId="739AD24B" w14:textId="77777777" w:rsidTr="00365E14">
        <w:trPr>
          <w:trHeight w:val="113"/>
        </w:trPr>
        <w:tc>
          <w:tcPr>
            <w:tcW w:w="2037" w:type="pct"/>
            <w:gridSpan w:val="15"/>
            <w:vMerge/>
            <w:tcBorders>
              <w:left w:val="single" w:sz="4" w:space="0" w:color="auto"/>
            </w:tcBorders>
            <w:shd w:val="clear" w:color="auto" w:fill="auto"/>
          </w:tcPr>
          <w:p w14:paraId="73475794" w14:textId="77777777" w:rsidR="00E51E06" w:rsidRPr="00252364" w:rsidRDefault="00E51E06">
            <w:pPr>
              <w:pStyle w:val="Bodytext520"/>
              <w:spacing w:line="140" w:lineRule="exact"/>
              <w:rPr>
                <w:rStyle w:val="Bodytext527pt"/>
                <w:sz w:val="12"/>
                <w:szCs w:val="12"/>
              </w:rPr>
            </w:pPr>
          </w:p>
        </w:tc>
        <w:tc>
          <w:tcPr>
            <w:tcW w:w="993" w:type="pct"/>
            <w:gridSpan w:val="13"/>
            <w:vMerge w:val="restart"/>
            <w:tcBorders>
              <w:top w:val="dotted" w:sz="4" w:space="0" w:color="auto"/>
              <w:left w:val="single" w:sz="4" w:space="0" w:color="auto"/>
              <w:right w:val="dotted" w:sz="4" w:space="0" w:color="auto"/>
            </w:tcBorders>
            <w:shd w:val="clear" w:color="auto" w:fill="FFFFFF"/>
            <w:vAlign w:val="center"/>
          </w:tcPr>
          <w:p w14:paraId="12F7BD22" w14:textId="77777777" w:rsidR="00E51E06" w:rsidRPr="00252364" w:rsidRDefault="00E51E06">
            <w:pPr>
              <w:pStyle w:val="Bodytext520"/>
              <w:shd w:val="clear" w:color="auto" w:fill="auto"/>
              <w:spacing w:line="140" w:lineRule="exact"/>
              <w:jc w:val="center"/>
              <w:rPr>
                <w:rStyle w:val="Bodytext527pt"/>
                <w:sz w:val="16"/>
                <w:szCs w:val="16"/>
              </w:rPr>
            </w:pPr>
          </w:p>
        </w:tc>
        <w:tc>
          <w:tcPr>
            <w:tcW w:w="1062" w:type="pct"/>
            <w:gridSpan w:val="12"/>
            <w:vMerge w:val="restart"/>
            <w:tcBorders>
              <w:top w:val="dotted" w:sz="4" w:space="0" w:color="auto"/>
              <w:left w:val="dotted" w:sz="4" w:space="0" w:color="auto"/>
              <w:right w:val="dotted" w:sz="4" w:space="0" w:color="auto"/>
            </w:tcBorders>
            <w:shd w:val="clear" w:color="auto" w:fill="FFFFFF"/>
            <w:vAlign w:val="center"/>
          </w:tcPr>
          <w:p w14:paraId="451F7846" w14:textId="77777777" w:rsidR="00E51E06" w:rsidRPr="00252364" w:rsidRDefault="00E51E06">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6355F4BD" w14:textId="77777777" w:rsidR="00E51E06" w:rsidRPr="00252364" w:rsidRDefault="00E51E06">
            <w:pPr>
              <w:pStyle w:val="Bodytext520"/>
              <w:shd w:val="clear" w:color="auto" w:fill="auto"/>
              <w:spacing w:line="140" w:lineRule="exact"/>
              <w:jc w:val="center"/>
              <w:rPr>
                <w:rStyle w:val="Bodytext527pt"/>
                <w:sz w:val="12"/>
                <w:szCs w:val="12"/>
              </w:rPr>
            </w:pPr>
          </w:p>
        </w:tc>
      </w:tr>
      <w:tr w:rsidR="00E51E06" w:rsidRPr="00252364" w14:paraId="1BFBE1AB" w14:textId="77777777" w:rsidTr="00365E14">
        <w:trPr>
          <w:trHeight w:val="146"/>
        </w:trPr>
        <w:tc>
          <w:tcPr>
            <w:tcW w:w="2037" w:type="pct"/>
            <w:gridSpan w:val="15"/>
            <w:vMerge/>
            <w:tcBorders>
              <w:left w:val="single" w:sz="4" w:space="0" w:color="auto"/>
              <w:bottom w:val="single" w:sz="4" w:space="0" w:color="auto"/>
            </w:tcBorders>
            <w:shd w:val="clear" w:color="auto" w:fill="auto"/>
          </w:tcPr>
          <w:p w14:paraId="15828D12" w14:textId="77777777" w:rsidR="00E51E06" w:rsidRPr="00252364" w:rsidRDefault="00E51E06">
            <w:pPr>
              <w:pStyle w:val="Bodytext520"/>
              <w:spacing w:line="140" w:lineRule="exact"/>
              <w:rPr>
                <w:rStyle w:val="Bodytext527pt"/>
                <w:sz w:val="12"/>
                <w:szCs w:val="12"/>
              </w:rPr>
            </w:pPr>
          </w:p>
        </w:tc>
        <w:tc>
          <w:tcPr>
            <w:tcW w:w="993" w:type="pct"/>
            <w:gridSpan w:val="13"/>
            <w:vMerge/>
            <w:tcBorders>
              <w:left w:val="single" w:sz="4" w:space="0" w:color="auto"/>
              <w:bottom w:val="dotted" w:sz="4" w:space="0" w:color="auto"/>
              <w:right w:val="dotted" w:sz="4" w:space="0" w:color="auto"/>
            </w:tcBorders>
            <w:shd w:val="clear" w:color="auto" w:fill="FFFFFF"/>
            <w:vAlign w:val="center"/>
          </w:tcPr>
          <w:p w14:paraId="4C6AAEE6" w14:textId="77777777" w:rsidR="00E51E06" w:rsidRPr="00252364" w:rsidRDefault="00E51E06">
            <w:pPr>
              <w:pStyle w:val="Bodytext520"/>
              <w:shd w:val="clear" w:color="auto" w:fill="auto"/>
              <w:spacing w:line="140" w:lineRule="exact"/>
              <w:jc w:val="center"/>
              <w:rPr>
                <w:rStyle w:val="Bodytext527pt"/>
                <w:sz w:val="16"/>
                <w:szCs w:val="16"/>
              </w:rPr>
            </w:pPr>
          </w:p>
        </w:tc>
        <w:tc>
          <w:tcPr>
            <w:tcW w:w="1062" w:type="pct"/>
            <w:gridSpan w:val="12"/>
            <w:vMerge/>
            <w:tcBorders>
              <w:left w:val="dotted" w:sz="4" w:space="0" w:color="auto"/>
              <w:bottom w:val="dotted" w:sz="4" w:space="0" w:color="auto"/>
              <w:right w:val="dotted" w:sz="4" w:space="0" w:color="auto"/>
            </w:tcBorders>
            <w:shd w:val="clear" w:color="auto" w:fill="FFFFFF"/>
            <w:vAlign w:val="center"/>
          </w:tcPr>
          <w:p w14:paraId="33C492B5" w14:textId="77777777" w:rsidR="00E51E06" w:rsidRPr="00252364" w:rsidRDefault="00E51E06">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173D0BD6" w14:textId="77777777" w:rsidR="00E51E06" w:rsidRPr="00252364" w:rsidRDefault="00E51E06">
            <w:pPr>
              <w:pStyle w:val="Bodytext520"/>
              <w:shd w:val="clear" w:color="auto" w:fill="auto"/>
              <w:spacing w:line="140" w:lineRule="exact"/>
              <w:jc w:val="center"/>
              <w:rPr>
                <w:rStyle w:val="Bodytext527pt"/>
                <w:sz w:val="12"/>
                <w:szCs w:val="12"/>
              </w:rPr>
            </w:pPr>
          </w:p>
        </w:tc>
      </w:tr>
      <w:tr w:rsidR="00E51E06" w:rsidRPr="00252364" w14:paraId="4CB69448" w14:textId="77777777" w:rsidTr="00365E14">
        <w:trPr>
          <w:trHeight w:val="57"/>
        </w:trPr>
        <w:tc>
          <w:tcPr>
            <w:tcW w:w="2037" w:type="pct"/>
            <w:gridSpan w:val="15"/>
            <w:vMerge w:val="restart"/>
            <w:tcBorders>
              <w:left w:val="single" w:sz="4" w:space="0" w:color="auto"/>
            </w:tcBorders>
            <w:shd w:val="clear" w:color="auto" w:fill="auto"/>
          </w:tcPr>
          <w:p w14:paraId="290D1731" w14:textId="254841E3" w:rsidR="00E51E06" w:rsidRPr="00252364" w:rsidRDefault="00E51E06">
            <w:pPr>
              <w:pStyle w:val="Bodytext520"/>
              <w:spacing w:line="140" w:lineRule="exact"/>
              <w:rPr>
                <w:rStyle w:val="Bodytext527pt"/>
                <w:sz w:val="12"/>
                <w:szCs w:val="12"/>
              </w:rPr>
            </w:pPr>
            <w:r w:rsidRPr="00252364">
              <w:rPr>
                <w:rStyle w:val="Bodytext527pt"/>
                <w:sz w:val="12"/>
              </w:rPr>
              <w:t>24 Dokumenti, kurus pie</w:t>
            </w:r>
            <w:r w:rsidR="007B00AA">
              <w:rPr>
                <w:rStyle w:val="Bodytext527pt"/>
                <w:sz w:val="12"/>
              </w:rPr>
              <w:t>vienojis</w:t>
            </w:r>
            <w:r w:rsidRPr="00252364">
              <w:rPr>
                <w:rStyle w:val="Bodytext527pt"/>
                <w:sz w:val="12"/>
              </w:rPr>
              <w:t xml:space="preserve"> nosūtītājs </w:t>
            </w:r>
          </w:p>
          <w:p w14:paraId="763F83DF" w14:textId="77777777" w:rsidR="00E51E06" w:rsidRPr="00252364" w:rsidRDefault="00E51E06">
            <w:pPr>
              <w:pStyle w:val="Bodytext520"/>
              <w:spacing w:line="140" w:lineRule="exact"/>
              <w:jc w:val="center"/>
              <w:rPr>
                <w:rStyle w:val="Bodytext527pt"/>
                <w:i/>
                <w:iCs/>
                <w:sz w:val="16"/>
                <w:szCs w:val="16"/>
              </w:rPr>
            </w:pPr>
          </w:p>
          <w:p w14:paraId="7DB2F061" w14:textId="77777777" w:rsidR="00E51E06" w:rsidRPr="00252364" w:rsidRDefault="00E51E06">
            <w:pPr>
              <w:pStyle w:val="Bodytext520"/>
              <w:spacing w:line="140" w:lineRule="exact"/>
              <w:jc w:val="center"/>
              <w:rPr>
                <w:rStyle w:val="Bodytext527pt"/>
                <w:i/>
                <w:iCs/>
                <w:sz w:val="16"/>
                <w:szCs w:val="16"/>
              </w:rPr>
            </w:pPr>
          </w:p>
          <w:p w14:paraId="54BCA882" w14:textId="77777777" w:rsidR="00E51E06" w:rsidRPr="00252364" w:rsidRDefault="00E51E06">
            <w:pPr>
              <w:jc w:val="center"/>
              <w:rPr>
                <w:i/>
                <w:iCs/>
                <w:sz w:val="18"/>
                <w:szCs w:val="18"/>
              </w:rPr>
            </w:pPr>
          </w:p>
          <w:p w14:paraId="64995306" w14:textId="77777777" w:rsidR="00E51E06" w:rsidRPr="00252364" w:rsidRDefault="00E51E06">
            <w:pPr>
              <w:jc w:val="center"/>
              <w:rPr>
                <w:i/>
                <w:iCs/>
                <w:sz w:val="18"/>
                <w:szCs w:val="18"/>
              </w:rPr>
            </w:pPr>
            <w:r w:rsidRPr="00252364">
              <w:rPr>
                <w:i/>
                <w:sz w:val="18"/>
              </w:rPr>
              <w:t>34x95</w:t>
            </w:r>
          </w:p>
          <w:p w14:paraId="6912F82D" w14:textId="77777777" w:rsidR="00E51E06" w:rsidRPr="00252364" w:rsidRDefault="00E51E06">
            <w:pPr>
              <w:pStyle w:val="Bodytext520"/>
              <w:spacing w:line="140" w:lineRule="exact"/>
              <w:rPr>
                <w:rStyle w:val="Bodytext527pt"/>
                <w:sz w:val="12"/>
                <w:szCs w:val="12"/>
              </w:rPr>
            </w:pPr>
          </w:p>
        </w:tc>
        <w:tc>
          <w:tcPr>
            <w:tcW w:w="993" w:type="pct"/>
            <w:gridSpan w:val="13"/>
            <w:vMerge w:val="restart"/>
            <w:tcBorders>
              <w:top w:val="dotted" w:sz="4" w:space="0" w:color="auto"/>
              <w:left w:val="single" w:sz="4" w:space="0" w:color="auto"/>
              <w:right w:val="dotted" w:sz="4" w:space="0" w:color="auto"/>
            </w:tcBorders>
            <w:shd w:val="clear" w:color="auto" w:fill="FFFFFF"/>
            <w:vAlign w:val="center"/>
          </w:tcPr>
          <w:p w14:paraId="17C7BEE0" w14:textId="77777777" w:rsidR="00E51E06" w:rsidRPr="00252364" w:rsidRDefault="00E51E06">
            <w:pPr>
              <w:pStyle w:val="Bodytext520"/>
              <w:shd w:val="clear" w:color="auto" w:fill="auto"/>
              <w:spacing w:line="140" w:lineRule="exact"/>
              <w:jc w:val="center"/>
              <w:rPr>
                <w:rStyle w:val="Bodytext527pt"/>
                <w:sz w:val="16"/>
                <w:szCs w:val="16"/>
              </w:rPr>
            </w:pPr>
          </w:p>
        </w:tc>
        <w:tc>
          <w:tcPr>
            <w:tcW w:w="1062" w:type="pct"/>
            <w:gridSpan w:val="12"/>
            <w:vMerge w:val="restart"/>
            <w:tcBorders>
              <w:top w:val="dotted" w:sz="4" w:space="0" w:color="auto"/>
              <w:left w:val="dotted" w:sz="4" w:space="0" w:color="auto"/>
              <w:right w:val="dotted" w:sz="4" w:space="0" w:color="auto"/>
            </w:tcBorders>
            <w:shd w:val="clear" w:color="auto" w:fill="FFFFFF"/>
            <w:vAlign w:val="center"/>
          </w:tcPr>
          <w:p w14:paraId="64F259C2" w14:textId="77777777" w:rsidR="00E51E06" w:rsidRPr="00252364" w:rsidRDefault="00E51E06">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406A6522" w14:textId="77777777" w:rsidR="00E51E06" w:rsidRPr="00252364" w:rsidRDefault="00E51E06">
            <w:pPr>
              <w:pStyle w:val="Bodytext520"/>
              <w:shd w:val="clear" w:color="auto" w:fill="auto"/>
              <w:spacing w:line="140" w:lineRule="exact"/>
              <w:jc w:val="center"/>
              <w:rPr>
                <w:rStyle w:val="Bodytext527pt"/>
                <w:sz w:val="12"/>
                <w:szCs w:val="12"/>
              </w:rPr>
            </w:pPr>
          </w:p>
        </w:tc>
      </w:tr>
      <w:tr w:rsidR="00E51E06" w:rsidRPr="00252364" w14:paraId="171902FD" w14:textId="77777777" w:rsidTr="00365E14">
        <w:trPr>
          <w:trHeight w:val="154"/>
        </w:trPr>
        <w:tc>
          <w:tcPr>
            <w:tcW w:w="2037" w:type="pct"/>
            <w:gridSpan w:val="15"/>
            <w:vMerge/>
            <w:tcBorders>
              <w:left w:val="single" w:sz="4" w:space="0" w:color="auto"/>
            </w:tcBorders>
            <w:shd w:val="clear" w:color="auto" w:fill="auto"/>
          </w:tcPr>
          <w:p w14:paraId="13635A36" w14:textId="77777777" w:rsidR="00E51E06" w:rsidRPr="00252364" w:rsidRDefault="00E51E06">
            <w:pPr>
              <w:pStyle w:val="Bodytext520"/>
              <w:spacing w:line="140" w:lineRule="exact"/>
              <w:rPr>
                <w:rStyle w:val="Bodytext527pt"/>
                <w:sz w:val="12"/>
                <w:szCs w:val="12"/>
              </w:rPr>
            </w:pPr>
          </w:p>
        </w:tc>
        <w:tc>
          <w:tcPr>
            <w:tcW w:w="993" w:type="pct"/>
            <w:gridSpan w:val="13"/>
            <w:vMerge/>
            <w:tcBorders>
              <w:left w:val="single" w:sz="4" w:space="0" w:color="auto"/>
              <w:bottom w:val="single" w:sz="4" w:space="0" w:color="auto"/>
              <w:right w:val="dotted" w:sz="4" w:space="0" w:color="auto"/>
            </w:tcBorders>
            <w:shd w:val="clear" w:color="auto" w:fill="FFFFFF"/>
            <w:vAlign w:val="center"/>
          </w:tcPr>
          <w:p w14:paraId="65888B1A" w14:textId="77777777" w:rsidR="00E51E06" w:rsidRPr="00252364" w:rsidRDefault="00E51E06">
            <w:pPr>
              <w:pStyle w:val="Bodytext520"/>
              <w:shd w:val="clear" w:color="auto" w:fill="auto"/>
              <w:spacing w:line="140" w:lineRule="exact"/>
              <w:jc w:val="center"/>
              <w:rPr>
                <w:rStyle w:val="Bodytext527pt"/>
                <w:sz w:val="12"/>
                <w:szCs w:val="12"/>
              </w:rPr>
            </w:pPr>
          </w:p>
        </w:tc>
        <w:tc>
          <w:tcPr>
            <w:tcW w:w="1062" w:type="pct"/>
            <w:gridSpan w:val="12"/>
            <w:vMerge/>
            <w:tcBorders>
              <w:left w:val="dotted" w:sz="4" w:space="0" w:color="auto"/>
              <w:bottom w:val="single" w:sz="4" w:space="0" w:color="auto"/>
              <w:right w:val="dotted" w:sz="4" w:space="0" w:color="auto"/>
            </w:tcBorders>
            <w:shd w:val="clear" w:color="auto" w:fill="FFFFFF"/>
            <w:vAlign w:val="center"/>
          </w:tcPr>
          <w:p w14:paraId="424D5B35" w14:textId="77777777" w:rsidR="00E51E06" w:rsidRPr="00252364" w:rsidRDefault="00E51E06">
            <w:pPr>
              <w:pStyle w:val="Bodytext520"/>
              <w:shd w:val="clear" w:color="auto" w:fill="auto"/>
              <w:spacing w:line="140" w:lineRule="exact"/>
              <w:jc w:val="center"/>
              <w:rPr>
                <w:rStyle w:val="Bodytext527pt"/>
                <w:sz w:val="12"/>
                <w:szCs w:val="12"/>
              </w:rPr>
            </w:pPr>
          </w:p>
        </w:tc>
        <w:tc>
          <w:tcPr>
            <w:tcW w:w="909" w:type="pct"/>
            <w:gridSpan w:val="5"/>
            <w:tcBorders>
              <w:top w:val="dotted" w:sz="4" w:space="0" w:color="auto"/>
              <w:left w:val="dotted" w:sz="4" w:space="0" w:color="auto"/>
              <w:bottom w:val="single" w:sz="4" w:space="0" w:color="auto"/>
              <w:right w:val="single" w:sz="4" w:space="0" w:color="auto"/>
            </w:tcBorders>
            <w:shd w:val="clear" w:color="auto" w:fill="FFFFFF"/>
            <w:vAlign w:val="center"/>
          </w:tcPr>
          <w:p w14:paraId="2CB0D646" w14:textId="77777777" w:rsidR="00E51E06" w:rsidRPr="00252364" w:rsidRDefault="00E51E06">
            <w:pPr>
              <w:pStyle w:val="Bodytext520"/>
              <w:shd w:val="clear" w:color="auto" w:fill="auto"/>
              <w:spacing w:line="140" w:lineRule="exact"/>
              <w:jc w:val="center"/>
              <w:rPr>
                <w:rStyle w:val="Bodytext527pt"/>
                <w:sz w:val="12"/>
                <w:szCs w:val="12"/>
              </w:rPr>
            </w:pPr>
          </w:p>
        </w:tc>
      </w:tr>
      <w:tr w:rsidR="00E51E06" w:rsidRPr="00252364" w14:paraId="23A18CB7" w14:textId="77777777" w:rsidTr="00365E14">
        <w:trPr>
          <w:trHeight w:val="621"/>
        </w:trPr>
        <w:tc>
          <w:tcPr>
            <w:tcW w:w="2037" w:type="pct"/>
            <w:gridSpan w:val="15"/>
            <w:vMerge/>
            <w:tcBorders>
              <w:left w:val="single" w:sz="4" w:space="0" w:color="auto"/>
              <w:bottom w:val="single" w:sz="4" w:space="0" w:color="auto"/>
            </w:tcBorders>
            <w:shd w:val="clear" w:color="auto" w:fill="auto"/>
          </w:tcPr>
          <w:p w14:paraId="3594694B" w14:textId="77777777" w:rsidR="00E51E06" w:rsidRPr="00252364" w:rsidRDefault="00E51E06">
            <w:pPr>
              <w:pStyle w:val="Bodytext520"/>
              <w:shd w:val="clear" w:color="auto" w:fill="auto"/>
              <w:spacing w:line="140" w:lineRule="exact"/>
              <w:rPr>
                <w:rStyle w:val="Bodytext527pt"/>
                <w:sz w:val="12"/>
                <w:szCs w:val="12"/>
              </w:rPr>
            </w:pPr>
          </w:p>
        </w:tc>
        <w:tc>
          <w:tcPr>
            <w:tcW w:w="2963" w:type="pct"/>
            <w:gridSpan w:val="30"/>
            <w:tcBorders>
              <w:top w:val="single" w:sz="4" w:space="0" w:color="auto"/>
              <w:left w:val="single" w:sz="4" w:space="0" w:color="auto"/>
              <w:bottom w:val="single" w:sz="4" w:space="0" w:color="auto"/>
              <w:right w:val="single" w:sz="4" w:space="0" w:color="auto"/>
            </w:tcBorders>
            <w:shd w:val="clear" w:color="auto" w:fill="FFFFFF"/>
          </w:tcPr>
          <w:p w14:paraId="199843BB" w14:textId="77777777" w:rsidR="00E51E06" w:rsidRPr="00252364" w:rsidRDefault="00E51E06">
            <w:pPr>
              <w:pStyle w:val="Bodytext520"/>
              <w:spacing w:line="140" w:lineRule="exact"/>
              <w:rPr>
                <w:rStyle w:val="Bodytext527pt"/>
                <w:sz w:val="12"/>
                <w:szCs w:val="12"/>
              </w:rPr>
            </w:pPr>
            <w:r w:rsidRPr="00252364">
              <w:rPr>
                <w:rStyle w:val="Bodytext527pt"/>
                <w:sz w:val="12"/>
              </w:rPr>
              <w:t>25 Informācija, kas nav paredzēta pārvadātajam, piegādes līguma Nr.</w:t>
            </w:r>
          </w:p>
          <w:p w14:paraId="016B1C7A" w14:textId="77777777" w:rsidR="00E51E06" w:rsidRPr="00252364" w:rsidRDefault="00E51E06">
            <w:pPr>
              <w:pStyle w:val="Bodytext520"/>
              <w:shd w:val="clear" w:color="auto" w:fill="auto"/>
              <w:spacing w:line="140" w:lineRule="exact"/>
              <w:jc w:val="center"/>
              <w:rPr>
                <w:rStyle w:val="Bodytext527pt"/>
                <w:sz w:val="12"/>
                <w:szCs w:val="12"/>
              </w:rPr>
            </w:pPr>
          </w:p>
          <w:p w14:paraId="05302900" w14:textId="77777777" w:rsidR="00E51E06" w:rsidRPr="00252364" w:rsidRDefault="00E51E06">
            <w:pPr>
              <w:jc w:val="center"/>
              <w:rPr>
                <w:i/>
                <w:iCs/>
              </w:rPr>
            </w:pPr>
            <w:r w:rsidRPr="00252364">
              <w:rPr>
                <w:i/>
                <w:sz w:val="18"/>
              </w:rPr>
              <w:t>20x105</w:t>
            </w:r>
          </w:p>
        </w:tc>
      </w:tr>
      <w:tr w:rsidR="00E51E06" w:rsidRPr="00252364" w14:paraId="26CD9B34" w14:textId="77777777" w:rsidTr="00365E14">
        <w:trPr>
          <w:trHeight w:val="1212"/>
        </w:trPr>
        <w:tc>
          <w:tcPr>
            <w:tcW w:w="1020" w:type="pct"/>
            <w:gridSpan w:val="4"/>
            <w:tcBorders>
              <w:top w:val="single" w:sz="4" w:space="0" w:color="auto"/>
              <w:left w:val="single" w:sz="4" w:space="0" w:color="auto"/>
              <w:bottom w:val="single" w:sz="4" w:space="0" w:color="auto"/>
            </w:tcBorders>
            <w:shd w:val="clear" w:color="auto" w:fill="auto"/>
          </w:tcPr>
          <w:p w14:paraId="07A011CC" w14:textId="77777777" w:rsidR="00E51E06" w:rsidRPr="00252364" w:rsidRDefault="00E51E06">
            <w:pPr>
              <w:pStyle w:val="Bodytext520"/>
              <w:spacing w:line="140" w:lineRule="exact"/>
              <w:rPr>
                <w:rStyle w:val="Bodytext527pt"/>
                <w:sz w:val="12"/>
                <w:szCs w:val="12"/>
              </w:rPr>
            </w:pPr>
            <w:r w:rsidRPr="00252364">
              <w:rPr>
                <w:rStyle w:val="Bodytext527pt"/>
                <w:sz w:val="12"/>
              </w:rPr>
              <w:t xml:space="preserve">26 Pārvadājuma līguma noslēgšanas datums </w:t>
            </w:r>
          </w:p>
          <w:p w14:paraId="22D773F9" w14:textId="77777777" w:rsidR="00E51E06" w:rsidRPr="00252364" w:rsidRDefault="00E51E06">
            <w:pPr>
              <w:pStyle w:val="Bodytext520"/>
              <w:spacing w:line="140" w:lineRule="exact"/>
              <w:rPr>
                <w:rStyle w:val="Bodytext527pt"/>
              </w:rPr>
            </w:pPr>
          </w:p>
          <w:p w14:paraId="3E88E3C6" w14:textId="77777777" w:rsidR="00E51E06" w:rsidRPr="00252364" w:rsidRDefault="00E51E06">
            <w:pPr>
              <w:pStyle w:val="Bodytext520"/>
              <w:spacing w:line="140" w:lineRule="exact"/>
              <w:rPr>
                <w:rStyle w:val="Bodytext527pt"/>
              </w:rPr>
            </w:pPr>
          </w:p>
          <w:p w14:paraId="2496E9A0" w14:textId="77777777" w:rsidR="00E51E06" w:rsidRPr="00252364" w:rsidRDefault="00E51E06">
            <w:pPr>
              <w:jc w:val="center"/>
              <w:rPr>
                <w:i/>
                <w:iCs/>
              </w:rPr>
            </w:pPr>
            <w:r w:rsidRPr="00252364">
              <w:rPr>
                <w:i/>
                <w:sz w:val="18"/>
              </w:rPr>
              <w:t>35x47,5</w:t>
            </w:r>
          </w:p>
        </w:tc>
        <w:tc>
          <w:tcPr>
            <w:tcW w:w="1017" w:type="pct"/>
            <w:gridSpan w:val="11"/>
            <w:tcBorders>
              <w:top w:val="single" w:sz="4" w:space="0" w:color="auto"/>
              <w:left w:val="single" w:sz="4" w:space="0" w:color="auto"/>
              <w:bottom w:val="single" w:sz="4" w:space="0" w:color="auto"/>
            </w:tcBorders>
            <w:shd w:val="clear" w:color="auto" w:fill="auto"/>
          </w:tcPr>
          <w:p w14:paraId="4C8D743E" w14:textId="77777777" w:rsidR="00E51E06" w:rsidRPr="00252364" w:rsidRDefault="00E51E06">
            <w:pPr>
              <w:pStyle w:val="Bodytext520"/>
              <w:spacing w:line="140" w:lineRule="exact"/>
              <w:rPr>
                <w:rStyle w:val="Bodytext527pt"/>
                <w:sz w:val="12"/>
                <w:szCs w:val="12"/>
              </w:rPr>
            </w:pPr>
            <w:r w:rsidRPr="00252364">
              <w:rPr>
                <w:rStyle w:val="Bodytext527pt"/>
                <w:sz w:val="12"/>
              </w:rPr>
              <w:t>27 Pienākšanas datums</w:t>
            </w:r>
          </w:p>
          <w:p w14:paraId="69B1558C" w14:textId="77777777" w:rsidR="00E51E06" w:rsidRPr="00252364" w:rsidRDefault="00E51E06">
            <w:pPr>
              <w:pStyle w:val="Bodytext520"/>
              <w:spacing w:line="140" w:lineRule="exact"/>
              <w:rPr>
                <w:rStyle w:val="Bodytext527pt"/>
              </w:rPr>
            </w:pPr>
          </w:p>
          <w:p w14:paraId="532BD2B2" w14:textId="77777777" w:rsidR="00E51E06" w:rsidRPr="00252364" w:rsidRDefault="00E51E06">
            <w:pPr>
              <w:pStyle w:val="Bodytext520"/>
              <w:spacing w:line="140" w:lineRule="exact"/>
              <w:rPr>
                <w:rStyle w:val="Bodytext527pt"/>
              </w:rPr>
            </w:pPr>
          </w:p>
          <w:p w14:paraId="533ED3A6" w14:textId="77777777" w:rsidR="00E51E06" w:rsidRPr="00252364" w:rsidRDefault="00E51E06">
            <w:pPr>
              <w:pStyle w:val="Bodytext520"/>
              <w:spacing w:line="140" w:lineRule="exact"/>
              <w:rPr>
                <w:rStyle w:val="Bodytext527pt"/>
              </w:rPr>
            </w:pPr>
          </w:p>
          <w:p w14:paraId="2C4A711B" w14:textId="77777777" w:rsidR="00E51E06" w:rsidRPr="00252364" w:rsidRDefault="00E51E06">
            <w:pPr>
              <w:jc w:val="center"/>
              <w:rPr>
                <w:i/>
                <w:iCs/>
              </w:rPr>
            </w:pPr>
            <w:r w:rsidRPr="00252364">
              <w:rPr>
                <w:i/>
                <w:sz w:val="18"/>
              </w:rPr>
              <w:t>35x47,5</w:t>
            </w:r>
          </w:p>
        </w:tc>
        <w:tc>
          <w:tcPr>
            <w:tcW w:w="2963" w:type="pct"/>
            <w:gridSpan w:val="30"/>
            <w:tcBorders>
              <w:top w:val="single" w:sz="4" w:space="0" w:color="auto"/>
              <w:left w:val="single" w:sz="4" w:space="0" w:color="auto"/>
              <w:bottom w:val="single" w:sz="4" w:space="0" w:color="auto"/>
              <w:right w:val="single" w:sz="4" w:space="0" w:color="auto"/>
            </w:tcBorders>
            <w:shd w:val="clear" w:color="auto" w:fill="FFFFFF"/>
          </w:tcPr>
          <w:p w14:paraId="3EE1DE91" w14:textId="77777777" w:rsidR="00E51E06" w:rsidRPr="00252364" w:rsidRDefault="00E51E06">
            <w:pPr>
              <w:pStyle w:val="Bodytext520"/>
              <w:shd w:val="clear" w:color="auto" w:fill="auto"/>
              <w:spacing w:line="140" w:lineRule="exact"/>
              <w:rPr>
                <w:rStyle w:val="Bodytext527pt"/>
                <w:sz w:val="12"/>
                <w:szCs w:val="12"/>
              </w:rPr>
            </w:pPr>
            <w:r w:rsidRPr="00252364">
              <w:rPr>
                <w:rStyle w:val="Bodytext527pt"/>
                <w:sz w:val="12"/>
              </w:rPr>
              <w:t>28 Atzīmes muitas un citu administratīvo formalitāšu izpildīšanai</w:t>
            </w:r>
          </w:p>
          <w:p w14:paraId="7A243EA2" w14:textId="77777777" w:rsidR="00E51E06" w:rsidRPr="00252364" w:rsidRDefault="00E51E06">
            <w:pPr>
              <w:pStyle w:val="Bodytext520"/>
              <w:shd w:val="clear" w:color="auto" w:fill="auto"/>
              <w:spacing w:line="140" w:lineRule="exact"/>
              <w:rPr>
                <w:rStyle w:val="Bodytext527pt"/>
              </w:rPr>
            </w:pPr>
          </w:p>
          <w:p w14:paraId="5B83C483" w14:textId="77777777" w:rsidR="00E51E06" w:rsidRPr="00252364" w:rsidRDefault="00E51E06">
            <w:pPr>
              <w:pStyle w:val="Bodytext520"/>
              <w:shd w:val="clear" w:color="auto" w:fill="auto"/>
              <w:spacing w:line="140" w:lineRule="exact"/>
              <w:rPr>
                <w:rStyle w:val="Bodytext527pt"/>
                <w:sz w:val="16"/>
                <w:szCs w:val="16"/>
              </w:rPr>
            </w:pPr>
          </w:p>
          <w:p w14:paraId="6916B293" w14:textId="77777777" w:rsidR="00E51E06" w:rsidRPr="00252364" w:rsidRDefault="00E51E06">
            <w:pPr>
              <w:jc w:val="center"/>
              <w:rPr>
                <w:i/>
                <w:iCs/>
              </w:rPr>
            </w:pPr>
            <w:r w:rsidRPr="00252364">
              <w:rPr>
                <w:i/>
                <w:sz w:val="18"/>
              </w:rPr>
              <w:t>35x105</w:t>
            </w:r>
          </w:p>
        </w:tc>
      </w:tr>
    </w:tbl>
    <w:p w14:paraId="073A206D" w14:textId="77777777" w:rsidR="00E51E06" w:rsidRPr="00252364" w:rsidRDefault="00E51E06">
      <w:pPr>
        <w:rPr>
          <w:i/>
          <w:sz w:val="24"/>
          <w:szCs w:val="24"/>
        </w:rPr>
      </w:pPr>
      <w:r w:rsidRPr="00252364">
        <w:br w:type="page"/>
      </w: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235"/>
        <w:gridCol w:w="208"/>
        <w:gridCol w:w="721"/>
        <w:gridCol w:w="685"/>
        <w:gridCol w:w="47"/>
        <w:gridCol w:w="18"/>
        <w:gridCol w:w="239"/>
        <w:gridCol w:w="375"/>
        <w:gridCol w:w="27"/>
        <w:gridCol w:w="134"/>
        <w:gridCol w:w="539"/>
        <w:gridCol w:w="54"/>
        <w:gridCol w:w="198"/>
        <w:gridCol w:w="118"/>
        <w:gridCol w:w="94"/>
        <w:gridCol w:w="125"/>
        <w:gridCol w:w="151"/>
        <w:gridCol w:w="207"/>
        <w:gridCol w:w="210"/>
        <w:gridCol w:w="134"/>
        <w:gridCol w:w="254"/>
        <w:gridCol w:w="13"/>
        <w:gridCol w:w="180"/>
        <w:gridCol w:w="80"/>
        <w:gridCol w:w="12"/>
        <w:gridCol w:w="94"/>
        <w:gridCol w:w="319"/>
        <w:gridCol w:w="24"/>
        <w:gridCol w:w="140"/>
        <w:gridCol w:w="8"/>
        <w:gridCol w:w="121"/>
        <w:gridCol w:w="85"/>
        <w:gridCol w:w="149"/>
        <w:gridCol w:w="345"/>
        <w:gridCol w:w="103"/>
        <w:gridCol w:w="219"/>
        <w:gridCol w:w="238"/>
        <w:gridCol w:w="22"/>
        <w:gridCol w:w="339"/>
        <w:gridCol w:w="158"/>
        <w:gridCol w:w="763"/>
        <w:gridCol w:w="121"/>
        <w:gridCol w:w="45"/>
        <w:gridCol w:w="310"/>
        <w:gridCol w:w="406"/>
      </w:tblGrid>
      <w:tr w:rsidR="00E51E06" w:rsidRPr="00252364" w14:paraId="0868683B" w14:textId="77777777" w:rsidTr="00737555">
        <w:trPr>
          <w:trHeight w:val="430"/>
        </w:trPr>
        <w:tc>
          <w:tcPr>
            <w:tcW w:w="3107" w:type="pct"/>
            <w:gridSpan w:val="29"/>
            <w:shd w:val="clear" w:color="auto" w:fill="FFFFFF"/>
            <w:vAlign w:val="center"/>
          </w:tcPr>
          <w:p w14:paraId="57CF1CD4" w14:textId="77777777" w:rsidR="00E51E06" w:rsidRPr="00252364" w:rsidRDefault="00E51E06">
            <w:pPr>
              <w:pStyle w:val="Bodytext520"/>
              <w:shd w:val="clear" w:color="auto" w:fill="auto"/>
              <w:spacing w:line="240" w:lineRule="exact"/>
            </w:pPr>
            <w:r w:rsidRPr="00252364">
              <w:rPr>
                <w:color w:val="000000"/>
                <w:sz w:val="24"/>
              </w:rPr>
              <w:lastRenderedPageBreak/>
              <w:t>Pārvadājumu maksājumu aprēķināšanas sadaļas</w:t>
            </w:r>
          </w:p>
        </w:tc>
        <w:tc>
          <w:tcPr>
            <w:tcW w:w="898" w:type="pct"/>
            <w:gridSpan w:val="10"/>
            <w:tcBorders>
              <w:top w:val="single" w:sz="4" w:space="0" w:color="auto"/>
              <w:left w:val="single" w:sz="4" w:space="0" w:color="auto"/>
            </w:tcBorders>
            <w:shd w:val="clear" w:color="auto" w:fill="FFFFFF"/>
            <w:vAlign w:val="center"/>
          </w:tcPr>
          <w:p w14:paraId="3F91C935" w14:textId="77777777" w:rsidR="00E51E06" w:rsidRPr="00252364" w:rsidRDefault="00E51E06">
            <w:pPr>
              <w:pStyle w:val="Bodytext520"/>
              <w:shd w:val="clear" w:color="auto" w:fill="auto"/>
              <w:spacing w:line="120" w:lineRule="exact"/>
              <w:jc w:val="center"/>
            </w:pPr>
            <w:r w:rsidRPr="00252364">
              <w:rPr>
                <w:rStyle w:val="Bodytext526pt"/>
              </w:rPr>
              <w:t>Norēķini ar nosūtītāju</w:t>
            </w:r>
          </w:p>
        </w:tc>
        <w:tc>
          <w:tcPr>
            <w:tcW w:w="995" w:type="pct"/>
            <w:gridSpan w:val="6"/>
            <w:tcBorders>
              <w:top w:val="single" w:sz="4" w:space="0" w:color="auto"/>
              <w:left w:val="single" w:sz="4" w:space="0" w:color="auto"/>
              <w:right w:val="single" w:sz="4" w:space="0" w:color="auto"/>
            </w:tcBorders>
            <w:shd w:val="clear" w:color="auto" w:fill="FFFFFF"/>
            <w:vAlign w:val="center"/>
          </w:tcPr>
          <w:p w14:paraId="56E0C813" w14:textId="77777777" w:rsidR="00E51E06" w:rsidRPr="00252364" w:rsidRDefault="00E51E06">
            <w:pPr>
              <w:pStyle w:val="Bodytext520"/>
              <w:shd w:val="clear" w:color="auto" w:fill="auto"/>
              <w:spacing w:line="120" w:lineRule="exact"/>
              <w:jc w:val="center"/>
            </w:pPr>
            <w:r w:rsidRPr="00252364">
              <w:rPr>
                <w:rStyle w:val="Bodytext526pt"/>
              </w:rPr>
              <w:t>Norēķini ar saņēmēju</w:t>
            </w:r>
          </w:p>
        </w:tc>
      </w:tr>
      <w:tr w:rsidR="00E51E06" w:rsidRPr="00252364" w14:paraId="32E6ACA8" w14:textId="77777777" w:rsidTr="00737555">
        <w:trPr>
          <w:trHeight w:val="170"/>
        </w:trPr>
        <w:tc>
          <w:tcPr>
            <w:tcW w:w="129" w:type="pct"/>
            <w:vMerge w:val="restart"/>
            <w:tcBorders>
              <w:top w:val="single" w:sz="4" w:space="0" w:color="auto"/>
              <w:left w:val="single" w:sz="4" w:space="0" w:color="auto"/>
            </w:tcBorders>
            <w:shd w:val="clear" w:color="auto" w:fill="FFFFFF"/>
            <w:vAlign w:val="center"/>
          </w:tcPr>
          <w:p w14:paraId="2873656B" w14:textId="77777777" w:rsidR="00E51E06" w:rsidRPr="00252364" w:rsidRDefault="00E51E06">
            <w:pPr>
              <w:pStyle w:val="Bodytext520"/>
              <w:shd w:val="clear" w:color="auto" w:fill="auto"/>
              <w:spacing w:line="240" w:lineRule="exact"/>
            </w:pPr>
            <w:r w:rsidRPr="00252364">
              <w:rPr>
                <w:color w:val="000000"/>
                <w:sz w:val="24"/>
              </w:rPr>
              <w:t>A</w:t>
            </w:r>
          </w:p>
        </w:tc>
        <w:tc>
          <w:tcPr>
            <w:tcW w:w="1355" w:type="pct"/>
            <w:gridSpan w:val="9"/>
            <w:tcBorders>
              <w:top w:val="single" w:sz="4" w:space="0" w:color="auto"/>
              <w:left w:val="single" w:sz="4" w:space="0" w:color="auto"/>
              <w:right w:val="single" w:sz="4" w:space="0" w:color="auto"/>
            </w:tcBorders>
            <w:shd w:val="clear" w:color="auto" w:fill="FFFFFF"/>
            <w:vAlign w:val="center"/>
          </w:tcPr>
          <w:p w14:paraId="6E06865F" w14:textId="77777777" w:rsidR="00E51E06" w:rsidRPr="00252364" w:rsidRDefault="00E51E06">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0B5DD5D0" w14:textId="77777777" w:rsidR="00E51E06" w:rsidRPr="00252364" w:rsidRDefault="00E51E06">
            <w:pPr>
              <w:pStyle w:val="Bodytext520"/>
              <w:shd w:val="clear" w:color="auto" w:fill="auto"/>
              <w:spacing w:line="120" w:lineRule="exact"/>
            </w:pPr>
            <w:r w:rsidRPr="00252364">
              <w:rPr>
                <w:rStyle w:val="Bodytext526pt"/>
              </w:rPr>
              <w:t>Staciju kodi</w:t>
            </w:r>
          </w:p>
        </w:tc>
        <w:tc>
          <w:tcPr>
            <w:tcW w:w="499" w:type="pct"/>
            <w:gridSpan w:val="6"/>
            <w:vMerge w:val="restart"/>
            <w:tcBorders>
              <w:top w:val="single" w:sz="4" w:space="0" w:color="auto"/>
              <w:left w:val="single" w:sz="4" w:space="0" w:color="auto"/>
            </w:tcBorders>
            <w:shd w:val="clear" w:color="auto" w:fill="FFFFFF"/>
            <w:vAlign w:val="center"/>
          </w:tcPr>
          <w:p w14:paraId="29E0443C" w14:textId="77777777" w:rsidR="00E51E06" w:rsidRPr="00252364" w:rsidRDefault="00E51E06">
            <w:pPr>
              <w:pStyle w:val="Bodytext520"/>
              <w:shd w:val="clear" w:color="auto" w:fill="auto"/>
              <w:spacing w:line="120" w:lineRule="exact"/>
            </w:pPr>
            <w:r w:rsidRPr="00252364">
              <w:rPr>
                <w:rStyle w:val="Bodytext526pt"/>
              </w:rPr>
              <w:t>38 Attālums, km</w:t>
            </w:r>
          </w:p>
        </w:tc>
        <w:tc>
          <w:tcPr>
            <w:tcW w:w="688" w:type="pct"/>
            <w:gridSpan w:val="10"/>
            <w:vMerge w:val="restart"/>
            <w:tcBorders>
              <w:top w:val="single" w:sz="4" w:space="0" w:color="auto"/>
              <w:left w:val="single" w:sz="4" w:space="0" w:color="auto"/>
            </w:tcBorders>
            <w:shd w:val="clear" w:color="auto" w:fill="FFFFFF"/>
            <w:vAlign w:val="center"/>
          </w:tcPr>
          <w:p w14:paraId="1BA68A11" w14:textId="77777777" w:rsidR="00E51E06" w:rsidRPr="00252364" w:rsidRDefault="00E51E06">
            <w:pPr>
              <w:pStyle w:val="Bodytext520"/>
              <w:shd w:val="clear" w:color="auto" w:fill="auto"/>
              <w:spacing w:line="120" w:lineRule="exact"/>
            </w:pPr>
            <w:r w:rsidRPr="00252364">
              <w:rPr>
                <w:rStyle w:val="Bodytext526pt"/>
              </w:rPr>
              <w:t>39 Aprēķina masa, kg</w:t>
            </w:r>
          </w:p>
        </w:tc>
        <w:tc>
          <w:tcPr>
            <w:tcW w:w="447" w:type="pct"/>
            <w:gridSpan w:val="6"/>
            <w:vMerge w:val="restart"/>
            <w:tcBorders>
              <w:top w:val="single" w:sz="4" w:space="0" w:color="auto"/>
              <w:left w:val="single" w:sz="4" w:space="0" w:color="auto"/>
            </w:tcBorders>
            <w:shd w:val="clear" w:color="auto" w:fill="FFFFFF"/>
          </w:tcPr>
          <w:p w14:paraId="5F0B609A" w14:textId="77777777" w:rsidR="00E51E06" w:rsidRPr="00252364" w:rsidRDefault="00E51E06">
            <w:pPr>
              <w:pStyle w:val="Bodytext520"/>
              <w:shd w:val="clear" w:color="auto" w:fill="auto"/>
              <w:spacing w:line="120" w:lineRule="exact"/>
              <w:rPr>
                <w:rStyle w:val="Bodytext526pt"/>
              </w:rPr>
            </w:pPr>
            <w:r w:rsidRPr="00252364">
              <w:rPr>
                <w:rStyle w:val="Bodytext526pt"/>
              </w:rPr>
              <w:t>44 Tarifa valūta</w:t>
            </w:r>
          </w:p>
          <w:p w14:paraId="5285D726" w14:textId="77777777" w:rsidR="00E51E06" w:rsidRPr="00252364" w:rsidRDefault="00E51E06">
            <w:pPr>
              <w:pStyle w:val="Bodytext520"/>
              <w:shd w:val="clear" w:color="auto" w:fill="auto"/>
              <w:spacing w:line="120" w:lineRule="exact"/>
              <w:rPr>
                <w:sz w:val="12"/>
                <w:szCs w:val="12"/>
                <w:lang w:val="ru-RU"/>
              </w:rPr>
            </w:pPr>
          </w:p>
          <w:p w14:paraId="739BB986" w14:textId="77777777" w:rsidR="00E51E06" w:rsidRPr="00252364" w:rsidRDefault="00E51E06">
            <w:pPr>
              <w:pStyle w:val="Bodytext520"/>
              <w:shd w:val="clear" w:color="auto" w:fill="auto"/>
              <w:spacing w:line="120" w:lineRule="exact"/>
            </w:pPr>
            <w:r w:rsidRPr="00252364">
              <w:rPr>
                <w:sz w:val="12"/>
              </w:rPr>
              <w:t>……………….</w:t>
            </w:r>
          </w:p>
        </w:tc>
        <w:tc>
          <w:tcPr>
            <w:tcW w:w="451" w:type="pct"/>
            <w:gridSpan w:val="4"/>
            <w:vMerge w:val="restart"/>
            <w:tcBorders>
              <w:top w:val="single" w:sz="4" w:space="0" w:color="auto"/>
              <w:left w:val="single" w:sz="4" w:space="0" w:color="auto"/>
            </w:tcBorders>
            <w:shd w:val="clear" w:color="auto" w:fill="FFFFFF"/>
          </w:tcPr>
          <w:p w14:paraId="38293906" w14:textId="77777777" w:rsidR="00E51E06" w:rsidRPr="00252364" w:rsidRDefault="00E51E06">
            <w:pPr>
              <w:pStyle w:val="Bodytext520"/>
              <w:shd w:val="clear" w:color="auto" w:fill="auto"/>
              <w:spacing w:line="120" w:lineRule="exact"/>
              <w:rPr>
                <w:rStyle w:val="Bodytext526pt"/>
              </w:rPr>
            </w:pPr>
            <w:r w:rsidRPr="00252364">
              <w:rPr>
                <w:rStyle w:val="Bodytext526pt"/>
              </w:rPr>
              <w:t>45 Maksājuma valūta</w:t>
            </w:r>
          </w:p>
          <w:p w14:paraId="207D7206" w14:textId="77777777" w:rsidR="00E51E06" w:rsidRPr="00252364" w:rsidRDefault="00E51E06">
            <w:pPr>
              <w:pStyle w:val="Bodytext520"/>
              <w:shd w:val="clear" w:color="auto" w:fill="auto"/>
              <w:spacing w:line="120" w:lineRule="exact"/>
              <w:rPr>
                <w:rStyle w:val="Bodytext526pt"/>
              </w:rPr>
            </w:pPr>
          </w:p>
          <w:p w14:paraId="078C17AA" w14:textId="77777777" w:rsidR="00E51E06" w:rsidRPr="00252364" w:rsidRDefault="00E51E06">
            <w:pPr>
              <w:pStyle w:val="Bodytext520"/>
              <w:shd w:val="clear" w:color="auto" w:fill="auto"/>
              <w:spacing w:line="120" w:lineRule="exact"/>
            </w:pPr>
            <w:r w:rsidRPr="00252364">
              <w:rPr>
                <w:sz w:val="12"/>
              </w:rPr>
              <w:t>……………….</w:t>
            </w:r>
          </w:p>
        </w:tc>
        <w:tc>
          <w:tcPr>
            <w:tcW w:w="508" w:type="pct"/>
            <w:gridSpan w:val="2"/>
            <w:vMerge w:val="restart"/>
            <w:tcBorders>
              <w:top w:val="single" w:sz="4" w:space="0" w:color="auto"/>
              <w:left w:val="single" w:sz="4" w:space="0" w:color="auto"/>
            </w:tcBorders>
            <w:shd w:val="clear" w:color="auto" w:fill="FFFFFF"/>
          </w:tcPr>
          <w:p w14:paraId="2474932D" w14:textId="77777777" w:rsidR="00E51E06" w:rsidRPr="00252364" w:rsidRDefault="00E51E06">
            <w:pPr>
              <w:pStyle w:val="Bodytext520"/>
              <w:shd w:val="clear" w:color="auto" w:fill="auto"/>
              <w:spacing w:line="120" w:lineRule="exact"/>
              <w:rPr>
                <w:rStyle w:val="Bodytext526pt"/>
              </w:rPr>
            </w:pPr>
            <w:r w:rsidRPr="00252364">
              <w:rPr>
                <w:rStyle w:val="Bodytext526pt"/>
              </w:rPr>
              <w:t>46 Tarifa valūta</w:t>
            </w:r>
          </w:p>
          <w:p w14:paraId="273EE497" w14:textId="77777777" w:rsidR="00E51E06" w:rsidRPr="00252364" w:rsidRDefault="00E51E06">
            <w:pPr>
              <w:pStyle w:val="Bodytext520"/>
              <w:shd w:val="clear" w:color="auto" w:fill="auto"/>
              <w:spacing w:line="120" w:lineRule="exact"/>
              <w:rPr>
                <w:rStyle w:val="Bodytext526pt"/>
              </w:rPr>
            </w:pPr>
          </w:p>
          <w:p w14:paraId="32D43405" w14:textId="77777777" w:rsidR="00E51E06" w:rsidRPr="00252364" w:rsidRDefault="00E51E06">
            <w:pPr>
              <w:pStyle w:val="Bodytext520"/>
              <w:shd w:val="clear" w:color="auto" w:fill="auto"/>
              <w:spacing w:line="120" w:lineRule="exact"/>
            </w:pPr>
            <w:r w:rsidRPr="00252364">
              <w:rPr>
                <w:sz w:val="12"/>
              </w:rPr>
              <w:t>……………….</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11DC8261" w14:textId="77777777" w:rsidR="00E51E06" w:rsidRPr="00252364" w:rsidRDefault="00E51E06">
            <w:pPr>
              <w:pStyle w:val="Bodytext520"/>
              <w:shd w:val="clear" w:color="auto" w:fill="auto"/>
              <w:spacing w:line="120" w:lineRule="exact"/>
              <w:rPr>
                <w:rStyle w:val="Bodytext526pt"/>
              </w:rPr>
            </w:pPr>
            <w:r w:rsidRPr="00252364">
              <w:rPr>
                <w:rStyle w:val="Bodytext526pt"/>
              </w:rPr>
              <w:t>47 Maksājuma valūta</w:t>
            </w:r>
          </w:p>
          <w:p w14:paraId="53827F8E" w14:textId="77777777" w:rsidR="00E51E06" w:rsidRPr="00252364" w:rsidRDefault="00E51E06">
            <w:pPr>
              <w:pStyle w:val="Bodytext520"/>
              <w:shd w:val="clear" w:color="auto" w:fill="auto"/>
              <w:spacing w:line="120" w:lineRule="exact"/>
              <w:rPr>
                <w:rStyle w:val="Bodytext526pt"/>
              </w:rPr>
            </w:pPr>
          </w:p>
          <w:p w14:paraId="50644CE4" w14:textId="77777777" w:rsidR="00E51E06" w:rsidRPr="00252364" w:rsidRDefault="00E51E06">
            <w:pPr>
              <w:pStyle w:val="Bodytext520"/>
              <w:shd w:val="clear" w:color="auto" w:fill="auto"/>
              <w:spacing w:line="120" w:lineRule="exact"/>
            </w:pPr>
            <w:r w:rsidRPr="00252364">
              <w:rPr>
                <w:sz w:val="12"/>
              </w:rPr>
              <w:t>……………….</w:t>
            </w:r>
          </w:p>
        </w:tc>
      </w:tr>
      <w:tr w:rsidR="00E51E06" w:rsidRPr="00252364" w14:paraId="3D3F693D" w14:textId="77777777" w:rsidTr="00737555">
        <w:trPr>
          <w:trHeight w:val="257"/>
        </w:trPr>
        <w:tc>
          <w:tcPr>
            <w:tcW w:w="129" w:type="pct"/>
            <w:vMerge/>
            <w:tcBorders>
              <w:left w:val="single" w:sz="4" w:space="0" w:color="auto"/>
            </w:tcBorders>
            <w:shd w:val="clear" w:color="auto" w:fill="FFFFFF"/>
            <w:vAlign w:val="center"/>
          </w:tcPr>
          <w:p w14:paraId="567A7D1A" w14:textId="77777777" w:rsidR="00E51E06" w:rsidRPr="00252364" w:rsidRDefault="00E51E06"/>
        </w:tc>
        <w:tc>
          <w:tcPr>
            <w:tcW w:w="1355" w:type="pct"/>
            <w:gridSpan w:val="9"/>
            <w:tcBorders>
              <w:top w:val="single" w:sz="4" w:space="0" w:color="auto"/>
              <w:left w:val="single" w:sz="4" w:space="0" w:color="auto"/>
              <w:bottom w:val="dotted" w:sz="4" w:space="0" w:color="auto"/>
              <w:right w:val="dotted" w:sz="4" w:space="0" w:color="auto"/>
            </w:tcBorders>
            <w:shd w:val="clear" w:color="auto" w:fill="FFFFFF"/>
            <w:vAlign w:val="bottom"/>
          </w:tcPr>
          <w:p w14:paraId="341E20A5" w14:textId="77777777" w:rsidR="00E51E06" w:rsidRPr="00252364" w:rsidRDefault="00E51E06">
            <w:pPr>
              <w:rPr>
                <w:sz w:val="12"/>
                <w:szCs w:val="12"/>
              </w:rPr>
            </w:pPr>
            <w:r w:rsidRPr="00252364">
              <w:rPr>
                <w:sz w:val="12"/>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02D71763" w14:textId="77777777" w:rsidR="00E51E06" w:rsidRPr="00252364" w:rsidRDefault="00E51E06">
            <w:pPr>
              <w:rPr>
                <w:sz w:val="16"/>
                <w:szCs w:val="16"/>
              </w:rPr>
            </w:pPr>
          </w:p>
        </w:tc>
        <w:tc>
          <w:tcPr>
            <w:tcW w:w="499" w:type="pct"/>
            <w:gridSpan w:val="6"/>
            <w:vMerge/>
            <w:tcBorders>
              <w:left w:val="single" w:sz="4" w:space="0" w:color="auto"/>
            </w:tcBorders>
            <w:shd w:val="clear" w:color="auto" w:fill="FFFFFF"/>
            <w:vAlign w:val="center"/>
          </w:tcPr>
          <w:p w14:paraId="10A8E259" w14:textId="77777777" w:rsidR="00E51E06" w:rsidRPr="00252364" w:rsidRDefault="00E51E06"/>
        </w:tc>
        <w:tc>
          <w:tcPr>
            <w:tcW w:w="688" w:type="pct"/>
            <w:gridSpan w:val="10"/>
            <w:vMerge/>
            <w:tcBorders>
              <w:left w:val="single" w:sz="4" w:space="0" w:color="auto"/>
            </w:tcBorders>
            <w:shd w:val="clear" w:color="auto" w:fill="FFFFFF"/>
            <w:vAlign w:val="center"/>
          </w:tcPr>
          <w:p w14:paraId="3A001859" w14:textId="77777777" w:rsidR="00E51E06" w:rsidRPr="00252364" w:rsidRDefault="00E51E06"/>
        </w:tc>
        <w:tc>
          <w:tcPr>
            <w:tcW w:w="447" w:type="pct"/>
            <w:gridSpan w:val="6"/>
            <w:vMerge/>
            <w:tcBorders>
              <w:left w:val="single" w:sz="4" w:space="0" w:color="auto"/>
            </w:tcBorders>
            <w:shd w:val="clear" w:color="auto" w:fill="FFFFFF"/>
          </w:tcPr>
          <w:p w14:paraId="30B2D8AA" w14:textId="77777777" w:rsidR="00E51E06" w:rsidRPr="00252364" w:rsidRDefault="00E51E06"/>
        </w:tc>
        <w:tc>
          <w:tcPr>
            <w:tcW w:w="451" w:type="pct"/>
            <w:gridSpan w:val="4"/>
            <w:vMerge/>
            <w:tcBorders>
              <w:left w:val="single" w:sz="4" w:space="0" w:color="auto"/>
            </w:tcBorders>
            <w:shd w:val="clear" w:color="auto" w:fill="FFFFFF"/>
          </w:tcPr>
          <w:p w14:paraId="582EAC6D" w14:textId="77777777" w:rsidR="00E51E06" w:rsidRPr="00252364" w:rsidRDefault="00E51E06"/>
        </w:tc>
        <w:tc>
          <w:tcPr>
            <w:tcW w:w="508" w:type="pct"/>
            <w:gridSpan w:val="2"/>
            <w:vMerge/>
            <w:tcBorders>
              <w:left w:val="single" w:sz="4" w:space="0" w:color="auto"/>
            </w:tcBorders>
            <w:shd w:val="clear" w:color="auto" w:fill="FFFFFF"/>
          </w:tcPr>
          <w:p w14:paraId="1199B40E" w14:textId="77777777" w:rsidR="00E51E06" w:rsidRPr="00252364" w:rsidRDefault="00E51E06"/>
        </w:tc>
        <w:tc>
          <w:tcPr>
            <w:tcW w:w="487" w:type="pct"/>
            <w:gridSpan w:val="4"/>
            <w:vMerge/>
            <w:tcBorders>
              <w:left w:val="single" w:sz="4" w:space="0" w:color="auto"/>
              <w:right w:val="single" w:sz="4" w:space="0" w:color="auto"/>
            </w:tcBorders>
            <w:shd w:val="clear" w:color="auto" w:fill="FFFFFF"/>
          </w:tcPr>
          <w:p w14:paraId="509D4A7C" w14:textId="77777777" w:rsidR="00E51E06" w:rsidRPr="00252364" w:rsidRDefault="00E51E06"/>
        </w:tc>
      </w:tr>
      <w:tr w:rsidR="00E51E06" w:rsidRPr="00252364" w14:paraId="68DBB2D0" w14:textId="77777777" w:rsidTr="00737555">
        <w:trPr>
          <w:trHeight w:val="318"/>
        </w:trPr>
        <w:tc>
          <w:tcPr>
            <w:tcW w:w="129" w:type="pct"/>
            <w:vMerge/>
            <w:tcBorders>
              <w:left w:val="single" w:sz="4" w:space="0" w:color="auto"/>
              <w:bottom w:val="nil"/>
            </w:tcBorders>
            <w:shd w:val="clear" w:color="auto" w:fill="FFFFFF"/>
            <w:vAlign w:val="center"/>
          </w:tcPr>
          <w:p w14:paraId="44B51C1B" w14:textId="77777777" w:rsidR="00E51E06" w:rsidRPr="00252364" w:rsidRDefault="00E51E06"/>
        </w:tc>
        <w:tc>
          <w:tcPr>
            <w:tcW w:w="1355" w:type="pct"/>
            <w:gridSpan w:val="9"/>
            <w:tcBorders>
              <w:top w:val="dotted" w:sz="4" w:space="0" w:color="auto"/>
              <w:left w:val="single" w:sz="4" w:space="0" w:color="auto"/>
              <w:bottom w:val="nil"/>
              <w:right w:val="dotted" w:sz="4" w:space="0" w:color="auto"/>
            </w:tcBorders>
            <w:shd w:val="clear" w:color="auto" w:fill="FFFFFF"/>
            <w:vAlign w:val="bottom"/>
          </w:tcPr>
          <w:p w14:paraId="73041491" w14:textId="77777777" w:rsidR="00E51E06" w:rsidRPr="00252364" w:rsidRDefault="00E51E06">
            <w:pPr>
              <w:rPr>
                <w:sz w:val="12"/>
                <w:szCs w:val="12"/>
              </w:rPr>
            </w:pPr>
            <w:r w:rsidRPr="00252364">
              <w:rPr>
                <w:sz w:val="12"/>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7E95F9EE" w14:textId="77777777" w:rsidR="00E51E06" w:rsidRPr="00252364" w:rsidRDefault="00E51E06">
            <w:pPr>
              <w:rPr>
                <w:sz w:val="16"/>
                <w:szCs w:val="16"/>
              </w:rPr>
            </w:pPr>
          </w:p>
        </w:tc>
        <w:tc>
          <w:tcPr>
            <w:tcW w:w="499" w:type="pct"/>
            <w:gridSpan w:val="6"/>
            <w:tcBorders>
              <w:top w:val="single" w:sz="4" w:space="0" w:color="auto"/>
              <w:left w:val="single" w:sz="4" w:space="0" w:color="auto"/>
              <w:bottom w:val="nil"/>
            </w:tcBorders>
            <w:shd w:val="clear" w:color="auto" w:fill="FFFFFF"/>
          </w:tcPr>
          <w:p w14:paraId="5AA21805" w14:textId="77777777" w:rsidR="00E51E06" w:rsidRPr="00252364" w:rsidRDefault="00E51E06">
            <w:pPr>
              <w:rPr>
                <w:sz w:val="10"/>
                <w:szCs w:val="10"/>
              </w:rPr>
            </w:pPr>
          </w:p>
        </w:tc>
        <w:tc>
          <w:tcPr>
            <w:tcW w:w="688" w:type="pct"/>
            <w:gridSpan w:val="10"/>
            <w:tcBorders>
              <w:top w:val="single" w:sz="4" w:space="0" w:color="auto"/>
              <w:left w:val="single" w:sz="4" w:space="0" w:color="auto"/>
              <w:bottom w:val="nil"/>
            </w:tcBorders>
            <w:shd w:val="clear" w:color="auto" w:fill="FFFFFF"/>
          </w:tcPr>
          <w:p w14:paraId="17805BB3" w14:textId="77777777" w:rsidR="00E51E06" w:rsidRPr="00252364" w:rsidRDefault="00E51E06">
            <w:pPr>
              <w:rPr>
                <w:sz w:val="10"/>
                <w:szCs w:val="10"/>
              </w:rPr>
            </w:pPr>
          </w:p>
        </w:tc>
        <w:tc>
          <w:tcPr>
            <w:tcW w:w="447" w:type="pct"/>
            <w:gridSpan w:val="6"/>
            <w:tcBorders>
              <w:top w:val="single" w:sz="4" w:space="0" w:color="auto"/>
              <w:left w:val="single" w:sz="4" w:space="0" w:color="auto"/>
              <w:bottom w:val="nil"/>
            </w:tcBorders>
            <w:shd w:val="clear" w:color="auto" w:fill="FFFFFF"/>
          </w:tcPr>
          <w:p w14:paraId="324A9A60" w14:textId="77777777" w:rsidR="00E51E06" w:rsidRPr="00252364" w:rsidRDefault="00E51E06">
            <w:pPr>
              <w:pStyle w:val="Bodytext520"/>
              <w:shd w:val="clear" w:color="auto" w:fill="auto"/>
              <w:spacing w:line="120" w:lineRule="exact"/>
            </w:pPr>
            <w:r w:rsidRPr="00252364">
              <w:rPr>
                <w:rStyle w:val="Bodytext526pt"/>
              </w:rPr>
              <w:t>48</w:t>
            </w:r>
          </w:p>
        </w:tc>
        <w:tc>
          <w:tcPr>
            <w:tcW w:w="451" w:type="pct"/>
            <w:gridSpan w:val="4"/>
            <w:tcBorders>
              <w:top w:val="single" w:sz="4" w:space="0" w:color="auto"/>
              <w:left w:val="single" w:sz="4" w:space="0" w:color="auto"/>
              <w:bottom w:val="nil"/>
            </w:tcBorders>
            <w:shd w:val="clear" w:color="auto" w:fill="FFFFFF"/>
          </w:tcPr>
          <w:p w14:paraId="73111F20" w14:textId="77777777" w:rsidR="00E51E06" w:rsidRPr="00252364" w:rsidRDefault="00E51E06">
            <w:pPr>
              <w:pStyle w:val="Bodytext520"/>
              <w:shd w:val="clear" w:color="auto" w:fill="auto"/>
              <w:spacing w:line="120" w:lineRule="exact"/>
            </w:pPr>
            <w:r w:rsidRPr="00252364">
              <w:rPr>
                <w:rStyle w:val="Bodytext526pt"/>
              </w:rPr>
              <w:t>49</w:t>
            </w:r>
          </w:p>
        </w:tc>
        <w:tc>
          <w:tcPr>
            <w:tcW w:w="508" w:type="pct"/>
            <w:gridSpan w:val="2"/>
            <w:tcBorders>
              <w:top w:val="single" w:sz="4" w:space="0" w:color="auto"/>
              <w:left w:val="single" w:sz="4" w:space="0" w:color="auto"/>
              <w:bottom w:val="nil"/>
            </w:tcBorders>
            <w:shd w:val="clear" w:color="auto" w:fill="FFFFFF"/>
          </w:tcPr>
          <w:p w14:paraId="72E40F0D" w14:textId="77777777" w:rsidR="00E51E06" w:rsidRPr="00252364" w:rsidRDefault="00E51E06">
            <w:pPr>
              <w:pStyle w:val="Bodytext520"/>
              <w:shd w:val="clear" w:color="auto" w:fill="auto"/>
              <w:spacing w:line="120" w:lineRule="exact"/>
            </w:pPr>
            <w:r w:rsidRPr="00252364">
              <w:rPr>
                <w:rStyle w:val="Bodytext526pt"/>
              </w:rPr>
              <w:t>50</w:t>
            </w:r>
          </w:p>
        </w:tc>
        <w:tc>
          <w:tcPr>
            <w:tcW w:w="487" w:type="pct"/>
            <w:gridSpan w:val="4"/>
            <w:tcBorders>
              <w:top w:val="single" w:sz="4" w:space="0" w:color="auto"/>
              <w:left w:val="single" w:sz="4" w:space="0" w:color="auto"/>
              <w:bottom w:val="nil"/>
              <w:right w:val="single" w:sz="4" w:space="0" w:color="auto"/>
            </w:tcBorders>
            <w:shd w:val="clear" w:color="auto" w:fill="FFFFFF"/>
          </w:tcPr>
          <w:p w14:paraId="32224C73" w14:textId="77777777" w:rsidR="00E51E06" w:rsidRPr="00252364" w:rsidRDefault="00E51E06">
            <w:pPr>
              <w:pStyle w:val="Bodytext520"/>
              <w:shd w:val="clear" w:color="auto" w:fill="auto"/>
              <w:spacing w:line="120" w:lineRule="exact"/>
            </w:pPr>
            <w:r w:rsidRPr="00252364">
              <w:rPr>
                <w:rStyle w:val="Bodytext526pt"/>
              </w:rPr>
              <w:t>51</w:t>
            </w:r>
          </w:p>
        </w:tc>
      </w:tr>
      <w:tr w:rsidR="00E51E06" w:rsidRPr="00252364" w14:paraId="2C8C37E2" w14:textId="77777777" w:rsidTr="00737555">
        <w:trPr>
          <w:trHeight w:val="227"/>
        </w:trPr>
        <w:tc>
          <w:tcPr>
            <w:tcW w:w="129" w:type="pct"/>
            <w:vMerge/>
            <w:tcBorders>
              <w:left w:val="single" w:sz="4" w:space="0" w:color="auto"/>
            </w:tcBorders>
            <w:shd w:val="clear" w:color="auto" w:fill="FFFFFF"/>
            <w:vAlign w:val="center"/>
          </w:tcPr>
          <w:p w14:paraId="4F67CA00" w14:textId="77777777" w:rsidR="00E51E06" w:rsidRPr="00252364" w:rsidRDefault="00E51E06"/>
        </w:tc>
        <w:tc>
          <w:tcPr>
            <w:tcW w:w="513" w:type="pct"/>
            <w:gridSpan w:val="2"/>
            <w:vMerge w:val="restart"/>
            <w:tcBorders>
              <w:top w:val="single" w:sz="4" w:space="0" w:color="auto"/>
              <w:left w:val="single" w:sz="4" w:space="0" w:color="auto"/>
            </w:tcBorders>
            <w:shd w:val="clear" w:color="auto" w:fill="FFFFFF"/>
          </w:tcPr>
          <w:p w14:paraId="5BBD462E" w14:textId="77777777" w:rsidR="00E51E06" w:rsidRPr="00252364" w:rsidRDefault="00E51E06">
            <w:pPr>
              <w:pStyle w:val="Bodytext520"/>
              <w:shd w:val="clear" w:color="auto" w:fill="auto"/>
              <w:spacing w:line="144" w:lineRule="exact"/>
            </w:pPr>
            <w:r w:rsidRPr="00252364">
              <w:rPr>
                <w:rStyle w:val="Bodytext526pt"/>
              </w:rPr>
              <w:t>40 Papildnodevas</w:t>
            </w:r>
          </w:p>
        </w:tc>
        <w:tc>
          <w:tcPr>
            <w:tcW w:w="404" w:type="pct"/>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073A26EF" w14:textId="77777777" w:rsidR="00E51E06" w:rsidRPr="00252364" w:rsidRDefault="00E51E06">
            <w:pPr>
              <w:pStyle w:val="Bodytext520"/>
              <w:shd w:val="clear" w:color="auto" w:fill="auto"/>
              <w:spacing w:line="144" w:lineRule="exact"/>
              <w:rPr>
                <w:sz w:val="16"/>
                <w:szCs w:val="16"/>
                <w:lang w:val="ru-RU"/>
              </w:rPr>
            </w:pPr>
          </w:p>
        </w:tc>
        <w:tc>
          <w:tcPr>
            <w:tcW w:w="349"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5CF45898"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6"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24F79AC8" w14:textId="77777777" w:rsidR="00E51E06" w:rsidRPr="00252364" w:rsidRDefault="00E51E06">
            <w:pPr>
              <w:pStyle w:val="Bodytext520"/>
              <w:shd w:val="clear" w:color="auto" w:fill="auto"/>
              <w:spacing w:line="144" w:lineRule="exact"/>
              <w:rPr>
                <w:sz w:val="16"/>
                <w:szCs w:val="16"/>
                <w:lang w:val="ru-RU"/>
              </w:rPr>
            </w:pPr>
          </w:p>
        </w:tc>
        <w:tc>
          <w:tcPr>
            <w:tcW w:w="325" w:type="pct"/>
            <w:gridSpan w:val="5"/>
            <w:tcBorders>
              <w:top w:val="single" w:sz="4" w:space="0" w:color="auto"/>
              <w:left w:val="dotted" w:sz="4" w:space="0" w:color="auto"/>
              <w:bottom w:val="dotted" w:sz="4" w:space="0" w:color="auto"/>
              <w:right w:val="dotted" w:sz="4" w:space="0" w:color="auto"/>
            </w:tcBorders>
            <w:shd w:val="clear" w:color="auto" w:fill="FFFFFF"/>
            <w:vAlign w:val="center"/>
          </w:tcPr>
          <w:p w14:paraId="49F9C325"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7" w:type="pct"/>
            <w:gridSpan w:val="4"/>
            <w:tcBorders>
              <w:top w:val="single" w:sz="4" w:space="0" w:color="auto"/>
              <w:left w:val="dotted" w:sz="4" w:space="0" w:color="auto"/>
              <w:bottom w:val="dotted" w:sz="4" w:space="0" w:color="auto"/>
              <w:right w:val="dotted" w:sz="4" w:space="0" w:color="auto"/>
            </w:tcBorders>
            <w:shd w:val="clear" w:color="auto" w:fill="FFFFFF"/>
            <w:vAlign w:val="center"/>
          </w:tcPr>
          <w:p w14:paraId="0DC05024" w14:textId="77777777" w:rsidR="00E51E06" w:rsidRPr="00252364" w:rsidRDefault="00E51E06">
            <w:pPr>
              <w:pStyle w:val="Bodytext520"/>
              <w:shd w:val="clear" w:color="auto" w:fill="auto"/>
              <w:spacing w:line="144" w:lineRule="exact"/>
              <w:rPr>
                <w:sz w:val="16"/>
                <w:szCs w:val="16"/>
                <w:lang w:val="ru-RU"/>
              </w:rPr>
            </w:pPr>
          </w:p>
        </w:tc>
        <w:tc>
          <w:tcPr>
            <w:tcW w:w="524" w:type="pct"/>
            <w:gridSpan w:val="7"/>
            <w:tcBorders>
              <w:top w:val="single" w:sz="4" w:space="0" w:color="auto"/>
              <w:left w:val="dotted" w:sz="4" w:space="0" w:color="auto"/>
              <w:bottom w:val="dotted" w:sz="4" w:space="0" w:color="auto"/>
            </w:tcBorders>
            <w:shd w:val="clear" w:color="auto" w:fill="FFFFFF"/>
            <w:vAlign w:val="center"/>
          </w:tcPr>
          <w:p w14:paraId="25CF258F"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90" w:type="pct"/>
            <w:gridSpan w:val="2"/>
            <w:vMerge w:val="restart"/>
            <w:tcBorders>
              <w:top w:val="single" w:sz="4" w:space="0" w:color="auto"/>
              <w:left w:val="nil"/>
            </w:tcBorders>
            <w:shd w:val="clear" w:color="auto" w:fill="FFFFFF"/>
          </w:tcPr>
          <w:p w14:paraId="16E0A66F" w14:textId="77777777" w:rsidR="00E51E06" w:rsidRPr="00252364" w:rsidRDefault="00E51E06">
            <w:pPr>
              <w:pStyle w:val="Bodytext520"/>
              <w:shd w:val="clear" w:color="auto" w:fill="auto"/>
              <w:spacing w:line="144" w:lineRule="exact"/>
            </w:pPr>
            <w:r w:rsidRPr="00252364">
              <w:rPr>
                <w:noProof/>
              </w:rPr>
              <w:drawing>
                <wp:anchor distT="0" distB="0" distL="114300" distR="114300" simplePos="0" relativeHeight="251658266" behindDoc="0" locked="0" layoutInCell="1" allowOverlap="1" wp14:anchorId="5F494C32" wp14:editId="19FD0FE1">
                  <wp:simplePos x="0" y="0"/>
                  <wp:positionH relativeFrom="column">
                    <wp:posOffset>-2540</wp:posOffset>
                  </wp:positionH>
                  <wp:positionV relativeFrom="paragraph">
                    <wp:posOffset>52969</wp:posOffset>
                  </wp:positionV>
                  <wp:extent cx="77360" cy="239486"/>
                  <wp:effectExtent l="0" t="0" r="0" b="0"/>
                  <wp:wrapNone/>
                  <wp:docPr id="1023217326" name="Picture 102321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7" w:type="pct"/>
            <w:gridSpan w:val="6"/>
            <w:vMerge w:val="restart"/>
            <w:tcBorders>
              <w:top w:val="single" w:sz="4" w:space="0" w:color="auto"/>
              <w:left w:val="single" w:sz="4" w:space="0" w:color="auto"/>
            </w:tcBorders>
            <w:shd w:val="clear" w:color="auto" w:fill="FFFFFF"/>
          </w:tcPr>
          <w:p w14:paraId="435DAEBD" w14:textId="77777777" w:rsidR="00E51E06" w:rsidRPr="00252364" w:rsidRDefault="00E51E06">
            <w:pPr>
              <w:pStyle w:val="Bodytext520"/>
              <w:shd w:val="clear" w:color="auto" w:fill="auto"/>
              <w:spacing w:line="120" w:lineRule="exact"/>
            </w:pPr>
            <w:r w:rsidRPr="00252364">
              <w:rPr>
                <w:rStyle w:val="Bodytext526pt"/>
              </w:rPr>
              <w:t>52</w:t>
            </w:r>
          </w:p>
        </w:tc>
        <w:tc>
          <w:tcPr>
            <w:tcW w:w="451" w:type="pct"/>
            <w:gridSpan w:val="4"/>
            <w:vMerge w:val="restart"/>
            <w:tcBorders>
              <w:top w:val="single" w:sz="4" w:space="0" w:color="auto"/>
              <w:left w:val="single" w:sz="4" w:space="0" w:color="auto"/>
            </w:tcBorders>
            <w:shd w:val="clear" w:color="auto" w:fill="FFFFFF"/>
          </w:tcPr>
          <w:p w14:paraId="7C056E42" w14:textId="77777777" w:rsidR="00E51E06" w:rsidRPr="00252364" w:rsidRDefault="00E51E06">
            <w:pPr>
              <w:pStyle w:val="Bodytext520"/>
              <w:shd w:val="clear" w:color="auto" w:fill="auto"/>
              <w:spacing w:line="120" w:lineRule="exact"/>
            </w:pPr>
            <w:r w:rsidRPr="00252364">
              <w:rPr>
                <w:rStyle w:val="Bodytext526pt"/>
              </w:rPr>
              <w:t>53</w:t>
            </w:r>
          </w:p>
        </w:tc>
        <w:tc>
          <w:tcPr>
            <w:tcW w:w="508" w:type="pct"/>
            <w:gridSpan w:val="2"/>
            <w:vMerge w:val="restart"/>
            <w:tcBorders>
              <w:top w:val="single" w:sz="4" w:space="0" w:color="auto"/>
              <w:left w:val="single" w:sz="4" w:space="0" w:color="auto"/>
            </w:tcBorders>
            <w:shd w:val="clear" w:color="auto" w:fill="FFFFFF"/>
          </w:tcPr>
          <w:p w14:paraId="7763E5DD" w14:textId="77777777" w:rsidR="00E51E06" w:rsidRPr="00252364" w:rsidRDefault="00E51E06">
            <w:pPr>
              <w:pStyle w:val="Bodytext520"/>
              <w:shd w:val="clear" w:color="auto" w:fill="auto"/>
              <w:spacing w:line="120" w:lineRule="exact"/>
            </w:pPr>
            <w:r w:rsidRPr="00252364">
              <w:rPr>
                <w:rStyle w:val="Bodytext526pt"/>
              </w:rPr>
              <w:t>54</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4E765448" w14:textId="77777777" w:rsidR="00E51E06" w:rsidRPr="00252364" w:rsidRDefault="00E51E06">
            <w:pPr>
              <w:pStyle w:val="Bodytext520"/>
              <w:shd w:val="clear" w:color="auto" w:fill="auto"/>
              <w:spacing w:line="120" w:lineRule="exact"/>
            </w:pPr>
            <w:r w:rsidRPr="00252364">
              <w:rPr>
                <w:rStyle w:val="Bodytext526pt"/>
              </w:rPr>
              <w:t>55</w:t>
            </w:r>
          </w:p>
        </w:tc>
      </w:tr>
      <w:tr w:rsidR="00E51E06" w:rsidRPr="00252364" w14:paraId="3B93C484" w14:textId="77777777" w:rsidTr="00737555">
        <w:trPr>
          <w:trHeight w:val="227"/>
        </w:trPr>
        <w:tc>
          <w:tcPr>
            <w:tcW w:w="129" w:type="pct"/>
            <w:vMerge/>
            <w:tcBorders>
              <w:left w:val="single" w:sz="4" w:space="0" w:color="auto"/>
            </w:tcBorders>
            <w:shd w:val="clear" w:color="auto" w:fill="FFFFFF"/>
            <w:vAlign w:val="center"/>
          </w:tcPr>
          <w:p w14:paraId="1A4897E5" w14:textId="77777777" w:rsidR="00E51E06" w:rsidRPr="00252364" w:rsidRDefault="00E51E06"/>
        </w:tc>
        <w:tc>
          <w:tcPr>
            <w:tcW w:w="513" w:type="pct"/>
            <w:gridSpan w:val="2"/>
            <w:vMerge/>
            <w:tcBorders>
              <w:left w:val="single" w:sz="4" w:space="0" w:color="auto"/>
            </w:tcBorders>
            <w:shd w:val="clear" w:color="auto" w:fill="FFFFFF"/>
          </w:tcPr>
          <w:p w14:paraId="6DF7E7E8" w14:textId="77777777" w:rsidR="00E51E06" w:rsidRPr="00252364" w:rsidRDefault="00E51E06">
            <w:pPr>
              <w:pStyle w:val="Bodytext520"/>
              <w:shd w:val="clear" w:color="auto" w:fill="auto"/>
              <w:spacing w:line="144" w:lineRule="exact"/>
              <w:rPr>
                <w:rStyle w:val="Bodytext526pt"/>
              </w:rPr>
            </w:pPr>
          </w:p>
        </w:tc>
        <w:tc>
          <w:tcPr>
            <w:tcW w:w="404" w:type="pct"/>
            <w:gridSpan w:val="2"/>
            <w:tcBorders>
              <w:top w:val="dotted" w:sz="4" w:space="0" w:color="auto"/>
              <w:left w:val="single" w:sz="4" w:space="0" w:color="auto"/>
              <w:right w:val="dotted" w:sz="4" w:space="0" w:color="auto"/>
            </w:tcBorders>
            <w:shd w:val="clear" w:color="auto" w:fill="FFFFFF"/>
            <w:vAlign w:val="center"/>
          </w:tcPr>
          <w:p w14:paraId="5A88A691" w14:textId="77777777" w:rsidR="00E51E06" w:rsidRPr="00252364" w:rsidRDefault="00E51E06">
            <w:pPr>
              <w:pStyle w:val="Bodytext520"/>
              <w:shd w:val="clear" w:color="auto" w:fill="auto"/>
              <w:spacing w:line="144" w:lineRule="exact"/>
              <w:rPr>
                <w:sz w:val="16"/>
                <w:szCs w:val="16"/>
                <w:lang w:val="ru-RU"/>
              </w:rPr>
            </w:pPr>
          </w:p>
        </w:tc>
        <w:tc>
          <w:tcPr>
            <w:tcW w:w="349" w:type="pct"/>
            <w:gridSpan w:val="3"/>
            <w:tcBorders>
              <w:top w:val="dotted" w:sz="4" w:space="0" w:color="auto"/>
              <w:left w:val="dotted" w:sz="4" w:space="0" w:color="auto"/>
              <w:right w:val="dotted" w:sz="4" w:space="0" w:color="auto"/>
            </w:tcBorders>
            <w:shd w:val="clear" w:color="auto" w:fill="FFFFFF"/>
            <w:vAlign w:val="center"/>
          </w:tcPr>
          <w:p w14:paraId="476AE91C"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6" w:type="pct"/>
            <w:gridSpan w:val="3"/>
            <w:tcBorders>
              <w:top w:val="dotted" w:sz="4" w:space="0" w:color="auto"/>
              <w:left w:val="dotted" w:sz="4" w:space="0" w:color="auto"/>
              <w:right w:val="dotted" w:sz="4" w:space="0" w:color="auto"/>
            </w:tcBorders>
            <w:shd w:val="clear" w:color="auto" w:fill="FFFFFF"/>
            <w:vAlign w:val="center"/>
          </w:tcPr>
          <w:p w14:paraId="6B7DA83E" w14:textId="77777777" w:rsidR="00E51E06" w:rsidRPr="00252364" w:rsidRDefault="00E51E06">
            <w:pPr>
              <w:pStyle w:val="Bodytext520"/>
              <w:shd w:val="clear" w:color="auto" w:fill="auto"/>
              <w:spacing w:line="144" w:lineRule="exact"/>
              <w:rPr>
                <w:sz w:val="16"/>
                <w:szCs w:val="16"/>
                <w:lang w:val="ru-RU"/>
              </w:rPr>
            </w:pPr>
          </w:p>
        </w:tc>
        <w:tc>
          <w:tcPr>
            <w:tcW w:w="325" w:type="pct"/>
            <w:gridSpan w:val="5"/>
            <w:tcBorders>
              <w:top w:val="dotted" w:sz="4" w:space="0" w:color="auto"/>
              <w:left w:val="dotted" w:sz="4" w:space="0" w:color="auto"/>
              <w:right w:val="dotted" w:sz="4" w:space="0" w:color="auto"/>
            </w:tcBorders>
            <w:shd w:val="clear" w:color="auto" w:fill="FFFFFF"/>
            <w:vAlign w:val="center"/>
          </w:tcPr>
          <w:p w14:paraId="4EAC40E4"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7" w:type="pct"/>
            <w:gridSpan w:val="4"/>
            <w:tcBorders>
              <w:top w:val="dotted" w:sz="4" w:space="0" w:color="auto"/>
              <w:left w:val="dotted" w:sz="4" w:space="0" w:color="auto"/>
              <w:right w:val="dotted" w:sz="4" w:space="0" w:color="auto"/>
            </w:tcBorders>
            <w:shd w:val="clear" w:color="auto" w:fill="FFFFFF"/>
            <w:vAlign w:val="center"/>
          </w:tcPr>
          <w:p w14:paraId="41425A19" w14:textId="77777777" w:rsidR="00E51E06" w:rsidRPr="00252364" w:rsidRDefault="00E51E06">
            <w:pPr>
              <w:pStyle w:val="Bodytext520"/>
              <w:shd w:val="clear" w:color="auto" w:fill="auto"/>
              <w:spacing w:line="144" w:lineRule="exact"/>
              <w:rPr>
                <w:sz w:val="16"/>
                <w:szCs w:val="16"/>
                <w:lang w:val="ru-RU"/>
              </w:rPr>
            </w:pPr>
          </w:p>
        </w:tc>
        <w:tc>
          <w:tcPr>
            <w:tcW w:w="524" w:type="pct"/>
            <w:gridSpan w:val="7"/>
            <w:tcBorders>
              <w:top w:val="dotted" w:sz="4" w:space="0" w:color="auto"/>
              <w:left w:val="dotted" w:sz="4" w:space="0" w:color="auto"/>
            </w:tcBorders>
            <w:shd w:val="clear" w:color="auto" w:fill="FFFFFF"/>
            <w:vAlign w:val="center"/>
          </w:tcPr>
          <w:p w14:paraId="298740CF"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90" w:type="pct"/>
            <w:gridSpan w:val="2"/>
            <w:vMerge/>
            <w:tcBorders>
              <w:left w:val="nil"/>
            </w:tcBorders>
            <w:shd w:val="clear" w:color="auto" w:fill="FFFFFF"/>
          </w:tcPr>
          <w:p w14:paraId="44CE02DE" w14:textId="77777777" w:rsidR="00E51E06" w:rsidRPr="00252364" w:rsidRDefault="00E51E06">
            <w:pPr>
              <w:pStyle w:val="Bodytext520"/>
              <w:shd w:val="clear" w:color="auto" w:fill="auto"/>
              <w:spacing w:line="144" w:lineRule="exact"/>
              <w:rPr>
                <w:lang w:val="ru-RU"/>
              </w:rPr>
            </w:pPr>
          </w:p>
        </w:tc>
        <w:tc>
          <w:tcPr>
            <w:tcW w:w="447" w:type="pct"/>
            <w:gridSpan w:val="6"/>
            <w:vMerge/>
            <w:tcBorders>
              <w:left w:val="single" w:sz="4" w:space="0" w:color="auto"/>
            </w:tcBorders>
            <w:shd w:val="clear" w:color="auto" w:fill="FFFFFF"/>
          </w:tcPr>
          <w:p w14:paraId="2E50C4EF" w14:textId="77777777" w:rsidR="00E51E06" w:rsidRPr="00252364" w:rsidRDefault="00E51E06">
            <w:pPr>
              <w:pStyle w:val="Bodytext520"/>
              <w:shd w:val="clear" w:color="auto" w:fill="auto"/>
              <w:spacing w:line="120" w:lineRule="exact"/>
              <w:rPr>
                <w:rStyle w:val="Bodytext526pt"/>
              </w:rPr>
            </w:pPr>
          </w:p>
        </w:tc>
        <w:tc>
          <w:tcPr>
            <w:tcW w:w="451" w:type="pct"/>
            <w:gridSpan w:val="4"/>
            <w:vMerge/>
            <w:tcBorders>
              <w:left w:val="single" w:sz="4" w:space="0" w:color="auto"/>
            </w:tcBorders>
            <w:shd w:val="clear" w:color="auto" w:fill="FFFFFF"/>
          </w:tcPr>
          <w:p w14:paraId="6B9FC6D5" w14:textId="77777777" w:rsidR="00E51E06" w:rsidRPr="00252364" w:rsidRDefault="00E51E06">
            <w:pPr>
              <w:pStyle w:val="Bodytext520"/>
              <w:shd w:val="clear" w:color="auto" w:fill="auto"/>
              <w:spacing w:line="120" w:lineRule="exact"/>
              <w:rPr>
                <w:rStyle w:val="Bodytext526pt"/>
              </w:rPr>
            </w:pPr>
          </w:p>
        </w:tc>
        <w:tc>
          <w:tcPr>
            <w:tcW w:w="508" w:type="pct"/>
            <w:gridSpan w:val="2"/>
            <w:vMerge/>
            <w:tcBorders>
              <w:left w:val="single" w:sz="4" w:space="0" w:color="auto"/>
            </w:tcBorders>
            <w:shd w:val="clear" w:color="auto" w:fill="FFFFFF"/>
          </w:tcPr>
          <w:p w14:paraId="6B9BDA8E" w14:textId="77777777" w:rsidR="00E51E06" w:rsidRPr="00252364" w:rsidRDefault="00E51E06">
            <w:pPr>
              <w:pStyle w:val="Bodytext520"/>
              <w:shd w:val="clear" w:color="auto" w:fill="auto"/>
              <w:spacing w:line="120" w:lineRule="exact"/>
              <w:rPr>
                <w:rStyle w:val="Bodytext526pt"/>
              </w:rPr>
            </w:pPr>
          </w:p>
        </w:tc>
        <w:tc>
          <w:tcPr>
            <w:tcW w:w="487" w:type="pct"/>
            <w:gridSpan w:val="4"/>
            <w:vMerge/>
            <w:tcBorders>
              <w:left w:val="single" w:sz="4" w:space="0" w:color="auto"/>
              <w:right w:val="single" w:sz="4" w:space="0" w:color="auto"/>
            </w:tcBorders>
            <w:shd w:val="clear" w:color="auto" w:fill="FFFFFF"/>
          </w:tcPr>
          <w:p w14:paraId="551C591E" w14:textId="77777777" w:rsidR="00E51E06" w:rsidRPr="00252364" w:rsidRDefault="00E51E06">
            <w:pPr>
              <w:pStyle w:val="Bodytext520"/>
              <w:shd w:val="clear" w:color="auto" w:fill="auto"/>
              <w:spacing w:line="120" w:lineRule="exact"/>
              <w:rPr>
                <w:rStyle w:val="Bodytext526pt"/>
              </w:rPr>
            </w:pPr>
          </w:p>
        </w:tc>
      </w:tr>
      <w:tr w:rsidR="00E51E06" w:rsidRPr="00252364" w14:paraId="4DC41E85" w14:textId="77777777" w:rsidTr="00737555">
        <w:trPr>
          <w:trHeight w:val="387"/>
        </w:trPr>
        <w:tc>
          <w:tcPr>
            <w:tcW w:w="129" w:type="pct"/>
            <w:vMerge/>
            <w:tcBorders>
              <w:left w:val="single" w:sz="4" w:space="0" w:color="auto"/>
            </w:tcBorders>
            <w:shd w:val="clear" w:color="auto" w:fill="FFFFFF"/>
            <w:vAlign w:val="center"/>
          </w:tcPr>
          <w:p w14:paraId="2EE6D605" w14:textId="77777777" w:rsidR="00E51E06" w:rsidRPr="00252364" w:rsidRDefault="00E51E06"/>
        </w:tc>
        <w:tc>
          <w:tcPr>
            <w:tcW w:w="927" w:type="pct"/>
            <w:gridSpan w:val="5"/>
            <w:tcBorders>
              <w:top w:val="single" w:sz="4" w:space="0" w:color="auto"/>
              <w:left w:val="single" w:sz="4" w:space="0" w:color="auto"/>
            </w:tcBorders>
            <w:shd w:val="clear" w:color="auto" w:fill="FFFFFF"/>
          </w:tcPr>
          <w:p w14:paraId="68AD3E07" w14:textId="77777777" w:rsidR="00E51E06" w:rsidRPr="00252364" w:rsidRDefault="00E51E06">
            <w:pPr>
              <w:pStyle w:val="Bodytext520"/>
              <w:shd w:val="clear" w:color="auto" w:fill="auto"/>
              <w:spacing w:line="120" w:lineRule="exact"/>
            </w:pPr>
            <w:r w:rsidRPr="00252364">
              <w:rPr>
                <w:rStyle w:val="Bodytext526pt"/>
              </w:rPr>
              <w:t>41 Tarifs</w:t>
            </w:r>
          </w:p>
        </w:tc>
        <w:tc>
          <w:tcPr>
            <w:tcW w:w="755" w:type="pct"/>
            <w:gridSpan w:val="6"/>
            <w:tcBorders>
              <w:top w:val="single" w:sz="4" w:space="0" w:color="auto"/>
              <w:left w:val="single" w:sz="4" w:space="0" w:color="auto"/>
            </w:tcBorders>
            <w:shd w:val="clear" w:color="auto" w:fill="FFFFFF"/>
          </w:tcPr>
          <w:p w14:paraId="593185EE" w14:textId="77777777" w:rsidR="00E51E06" w:rsidRPr="00252364" w:rsidRDefault="00E51E06">
            <w:pPr>
              <w:pStyle w:val="Bodytext520"/>
              <w:shd w:val="clear" w:color="auto" w:fill="auto"/>
              <w:spacing w:line="120" w:lineRule="exact"/>
            </w:pPr>
            <w:r w:rsidRPr="00252364">
              <w:rPr>
                <w:rStyle w:val="Bodytext526pt"/>
              </w:rPr>
              <w:t>42 Kravas kods</w:t>
            </w:r>
          </w:p>
        </w:tc>
        <w:tc>
          <w:tcPr>
            <w:tcW w:w="972" w:type="pct"/>
            <w:gridSpan w:val="12"/>
            <w:tcBorders>
              <w:top w:val="single" w:sz="4" w:space="0" w:color="auto"/>
              <w:left w:val="single" w:sz="4" w:space="0" w:color="auto"/>
            </w:tcBorders>
            <w:shd w:val="clear" w:color="auto" w:fill="FFFFFF"/>
          </w:tcPr>
          <w:p w14:paraId="5BEBF12C" w14:textId="77777777" w:rsidR="00E51E06" w:rsidRPr="00252364" w:rsidRDefault="00E51E06">
            <w:pPr>
              <w:pStyle w:val="Bodytext520"/>
              <w:shd w:val="clear" w:color="auto" w:fill="auto"/>
              <w:spacing w:line="120" w:lineRule="exact"/>
            </w:pPr>
            <w:r w:rsidRPr="00252364">
              <w:rPr>
                <w:rStyle w:val="Bodytext526pt"/>
              </w:rPr>
              <w:t>43 Pārrēķina kurss</w:t>
            </w:r>
          </w:p>
        </w:tc>
        <w:tc>
          <w:tcPr>
            <w:tcW w:w="324" w:type="pct"/>
            <w:gridSpan w:val="5"/>
            <w:tcBorders>
              <w:top w:val="single" w:sz="4" w:space="0" w:color="auto"/>
              <w:left w:val="single" w:sz="4" w:space="0" w:color="auto"/>
            </w:tcBorders>
            <w:shd w:val="clear" w:color="auto" w:fill="FFFFFF"/>
            <w:vAlign w:val="center"/>
          </w:tcPr>
          <w:p w14:paraId="05900C8A" w14:textId="77777777" w:rsidR="00E51E06" w:rsidRPr="00252364" w:rsidRDefault="00E51E06">
            <w:pPr>
              <w:pStyle w:val="Bodytext520"/>
              <w:shd w:val="clear" w:color="auto" w:fill="auto"/>
              <w:spacing w:line="120" w:lineRule="exact"/>
            </w:pPr>
            <w:r w:rsidRPr="00252364">
              <w:rPr>
                <w:rStyle w:val="Bodytext526pt"/>
              </w:rPr>
              <w:t>Kopā: ►</w:t>
            </w:r>
          </w:p>
        </w:tc>
        <w:tc>
          <w:tcPr>
            <w:tcW w:w="447" w:type="pct"/>
            <w:gridSpan w:val="6"/>
            <w:tcBorders>
              <w:top w:val="single" w:sz="4" w:space="0" w:color="auto"/>
              <w:left w:val="single" w:sz="4" w:space="0" w:color="auto"/>
            </w:tcBorders>
            <w:shd w:val="clear" w:color="auto" w:fill="FFFFFF"/>
          </w:tcPr>
          <w:p w14:paraId="023DBEA9" w14:textId="77777777" w:rsidR="00E51E06" w:rsidRPr="00252364" w:rsidRDefault="00E51E06">
            <w:pPr>
              <w:pStyle w:val="Bodytext520"/>
              <w:shd w:val="clear" w:color="auto" w:fill="auto"/>
              <w:spacing w:line="120" w:lineRule="exact"/>
            </w:pPr>
            <w:r w:rsidRPr="00252364">
              <w:rPr>
                <w:rStyle w:val="Bodytext526pt"/>
              </w:rPr>
              <w:t>56</w:t>
            </w:r>
          </w:p>
        </w:tc>
        <w:tc>
          <w:tcPr>
            <w:tcW w:w="451" w:type="pct"/>
            <w:gridSpan w:val="4"/>
            <w:tcBorders>
              <w:top w:val="single" w:sz="4" w:space="0" w:color="auto"/>
              <w:left w:val="single" w:sz="4" w:space="0" w:color="auto"/>
            </w:tcBorders>
            <w:shd w:val="clear" w:color="auto" w:fill="FFFFFF"/>
          </w:tcPr>
          <w:p w14:paraId="15C81989" w14:textId="77777777" w:rsidR="00E51E06" w:rsidRPr="00252364" w:rsidRDefault="00E51E06">
            <w:pPr>
              <w:pStyle w:val="Bodytext520"/>
              <w:shd w:val="clear" w:color="auto" w:fill="auto"/>
              <w:spacing w:line="120" w:lineRule="exact"/>
            </w:pPr>
            <w:r w:rsidRPr="00252364">
              <w:rPr>
                <w:rStyle w:val="Bodytext526pt"/>
              </w:rPr>
              <w:t>57</w:t>
            </w:r>
          </w:p>
        </w:tc>
        <w:tc>
          <w:tcPr>
            <w:tcW w:w="508" w:type="pct"/>
            <w:gridSpan w:val="2"/>
            <w:tcBorders>
              <w:top w:val="single" w:sz="4" w:space="0" w:color="auto"/>
              <w:left w:val="single" w:sz="4" w:space="0" w:color="auto"/>
            </w:tcBorders>
            <w:shd w:val="clear" w:color="auto" w:fill="FFFFFF"/>
          </w:tcPr>
          <w:p w14:paraId="388862D5" w14:textId="77777777" w:rsidR="00E51E06" w:rsidRPr="00252364" w:rsidRDefault="00E51E06">
            <w:pPr>
              <w:pStyle w:val="Bodytext520"/>
              <w:shd w:val="clear" w:color="auto" w:fill="auto"/>
              <w:spacing w:line="120" w:lineRule="exact"/>
            </w:pPr>
            <w:r w:rsidRPr="00252364">
              <w:rPr>
                <w:rStyle w:val="Bodytext526pt"/>
              </w:rPr>
              <w:t>58</w:t>
            </w:r>
          </w:p>
        </w:tc>
        <w:tc>
          <w:tcPr>
            <w:tcW w:w="487" w:type="pct"/>
            <w:gridSpan w:val="4"/>
            <w:tcBorders>
              <w:top w:val="single" w:sz="4" w:space="0" w:color="auto"/>
              <w:left w:val="single" w:sz="4" w:space="0" w:color="auto"/>
              <w:right w:val="single" w:sz="4" w:space="0" w:color="auto"/>
            </w:tcBorders>
            <w:shd w:val="clear" w:color="auto" w:fill="FFFFFF"/>
          </w:tcPr>
          <w:p w14:paraId="6344497D" w14:textId="77777777" w:rsidR="00E51E06" w:rsidRPr="00252364" w:rsidRDefault="00E51E06">
            <w:pPr>
              <w:pStyle w:val="Bodytext520"/>
              <w:shd w:val="clear" w:color="auto" w:fill="auto"/>
              <w:spacing w:line="120" w:lineRule="exact"/>
            </w:pPr>
            <w:r w:rsidRPr="00252364">
              <w:rPr>
                <w:rStyle w:val="Bodytext526pt"/>
              </w:rPr>
              <w:t>59</w:t>
            </w:r>
          </w:p>
        </w:tc>
      </w:tr>
      <w:tr w:rsidR="00E51E06" w:rsidRPr="00252364" w14:paraId="66E32C70" w14:textId="77777777" w:rsidTr="00737555">
        <w:trPr>
          <w:trHeight w:val="170"/>
        </w:trPr>
        <w:tc>
          <w:tcPr>
            <w:tcW w:w="129" w:type="pct"/>
            <w:vMerge w:val="restart"/>
            <w:tcBorders>
              <w:top w:val="single" w:sz="4" w:space="0" w:color="auto"/>
              <w:left w:val="single" w:sz="4" w:space="0" w:color="auto"/>
            </w:tcBorders>
            <w:shd w:val="clear" w:color="auto" w:fill="FFFFFF"/>
            <w:vAlign w:val="center"/>
          </w:tcPr>
          <w:p w14:paraId="77D3B38C" w14:textId="469B94BC" w:rsidR="00E51E06" w:rsidRPr="00252364" w:rsidRDefault="00916047">
            <w:pPr>
              <w:pStyle w:val="Bodytext520"/>
              <w:shd w:val="clear" w:color="auto" w:fill="auto"/>
              <w:spacing w:line="240" w:lineRule="exact"/>
            </w:pPr>
            <w:r w:rsidRPr="00916047">
              <w:t>Б</w:t>
            </w:r>
          </w:p>
        </w:tc>
        <w:tc>
          <w:tcPr>
            <w:tcW w:w="1355" w:type="pct"/>
            <w:gridSpan w:val="9"/>
            <w:tcBorders>
              <w:top w:val="single" w:sz="4" w:space="0" w:color="auto"/>
              <w:left w:val="single" w:sz="4" w:space="0" w:color="auto"/>
              <w:right w:val="single" w:sz="4" w:space="0" w:color="auto"/>
            </w:tcBorders>
            <w:shd w:val="clear" w:color="auto" w:fill="FFFFFF"/>
            <w:vAlign w:val="center"/>
          </w:tcPr>
          <w:p w14:paraId="0F9BFCE5" w14:textId="77777777" w:rsidR="00E51E06" w:rsidRPr="00252364" w:rsidRDefault="00E51E06">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6E419A8E" w14:textId="77777777" w:rsidR="00E51E06" w:rsidRPr="00252364" w:rsidRDefault="00E51E06">
            <w:pPr>
              <w:pStyle w:val="Bodytext520"/>
              <w:shd w:val="clear" w:color="auto" w:fill="auto"/>
              <w:spacing w:line="120" w:lineRule="exact"/>
            </w:pPr>
            <w:r w:rsidRPr="00252364">
              <w:rPr>
                <w:rStyle w:val="Bodytext526pt"/>
              </w:rPr>
              <w:t>Staciju kodi</w:t>
            </w:r>
          </w:p>
        </w:tc>
        <w:tc>
          <w:tcPr>
            <w:tcW w:w="499" w:type="pct"/>
            <w:gridSpan w:val="6"/>
            <w:vMerge w:val="restart"/>
            <w:tcBorders>
              <w:top w:val="single" w:sz="4" w:space="0" w:color="auto"/>
              <w:left w:val="single" w:sz="4" w:space="0" w:color="auto"/>
            </w:tcBorders>
            <w:shd w:val="clear" w:color="auto" w:fill="FFFFFF"/>
            <w:vAlign w:val="center"/>
          </w:tcPr>
          <w:p w14:paraId="65D330B8" w14:textId="77777777" w:rsidR="00E51E06" w:rsidRPr="00252364" w:rsidRDefault="00E51E06">
            <w:pPr>
              <w:pStyle w:val="Bodytext520"/>
              <w:shd w:val="clear" w:color="auto" w:fill="auto"/>
              <w:spacing w:line="120" w:lineRule="exact"/>
            </w:pPr>
            <w:r w:rsidRPr="00252364">
              <w:rPr>
                <w:rStyle w:val="Bodytext526pt"/>
              </w:rPr>
              <w:t>38 Attālums, km</w:t>
            </w:r>
          </w:p>
        </w:tc>
        <w:tc>
          <w:tcPr>
            <w:tcW w:w="688" w:type="pct"/>
            <w:gridSpan w:val="10"/>
            <w:vMerge w:val="restart"/>
            <w:tcBorders>
              <w:top w:val="single" w:sz="4" w:space="0" w:color="auto"/>
              <w:left w:val="single" w:sz="4" w:space="0" w:color="auto"/>
            </w:tcBorders>
            <w:shd w:val="clear" w:color="auto" w:fill="FFFFFF"/>
            <w:vAlign w:val="center"/>
          </w:tcPr>
          <w:p w14:paraId="7200FBDA" w14:textId="77777777" w:rsidR="00E51E06" w:rsidRPr="00252364" w:rsidRDefault="00E51E06">
            <w:pPr>
              <w:pStyle w:val="Bodytext520"/>
              <w:shd w:val="clear" w:color="auto" w:fill="auto"/>
              <w:spacing w:line="120" w:lineRule="exact"/>
            </w:pPr>
            <w:r w:rsidRPr="00252364">
              <w:rPr>
                <w:rStyle w:val="Bodytext526pt"/>
              </w:rPr>
              <w:t>39 Aprēķina masa, kg</w:t>
            </w:r>
          </w:p>
        </w:tc>
        <w:tc>
          <w:tcPr>
            <w:tcW w:w="447" w:type="pct"/>
            <w:gridSpan w:val="6"/>
            <w:vMerge w:val="restart"/>
            <w:tcBorders>
              <w:top w:val="single" w:sz="4" w:space="0" w:color="auto"/>
              <w:left w:val="single" w:sz="4" w:space="0" w:color="auto"/>
            </w:tcBorders>
            <w:shd w:val="clear" w:color="auto" w:fill="FFFFFF"/>
          </w:tcPr>
          <w:p w14:paraId="2ACAC173" w14:textId="77777777" w:rsidR="00E51E06" w:rsidRPr="00252364" w:rsidRDefault="00E51E06">
            <w:pPr>
              <w:pStyle w:val="Bodytext520"/>
              <w:shd w:val="clear" w:color="auto" w:fill="auto"/>
              <w:spacing w:line="120" w:lineRule="exact"/>
              <w:rPr>
                <w:rStyle w:val="Bodytext526pt"/>
              </w:rPr>
            </w:pPr>
            <w:r w:rsidRPr="00252364">
              <w:rPr>
                <w:rStyle w:val="Bodytext526pt"/>
              </w:rPr>
              <w:t>44 Tarifa valūta</w:t>
            </w:r>
          </w:p>
          <w:p w14:paraId="3F6C17F1" w14:textId="77777777" w:rsidR="00E51E06" w:rsidRPr="00252364" w:rsidRDefault="00E51E06">
            <w:pPr>
              <w:pStyle w:val="Bodytext520"/>
              <w:shd w:val="clear" w:color="auto" w:fill="auto"/>
              <w:spacing w:line="120" w:lineRule="exact"/>
              <w:rPr>
                <w:rStyle w:val="Bodytext526pt"/>
              </w:rPr>
            </w:pPr>
          </w:p>
          <w:p w14:paraId="30DF571D" w14:textId="77777777" w:rsidR="00E51E06" w:rsidRPr="00252364" w:rsidRDefault="00E51E06">
            <w:pPr>
              <w:pStyle w:val="Bodytext520"/>
              <w:shd w:val="clear" w:color="auto" w:fill="auto"/>
              <w:spacing w:line="120" w:lineRule="exact"/>
            </w:pPr>
            <w:r w:rsidRPr="00252364">
              <w:rPr>
                <w:sz w:val="12"/>
              </w:rPr>
              <w:t>……………….</w:t>
            </w:r>
          </w:p>
        </w:tc>
        <w:tc>
          <w:tcPr>
            <w:tcW w:w="451" w:type="pct"/>
            <w:gridSpan w:val="4"/>
            <w:vMerge w:val="restart"/>
            <w:tcBorders>
              <w:top w:val="single" w:sz="4" w:space="0" w:color="auto"/>
              <w:left w:val="single" w:sz="4" w:space="0" w:color="auto"/>
            </w:tcBorders>
            <w:shd w:val="clear" w:color="auto" w:fill="FFFFFF"/>
          </w:tcPr>
          <w:p w14:paraId="031DAFDB" w14:textId="77777777" w:rsidR="00E51E06" w:rsidRPr="00252364" w:rsidRDefault="00E51E06">
            <w:pPr>
              <w:pStyle w:val="Bodytext520"/>
              <w:shd w:val="clear" w:color="auto" w:fill="auto"/>
              <w:spacing w:line="120" w:lineRule="exact"/>
              <w:rPr>
                <w:rStyle w:val="Bodytext526pt"/>
              </w:rPr>
            </w:pPr>
            <w:r w:rsidRPr="00252364">
              <w:rPr>
                <w:rStyle w:val="Bodytext526pt"/>
              </w:rPr>
              <w:t>45 Maksājuma valūta</w:t>
            </w:r>
          </w:p>
          <w:p w14:paraId="24F02081" w14:textId="77777777" w:rsidR="00E51E06" w:rsidRPr="00252364" w:rsidRDefault="00E51E06">
            <w:pPr>
              <w:pStyle w:val="Bodytext520"/>
              <w:shd w:val="clear" w:color="auto" w:fill="auto"/>
              <w:spacing w:line="120" w:lineRule="exact"/>
              <w:rPr>
                <w:rStyle w:val="Bodytext526pt"/>
              </w:rPr>
            </w:pPr>
          </w:p>
          <w:p w14:paraId="2B1BB455" w14:textId="77777777" w:rsidR="00E51E06" w:rsidRPr="00252364" w:rsidRDefault="00E51E06">
            <w:pPr>
              <w:pStyle w:val="Bodytext520"/>
              <w:shd w:val="clear" w:color="auto" w:fill="auto"/>
              <w:spacing w:line="120" w:lineRule="exact"/>
            </w:pPr>
            <w:r w:rsidRPr="00252364">
              <w:rPr>
                <w:sz w:val="12"/>
              </w:rPr>
              <w:t>……………….</w:t>
            </w:r>
          </w:p>
        </w:tc>
        <w:tc>
          <w:tcPr>
            <w:tcW w:w="508" w:type="pct"/>
            <w:gridSpan w:val="2"/>
            <w:vMerge w:val="restart"/>
            <w:tcBorders>
              <w:top w:val="single" w:sz="4" w:space="0" w:color="auto"/>
              <w:left w:val="single" w:sz="4" w:space="0" w:color="auto"/>
            </w:tcBorders>
            <w:shd w:val="clear" w:color="auto" w:fill="FFFFFF"/>
          </w:tcPr>
          <w:p w14:paraId="60E1E596" w14:textId="77777777" w:rsidR="00E51E06" w:rsidRPr="00252364" w:rsidRDefault="00E51E06">
            <w:pPr>
              <w:pStyle w:val="Bodytext520"/>
              <w:shd w:val="clear" w:color="auto" w:fill="auto"/>
              <w:spacing w:line="120" w:lineRule="exact"/>
              <w:rPr>
                <w:rStyle w:val="Bodytext526pt"/>
              </w:rPr>
            </w:pPr>
            <w:r w:rsidRPr="00252364">
              <w:rPr>
                <w:rStyle w:val="Bodytext526pt"/>
              </w:rPr>
              <w:t>46 Tarifa valūta</w:t>
            </w:r>
          </w:p>
          <w:p w14:paraId="55319AFC" w14:textId="77777777" w:rsidR="00E51E06" w:rsidRPr="00252364" w:rsidRDefault="00E51E06">
            <w:pPr>
              <w:pStyle w:val="Bodytext520"/>
              <w:shd w:val="clear" w:color="auto" w:fill="auto"/>
              <w:spacing w:line="120" w:lineRule="exact"/>
              <w:rPr>
                <w:rStyle w:val="Bodytext526pt"/>
              </w:rPr>
            </w:pPr>
          </w:p>
          <w:p w14:paraId="6B139A2C" w14:textId="77777777" w:rsidR="00E51E06" w:rsidRPr="00252364" w:rsidRDefault="00E51E06">
            <w:pPr>
              <w:pStyle w:val="Bodytext520"/>
              <w:shd w:val="clear" w:color="auto" w:fill="auto"/>
              <w:spacing w:line="120" w:lineRule="exact"/>
            </w:pPr>
            <w:r w:rsidRPr="00252364">
              <w:rPr>
                <w:sz w:val="12"/>
              </w:rPr>
              <w:t>……………….</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6A0E8803" w14:textId="77777777" w:rsidR="00E51E06" w:rsidRPr="00252364" w:rsidRDefault="00E51E06">
            <w:pPr>
              <w:pStyle w:val="Bodytext520"/>
              <w:shd w:val="clear" w:color="auto" w:fill="auto"/>
              <w:spacing w:line="120" w:lineRule="exact"/>
              <w:rPr>
                <w:rStyle w:val="Bodytext526pt"/>
              </w:rPr>
            </w:pPr>
            <w:r w:rsidRPr="00252364">
              <w:rPr>
                <w:rStyle w:val="Bodytext526pt"/>
              </w:rPr>
              <w:t>47 Maksājuma valūta</w:t>
            </w:r>
          </w:p>
          <w:p w14:paraId="4A84C902" w14:textId="77777777" w:rsidR="00E51E06" w:rsidRPr="00252364" w:rsidRDefault="00E51E06">
            <w:pPr>
              <w:pStyle w:val="Bodytext520"/>
              <w:shd w:val="clear" w:color="auto" w:fill="auto"/>
              <w:spacing w:line="120" w:lineRule="exact"/>
              <w:rPr>
                <w:rStyle w:val="Bodytext526pt"/>
              </w:rPr>
            </w:pPr>
          </w:p>
          <w:p w14:paraId="63203D79" w14:textId="77777777" w:rsidR="00E51E06" w:rsidRPr="00252364" w:rsidRDefault="00E51E06">
            <w:pPr>
              <w:pStyle w:val="Bodytext520"/>
              <w:shd w:val="clear" w:color="auto" w:fill="auto"/>
              <w:spacing w:line="120" w:lineRule="exact"/>
            </w:pPr>
            <w:r w:rsidRPr="00252364">
              <w:rPr>
                <w:sz w:val="12"/>
              </w:rPr>
              <w:t>……………….</w:t>
            </w:r>
          </w:p>
        </w:tc>
      </w:tr>
      <w:tr w:rsidR="00E51E06" w:rsidRPr="00252364" w14:paraId="58792D4E" w14:textId="77777777" w:rsidTr="00737555">
        <w:trPr>
          <w:trHeight w:val="257"/>
        </w:trPr>
        <w:tc>
          <w:tcPr>
            <w:tcW w:w="129" w:type="pct"/>
            <w:vMerge/>
            <w:tcBorders>
              <w:left w:val="single" w:sz="4" w:space="0" w:color="auto"/>
            </w:tcBorders>
            <w:shd w:val="clear" w:color="auto" w:fill="FFFFFF"/>
            <w:vAlign w:val="center"/>
          </w:tcPr>
          <w:p w14:paraId="342CAA97" w14:textId="77777777" w:rsidR="00E51E06" w:rsidRPr="00252364" w:rsidRDefault="00E51E06"/>
        </w:tc>
        <w:tc>
          <w:tcPr>
            <w:tcW w:w="1355" w:type="pct"/>
            <w:gridSpan w:val="9"/>
            <w:tcBorders>
              <w:top w:val="single" w:sz="4" w:space="0" w:color="auto"/>
              <w:left w:val="single" w:sz="4" w:space="0" w:color="auto"/>
              <w:bottom w:val="dotted" w:sz="4" w:space="0" w:color="auto"/>
              <w:right w:val="dotted" w:sz="4" w:space="0" w:color="auto"/>
            </w:tcBorders>
            <w:shd w:val="clear" w:color="auto" w:fill="FFFFFF"/>
            <w:vAlign w:val="bottom"/>
          </w:tcPr>
          <w:p w14:paraId="30993DE5" w14:textId="77777777" w:rsidR="00E51E06" w:rsidRPr="00252364" w:rsidRDefault="00E51E06">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01E84845" w14:textId="77777777" w:rsidR="00E51E06" w:rsidRPr="00252364" w:rsidRDefault="00E51E06">
            <w:pPr>
              <w:rPr>
                <w:sz w:val="16"/>
                <w:szCs w:val="16"/>
              </w:rPr>
            </w:pPr>
          </w:p>
        </w:tc>
        <w:tc>
          <w:tcPr>
            <w:tcW w:w="499" w:type="pct"/>
            <w:gridSpan w:val="6"/>
            <w:vMerge/>
            <w:tcBorders>
              <w:left w:val="single" w:sz="4" w:space="0" w:color="auto"/>
            </w:tcBorders>
            <w:shd w:val="clear" w:color="auto" w:fill="FFFFFF"/>
            <w:vAlign w:val="center"/>
          </w:tcPr>
          <w:p w14:paraId="47293CE2" w14:textId="77777777" w:rsidR="00E51E06" w:rsidRPr="00252364" w:rsidRDefault="00E51E06"/>
        </w:tc>
        <w:tc>
          <w:tcPr>
            <w:tcW w:w="688" w:type="pct"/>
            <w:gridSpan w:val="10"/>
            <w:vMerge/>
            <w:tcBorders>
              <w:left w:val="single" w:sz="4" w:space="0" w:color="auto"/>
            </w:tcBorders>
            <w:shd w:val="clear" w:color="auto" w:fill="FFFFFF"/>
            <w:vAlign w:val="center"/>
          </w:tcPr>
          <w:p w14:paraId="14117E54" w14:textId="77777777" w:rsidR="00E51E06" w:rsidRPr="00252364" w:rsidRDefault="00E51E06"/>
        </w:tc>
        <w:tc>
          <w:tcPr>
            <w:tcW w:w="447" w:type="pct"/>
            <w:gridSpan w:val="6"/>
            <w:vMerge/>
            <w:tcBorders>
              <w:left w:val="single" w:sz="4" w:space="0" w:color="auto"/>
            </w:tcBorders>
            <w:shd w:val="clear" w:color="auto" w:fill="FFFFFF"/>
          </w:tcPr>
          <w:p w14:paraId="7E2806EC" w14:textId="77777777" w:rsidR="00E51E06" w:rsidRPr="00252364" w:rsidRDefault="00E51E06"/>
        </w:tc>
        <w:tc>
          <w:tcPr>
            <w:tcW w:w="451" w:type="pct"/>
            <w:gridSpan w:val="4"/>
            <w:vMerge/>
            <w:tcBorders>
              <w:left w:val="single" w:sz="4" w:space="0" w:color="auto"/>
            </w:tcBorders>
            <w:shd w:val="clear" w:color="auto" w:fill="FFFFFF"/>
          </w:tcPr>
          <w:p w14:paraId="609E8498" w14:textId="77777777" w:rsidR="00E51E06" w:rsidRPr="00252364" w:rsidRDefault="00E51E06"/>
        </w:tc>
        <w:tc>
          <w:tcPr>
            <w:tcW w:w="508" w:type="pct"/>
            <w:gridSpan w:val="2"/>
            <w:vMerge/>
            <w:tcBorders>
              <w:left w:val="single" w:sz="4" w:space="0" w:color="auto"/>
            </w:tcBorders>
            <w:shd w:val="clear" w:color="auto" w:fill="FFFFFF"/>
          </w:tcPr>
          <w:p w14:paraId="3C51949C" w14:textId="77777777" w:rsidR="00E51E06" w:rsidRPr="00252364" w:rsidRDefault="00E51E06"/>
        </w:tc>
        <w:tc>
          <w:tcPr>
            <w:tcW w:w="487" w:type="pct"/>
            <w:gridSpan w:val="4"/>
            <w:vMerge/>
            <w:tcBorders>
              <w:left w:val="single" w:sz="4" w:space="0" w:color="auto"/>
              <w:right w:val="single" w:sz="4" w:space="0" w:color="auto"/>
            </w:tcBorders>
            <w:shd w:val="clear" w:color="auto" w:fill="FFFFFF"/>
          </w:tcPr>
          <w:p w14:paraId="20BEF2E6" w14:textId="77777777" w:rsidR="00E51E06" w:rsidRPr="00252364" w:rsidRDefault="00E51E06"/>
        </w:tc>
      </w:tr>
      <w:tr w:rsidR="00E51E06" w:rsidRPr="00252364" w14:paraId="6700291B" w14:textId="77777777" w:rsidTr="00737555">
        <w:trPr>
          <w:trHeight w:val="261"/>
        </w:trPr>
        <w:tc>
          <w:tcPr>
            <w:tcW w:w="129" w:type="pct"/>
            <w:vMerge/>
            <w:tcBorders>
              <w:left w:val="single" w:sz="4" w:space="0" w:color="auto"/>
              <w:bottom w:val="nil"/>
            </w:tcBorders>
            <w:shd w:val="clear" w:color="auto" w:fill="FFFFFF"/>
            <w:vAlign w:val="center"/>
          </w:tcPr>
          <w:p w14:paraId="3BCBFBAD" w14:textId="77777777" w:rsidR="00E51E06" w:rsidRPr="00252364" w:rsidRDefault="00E51E06"/>
        </w:tc>
        <w:tc>
          <w:tcPr>
            <w:tcW w:w="1355" w:type="pct"/>
            <w:gridSpan w:val="9"/>
            <w:tcBorders>
              <w:top w:val="dotted" w:sz="4" w:space="0" w:color="auto"/>
              <w:left w:val="single" w:sz="4" w:space="0" w:color="auto"/>
              <w:bottom w:val="nil"/>
              <w:right w:val="dotted" w:sz="4" w:space="0" w:color="auto"/>
            </w:tcBorders>
            <w:shd w:val="clear" w:color="auto" w:fill="FFFFFF"/>
            <w:vAlign w:val="bottom"/>
          </w:tcPr>
          <w:p w14:paraId="1B82FCBC" w14:textId="77777777" w:rsidR="00E51E06" w:rsidRPr="00252364" w:rsidRDefault="00E51E06">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0B266675" w14:textId="77777777" w:rsidR="00E51E06" w:rsidRPr="00252364" w:rsidRDefault="00E51E06">
            <w:pPr>
              <w:rPr>
                <w:sz w:val="16"/>
                <w:szCs w:val="16"/>
              </w:rPr>
            </w:pPr>
          </w:p>
        </w:tc>
        <w:tc>
          <w:tcPr>
            <w:tcW w:w="499" w:type="pct"/>
            <w:gridSpan w:val="6"/>
            <w:tcBorders>
              <w:top w:val="single" w:sz="4" w:space="0" w:color="auto"/>
              <w:left w:val="single" w:sz="4" w:space="0" w:color="auto"/>
              <w:bottom w:val="nil"/>
            </w:tcBorders>
            <w:shd w:val="clear" w:color="auto" w:fill="FFFFFF"/>
          </w:tcPr>
          <w:p w14:paraId="5B3545C8" w14:textId="77777777" w:rsidR="00E51E06" w:rsidRPr="00252364" w:rsidRDefault="00E51E06">
            <w:pPr>
              <w:rPr>
                <w:sz w:val="10"/>
                <w:szCs w:val="10"/>
              </w:rPr>
            </w:pPr>
          </w:p>
        </w:tc>
        <w:tc>
          <w:tcPr>
            <w:tcW w:w="688" w:type="pct"/>
            <w:gridSpan w:val="10"/>
            <w:tcBorders>
              <w:top w:val="single" w:sz="4" w:space="0" w:color="auto"/>
              <w:left w:val="single" w:sz="4" w:space="0" w:color="auto"/>
              <w:bottom w:val="nil"/>
            </w:tcBorders>
            <w:shd w:val="clear" w:color="auto" w:fill="FFFFFF"/>
          </w:tcPr>
          <w:p w14:paraId="25C2FB19" w14:textId="77777777" w:rsidR="00E51E06" w:rsidRPr="00252364" w:rsidRDefault="00E51E06">
            <w:pPr>
              <w:rPr>
                <w:sz w:val="10"/>
                <w:szCs w:val="10"/>
              </w:rPr>
            </w:pPr>
          </w:p>
        </w:tc>
        <w:tc>
          <w:tcPr>
            <w:tcW w:w="447" w:type="pct"/>
            <w:gridSpan w:val="6"/>
            <w:tcBorders>
              <w:top w:val="single" w:sz="4" w:space="0" w:color="auto"/>
              <w:left w:val="single" w:sz="4" w:space="0" w:color="auto"/>
              <w:bottom w:val="nil"/>
            </w:tcBorders>
            <w:shd w:val="clear" w:color="auto" w:fill="FFFFFF"/>
          </w:tcPr>
          <w:p w14:paraId="4427C812" w14:textId="77777777" w:rsidR="00E51E06" w:rsidRPr="00252364" w:rsidRDefault="00E51E06">
            <w:pPr>
              <w:pStyle w:val="Bodytext520"/>
              <w:shd w:val="clear" w:color="auto" w:fill="auto"/>
              <w:spacing w:line="120" w:lineRule="exact"/>
            </w:pPr>
            <w:r w:rsidRPr="00252364">
              <w:rPr>
                <w:rStyle w:val="Bodytext526pt"/>
              </w:rPr>
              <w:t>48</w:t>
            </w:r>
          </w:p>
        </w:tc>
        <w:tc>
          <w:tcPr>
            <w:tcW w:w="451" w:type="pct"/>
            <w:gridSpan w:val="4"/>
            <w:tcBorders>
              <w:top w:val="single" w:sz="4" w:space="0" w:color="auto"/>
              <w:left w:val="single" w:sz="4" w:space="0" w:color="auto"/>
              <w:bottom w:val="nil"/>
            </w:tcBorders>
            <w:shd w:val="clear" w:color="auto" w:fill="FFFFFF"/>
          </w:tcPr>
          <w:p w14:paraId="45333A26" w14:textId="77777777" w:rsidR="00E51E06" w:rsidRPr="00252364" w:rsidRDefault="00E51E06">
            <w:pPr>
              <w:pStyle w:val="Bodytext520"/>
              <w:shd w:val="clear" w:color="auto" w:fill="auto"/>
              <w:spacing w:line="120" w:lineRule="exact"/>
            </w:pPr>
            <w:r w:rsidRPr="00252364">
              <w:rPr>
                <w:rStyle w:val="Bodytext526pt"/>
              </w:rPr>
              <w:t>49</w:t>
            </w:r>
          </w:p>
        </w:tc>
        <w:tc>
          <w:tcPr>
            <w:tcW w:w="508" w:type="pct"/>
            <w:gridSpan w:val="2"/>
            <w:tcBorders>
              <w:top w:val="single" w:sz="4" w:space="0" w:color="auto"/>
              <w:left w:val="single" w:sz="4" w:space="0" w:color="auto"/>
              <w:bottom w:val="nil"/>
            </w:tcBorders>
            <w:shd w:val="clear" w:color="auto" w:fill="FFFFFF"/>
          </w:tcPr>
          <w:p w14:paraId="594A94F3" w14:textId="77777777" w:rsidR="00E51E06" w:rsidRPr="00252364" w:rsidRDefault="00E51E06">
            <w:pPr>
              <w:pStyle w:val="Bodytext520"/>
              <w:shd w:val="clear" w:color="auto" w:fill="auto"/>
              <w:spacing w:line="120" w:lineRule="exact"/>
            </w:pPr>
            <w:r w:rsidRPr="00252364">
              <w:rPr>
                <w:rStyle w:val="Bodytext526pt"/>
              </w:rPr>
              <w:t>50</w:t>
            </w:r>
          </w:p>
        </w:tc>
        <w:tc>
          <w:tcPr>
            <w:tcW w:w="487" w:type="pct"/>
            <w:gridSpan w:val="4"/>
            <w:tcBorders>
              <w:top w:val="single" w:sz="4" w:space="0" w:color="auto"/>
              <w:left w:val="single" w:sz="4" w:space="0" w:color="auto"/>
              <w:bottom w:val="nil"/>
              <w:right w:val="single" w:sz="4" w:space="0" w:color="auto"/>
            </w:tcBorders>
            <w:shd w:val="clear" w:color="auto" w:fill="FFFFFF"/>
          </w:tcPr>
          <w:p w14:paraId="1D41239E" w14:textId="77777777" w:rsidR="00E51E06" w:rsidRPr="00252364" w:rsidRDefault="00E51E06">
            <w:pPr>
              <w:pStyle w:val="Bodytext520"/>
              <w:shd w:val="clear" w:color="auto" w:fill="auto"/>
              <w:spacing w:line="120" w:lineRule="exact"/>
            </w:pPr>
            <w:r w:rsidRPr="00252364">
              <w:rPr>
                <w:rStyle w:val="Bodytext526pt"/>
              </w:rPr>
              <w:t>51</w:t>
            </w:r>
          </w:p>
        </w:tc>
      </w:tr>
      <w:tr w:rsidR="00E51E06" w:rsidRPr="00252364" w14:paraId="5C2EB11F" w14:textId="77777777" w:rsidTr="00737555">
        <w:trPr>
          <w:trHeight w:val="227"/>
        </w:trPr>
        <w:tc>
          <w:tcPr>
            <w:tcW w:w="129" w:type="pct"/>
            <w:vMerge/>
            <w:tcBorders>
              <w:left w:val="single" w:sz="4" w:space="0" w:color="auto"/>
            </w:tcBorders>
            <w:shd w:val="clear" w:color="auto" w:fill="FFFFFF"/>
            <w:vAlign w:val="center"/>
          </w:tcPr>
          <w:p w14:paraId="0C35E04E" w14:textId="77777777" w:rsidR="00E51E06" w:rsidRPr="00252364" w:rsidRDefault="00E51E06"/>
        </w:tc>
        <w:tc>
          <w:tcPr>
            <w:tcW w:w="513" w:type="pct"/>
            <w:gridSpan w:val="2"/>
            <w:vMerge w:val="restart"/>
            <w:tcBorders>
              <w:top w:val="single" w:sz="4" w:space="0" w:color="auto"/>
              <w:left w:val="single" w:sz="4" w:space="0" w:color="auto"/>
            </w:tcBorders>
            <w:shd w:val="clear" w:color="auto" w:fill="FFFFFF"/>
          </w:tcPr>
          <w:p w14:paraId="09EACE9B" w14:textId="77777777" w:rsidR="00E51E06" w:rsidRPr="00252364" w:rsidRDefault="00E51E06">
            <w:pPr>
              <w:pStyle w:val="Bodytext520"/>
              <w:shd w:val="clear" w:color="auto" w:fill="auto"/>
              <w:spacing w:line="144" w:lineRule="exact"/>
            </w:pPr>
            <w:r w:rsidRPr="00252364">
              <w:rPr>
                <w:rStyle w:val="Bodytext526pt"/>
              </w:rPr>
              <w:t>40 Papildnodevas</w:t>
            </w:r>
          </w:p>
        </w:tc>
        <w:tc>
          <w:tcPr>
            <w:tcW w:w="404" w:type="pct"/>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1004C19D" w14:textId="77777777" w:rsidR="00E51E06" w:rsidRPr="00252364" w:rsidRDefault="00E51E06">
            <w:pPr>
              <w:pStyle w:val="Bodytext520"/>
              <w:shd w:val="clear" w:color="auto" w:fill="auto"/>
              <w:spacing w:line="144" w:lineRule="exact"/>
              <w:rPr>
                <w:sz w:val="16"/>
                <w:szCs w:val="16"/>
                <w:lang w:val="ru-RU"/>
              </w:rPr>
            </w:pPr>
          </w:p>
        </w:tc>
        <w:tc>
          <w:tcPr>
            <w:tcW w:w="349"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21846B72"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6"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701AABDC" w14:textId="77777777" w:rsidR="00E51E06" w:rsidRPr="00252364" w:rsidRDefault="00E51E06">
            <w:pPr>
              <w:pStyle w:val="Bodytext520"/>
              <w:shd w:val="clear" w:color="auto" w:fill="auto"/>
              <w:spacing w:line="144" w:lineRule="exact"/>
              <w:rPr>
                <w:sz w:val="16"/>
                <w:szCs w:val="16"/>
                <w:lang w:val="ru-RU"/>
              </w:rPr>
            </w:pPr>
          </w:p>
        </w:tc>
        <w:tc>
          <w:tcPr>
            <w:tcW w:w="325" w:type="pct"/>
            <w:gridSpan w:val="5"/>
            <w:tcBorders>
              <w:top w:val="single" w:sz="4" w:space="0" w:color="auto"/>
              <w:left w:val="dotted" w:sz="4" w:space="0" w:color="auto"/>
              <w:bottom w:val="dotted" w:sz="4" w:space="0" w:color="auto"/>
              <w:right w:val="dotted" w:sz="4" w:space="0" w:color="auto"/>
            </w:tcBorders>
            <w:shd w:val="clear" w:color="auto" w:fill="FFFFFF"/>
            <w:vAlign w:val="center"/>
          </w:tcPr>
          <w:p w14:paraId="4A4000A5"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7" w:type="pct"/>
            <w:gridSpan w:val="4"/>
            <w:tcBorders>
              <w:top w:val="single" w:sz="4" w:space="0" w:color="auto"/>
              <w:left w:val="dotted" w:sz="4" w:space="0" w:color="auto"/>
              <w:bottom w:val="dotted" w:sz="4" w:space="0" w:color="auto"/>
              <w:right w:val="dotted" w:sz="4" w:space="0" w:color="auto"/>
            </w:tcBorders>
            <w:shd w:val="clear" w:color="auto" w:fill="FFFFFF"/>
            <w:vAlign w:val="center"/>
          </w:tcPr>
          <w:p w14:paraId="14659F2C" w14:textId="77777777" w:rsidR="00E51E06" w:rsidRPr="00252364" w:rsidRDefault="00E51E06">
            <w:pPr>
              <w:pStyle w:val="Bodytext520"/>
              <w:shd w:val="clear" w:color="auto" w:fill="auto"/>
              <w:spacing w:line="144" w:lineRule="exact"/>
              <w:rPr>
                <w:sz w:val="16"/>
                <w:szCs w:val="16"/>
                <w:lang w:val="ru-RU"/>
              </w:rPr>
            </w:pPr>
          </w:p>
        </w:tc>
        <w:tc>
          <w:tcPr>
            <w:tcW w:w="524" w:type="pct"/>
            <w:gridSpan w:val="7"/>
            <w:tcBorders>
              <w:top w:val="single" w:sz="4" w:space="0" w:color="auto"/>
              <w:left w:val="dotted" w:sz="4" w:space="0" w:color="auto"/>
              <w:bottom w:val="dotted" w:sz="4" w:space="0" w:color="auto"/>
            </w:tcBorders>
            <w:shd w:val="clear" w:color="auto" w:fill="FFFFFF"/>
            <w:vAlign w:val="center"/>
          </w:tcPr>
          <w:p w14:paraId="19981DAC"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90" w:type="pct"/>
            <w:gridSpan w:val="2"/>
            <w:vMerge w:val="restart"/>
            <w:tcBorders>
              <w:top w:val="single" w:sz="4" w:space="0" w:color="auto"/>
              <w:left w:val="nil"/>
            </w:tcBorders>
            <w:shd w:val="clear" w:color="auto" w:fill="FFFFFF"/>
          </w:tcPr>
          <w:p w14:paraId="7BB71C48" w14:textId="77777777" w:rsidR="00E51E06" w:rsidRPr="00252364" w:rsidRDefault="00E51E06">
            <w:pPr>
              <w:pStyle w:val="Bodytext520"/>
              <w:shd w:val="clear" w:color="auto" w:fill="auto"/>
              <w:spacing w:line="144" w:lineRule="exact"/>
            </w:pPr>
            <w:r w:rsidRPr="00252364">
              <w:rPr>
                <w:noProof/>
              </w:rPr>
              <w:drawing>
                <wp:anchor distT="0" distB="0" distL="114300" distR="114300" simplePos="0" relativeHeight="251658267" behindDoc="0" locked="0" layoutInCell="1" allowOverlap="1" wp14:anchorId="1C56EBEE" wp14:editId="4DA5BDFC">
                  <wp:simplePos x="0" y="0"/>
                  <wp:positionH relativeFrom="column">
                    <wp:posOffset>-2540</wp:posOffset>
                  </wp:positionH>
                  <wp:positionV relativeFrom="paragraph">
                    <wp:posOffset>52969</wp:posOffset>
                  </wp:positionV>
                  <wp:extent cx="77360" cy="239486"/>
                  <wp:effectExtent l="0" t="0" r="0" b="0"/>
                  <wp:wrapNone/>
                  <wp:docPr id="1912794470" name="Picture 191279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7" w:type="pct"/>
            <w:gridSpan w:val="6"/>
            <w:vMerge w:val="restart"/>
            <w:tcBorders>
              <w:top w:val="single" w:sz="4" w:space="0" w:color="auto"/>
              <w:left w:val="single" w:sz="4" w:space="0" w:color="auto"/>
            </w:tcBorders>
            <w:shd w:val="clear" w:color="auto" w:fill="FFFFFF"/>
          </w:tcPr>
          <w:p w14:paraId="3AC4FD54" w14:textId="77777777" w:rsidR="00E51E06" w:rsidRPr="00252364" w:rsidRDefault="00E51E06">
            <w:pPr>
              <w:pStyle w:val="Bodytext520"/>
              <w:shd w:val="clear" w:color="auto" w:fill="auto"/>
              <w:spacing w:line="120" w:lineRule="exact"/>
            </w:pPr>
            <w:r w:rsidRPr="00252364">
              <w:rPr>
                <w:rStyle w:val="Bodytext526pt"/>
              </w:rPr>
              <w:t>52</w:t>
            </w:r>
          </w:p>
        </w:tc>
        <w:tc>
          <w:tcPr>
            <w:tcW w:w="451" w:type="pct"/>
            <w:gridSpan w:val="4"/>
            <w:vMerge w:val="restart"/>
            <w:tcBorders>
              <w:top w:val="single" w:sz="4" w:space="0" w:color="auto"/>
              <w:left w:val="single" w:sz="4" w:space="0" w:color="auto"/>
            </w:tcBorders>
            <w:shd w:val="clear" w:color="auto" w:fill="FFFFFF"/>
          </w:tcPr>
          <w:p w14:paraId="32374D11" w14:textId="77777777" w:rsidR="00E51E06" w:rsidRPr="00252364" w:rsidRDefault="00E51E06">
            <w:pPr>
              <w:pStyle w:val="Bodytext520"/>
              <w:shd w:val="clear" w:color="auto" w:fill="auto"/>
              <w:spacing w:line="120" w:lineRule="exact"/>
            </w:pPr>
            <w:r w:rsidRPr="00252364">
              <w:rPr>
                <w:rStyle w:val="Bodytext526pt"/>
              </w:rPr>
              <w:t>53</w:t>
            </w:r>
          </w:p>
        </w:tc>
        <w:tc>
          <w:tcPr>
            <w:tcW w:w="508" w:type="pct"/>
            <w:gridSpan w:val="2"/>
            <w:vMerge w:val="restart"/>
            <w:tcBorders>
              <w:top w:val="single" w:sz="4" w:space="0" w:color="auto"/>
              <w:left w:val="single" w:sz="4" w:space="0" w:color="auto"/>
            </w:tcBorders>
            <w:shd w:val="clear" w:color="auto" w:fill="FFFFFF"/>
          </w:tcPr>
          <w:p w14:paraId="0E945EF1" w14:textId="77777777" w:rsidR="00E51E06" w:rsidRPr="00252364" w:rsidRDefault="00E51E06">
            <w:pPr>
              <w:pStyle w:val="Bodytext520"/>
              <w:shd w:val="clear" w:color="auto" w:fill="auto"/>
              <w:spacing w:line="120" w:lineRule="exact"/>
            </w:pPr>
            <w:r w:rsidRPr="00252364">
              <w:rPr>
                <w:rStyle w:val="Bodytext526pt"/>
              </w:rPr>
              <w:t>54</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6D0B0E40" w14:textId="77777777" w:rsidR="00E51E06" w:rsidRPr="00252364" w:rsidRDefault="00E51E06">
            <w:pPr>
              <w:pStyle w:val="Bodytext520"/>
              <w:shd w:val="clear" w:color="auto" w:fill="auto"/>
              <w:spacing w:line="120" w:lineRule="exact"/>
            </w:pPr>
            <w:r w:rsidRPr="00252364">
              <w:rPr>
                <w:rStyle w:val="Bodytext526pt"/>
              </w:rPr>
              <w:t>55</w:t>
            </w:r>
          </w:p>
        </w:tc>
      </w:tr>
      <w:tr w:rsidR="00E51E06" w:rsidRPr="00252364" w14:paraId="44FD4389" w14:textId="77777777" w:rsidTr="00737555">
        <w:trPr>
          <w:trHeight w:val="227"/>
        </w:trPr>
        <w:tc>
          <w:tcPr>
            <w:tcW w:w="129" w:type="pct"/>
            <w:vMerge/>
            <w:tcBorders>
              <w:left w:val="single" w:sz="4" w:space="0" w:color="auto"/>
            </w:tcBorders>
            <w:shd w:val="clear" w:color="auto" w:fill="FFFFFF"/>
            <w:vAlign w:val="center"/>
          </w:tcPr>
          <w:p w14:paraId="064DE67B" w14:textId="77777777" w:rsidR="00E51E06" w:rsidRPr="00252364" w:rsidRDefault="00E51E06"/>
        </w:tc>
        <w:tc>
          <w:tcPr>
            <w:tcW w:w="513" w:type="pct"/>
            <w:gridSpan w:val="2"/>
            <w:vMerge/>
            <w:tcBorders>
              <w:left w:val="single" w:sz="4" w:space="0" w:color="auto"/>
            </w:tcBorders>
            <w:shd w:val="clear" w:color="auto" w:fill="FFFFFF"/>
          </w:tcPr>
          <w:p w14:paraId="758FA597" w14:textId="77777777" w:rsidR="00E51E06" w:rsidRPr="00252364" w:rsidRDefault="00E51E06">
            <w:pPr>
              <w:pStyle w:val="Bodytext520"/>
              <w:shd w:val="clear" w:color="auto" w:fill="auto"/>
              <w:spacing w:line="144" w:lineRule="exact"/>
              <w:rPr>
                <w:rStyle w:val="Bodytext526pt"/>
              </w:rPr>
            </w:pPr>
          </w:p>
        </w:tc>
        <w:tc>
          <w:tcPr>
            <w:tcW w:w="404" w:type="pct"/>
            <w:gridSpan w:val="2"/>
            <w:tcBorders>
              <w:top w:val="dotted" w:sz="4" w:space="0" w:color="auto"/>
              <w:left w:val="single" w:sz="4" w:space="0" w:color="auto"/>
              <w:right w:val="dotted" w:sz="4" w:space="0" w:color="auto"/>
            </w:tcBorders>
            <w:shd w:val="clear" w:color="auto" w:fill="FFFFFF"/>
            <w:vAlign w:val="center"/>
          </w:tcPr>
          <w:p w14:paraId="22D098CE" w14:textId="77777777" w:rsidR="00E51E06" w:rsidRPr="00252364" w:rsidRDefault="00E51E06">
            <w:pPr>
              <w:pStyle w:val="Bodytext520"/>
              <w:shd w:val="clear" w:color="auto" w:fill="auto"/>
              <w:spacing w:line="144" w:lineRule="exact"/>
              <w:rPr>
                <w:sz w:val="16"/>
                <w:szCs w:val="16"/>
                <w:lang w:val="ru-RU"/>
              </w:rPr>
            </w:pPr>
          </w:p>
        </w:tc>
        <w:tc>
          <w:tcPr>
            <w:tcW w:w="349" w:type="pct"/>
            <w:gridSpan w:val="3"/>
            <w:tcBorders>
              <w:top w:val="dotted" w:sz="4" w:space="0" w:color="auto"/>
              <w:left w:val="dotted" w:sz="4" w:space="0" w:color="auto"/>
              <w:right w:val="dotted" w:sz="4" w:space="0" w:color="auto"/>
            </w:tcBorders>
            <w:shd w:val="clear" w:color="auto" w:fill="FFFFFF"/>
            <w:vAlign w:val="center"/>
          </w:tcPr>
          <w:p w14:paraId="3782CF8F"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6" w:type="pct"/>
            <w:gridSpan w:val="3"/>
            <w:tcBorders>
              <w:top w:val="dotted" w:sz="4" w:space="0" w:color="auto"/>
              <w:left w:val="dotted" w:sz="4" w:space="0" w:color="auto"/>
              <w:right w:val="dotted" w:sz="4" w:space="0" w:color="auto"/>
            </w:tcBorders>
            <w:shd w:val="clear" w:color="auto" w:fill="FFFFFF"/>
            <w:vAlign w:val="center"/>
          </w:tcPr>
          <w:p w14:paraId="306167AF" w14:textId="77777777" w:rsidR="00E51E06" w:rsidRPr="00252364" w:rsidRDefault="00E51E06">
            <w:pPr>
              <w:pStyle w:val="Bodytext520"/>
              <w:shd w:val="clear" w:color="auto" w:fill="auto"/>
              <w:spacing w:line="144" w:lineRule="exact"/>
              <w:rPr>
                <w:sz w:val="16"/>
                <w:szCs w:val="16"/>
                <w:lang w:val="ru-RU"/>
              </w:rPr>
            </w:pPr>
          </w:p>
        </w:tc>
        <w:tc>
          <w:tcPr>
            <w:tcW w:w="325" w:type="pct"/>
            <w:gridSpan w:val="5"/>
            <w:tcBorders>
              <w:top w:val="dotted" w:sz="4" w:space="0" w:color="auto"/>
              <w:left w:val="dotted" w:sz="4" w:space="0" w:color="auto"/>
              <w:right w:val="dotted" w:sz="4" w:space="0" w:color="auto"/>
            </w:tcBorders>
            <w:shd w:val="clear" w:color="auto" w:fill="FFFFFF"/>
            <w:vAlign w:val="center"/>
          </w:tcPr>
          <w:p w14:paraId="23D36A09"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7" w:type="pct"/>
            <w:gridSpan w:val="4"/>
            <w:tcBorders>
              <w:top w:val="dotted" w:sz="4" w:space="0" w:color="auto"/>
              <w:left w:val="dotted" w:sz="4" w:space="0" w:color="auto"/>
              <w:right w:val="dotted" w:sz="4" w:space="0" w:color="auto"/>
            </w:tcBorders>
            <w:shd w:val="clear" w:color="auto" w:fill="FFFFFF"/>
            <w:vAlign w:val="center"/>
          </w:tcPr>
          <w:p w14:paraId="00979D5C" w14:textId="77777777" w:rsidR="00E51E06" w:rsidRPr="00252364" w:rsidRDefault="00E51E06">
            <w:pPr>
              <w:pStyle w:val="Bodytext520"/>
              <w:shd w:val="clear" w:color="auto" w:fill="auto"/>
              <w:spacing w:line="144" w:lineRule="exact"/>
              <w:rPr>
                <w:sz w:val="16"/>
                <w:szCs w:val="16"/>
                <w:lang w:val="ru-RU"/>
              </w:rPr>
            </w:pPr>
          </w:p>
        </w:tc>
        <w:tc>
          <w:tcPr>
            <w:tcW w:w="524" w:type="pct"/>
            <w:gridSpan w:val="7"/>
            <w:tcBorders>
              <w:top w:val="dotted" w:sz="4" w:space="0" w:color="auto"/>
              <w:left w:val="dotted" w:sz="4" w:space="0" w:color="auto"/>
            </w:tcBorders>
            <w:shd w:val="clear" w:color="auto" w:fill="FFFFFF"/>
            <w:vAlign w:val="center"/>
          </w:tcPr>
          <w:p w14:paraId="537C8DD7"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90" w:type="pct"/>
            <w:gridSpan w:val="2"/>
            <w:vMerge/>
            <w:tcBorders>
              <w:left w:val="nil"/>
            </w:tcBorders>
            <w:shd w:val="clear" w:color="auto" w:fill="FFFFFF"/>
          </w:tcPr>
          <w:p w14:paraId="6C5A4C84" w14:textId="77777777" w:rsidR="00E51E06" w:rsidRPr="00252364" w:rsidRDefault="00E51E06">
            <w:pPr>
              <w:pStyle w:val="Bodytext520"/>
              <w:shd w:val="clear" w:color="auto" w:fill="auto"/>
              <w:spacing w:line="144" w:lineRule="exact"/>
              <w:rPr>
                <w:lang w:val="ru-RU"/>
              </w:rPr>
            </w:pPr>
          </w:p>
        </w:tc>
        <w:tc>
          <w:tcPr>
            <w:tcW w:w="447" w:type="pct"/>
            <w:gridSpan w:val="6"/>
            <w:vMerge/>
            <w:tcBorders>
              <w:left w:val="single" w:sz="4" w:space="0" w:color="auto"/>
            </w:tcBorders>
            <w:shd w:val="clear" w:color="auto" w:fill="FFFFFF"/>
          </w:tcPr>
          <w:p w14:paraId="5F366055" w14:textId="77777777" w:rsidR="00E51E06" w:rsidRPr="00252364" w:rsidRDefault="00E51E06">
            <w:pPr>
              <w:pStyle w:val="Bodytext520"/>
              <w:shd w:val="clear" w:color="auto" w:fill="auto"/>
              <w:spacing w:line="120" w:lineRule="exact"/>
              <w:rPr>
                <w:rStyle w:val="Bodytext526pt"/>
              </w:rPr>
            </w:pPr>
          </w:p>
        </w:tc>
        <w:tc>
          <w:tcPr>
            <w:tcW w:w="451" w:type="pct"/>
            <w:gridSpan w:val="4"/>
            <w:vMerge/>
            <w:tcBorders>
              <w:left w:val="single" w:sz="4" w:space="0" w:color="auto"/>
            </w:tcBorders>
            <w:shd w:val="clear" w:color="auto" w:fill="FFFFFF"/>
          </w:tcPr>
          <w:p w14:paraId="441A8ACC" w14:textId="77777777" w:rsidR="00E51E06" w:rsidRPr="00252364" w:rsidRDefault="00E51E06">
            <w:pPr>
              <w:pStyle w:val="Bodytext520"/>
              <w:shd w:val="clear" w:color="auto" w:fill="auto"/>
              <w:spacing w:line="120" w:lineRule="exact"/>
              <w:rPr>
                <w:rStyle w:val="Bodytext526pt"/>
              </w:rPr>
            </w:pPr>
          </w:p>
        </w:tc>
        <w:tc>
          <w:tcPr>
            <w:tcW w:w="508" w:type="pct"/>
            <w:gridSpan w:val="2"/>
            <w:vMerge/>
            <w:tcBorders>
              <w:left w:val="single" w:sz="4" w:space="0" w:color="auto"/>
            </w:tcBorders>
            <w:shd w:val="clear" w:color="auto" w:fill="FFFFFF"/>
          </w:tcPr>
          <w:p w14:paraId="494B9FDB" w14:textId="77777777" w:rsidR="00E51E06" w:rsidRPr="00252364" w:rsidRDefault="00E51E06">
            <w:pPr>
              <w:pStyle w:val="Bodytext520"/>
              <w:shd w:val="clear" w:color="auto" w:fill="auto"/>
              <w:spacing w:line="120" w:lineRule="exact"/>
              <w:rPr>
                <w:rStyle w:val="Bodytext526pt"/>
              </w:rPr>
            </w:pPr>
          </w:p>
        </w:tc>
        <w:tc>
          <w:tcPr>
            <w:tcW w:w="487" w:type="pct"/>
            <w:gridSpan w:val="4"/>
            <w:vMerge/>
            <w:tcBorders>
              <w:left w:val="single" w:sz="4" w:space="0" w:color="auto"/>
              <w:right w:val="single" w:sz="4" w:space="0" w:color="auto"/>
            </w:tcBorders>
            <w:shd w:val="clear" w:color="auto" w:fill="FFFFFF"/>
          </w:tcPr>
          <w:p w14:paraId="7540760A" w14:textId="77777777" w:rsidR="00E51E06" w:rsidRPr="00252364" w:rsidRDefault="00E51E06">
            <w:pPr>
              <w:pStyle w:val="Bodytext520"/>
              <w:shd w:val="clear" w:color="auto" w:fill="auto"/>
              <w:spacing w:line="120" w:lineRule="exact"/>
              <w:rPr>
                <w:rStyle w:val="Bodytext526pt"/>
              </w:rPr>
            </w:pPr>
          </w:p>
        </w:tc>
      </w:tr>
      <w:tr w:rsidR="00E51E06" w:rsidRPr="00252364" w14:paraId="0ED0EE94" w14:textId="77777777" w:rsidTr="00737555">
        <w:trPr>
          <w:trHeight w:val="444"/>
        </w:trPr>
        <w:tc>
          <w:tcPr>
            <w:tcW w:w="129" w:type="pct"/>
            <w:vMerge/>
            <w:tcBorders>
              <w:left w:val="single" w:sz="4" w:space="0" w:color="auto"/>
            </w:tcBorders>
            <w:shd w:val="clear" w:color="auto" w:fill="FFFFFF"/>
            <w:vAlign w:val="center"/>
          </w:tcPr>
          <w:p w14:paraId="4314B9CF" w14:textId="77777777" w:rsidR="00E51E06" w:rsidRPr="00252364" w:rsidRDefault="00E51E06"/>
        </w:tc>
        <w:tc>
          <w:tcPr>
            <w:tcW w:w="927" w:type="pct"/>
            <w:gridSpan w:val="5"/>
            <w:tcBorders>
              <w:top w:val="single" w:sz="4" w:space="0" w:color="auto"/>
              <w:left w:val="single" w:sz="4" w:space="0" w:color="auto"/>
            </w:tcBorders>
            <w:shd w:val="clear" w:color="auto" w:fill="FFFFFF"/>
          </w:tcPr>
          <w:p w14:paraId="0D290847" w14:textId="77777777" w:rsidR="00E51E06" w:rsidRPr="00252364" w:rsidRDefault="00E51E06">
            <w:pPr>
              <w:pStyle w:val="Bodytext520"/>
              <w:shd w:val="clear" w:color="auto" w:fill="auto"/>
              <w:spacing w:line="120" w:lineRule="exact"/>
            </w:pPr>
            <w:r w:rsidRPr="00252364">
              <w:rPr>
                <w:rStyle w:val="Bodytext526pt"/>
              </w:rPr>
              <w:t>41 Tarifs</w:t>
            </w:r>
          </w:p>
        </w:tc>
        <w:tc>
          <w:tcPr>
            <w:tcW w:w="755" w:type="pct"/>
            <w:gridSpan w:val="6"/>
            <w:tcBorders>
              <w:top w:val="single" w:sz="4" w:space="0" w:color="auto"/>
              <w:left w:val="single" w:sz="4" w:space="0" w:color="auto"/>
            </w:tcBorders>
            <w:shd w:val="clear" w:color="auto" w:fill="FFFFFF"/>
          </w:tcPr>
          <w:p w14:paraId="7A2F499B" w14:textId="77777777" w:rsidR="00E51E06" w:rsidRPr="00252364" w:rsidRDefault="00E51E06">
            <w:pPr>
              <w:pStyle w:val="Bodytext520"/>
              <w:shd w:val="clear" w:color="auto" w:fill="auto"/>
              <w:spacing w:line="120" w:lineRule="exact"/>
            </w:pPr>
            <w:r w:rsidRPr="00252364">
              <w:rPr>
                <w:rStyle w:val="Bodytext526pt"/>
              </w:rPr>
              <w:t>42 Kravas kods</w:t>
            </w:r>
          </w:p>
        </w:tc>
        <w:tc>
          <w:tcPr>
            <w:tcW w:w="972" w:type="pct"/>
            <w:gridSpan w:val="12"/>
            <w:tcBorders>
              <w:top w:val="single" w:sz="4" w:space="0" w:color="auto"/>
              <w:left w:val="single" w:sz="4" w:space="0" w:color="auto"/>
            </w:tcBorders>
            <w:shd w:val="clear" w:color="auto" w:fill="FFFFFF"/>
          </w:tcPr>
          <w:p w14:paraId="0327B9E5" w14:textId="77777777" w:rsidR="00E51E06" w:rsidRPr="00252364" w:rsidRDefault="00E51E06">
            <w:pPr>
              <w:pStyle w:val="Bodytext520"/>
              <w:shd w:val="clear" w:color="auto" w:fill="auto"/>
              <w:spacing w:line="120" w:lineRule="exact"/>
            </w:pPr>
            <w:r w:rsidRPr="00252364">
              <w:rPr>
                <w:rStyle w:val="Bodytext526pt"/>
              </w:rPr>
              <w:t>43 Pārrēķina kurss</w:t>
            </w:r>
          </w:p>
        </w:tc>
        <w:tc>
          <w:tcPr>
            <w:tcW w:w="324" w:type="pct"/>
            <w:gridSpan w:val="5"/>
            <w:tcBorders>
              <w:top w:val="single" w:sz="4" w:space="0" w:color="auto"/>
              <w:left w:val="single" w:sz="4" w:space="0" w:color="auto"/>
            </w:tcBorders>
            <w:shd w:val="clear" w:color="auto" w:fill="FFFFFF"/>
            <w:vAlign w:val="center"/>
          </w:tcPr>
          <w:p w14:paraId="26133FF7" w14:textId="77777777" w:rsidR="00E51E06" w:rsidRPr="00252364" w:rsidRDefault="00E51E06">
            <w:pPr>
              <w:pStyle w:val="Bodytext520"/>
              <w:shd w:val="clear" w:color="auto" w:fill="auto"/>
              <w:spacing w:line="120" w:lineRule="exact"/>
            </w:pPr>
            <w:r w:rsidRPr="00252364">
              <w:rPr>
                <w:rStyle w:val="Bodytext526pt"/>
              </w:rPr>
              <w:t>Kopā: ►</w:t>
            </w:r>
          </w:p>
        </w:tc>
        <w:tc>
          <w:tcPr>
            <w:tcW w:w="447" w:type="pct"/>
            <w:gridSpan w:val="6"/>
            <w:tcBorders>
              <w:top w:val="single" w:sz="4" w:space="0" w:color="auto"/>
              <w:left w:val="single" w:sz="4" w:space="0" w:color="auto"/>
            </w:tcBorders>
            <w:shd w:val="clear" w:color="auto" w:fill="FFFFFF"/>
          </w:tcPr>
          <w:p w14:paraId="4B899BEE" w14:textId="77777777" w:rsidR="00E51E06" w:rsidRPr="00252364" w:rsidRDefault="00E51E06">
            <w:pPr>
              <w:pStyle w:val="Bodytext520"/>
              <w:shd w:val="clear" w:color="auto" w:fill="auto"/>
              <w:spacing w:line="120" w:lineRule="exact"/>
            </w:pPr>
            <w:r w:rsidRPr="00252364">
              <w:rPr>
                <w:rStyle w:val="Bodytext526pt"/>
              </w:rPr>
              <w:t>56</w:t>
            </w:r>
          </w:p>
        </w:tc>
        <w:tc>
          <w:tcPr>
            <w:tcW w:w="451" w:type="pct"/>
            <w:gridSpan w:val="4"/>
            <w:tcBorders>
              <w:top w:val="single" w:sz="4" w:space="0" w:color="auto"/>
              <w:left w:val="single" w:sz="4" w:space="0" w:color="auto"/>
            </w:tcBorders>
            <w:shd w:val="clear" w:color="auto" w:fill="FFFFFF"/>
          </w:tcPr>
          <w:p w14:paraId="792FE8F3" w14:textId="77777777" w:rsidR="00E51E06" w:rsidRPr="00252364" w:rsidRDefault="00E51E06">
            <w:pPr>
              <w:pStyle w:val="Bodytext520"/>
              <w:shd w:val="clear" w:color="auto" w:fill="auto"/>
              <w:spacing w:line="120" w:lineRule="exact"/>
            </w:pPr>
            <w:r w:rsidRPr="00252364">
              <w:rPr>
                <w:rStyle w:val="Bodytext526pt"/>
              </w:rPr>
              <w:t>57</w:t>
            </w:r>
          </w:p>
        </w:tc>
        <w:tc>
          <w:tcPr>
            <w:tcW w:w="508" w:type="pct"/>
            <w:gridSpan w:val="2"/>
            <w:tcBorders>
              <w:top w:val="single" w:sz="4" w:space="0" w:color="auto"/>
              <w:left w:val="single" w:sz="4" w:space="0" w:color="auto"/>
            </w:tcBorders>
            <w:shd w:val="clear" w:color="auto" w:fill="FFFFFF"/>
          </w:tcPr>
          <w:p w14:paraId="3E08BD45" w14:textId="77777777" w:rsidR="00E51E06" w:rsidRPr="00252364" w:rsidRDefault="00E51E06">
            <w:pPr>
              <w:pStyle w:val="Bodytext520"/>
              <w:shd w:val="clear" w:color="auto" w:fill="auto"/>
              <w:spacing w:line="120" w:lineRule="exact"/>
            </w:pPr>
            <w:r w:rsidRPr="00252364">
              <w:rPr>
                <w:rStyle w:val="Bodytext526pt"/>
              </w:rPr>
              <w:t>58</w:t>
            </w:r>
          </w:p>
        </w:tc>
        <w:tc>
          <w:tcPr>
            <w:tcW w:w="487" w:type="pct"/>
            <w:gridSpan w:val="4"/>
            <w:tcBorders>
              <w:top w:val="single" w:sz="4" w:space="0" w:color="auto"/>
              <w:left w:val="single" w:sz="4" w:space="0" w:color="auto"/>
              <w:right w:val="single" w:sz="4" w:space="0" w:color="auto"/>
            </w:tcBorders>
            <w:shd w:val="clear" w:color="auto" w:fill="FFFFFF"/>
          </w:tcPr>
          <w:p w14:paraId="7051D7CE" w14:textId="77777777" w:rsidR="00E51E06" w:rsidRPr="00252364" w:rsidRDefault="00E51E06">
            <w:pPr>
              <w:pStyle w:val="Bodytext520"/>
              <w:shd w:val="clear" w:color="auto" w:fill="auto"/>
              <w:spacing w:line="120" w:lineRule="exact"/>
            </w:pPr>
            <w:r w:rsidRPr="00252364">
              <w:rPr>
                <w:rStyle w:val="Bodytext526pt"/>
              </w:rPr>
              <w:t>59</w:t>
            </w:r>
          </w:p>
        </w:tc>
      </w:tr>
      <w:tr w:rsidR="00E51E06" w:rsidRPr="00252364" w14:paraId="2EA8737A" w14:textId="77777777" w:rsidTr="00737555">
        <w:trPr>
          <w:trHeight w:val="170"/>
        </w:trPr>
        <w:tc>
          <w:tcPr>
            <w:tcW w:w="129" w:type="pct"/>
            <w:vMerge w:val="restart"/>
            <w:tcBorders>
              <w:top w:val="single" w:sz="4" w:space="0" w:color="auto"/>
              <w:left w:val="single" w:sz="4" w:space="0" w:color="auto"/>
            </w:tcBorders>
            <w:shd w:val="clear" w:color="auto" w:fill="FFFFFF"/>
            <w:vAlign w:val="center"/>
          </w:tcPr>
          <w:p w14:paraId="005D573F" w14:textId="47396C67" w:rsidR="00E51E06" w:rsidRPr="00252364" w:rsidRDefault="00916047">
            <w:pPr>
              <w:pStyle w:val="Bodytext520"/>
              <w:shd w:val="clear" w:color="auto" w:fill="auto"/>
              <w:spacing w:line="240" w:lineRule="exact"/>
            </w:pPr>
            <w:r w:rsidRPr="00916047">
              <w:t>В</w:t>
            </w:r>
          </w:p>
        </w:tc>
        <w:tc>
          <w:tcPr>
            <w:tcW w:w="1355" w:type="pct"/>
            <w:gridSpan w:val="9"/>
            <w:tcBorders>
              <w:top w:val="single" w:sz="4" w:space="0" w:color="auto"/>
              <w:left w:val="single" w:sz="4" w:space="0" w:color="auto"/>
              <w:right w:val="single" w:sz="4" w:space="0" w:color="auto"/>
            </w:tcBorders>
            <w:shd w:val="clear" w:color="auto" w:fill="FFFFFF"/>
            <w:vAlign w:val="center"/>
          </w:tcPr>
          <w:p w14:paraId="17E8B733" w14:textId="77777777" w:rsidR="00E51E06" w:rsidRPr="00252364" w:rsidRDefault="00E51E06">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55C8D28E" w14:textId="77777777" w:rsidR="00E51E06" w:rsidRPr="00252364" w:rsidRDefault="00E51E06">
            <w:pPr>
              <w:pStyle w:val="Bodytext520"/>
              <w:shd w:val="clear" w:color="auto" w:fill="auto"/>
              <w:spacing w:line="120" w:lineRule="exact"/>
            </w:pPr>
            <w:r w:rsidRPr="00252364">
              <w:rPr>
                <w:rStyle w:val="Bodytext526pt"/>
              </w:rPr>
              <w:t>Staciju kodi</w:t>
            </w:r>
          </w:p>
        </w:tc>
        <w:tc>
          <w:tcPr>
            <w:tcW w:w="499" w:type="pct"/>
            <w:gridSpan w:val="6"/>
            <w:vMerge w:val="restart"/>
            <w:tcBorders>
              <w:top w:val="single" w:sz="4" w:space="0" w:color="auto"/>
              <w:left w:val="single" w:sz="4" w:space="0" w:color="auto"/>
            </w:tcBorders>
            <w:shd w:val="clear" w:color="auto" w:fill="FFFFFF"/>
            <w:vAlign w:val="center"/>
          </w:tcPr>
          <w:p w14:paraId="14426E2E" w14:textId="77777777" w:rsidR="00E51E06" w:rsidRPr="00252364" w:rsidRDefault="00E51E06">
            <w:pPr>
              <w:pStyle w:val="Bodytext520"/>
              <w:shd w:val="clear" w:color="auto" w:fill="auto"/>
              <w:spacing w:line="120" w:lineRule="exact"/>
            </w:pPr>
            <w:r w:rsidRPr="00252364">
              <w:rPr>
                <w:rStyle w:val="Bodytext526pt"/>
              </w:rPr>
              <w:t>38 Attālums, km</w:t>
            </w:r>
          </w:p>
        </w:tc>
        <w:tc>
          <w:tcPr>
            <w:tcW w:w="688" w:type="pct"/>
            <w:gridSpan w:val="10"/>
            <w:vMerge w:val="restart"/>
            <w:tcBorders>
              <w:top w:val="single" w:sz="4" w:space="0" w:color="auto"/>
              <w:left w:val="single" w:sz="4" w:space="0" w:color="auto"/>
            </w:tcBorders>
            <w:shd w:val="clear" w:color="auto" w:fill="FFFFFF"/>
            <w:vAlign w:val="center"/>
          </w:tcPr>
          <w:p w14:paraId="5389A989" w14:textId="77777777" w:rsidR="00E51E06" w:rsidRPr="00252364" w:rsidRDefault="00E51E06">
            <w:pPr>
              <w:pStyle w:val="Bodytext520"/>
              <w:shd w:val="clear" w:color="auto" w:fill="auto"/>
              <w:spacing w:line="120" w:lineRule="exact"/>
            </w:pPr>
            <w:r w:rsidRPr="00252364">
              <w:rPr>
                <w:rStyle w:val="Bodytext526pt"/>
              </w:rPr>
              <w:t>39 Aprēķina masa, kg</w:t>
            </w:r>
          </w:p>
        </w:tc>
        <w:tc>
          <w:tcPr>
            <w:tcW w:w="447" w:type="pct"/>
            <w:gridSpan w:val="6"/>
            <w:vMerge w:val="restart"/>
            <w:tcBorders>
              <w:top w:val="single" w:sz="4" w:space="0" w:color="auto"/>
              <w:left w:val="single" w:sz="4" w:space="0" w:color="auto"/>
            </w:tcBorders>
            <w:shd w:val="clear" w:color="auto" w:fill="FFFFFF"/>
          </w:tcPr>
          <w:p w14:paraId="6339C9E7" w14:textId="77777777" w:rsidR="00E51E06" w:rsidRPr="00252364" w:rsidRDefault="00E51E06">
            <w:pPr>
              <w:pStyle w:val="Bodytext520"/>
              <w:shd w:val="clear" w:color="auto" w:fill="auto"/>
              <w:spacing w:line="120" w:lineRule="exact"/>
              <w:rPr>
                <w:rStyle w:val="Bodytext526pt"/>
              </w:rPr>
            </w:pPr>
            <w:r w:rsidRPr="00252364">
              <w:rPr>
                <w:rStyle w:val="Bodytext526pt"/>
              </w:rPr>
              <w:t>44 Tarifa valūta</w:t>
            </w:r>
          </w:p>
          <w:p w14:paraId="3B039AA7" w14:textId="77777777" w:rsidR="00E51E06" w:rsidRPr="00252364" w:rsidRDefault="00E51E06">
            <w:pPr>
              <w:pStyle w:val="Bodytext520"/>
              <w:shd w:val="clear" w:color="auto" w:fill="auto"/>
              <w:spacing w:line="120" w:lineRule="exact"/>
              <w:rPr>
                <w:rStyle w:val="Bodytext526pt"/>
              </w:rPr>
            </w:pPr>
          </w:p>
          <w:p w14:paraId="1450DC8D" w14:textId="77777777" w:rsidR="00E51E06" w:rsidRPr="00252364" w:rsidRDefault="00E51E06">
            <w:pPr>
              <w:pStyle w:val="Bodytext520"/>
              <w:shd w:val="clear" w:color="auto" w:fill="auto"/>
              <w:spacing w:line="120" w:lineRule="exact"/>
            </w:pPr>
            <w:r w:rsidRPr="00252364">
              <w:rPr>
                <w:sz w:val="12"/>
              </w:rPr>
              <w:t>……………….</w:t>
            </w:r>
          </w:p>
        </w:tc>
        <w:tc>
          <w:tcPr>
            <w:tcW w:w="451" w:type="pct"/>
            <w:gridSpan w:val="4"/>
            <w:vMerge w:val="restart"/>
            <w:tcBorders>
              <w:top w:val="single" w:sz="4" w:space="0" w:color="auto"/>
              <w:left w:val="single" w:sz="4" w:space="0" w:color="auto"/>
            </w:tcBorders>
            <w:shd w:val="clear" w:color="auto" w:fill="FFFFFF"/>
          </w:tcPr>
          <w:p w14:paraId="7D29C591" w14:textId="77777777" w:rsidR="00E51E06" w:rsidRPr="00252364" w:rsidRDefault="00E51E06">
            <w:pPr>
              <w:pStyle w:val="Bodytext520"/>
              <w:shd w:val="clear" w:color="auto" w:fill="auto"/>
              <w:spacing w:line="120" w:lineRule="exact"/>
              <w:rPr>
                <w:rStyle w:val="Bodytext526pt"/>
              </w:rPr>
            </w:pPr>
            <w:r w:rsidRPr="00252364">
              <w:rPr>
                <w:rStyle w:val="Bodytext526pt"/>
              </w:rPr>
              <w:t>45 Maksājuma valūta</w:t>
            </w:r>
          </w:p>
          <w:p w14:paraId="468D3C4B" w14:textId="77777777" w:rsidR="00E51E06" w:rsidRPr="00252364" w:rsidRDefault="00E51E06">
            <w:pPr>
              <w:pStyle w:val="Bodytext520"/>
              <w:shd w:val="clear" w:color="auto" w:fill="auto"/>
              <w:spacing w:line="120" w:lineRule="exact"/>
              <w:rPr>
                <w:rStyle w:val="Bodytext526pt"/>
              </w:rPr>
            </w:pPr>
          </w:p>
          <w:p w14:paraId="334EE363" w14:textId="77777777" w:rsidR="00E51E06" w:rsidRPr="00252364" w:rsidRDefault="00E51E06">
            <w:pPr>
              <w:pStyle w:val="Bodytext520"/>
              <w:shd w:val="clear" w:color="auto" w:fill="auto"/>
              <w:spacing w:line="120" w:lineRule="exact"/>
            </w:pPr>
            <w:r w:rsidRPr="00252364">
              <w:rPr>
                <w:sz w:val="12"/>
              </w:rPr>
              <w:t>……………….</w:t>
            </w:r>
          </w:p>
        </w:tc>
        <w:tc>
          <w:tcPr>
            <w:tcW w:w="508" w:type="pct"/>
            <w:gridSpan w:val="2"/>
            <w:vMerge w:val="restart"/>
            <w:tcBorders>
              <w:top w:val="single" w:sz="4" w:space="0" w:color="auto"/>
              <w:left w:val="single" w:sz="4" w:space="0" w:color="auto"/>
            </w:tcBorders>
            <w:shd w:val="clear" w:color="auto" w:fill="FFFFFF"/>
          </w:tcPr>
          <w:p w14:paraId="74761425" w14:textId="77777777" w:rsidR="00E51E06" w:rsidRPr="00252364" w:rsidRDefault="00E51E06">
            <w:pPr>
              <w:pStyle w:val="Bodytext520"/>
              <w:shd w:val="clear" w:color="auto" w:fill="auto"/>
              <w:spacing w:line="120" w:lineRule="exact"/>
              <w:rPr>
                <w:rStyle w:val="Bodytext526pt"/>
              </w:rPr>
            </w:pPr>
            <w:r w:rsidRPr="00252364">
              <w:rPr>
                <w:rStyle w:val="Bodytext526pt"/>
              </w:rPr>
              <w:t>46 Tarifa valūta</w:t>
            </w:r>
          </w:p>
          <w:p w14:paraId="70EFBEB5" w14:textId="77777777" w:rsidR="00E51E06" w:rsidRPr="00252364" w:rsidRDefault="00E51E06">
            <w:pPr>
              <w:pStyle w:val="Bodytext520"/>
              <w:shd w:val="clear" w:color="auto" w:fill="auto"/>
              <w:spacing w:line="120" w:lineRule="exact"/>
              <w:rPr>
                <w:rStyle w:val="Bodytext526pt"/>
              </w:rPr>
            </w:pPr>
          </w:p>
          <w:p w14:paraId="38741BEB" w14:textId="77777777" w:rsidR="00E51E06" w:rsidRPr="00252364" w:rsidRDefault="00E51E06">
            <w:pPr>
              <w:pStyle w:val="Bodytext520"/>
              <w:shd w:val="clear" w:color="auto" w:fill="auto"/>
              <w:spacing w:line="120" w:lineRule="exact"/>
            </w:pPr>
            <w:r w:rsidRPr="00252364">
              <w:rPr>
                <w:sz w:val="12"/>
              </w:rPr>
              <w:t>……………….</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595FCB14" w14:textId="77777777" w:rsidR="00E51E06" w:rsidRPr="00252364" w:rsidRDefault="00E51E06">
            <w:pPr>
              <w:pStyle w:val="Bodytext520"/>
              <w:shd w:val="clear" w:color="auto" w:fill="auto"/>
              <w:spacing w:line="120" w:lineRule="exact"/>
              <w:rPr>
                <w:rStyle w:val="Bodytext526pt"/>
              </w:rPr>
            </w:pPr>
            <w:r w:rsidRPr="00252364">
              <w:rPr>
                <w:rStyle w:val="Bodytext526pt"/>
              </w:rPr>
              <w:t>47 Maksājuma valūta</w:t>
            </w:r>
          </w:p>
          <w:p w14:paraId="4AFEADC2" w14:textId="77777777" w:rsidR="00E51E06" w:rsidRPr="00252364" w:rsidRDefault="00E51E06">
            <w:pPr>
              <w:pStyle w:val="Bodytext520"/>
              <w:shd w:val="clear" w:color="auto" w:fill="auto"/>
              <w:spacing w:line="120" w:lineRule="exact"/>
              <w:rPr>
                <w:rStyle w:val="Bodytext526pt"/>
              </w:rPr>
            </w:pPr>
          </w:p>
          <w:p w14:paraId="275CD01B" w14:textId="77777777" w:rsidR="00E51E06" w:rsidRPr="00252364" w:rsidRDefault="00E51E06">
            <w:pPr>
              <w:pStyle w:val="Bodytext520"/>
              <w:shd w:val="clear" w:color="auto" w:fill="auto"/>
              <w:spacing w:line="120" w:lineRule="exact"/>
            </w:pPr>
            <w:r w:rsidRPr="00252364">
              <w:rPr>
                <w:sz w:val="12"/>
              </w:rPr>
              <w:t>……………….</w:t>
            </w:r>
          </w:p>
        </w:tc>
      </w:tr>
      <w:tr w:rsidR="00E51E06" w:rsidRPr="00252364" w14:paraId="7B2708BE" w14:textId="77777777" w:rsidTr="00737555">
        <w:trPr>
          <w:trHeight w:val="257"/>
        </w:trPr>
        <w:tc>
          <w:tcPr>
            <w:tcW w:w="129" w:type="pct"/>
            <w:vMerge/>
            <w:tcBorders>
              <w:left w:val="single" w:sz="4" w:space="0" w:color="auto"/>
            </w:tcBorders>
            <w:shd w:val="clear" w:color="auto" w:fill="FFFFFF"/>
            <w:vAlign w:val="center"/>
          </w:tcPr>
          <w:p w14:paraId="0F62D6BB" w14:textId="77777777" w:rsidR="00E51E06" w:rsidRPr="00252364" w:rsidRDefault="00E51E06"/>
        </w:tc>
        <w:tc>
          <w:tcPr>
            <w:tcW w:w="1355" w:type="pct"/>
            <w:gridSpan w:val="9"/>
            <w:tcBorders>
              <w:top w:val="single" w:sz="4" w:space="0" w:color="auto"/>
              <w:left w:val="single" w:sz="4" w:space="0" w:color="auto"/>
              <w:bottom w:val="dotted" w:sz="4" w:space="0" w:color="auto"/>
              <w:right w:val="dotted" w:sz="4" w:space="0" w:color="auto"/>
            </w:tcBorders>
            <w:shd w:val="clear" w:color="auto" w:fill="FFFFFF"/>
            <w:vAlign w:val="bottom"/>
          </w:tcPr>
          <w:p w14:paraId="5DD47B61" w14:textId="77777777" w:rsidR="00E51E06" w:rsidRPr="00252364" w:rsidRDefault="00E51E06">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3B8E21F6" w14:textId="77777777" w:rsidR="00E51E06" w:rsidRPr="00252364" w:rsidRDefault="00E51E06">
            <w:pPr>
              <w:rPr>
                <w:sz w:val="16"/>
                <w:szCs w:val="16"/>
              </w:rPr>
            </w:pPr>
          </w:p>
        </w:tc>
        <w:tc>
          <w:tcPr>
            <w:tcW w:w="499" w:type="pct"/>
            <w:gridSpan w:val="6"/>
            <w:vMerge/>
            <w:tcBorders>
              <w:left w:val="single" w:sz="4" w:space="0" w:color="auto"/>
            </w:tcBorders>
            <w:shd w:val="clear" w:color="auto" w:fill="FFFFFF"/>
            <w:vAlign w:val="center"/>
          </w:tcPr>
          <w:p w14:paraId="56B9BF85" w14:textId="77777777" w:rsidR="00E51E06" w:rsidRPr="00252364" w:rsidRDefault="00E51E06"/>
        </w:tc>
        <w:tc>
          <w:tcPr>
            <w:tcW w:w="688" w:type="pct"/>
            <w:gridSpan w:val="10"/>
            <w:vMerge/>
            <w:tcBorders>
              <w:left w:val="single" w:sz="4" w:space="0" w:color="auto"/>
            </w:tcBorders>
            <w:shd w:val="clear" w:color="auto" w:fill="FFFFFF"/>
            <w:vAlign w:val="center"/>
          </w:tcPr>
          <w:p w14:paraId="2EF53366" w14:textId="77777777" w:rsidR="00E51E06" w:rsidRPr="00252364" w:rsidRDefault="00E51E06"/>
        </w:tc>
        <w:tc>
          <w:tcPr>
            <w:tcW w:w="447" w:type="pct"/>
            <w:gridSpan w:val="6"/>
            <w:vMerge/>
            <w:tcBorders>
              <w:left w:val="single" w:sz="4" w:space="0" w:color="auto"/>
            </w:tcBorders>
            <w:shd w:val="clear" w:color="auto" w:fill="FFFFFF"/>
          </w:tcPr>
          <w:p w14:paraId="0FC1A0FB" w14:textId="77777777" w:rsidR="00E51E06" w:rsidRPr="00252364" w:rsidRDefault="00E51E06"/>
        </w:tc>
        <w:tc>
          <w:tcPr>
            <w:tcW w:w="451" w:type="pct"/>
            <w:gridSpan w:val="4"/>
            <w:vMerge/>
            <w:tcBorders>
              <w:left w:val="single" w:sz="4" w:space="0" w:color="auto"/>
            </w:tcBorders>
            <w:shd w:val="clear" w:color="auto" w:fill="FFFFFF"/>
          </w:tcPr>
          <w:p w14:paraId="12497742" w14:textId="77777777" w:rsidR="00E51E06" w:rsidRPr="00252364" w:rsidRDefault="00E51E06"/>
        </w:tc>
        <w:tc>
          <w:tcPr>
            <w:tcW w:w="508" w:type="pct"/>
            <w:gridSpan w:val="2"/>
            <w:vMerge/>
            <w:tcBorders>
              <w:left w:val="single" w:sz="4" w:space="0" w:color="auto"/>
            </w:tcBorders>
            <w:shd w:val="clear" w:color="auto" w:fill="FFFFFF"/>
          </w:tcPr>
          <w:p w14:paraId="2770C9B0" w14:textId="77777777" w:rsidR="00E51E06" w:rsidRPr="00252364" w:rsidRDefault="00E51E06"/>
        </w:tc>
        <w:tc>
          <w:tcPr>
            <w:tcW w:w="487" w:type="pct"/>
            <w:gridSpan w:val="4"/>
            <w:vMerge/>
            <w:tcBorders>
              <w:left w:val="single" w:sz="4" w:space="0" w:color="auto"/>
              <w:right w:val="single" w:sz="4" w:space="0" w:color="auto"/>
            </w:tcBorders>
            <w:shd w:val="clear" w:color="auto" w:fill="FFFFFF"/>
          </w:tcPr>
          <w:p w14:paraId="2CF62CF2" w14:textId="77777777" w:rsidR="00E51E06" w:rsidRPr="00252364" w:rsidRDefault="00E51E06"/>
        </w:tc>
      </w:tr>
      <w:tr w:rsidR="00E51E06" w:rsidRPr="00252364" w14:paraId="148C0767" w14:textId="77777777" w:rsidTr="00737555">
        <w:trPr>
          <w:trHeight w:val="262"/>
        </w:trPr>
        <w:tc>
          <w:tcPr>
            <w:tcW w:w="129" w:type="pct"/>
            <w:vMerge/>
            <w:tcBorders>
              <w:left w:val="single" w:sz="4" w:space="0" w:color="auto"/>
              <w:bottom w:val="nil"/>
            </w:tcBorders>
            <w:shd w:val="clear" w:color="auto" w:fill="FFFFFF"/>
            <w:vAlign w:val="center"/>
          </w:tcPr>
          <w:p w14:paraId="23875025" w14:textId="77777777" w:rsidR="00E51E06" w:rsidRPr="00252364" w:rsidRDefault="00E51E06"/>
        </w:tc>
        <w:tc>
          <w:tcPr>
            <w:tcW w:w="1355" w:type="pct"/>
            <w:gridSpan w:val="9"/>
            <w:tcBorders>
              <w:top w:val="dotted" w:sz="4" w:space="0" w:color="auto"/>
              <w:left w:val="single" w:sz="4" w:space="0" w:color="auto"/>
              <w:bottom w:val="nil"/>
              <w:right w:val="dotted" w:sz="4" w:space="0" w:color="auto"/>
            </w:tcBorders>
            <w:shd w:val="clear" w:color="auto" w:fill="FFFFFF"/>
            <w:vAlign w:val="bottom"/>
          </w:tcPr>
          <w:p w14:paraId="191A5D4E" w14:textId="77777777" w:rsidR="00E51E06" w:rsidRPr="00252364" w:rsidRDefault="00E51E06">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237A4637" w14:textId="77777777" w:rsidR="00E51E06" w:rsidRPr="00252364" w:rsidRDefault="00E51E06">
            <w:pPr>
              <w:rPr>
                <w:sz w:val="16"/>
                <w:szCs w:val="16"/>
              </w:rPr>
            </w:pPr>
          </w:p>
        </w:tc>
        <w:tc>
          <w:tcPr>
            <w:tcW w:w="499" w:type="pct"/>
            <w:gridSpan w:val="6"/>
            <w:tcBorders>
              <w:top w:val="single" w:sz="4" w:space="0" w:color="auto"/>
              <w:left w:val="single" w:sz="4" w:space="0" w:color="auto"/>
              <w:bottom w:val="nil"/>
            </w:tcBorders>
            <w:shd w:val="clear" w:color="auto" w:fill="FFFFFF"/>
          </w:tcPr>
          <w:p w14:paraId="24E46D65" w14:textId="77777777" w:rsidR="00E51E06" w:rsidRPr="00252364" w:rsidRDefault="00E51E06">
            <w:pPr>
              <w:rPr>
                <w:sz w:val="10"/>
                <w:szCs w:val="10"/>
              </w:rPr>
            </w:pPr>
          </w:p>
        </w:tc>
        <w:tc>
          <w:tcPr>
            <w:tcW w:w="688" w:type="pct"/>
            <w:gridSpan w:val="10"/>
            <w:tcBorders>
              <w:top w:val="single" w:sz="4" w:space="0" w:color="auto"/>
              <w:left w:val="single" w:sz="4" w:space="0" w:color="auto"/>
              <w:bottom w:val="nil"/>
            </w:tcBorders>
            <w:shd w:val="clear" w:color="auto" w:fill="FFFFFF"/>
          </w:tcPr>
          <w:p w14:paraId="6A45851E" w14:textId="77777777" w:rsidR="00E51E06" w:rsidRPr="00252364" w:rsidRDefault="00E51E06">
            <w:pPr>
              <w:rPr>
                <w:sz w:val="10"/>
                <w:szCs w:val="10"/>
              </w:rPr>
            </w:pPr>
          </w:p>
        </w:tc>
        <w:tc>
          <w:tcPr>
            <w:tcW w:w="447" w:type="pct"/>
            <w:gridSpan w:val="6"/>
            <w:tcBorders>
              <w:top w:val="single" w:sz="4" w:space="0" w:color="auto"/>
              <w:left w:val="single" w:sz="4" w:space="0" w:color="auto"/>
              <w:bottom w:val="nil"/>
            </w:tcBorders>
            <w:shd w:val="clear" w:color="auto" w:fill="FFFFFF"/>
          </w:tcPr>
          <w:p w14:paraId="0810D067" w14:textId="77777777" w:rsidR="00E51E06" w:rsidRPr="00252364" w:rsidRDefault="00E51E06">
            <w:pPr>
              <w:pStyle w:val="Bodytext520"/>
              <w:shd w:val="clear" w:color="auto" w:fill="auto"/>
              <w:spacing w:line="120" w:lineRule="exact"/>
            </w:pPr>
            <w:r w:rsidRPr="00252364">
              <w:rPr>
                <w:rStyle w:val="Bodytext526pt"/>
              </w:rPr>
              <w:t>48</w:t>
            </w:r>
          </w:p>
        </w:tc>
        <w:tc>
          <w:tcPr>
            <w:tcW w:w="451" w:type="pct"/>
            <w:gridSpan w:val="4"/>
            <w:tcBorders>
              <w:top w:val="single" w:sz="4" w:space="0" w:color="auto"/>
              <w:left w:val="single" w:sz="4" w:space="0" w:color="auto"/>
              <w:bottom w:val="nil"/>
            </w:tcBorders>
            <w:shd w:val="clear" w:color="auto" w:fill="FFFFFF"/>
          </w:tcPr>
          <w:p w14:paraId="0817C69B" w14:textId="77777777" w:rsidR="00E51E06" w:rsidRPr="00252364" w:rsidRDefault="00E51E06">
            <w:pPr>
              <w:pStyle w:val="Bodytext520"/>
              <w:shd w:val="clear" w:color="auto" w:fill="auto"/>
              <w:spacing w:line="120" w:lineRule="exact"/>
            </w:pPr>
            <w:r w:rsidRPr="00252364">
              <w:rPr>
                <w:rStyle w:val="Bodytext526pt"/>
              </w:rPr>
              <w:t>49</w:t>
            </w:r>
          </w:p>
        </w:tc>
        <w:tc>
          <w:tcPr>
            <w:tcW w:w="508" w:type="pct"/>
            <w:gridSpan w:val="2"/>
            <w:tcBorders>
              <w:top w:val="single" w:sz="4" w:space="0" w:color="auto"/>
              <w:left w:val="single" w:sz="4" w:space="0" w:color="auto"/>
              <w:bottom w:val="nil"/>
            </w:tcBorders>
            <w:shd w:val="clear" w:color="auto" w:fill="FFFFFF"/>
          </w:tcPr>
          <w:p w14:paraId="132ACADB" w14:textId="77777777" w:rsidR="00E51E06" w:rsidRPr="00252364" w:rsidRDefault="00E51E06">
            <w:pPr>
              <w:pStyle w:val="Bodytext520"/>
              <w:shd w:val="clear" w:color="auto" w:fill="auto"/>
              <w:spacing w:line="120" w:lineRule="exact"/>
            </w:pPr>
            <w:r w:rsidRPr="00252364">
              <w:rPr>
                <w:rStyle w:val="Bodytext526pt"/>
              </w:rPr>
              <w:t>50</w:t>
            </w:r>
          </w:p>
        </w:tc>
        <w:tc>
          <w:tcPr>
            <w:tcW w:w="487" w:type="pct"/>
            <w:gridSpan w:val="4"/>
            <w:tcBorders>
              <w:top w:val="single" w:sz="4" w:space="0" w:color="auto"/>
              <w:left w:val="single" w:sz="4" w:space="0" w:color="auto"/>
              <w:bottom w:val="nil"/>
              <w:right w:val="single" w:sz="4" w:space="0" w:color="auto"/>
            </w:tcBorders>
            <w:shd w:val="clear" w:color="auto" w:fill="FFFFFF"/>
          </w:tcPr>
          <w:p w14:paraId="6BB4DCEB" w14:textId="77777777" w:rsidR="00E51E06" w:rsidRPr="00252364" w:rsidRDefault="00E51E06">
            <w:pPr>
              <w:pStyle w:val="Bodytext520"/>
              <w:shd w:val="clear" w:color="auto" w:fill="auto"/>
              <w:spacing w:line="120" w:lineRule="exact"/>
            </w:pPr>
            <w:r w:rsidRPr="00252364">
              <w:rPr>
                <w:rStyle w:val="Bodytext526pt"/>
              </w:rPr>
              <w:t>51</w:t>
            </w:r>
          </w:p>
        </w:tc>
      </w:tr>
      <w:tr w:rsidR="00E51E06" w:rsidRPr="00252364" w14:paraId="5981ECD8" w14:textId="77777777" w:rsidTr="00737555">
        <w:trPr>
          <w:trHeight w:val="227"/>
        </w:trPr>
        <w:tc>
          <w:tcPr>
            <w:tcW w:w="129" w:type="pct"/>
            <w:vMerge/>
            <w:tcBorders>
              <w:left w:val="single" w:sz="4" w:space="0" w:color="auto"/>
            </w:tcBorders>
            <w:shd w:val="clear" w:color="auto" w:fill="FFFFFF"/>
            <w:vAlign w:val="center"/>
          </w:tcPr>
          <w:p w14:paraId="5B04C0C6" w14:textId="77777777" w:rsidR="00E51E06" w:rsidRPr="00252364" w:rsidRDefault="00E51E06"/>
        </w:tc>
        <w:tc>
          <w:tcPr>
            <w:tcW w:w="513" w:type="pct"/>
            <w:gridSpan w:val="2"/>
            <w:vMerge w:val="restart"/>
            <w:tcBorders>
              <w:top w:val="single" w:sz="4" w:space="0" w:color="auto"/>
              <w:left w:val="single" w:sz="4" w:space="0" w:color="auto"/>
            </w:tcBorders>
            <w:shd w:val="clear" w:color="auto" w:fill="FFFFFF"/>
          </w:tcPr>
          <w:p w14:paraId="60645B45" w14:textId="77777777" w:rsidR="00E51E06" w:rsidRPr="00252364" w:rsidRDefault="00E51E06">
            <w:pPr>
              <w:pStyle w:val="Bodytext520"/>
              <w:shd w:val="clear" w:color="auto" w:fill="auto"/>
              <w:spacing w:line="144" w:lineRule="exact"/>
            </w:pPr>
            <w:r w:rsidRPr="00252364">
              <w:rPr>
                <w:rStyle w:val="Bodytext526pt"/>
              </w:rPr>
              <w:t>40 Papildnodevas</w:t>
            </w:r>
          </w:p>
        </w:tc>
        <w:tc>
          <w:tcPr>
            <w:tcW w:w="404" w:type="pct"/>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050E6320" w14:textId="77777777" w:rsidR="00E51E06" w:rsidRPr="00252364" w:rsidRDefault="00E51E06">
            <w:pPr>
              <w:pStyle w:val="Bodytext520"/>
              <w:shd w:val="clear" w:color="auto" w:fill="auto"/>
              <w:spacing w:line="144" w:lineRule="exact"/>
              <w:rPr>
                <w:sz w:val="16"/>
                <w:szCs w:val="16"/>
                <w:lang w:val="ru-RU"/>
              </w:rPr>
            </w:pPr>
          </w:p>
        </w:tc>
        <w:tc>
          <w:tcPr>
            <w:tcW w:w="349"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13FD7C2C"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6"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7E916AA3" w14:textId="77777777" w:rsidR="00E51E06" w:rsidRPr="00252364" w:rsidRDefault="00E51E06">
            <w:pPr>
              <w:pStyle w:val="Bodytext520"/>
              <w:shd w:val="clear" w:color="auto" w:fill="auto"/>
              <w:spacing w:line="144" w:lineRule="exact"/>
              <w:rPr>
                <w:sz w:val="16"/>
                <w:szCs w:val="16"/>
                <w:lang w:val="ru-RU"/>
              </w:rPr>
            </w:pPr>
          </w:p>
        </w:tc>
        <w:tc>
          <w:tcPr>
            <w:tcW w:w="325" w:type="pct"/>
            <w:gridSpan w:val="5"/>
            <w:tcBorders>
              <w:top w:val="single" w:sz="4" w:space="0" w:color="auto"/>
              <w:left w:val="dotted" w:sz="4" w:space="0" w:color="auto"/>
              <w:bottom w:val="dotted" w:sz="4" w:space="0" w:color="auto"/>
              <w:right w:val="dotted" w:sz="4" w:space="0" w:color="auto"/>
            </w:tcBorders>
            <w:shd w:val="clear" w:color="auto" w:fill="FFFFFF"/>
            <w:vAlign w:val="center"/>
          </w:tcPr>
          <w:p w14:paraId="2BB4FA6F"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7" w:type="pct"/>
            <w:gridSpan w:val="4"/>
            <w:tcBorders>
              <w:top w:val="single" w:sz="4" w:space="0" w:color="auto"/>
              <w:left w:val="dotted" w:sz="4" w:space="0" w:color="auto"/>
              <w:bottom w:val="dotted" w:sz="4" w:space="0" w:color="auto"/>
              <w:right w:val="dotted" w:sz="4" w:space="0" w:color="auto"/>
            </w:tcBorders>
            <w:shd w:val="clear" w:color="auto" w:fill="FFFFFF"/>
            <w:vAlign w:val="center"/>
          </w:tcPr>
          <w:p w14:paraId="58F83AAE" w14:textId="77777777" w:rsidR="00E51E06" w:rsidRPr="00252364" w:rsidRDefault="00E51E06">
            <w:pPr>
              <w:pStyle w:val="Bodytext520"/>
              <w:shd w:val="clear" w:color="auto" w:fill="auto"/>
              <w:spacing w:line="144" w:lineRule="exact"/>
              <w:rPr>
                <w:sz w:val="16"/>
                <w:szCs w:val="16"/>
                <w:lang w:val="ru-RU"/>
              </w:rPr>
            </w:pPr>
          </w:p>
        </w:tc>
        <w:tc>
          <w:tcPr>
            <w:tcW w:w="524" w:type="pct"/>
            <w:gridSpan w:val="7"/>
            <w:tcBorders>
              <w:top w:val="single" w:sz="4" w:space="0" w:color="auto"/>
              <w:left w:val="dotted" w:sz="4" w:space="0" w:color="auto"/>
              <w:bottom w:val="dotted" w:sz="4" w:space="0" w:color="auto"/>
            </w:tcBorders>
            <w:shd w:val="clear" w:color="auto" w:fill="FFFFFF"/>
            <w:vAlign w:val="center"/>
          </w:tcPr>
          <w:p w14:paraId="45F0148E"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90" w:type="pct"/>
            <w:gridSpan w:val="2"/>
            <w:vMerge w:val="restart"/>
            <w:tcBorders>
              <w:top w:val="single" w:sz="4" w:space="0" w:color="auto"/>
              <w:left w:val="nil"/>
            </w:tcBorders>
            <w:shd w:val="clear" w:color="auto" w:fill="FFFFFF"/>
          </w:tcPr>
          <w:p w14:paraId="26516248" w14:textId="77777777" w:rsidR="00E51E06" w:rsidRPr="00252364" w:rsidRDefault="00E51E06">
            <w:pPr>
              <w:pStyle w:val="Bodytext520"/>
              <w:shd w:val="clear" w:color="auto" w:fill="auto"/>
              <w:spacing w:line="144" w:lineRule="exact"/>
            </w:pPr>
            <w:r w:rsidRPr="00252364">
              <w:rPr>
                <w:noProof/>
              </w:rPr>
              <w:drawing>
                <wp:anchor distT="0" distB="0" distL="114300" distR="114300" simplePos="0" relativeHeight="251658268" behindDoc="0" locked="0" layoutInCell="1" allowOverlap="1" wp14:anchorId="6A76530C" wp14:editId="585CDFC8">
                  <wp:simplePos x="0" y="0"/>
                  <wp:positionH relativeFrom="column">
                    <wp:posOffset>-2540</wp:posOffset>
                  </wp:positionH>
                  <wp:positionV relativeFrom="paragraph">
                    <wp:posOffset>52969</wp:posOffset>
                  </wp:positionV>
                  <wp:extent cx="77360" cy="239486"/>
                  <wp:effectExtent l="0" t="0" r="0" b="0"/>
                  <wp:wrapNone/>
                  <wp:docPr id="1502119879" name="Picture 150211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7" w:type="pct"/>
            <w:gridSpan w:val="6"/>
            <w:vMerge w:val="restart"/>
            <w:tcBorders>
              <w:top w:val="single" w:sz="4" w:space="0" w:color="auto"/>
              <w:left w:val="single" w:sz="4" w:space="0" w:color="auto"/>
            </w:tcBorders>
            <w:shd w:val="clear" w:color="auto" w:fill="FFFFFF"/>
          </w:tcPr>
          <w:p w14:paraId="1B341DB4" w14:textId="77777777" w:rsidR="00E51E06" w:rsidRPr="00252364" w:rsidRDefault="00E51E06">
            <w:pPr>
              <w:pStyle w:val="Bodytext520"/>
              <w:shd w:val="clear" w:color="auto" w:fill="auto"/>
              <w:spacing w:line="120" w:lineRule="exact"/>
            </w:pPr>
            <w:r w:rsidRPr="00252364">
              <w:rPr>
                <w:rStyle w:val="Bodytext526pt"/>
              </w:rPr>
              <w:t>52</w:t>
            </w:r>
          </w:p>
        </w:tc>
        <w:tc>
          <w:tcPr>
            <w:tcW w:w="451" w:type="pct"/>
            <w:gridSpan w:val="4"/>
            <w:vMerge w:val="restart"/>
            <w:tcBorders>
              <w:top w:val="single" w:sz="4" w:space="0" w:color="auto"/>
              <w:left w:val="single" w:sz="4" w:space="0" w:color="auto"/>
            </w:tcBorders>
            <w:shd w:val="clear" w:color="auto" w:fill="FFFFFF"/>
          </w:tcPr>
          <w:p w14:paraId="3964490C" w14:textId="77777777" w:rsidR="00E51E06" w:rsidRPr="00252364" w:rsidRDefault="00E51E06">
            <w:pPr>
              <w:pStyle w:val="Bodytext520"/>
              <w:shd w:val="clear" w:color="auto" w:fill="auto"/>
              <w:spacing w:line="120" w:lineRule="exact"/>
            </w:pPr>
            <w:r w:rsidRPr="00252364">
              <w:rPr>
                <w:rStyle w:val="Bodytext526pt"/>
              </w:rPr>
              <w:t>53</w:t>
            </w:r>
          </w:p>
        </w:tc>
        <w:tc>
          <w:tcPr>
            <w:tcW w:w="508" w:type="pct"/>
            <w:gridSpan w:val="2"/>
            <w:vMerge w:val="restart"/>
            <w:tcBorders>
              <w:top w:val="single" w:sz="4" w:space="0" w:color="auto"/>
              <w:left w:val="single" w:sz="4" w:space="0" w:color="auto"/>
            </w:tcBorders>
            <w:shd w:val="clear" w:color="auto" w:fill="FFFFFF"/>
          </w:tcPr>
          <w:p w14:paraId="57533636" w14:textId="77777777" w:rsidR="00E51E06" w:rsidRPr="00252364" w:rsidRDefault="00E51E06">
            <w:pPr>
              <w:pStyle w:val="Bodytext520"/>
              <w:shd w:val="clear" w:color="auto" w:fill="auto"/>
              <w:spacing w:line="120" w:lineRule="exact"/>
            </w:pPr>
            <w:r w:rsidRPr="00252364">
              <w:rPr>
                <w:rStyle w:val="Bodytext526pt"/>
              </w:rPr>
              <w:t>54</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2E53A231" w14:textId="77777777" w:rsidR="00E51E06" w:rsidRPr="00252364" w:rsidRDefault="00E51E06">
            <w:pPr>
              <w:pStyle w:val="Bodytext520"/>
              <w:shd w:val="clear" w:color="auto" w:fill="auto"/>
              <w:spacing w:line="120" w:lineRule="exact"/>
            </w:pPr>
            <w:r w:rsidRPr="00252364">
              <w:rPr>
                <w:rStyle w:val="Bodytext526pt"/>
              </w:rPr>
              <w:t>55</w:t>
            </w:r>
          </w:p>
        </w:tc>
      </w:tr>
      <w:tr w:rsidR="00E51E06" w:rsidRPr="00252364" w14:paraId="1908345D" w14:textId="77777777" w:rsidTr="00737555">
        <w:trPr>
          <w:trHeight w:val="227"/>
        </w:trPr>
        <w:tc>
          <w:tcPr>
            <w:tcW w:w="129" w:type="pct"/>
            <w:vMerge/>
            <w:tcBorders>
              <w:left w:val="single" w:sz="4" w:space="0" w:color="auto"/>
            </w:tcBorders>
            <w:shd w:val="clear" w:color="auto" w:fill="FFFFFF"/>
            <w:vAlign w:val="center"/>
          </w:tcPr>
          <w:p w14:paraId="6867F967" w14:textId="77777777" w:rsidR="00E51E06" w:rsidRPr="00252364" w:rsidRDefault="00E51E06"/>
        </w:tc>
        <w:tc>
          <w:tcPr>
            <w:tcW w:w="513" w:type="pct"/>
            <w:gridSpan w:val="2"/>
            <w:vMerge/>
            <w:tcBorders>
              <w:left w:val="single" w:sz="4" w:space="0" w:color="auto"/>
            </w:tcBorders>
            <w:shd w:val="clear" w:color="auto" w:fill="FFFFFF"/>
          </w:tcPr>
          <w:p w14:paraId="77D7C393" w14:textId="77777777" w:rsidR="00E51E06" w:rsidRPr="00252364" w:rsidRDefault="00E51E06">
            <w:pPr>
              <w:pStyle w:val="Bodytext520"/>
              <w:shd w:val="clear" w:color="auto" w:fill="auto"/>
              <w:spacing w:line="144" w:lineRule="exact"/>
              <w:rPr>
                <w:rStyle w:val="Bodytext526pt"/>
              </w:rPr>
            </w:pPr>
          </w:p>
        </w:tc>
        <w:tc>
          <w:tcPr>
            <w:tcW w:w="404" w:type="pct"/>
            <w:gridSpan w:val="2"/>
            <w:tcBorders>
              <w:top w:val="dotted" w:sz="4" w:space="0" w:color="auto"/>
              <w:left w:val="single" w:sz="4" w:space="0" w:color="auto"/>
              <w:right w:val="dotted" w:sz="4" w:space="0" w:color="auto"/>
            </w:tcBorders>
            <w:shd w:val="clear" w:color="auto" w:fill="FFFFFF"/>
            <w:vAlign w:val="center"/>
          </w:tcPr>
          <w:p w14:paraId="2B76D278" w14:textId="77777777" w:rsidR="00E51E06" w:rsidRPr="00252364" w:rsidRDefault="00E51E06">
            <w:pPr>
              <w:pStyle w:val="Bodytext520"/>
              <w:shd w:val="clear" w:color="auto" w:fill="auto"/>
              <w:spacing w:line="144" w:lineRule="exact"/>
              <w:rPr>
                <w:sz w:val="16"/>
                <w:szCs w:val="16"/>
                <w:lang w:val="ru-RU"/>
              </w:rPr>
            </w:pPr>
          </w:p>
        </w:tc>
        <w:tc>
          <w:tcPr>
            <w:tcW w:w="349" w:type="pct"/>
            <w:gridSpan w:val="3"/>
            <w:tcBorders>
              <w:top w:val="dotted" w:sz="4" w:space="0" w:color="auto"/>
              <w:left w:val="dotted" w:sz="4" w:space="0" w:color="auto"/>
              <w:right w:val="dotted" w:sz="4" w:space="0" w:color="auto"/>
            </w:tcBorders>
            <w:shd w:val="clear" w:color="auto" w:fill="FFFFFF"/>
            <w:vAlign w:val="center"/>
          </w:tcPr>
          <w:p w14:paraId="08750703"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6" w:type="pct"/>
            <w:gridSpan w:val="3"/>
            <w:tcBorders>
              <w:top w:val="dotted" w:sz="4" w:space="0" w:color="auto"/>
              <w:left w:val="dotted" w:sz="4" w:space="0" w:color="auto"/>
              <w:right w:val="dotted" w:sz="4" w:space="0" w:color="auto"/>
            </w:tcBorders>
            <w:shd w:val="clear" w:color="auto" w:fill="FFFFFF"/>
            <w:vAlign w:val="center"/>
          </w:tcPr>
          <w:p w14:paraId="0C9AA129" w14:textId="77777777" w:rsidR="00E51E06" w:rsidRPr="00252364" w:rsidRDefault="00E51E06">
            <w:pPr>
              <w:pStyle w:val="Bodytext520"/>
              <w:shd w:val="clear" w:color="auto" w:fill="auto"/>
              <w:spacing w:line="144" w:lineRule="exact"/>
              <w:rPr>
                <w:sz w:val="16"/>
                <w:szCs w:val="16"/>
                <w:lang w:val="ru-RU"/>
              </w:rPr>
            </w:pPr>
          </w:p>
        </w:tc>
        <w:tc>
          <w:tcPr>
            <w:tcW w:w="325" w:type="pct"/>
            <w:gridSpan w:val="5"/>
            <w:tcBorders>
              <w:top w:val="dotted" w:sz="4" w:space="0" w:color="auto"/>
              <w:left w:val="dotted" w:sz="4" w:space="0" w:color="auto"/>
              <w:right w:val="dotted" w:sz="4" w:space="0" w:color="auto"/>
            </w:tcBorders>
            <w:shd w:val="clear" w:color="auto" w:fill="FFFFFF"/>
            <w:vAlign w:val="center"/>
          </w:tcPr>
          <w:p w14:paraId="232555AC"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7" w:type="pct"/>
            <w:gridSpan w:val="4"/>
            <w:tcBorders>
              <w:top w:val="dotted" w:sz="4" w:space="0" w:color="auto"/>
              <w:left w:val="dotted" w:sz="4" w:space="0" w:color="auto"/>
              <w:right w:val="dotted" w:sz="4" w:space="0" w:color="auto"/>
            </w:tcBorders>
            <w:shd w:val="clear" w:color="auto" w:fill="FFFFFF"/>
            <w:vAlign w:val="center"/>
          </w:tcPr>
          <w:p w14:paraId="6A546EAA" w14:textId="77777777" w:rsidR="00E51E06" w:rsidRPr="00252364" w:rsidRDefault="00E51E06">
            <w:pPr>
              <w:pStyle w:val="Bodytext520"/>
              <w:shd w:val="clear" w:color="auto" w:fill="auto"/>
              <w:spacing w:line="144" w:lineRule="exact"/>
              <w:rPr>
                <w:sz w:val="16"/>
                <w:szCs w:val="16"/>
                <w:lang w:val="ru-RU"/>
              </w:rPr>
            </w:pPr>
          </w:p>
        </w:tc>
        <w:tc>
          <w:tcPr>
            <w:tcW w:w="524" w:type="pct"/>
            <w:gridSpan w:val="7"/>
            <w:tcBorders>
              <w:top w:val="dotted" w:sz="4" w:space="0" w:color="auto"/>
              <w:left w:val="dotted" w:sz="4" w:space="0" w:color="auto"/>
            </w:tcBorders>
            <w:shd w:val="clear" w:color="auto" w:fill="FFFFFF"/>
            <w:vAlign w:val="center"/>
          </w:tcPr>
          <w:p w14:paraId="44265F07"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90" w:type="pct"/>
            <w:gridSpan w:val="2"/>
            <w:vMerge/>
            <w:tcBorders>
              <w:left w:val="nil"/>
            </w:tcBorders>
            <w:shd w:val="clear" w:color="auto" w:fill="FFFFFF"/>
          </w:tcPr>
          <w:p w14:paraId="0F185F45" w14:textId="77777777" w:rsidR="00E51E06" w:rsidRPr="00252364" w:rsidRDefault="00E51E06">
            <w:pPr>
              <w:pStyle w:val="Bodytext520"/>
              <w:shd w:val="clear" w:color="auto" w:fill="auto"/>
              <w:spacing w:line="144" w:lineRule="exact"/>
              <w:rPr>
                <w:lang w:val="ru-RU"/>
              </w:rPr>
            </w:pPr>
          </w:p>
        </w:tc>
        <w:tc>
          <w:tcPr>
            <w:tcW w:w="447" w:type="pct"/>
            <w:gridSpan w:val="6"/>
            <w:vMerge/>
            <w:tcBorders>
              <w:left w:val="single" w:sz="4" w:space="0" w:color="auto"/>
            </w:tcBorders>
            <w:shd w:val="clear" w:color="auto" w:fill="FFFFFF"/>
          </w:tcPr>
          <w:p w14:paraId="350B97BC" w14:textId="77777777" w:rsidR="00E51E06" w:rsidRPr="00252364" w:rsidRDefault="00E51E06">
            <w:pPr>
              <w:pStyle w:val="Bodytext520"/>
              <w:shd w:val="clear" w:color="auto" w:fill="auto"/>
              <w:spacing w:line="120" w:lineRule="exact"/>
              <w:rPr>
                <w:rStyle w:val="Bodytext526pt"/>
              </w:rPr>
            </w:pPr>
          </w:p>
        </w:tc>
        <w:tc>
          <w:tcPr>
            <w:tcW w:w="451" w:type="pct"/>
            <w:gridSpan w:val="4"/>
            <w:vMerge/>
            <w:tcBorders>
              <w:left w:val="single" w:sz="4" w:space="0" w:color="auto"/>
            </w:tcBorders>
            <w:shd w:val="clear" w:color="auto" w:fill="FFFFFF"/>
          </w:tcPr>
          <w:p w14:paraId="18C8CD95" w14:textId="77777777" w:rsidR="00E51E06" w:rsidRPr="00252364" w:rsidRDefault="00E51E06">
            <w:pPr>
              <w:pStyle w:val="Bodytext520"/>
              <w:shd w:val="clear" w:color="auto" w:fill="auto"/>
              <w:spacing w:line="120" w:lineRule="exact"/>
              <w:rPr>
                <w:rStyle w:val="Bodytext526pt"/>
              </w:rPr>
            </w:pPr>
          </w:p>
        </w:tc>
        <w:tc>
          <w:tcPr>
            <w:tcW w:w="508" w:type="pct"/>
            <w:gridSpan w:val="2"/>
            <w:vMerge/>
            <w:tcBorders>
              <w:left w:val="single" w:sz="4" w:space="0" w:color="auto"/>
            </w:tcBorders>
            <w:shd w:val="clear" w:color="auto" w:fill="FFFFFF"/>
          </w:tcPr>
          <w:p w14:paraId="6A838F23" w14:textId="77777777" w:rsidR="00E51E06" w:rsidRPr="00252364" w:rsidRDefault="00E51E06">
            <w:pPr>
              <w:pStyle w:val="Bodytext520"/>
              <w:shd w:val="clear" w:color="auto" w:fill="auto"/>
              <w:spacing w:line="120" w:lineRule="exact"/>
              <w:rPr>
                <w:rStyle w:val="Bodytext526pt"/>
              </w:rPr>
            </w:pPr>
          </w:p>
        </w:tc>
        <w:tc>
          <w:tcPr>
            <w:tcW w:w="487" w:type="pct"/>
            <w:gridSpan w:val="4"/>
            <w:vMerge/>
            <w:tcBorders>
              <w:left w:val="single" w:sz="4" w:space="0" w:color="auto"/>
              <w:right w:val="single" w:sz="4" w:space="0" w:color="auto"/>
            </w:tcBorders>
            <w:shd w:val="clear" w:color="auto" w:fill="FFFFFF"/>
          </w:tcPr>
          <w:p w14:paraId="541732E4" w14:textId="77777777" w:rsidR="00E51E06" w:rsidRPr="00252364" w:rsidRDefault="00E51E06">
            <w:pPr>
              <w:pStyle w:val="Bodytext520"/>
              <w:shd w:val="clear" w:color="auto" w:fill="auto"/>
              <w:spacing w:line="120" w:lineRule="exact"/>
              <w:rPr>
                <w:rStyle w:val="Bodytext526pt"/>
              </w:rPr>
            </w:pPr>
          </w:p>
        </w:tc>
      </w:tr>
      <w:tr w:rsidR="00E51E06" w:rsidRPr="00252364" w14:paraId="41387963" w14:textId="77777777" w:rsidTr="00737555">
        <w:trPr>
          <w:trHeight w:val="454"/>
        </w:trPr>
        <w:tc>
          <w:tcPr>
            <w:tcW w:w="129" w:type="pct"/>
            <w:vMerge/>
            <w:tcBorders>
              <w:left w:val="single" w:sz="4" w:space="0" w:color="auto"/>
            </w:tcBorders>
            <w:shd w:val="clear" w:color="auto" w:fill="FFFFFF"/>
            <w:vAlign w:val="center"/>
          </w:tcPr>
          <w:p w14:paraId="6ACD9DF6" w14:textId="77777777" w:rsidR="00E51E06" w:rsidRPr="00252364" w:rsidRDefault="00E51E06"/>
        </w:tc>
        <w:tc>
          <w:tcPr>
            <w:tcW w:w="927" w:type="pct"/>
            <w:gridSpan w:val="5"/>
            <w:tcBorders>
              <w:top w:val="single" w:sz="4" w:space="0" w:color="auto"/>
              <w:left w:val="single" w:sz="4" w:space="0" w:color="auto"/>
            </w:tcBorders>
            <w:shd w:val="clear" w:color="auto" w:fill="FFFFFF"/>
          </w:tcPr>
          <w:p w14:paraId="6D31DFD3" w14:textId="77777777" w:rsidR="00E51E06" w:rsidRPr="00252364" w:rsidRDefault="00E51E06">
            <w:pPr>
              <w:pStyle w:val="Bodytext520"/>
              <w:shd w:val="clear" w:color="auto" w:fill="auto"/>
              <w:spacing w:line="120" w:lineRule="exact"/>
            </w:pPr>
            <w:r w:rsidRPr="00252364">
              <w:rPr>
                <w:rStyle w:val="Bodytext526pt"/>
              </w:rPr>
              <w:t>41 Tarifs</w:t>
            </w:r>
          </w:p>
        </w:tc>
        <w:tc>
          <w:tcPr>
            <w:tcW w:w="755" w:type="pct"/>
            <w:gridSpan w:val="6"/>
            <w:tcBorders>
              <w:top w:val="single" w:sz="4" w:space="0" w:color="auto"/>
              <w:left w:val="single" w:sz="4" w:space="0" w:color="auto"/>
            </w:tcBorders>
            <w:shd w:val="clear" w:color="auto" w:fill="FFFFFF"/>
          </w:tcPr>
          <w:p w14:paraId="2D648C6D" w14:textId="77777777" w:rsidR="00E51E06" w:rsidRPr="00252364" w:rsidRDefault="00E51E06">
            <w:pPr>
              <w:pStyle w:val="Bodytext520"/>
              <w:shd w:val="clear" w:color="auto" w:fill="auto"/>
              <w:spacing w:line="120" w:lineRule="exact"/>
            </w:pPr>
            <w:r w:rsidRPr="00252364">
              <w:rPr>
                <w:rStyle w:val="Bodytext526pt"/>
              </w:rPr>
              <w:t>42 Kravas kods</w:t>
            </w:r>
          </w:p>
        </w:tc>
        <w:tc>
          <w:tcPr>
            <w:tcW w:w="972" w:type="pct"/>
            <w:gridSpan w:val="12"/>
            <w:tcBorders>
              <w:top w:val="single" w:sz="4" w:space="0" w:color="auto"/>
              <w:left w:val="single" w:sz="4" w:space="0" w:color="auto"/>
            </w:tcBorders>
            <w:shd w:val="clear" w:color="auto" w:fill="FFFFFF"/>
          </w:tcPr>
          <w:p w14:paraId="056C054C" w14:textId="77777777" w:rsidR="00E51E06" w:rsidRPr="00252364" w:rsidRDefault="00E51E06">
            <w:pPr>
              <w:pStyle w:val="Bodytext520"/>
              <w:shd w:val="clear" w:color="auto" w:fill="auto"/>
              <w:spacing w:line="120" w:lineRule="exact"/>
            </w:pPr>
            <w:r w:rsidRPr="00252364">
              <w:rPr>
                <w:rStyle w:val="Bodytext526pt"/>
              </w:rPr>
              <w:t>43 Pārrēķina kurss</w:t>
            </w:r>
          </w:p>
        </w:tc>
        <w:tc>
          <w:tcPr>
            <w:tcW w:w="324" w:type="pct"/>
            <w:gridSpan w:val="5"/>
            <w:tcBorders>
              <w:top w:val="single" w:sz="4" w:space="0" w:color="auto"/>
              <w:left w:val="single" w:sz="4" w:space="0" w:color="auto"/>
            </w:tcBorders>
            <w:shd w:val="clear" w:color="auto" w:fill="FFFFFF"/>
            <w:vAlign w:val="center"/>
          </w:tcPr>
          <w:p w14:paraId="1C13E3F7" w14:textId="77777777" w:rsidR="00E51E06" w:rsidRPr="00252364" w:rsidRDefault="00E51E06">
            <w:pPr>
              <w:pStyle w:val="Bodytext520"/>
              <w:shd w:val="clear" w:color="auto" w:fill="auto"/>
              <w:spacing w:line="120" w:lineRule="exact"/>
            </w:pPr>
            <w:r w:rsidRPr="00252364">
              <w:rPr>
                <w:rStyle w:val="Bodytext526pt"/>
              </w:rPr>
              <w:t>Kopā: ►</w:t>
            </w:r>
          </w:p>
        </w:tc>
        <w:tc>
          <w:tcPr>
            <w:tcW w:w="447" w:type="pct"/>
            <w:gridSpan w:val="6"/>
            <w:tcBorders>
              <w:top w:val="single" w:sz="4" w:space="0" w:color="auto"/>
              <w:left w:val="single" w:sz="4" w:space="0" w:color="auto"/>
            </w:tcBorders>
            <w:shd w:val="clear" w:color="auto" w:fill="FFFFFF"/>
          </w:tcPr>
          <w:p w14:paraId="421D4CC7" w14:textId="77777777" w:rsidR="00E51E06" w:rsidRPr="00252364" w:rsidRDefault="00E51E06">
            <w:pPr>
              <w:pStyle w:val="Bodytext520"/>
              <w:shd w:val="clear" w:color="auto" w:fill="auto"/>
              <w:spacing w:line="120" w:lineRule="exact"/>
            </w:pPr>
            <w:r w:rsidRPr="00252364">
              <w:rPr>
                <w:rStyle w:val="Bodytext526pt"/>
              </w:rPr>
              <w:t>56</w:t>
            </w:r>
          </w:p>
        </w:tc>
        <w:tc>
          <w:tcPr>
            <w:tcW w:w="451" w:type="pct"/>
            <w:gridSpan w:val="4"/>
            <w:tcBorders>
              <w:top w:val="single" w:sz="4" w:space="0" w:color="auto"/>
              <w:left w:val="single" w:sz="4" w:space="0" w:color="auto"/>
            </w:tcBorders>
            <w:shd w:val="clear" w:color="auto" w:fill="FFFFFF"/>
          </w:tcPr>
          <w:p w14:paraId="79174428" w14:textId="77777777" w:rsidR="00E51E06" w:rsidRPr="00252364" w:rsidRDefault="00E51E06">
            <w:pPr>
              <w:pStyle w:val="Bodytext520"/>
              <w:shd w:val="clear" w:color="auto" w:fill="auto"/>
              <w:spacing w:line="120" w:lineRule="exact"/>
            </w:pPr>
            <w:r w:rsidRPr="00252364">
              <w:rPr>
                <w:rStyle w:val="Bodytext526pt"/>
              </w:rPr>
              <w:t>57</w:t>
            </w:r>
          </w:p>
        </w:tc>
        <w:tc>
          <w:tcPr>
            <w:tcW w:w="508" w:type="pct"/>
            <w:gridSpan w:val="2"/>
            <w:tcBorders>
              <w:top w:val="single" w:sz="4" w:space="0" w:color="auto"/>
              <w:left w:val="single" w:sz="4" w:space="0" w:color="auto"/>
            </w:tcBorders>
            <w:shd w:val="clear" w:color="auto" w:fill="FFFFFF"/>
          </w:tcPr>
          <w:p w14:paraId="0C9EB8E2" w14:textId="77777777" w:rsidR="00E51E06" w:rsidRPr="00252364" w:rsidRDefault="00E51E06">
            <w:pPr>
              <w:pStyle w:val="Bodytext520"/>
              <w:shd w:val="clear" w:color="auto" w:fill="auto"/>
              <w:spacing w:line="120" w:lineRule="exact"/>
            </w:pPr>
            <w:r w:rsidRPr="00252364">
              <w:rPr>
                <w:rStyle w:val="Bodytext526pt"/>
              </w:rPr>
              <w:t>58</w:t>
            </w:r>
          </w:p>
        </w:tc>
        <w:tc>
          <w:tcPr>
            <w:tcW w:w="487" w:type="pct"/>
            <w:gridSpan w:val="4"/>
            <w:tcBorders>
              <w:top w:val="single" w:sz="4" w:space="0" w:color="auto"/>
              <w:left w:val="single" w:sz="4" w:space="0" w:color="auto"/>
              <w:right w:val="single" w:sz="4" w:space="0" w:color="auto"/>
            </w:tcBorders>
            <w:shd w:val="clear" w:color="auto" w:fill="FFFFFF"/>
          </w:tcPr>
          <w:p w14:paraId="40275D70" w14:textId="77777777" w:rsidR="00E51E06" w:rsidRPr="00252364" w:rsidRDefault="00E51E06">
            <w:pPr>
              <w:pStyle w:val="Bodytext520"/>
              <w:shd w:val="clear" w:color="auto" w:fill="auto"/>
              <w:spacing w:line="120" w:lineRule="exact"/>
            </w:pPr>
            <w:r w:rsidRPr="00252364">
              <w:rPr>
                <w:rStyle w:val="Bodytext526pt"/>
              </w:rPr>
              <w:t>59</w:t>
            </w:r>
          </w:p>
        </w:tc>
      </w:tr>
      <w:tr w:rsidR="00E51E06" w:rsidRPr="00252364" w14:paraId="3FE0F68F" w14:textId="77777777" w:rsidTr="00737555">
        <w:trPr>
          <w:trHeight w:val="170"/>
        </w:trPr>
        <w:tc>
          <w:tcPr>
            <w:tcW w:w="129" w:type="pct"/>
            <w:vMerge w:val="restart"/>
            <w:tcBorders>
              <w:top w:val="single" w:sz="4" w:space="0" w:color="auto"/>
              <w:left w:val="single" w:sz="4" w:space="0" w:color="auto"/>
            </w:tcBorders>
            <w:shd w:val="clear" w:color="auto" w:fill="FFFFFF"/>
            <w:vAlign w:val="center"/>
          </w:tcPr>
          <w:p w14:paraId="2E95B3CA" w14:textId="314850C2" w:rsidR="00E51E06" w:rsidRPr="00252364" w:rsidRDefault="00EE0888">
            <w:pPr>
              <w:pStyle w:val="Bodytext520"/>
              <w:shd w:val="clear" w:color="auto" w:fill="auto"/>
              <w:spacing w:line="240" w:lineRule="exact"/>
            </w:pPr>
            <w:r w:rsidRPr="00EE0888">
              <w:t>Г</w:t>
            </w:r>
          </w:p>
        </w:tc>
        <w:tc>
          <w:tcPr>
            <w:tcW w:w="1355" w:type="pct"/>
            <w:gridSpan w:val="9"/>
            <w:tcBorders>
              <w:top w:val="single" w:sz="4" w:space="0" w:color="auto"/>
              <w:left w:val="single" w:sz="4" w:space="0" w:color="auto"/>
              <w:right w:val="single" w:sz="4" w:space="0" w:color="auto"/>
            </w:tcBorders>
            <w:shd w:val="clear" w:color="auto" w:fill="FFFFFF"/>
            <w:vAlign w:val="center"/>
          </w:tcPr>
          <w:p w14:paraId="401F2AA5" w14:textId="77777777" w:rsidR="00E51E06" w:rsidRPr="00252364" w:rsidRDefault="00E51E06">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06B3C2C1" w14:textId="77777777" w:rsidR="00E51E06" w:rsidRPr="00252364" w:rsidRDefault="00E51E06">
            <w:pPr>
              <w:pStyle w:val="Bodytext520"/>
              <w:shd w:val="clear" w:color="auto" w:fill="auto"/>
              <w:spacing w:line="120" w:lineRule="exact"/>
            </w:pPr>
            <w:r w:rsidRPr="00252364">
              <w:rPr>
                <w:rStyle w:val="Bodytext526pt"/>
              </w:rPr>
              <w:t>Staciju kodi</w:t>
            </w:r>
          </w:p>
        </w:tc>
        <w:tc>
          <w:tcPr>
            <w:tcW w:w="499" w:type="pct"/>
            <w:gridSpan w:val="6"/>
            <w:vMerge w:val="restart"/>
            <w:tcBorders>
              <w:top w:val="single" w:sz="4" w:space="0" w:color="auto"/>
              <w:left w:val="single" w:sz="4" w:space="0" w:color="auto"/>
            </w:tcBorders>
            <w:shd w:val="clear" w:color="auto" w:fill="FFFFFF"/>
            <w:vAlign w:val="center"/>
          </w:tcPr>
          <w:p w14:paraId="39430C2D" w14:textId="77777777" w:rsidR="00E51E06" w:rsidRPr="00252364" w:rsidRDefault="00E51E06">
            <w:pPr>
              <w:pStyle w:val="Bodytext520"/>
              <w:shd w:val="clear" w:color="auto" w:fill="auto"/>
              <w:spacing w:line="120" w:lineRule="exact"/>
            </w:pPr>
            <w:r w:rsidRPr="00252364">
              <w:rPr>
                <w:rStyle w:val="Bodytext526pt"/>
              </w:rPr>
              <w:t>38 Attālums, km</w:t>
            </w:r>
          </w:p>
        </w:tc>
        <w:tc>
          <w:tcPr>
            <w:tcW w:w="688" w:type="pct"/>
            <w:gridSpan w:val="10"/>
            <w:vMerge w:val="restart"/>
            <w:tcBorders>
              <w:top w:val="single" w:sz="4" w:space="0" w:color="auto"/>
              <w:left w:val="single" w:sz="4" w:space="0" w:color="auto"/>
            </w:tcBorders>
            <w:shd w:val="clear" w:color="auto" w:fill="FFFFFF"/>
            <w:vAlign w:val="center"/>
          </w:tcPr>
          <w:p w14:paraId="5C36FEAD" w14:textId="77777777" w:rsidR="00E51E06" w:rsidRPr="00252364" w:rsidRDefault="00E51E06">
            <w:pPr>
              <w:pStyle w:val="Bodytext520"/>
              <w:shd w:val="clear" w:color="auto" w:fill="auto"/>
              <w:spacing w:line="120" w:lineRule="exact"/>
            </w:pPr>
            <w:r w:rsidRPr="00252364">
              <w:rPr>
                <w:rStyle w:val="Bodytext526pt"/>
              </w:rPr>
              <w:t>39 Aprēķina masa, kg</w:t>
            </w:r>
          </w:p>
        </w:tc>
        <w:tc>
          <w:tcPr>
            <w:tcW w:w="447" w:type="pct"/>
            <w:gridSpan w:val="6"/>
            <w:vMerge w:val="restart"/>
            <w:tcBorders>
              <w:top w:val="single" w:sz="4" w:space="0" w:color="auto"/>
              <w:left w:val="single" w:sz="4" w:space="0" w:color="auto"/>
            </w:tcBorders>
            <w:shd w:val="clear" w:color="auto" w:fill="FFFFFF"/>
          </w:tcPr>
          <w:p w14:paraId="44D51501" w14:textId="77777777" w:rsidR="00E51E06" w:rsidRPr="00252364" w:rsidRDefault="00E51E06">
            <w:pPr>
              <w:pStyle w:val="Bodytext520"/>
              <w:shd w:val="clear" w:color="auto" w:fill="auto"/>
              <w:spacing w:line="120" w:lineRule="exact"/>
              <w:rPr>
                <w:rStyle w:val="Bodytext526pt"/>
              </w:rPr>
            </w:pPr>
            <w:r w:rsidRPr="00252364">
              <w:rPr>
                <w:rStyle w:val="Bodytext526pt"/>
              </w:rPr>
              <w:t>44 Tarifa valūta</w:t>
            </w:r>
          </w:p>
          <w:p w14:paraId="3D939F41" w14:textId="77777777" w:rsidR="00E51E06" w:rsidRPr="00252364" w:rsidRDefault="00E51E06">
            <w:pPr>
              <w:pStyle w:val="Bodytext520"/>
              <w:shd w:val="clear" w:color="auto" w:fill="auto"/>
              <w:spacing w:line="120" w:lineRule="exact"/>
              <w:rPr>
                <w:lang w:val="ru-RU"/>
              </w:rPr>
            </w:pPr>
          </w:p>
        </w:tc>
        <w:tc>
          <w:tcPr>
            <w:tcW w:w="451" w:type="pct"/>
            <w:gridSpan w:val="4"/>
            <w:vMerge w:val="restart"/>
            <w:tcBorders>
              <w:top w:val="single" w:sz="4" w:space="0" w:color="auto"/>
              <w:left w:val="single" w:sz="4" w:space="0" w:color="auto"/>
            </w:tcBorders>
            <w:shd w:val="clear" w:color="auto" w:fill="FFFFFF"/>
          </w:tcPr>
          <w:p w14:paraId="63515CEC" w14:textId="77777777" w:rsidR="00E51E06" w:rsidRPr="00252364" w:rsidRDefault="00E51E06">
            <w:pPr>
              <w:pStyle w:val="Bodytext520"/>
              <w:shd w:val="clear" w:color="auto" w:fill="auto"/>
              <w:spacing w:line="120" w:lineRule="exact"/>
            </w:pPr>
            <w:r w:rsidRPr="00252364">
              <w:rPr>
                <w:rStyle w:val="Bodytext526pt"/>
              </w:rPr>
              <w:t>45 Maksājuma valūta</w:t>
            </w:r>
          </w:p>
        </w:tc>
        <w:tc>
          <w:tcPr>
            <w:tcW w:w="508" w:type="pct"/>
            <w:gridSpan w:val="2"/>
            <w:vMerge w:val="restart"/>
            <w:tcBorders>
              <w:top w:val="single" w:sz="4" w:space="0" w:color="auto"/>
              <w:left w:val="single" w:sz="4" w:space="0" w:color="auto"/>
            </w:tcBorders>
            <w:shd w:val="clear" w:color="auto" w:fill="FFFFFF"/>
          </w:tcPr>
          <w:p w14:paraId="4366C18B" w14:textId="77777777" w:rsidR="00E51E06" w:rsidRPr="00252364" w:rsidRDefault="00E51E06">
            <w:pPr>
              <w:pStyle w:val="Bodytext520"/>
              <w:shd w:val="clear" w:color="auto" w:fill="auto"/>
              <w:spacing w:line="120" w:lineRule="exact"/>
            </w:pPr>
            <w:r w:rsidRPr="00252364">
              <w:rPr>
                <w:rStyle w:val="Bodytext526pt"/>
              </w:rPr>
              <w:t>46 Tarifa valūta</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581BDC58" w14:textId="77777777" w:rsidR="00E51E06" w:rsidRPr="00252364" w:rsidRDefault="00E51E06">
            <w:pPr>
              <w:pStyle w:val="Bodytext520"/>
              <w:shd w:val="clear" w:color="auto" w:fill="auto"/>
              <w:spacing w:line="120" w:lineRule="exact"/>
            </w:pPr>
            <w:r w:rsidRPr="00252364">
              <w:rPr>
                <w:rStyle w:val="Bodytext526pt"/>
              </w:rPr>
              <w:t>47 Maksājuma valūta</w:t>
            </w:r>
          </w:p>
        </w:tc>
      </w:tr>
      <w:tr w:rsidR="00E51E06" w:rsidRPr="00252364" w14:paraId="0D252231" w14:textId="77777777" w:rsidTr="00737555">
        <w:trPr>
          <w:trHeight w:val="257"/>
        </w:trPr>
        <w:tc>
          <w:tcPr>
            <w:tcW w:w="129" w:type="pct"/>
            <w:vMerge/>
            <w:tcBorders>
              <w:left w:val="single" w:sz="4" w:space="0" w:color="auto"/>
            </w:tcBorders>
            <w:shd w:val="clear" w:color="auto" w:fill="FFFFFF"/>
            <w:vAlign w:val="center"/>
          </w:tcPr>
          <w:p w14:paraId="345F9694" w14:textId="77777777" w:rsidR="00E51E06" w:rsidRPr="00252364" w:rsidRDefault="00E51E06"/>
        </w:tc>
        <w:tc>
          <w:tcPr>
            <w:tcW w:w="1355" w:type="pct"/>
            <w:gridSpan w:val="9"/>
            <w:tcBorders>
              <w:top w:val="single" w:sz="4" w:space="0" w:color="auto"/>
              <w:left w:val="single" w:sz="4" w:space="0" w:color="auto"/>
              <w:bottom w:val="dotted" w:sz="4" w:space="0" w:color="auto"/>
              <w:right w:val="dotted" w:sz="4" w:space="0" w:color="auto"/>
            </w:tcBorders>
            <w:shd w:val="clear" w:color="auto" w:fill="FFFFFF"/>
            <w:vAlign w:val="bottom"/>
          </w:tcPr>
          <w:p w14:paraId="5220824F" w14:textId="77777777" w:rsidR="00E51E06" w:rsidRPr="00252364" w:rsidRDefault="00E51E06">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4433E2AC" w14:textId="77777777" w:rsidR="00E51E06" w:rsidRPr="00252364" w:rsidRDefault="00E51E06">
            <w:pPr>
              <w:rPr>
                <w:sz w:val="16"/>
                <w:szCs w:val="16"/>
              </w:rPr>
            </w:pPr>
          </w:p>
        </w:tc>
        <w:tc>
          <w:tcPr>
            <w:tcW w:w="499" w:type="pct"/>
            <w:gridSpan w:val="6"/>
            <w:vMerge/>
            <w:tcBorders>
              <w:left w:val="single" w:sz="4" w:space="0" w:color="auto"/>
            </w:tcBorders>
            <w:shd w:val="clear" w:color="auto" w:fill="FFFFFF"/>
            <w:vAlign w:val="center"/>
          </w:tcPr>
          <w:p w14:paraId="158BAF63" w14:textId="77777777" w:rsidR="00E51E06" w:rsidRPr="00252364" w:rsidRDefault="00E51E06"/>
        </w:tc>
        <w:tc>
          <w:tcPr>
            <w:tcW w:w="688" w:type="pct"/>
            <w:gridSpan w:val="10"/>
            <w:vMerge/>
            <w:tcBorders>
              <w:left w:val="single" w:sz="4" w:space="0" w:color="auto"/>
            </w:tcBorders>
            <w:shd w:val="clear" w:color="auto" w:fill="FFFFFF"/>
            <w:vAlign w:val="center"/>
          </w:tcPr>
          <w:p w14:paraId="2AD426B5" w14:textId="77777777" w:rsidR="00E51E06" w:rsidRPr="00252364" w:rsidRDefault="00E51E06"/>
        </w:tc>
        <w:tc>
          <w:tcPr>
            <w:tcW w:w="447" w:type="pct"/>
            <w:gridSpan w:val="6"/>
            <w:vMerge/>
            <w:tcBorders>
              <w:left w:val="single" w:sz="4" w:space="0" w:color="auto"/>
            </w:tcBorders>
            <w:shd w:val="clear" w:color="auto" w:fill="FFFFFF"/>
          </w:tcPr>
          <w:p w14:paraId="27DDBB02" w14:textId="77777777" w:rsidR="00E51E06" w:rsidRPr="00252364" w:rsidRDefault="00E51E06"/>
        </w:tc>
        <w:tc>
          <w:tcPr>
            <w:tcW w:w="451" w:type="pct"/>
            <w:gridSpan w:val="4"/>
            <w:vMerge/>
            <w:tcBorders>
              <w:left w:val="single" w:sz="4" w:space="0" w:color="auto"/>
            </w:tcBorders>
            <w:shd w:val="clear" w:color="auto" w:fill="FFFFFF"/>
          </w:tcPr>
          <w:p w14:paraId="005BF99F" w14:textId="77777777" w:rsidR="00E51E06" w:rsidRPr="00252364" w:rsidRDefault="00E51E06"/>
        </w:tc>
        <w:tc>
          <w:tcPr>
            <w:tcW w:w="508" w:type="pct"/>
            <w:gridSpan w:val="2"/>
            <w:vMerge/>
            <w:tcBorders>
              <w:left w:val="single" w:sz="4" w:space="0" w:color="auto"/>
            </w:tcBorders>
            <w:shd w:val="clear" w:color="auto" w:fill="FFFFFF"/>
          </w:tcPr>
          <w:p w14:paraId="6383FD96" w14:textId="77777777" w:rsidR="00E51E06" w:rsidRPr="00252364" w:rsidRDefault="00E51E06"/>
        </w:tc>
        <w:tc>
          <w:tcPr>
            <w:tcW w:w="487" w:type="pct"/>
            <w:gridSpan w:val="4"/>
            <w:vMerge/>
            <w:tcBorders>
              <w:left w:val="single" w:sz="4" w:space="0" w:color="auto"/>
              <w:right w:val="single" w:sz="4" w:space="0" w:color="auto"/>
            </w:tcBorders>
            <w:shd w:val="clear" w:color="auto" w:fill="FFFFFF"/>
          </w:tcPr>
          <w:p w14:paraId="59A43F81" w14:textId="77777777" w:rsidR="00E51E06" w:rsidRPr="00252364" w:rsidRDefault="00E51E06"/>
        </w:tc>
      </w:tr>
      <w:tr w:rsidR="00E51E06" w:rsidRPr="00252364" w14:paraId="4FA5E704" w14:textId="77777777" w:rsidTr="00737555">
        <w:trPr>
          <w:trHeight w:val="247"/>
        </w:trPr>
        <w:tc>
          <w:tcPr>
            <w:tcW w:w="129" w:type="pct"/>
            <w:vMerge/>
            <w:tcBorders>
              <w:left w:val="single" w:sz="4" w:space="0" w:color="auto"/>
              <w:bottom w:val="nil"/>
            </w:tcBorders>
            <w:shd w:val="clear" w:color="auto" w:fill="FFFFFF"/>
            <w:vAlign w:val="center"/>
          </w:tcPr>
          <w:p w14:paraId="649D5B9C" w14:textId="77777777" w:rsidR="00E51E06" w:rsidRPr="00252364" w:rsidRDefault="00E51E06"/>
        </w:tc>
        <w:tc>
          <w:tcPr>
            <w:tcW w:w="1355" w:type="pct"/>
            <w:gridSpan w:val="9"/>
            <w:tcBorders>
              <w:top w:val="dotted" w:sz="4" w:space="0" w:color="auto"/>
              <w:left w:val="single" w:sz="4" w:space="0" w:color="auto"/>
              <w:bottom w:val="nil"/>
              <w:right w:val="dotted" w:sz="4" w:space="0" w:color="auto"/>
            </w:tcBorders>
            <w:shd w:val="clear" w:color="auto" w:fill="FFFFFF"/>
            <w:vAlign w:val="bottom"/>
          </w:tcPr>
          <w:p w14:paraId="03D05727" w14:textId="77777777" w:rsidR="00E51E06" w:rsidRPr="00252364" w:rsidRDefault="00E51E06">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6AAC20B9" w14:textId="77777777" w:rsidR="00E51E06" w:rsidRPr="00252364" w:rsidRDefault="00E51E06">
            <w:pPr>
              <w:rPr>
                <w:sz w:val="16"/>
                <w:szCs w:val="16"/>
              </w:rPr>
            </w:pPr>
          </w:p>
        </w:tc>
        <w:tc>
          <w:tcPr>
            <w:tcW w:w="499" w:type="pct"/>
            <w:gridSpan w:val="6"/>
            <w:tcBorders>
              <w:top w:val="single" w:sz="4" w:space="0" w:color="auto"/>
              <w:left w:val="single" w:sz="4" w:space="0" w:color="auto"/>
              <w:bottom w:val="nil"/>
            </w:tcBorders>
            <w:shd w:val="clear" w:color="auto" w:fill="FFFFFF"/>
          </w:tcPr>
          <w:p w14:paraId="687043D4" w14:textId="77777777" w:rsidR="00E51E06" w:rsidRPr="00252364" w:rsidRDefault="00E51E06">
            <w:pPr>
              <w:rPr>
                <w:sz w:val="10"/>
                <w:szCs w:val="10"/>
              </w:rPr>
            </w:pPr>
          </w:p>
        </w:tc>
        <w:tc>
          <w:tcPr>
            <w:tcW w:w="688" w:type="pct"/>
            <w:gridSpan w:val="10"/>
            <w:tcBorders>
              <w:top w:val="single" w:sz="4" w:space="0" w:color="auto"/>
              <w:left w:val="single" w:sz="4" w:space="0" w:color="auto"/>
              <w:bottom w:val="nil"/>
            </w:tcBorders>
            <w:shd w:val="clear" w:color="auto" w:fill="FFFFFF"/>
          </w:tcPr>
          <w:p w14:paraId="35E70810" w14:textId="77777777" w:rsidR="00E51E06" w:rsidRPr="00252364" w:rsidRDefault="00E51E06">
            <w:pPr>
              <w:rPr>
                <w:sz w:val="10"/>
                <w:szCs w:val="10"/>
              </w:rPr>
            </w:pPr>
          </w:p>
        </w:tc>
        <w:tc>
          <w:tcPr>
            <w:tcW w:w="447" w:type="pct"/>
            <w:gridSpan w:val="6"/>
            <w:tcBorders>
              <w:top w:val="single" w:sz="4" w:space="0" w:color="auto"/>
              <w:left w:val="single" w:sz="4" w:space="0" w:color="auto"/>
              <w:bottom w:val="nil"/>
            </w:tcBorders>
            <w:shd w:val="clear" w:color="auto" w:fill="FFFFFF"/>
          </w:tcPr>
          <w:p w14:paraId="7B2D24CD" w14:textId="77777777" w:rsidR="00E51E06" w:rsidRPr="00252364" w:rsidRDefault="00E51E06">
            <w:pPr>
              <w:pStyle w:val="Bodytext520"/>
              <w:shd w:val="clear" w:color="auto" w:fill="auto"/>
              <w:spacing w:line="120" w:lineRule="exact"/>
            </w:pPr>
            <w:r w:rsidRPr="00252364">
              <w:rPr>
                <w:rStyle w:val="Bodytext526pt"/>
              </w:rPr>
              <w:t>48</w:t>
            </w:r>
          </w:p>
        </w:tc>
        <w:tc>
          <w:tcPr>
            <w:tcW w:w="451" w:type="pct"/>
            <w:gridSpan w:val="4"/>
            <w:tcBorders>
              <w:top w:val="single" w:sz="4" w:space="0" w:color="auto"/>
              <w:left w:val="single" w:sz="4" w:space="0" w:color="auto"/>
              <w:bottom w:val="nil"/>
            </w:tcBorders>
            <w:shd w:val="clear" w:color="auto" w:fill="FFFFFF"/>
          </w:tcPr>
          <w:p w14:paraId="0DE9C842" w14:textId="77777777" w:rsidR="00E51E06" w:rsidRPr="00252364" w:rsidRDefault="00E51E06">
            <w:pPr>
              <w:pStyle w:val="Bodytext520"/>
              <w:shd w:val="clear" w:color="auto" w:fill="auto"/>
              <w:spacing w:line="120" w:lineRule="exact"/>
            </w:pPr>
            <w:r w:rsidRPr="00252364">
              <w:rPr>
                <w:rStyle w:val="Bodytext526pt"/>
              </w:rPr>
              <w:t>49</w:t>
            </w:r>
          </w:p>
        </w:tc>
        <w:tc>
          <w:tcPr>
            <w:tcW w:w="508" w:type="pct"/>
            <w:gridSpan w:val="2"/>
            <w:tcBorders>
              <w:top w:val="single" w:sz="4" w:space="0" w:color="auto"/>
              <w:left w:val="single" w:sz="4" w:space="0" w:color="auto"/>
              <w:bottom w:val="nil"/>
            </w:tcBorders>
            <w:shd w:val="clear" w:color="auto" w:fill="FFFFFF"/>
          </w:tcPr>
          <w:p w14:paraId="5CB44226" w14:textId="77777777" w:rsidR="00E51E06" w:rsidRPr="00252364" w:rsidRDefault="00E51E06">
            <w:pPr>
              <w:pStyle w:val="Bodytext520"/>
              <w:shd w:val="clear" w:color="auto" w:fill="auto"/>
              <w:spacing w:line="120" w:lineRule="exact"/>
            </w:pPr>
            <w:r w:rsidRPr="00252364">
              <w:rPr>
                <w:rStyle w:val="Bodytext526pt"/>
              </w:rPr>
              <w:t>50</w:t>
            </w:r>
          </w:p>
        </w:tc>
        <w:tc>
          <w:tcPr>
            <w:tcW w:w="487" w:type="pct"/>
            <w:gridSpan w:val="4"/>
            <w:tcBorders>
              <w:top w:val="single" w:sz="4" w:space="0" w:color="auto"/>
              <w:left w:val="single" w:sz="4" w:space="0" w:color="auto"/>
              <w:bottom w:val="nil"/>
              <w:right w:val="single" w:sz="4" w:space="0" w:color="auto"/>
            </w:tcBorders>
            <w:shd w:val="clear" w:color="auto" w:fill="FFFFFF"/>
          </w:tcPr>
          <w:p w14:paraId="0A5A9229" w14:textId="77777777" w:rsidR="00E51E06" w:rsidRPr="00252364" w:rsidRDefault="00E51E06">
            <w:pPr>
              <w:pStyle w:val="Bodytext520"/>
              <w:shd w:val="clear" w:color="auto" w:fill="auto"/>
              <w:spacing w:line="120" w:lineRule="exact"/>
            </w:pPr>
            <w:r w:rsidRPr="00252364">
              <w:rPr>
                <w:rStyle w:val="Bodytext526pt"/>
              </w:rPr>
              <w:t>51</w:t>
            </w:r>
          </w:p>
        </w:tc>
      </w:tr>
      <w:tr w:rsidR="00E51E06" w:rsidRPr="00252364" w14:paraId="0E1109C6" w14:textId="77777777" w:rsidTr="00737555">
        <w:trPr>
          <w:trHeight w:val="227"/>
        </w:trPr>
        <w:tc>
          <w:tcPr>
            <w:tcW w:w="129" w:type="pct"/>
            <w:vMerge/>
            <w:tcBorders>
              <w:left w:val="single" w:sz="4" w:space="0" w:color="auto"/>
            </w:tcBorders>
            <w:shd w:val="clear" w:color="auto" w:fill="FFFFFF"/>
            <w:vAlign w:val="center"/>
          </w:tcPr>
          <w:p w14:paraId="2A9C602B" w14:textId="77777777" w:rsidR="00E51E06" w:rsidRPr="00252364" w:rsidRDefault="00E51E06"/>
        </w:tc>
        <w:tc>
          <w:tcPr>
            <w:tcW w:w="513" w:type="pct"/>
            <w:gridSpan w:val="2"/>
            <w:vMerge w:val="restart"/>
            <w:tcBorders>
              <w:top w:val="single" w:sz="4" w:space="0" w:color="auto"/>
              <w:left w:val="single" w:sz="4" w:space="0" w:color="auto"/>
            </w:tcBorders>
            <w:shd w:val="clear" w:color="auto" w:fill="FFFFFF"/>
          </w:tcPr>
          <w:p w14:paraId="4C2211AF" w14:textId="77777777" w:rsidR="00E51E06" w:rsidRPr="00252364" w:rsidRDefault="00E51E06">
            <w:pPr>
              <w:pStyle w:val="Bodytext520"/>
              <w:shd w:val="clear" w:color="auto" w:fill="auto"/>
              <w:spacing w:line="144" w:lineRule="exact"/>
            </w:pPr>
            <w:r w:rsidRPr="00252364">
              <w:rPr>
                <w:rStyle w:val="Bodytext526pt"/>
              </w:rPr>
              <w:t>40 Papildnodevas</w:t>
            </w:r>
          </w:p>
        </w:tc>
        <w:tc>
          <w:tcPr>
            <w:tcW w:w="404" w:type="pct"/>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520D4C07" w14:textId="77777777" w:rsidR="00E51E06" w:rsidRPr="00252364" w:rsidRDefault="00E51E06">
            <w:pPr>
              <w:pStyle w:val="Bodytext520"/>
              <w:shd w:val="clear" w:color="auto" w:fill="auto"/>
              <w:spacing w:line="144" w:lineRule="exact"/>
              <w:rPr>
                <w:sz w:val="16"/>
                <w:szCs w:val="16"/>
                <w:lang w:val="ru-RU"/>
              </w:rPr>
            </w:pPr>
          </w:p>
        </w:tc>
        <w:tc>
          <w:tcPr>
            <w:tcW w:w="349"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632A8022"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6"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70827F27" w14:textId="77777777" w:rsidR="00E51E06" w:rsidRPr="00252364" w:rsidRDefault="00E51E06">
            <w:pPr>
              <w:pStyle w:val="Bodytext520"/>
              <w:shd w:val="clear" w:color="auto" w:fill="auto"/>
              <w:spacing w:line="144" w:lineRule="exact"/>
              <w:rPr>
                <w:sz w:val="16"/>
                <w:szCs w:val="16"/>
                <w:lang w:val="ru-RU"/>
              </w:rPr>
            </w:pPr>
          </w:p>
        </w:tc>
        <w:tc>
          <w:tcPr>
            <w:tcW w:w="325" w:type="pct"/>
            <w:gridSpan w:val="5"/>
            <w:tcBorders>
              <w:top w:val="single" w:sz="4" w:space="0" w:color="auto"/>
              <w:left w:val="dotted" w:sz="4" w:space="0" w:color="auto"/>
              <w:bottom w:val="dotted" w:sz="4" w:space="0" w:color="auto"/>
              <w:right w:val="dotted" w:sz="4" w:space="0" w:color="auto"/>
            </w:tcBorders>
            <w:shd w:val="clear" w:color="auto" w:fill="FFFFFF"/>
            <w:vAlign w:val="center"/>
          </w:tcPr>
          <w:p w14:paraId="5954DD19"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7" w:type="pct"/>
            <w:gridSpan w:val="4"/>
            <w:tcBorders>
              <w:top w:val="single" w:sz="4" w:space="0" w:color="auto"/>
              <w:left w:val="dotted" w:sz="4" w:space="0" w:color="auto"/>
              <w:bottom w:val="dotted" w:sz="4" w:space="0" w:color="auto"/>
              <w:right w:val="dotted" w:sz="4" w:space="0" w:color="auto"/>
            </w:tcBorders>
            <w:shd w:val="clear" w:color="auto" w:fill="FFFFFF"/>
            <w:vAlign w:val="center"/>
          </w:tcPr>
          <w:p w14:paraId="27B2F182" w14:textId="77777777" w:rsidR="00E51E06" w:rsidRPr="00252364" w:rsidRDefault="00E51E06">
            <w:pPr>
              <w:pStyle w:val="Bodytext520"/>
              <w:shd w:val="clear" w:color="auto" w:fill="auto"/>
              <w:spacing w:line="144" w:lineRule="exact"/>
              <w:rPr>
                <w:sz w:val="16"/>
                <w:szCs w:val="16"/>
                <w:lang w:val="ru-RU"/>
              </w:rPr>
            </w:pPr>
          </w:p>
        </w:tc>
        <w:tc>
          <w:tcPr>
            <w:tcW w:w="524" w:type="pct"/>
            <w:gridSpan w:val="7"/>
            <w:tcBorders>
              <w:top w:val="single" w:sz="4" w:space="0" w:color="auto"/>
              <w:left w:val="dotted" w:sz="4" w:space="0" w:color="auto"/>
              <w:bottom w:val="dotted" w:sz="4" w:space="0" w:color="auto"/>
            </w:tcBorders>
            <w:shd w:val="clear" w:color="auto" w:fill="FFFFFF"/>
            <w:vAlign w:val="center"/>
          </w:tcPr>
          <w:p w14:paraId="16E7D182"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90" w:type="pct"/>
            <w:gridSpan w:val="2"/>
            <w:vMerge w:val="restart"/>
            <w:tcBorders>
              <w:top w:val="single" w:sz="4" w:space="0" w:color="auto"/>
              <w:left w:val="nil"/>
            </w:tcBorders>
            <w:shd w:val="clear" w:color="auto" w:fill="FFFFFF"/>
          </w:tcPr>
          <w:p w14:paraId="565D346D" w14:textId="77777777" w:rsidR="00E51E06" w:rsidRPr="00252364" w:rsidRDefault="00E51E06">
            <w:pPr>
              <w:pStyle w:val="Bodytext520"/>
              <w:shd w:val="clear" w:color="auto" w:fill="auto"/>
              <w:spacing w:line="144" w:lineRule="exact"/>
            </w:pPr>
            <w:r w:rsidRPr="00252364">
              <w:rPr>
                <w:noProof/>
              </w:rPr>
              <w:drawing>
                <wp:anchor distT="0" distB="0" distL="114300" distR="114300" simplePos="0" relativeHeight="251658269" behindDoc="0" locked="0" layoutInCell="1" allowOverlap="1" wp14:anchorId="7E01CF1F" wp14:editId="2673E5CE">
                  <wp:simplePos x="0" y="0"/>
                  <wp:positionH relativeFrom="column">
                    <wp:posOffset>-2540</wp:posOffset>
                  </wp:positionH>
                  <wp:positionV relativeFrom="paragraph">
                    <wp:posOffset>52969</wp:posOffset>
                  </wp:positionV>
                  <wp:extent cx="77360" cy="239486"/>
                  <wp:effectExtent l="0" t="0" r="0" b="0"/>
                  <wp:wrapNone/>
                  <wp:docPr id="1869346037" name="Picture 186934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7" w:type="pct"/>
            <w:gridSpan w:val="6"/>
            <w:vMerge w:val="restart"/>
            <w:tcBorders>
              <w:top w:val="single" w:sz="4" w:space="0" w:color="auto"/>
              <w:left w:val="single" w:sz="4" w:space="0" w:color="auto"/>
            </w:tcBorders>
            <w:shd w:val="clear" w:color="auto" w:fill="FFFFFF"/>
          </w:tcPr>
          <w:p w14:paraId="50B12F62" w14:textId="77777777" w:rsidR="00E51E06" w:rsidRPr="00252364" w:rsidRDefault="00E51E06">
            <w:pPr>
              <w:pStyle w:val="Bodytext520"/>
              <w:shd w:val="clear" w:color="auto" w:fill="auto"/>
              <w:spacing w:line="120" w:lineRule="exact"/>
            </w:pPr>
            <w:r w:rsidRPr="00252364">
              <w:rPr>
                <w:rStyle w:val="Bodytext526pt"/>
              </w:rPr>
              <w:t>52</w:t>
            </w:r>
          </w:p>
        </w:tc>
        <w:tc>
          <w:tcPr>
            <w:tcW w:w="451" w:type="pct"/>
            <w:gridSpan w:val="4"/>
            <w:vMerge w:val="restart"/>
            <w:tcBorders>
              <w:top w:val="single" w:sz="4" w:space="0" w:color="auto"/>
              <w:left w:val="single" w:sz="4" w:space="0" w:color="auto"/>
            </w:tcBorders>
            <w:shd w:val="clear" w:color="auto" w:fill="FFFFFF"/>
          </w:tcPr>
          <w:p w14:paraId="3873B11F" w14:textId="77777777" w:rsidR="00E51E06" w:rsidRPr="00252364" w:rsidRDefault="00E51E06">
            <w:pPr>
              <w:pStyle w:val="Bodytext520"/>
              <w:shd w:val="clear" w:color="auto" w:fill="auto"/>
              <w:spacing w:line="120" w:lineRule="exact"/>
            </w:pPr>
            <w:r w:rsidRPr="00252364">
              <w:rPr>
                <w:rStyle w:val="Bodytext526pt"/>
              </w:rPr>
              <w:t>53</w:t>
            </w:r>
          </w:p>
        </w:tc>
        <w:tc>
          <w:tcPr>
            <w:tcW w:w="508" w:type="pct"/>
            <w:gridSpan w:val="2"/>
            <w:vMerge w:val="restart"/>
            <w:tcBorders>
              <w:top w:val="single" w:sz="4" w:space="0" w:color="auto"/>
              <w:left w:val="single" w:sz="4" w:space="0" w:color="auto"/>
            </w:tcBorders>
            <w:shd w:val="clear" w:color="auto" w:fill="FFFFFF"/>
          </w:tcPr>
          <w:p w14:paraId="495EC907" w14:textId="77777777" w:rsidR="00E51E06" w:rsidRPr="00252364" w:rsidRDefault="00E51E06">
            <w:pPr>
              <w:pStyle w:val="Bodytext520"/>
              <w:shd w:val="clear" w:color="auto" w:fill="auto"/>
              <w:spacing w:line="120" w:lineRule="exact"/>
            </w:pPr>
            <w:r w:rsidRPr="00252364">
              <w:rPr>
                <w:rStyle w:val="Bodytext526pt"/>
              </w:rPr>
              <w:t>54</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5452F86B" w14:textId="77777777" w:rsidR="00E51E06" w:rsidRPr="00252364" w:rsidRDefault="00E51E06">
            <w:pPr>
              <w:pStyle w:val="Bodytext520"/>
              <w:shd w:val="clear" w:color="auto" w:fill="auto"/>
              <w:spacing w:line="120" w:lineRule="exact"/>
            </w:pPr>
            <w:r w:rsidRPr="00252364">
              <w:rPr>
                <w:rStyle w:val="Bodytext526pt"/>
              </w:rPr>
              <w:t>55</w:t>
            </w:r>
          </w:p>
        </w:tc>
      </w:tr>
      <w:tr w:rsidR="00E51E06" w:rsidRPr="00252364" w14:paraId="0D3B035E" w14:textId="77777777" w:rsidTr="00737555">
        <w:trPr>
          <w:trHeight w:val="227"/>
        </w:trPr>
        <w:tc>
          <w:tcPr>
            <w:tcW w:w="129" w:type="pct"/>
            <w:vMerge/>
            <w:tcBorders>
              <w:left w:val="single" w:sz="4" w:space="0" w:color="auto"/>
            </w:tcBorders>
            <w:shd w:val="clear" w:color="auto" w:fill="FFFFFF"/>
            <w:vAlign w:val="center"/>
          </w:tcPr>
          <w:p w14:paraId="3EB0AFCC" w14:textId="77777777" w:rsidR="00E51E06" w:rsidRPr="00252364" w:rsidRDefault="00E51E06"/>
        </w:tc>
        <w:tc>
          <w:tcPr>
            <w:tcW w:w="513" w:type="pct"/>
            <w:gridSpan w:val="2"/>
            <w:vMerge/>
            <w:tcBorders>
              <w:left w:val="single" w:sz="4" w:space="0" w:color="auto"/>
            </w:tcBorders>
            <w:shd w:val="clear" w:color="auto" w:fill="FFFFFF"/>
          </w:tcPr>
          <w:p w14:paraId="1B54E7CC" w14:textId="77777777" w:rsidR="00E51E06" w:rsidRPr="00252364" w:rsidRDefault="00E51E06">
            <w:pPr>
              <w:pStyle w:val="Bodytext520"/>
              <w:shd w:val="clear" w:color="auto" w:fill="auto"/>
              <w:spacing w:line="144" w:lineRule="exact"/>
              <w:rPr>
                <w:rStyle w:val="Bodytext526pt"/>
              </w:rPr>
            </w:pPr>
          </w:p>
        </w:tc>
        <w:tc>
          <w:tcPr>
            <w:tcW w:w="404" w:type="pct"/>
            <w:gridSpan w:val="2"/>
            <w:tcBorders>
              <w:top w:val="dotted" w:sz="4" w:space="0" w:color="auto"/>
              <w:left w:val="single" w:sz="4" w:space="0" w:color="auto"/>
              <w:right w:val="dotted" w:sz="4" w:space="0" w:color="auto"/>
            </w:tcBorders>
            <w:shd w:val="clear" w:color="auto" w:fill="FFFFFF"/>
            <w:vAlign w:val="center"/>
          </w:tcPr>
          <w:p w14:paraId="234D49EA" w14:textId="77777777" w:rsidR="00E51E06" w:rsidRPr="00252364" w:rsidRDefault="00E51E06">
            <w:pPr>
              <w:pStyle w:val="Bodytext520"/>
              <w:shd w:val="clear" w:color="auto" w:fill="auto"/>
              <w:spacing w:line="144" w:lineRule="exact"/>
              <w:rPr>
                <w:sz w:val="16"/>
                <w:szCs w:val="16"/>
                <w:lang w:val="ru-RU"/>
              </w:rPr>
            </w:pPr>
          </w:p>
        </w:tc>
        <w:tc>
          <w:tcPr>
            <w:tcW w:w="349" w:type="pct"/>
            <w:gridSpan w:val="3"/>
            <w:tcBorders>
              <w:top w:val="dotted" w:sz="4" w:space="0" w:color="auto"/>
              <w:left w:val="dotted" w:sz="4" w:space="0" w:color="auto"/>
              <w:right w:val="dotted" w:sz="4" w:space="0" w:color="auto"/>
            </w:tcBorders>
            <w:shd w:val="clear" w:color="auto" w:fill="FFFFFF"/>
            <w:vAlign w:val="center"/>
          </w:tcPr>
          <w:p w14:paraId="67195073"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6" w:type="pct"/>
            <w:gridSpan w:val="3"/>
            <w:tcBorders>
              <w:top w:val="dotted" w:sz="4" w:space="0" w:color="auto"/>
              <w:left w:val="dotted" w:sz="4" w:space="0" w:color="auto"/>
              <w:right w:val="dotted" w:sz="4" w:space="0" w:color="auto"/>
            </w:tcBorders>
            <w:shd w:val="clear" w:color="auto" w:fill="FFFFFF"/>
            <w:vAlign w:val="center"/>
          </w:tcPr>
          <w:p w14:paraId="51303FB1" w14:textId="77777777" w:rsidR="00E51E06" w:rsidRPr="00252364" w:rsidRDefault="00E51E06">
            <w:pPr>
              <w:pStyle w:val="Bodytext520"/>
              <w:shd w:val="clear" w:color="auto" w:fill="auto"/>
              <w:spacing w:line="144" w:lineRule="exact"/>
              <w:rPr>
                <w:sz w:val="16"/>
                <w:szCs w:val="16"/>
                <w:lang w:val="ru-RU"/>
              </w:rPr>
            </w:pPr>
          </w:p>
        </w:tc>
        <w:tc>
          <w:tcPr>
            <w:tcW w:w="325" w:type="pct"/>
            <w:gridSpan w:val="5"/>
            <w:tcBorders>
              <w:top w:val="dotted" w:sz="4" w:space="0" w:color="auto"/>
              <w:left w:val="dotted" w:sz="4" w:space="0" w:color="auto"/>
              <w:right w:val="dotted" w:sz="4" w:space="0" w:color="auto"/>
            </w:tcBorders>
            <w:shd w:val="clear" w:color="auto" w:fill="FFFFFF"/>
            <w:vAlign w:val="center"/>
          </w:tcPr>
          <w:p w14:paraId="43084311"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7" w:type="pct"/>
            <w:gridSpan w:val="4"/>
            <w:tcBorders>
              <w:top w:val="dotted" w:sz="4" w:space="0" w:color="auto"/>
              <w:left w:val="dotted" w:sz="4" w:space="0" w:color="auto"/>
              <w:right w:val="dotted" w:sz="4" w:space="0" w:color="auto"/>
            </w:tcBorders>
            <w:shd w:val="clear" w:color="auto" w:fill="FFFFFF"/>
            <w:vAlign w:val="center"/>
          </w:tcPr>
          <w:p w14:paraId="2F01ADE1" w14:textId="77777777" w:rsidR="00E51E06" w:rsidRPr="00252364" w:rsidRDefault="00E51E06">
            <w:pPr>
              <w:pStyle w:val="Bodytext520"/>
              <w:shd w:val="clear" w:color="auto" w:fill="auto"/>
              <w:spacing w:line="144" w:lineRule="exact"/>
              <w:rPr>
                <w:sz w:val="16"/>
                <w:szCs w:val="16"/>
                <w:lang w:val="ru-RU"/>
              </w:rPr>
            </w:pPr>
          </w:p>
        </w:tc>
        <w:tc>
          <w:tcPr>
            <w:tcW w:w="524" w:type="pct"/>
            <w:gridSpan w:val="7"/>
            <w:tcBorders>
              <w:top w:val="dotted" w:sz="4" w:space="0" w:color="auto"/>
              <w:left w:val="dotted" w:sz="4" w:space="0" w:color="auto"/>
            </w:tcBorders>
            <w:shd w:val="clear" w:color="auto" w:fill="FFFFFF"/>
            <w:vAlign w:val="center"/>
          </w:tcPr>
          <w:p w14:paraId="6E786E3F"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90" w:type="pct"/>
            <w:gridSpan w:val="2"/>
            <w:vMerge/>
            <w:tcBorders>
              <w:left w:val="nil"/>
            </w:tcBorders>
            <w:shd w:val="clear" w:color="auto" w:fill="FFFFFF"/>
          </w:tcPr>
          <w:p w14:paraId="1D2A5B1A" w14:textId="77777777" w:rsidR="00E51E06" w:rsidRPr="00252364" w:rsidRDefault="00E51E06">
            <w:pPr>
              <w:pStyle w:val="Bodytext520"/>
              <w:shd w:val="clear" w:color="auto" w:fill="auto"/>
              <w:spacing w:line="144" w:lineRule="exact"/>
              <w:rPr>
                <w:lang w:val="ru-RU"/>
              </w:rPr>
            </w:pPr>
          </w:p>
        </w:tc>
        <w:tc>
          <w:tcPr>
            <w:tcW w:w="447" w:type="pct"/>
            <w:gridSpan w:val="6"/>
            <w:vMerge/>
            <w:tcBorders>
              <w:left w:val="single" w:sz="4" w:space="0" w:color="auto"/>
            </w:tcBorders>
            <w:shd w:val="clear" w:color="auto" w:fill="FFFFFF"/>
          </w:tcPr>
          <w:p w14:paraId="7CF5C3CA" w14:textId="77777777" w:rsidR="00E51E06" w:rsidRPr="00252364" w:rsidRDefault="00E51E06">
            <w:pPr>
              <w:pStyle w:val="Bodytext520"/>
              <w:shd w:val="clear" w:color="auto" w:fill="auto"/>
              <w:spacing w:line="120" w:lineRule="exact"/>
              <w:rPr>
                <w:rStyle w:val="Bodytext526pt"/>
              </w:rPr>
            </w:pPr>
          </w:p>
        </w:tc>
        <w:tc>
          <w:tcPr>
            <w:tcW w:w="451" w:type="pct"/>
            <w:gridSpan w:val="4"/>
            <w:vMerge/>
            <w:tcBorders>
              <w:left w:val="single" w:sz="4" w:space="0" w:color="auto"/>
            </w:tcBorders>
            <w:shd w:val="clear" w:color="auto" w:fill="FFFFFF"/>
          </w:tcPr>
          <w:p w14:paraId="7B652A4B" w14:textId="77777777" w:rsidR="00E51E06" w:rsidRPr="00252364" w:rsidRDefault="00E51E06">
            <w:pPr>
              <w:pStyle w:val="Bodytext520"/>
              <w:shd w:val="clear" w:color="auto" w:fill="auto"/>
              <w:spacing w:line="120" w:lineRule="exact"/>
              <w:rPr>
                <w:rStyle w:val="Bodytext526pt"/>
              </w:rPr>
            </w:pPr>
          </w:p>
        </w:tc>
        <w:tc>
          <w:tcPr>
            <w:tcW w:w="508" w:type="pct"/>
            <w:gridSpan w:val="2"/>
            <w:vMerge/>
            <w:tcBorders>
              <w:left w:val="single" w:sz="4" w:space="0" w:color="auto"/>
            </w:tcBorders>
            <w:shd w:val="clear" w:color="auto" w:fill="FFFFFF"/>
          </w:tcPr>
          <w:p w14:paraId="731480A5" w14:textId="77777777" w:rsidR="00E51E06" w:rsidRPr="00252364" w:rsidRDefault="00E51E06">
            <w:pPr>
              <w:pStyle w:val="Bodytext520"/>
              <w:shd w:val="clear" w:color="auto" w:fill="auto"/>
              <w:spacing w:line="120" w:lineRule="exact"/>
              <w:rPr>
                <w:rStyle w:val="Bodytext526pt"/>
              </w:rPr>
            </w:pPr>
          </w:p>
        </w:tc>
        <w:tc>
          <w:tcPr>
            <w:tcW w:w="487" w:type="pct"/>
            <w:gridSpan w:val="4"/>
            <w:vMerge/>
            <w:tcBorders>
              <w:left w:val="single" w:sz="4" w:space="0" w:color="auto"/>
              <w:right w:val="single" w:sz="4" w:space="0" w:color="auto"/>
            </w:tcBorders>
            <w:shd w:val="clear" w:color="auto" w:fill="FFFFFF"/>
          </w:tcPr>
          <w:p w14:paraId="74982E74" w14:textId="77777777" w:rsidR="00E51E06" w:rsidRPr="00252364" w:rsidRDefault="00E51E06">
            <w:pPr>
              <w:pStyle w:val="Bodytext520"/>
              <w:shd w:val="clear" w:color="auto" w:fill="auto"/>
              <w:spacing w:line="120" w:lineRule="exact"/>
              <w:rPr>
                <w:rStyle w:val="Bodytext526pt"/>
              </w:rPr>
            </w:pPr>
          </w:p>
        </w:tc>
      </w:tr>
      <w:tr w:rsidR="00E51E06" w:rsidRPr="00252364" w14:paraId="088F190F" w14:textId="77777777" w:rsidTr="00737555">
        <w:trPr>
          <w:trHeight w:val="454"/>
        </w:trPr>
        <w:tc>
          <w:tcPr>
            <w:tcW w:w="129" w:type="pct"/>
            <w:vMerge/>
            <w:tcBorders>
              <w:left w:val="single" w:sz="4" w:space="0" w:color="auto"/>
            </w:tcBorders>
            <w:shd w:val="clear" w:color="auto" w:fill="FFFFFF"/>
            <w:vAlign w:val="center"/>
          </w:tcPr>
          <w:p w14:paraId="2BFCDDEE" w14:textId="77777777" w:rsidR="00E51E06" w:rsidRPr="00252364" w:rsidRDefault="00E51E06"/>
        </w:tc>
        <w:tc>
          <w:tcPr>
            <w:tcW w:w="927" w:type="pct"/>
            <w:gridSpan w:val="5"/>
            <w:tcBorders>
              <w:top w:val="single" w:sz="4" w:space="0" w:color="auto"/>
              <w:left w:val="single" w:sz="4" w:space="0" w:color="auto"/>
            </w:tcBorders>
            <w:shd w:val="clear" w:color="auto" w:fill="FFFFFF"/>
          </w:tcPr>
          <w:p w14:paraId="1EDAB074" w14:textId="77777777" w:rsidR="00E51E06" w:rsidRPr="00252364" w:rsidRDefault="00E51E06">
            <w:pPr>
              <w:pStyle w:val="Bodytext520"/>
              <w:shd w:val="clear" w:color="auto" w:fill="auto"/>
              <w:spacing w:line="120" w:lineRule="exact"/>
            </w:pPr>
            <w:r w:rsidRPr="00252364">
              <w:rPr>
                <w:rStyle w:val="Bodytext526pt"/>
              </w:rPr>
              <w:t>41 Tarifs</w:t>
            </w:r>
          </w:p>
        </w:tc>
        <w:tc>
          <w:tcPr>
            <w:tcW w:w="755" w:type="pct"/>
            <w:gridSpan w:val="6"/>
            <w:tcBorders>
              <w:top w:val="single" w:sz="4" w:space="0" w:color="auto"/>
              <w:left w:val="single" w:sz="4" w:space="0" w:color="auto"/>
            </w:tcBorders>
            <w:shd w:val="clear" w:color="auto" w:fill="FFFFFF"/>
          </w:tcPr>
          <w:p w14:paraId="46B0266F" w14:textId="77777777" w:rsidR="00E51E06" w:rsidRPr="00252364" w:rsidRDefault="00E51E06">
            <w:pPr>
              <w:pStyle w:val="Bodytext520"/>
              <w:shd w:val="clear" w:color="auto" w:fill="auto"/>
              <w:spacing w:line="120" w:lineRule="exact"/>
            </w:pPr>
            <w:r w:rsidRPr="00252364">
              <w:rPr>
                <w:rStyle w:val="Bodytext526pt"/>
              </w:rPr>
              <w:t>42 Kravas kods</w:t>
            </w:r>
          </w:p>
        </w:tc>
        <w:tc>
          <w:tcPr>
            <w:tcW w:w="972" w:type="pct"/>
            <w:gridSpan w:val="12"/>
            <w:tcBorders>
              <w:top w:val="single" w:sz="4" w:space="0" w:color="auto"/>
              <w:left w:val="single" w:sz="4" w:space="0" w:color="auto"/>
            </w:tcBorders>
            <w:shd w:val="clear" w:color="auto" w:fill="FFFFFF"/>
          </w:tcPr>
          <w:p w14:paraId="6EBF576C" w14:textId="77777777" w:rsidR="00E51E06" w:rsidRPr="00252364" w:rsidRDefault="00E51E06">
            <w:pPr>
              <w:pStyle w:val="Bodytext520"/>
              <w:shd w:val="clear" w:color="auto" w:fill="auto"/>
              <w:spacing w:line="120" w:lineRule="exact"/>
            </w:pPr>
            <w:r w:rsidRPr="00252364">
              <w:rPr>
                <w:rStyle w:val="Bodytext526pt"/>
              </w:rPr>
              <w:t>43 Pārrēķina kurss</w:t>
            </w:r>
          </w:p>
        </w:tc>
        <w:tc>
          <w:tcPr>
            <w:tcW w:w="324" w:type="pct"/>
            <w:gridSpan w:val="5"/>
            <w:tcBorders>
              <w:top w:val="single" w:sz="4" w:space="0" w:color="auto"/>
              <w:left w:val="single" w:sz="4" w:space="0" w:color="auto"/>
            </w:tcBorders>
            <w:shd w:val="clear" w:color="auto" w:fill="FFFFFF"/>
            <w:vAlign w:val="center"/>
          </w:tcPr>
          <w:p w14:paraId="3D89C80A" w14:textId="77777777" w:rsidR="00E51E06" w:rsidRPr="00252364" w:rsidRDefault="00E51E06">
            <w:pPr>
              <w:pStyle w:val="Bodytext520"/>
              <w:shd w:val="clear" w:color="auto" w:fill="auto"/>
              <w:spacing w:line="120" w:lineRule="exact"/>
            </w:pPr>
            <w:r w:rsidRPr="00252364">
              <w:rPr>
                <w:rStyle w:val="Bodytext526pt"/>
              </w:rPr>
              <w:t>Kopā: ►</w:t>
            </w:r>
          </w:p>
        </w:tc>
        <w:tc>
          <w:tcPr>
            <w:tcW w:w="447" w:type="pct"/>
            <w:gridSpan w:val="6"/>
            <w:tcBorders>
              <w:top w:val="single" w:sz="4" w:space="0" w:color="auto"/>
              <w:left w:val="single" w:sz="4" w:space="0" w:color="auto"/>
            </w:tcBorders>
            <w:shd w:val="clear" w:color="auto" w:fill="FFFFFF"/>
          </w:tcPr>
          <w:p w14:paraId="69CC0092" w14:textId="77777777" w:rsidR="00E51E06" w:rsidRPr="00252364" w:rsidRDefault="00E51E06">
            <w:pPr>
              <w:pStyle w:val="Bodytext520"/>
              <w:shd w:val="clear" w:color="auto" w:fill="auto"/>
              <w:spacing w:line="120" w:lineRule="exact"/>
            </w:pPr>
            <w:r w:rsidRPr="00252364">
              <w:rPr>
                <w:rStyle w:val="Bodytext526pt"/>
              </w:rPr>
              <w:t>56</w:t>
            </w:r>
          </w:p>
        </w:tc>
        <w:tc>
          <w:tcPr>
            <w:tcW w:w="451" w:type="pct"/>
            <w:gridSpan w:val="4"/>
            <w:tcBorders>
              <w:top w:val="single" w:sz="4" w:space="0" w:color="auto"/>
              <w:left w:val="single" w:sz="4" w:space="0" w:color="auto"/>
            </w:tcBorders>
            <w:shd w:val="clear" w:color="auto" w:fill="FFFFFF"/>
          </w:tcPr>
          <w:p w14:paraId="523ED22E" w14:textId="77777777" w:rsidR="00E51E06" w:rsidRPr="00252364" w:rsidRDefault="00E51E06">
            <w:pPr>
              <w:pStyle w:val="Bodytext520"/>
              <w:shd w:val="clear" w:color="auto" w:fill="auto"/>
              <w:spacing w:line="120" w:lineRule="exact"/>
            </w:pPr>
            <w:r w:rsidRPr="00252364">
              <w:rPr>
                <w:rStyle w:val="Bodytext526pt"/>
              </w:rPr>
              <w:t>57</w:t>
            </w:r>
          </w:p>
        </w:tc>
        <w:tc>
          <w:tcPr>
            <w:tcW w:w="508" w:type="pct"/>
            <w:gridSpan w:val="2"/>
            <w:tcBorders>
              <w:top w:val="single" w:sz="4" w:space="0" w:color="auto"/>
              <w:left w:val="single" w:sz="4" w:space="0" w:color="auto"/>
            </w:tcBorders>
            <w:shd w:val="clear" w:color="auto" w:fill="FFFFFF"/>
          </w:tcPr>
          <w:p w14:paraId="4F121330" w14:textId="77777777" w:rsidR="00E51E06" w:rsidRPr="00252364" w:rsidRDefault="00E51E06">
            <w:pPr>
              <w:pStyle w:val="Bodytext520"/>
              <w:shd w:val="clear" w:color="auto" w:fill="auto"/>
              <w:spacing w:line="120" w:lineRule="exact"/>
            </w:pPr>
            <w:r w:rsidRPr="00252364">
              <w:rPr>
                <w:rStyle w:val="Bodytext526pt"/>
              </w:rPr>
              <w:t>58</w:t>
            </w:r>
          </w:p>
        </w:tc>
        <w:tc>
          <w:tcPr>
            <w:tcW w:w="487" w:type="pct"/>
            <w:gridSpan w:val="4"/>
            <w:tcBorders>
              <w:top w:val="single" w:sz="4" w:space="0" w:color="auto"/>
              <w:left w:val="single" w:sz="4" w:space="0" w:color="auto"/>
              <w:right w:val="single" w:sz="4" w:space="0" w:color="auto"/>
            </w:tcBorders>
            <w:shd w:val="clear" w:color="auto" w:fill="FFFFFF"/>
          </w:tcPr>
          <w:p w14:paraId="03770889" w14:textId="77777777" w:rsidR="00E51E06" w:rsidRPr="00252364" w:rsidRDefault="00E51E06">
            <w:pPr>
              <w:pStyle w:val="Bodytext520"/>
              <w:shd w:val="clear" w:color="auto" w:fill="auto"/>
              <w:spacing w:line="120" w:lineRule="exact"/>
            </w:pPr>
            <w:r w:rsidRPr="00252364">
              <w:rPr>
                <w:rStyle w:val="Bodytext526pt"/>
              </w:rPr>
              <w:t>59</w:t>
            </w:r>
          </w:p>
        </w:tc>
      </w:tr>
      <w:tr w:rsidR="00E51E06" w:rsidRPr="00252364" w14:paraId="5F84E59E" w14:textId="77777777" w:rsidTr="00737555">
        <w:trPr>
          <w:trHeight w:val="170"/>
        </w:trPr>
        <w:tc>
          <w:tcPr>
            <w:tcW w:w="129" w:type="pct"/>
            <w:vMerge w:val="restart"/>
            <w:tcBorders>
              <w:top w:val="single" w:sz="4" w:space="0" w:color="auto"/>
              <w:left w:val="single" w:sz="4" w:space="0" w:color="auto"/>
            </w:tcBorders>
            <w:shd w:val="clear" w:color="auto" w:fill="FFFFFF"/>
            <w:vAlign w:val="center"/>
          </w:tcPr>
          <w:p w14:paraId="74C10B25" w14:textId="365E89DF" w:rsidR="00E51E06" w:rsidRPr="00252364" w:rsidRDefault="008E7395">
            <w:pPr>
              <w:pStyle w:val="Bodytext520"/>
              <w:shd w:val="clear" w:color="auto" w:fill="auto"/>
              <w:spacing w:line="240" w:lineRule="exact"/>
            </w:pPr>
            <w:r w:rsidRPr="008E7395">
              <w:t>Д</w:t>
            </w:r>
          </w:p>
        </w:tc>
        <w:tc>
          <w:tcPr>
            <w:tcW w:w="1355" w:type="pct"/>
            <w:gridSpan w:val="9"/>
            <w:tcBorders>
              <w:top w:val="single" w:sz="4" w:space="0" w:color="auto"/>
              <w:left w:val="single" w:sz="4" w:space="0" w:color="auto"/>
              <w:right w:val="single" w:sz="4" w:space="0" w:color="auto"/>
            </w:tcBorders>
            <w:shd w:val="clear" w:color="auto" w:fill="FFFFFF"/>
            <w:vAlign w:val="center"/>
          </w:tcPr>
          <w:p w14:paraId="2CD57B36" w14:textId="77777777" w:rsidR="00E51E06" w:rsidRPr="00252364" w:rsidRDefault="00E51E06">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14E48855" w14:textId="77777777" w:rsidR="00E51E06" w:rsidRPr="00252364" w:rsidRDefault="00E51E06">
            <w:pPr>
              <w:pStyle w:val="Bodytext520"/>
              <w:shd w:val="clear" w:color="auto" w:fill="auto"/>
              <w:spacing w:line="120" w:lineRule="exact"/>
            </w:pPr>
            <w:r w:rsidRPr="00252364">
              <w:rPr>
                <w:rStyle w:val="Bodytext526pt"/>
              </w:rPr>
              <w:t>Staciju kodi</w:t>
            </w:r>
          </w:p>
        </w:tc>
        <w:tc>
          <w:tcPr>
            <w:tcW w:w="499" w:type="pct"/>
            <w:gridSpan w:val="6"/>
            <w:vMerge w:val="restart"/>
            <w:tcBorders>
              <w:top w:val="single" w:sz="4" w:space="0" w:color="auto"/>
              <w:left w:val="single" w:sz="4" w:space="0" w:color="auto"/>
            </w:tcBorders>
            <w:shd w:val="clear" w:color="auto" w:fill="FFFFFF"/>
            <w:vAlign w:val="center"/>
          </w:tcPr>
          <w:p w14:paraId="1E4EE3D2" w14:textId="77777777" w:rsidR="00E51E06" w:rsidRPr="00252364" w:rsidRDefault="00E51E06">
            <w:pPr>
              <w:pStyle w:val="Bodytext520"/>
              <w:shd w:val="clear" w:color="auto" w:fill="auto"/>
              <w:spacing w:line="120" w:lineRule="exact"/>
            </w:pPr>
            <w:r w:rsidRPr="00252364">
              <w:rPr>
                <w:rStyle w:val="Bodytext526pt"/>
              </w:rPr>
              <w:t>38 Attālums, km</w:t>
            </w:r>
          </w:p>
        </w:tc>
        <w:tc>
          <w:tcPr>
            <w:tcW w:w="688" w:type="pct"/>
            <w:gridSpan w:val="10"/>
            <w:vMerge w:val="restart"/>
            <w:tcBorders>
              <w:top w:val="single" w:sz="4" w:space="0" w:color="auto"/>
              <w:left w:val="single" w:sz="4" w:space="0" w:color="auto"/>
            </w:tcBorders>
            <w:shd w:val="clear" w:color="auto" w:fill="FFFFFF"/>
            <w:vAlign w:val="center"/>
          </w:tcPr>
          <w:p w14:paraId="5386B8F1" w14:textId="77777777" w:rsidR="00E51E06" w:rsidRPr="00252364" w:rsidRDefault="00E51E06">
            <w:pPr>
              <w:pStyle w:val="Bodytext520"/>
              <w:shd w:val="clear" w:color="auto" w:fill="auto"/>
              <w:spacing w:line="120" w:lineRule="exact"/>
            </w:pPr>
            <w:r w:rsidRPr="00252364">
              <w:rPr>
                <w:rStyle w:val="Bodytext526pt"/>
              </w:rPr>
              <w:t>39 Aprēķina masa, kg</w:t>
            </w:r>
          </w:p>
        </w:tc>
        <w:tc>
          <w:tcPr>
            <w:tcW w:w="447" w:type="pct"/>
            <w:gridSpan w:val="6"/>
            <w:vMerge w:val="restart"/>
            <w:tcBorders>
              <w:top w:val="single" w:sz="4" w:space="0" w:color="auto"/>
              <w:left w:val="single" w:sz="4" w:space="0" w:color="auto"/>
            </w:tcBorders>
            <w:shd w:val="clear" w:color="auto" w:fill="FFFFFF"/>
          </w:tcPr>
          <w:p w14:paraId="7271E497" w14:textId="77777777" w:rsidR="00E51E06" w:rsidRPr="00252364" w:rsidRDefault="00E51E06">
            <w:pPr>
              <w:pStyle w:val="Bodytext520"/>
              <w:shd w:val="clear" w:color="auto" w:fill="auto"/>
              <w:spacing w:line="120" w:lineRule="exact"/>
              <w:rPr>
                <w:rStyle w:val="Bodytext526pt"/>
              </w:rPr>
            </w:pPr>
            <w:r w:rsidRPr="00252364">
              <w:rPr>
                <w:rStyle w:val="Bodytext526pt"/>
              </w:rPr>
              <w:t>44 Tarifa valūta</w:t>
            </w:r>
          </w:p>
          <w:p w14:paraId="165B7C67" w14:textId="77777777" w:rsidR="00E51E06" w:rsidRPr="00252364" w:rsidRDefault="00E51E06">
            <w:pPr>
              <w:pStyle w:val="Bodytext520"/>
              <w:shd w:val="clear" w:color="auto" w:fill="auto"/>
              <w:spacing w:line="120" w:lineRule="exact"/>
              <w:rPr>
                <w:lang w:val="ru-RU"/>
              </w:rPr>
            </w:pPr>
          </w:p>
          <w:p w14:paraId="4EC04585" w14:textId="77777777" w:rsidR="00E51E06" w:rsidRPr="00252364" w:rsidRDefault="00E51E06">
            <w:pPr>
              <w:pStyle w:val="Bodytext520"/>
              <w:shd w:val="clear" w:color="auto" w:fill="auto"/>
              <w:spacing w:line="120" w:lineRule="exact"/>
            </w:pPr>
            <w:r w:rsidRPr="00252364">
              <w:rPr>
                <w:sz w:val="12"/>
              </w:rPr>
              <w:t>……………….</w:t>
            </w:r>
          </w:p>
        </w:tc>
        <w:tc>
          <w:tcPr>
            <w:tcW w:w="451" w:type="pct"/>
            <w:gridSpan w:val="4"/>
            <w:vMerge w:val="restart"/>
            <w:tcBorders>
              <w:top w:val="single" w:sz="4" w:space="0" w:color="auto"/>
              <w:left w:val="single" w:sz="4" w:space="0" w:color="auto"/>
            </w:tcBorders>
            <w:shd w:val="clear" w:color="auto" w:fill="FFFFFF"/>
          </w:tcPr>
          <w:p w14:paraId="4137F1CF" w14:textId="77777777" w:rsidR="00E51E06" w:rsidRPr="00252364" w:rsidRDefault="00E51E06">
            <w:pPr>
              <w:pStyle w:val="Bodytext520"/>
              <w:shd w:val="clear" w:color="auto" w:fill="auto"/>
              <w:spacing w:line="120" w:lineRule="exact"/>
              <w:rPr>
                <w:rStyle w:val="Bodytext526pt"/>
              </w:rPr>
            </w:pPr>
            <w:r w:rsidRPr="00252364">
              <w:rPr>
                <w:rStyle w:val="Bodytext526pt"/>
              </w:rPr>
              <w:t>45 Maksājuma valūta</w:t>
            </w:r>
          </w:p>
          <w:p w14:paraId="1A445AA8" w14:textId="77777777" w:rsidR="00E51E06" w:rsidRPr="00252364" w:rsidRDefault="00E51E06">
            <w:pPr>
              <w:pStyle w:val="Bodytext520"/>
              <w:shd w:val="clear" w:color="auto" w:fill="auto"/>
              <w:spacing w:line="120" w:lineRule="exact"/>
              <w:rPr>
                <w:lang w:val="ru-RU"/>
              </w:rPr>
            </w:pPr>
          </w:p>
          <w:p w14:paraId="4B56AB4F" w14:textId="77777777" w:rsidR="00E51E06" w:rsidRPr="00252364" w:rsidRDefault="00E51E06">
            <w:pPr>
              <w:pStyle w:val="Bodytext520"/>
              <w:shd w:val="clear" w:color="auto" w:fill="auto"/>
              <w:spacing w:line="120" w:lineRule="exact"/>
            </w:pPr>
            <w:r w:rsidRPr="00252364">
              <w:rPr>
                <w:sz w:val="12"/>
              </w:rPr>
              <w:t>……………….</w:t>
            </w:r>
          </w:p>
        </w:tc>
        <w:tc>
          <w:tcPr>
            <w:tcW w:w="508" w:type="pct"/>
            <w:gridSpan w:val="2"/>
            <w:vMerge w:val="restart"/>
            <w:tcBorders>
              <w:top w:val="single" w:sz="4" w:space="0" w:color="auto"/>
              <w:left w:val="single" w:sz="4" w:space="0" w:color="auto"/>
            </w:tcBorders>
            <w:shd w:val="clear" w:color="auto" w:fill="FFFFFF"/>
          </w:tcPr>
          <w:p w14:paraId="56F6CC17" w14:textId="77777777" w:rsidR="00E51E06" w:rsidRPr="00252364" w:rsidRDefault="00E51E06">
            <w:pPr>
              <w:pStyle w:val="Bodytext520"/>
              <w:shd w:val="clear" w:color="auto" w:fill="auto"/>
              <w:spacing w:line="120" w:lineRule="exact"/>
              <w:rPr>
                <w:rStyle w:val="Bodytext526pt"/>
              </w:rPr>
            </w:pPr>
            <w:r w:rsidRPr="00252364">
              <w:rPr>
                <w:rStyle w:val="Bodytext526pt"/>
              </w:rPr>
              <w:t>46 Tarifa valūta</w:t>
            </w:r>
          </w:p>
          <w:p w14:paraId="550078C1" w14:textId="77777777" w:rsidR="00E51E06" w:rsidRPr="00252364" w:rsidRDefault="00E51E06">
            <w:pPr>
              <w:pStyle w:val="Bodytext520"/>
              <w:shd w:val="clear" w:color="auto" w:fill="auto"/>
              <w:spacing w:line="120" w:lineRule="exact"/>
              <w:rPr>
                <w:lang w:val="ru-RU"/>
              </w:rPr>
            </w:pPr>
          </w:p>
          <w:p w14:paraId="0E255B42" w14:textId="77777777" w:rsidR="00E51E06" w:rsidRPr="00252364" w:rsidRDefault="00E51E06">
            <w:pPr>
              <w:pStyle w:val="Bodytext520"/>
              <w:shd w:val="clear" w:color="auto" w:fill="auto"/>
              <w:spacing w:line="120" w:lineRule="exact"/>
            </w:pPr>
            <w:r w:rsidRPr="00252364">
              <w:rPr>
                <w:sz w:val="12"/>
              </w:rPr>
              <w:t>……………….</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4A2AAFF8" w14:textId="77777777" w:rsidR="00E51E06" w:rsidRPr="00252364" w:rsidRDefault="00E51E06">
            <w:pPr>
              <w:pStyle w:val="Bodytext520"/>
              <w:shd w:val="clear" w:color="auto" w:fill="auto"/>
              <w:spacing w:line="120" w:lineRule="exact"/>
              <w:rPr>
                <w:rStyle w:val="Bodytext526pt"/>
              </w:rPr>
            </w:pPr>
            <w:r w:rsidRPr="00252364">
              <w:rPr>
                <w:rStyle w:val="Bodytext526pt"/>
              </w:rPr>
              <w:t>47 Maksājuma valūta</w:t>
            </w:r>
          </w:p>
          <w:p w14:paraId="62AD9163" w14:textId="77777777" w:rsidR="00E51E06" w:rsidRPr="00252364" w:rsidRDefault="00E51E06">
            <w:pPr>
              <w:pStyle w:val="Bodytext520"/>
              <w:shd w:val="clear" w:color="auto" w:fill="auto"/>
              <w:spacing w:line="120" w:lineRule="exact"/>
              <w:rPr>
                <w:lang w:val="ru-RU"/>
              </w:rPr>
            </w:pPr>
          </w:p>
          <w:p w14:paraId="37AF6A11" w14:textId="77777777" w:rsidR="00E51E06" w:rsidRPr="00252364" w:rsidRDefault="00E51E06">
            <w:pPr>
              <w:pStyle w:val="Bodytext520"/>
              <w:shd w:val="clear" w:color="auto" w:fill="auto"/>
              <w:spacing w:line="120" w:lineRule="exact"/>
            </w:pPr>
            <w:r w:rsidRPr="00252364">
              <w:rPr>
                <w:sz w:val="12"/>
              </w:rPr>
              <w:t>……………….</w:t>
            </w:r>
          </w:p>
        </w:tc>
      </w:tr>
      <w:tr w:rsidR="00E51E06" w:rsidRPr="00252364" w14:paraId="6A5A0026" w14:textId="77777777" w:rsidTr="00737555">
        <w:trPr>
          <w:trHeight w:val="257"/>
        </w:trPr>
        <w:tc>
          <w:tcPr>
            <w:tcW w:w="129" w:type="pct"/>
            <w:vMerge/>
            <w:tcBorders>
              <w:left w:val="single" w:sz="4" w:space="0" w:color="auto"/>
            </w:tcBorders>
            <w:shd w:val="clear" w:color="auto" w:fill="FFFFFF"/>
            <w:vAlign w:val="center"/>
          </w:tcPr>
          <w:p w14:paraId="0869B744" w14:textId="77777777" w:rsidR="00E51E06" w:rsidRPr="00252364" w:rsidRDefault="00E51E06"/>
        </w:tc>
        <w:tc>
          <w:tcPr>
            <w:tcW w:w="1355" w:type="pct"/>
            <w:gridSpan w:val="9"/>
            <w:tcBorders>
              <w:top w:val="single" w:sz="4" w:space="0" w:color="auto"/>
              <w:left w:val="single" w:sz="4" w:space="0" w:color="auto"/>
              <w:bottom w:val="dotted" w:sz="4" w:space="0" w:color="auto"/>
              <w:right w:val="dotted" w:sz="4" w:space="0" w:color="auto"/>
            </w:tcBorders>
            <w:shd w:val="clear" w:color="auto" w:fill="FFFFFF"/>
            <w:vAlign w:val="bottom"/>
          </w:tcPr>
          <w:p w14:paraId="5AA86F83" w14:textId="77777777" w:rsidR="00E51E06" w:rsidRPr="00252364" w:rsidRDefault="00E51E06">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0ACADD31" w14:textId="77777777" w:rsidR="00E51E06" w:rsidRPr="00252364" w:rsidRDefault="00E51E06">
            <w:pPr>
              <w:rPr>
                <w:sz w:val="16"/>
                <w:szCs w:val="16"/>
              </w:rPr>
            </w:pPr>
          </w:p>
        </w:tc>
        <w:tc>
          <w:tcPr>
            <w:tcW w:w="499" w:type="pct"/>
            <w:gridSpan w:val="6"/>
            <w:vMerge/>
            <w:tcBorders>
              <w:left w:val="single" w:sz="4" w:space="0" w:color="auto"/>
            </w:tcBorders>
            <w:shd w:val="clear" w:color="auto" w:fill="FFFFFF"/>
            <w:vAlign w:val="center"/>
          </w:tcPr>
          <w:p w14:paraId="23946A28" w14:textId="77777777" w:rsidR="00E51E06" w:rsidRPr="00252364" w:rsidRDefault="00E51E06"/>
        </w:tc>
        <w:tc>
          <w:tcPr>
            <w:tcW w:w="688" w:type="pct"/>
            <w:gridSpan w:val="10"/>
            <w:vMerge/>
            <w:tcBorders>
              <w:left w:val="single" w:sz="4" w:space="0" w:color="auto"/>
            </w:tcBorders>
            <w:shd w:val="clear" w:color="auto" w:fill="FFFFFF"/>
            <w:vAlign w:val="center"/>
          </w:tcPr>
          <w:p w14:paraId="0FB953B4" w14:textId="77777777" w:rsidR="00E51E06" w:rsidRPr="00252364" w:rsidRDefault="00E51E06"/>
        </w:tc>
        <w:tc>
          <w:tcPr>
            <w:tcW w:w="447" w:type="pct"/>
            <w:gridSpan w:val="6"/>
            <w:vMerge/>
            <w:tcBorders>
              <w:left w:val="single" w:sz="4" w:space="0" w:color="auto"/>
            </w:tcBorders>
            <w:shd w:val="clear" w:color="auto" w:fill="FFFFFF"/>
          </w:tcPr>
          <w:p w14:paraId="53CCEBB1" w14:textId="77777777" w:rsidR="00E51E06" w:rsidRPr="00252364" w:rsidRDefault="00E51E06"/>
        </w:tc>
        <w:tc>
          <w:tcPr>
            <w:tcW w:w="451" w:type="pct"/>
            <w:gridSpan w:val="4"/>
            <w:vMerge/>
            <w:tcBorders>
              <w:left w:val="single" w:sz="4" w:space="0" w:color="auto"/>
            </w:tcBorders>
            <w:shd w:val="clear" w:color="auto" w:fill="FFFFFF"/>
          </w:tcPr>
          <w:p w14:paraId="777AD431" w14:textId="77777777" w:rsidR="00E51E06" w:rsidRPr="00252364" w:rsidRDefault="00E51E06"/>
        </w:tc>
        <w:tc>
          <w:tcPr>
            <w:tcW w:w="508" w:type="pct"/>
            <w:gridSpan w:val="2"/>
            <w:vMerge/>
            <w:tcBorders>
              <w:left w:val="single" w:sz="4" w:space="0" w:color="auto"/>
            </w:tcBorders>
            <w:shd w:val="clear" w:color="auto" w:fill="FFFFFF"/>
          </w:tcPr>
          <w:p w14:paraId="3E2B5569" w14:textId="77777777" w:rsidR="00E51E06" w:rsidRPr="00252364" w:rsidRDefault="00E51E06"/>
        </w:tc>
        <w:tc>
          <w:tcPr>
            <w:tcW w:w="487" w:type="pct"/>
            <w:gridSpan w:val="4"/>
            <w:vMerge/>
            <w:tcBorders>
              <w:left w:val="single" w:sz="4" w:space="0" w:color="auto"/>
              <w:right w:val="single" w:sz="4" w:space="0" w:color="auto"/>
            </w:tcBorders>
            <w:shd w:val="clear" w:color="auto" w:fill="FFFFFF"/>
          </w:tcPr>
          <w:p w14:paraId="1F786F7E" w14:textId="77777777" w:rsidR="00E51E06" w:rsidRPr="00252364" w:rsidRDefault="00E51E06"/>
        </w:tc>
      </w:tr>
      <w:tr w:rsidR="00E51E06" w:rsidRPr="00252364" w14:paraId="51F4360C" w14:textId="77777777" w:rsidTr="00737555">
        <w:trPr>
          <w:trHeight w:val="262"/>
        </w:trPr>
        <w:tc>
          <w:tcPr>
            <w:tcW w:w="129" w:type="pct"/>
            <w:vMerge/>
            <w:tcBorders>
              <w:left w:val="single" w:sz="4" w:space="0" w:color="auto"/>
              <w:bottom w:val="nil"/>
            </w:tcBorders>
            <w:shd w:val="clear" w:color="auto" w:fill="FFFFFF"/>
            <w:vAlign w:val="center"/>
          </w:tcPr>
          <w:p w14:paraId="19C4A7AB" w14:textId="77777777" w:rsidR="00E51E06" w:rsidRPr="00252364" w:rsidRDefault="00E51E06"/>
        </w:tc>
        <w:tc>
          <w:tcPr>
            <w:tcW w:w="1355" w:type="pct"/>
            <w:gridSpan w:val="9"/>
            <w:tcBorders>
              <w:top w:val="dotted" w:sz="4" w:space="0" w:color="auto"/>
              <w:left w:val="single" w:sz="4" w:space="0" w:color="auto"/>
              <w:bottom w:val="nil"/>
              <w:right w:val="dotted" w:sz="4" w:space="0" w:color="auto"/>
            </w:tcBorders>
            <w:shd w:val="clear" w:color="auto" w:fill="FFFFFF"/>
            <w:vAlign w:val="bottom"/>
          </w:tcPr>
          <w:p w14:paraId="28611A3F" w14:textId="77777777" w:rsidR="00E51E06" w:rsidRPr="00252364" w:rsidRDefault="00E51E06">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3038B589" w14:textId="77777777" w:rsidR="00E51E06" w:rsidRPr="00252364" w:rsidRDefault="00E51E06">
            <w:pPr>
              <w:rPr>
                <w:sz w:val="16"/>
                <w:szCs w:val="16"/>
              </w:rPr>
            </w:pPr>
          </w:p>
        </w:tc>
        <w:tc>
          <w:tcPr>
            <w:tcW w:w="499" w:type="pct"/>
            <w:gridSpan w:val="6"/>
            <w:tcBorders>
              <w:top w:val="single" w:sz="4" w:space="0" w:color="auto"/>
              <w:left w:val="single" w:sz="4" w:space="0" w:color="auto"/>
              <w:bottom w:val="nil"/>
            </w:tcBorders>
            <w:shd w:val="clear" w:color="auto" w:fill="FFFFFF"/>
          </w:tcPr>
          <w:p w14:paraId="0A9909A9" w14:textId="77777777" w:rsidR="00E51E06" w:rsidRPr="00252364" w:rsidRDefault="00E51E06">
            <w:pPr>
              <w:rPr>
                <w:sz w:val="10"/>
                <w:szCs w:val="10"/>
              </w:rPr>
            </w:pPr>
          </w:p>
        </w:tc>
        <w:tc>
          <w:tcPr>
            <w:tcW w:w="688" w:type="pct"/>
            <w:gridSpan w:val="10"/>
            <w:tcBorders>
              <w:top w:val="single" w:sz="4" w:space="0" w:color="auto"/>
              <w:left w:val="single" w:sz="4" w:space="0" w:color="auto"/>
              <w:bottom w:val="nil"/>
            </w:tcBorders>
            <w:shd w:val="clear" w:color="auto" w:fill="FFFFFF"/>
          </w:tcPr>
          <w:p w14:paraId="2C145769" w14:textId="77777777" w:rsidR="00E51E06" w:rsidRPr="00252364" w:rsidRDefault="00E51E06">
            <w:pPr>
              <w:rPr>
                <w:sz w:val="10"/>
                <w:szCs w:val="10"/>
              </w:rPr>
            </w:pPr>
          </w:p>
        </w:tc>
        <w:tc>
          <w:tcPr>
            <w:tcW w:w="447" w:type="pct"/>
            <w:gridSpan w:val="6"/>
            <w:tcBorders>
              <w:top w:val="single" w:sz="4" w:space="0" w:color="auto"/>
              <w:left w:val="single" w:sz="4" w:space="0" w:color="auto"/>
              <w:bottom w:val="nil"/>
            </w:tcBorders>
            <w:shd w:val="clear" w:color="auto" w:fill="FFFFFF"/>
          </w:tcPr>
          <w:p w14:paraId="236A27C5" w14:textId="77777777" w:rsidR="00E51E06" w:rsidRPr="00252364" w:rsidRDefault="00E51E06">
            <w:pPr>
              <w:pStyle w:val="Bodytext520"/>
              <w:shd w:val="clear" w:color="auto" w:fill="auto"/>
              <w:spacing w:line="120" w:lineRule="exact"/>
            </w:pPr>
            <w:r w:rsidRPr="00252364">
              <w:rPr>
                <w:rStyle w:val="Bodytext526pt"/>
              </w:rPr>
              <w:t>48</w:t>
            </w:r>
          </w:p>
        </w:tc>
        <w:tc>
          <w:tcPr>
            <w:tcW w:w="451" w:type="pct"/>
            <w:gridSpan w:val="4"/>
            <w:tcBorders>
              <w:top w:val="single" w:sz="4" w:space="0" w:color="auto"/>
              <w:left w:val="single" w:sz="4" w:space="0" w:color="auto"/>
              <w:bottom w:val="nil"/>
            </w:tcBorders>
            <w:shd w:val="clear" w:color="auto" w:fill="FFFFFF"/>
          </w:tcPr>
          <w:p w14:paraId="3A847520" w14:textId="77777777" w:rsidR="00E51E06" w:rsidRPr="00252364" w:rsidRDefault="00E51E06">
            <w:pPr>
              <w:pStyle w:val="Bodytext520"/>
              <w:shd w:val="clear" w:color="auto" w:fill="auto"/>
              <w:spacing w:line="120" w:lineRule="exact"/>
            </w:pPr>
            <w:r w:rsidRPr="00252364">
              <w:rPr>
                <w:rStyle w:val="Bodytext526pt"/>
              </w:rPr>
              <w:t>49</w:t>
            </w:r>
          </w:p>
        </w:tc>
        <w:tc>
          <w:tcPr>
            <w:tcW w:w="508" w:type="pct"/>
            <w:gridSpan w:val="2"/>
            <w:tcBorders>
              <w:top w:val="single" w:sz="4" w:space="0" w:color="auto"/>
              <w:left w:val="single" w:sz="4" w:space="0" w:color="auto"/>
              <w:bottom w:val="nil"/>
            </w:tcBorders>
            <w:shd w:val="clear" w:color="auto" w:fill="FFFFFF"/>
          </w:tcPr>
          <w:p w14:paraId="068E2E2F" w14:textId="77777777" w:rsidR="00E51E06" w:rsidRPr="00252364" w:rsidRDefault="00E51E06">
            <w:pPr>
              <w:pStyle w:val="Bodytext520"/>
              <w:shd w:val="clear" w:color="auto" w:fill="auto"/>
              <w:spacing w:line="120" w:lineRule="exact"/>
            </w:pPr>
            <w:r w:rsidRPr="00252364">
              <w:rPr>
                <w:rStyle w:val="Bodytext526pt"/>
              </w:rPr>
              <w:t>50</w:t>
            </w:r>
          </w:p>
        </w:tc>
        <w:tc>
          <w:tcPr>
            <w:tcW w:w="487" w:type="pct"/>
            <w:gridSpan w:val="4"/>
            <w:tcBorders>
              <w:top w:val="single" w:sz="4" w:space="0" w:color="auto"/>
              <w:left w:val="single" w:sz="4" w:space="0" w:color="auto"/>
              <w:bottom w:val="nil"/>
              <w:right w:val="single" w:sz="4" w:space="0" w:color="auto"/>
            </w:tcBorders>
            <w:shd w:val="clear" w:color="auto" w:fill="FFFFFF"/>
          </w:tcPr>
          <w:p w14:paraId="178E8796" w14:textId="77777777" w:rsidR="00E51E06" w:rsidRPr="00252364" w:rsidRDefault="00E51E06">
            <w:pPr>
              <w:pStyle w:val="Bodytext520"/>
              <w:shd w:val="clear" w:color="auto" w:fill="auto"/>
              <w:spacing w:line="120" w:lineRule="exact"/>
            </w:pPr>
            <w:r w:rsidRPr="00252364">
              <w:rPr>
                <w:rStyle w:val="Bodytext526pt"/>
              </w:rPr>
              <w:t>51</w:t>
            </w:r>
          </w:p>
        </w:tc>
      </w:tr>
      <w:tr w:rsidR="00E51E06" w:rsidRPr="00252364" w14:paraId="5108F740" w14:textId="77777777" w:rsidTr="00737555">
        <w:trPr>
          <w:trHeight w:val="227"/>
        </w:trPr>
        <w:tc>
          <w:tcPr>
            <w:tcW w:w="129" w:type="pct"/>
            <w:vMerge/>
            <w:tcBorders>
              <w:left w:val="single" w:sz="4" w:space="0" w:color="auto"/>
            </w:tcBorders>
            <w:shd w:val="clear" w:color="auto" w:fill="FFFFFF"/>
            <w:vAlign w:val="center"/>
          </w:tcPr>
          <w:p w14:paraId="20CA38D0" w14:textId="77777777" w:rsidR="00E51E06" w:rsidRPr="00252364" w:rsidRDefault="00E51E06"/>
        </w:tc>
        <w:tc>
          <w:tcPr>
            <w:tcW w:w="513" w:type="pct"/>
            <w:gridSpan w:val="2"/>
            <w:vMerge w:val="restart"/>
            <w:tcBorders>
              <w:top w:val="single" w:sz="4" w:space="0" w:color="auto"/>
              <w:left w:val="single" w:sz="4" w:space="0" w:color="auto"/>
            </w:tcBorders>
            <w:shd w:val="clear" w:color="auto" w:fill="FFFFFF"/>
          </w:tcPr>
          <w:p w14:paraId="08F23DDC" w14:textId="77777777" w:rsidR="00E51E06" w:rsidRPr="00252364" w:rsidRDefault="00E51E06">
            <w:pPr>
              <w:pStyle w:val="Bodytext520"/>
              <w:shd w:val="clear" w:color="auto" w:fill="auto"/>
              <w:spacing w:line="144" w:lineRule="exact"/>
            </w:pPr>
            <w:r w:rsidRPr="00252364">
              <w:rPr>
                <w:rStyle w:val="Bodytext526pt"/>
              </w:rPr>
              <w:t>40 Papildnodevas</w:t>
            </w:r>
          </w:p>
        </w:tc>
        <w:tc>
          <w:tcPr>
            <w:tcW w:w="404" w:type="pct"/>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503BE089" w14:textId="77777777" w:rsidR="00E51E06" w:rsidRPr="00252364" w:rsidRDefault="00E51E06">
            <w:pPr>
              <w:pStyle w:val="Bodytext520"/>
              <w:shd w:val="clear" w:color="auto" w:fill="auto"/>
              <w:spacing w:line="144" w:lineRule="exact"/>
              <w:rPr>
                <w:sz w:val="16"/>
                <w:szCs w:val="16"/>
                <w:lang w:val="ru-RU"/>
              </w:rPr>
            </w:pPr>
          </w:p>
        </w:tc>
        <w:tc>
          <w:tcPr>
            <w:tcW w:w="349"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2421C9C7"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6"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3F46A13F" w14:textId="77777777" w:rsidR="00E51E06" w:rsidRPr="00252364" w:rsidRDefault="00E51E06">
            <w:pPr>
              <w:pStyle w:val="Bodytext520"/>
              <w:shd w:val="clear" w:color="auto" w:fill="auto"/>
              <w:spacing w:line="144" w:lineRule="exact"/>
              <w:rPr>
                <w:sz w:val="16"/>
                <w:szCs w:val="16"/>
                <w:lang w:val="ru-RU"/>
              </w:rPr>
            </w:pPr>
          </w:p>
        </w:tc>
        <w:tc>
          <w:tcPr>
            <w:tcW w:w="325" w:type="pct"/>
            <w:gridSpan w:val="5"/>
            <w:tcBorders>
              <w:top w:val="single" w:sz="4" w:space="0" w:color="auto"/>
              <w:left w:val="dotted" w:sz="4" w:space="0" w:color="auto"/>
              <w:bottom w:val="dotted" w:sz="4" w:space="0" w:color="auto"/>
              <w:right w:val="dotted" w:sz="4" w:space="0" w:color="auto"/>
            </w:tcBorders>
            <w:shd w:val="clear" w:color="auto" w:fill="FFFFFF"/>
            <w:vAlign w:val="center"/>
          </w:tcPr>
          <w:p w14:paraId="13A4D272"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7" w:type="pct"/>
            <w:gridSpan w:val="4"/>
            <w:tcBorders>
              <w:top w:val="single" w:sz="4" w:space="0" w:color="auto"/>
              <w:left w:val="dotted" w:sz="4" w:space="0" w:color="auto"/>
              <w:bottom w:val="dotted" w:sz="4" w:space="0" w:color="auto"/>
              <w:right w:val="dotted" w:sz="4" w:space="0" w:color="auto"/>
            </w:tcBorders>
            <w:shd w:val="clear" w:color="auto" w:fill="FFFFFF"/>
            <w:vAlign w:val="center"/>
          </w:tcPr>
          <w:p w14:paraId="352A09C0" w14:textId="77777777" w:rsidR="00E51E06" w:rsidRPr="00252364" w:rsidRDefault="00E51E06">
            <w:pPr>
              <w:pStyle w:val="Bodytext520"/>
              <w:shd w:val="clear" w:color="auto" w:fill="auto"/>
              <w:spacing w:line="144" w:lineRule="exact"/>
              <w:rPr>
                <w:sz w:val="16"/>
                <w:szCs w:val="16"/>
                <w:lang w:val="ru-RU"/>
              </w:rPr>
            </w:pPr>
          </w:p>
        </w:tc>
        <w:tc>
          <w:tcPr>
            <w:tcW w:w="524" w:type="pct"/>
            <w:gridSpan w:val="7"/>
            <w:tcBorders>
              <w:top w:val="single" w:sz="4" w:space="0" w:color="auto"/>
              <w:left w:val="dotted" w:sz="4" w:space="0" w:color="auto"/>
              <w:bottom w:val="dotted" w:sz="4" w:space="0" w:color="auto"/>
            </w:tcBorders>
            <w:shd w:val="clear" w:color="auto" w:fill="FFFFFF"/>
            <w:vAlign w:val="center"/>
          </w:tcPr>
          <w:p w14:paraId="28C4D648"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90" w:type="pct"/>
            <w:gridSpan w:val="2"/>
            <w:vMerge w:val="restart"/>
            <w:tcBorders>
              <w:top w:val="single" w:sz="4" w:space="0" w:color="auto"/>
              <w:left w:val="nil"/>
            </w:tcBorders>
            <w:shd w:val="clear" w:color="auto" w:fill="FFFFFF"/>
          </w:tcPr>
          <w:p w14:paraId="225D3F3B" w14:textId="77777777" w:rsidR="00E51E06" w:rsidRPr="00252364" w:rsidRDefault="00E51E06">
            <w:pPr>
              <w:pStyle w:val="Bodytext520"/>
              <w:shd w:val="clear" w:color="auto" w:fill="auto"/>
              <w:spacing w:line="144" w:lineRule="exact"/>
            </w:pPr>
            <w:r w:rsidRPr="00252364">
              <w:rPr>
                <w:noProof/>
              </w:rPr>
              <w:drawing>
                <wp:anchor distT="0" distB="0" distL="114300" distR="114300" simplePos="0" relativeHeight="251658270" behindDoc="0" locked="0" layoutInCell="1" allowOverlap="1" wp14:anchorId="4743C7F5" wp14:editId="0E5ADDB8">
                  <wp:simplePos x="0" y="0"/>
                  <wp:positionH relativeFrom="column">
                    <wp:posOffset>-2540</wp:posOffset>
                  </wp:positionH>
                  <wp:positionV relativeFrom="paragraph">
                    <wp:posOffset>52969</wp:posOffset>
                  </wp:positionV>
                  <wp:extent cx="77360" cy="239486"/>
                  <wp:effectExtent l="0" t="0" r="0" b="0"/>
                  <wp:wrapNone/>
                  <wp:docPr id="1459313967" name="Picture 145931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7" w:type="pct"/>
            <w:gridSpan w:val="6"/>
            <w:vMerge w:val="restart"/>
            <w:tcBorders>
              <w:top w:val="single" w:sz="4" w:space="0" w:color="auto"/>
              <w:left w:val="single" w:sz="4" w:space="0" w:color="auto"/>
            </w:tcBorders>
            <w:shd w:val="clear" w:color="auto" w:fill="FFFFFF"/>
          </w:tcPr>
          <w:p w14:paraId="6E4F8150" w14:textId="77777777" w:rsidR="00E51E06" w:rsidRPr="00252364" w:rsidRDefault="00E51E06">
            <w:pPr>
              <w:pStyle w:val="Bodytext520"/>
              <w:shd w:val="clear" w:color="auto" w:fill="auto"/>
              <w:spacing w:line="120" w:lineRule="exact"/>
            </w:pPr>
            <w:r w:rsidRPr="00252364">
              <w:rPr>
                <w:rStyle w:val="Bodytext526pt"/>
              </w:rPr>
              <w:t>52</w:t>
            </w:r>
          </w:p>
        </w:tc>
        <w:tc>
          <w:tcPr>
            <w:tcW w:w="451" w:type="pct"/>
            <w:gridSpan w:val="4"/>
            <w:vMerge w:val="restart"/>
            <w:tcBorders>
              <w:top w:val="single" w:sz="4" w:space="0" w:color="auto"/>
              <w:left w:val="single" w:sz="4" w:space="0" w:color="auto"/>
            </w:tcBorders>
            <w:shd w:val="clear" w:color="auto" w:fill="FFFFFF"/>
          </w:tcPr>
          <w:p w14:paraId="7B20D3D1" w14:textId="77777777" w:rsidR="00E51E06" w:rsidRPr="00252364" w:rsidRDefault="00E51E06">
            <w:pPr>
              <w:pStyle w:val="Bodytext520"/>
              <w:shd w:val="clear" w:color="auto" w:fill="auto"/>
              <w:spacing w:line="120" w:lineRule="exact"/>
            </w:pPr>
            <w:r w:rsidRPr="00252364">
              <w:rPr>
                <w:rStyle w:val="Bodytext526pt"/>
              </w:rPr>
              <w:t>53</w:t>
            </w:r>
          </w:p>
        </w:tc>
        <w:tc>
          <w:tcPr>
            <w:tcW w:w="508" w:type="pct"/>
            <w:gridSpan w:val="2"/>
            <w:vMerge w:val="restart"/>
            <w:tcBorders>
              <w:top w:val="single" w:sz="4" w:space="0" w:color="auto"/>
              <w:left w:val="single" w:sz="4" w:space="0" w:color="auto"/>
            </w:tcBorders>
            <w:shd w:val="clear" w:color="auto" w:fill="FFFFFF"/>
          </w:tcPr>
          <w:p w14:paraId="356AFF93" w14:textId="77777777" w:rsidR="00E51E06" w:rsidRPr="00252364" w:rsidRDefault="00E51E06">
            <w:pPr>
              <w:pStyle w:val="Bodytext520"/>
              <w:shd w:val="clear" w:color="auto" w:fill="auto"/>
              <w:spacing w:line="120" w:lineRule="exact"/>
            </w:pPr>
            <w:r w:rsidRPr="00252364">
              <w:rPr>
                <w:rStyle w:val="Bodytext526pt"/>
              </w:rPr>
              <w:t>54</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64DB6D9C" w14:textId="77777777" w:rsidR="00E51E06" w:rsidRPr="00252364" w:rsidRDefault="00E51E06">
            <w:pPr>
              <w:pStyle w:val="Bodytext520"/>
              <w:shd w:val="clear" w:color="auto" w:fill="auto"/>
              <w:spacing w:line="120" w:lineRule="exact"/>
            </w:pPr>
            <w:r w:rsidRPr="00252364">
              <w:rPr>
                <w:rStyle w:val="Bodytext526pt"/>
              </w:rPr>
              <w:t>55</w:t>
            </w:r>
          </w:p>
        </w:tc>
      </w:tr>
      <w:tr w:rsidR="00E51E06" w:rsidRPr="00252364" w14:paraId="5C725E0E" w14:textId="77777777" w:rsidTr="00737555">
        <w:trPr>
          <w:trHeight w:val="227"/>
        </w:trPr>
        <w:tc>
          <w:tcPr>
            <w:tcW w:w="129" w:type="pct"/>
            <w:vMerge/>
            <w:tcBorders>
              <w:left w:val="single" w:sz="4" w:space="0" w:color="auto"/>
            </w:tcBorders>
            <w:shd w:val="clear" w:color="auto" w:fill="FFFFFF"/>
            <w:vAlign w:val="center"/>
          </w:tcPr>
          <w:p w14:paraId="60023C92" w14:textId="77777777" w:rsidR="00E51E06" w:rsidRPr="00252364" w:rsidRDefault="00E51E06"/>
        </w:tc>
        <w:tc>
          <w:tcPr>
            <w:tcW w:w="513" w:type="pct"/>
            <w:gridSpan w:val="2"/>
            <w:vMerge/>
            <w:tcBorders>
              <w:left w:val="single" w:sz="4" w:space="0" w:color="auto"/>
            </w:tcBorders>
            <w:shd w:val="clear" w:color="auto" w:fill="FFFFFF"/>
          </w:tcPr>
          <w:p w14:paraId="50DAA393" w14:textId="77777777" w:rsidR="00E51E06" w:rsidRPr="00252364" w:rsidRDefault="00E51E06">
            <w:pPr>
              <w:pStyle w:val="Bodytext520"/>
              <w:shd w:val="clear" w:color="auto" w:fill="auto"/>
              <w:spacing w:line="144" w:lineRule="exact"/>
              <w:rPr>
                <w:rStyle w:val="Bodytext526pt"/>
              </w:rPr>
            </w:pPr>
          </w:p>
        </w:tc>
        <w:tc>
          <w:tcPr>
            <w:tcW w:w="404" w:type="pct"/>
            <w:gridSpan w:val="2"/>
            <w:tcBorders>
              <w:top w:val="dotted" w:sz="4" w:space="0" w:color="auto"/>
              <w:left w:val="single" w:sz="4" w:space="0" w:color="auto"/>
              <w:right w:val="dotted" w:sz="4" w:space="0" w:color="auto"/>
            </w:tcBorders>
            <w:shd w:val="clear" w:color="auto" w:fill="FFFFFF"/>
            <w:vAlign w:val="center"/>
          </w:tcPr>
          <w:p w14:paraId="6EC225E0" w14:textId="77777777" w:rsidR="00E51E06" w:rsidRPr="00252364" w:rsidRDefault="00E51E06">
            <w:pPr>
              <w:pStyle w:val="Bodytext520"/>
              <w:shd w:val="clear" w:color="auto" w:fill="auto"/>
              <w:spacing w:line="144" w:lineRule="exact"/>
              <w:rPr>
                <w:sz w:val="16"/>
                <w:szCs w:val="16"/>
                <w:lang w:val="ru-RU"/>
              </w:rPr>
            </w:pPr>
          </w:p>
        </w:tc>
        <w:tc>
          <w:tcPr>
            <w:tcW w:w="349" w:type="pct"/>
            <w:gridSpan w:val="3"/>
            <w:tcBorders>
              <w:top w:val="dotted" w:sz="4" w:space="0" w:color="auto"/>
              <w:left w:val="dotted" w:sz="4" w:space="0" w:color="auto"/>
              <w:right w:val="dotted" w:sz="4" w:space="0" w:color="auto"/>
            </w:tcBorders>
            <w:shd w:val="clear" w:color="auto" w:fill="FFFFFF"/>
            <w:vAlign w:val="center"/>
          </w:tcPr>
          <w:p w14:paraId="2933FCA9"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6" w:type="pct"/>
            <w:gridSpan w:val="3"/>
            <w:tcBorders>
              <w:top w:val="dotted" w:sz="4" w:space="0" w:color="auto"/>
              <w:left w:val="dotted" w:sz="4" w:space="0" w:color="auto"/>
              <w:right w:val="dotted" w:sz="4" w:space="0" w:color="auto"/>
            </w:tcBorders>
            <w:shd w:val="clear" w:color="auto" w:fill="FFFFFF"/>
            <w:vAlign w:val="center"/>
          </w:tcPr>
          <w:p w14:paraId="4A70A3A7" w14:textId="77777777" w:rsidR="00E51E06" w:rsidRPr="00252364" w:rsidRDefault="00E51E06">
            <w:pPr>
              <w:pStyle w:val="Bodytext520"/>
              <w:shd w:val="clear" w:color="auto" w:fill="auto"/>
              <w:spacing w:line="144" w:lineRule="exact"/>
              <w:rPr>
                <w:sz w:val="16"/>
                <w:szCs w:val="16"/>
                <w:lang w:val="ru-RU"/>
              </w:rPr>
            </w:pPr>
          </w:p>
        </w:tc>
        <w:tc>
          <w:tcPr>
            <w:tcW w:w="325" w:type="pct"/>
            <w:gridSpan w:val="5"/>
            <w:tcBorders>
              <w:top w:val="dotted" w:sz="4" w:space="0" w:color="auto"/>
              <w:left w:val="dotted" w:sz="4" w:space="0" w:color="auto"/>
              <w:right w:val="dotted" w:sz="4" w:space="0" w:color="auto"/>
            </w:tcBorders>
            <w:shd w:val="clear" w:color="auto" w:fill="FFFFFF"/>
            <w:vAlign w:val="center"/>
          </w:tcPr>
          <w:p w14:paraId="5E4329B7"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7" w:type="pct"/>
            <w:gridSpan w:val="4"/>
            <w:tcBorders>
              <w:top w:val="dotted" w:sz="4" w:space="0" w:color="auto"/>
              <w:left w:val="dotted" w:sz="4" w:space="0" w:color="auto"/>
              <w:right w:val="dotted" w:sz="4" w:space="0" w:color="auto"/>
            </w:tcBorders>
            <w:shd w:val="clear" w:color="auto" w:fill="FFFFFF"/>
            <w:vAlign w:val="center"/>
          </w:tcPr>
          <w:p w14:paraId="51A42879" w14:textId="77777777" w:rsidR="00E51E06" w:rsidRPr="00252364" w:rsidRDefault="00E51E06">
            <w:pPr>
              <w:pStyle w:val="Bodytext520"/>
              <w:shd w:val="clear" w:color="auto" w:fill="auto"/>
              <w:spacing w:line="144" w:lineRule="exact"/>
              <w:rPr>
                <w:sz w:val="16"/>
                <w:szCs w:val="16"/>
                <w:lang w:val="ru-RU"/>
              </w:rPr>
            </w:pPr>
          </w:p>
        </w:tc>
        <w:tc>
          <w:tcPr>
            <w:tcW w:w="524" w:type="pct"/>
            <w:gridSpan w:val="7"/>
            <w:tcBorders>
              <w:top w:val="dotted" w:sz="4" w:space="0" w:color="auto"/>
              <w:left w:val="dotted" w:sz="4" w:space="0" w:color="auto"/>
            </w:tcBorders>
            <w:shd w:val="clear" w:color="auto" w:fill="FFFFFF"/>
            <w:vAlign w:val="center"/>
          </w:tcPr>
          <w:p w14:paraId="21B17F61"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90" w:type="pct"/>
            <w:gridSpan w:val="2"/>
            <w:vMerge/>
            <w:tcBorders>
              <w:left w:val="nil"/>
            </w:tcBorders>
            <w:shd w:val="clear" w:color="auto" w:fill="FFFFFF"/>
          </w:tcPr>
          <w:p w14:paraId="3170626A" w14:textId="77777777" w:rsidR="00E51E06" w:rsidRPr="00252364" w:rsidRDefault="00E51E06">
            <w:pPr>
              <w:pStyle w:val="Bodytext520"/>
              <w:shd w:val="clear" w:color="auto" w:fill="auto"/>
              <w:spacing w:line="144" w:lineRule="exact"/>
              <w:rPr>
                <w:lang w:val="ru-RU"/>
              </w:rPr>
            </w:pPr>
          </w:p>
        </w:tc>
        <w:tc>
          <w:tcPr>
            <w:tcW w:w="447" w:type="pct"/>
            <w:gridSpan w:val="6"/>
            <w:vMerge/>
            <w:tcBorders>
              <w:left w:val="single" w:sz="4" w:space="0" w:color="auto"/>
            </w:tcBorders>
            <w:shd w:val="clear" w:color="auto" w:fill="FFFFFF"/>
          </w:tcPr>
          <w:p w14:paraId="3F7C3C7F" w14:textId="77777777" w:rsidR="00E51E06" w:rsidRPr="00252364" w:rsidRDefault="00E51E06">
            <w:pPr>
              <w:pStyle w:val="Bodytext520"/>
              <w:shd w:val="clear" w:color="auto" w:fill="auto"/>
              <w:spacing w:line="120" w:lineRule="exact"/>
              <w:rPr>
                <w:rStyle w:val="Bodytext526pt"/>
              </w:rPr>
            </w:pPr>
          </w:p>
        </w:tc>
        <w:tc>
          <w:tcPr>
            <w:tcW w:w="451" w:type="pct"/>
            <w:gridSpan w:val="4"/>
            <w:vMerge/>
            <w:tcBorders>
              <w:left w:val="single" w:sz="4" w:space="0" w:color="auto"/>
            </w:tcBorders>
            <w:shd w:val="clear" w:color="auto" w:fill="FFFFFF"/>
          </w:tcPr>
          <w:p w14:paraId="1C29B2A0" w14:textId="77777777" w:rsidR="00E51E06" w:rsidRPr="00252364" w:rsidRDefault="00E51E06">
            <w:pPr>
              <w:pStyle w:val="Bodytext520"/>
              <w:shd w:val="clear" w:color="auto" w:fill="auto"/>
              <w:spacing w:line="120" w:lineRule="exact"/>
              <w:rPr>
                <w:rStyle w:val="Bodytext526pt"/>
              </w:rPr>
            </w:pPr>
          </w:p>
        </w:tc>
        <w:tc>
          <w:tcPr>
            <w:tcW w:w="508" w:type="pct"/>
            <w:gridSpan w:val="2"/>
            <w:vMerge/>
            <w:tcBorders>
              <w:left w:val="single" w:sz="4" w:space="0" w:color="auto"/>
            </w:tcBorders>
            <w:shd w:val="clear" w:color="auto" w:fill="FFFFFF"/>
          </w:tcPr>
          <w:p w14:paraId="06B6597A" w14:textId="77777777" w:rsidR="00E51E06" w:rsidRPr="00252364" w:rsidRDefault="00E51E06">
            <w:pPr>
              <w:pStyle w:val="Bodytext520"/>
              <w:shd w:val="clear" w:color="auto" w:fill="auto"/>
              <w:spacing w:line="120" w:lineRule="exact"/>
              <w:rPr>
                <w:rStyle w:val="Bodytext526pt"/>
              </w:rPr>
            </w:pPr>
          </w:p>
        </w:tc>
        <w:tc>
          <w:tcPr>
            <w:tcW w:w="487" w:type="pct"/>
            <w:gridSpan w:val="4"/>
            <w:vMerge/>
            <w:tcBorders>
              <w:left w:val="single" w:sz="4" w:space="0" w:color="auto"/>
              <w:right w:val="single" w:sz="4" w:space="0" w:color="auto"/>
            </w:tcBorders>
            <w:shd w:val="clear" w:color="auto" w:fill="FFFFFF"/>
          </w:tcPr>
          <w:p w14:paraId="1C935D63" w14:textId="77777777" w:rsidR="00E51E06" w:rsidRPr="00252364" w:rsidRDefault="00E51E06">
            <w:pPr>
              <w:pStyle w:val="Bodytext520"/>
              <w:shd w:val="clear" w:color="auto" w:fill="auto"/>
              <w:spacing w:line="120" w:lineRule="exact"/>
              <w:rPr>
                <w:rStyle w:val="Bodytext526pt"/>
              </w:rPr>
            </w:pPr>
          </w:p>
        </w:tc>
      </w:tr>
      <w:tr w:rsidR="00E51E06" w:rsidRPr="00252364" w14:paraId="30408BE6" w14:textId="77777777" w:rsidTr="00737555">
        <w:trPr>
          <w:trHeight w:val="454"/>
        </w:trPr>
        <w:tc>
          <w:tcPr>
            <w:tcW w:w="129" w:type="pct"/>
            <w:vMerge/>
            <w:tcBorders>
              <w:left w:val="single" w:sz="4" w:space="0" w:color="auto"/>
            </w:tcBorders>
            <w:shd w:val="clear" w:color="auto" w:fill="FFFFFF"/>
            <w:vAlign w:val="center"/>
          </w:tcPr>
          <w:p w14:paraId="2A8F16AE" w14:textId="77777777" w:rsidR="00E51E06" w:rsidRPr="00252364" w:rsidRDefault="00E51E06"/>
        </w:tc>
        <w:tc>
          <w:tcPr>
            <w:tcW w:w="927" w:type="pct"/>
            <w:gridSpan w:val="5"/>
            <w:tcBorders>
              <w:top w:val="single" w:sz="4" w:space="0" w:color="auto"/>
              <w:left w:val="single" w:sz="4" w:space="0" w:color="auto"/>
            </w:tcBorders>
            <w:shd w:val="clear" w:color="auto" w:fill="FFFFFF"/>
          </w:tcPr>
          <w:p w14:paraId="4E65D1A6" w14:textId="77777777" w:rsidR="00E51E06" w:rsidRPr="00252364" w:rsidRDefault="00E51E06">
            <w:pPr>
              <w:pStyle w:val="Bodytext520"/>
              <w:shd w:val="clear" w:color="auto" w:fill="auto"/>
              <w:spacing w:line="120" w:lineRule="exact"/>
            </w:pPr>
            <w:r w:rsidRPr="00252364">
              <w:rPr>
                <w:rStyle w:val="Bodytext526pt"/>
              </w:rPr>
              <w:t>41 Tarifs</w:t>
            </w:r>
          </w:p>
        </w:tc>
        <w:tc>
          <w:tcPr>
            <w:tcW w:w="755" w:type="pct"/>
            <w:gridSpan w:val="6"/>
            <w:tcBorders>
              <w:top w:val="single" w:sz="4" w:space="0" w:color="auto"/>
              <w:left w:val="single" w:sz="4" w:space="0" w:color="auto"/>
            </w:tcBorders>
            <w:shd w:val="clear" w:color="auto" w:fill="FFFFFF"/>
          </w:tcPr>
          <w:p w14:paraId="3328AF3D" w14:textId="77777777" w:rsidR="00E51E06" w:rsidRPr="00252364" w:rsidRDefault="00E51E06">
            <w:pPr>
              <w:pStyle w:val="Bodytext520"/>
              <w:shd w:val="clear" w:color="auto" w:fill="auto"/>
              <w:spacing w:line="120" w:lineRule="exact"/>
            </w:pPr>
            <w:r w:rsidRPr="00252364">
              <w:rPr>
                <w:rStyle w:val="Bodytext526pt"/>
              </w:rPr>
              <w:t>42 Kravas kods</w:t>
            </w:r>
          </w:p>
        </w:tc>
        <w:tc>
          <w:tcPr>
            <w:tcW w:w="972" w:type="pct"/>
            <w:gridSpan w:val="12"/>
            <w:tcBorders>
              <w:top w:val="single" w:sz="4" w:space="0" w:color="auto"/>
              <w:left w:val="single" w:sz="4" w:space="0" w:color="auto"/>
            </w:tcBorders>
            <w:shd w:val="clear" w:color="auto" w:fill="FFFFFF"/>
          </w:tcPr>
          <w:p w14:paraId="3AD77A26" w14:textId="77777777" w:rsidR="00E51E06" w:rsidRPr="00252364" w:rsidRDefault="00E51E06">
            <w:pPr>
              <w:pStyle w:val="Bodytext520"/>
              <w:shd w:val="clear" w:color="auto" w:fill="auto"/>
              <w:spacing w:line="120" w:lineRule="exact"/>
            </w:pPr>
            <w:r w:rsidRPr="00252364">
              <w:rPr>
                <w:rStyle w:val="Bodytext526pt"/>
              </w:rPr>
              <w:t>43 Pārrēķina kurss</w:t>
            </w:r>
          </w:p>
        </w:tc>
        <w:tc>
          <w:tcPr>
            <w:tcW w:w="324" w:type="pct"/>
            <w:gridSpan w:val="5"/>
            <w:tcBorders>
              <w:top w:val="single" w:sz="4" w:space="0" w:color="auto"/>
              <w:left w:val="single" w:sz="4" w:space="0" w:color="auto"/>
            </w:tcBorders>
            <w:shd w:val="clear" w:color="auto" w:fill="FFFFFF"/>
            <w:vAlign w:val="center"/>
          </w:tcPr>
          <w:p w14:paraId="7775C61D" w14:textId="77777777" w:rsidR="00E51E06" w:rsidRPr="00252364" w:rsidRDefault="00E51E06">
            <w:pPr>
              <w:pStyle w:val="Bodytext520"/>
              <w:shd w:val="clear" w:color="auto" w:fill="auto"/>
              <w:spacing w:line="120" w:lineRule="exact"/>
            </w:pPr>
            <w:r w:rsidRPr="00252364">
              <w:rPr>
                <w:rStyle w:val="Bodytext526pt"/>
              </w:rPr>
              <w:t>Kopā: ►</w:t>
            </w:r>
          </w:p>
        </w:tc>
        <w:tc>
          <w:tcPr>
            <w:tcW w:w="447" w:type="pct"/>
            <w:gridSpan w:val="6"/>
            <w:tcBorders>
              <w:top w:val="single" w:sz="4" w:space="0" w:color="auto"/>
              <w:left w:val="single" w:sz="4" w:space="0" w:color="auto"/>
            </w:tcBorders>
            <w:shd w:val="clear" w:color="auto" w:fill="FFFFFF"/>
          </w:tcPr>
          <w:p w14:paraId="7C3E3D38" w14:textId="77777777" w:rsidR="00E51E06" w:rsidRPr="00252364" w:rsidRDefault="00E51E06">
            <w:pPr>
              <w:pStyle w:val="Bodytext520"/>
              <w:shd w:val="clear" w:color="auto" w:fill="auto"/>
              <w:spacing w:line="120" w:lineRule="exact"/>
            </w:pPr>
            <w:r w:rsidRPr="00252364">
              <w:rPr>
                <w:rStyle w:val="Bodytext526pt"/>
              </w:rPr>
              <w:t>56</w:t>
            </w:r>
          </w:p>
        </w:tc>
        <w:tc>
          <w:tcPr>
            <w:tcW w:w="451" w:type="pct"/>
            <w:gridSpan w:val="4"/>
            <w:tcBorders>
              <w:top w:val="single" w:sz="4" w:space="0" w:color="auto"/>
              <w:left w:val="single" w:sz="4" w:space="0" w:color="auto"/>
            </w:tcBorders>
            <w:shd w:val="clear" w:color="auto" w:fill="FFFFFF"/>
          </w:tcPr>
          <w:p w14:paraId="7ABF82C1" w14:textId="77777777" w:rsidR="00E51E06" w:rsidRPr="00252364" w:rsidRDefault="00E51E06">
            <w:pPr>
              <w:pStyle w:val="Bodytext520"/>
              <w:shd w:val="clear" w:color="auto" w:fill="auto"/>
              <w:spacing w:line="120" w:lineRule="exact"/>
            </w:pPr>
            <w:r w:rsidRPr="00252364">
              <w:rPr>
                <w:rStyle w:val="Bodytext526pt"/>
              </w:rPr>
              <w:t>57</w:t>
            </w:r>
          </w:p>
        </w:tc>
        <w:tc>
          <w:tcPr>
            <w:tcW w:w="508" w:type="pct"/>
            <w:gridSpan w:val="2"/>
            <w:tcBorders>
              <w:top w:val="single" w:sz="4" w:space="0" w:color="auto"/>
              <w:left w:val="single" w:sz="4" w:space="0" w:color="auto"/>
            </w:tcBorders>
            <w:shd w:val="clear" w:color="auto" w:fill="FFFFFF"/>
          </w:tcPr>
          <w:p w14:paraId="2008183B" w14:textId="77777777" w:rsidR="00E51E06" w:rsidRPr="00252364" w:rsidRDefault="00E51E06">
            <w:pPr>
              <w:pStyle w:val="Bodytext520"/>
              <w:shd w:val="clear" w:color="auto" w:fill="auto"/>
              <w:spacing w:line="120" w:lineRule="exact"/>
            </w:pPr>
            <w:r w:rsidRPr="00252364">
              <w:rPr>
                <w:rStyle w:val="Bodytext526pt"/>
              </w:rPr>
              <w:t>58</w:t>
            </w:r>
          </w:p>
        </w:tc>
        <w:tc>
          <w:tcPr>
            <w:tcW w:w="487" w:type="pct"/>
            <w:gridSpan w:val="4"/>
            <w:tcBorders>
              <w:top w:val="single" w:sz="4" w:space="0" w:color="auto"/>
              <w:left w:val="single" w:sz="4" w:space="0" w:color="auto"/>
              <w:right w:val="single" w:sz="4" w:space="0" w:color="auto"/>
            </w:tcBorders>
            <w:shd w:val="clear" w:color="auto" w:fill="FFFFFF"/>
          </w:tcPr>
          <w:p w14:paraId="71965B7C" w14:textId="77777777" w:rsidR="00E51E06" w:rsidRPr="00252364" w:rsidRDefault="00E51E06">
            <w:pPr>
              <w:pStyle w:val="Bodytext520"/>
              <w:shd w:val="clear" w:color="auto" w:fill="auto"/>
              <w:spacing w:line="120" w:lineRule="exact"/>
            </w:pPr>
            <w:r w:rsidRPr="00252364">
              <w:rPr>
                <w:rStyle w:val="Bodytext526pt"/>
              </w:rPr>
              <w:t>59</w:t>
            </w:r>
          </w:p>
        </w:tc>
      </w:tr>
      <w:tr w:rsidR="00E51E06" w:rsidRPr="00252364" w14:paraId="54E900E0" w14:textId="77777777" w:rsidTr="00737555">
        <w:trPr>
          <w:trHeight w:val="170"/>
        </w:trPr>
        <w:tc>
          <w:tcPr>
            <w:tcW w:w="129" w:type="pct"/>
            <w:vMerge w:val="restart"/>
            <w:tcBorders>
              <w:top w:val="single" w:sz="4" w:space="0" w:color="auto"/>
              <w:left w:val="single" w:sz="4" w:space="0" w:color="auto"/>
            </w:tcBorders>
            <w:shd w:val="clear" w:color="auto" w:fill="FFFFFF"/>
            <w:vAlign w:val="center"/>
          </w:tcPr>
          <w:p w14:paraId="3743C71A" w14:textId="4A542A96" w:rsidR="00E51E06" w:rsidRPr="00252364" w:rsidRDefault="007C1B24">
            <w:pPr>
              <w:pStyle w:val="Bodytext520"/>
              <w:shd w:val="clear" w:color="auto" w:fill="auto"/>
              <w:spacing w:line="240" w:lineRule="exact"/>
            </w:pPr>
            <w:r w:rsidRPr="007C1B24">
              <w:t>Е</w:t>
            </w:r>
          </w:p>
        </w:tc>
        <w:tc>
          <w:tcPr>
            <w:tcW w:w="1355" w:type="pct"/>
            <w:gridSpan w:val="9"/>
            <w:tcBorders>
              <w:top w:val="single" w:sz="4" w:space="0" w:color="auto"/>
              <w:left w:val="single" w:sz="4" w:space="0" w:color="auto"/>
              <w:right w:val="single" w:sz="4" w:space="0" w:color="auto"/>
            </w:tcBorders>
            <w:shd w:val="clear" w:color="auto" w:fill="FFFFFF"/>
            <w:vAlign w:val="center"/>
          </w:tcPr>
          <w:p w14:paraId="3E3A1466" w14:textId="77777777" w:rsidR="00E51E06" w:rsidRPr="00252364" w:rsidRDefault="00E51E06">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552D72BB" w14:textId="77777777" w:rsidR="00E51E06" w:rsidRPr="00252364" w:rsidRDefault="00E51E06">
            <w:pPr>
              <w:pStyle w:val="Bodytext520"/>
              <w:shd w:val="clear" w:color="auto" w:fill="auto"/>
              <w:spacing w:line="120" w:lineRule="exact"/>
            </w:pPr>
            <w:r w:rsidRPr="00252364">
              <w:rPr>
                <w:rStyle w:val="Bodytext526pt"/>
              </w:rPr>
              <w:t>Staciju kodi</w:t>
            </w:r>
          </w:p>
        </w:tc>
        <w:tc>
          <w:tcPr>
            <w:tcW w:w="499" w:type="pct"/>
            <w:gridSpan w:val="6"/>
            <w:vMerge w:val="restart"/>
            <w:tcBorders>
              <w:top w:val="single" w:sz="4" w:space="0" w:color="auto"/>
              <w:left w:val="single" w:sz="4" w:space="0" w:color="auto"/>
            </w:tcBorders>
            <w:shd w:val="clear" w:color="auto" w:fill="FFFFFF"/>
            <w:vAlign w:val="center"/>
          </w:tcPr>
          <w:p w14:paraId="4B975C6E" w14:textId="77777777" w:rsidR="00E51E06" w:rsidRPr="00252364" w:rsidRDefault="00E51E06">
            <w:pPr>
              <w:pStyle w:val="Bodytext520"/>
              <w:shd w:val="clear" w:color="auto" w:fill="auto"/>
              <w:spacing w:line="120" w:lineRule="exact"/>
            </w:pPr>
            <w:r w:rsidRPr="00252364">
              <w:rPr>
                <w:rStyle w:val="Bodytext526pt"/>
              </w:rPr>
              <w:t>38 Attālums, km</w:t>
            </w:r>
          </w:p>
        </w:tc>
        <w:tc>
          <w:tcPr>
            <w:tcW w:w="688" w:type="pct"/>
            <w:gridSpan w:val="10"/>
            <w:vMerge w:val="restart"/>
            <w:tcBorders>
              <w:top w:val="single" w:sz="4" w:space="0" w:color="auto"/>
              <w:left w:val="single" w:sz="4" w:space="0" w:color="auto"/>
            </w:tcBorders>
            <w:shd w:val="clear" w:color="auto" w:fill="FFFFFF"/>
            <w:vAlign w:val="center"/>
          </w:tcPr>
          <w:p w14:paraId="08C1C267" w14:textId="77777777" w:rsidR="00E51E06" w:rsidRPr="00252364" w:rsidRDefault="00E51E06">
            <w:pPr>
              <w:pStyle w:val="Bodytext520"/>
              <w:shd w:val="clear" w:color="auto" w:fill="auto"/>
              <w:spacing w:line="120" w:lineRule="exact"/>
            </w:pPr>
            <w:r w:rsidRPr="00252364">
              <w:rPr>
                <w:rStyle w:val="Bodytext526pt"/>
              </w:rPr>
              <w:t>39 Aprēķina masa, kg</w:t>
            </w:r>
          </w:p>
        </w:tc>
        <w:tc>
          <w:tcPr>
            <w:tcW w:w="447" w:type="pct"/>
            <w:gridSpan w:val="6"/>
            <w:vMerge w:val="restart"/>
            <w:tcBorders>
              <w:top w:val="single" w:sz="4" w:space="0" w:color="auto"/>
              <w:left w:val="single" w:sz="4" w:space="0" w:color="auto"/>
            </w:tcBorders>
            <w:shd w:val="clear" w:color="auto" w:fill="FFFFFF"/>
          </w:tcPr>
          <w:p w14:paraId="0C4BA61D" w14:textId="77777777" w:rsidR="00E51E06" w:rsidRPr="00252364" w:rsidRDefault="00E51E06">
            <w:pPr>
              <w:pStyle w:val="Bodytext520"/>
              <w:shd w:val="clear" w:color="auto" w:fill="auto"/>
              <w:spacing w:line="120" w:lineRule="exact"/>
              <w:rPr>
                <w:rStyle w:val="Bodytext526pt"/>
              </w:rPr>
            </w:pPr>
            <w:r w:rsidRPr="00252364">
              <w:rPr>
                <w:rStyle w:val="Bodytext526pt"/>
              </w:rPr>
              <w:t>44 Tarifa valūta</w:t>
            </w:r>
          </w:p>
          <w:p w14:paraId="4D305EF5" w14:textId="77777777" w:rsidR="00E51E06" w:rsidRPr="00252364" w:rsidRDefault="00E51E06">
            <w:pPr>
              <w:pStyle w:val="Bodytext520"/>
              <w:shd w:val="clear" w:color="auto" w:fill="auto"/>
              <w:spacing w:line="120" w:lineRule="exact"/>
              <w:rPr>
                <w:lang w:val="ru-RU"/>
              </w:rPr>
            </w:pPr>
          </w:p>
          <w:p w14:paraId="53B7AE3A" w14:textId="77777777" w:rsidR="00E51E06" w:rsidRPr="00252364" w:rsidRDefault="00E51E06">
            <w:pPr>
              <w:pStyle w:val="Bodytext520"/>
              <w:shd w:val="clear" w:color="auto" w:fill="auto"/>
              <w:spacing w:line="120" w:lineRule="exact"/>
            </w:pPr>
            <w:r w:rsidRPr="00252364">
              <w:rPr>
                <w:sz w:val="12"/>
              </w:rPr>
              <w:t>……………….</w:t>
            </w:r>
          </w:p>
        </w:tc>
        <w:tc>
          <w:tcPr>
            <w:tcW w:w="451" w:type="pct"/>
            <w:gridSpan w:val="4"/>
            <w:vMerge w:val="restart"/>
            <w:tcBorders>
              <w:top w:val="single" w:sz="4" w:space="0" w:color="auto"/>
              <w:left w:val="single" w:sz="4" w:space="0" w:color="auto"/>
            </w:tcBorders>
            <w:shd w:val="clear" w:color="auto" w:fill="FFFFFF"/>
          </w:tcPr>
          <w:p w14:paraId="48A3BD03" w14:textId="77777777" w:rsidR="00E51E06" w:rsidRPr="00252364" w:rsidRDefault="00E51E06">
            <w:pPr>
              <w:pStyle w:val="Bodytext520"/>
              <w:shd w:val="clear" w:color="auto" w:fill="auto"/>
              <w:spacing w:line="120" w:lineRule="exact"/>
              <w:rPr>
                <w:rStyle w:val="Bodytext526pt"/>
              </w:rPr>
            </w:pPr>
            <w:r w:rsidRPr="00252364">
              <w:rPr>
                <w:rStyle w:val="Bodytext526pt"/>
              </w:rPr>
              <w:t>45 Maksājuma valūta</w:t>
            </w:r>
          </w:p>
          <w:p w14:paraId="4C97030A" w14:textId="77777777" w:rsidR="00E51E06" w:rsidRPr="00252364" w:rsidRDefault="00E51E06">
            <w:pPr>
              <w:pStyle w:val="Bodytext520"/>
              <w:shd w:val="clear" w:color="auto" w:fill="auto"/>
              <w:spacing w:line="120" w:lineRule="exact"/>
              <w:rPr>
                <w:lang w:val="ru-RU"/>
              </w:rPr>
            </w:pPr>
          </w:p>
          <w:p w14:paraId="585C8680" w14:textId="77777777" w:rsidR="00E51E06" w:rsidRPr="00252364" w:rsidRDefault="00E51E06">
            <w:pPr>
              <w:pStyle w:val="Bodytext520"/>
              <w:shd w:val="clear" w:color="auto" w:fill="auto"/>
              <w:spacing w:line="120" w:lineRule="exact"/>
            </w:pPr>
            <w:r w:rsidRPr="00252364">
              <w:rPr>
                <w:sz w:val="12"/>
              </w:rPr>
              <w:t>……………….</w:t>
            </w:r>
          </w:p>
        </w:tc>
        <w:tc>
          <w:tcPr>
            <w:tcW w:w="508" w:type="pct"/>
            <w:gridSpan w:val="2"/>
            <w:vMerge w:val="restart"/>
            <w:tcBorders>
              <w:top w:val="single" w:sz="4" w:space="0" w:color="auto"/>
              <w:left w:val="single" w:sz="4" w:space="0" w:color="auto"/>
            </w:tcBorders>
            <w:shd w:val="clear" w:color="auto" w:fill="FFFFFF"/>
          </w:tcPr>
          <w:p w14:paraId="70A0BD9B" w14:textId="77777777" w:rsidR="00E51E06" w:rsidRPr="00252364" w:rsidRDefault="00E51E06">
            <w:pPr>
              <w:pStyle w:val="Bodytext520"/>
              <w:shd w:val="clear" w:color="auto" w:fill="auto"/>
              <w:spacing w:line="120" w:lineRule="exact"/>
              <w:rPr>
                <w:rStyle w:val="Bodytext526pt"/>
              </w:rPr>
            </w:pPr>
            <w:r w:rsidRPr="00252364">
              <w:rPr>
                <w:rStyle w:val="Bodytext526pt"/>
              </w:rPr>
              <w:t>46 Tarifa valūta</w:t>
            </w:r>
          </w:p>
          <w:p w14:paraId="6196CCBB" w14:textId="77777777" w:rsidR="00E51E06" w:rsidRPr="00252364" w:rsidRDefault="00E51E06">
            <w:pPr>
              <w:pStyle w:val="Bodytext520"/>
              <w:shd w:val="clear" w:color="auto" w:fill="auto"/>
              <w:spacing w:line="120" w:lineRule="exact"/>
              <w:rPr>
                <w:lang w:val="ru-RU"/>
              </w:rPr>
            </w:pPr>
          </w:p>
          <w:p w14:paraId="713911A6" w14:textId="77777777" w:rsidR="00E51E06" w:rsidRPr="00252364" w:rsidRDefault="00E51E06">
            <w:pPr>
              <w:pStyle w:val="Bodytext520"/>
              <w:shd w:val="clear" w:color="auto" w:fill="auto"/>
              <w:spacing w:line="120" w:lineRule="exact"/>
            </w:pPr>
            <w:r w:rsidRPr="00252364">
              <w:rPr>
                <w:sz w:val="12"/>
              </w:rPr>
              <w:t>……………….</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356706D7" w14:textId="77777777" w:rsidR="00E51E06" w:rsidRPr="00252364" w:rsidRDefault="00E51E06">
            <w:pPr>
              <w:pStyle w:val="Bodytext520"/>
              <w:shd w:val="clear" w:color="auto" w:fill="auto"/>
              <w:spacing w:line="120" w:lineRule="exact"/>
              <w:rPr>
                <w:rStyle w:val="Bodytext526pt"/>
              </w:rPr>
            </w:pPr>
            <w:r w:rsidRPr="00252364">
              <w:rPr>
                <w:rStyle w:val="Bodytext526pt"/>
              </w:rPr>
              <w:t>47 Maksājuma valūta</w:t>
            </w:r>
          </w:p>
          <w:p w14:paraId="4C7E318F" w14:textId="77777777" w:rsidR="00E51E06" w:rsidRPr="00252364" w:rsidRDefault="00E51E06">
            <w:pPr>
              <w:pStyle w:val="Bodytext520"/>
              <w:shd w:val="clear" w:color="auto" w:fill="auto"/>
              <w:spacing w:line="120" w:lineRule="exact"/>
              <w:rPr>
                <w:lang w:val="ru-RU"/>
              </w:rPr>
            </w:pPr>
          </w:p>
          <w:p w14:paraId="2040116B" w14:textId="77777777" w:rsidR="00E51E06" w:rsidRPr="00252364" w:rsidRDefault="00E51E06">
            <w:pPr>
              <w:pStyle w:val="Bodytext520"/>
              <w:shd w:val="clear" w:color="auto" w:fill="auto"/>
              <w:spacing w:line="120" w:lineRule="exact"/>
            </w:pPr>
            <w:r w:rsidRPr="00252364">
              <w:rPr>
                <w:sz w:val="12"/>
              </w:rPr>
              <w:t>……………….</w:t>
            </w:r>
          </w:p>
        </w:tc>
      </w:tr>
      <w:tr w:rsidR="00E51E06" w:rsidRPr="00252364" w14:paraId="033F3640" w14:textId="77777777" w:rsidTr="00737555">
        <w:trPr>
          <w:trHeight w:val="257"/>
        </w:trPr>
        <w:tc>
          <w:tcPr>
            <w:tcW w:w="129" w:type="pct"/>
            <w:vMerge/>
            <w:tcBorders>
              <w:left w:val="single" w:sz="4" w:space="0" w:color="auto"/>
            </w:tcBorders>
            <w:shd w:val="clear" w:color="auto" w:fill="FFFFFF"/>
            <w:vAlign w:val="center"/>
          </w:tcPr>
          <w:p w14:paraId="09D36466" w14:textId="77777777" w:rsidR="00E51E06" w:rsidRPr="00252364" w:rsidRDefault="00E51E06"/>
        </w:tc>
        <w:tc>
          <w:tcPr>
            <w:tcW w:w="1355" w:type="pct"/>
            <w:gridSpan w:val="9"/>
            <w:tcBorders>
              <w:top w:val="single" w:sz="4" w:space="0" w:color="auto"/>
              <w:left w:val="single" w:sz="4" w:space="0" w:color="auto"/>
              <w:bottom w:val="dotted" w:sz="4" w:space="0" w:color="auto"/>
              <w:right w:val="dotted" w:sz="4" w:space="0" w:color="auto"/>
            </w:tcBorders>
            <w:shd w:val="clear" w:color="auto" w:fill="FFFFFF"/>
            <w:vAlign w:val="bottom"/>
          </w:tcPr>
          <w:p w14:paraId="0DBF5A6D" w14:textId="77777777" w:rsidR="00E51E06" w:rsidRPr="00252364" w:rsidRDefault="00E51E06">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00FCB203" w14:textId="77777777" w:rsidR="00E51E06" w:rsidRPr="00252364" w:rsidRDefault="00E51E06">
            <w:pPr>
              <w:rPr>
                <w:sz w:val="16"/>
                <w:szCs w:val="16"/>
              </w:rPr>
            </w:pPr>
          </w:p>
        </w:tc>
        <w:tc>
          <w:tcPr>
            <w:tcW w:w="499" w:type="pct"/>
            <w:gridSpan w:val="6"/>
            <w:vMerge/>
            <w:tcBorders>
              <w:left w:val="single" w:sz="4" w:space="0" w:color="auto"/>
            </w:tcBorders>
            <w:shd w:val="clear" w:color="auto" w:fill="FFFFFF"/>
            <w:vAlign w:val="center"/>
          </w:tcPr>
          <w:p w14:paraId="7945C938" w14:textId="77777777" w:rsidR="00E51E06" w:rsidRPr="00252364" w:rsidRDefault="00E51E06"/>
        </w:tc>
        <w:tc>
          <w:tcPr>
            <w:tcW w:w="688" w:type="pct"/>
            <w:gridSpan w:val="10"/>
            <w:vMerge/>
            <w:tcBorders>
              <w:left w:val="single" w:sz="4" w:space="0" w:color="auto"/>
            </w:tcBorders>
            <w:shd w:val="clear" w:color="auto" w:fill="FFFFFF"/>
            <w:vAlign w:val="center"/>
          </w:tcPr>
          <w:p w14:paraId="05456907" w14:textId="77777777" w:rsidR="00E51E06" w:rsidRPr="00252364" w:rsidRDefault="00E51E06"/>
        </w:tc>
        <w:tc>
          <w:tcPr>
            <w:tcW w:w="447" w:type="pct"/>
            <w:gridSpan w:val="6"/>
            <w:vMerge/>
            <w:tcBorders>
              <w:left w:val="single" w:sz="4" w:space="0" w:color="auto"/>
            </w:tcBorders>
            <w:shd w:val="clear" w:color="auto" w:fill="FFFFFF"/>
          </w:tcPr>
          <w:p w14:paraId="52DADDFA" w14:textId="77777777" w:rsidR="00E51E06" w:rsidRPr="00252364" w:rsidRDefault="00E51E06"/>
        </w:tc>
        <w:tc>
          <w:tcPr>
            <w:tcW w:w="451" w:type="pct"/>
            <w:gridSpan w:val="4"/>
            <w:vMerge/>
            <w:tcBorders>
              <w:left w:val="single" w:sz="4" w:space="0" w:color="auto"/>
            </w:tcBorders>
            <w:shd w:val="clear" w:color="auto" w:fill="FFFFFF"/>
          </w:tcPr>
          <w:p w14:paraId="31828EA5" w14:textId="77777777" w:rsidR="00E51E06" w:rsidRPr="00252364" w:rsidRDefault="00E51E06"/>
        </w:tc>
        <w:tc>
          <w:tcPr>
            <w:tcW w:w="508" w:type="pct"/>
            <w:gridSpan w:val="2"/>
            <w:vMerge/>
            <w:tcBorders>
              <w:left w:val="single" w:sz="4" w:space="0" w:color="auto"/>
            </w:tcBorders>
            <w:shd w:val="clear" w:color="auto" w:fill="FFFFFF"/>
          </w:tcPr>
          <w:p w14:paraId="78A72D13" w14:textId="77777777" w:rsidR="00E51E06" w:rsidRPr="00252364" w:rsidRDefault="00E51E06"/>
        </w:tc>
        <w:tc>
          <w:tcPr>
            <w:tcW w:w="487" w:type="pct"/>
            <w:gridSpan w:val="4"/>
            <w:vMerge/>
            <w:tcBorders>
              <w:left w:val="single" w:sz="4" w:space="0" w:color="auto"/>
              <w:right w:val="single" w:sz="4" w:space="0" w:color="auto"/>
            </w:tcBorders>
            <w:shd w:val="clear" w:color="auto" w:fill="FFFFFF"/>
          </w:tcPr>
          <w:p w14:paraId="407929A3" w14:textId="77777777" w:rsidR="00E51E06" w:rsidRPr="00252364" w:rsidRDefault="00E51E06"/>
        </w:tc>
      </w:tr>
      <w:tr w:rsidR="00E51E06" w:rsidRPr="00252364" w14:paraId="41267506" w14:textId="77777777" w:rsidTr="00737555">
        <w:trPr>
          <w:trHeight w:val="247"/>
        </w:trPr>
        <w:tc>
          <w:tcPr>
            <w:tcW w:w="129" w:type="pct"/>
            <w:vMerge/>
            <w:tcBorders>
              <w:left w:val="single" w:sz="4" w:space="0" w:color="auto"/>
              <w:bottom w:val="nil"/>
            </w:tcBorders>
            <w:shd w:val="clear" w:color="auto" w:fill="FFFFFF"/>
            <w:vAlign w:val="center"/>
          </w:tcPr>
          <w:p w14:paraId="2B10D52C" w14:textId="77777777" w:rsidR="00E51E06" w:rsidRPr="00252364" w:rsidRDefault="00E51E06"/>
        </w:tc>
        <w:tc>
          <w:tcPr>
            <w:tcW w:w="1355" w:type="pct"/>
            <w:gridSpan w:val="9"/>
            <w:tcBorders>
              <w:top w:val="dotted" w:sz="4" w:space="0" w:color="auto"/>
              <w:left w:val="single" w:sz="4" w:space="0" w:color="auto"/>
              <w:bottom w:val="nil"/>
              <w:right w:val="dotted" w:sz="4" w:space="0" w:color="auto"/>
            </w:tcBorders>
            <w:shd w:val="clear" w:color="auto" w:fill="FFFFFF"/>
            <w:vAlign w:val="bottom"/>
          </w:tcPr>
          <w:p w14:paraId="3FCEBB00" w14:textId="77777777" w:rsidR="00E51E06" w:rsidRPr="00252364" w:rsidRDefault="00E51E06">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78E8BA73" w14:textId="77777777" w:rsidR="00E51E06" w:rsidRPr="00252364" w:rsidRDefault="00E51E06">
            <w:pPr>
              <w:rPr>
                <w:sz w:val="16"/>
                <w:szCs w:val="16"/>
              </w:rPr>
            </w:pPr>
          </w:p>
        </w:tc>
        <w:tc>
          <w:tcPr>
            <w:tcW w:w="499" w:type="pct"/>
            <w:gridSpan w:val="6"/>
            <w:tcBorders>
              <w:top w:val="single" w:sz="4" w:space="0" w:color="auto"/>
              <w:left w:val="single" w:sz="4" w:space="0" w:color="auto"/>
              <w:bottom w:val="nil"/>
            </w:tcBorders>
            <w:shd w:val="clear" w:color="auto" w:fill="FFFFFF"/>
          </w:tcPr>
          <w:p w14:paraId="1345CA9C" w14:textId="77777777" w:rsidR="00E51E06" w:rsidRPr="00252364" w:rsidRDefault="00E51E06">
            <w:pPr>
              <w:rPr>
                <w:sz w:val="10"/>
                <w:szCs w:val="10"/>
              </w:rPr>
            </w:pPr>
          </w:p>
        </w:tc>
        <w:tc>
          <w:tcPr>
            <w:tcW w:w="688" w:type="pct"/>
            <w:gridSpan w:val="10"/>
            <w:tcBorders>
              <w:top w:val="single" w:sz="4" w:space="0" w:color="auto"/>
              <w:left w:val="single" w:sz="4" w:space="0" w:color="auto"/>
              <w:bottom w:val="nil"/>
            </w:tcBorders>
            <w:shd w:val="clear" w:color="auto" w:fill="FFFFFF"/>
          </w:tcPr>
          <w:p w14:paraId="777A8DD2" w14:textId="77777777" w:rsidR="00E51E06" w:rsidRPr="00252364" w:rsidRDefault="00E51E06">
            <w:pPr>
              <w:rPr>
                <w:sz w:val="10"/>
                <w:szCs w:val="10"/>
              </w:rPr>
            </w:pPr>
          </w:p>
        </w:tc>
        <w:tc>
          <w:tcPr>
            <w:tcW w:w="447" w:type="pct"/>
            <w:gridSpan w:val="6"/>
            <w:tcBorders>
              <w:top w:val="single" w:sz="4" w:space="0" w:color="auto"/>
              <w:left w:val="single" w:sz="4" w:space="0" w:color="auto"/>
              <w:bottom w:val="nil"/>
            </w:tcBorders>
            <w:shd w:val="clear" w:color="auto" w:fill="FFFFFF"/>
          </w:tcPr>
          <w:p w14:paraId="339FB89C" w14:textId="77777777" w:rsidR="00E51E06" w:rsidRPr="00252364" w:rsidRDefault="00E51E06">
            <w:pPr>
              <w:pStyle w:val="Bodytext520"/>
              <w:shd w:val="clear" w:color="auto" w:fill="auto"/>
              <w:spacing w:line="120" w:lineRule="exact"/>
            </w:pPr>
            <w:r w:rsidRPr="00252364">
              <w:rPr>
                <w:rStyle w:val="Bodytext526pt"/>
              </w:rPr>
              <w:t>48</w:t>
            </w:r>
          </w:p>
        </w:tc>
        <w:tc>
          <w:tcPr>
            <w:tcW w:w="451" w:type="pct"/>
            <w:gridSpan w:val="4"/>
            <w:tcBorders>
              <w:top w:val="single" w:sz="4" w:space="0" w:color="auto"/>
              <w:left w:val="single" w:sz="4" w:space="0" w:color="auto"/>
              <w:bottom w:val="nil"/>
            </w:tcBorders>
            <w:shd w:val="clear" w:color="auto" w:fill="FFFFFF"/>
          </w:tcPr>
          <w:p w14:paraId="117A1450" w14:textId="77777777" w:rsidR="00E51E06" w:rsidRPr="00252364" w:rsidRDefault="00E51E06">
            <w:pPr>
              <w:pStyle w:val="Bodytext520"/>
              <w:shd w:val="clear" w:color="auto" w:fill="auto"/>
              <w:spacing w:line="120" w:lineRule="exact"/>
            </w:pPr>
            <w:r w:rsidRPr="00252364">
              <w:rPr>
                <w:rStyle w:val="Bodytext526pt"/>
              </w:rPr>
              <w:t>49</w:t>
            </w:r>
          </w:p>
        </w:tc>
        <w:tc>
          <w:tcPr>
            <w:tcW w:w="508" w:type="pct"/>
            <w:gridSpan w:val="2"/>
            <w:tcBorders>
              <w:top w:val="single" w:sz="4" w:space="0" w:color="auto"/>
              <w:left w:val="single" w:sz="4" w:space="0" w:color="auto"/>
              <w:bottom w:val="nil"/>
            </w:tcBorders>
            <w:shd w:val="clear" w:color="auto" w:fill="FFFFFF"/>
          </w:tcPr>
          <w:p w14:paraId="1369FA29" w14:textId="77777777" w:rsidR="00E51E06" w:rsidRPr="00252364" w:rsidRDefault="00E51E06">
            <w:pPr>
              <w:pStyle w:val="Bodytext520"/>
              <w:shd w:val="clear" w:color="auto" w:fill="auto"/>
              <w:spacing w:line="120" w:lineRule="exact"/>
            </w:pPr>
            <w:r w:rsidRPr="00252364">
              <w:rPr>
                <w:rStyle w:val="Bodytext526pt"/>
              </w:rPr>
              <w:t>50</w:t>
            </w:r>
          </w:p>
        </w:tc>
        <w:tc>
          <w:tcPr>
            <w:tcW w:w="487" w:type="pct"/>
            <w:gridSpan w:val="4"/>
            <w:tcBorders>
              <w:top w:val="single" w:sz="4" w:space="0" w:color="auto"/>
              <w:left w:val="single" w:sz="4" w:space="0" w:color="auto"/>
              <w:bottom w:val="nil"/>
              <w:right w:val="single" w:sz="4" w:space="0" w:color="auto"/>
            </w:tcBorders>
            <w:shd w:val="clear" w:color="auto" w:fill="FFFFFF"/>
          </w:tcPr>
          <w:p w14:paraId="63AEBA1A" w14:textId="77777777" w:rsidR="00E51E06" w:rsidRPr="00252364" w:rsidRDefault="00E51E06">
            <w:pPr>
              <w:pStyle w:val="Bodytext520"/>
              <w:shd w:val="clear" w:color="auto" w:fill="auto"/>
              <w:spacing w:line="120" w:lineRule="exact"/>
            </w:pPr>
            <w:r w:rsidRPr="00252364">
              <w:rPr>
                <w:rStyle w:val="Bodytext526pt"/>
              </w:rPr>
              <w:t>51</w:t>
            </w:r>
          </w:p>
        </w:tc>
      </w:tr>
      <w:tr w:rsidR="00E51E06" w:rsidRPr="00252364" w14:paraId="423A2EEE" w14:textId="77777777" w:rsidTr="00737555">
        <w:trPr>
          <w:trHeight w:val="227"/>
        </w:trPr>
        <w:tc>
          <w:tcPr>
            <w:tcW w:w="129" w:type="pct"/>
            <w:vMerge/>
            <w:tcBorders>
              <w:left w:val="single" w:sz="4" w:space="0" w:color="auto"/>
            </w:tcBorders>
            <w:shd w:val="clear" w:color="auto" w:fill="FFFFFF"/>
            <w:vAlign w:val="center"/>
          </w:tcPr>
          <w:p w14:paraId="7B645180" w14:textId="77777777" w:rsidR="00E51E06" w:rsidRPr="00252364" w:rsidRDefault="00E51E06"/>
        </w:tc>
        <w:tc>
          <w:tcPr>
            <w:tcW w:w="513" w:type="pct"/>
            <w:gridSpan w:val="2"/>
            <w:vMerge w:val="restart"/>
            <w:tcBorders>
              <w:top w:val="single" w:sz="4" w:space="0" w:color="auto"/>
              <w:left w:val="single" w:sz="4" w:space="0" w:color="auto"/>
            </w:tcBorders>
            <w:shd w:val="clear" w:color="auto" w:fill="FFFFFF"/>
          </w:tcPr>
          <w:p w14:paraId="52979209" w14:textId="77777777" w:rsidR="00E51E06" w:rsidRPr="00252364" w:rsidRDefault="00E51E06">
            <w:pPr>
              <w:pStyle w:val="Bodytext520"/>
              <w:shd w:val="clear" w:color="auto" w:fill="auto"/>
              <w:spacing w:line="144" w:lineRule="exact"/>
            </w:pPr>
            <w:r w:rsidRPr="00252364">
              <w:rPr>
                <w:rStyle w:val="Bodytext526pt"/>
              </w:rPr>
              <w:t>40 Papildnodevas</w:t>
            </w:r>
          </w:p>
        </w:tc>
        <w:tc>
          <w:tcPr>
            <w:tcW w:w="404" w:type="pct"/>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1BCA4AE6" w14:textId="77777777" w:rsidR="00E51E06" w:rsidRPr="00252364" w:rsidRDefault="00E51E06">
            <w:pPr>
              <w:pStyle w:val="Bodytext520"/>
              <w:shd w:val="clear" w:color="auto" w:fill="auto"/>
              <w:spacing w:line="144" w:lineRule="exact"/>
              <w:rPr>
                <w:sz w:val="16"/>
                <w:szCs w:val="16"/>
                <w:lang w:val="ru-RU"/>
              </w:rPr>
            </w:pPr>
          </w:p>
        </w:tc>
        <w:tc>
          <w:tcPr>
            <w:tcW w:w="349"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3AA8150C"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6"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5D3C4FBD" w14:textId="77777777" w:rsidR="00E51E06" w:rsidRPr="00252364" w:rsidRDefault="00E51E06">
            <w:pPr>
              <w:pStyle w:val="Bodytext520"/>
              <w:shd w:val="clear" w:color="auto" w:fill="auto"/>
              <w:spacing w:line="144" w:lineRule="exact"/>
              <w:rPr>
                <w:sz w:val="16"/>
                <w:szCs w:val="16"/>
                <w:lang w:val="ru-RU"/>
              </w:rPr>
            </w:pPr>
          </w:p>
        </w:tc>
        <w:tc>
          <w:tcPr>
            <w:tcW w:w="325" w:type="pct"/>
            <w:gridSpan w:val="5"/>
            <w:tcBorders>
              <w:top w:val="single" w:sz="4" w:space="0" w:color="auto"/>
              <w:left w:val="dotted" w:sz="4" w:space="0" w:color="auto"/>
              <w:bottom w:val="dotted" w:sz="4" w:space="0" w:color="auto"/>
              <w:right w:val="dotted" w:sz="4" w:space="0" w:color="auto"/>
            </w:tcBorders>
            <w:shd w:val="clear" w:color="auto" w:fill="FFFFFF"/>
            <w:vAlign w:val="center"/>
          </w:tcPr>
          <w:p w14:paraId="6DCBF274"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7" w:type="pct"/>
            <w:gridSpan w:val="4"/>
            <w:tcBorders>
              <w:top w:val="single" w:sz="4" w:space="0" w:color="auto"/>
              <w:left w:val="dotted" w:sz="4" w:space="0" w:color="auto"/>
              <w:bottom w:val="dotted" w:sz="4" w:space="0" w:color="auto"/>
              <w:right w:val="dotted" w:sz="4" w:space="0" w:color="auto"/>
            </w:tcBorders>
            <w:shd w:val="clear" w:color="auto" w:fill="FFFFFF"/>
            <w:vAlign w:val="center"/>
          </w:tcPr>
          <w:p w14:paraId="44214274" w14:textId="77777777" w:rsidR="00E51E06" w:rsidRPr="00252364" w:rsidRDefault="00E51E06">
            <w:pPr>
              <w:pStyle w:val="Bodytext520"/>
              <w:shd w:val="clear" w:color="auto" w:fill="auto"/>
              <w:spacing w:line="144" w:lineRule="exact"/>
              <w:rPr>
                <w:sz w:val="16"/>
                <w:szCs w:val="16"/>
                <w:lang w:val="ru-RU"/>
              </w:rPr>
            </w:pPr>
          </w:p>
        </w:tc>
        <w:tc>
          <w:tcPr>
            <w:tcW w:w="524" w:type="pct"/>
            <w:gridSpan w:val="7"/>
            <w:tcBorders>
              <w:top w:val="single" w:sz="4" w:space="0" w:color="auto"/>
              <w:left w:val="dotted" w:sz="4" w:space="0" w:color="auto"/>
              <w:bottom w:val="dotted" w:sz="4" w:space="0" w:color="auto"/>
            </w:tcBorders>
            <w:shd w:val="clear" w:color="auto" w:fill="FFFFFF"/>
            <w:vAlign w:val="center"/>
          </w:tcPr>
          <w:p w14:paraId="4AFF2EC9"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90" w:type="pct"/>
            <w:gridSpan w:val="2"/>
            <w:vMerge w:val="restart"/>
            <w:tcBorders>
              <w:top w:val="single" w:sz="4" w:space="0" w:color="auto"/>
              <w:left w:val="nil"/>
            </w:tcBorders>
            <w:shd w:val="clear" w:color="auto" w:fill="FFFFFF"/>
          </w:tcPr>
          <w:p w14:paraId="3AB2BC45" w14:textId="77777777" w:rsidR="00E51E06" w:rsidRPr="00252364" w:rsidRDefault="00E51E06">
            <w:pPr>
              <w:pStyle w:val="Bodytext520"/>
              <w:shd w:val="clear" w:color="auto" w:fill="auto"/>
              <w:spacing w:line="144" w:lineRule="exact"/>
            </w:pPr>
            <w:r w:rsidRPr="00252364">
              <w:rPr>
                <w:noProof/>
              </w:rPr>
              <w:drawing>
                <wp:anchor distT="0" distB="0" distL="114300" distR="114300" simplePos="0" relativeHeight="251658265" behindDoc="0" locked="0" layoutInCell="1" allowOverlap="1" wp14:anchorId="4EF89BE8" wp14:editId="3281F8BC">
                  <wp:simplePos x="0" y="0"/>
                  <wp:positionH relativeFrom="column">
                    <wp:posOffset>-2540</wp:posOffset>
                  </wp:positionH>
                  <wp:positionV relativeFrom="paragraph">
                    <wp:posOffset>52969</wp:posOffset>
                  </wp:positionV>
                  <wp:extent cx="77360" cy="239486"/>
                  <wp:effectExtent l="0" t="0" r="0" b="0"/>
                  <wp:wrapNone/>
                  <wp:docPr id="693817613" name="Picture 69381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7" w:type="pct"/>
            <w:gridSpan w:val="6"/>
            <w:vMerge w:val="restart"/>
            <w:tcBorders>
              <w:top w:val="single" w:sz="4" w:space="0" w:color="auto"/>
              <w:left w:val="single" w:sz="4" w:space="0" w:color="auto"/>
            </w:tcBorders>
            <w:shd w:val="clear" w:color="auto" w:fill="FFFFFF"/>
          </w:tcPr>
          <w:p w14:paraId="75ED8871" w14:textId="77777777" w:rsidR="00E51E06" w:rsidRPr="00252364" w:rsidRDefault="00E51E06">
            <w:pPr>
              <w:pStyle w:val="Bodytext520"/>
              <w:shd w:val="clear" w:color="auto" w:fill="auto"/>
              <w:spacing w:line="120" w:lineRule="exact"/>
            </w:pPr>
            <w:r w:rsidRPr="00252364">
              <w:rPr>
                <w:rStyle w:val="Bodytext526pt"/>
              </w:rPr>
              <w:t>52</w:t>
            </w:r>
          </w:p>
        </w:tc>
        <w:tc>
          <w:tcPr>
            <w:tcW w:w="451" w:type="pct"/>
            <w:gridSpan w:val="4"/>
            <w:vMerge w:val="restart"/>
            <w:tcBorders>
              <w:top w:val="single" w:sz="4" w:space="0" w:color="auto"/>
              <w:left w:val="single" w:sz="4" w:space="0" w:color="auto"/>
            </w:tcBorders>
            <w:shd w:val="clear" w:color="auto" w:fill="FFFFFF"/>
          </w:tcPr>
          <w:p w14:paraId="34984E0A" w14:textId="77777777" w:rsidR="00E51E06" w:rsidRPr="00252364" w:rsidRDefault="00E51E06">
            <w:pPr>
              <w:pStyle w:val="Bodytext520"/>
              <w:shd w:val="clear" w:color="auto" w:fill="auto"/>
              <w:spacing w:line="120" w:lineRule="exact"/>
            </w:pPr>
            <w:r w:rsidRPr="00252364">
              <w:rPr>
                <w:rStyle w:val="Bodytext526pt"/>
              </w:rPr>
              <w:t>53</w:t>
            </w:r>
          </w:p>
        </w:tc>
        <w:tc>
          <w:tcPr>
            <w:tcW w:w="508" w:type="pct"/>
            <w:gridSpan w:val="2"/>
            <w:vMerge w:val="restart"/>
            <w:tcBorders>
              <w:top w:val="single" w:sz="4" w:space="0" w:color="auto"/>
              <w:left w:val="single" w:sz="4" w:space="0" w:color="auto"/>
            </w:tcBorders>
            <w:shd w:val="clear" w:color="auto" w:fill="FFFFFF"/>
          </w:tcPr>
          <w:p w14:paraId="51F69A31" w14:textId="77777777" w:rsidR="00E51E06" w:rsidRPr="00252364" w:rsidRDefault="00E51E06">
            <w:pPr>
              <w:pStyle w:val="Bodytext520"/>
              <w:shd w:val="clear" w:color="auto" w:fill="auto"/>
              <w:spacing w:line="120" w:lineRule="exact"/>
            </w:pPr>
            <w:r w:rsidRPr="00252364">
              <w:rPr>
                <w:rStyle w:val="Bodytext526pt"/>
              </w:rPr>
              <w:t>54</w:t>
            </w:r>
          </w:p>
        </w:tc>
        <w:tc>
          <w:tcPr>
            <w:tcW w:w="487" w:type="pct"/>
            <w:gridSpan w:val="4"/>
            <w:vMerge w:val="restart"/>
            <w:tcBorders>
              <w:top w:val="single" w:sz="4" w:space="0" w:color="auto"/>
              <w:left w:val="single" w:sz="4" w:space="0" w:color="auto"/>
              <w:right w:val="single" w:sz="4" w:space="0" w:color="auto"/>
            </w:tcBorders>
            <w:shd w:val="clear" w:color="auto" w:fill="FFFFFF"/>
          </w:tcPr>
          <w:p w14:paraId="7C862B5B" w14:textId="77777777" w:rsidR="00E51E06" w:rsidRPr="00252364" w:rsidRDefault="00E51E06">
            <w:pPr>
              <w:pStyle w:val="Bodytext520"/>
              <w:shd w:val="clear" w:color="auto" w:fill="auto"/>
              <w:spacing w:line="120" w:lineRule="exact"/>
            </w:pPr>
            <w:r w:rsidRPr="00252364">
              <w:rPr>
                <w:rStyle w:val="Bodytext526pt"/>
              </w:rPr>
              <w:t>55</w:t>
            </w:r>
          </w:p>
        </w:tc>
      </w:tr>
      <w:tr w:rsidR="00E51E06" w:rsidRPr="00252364" w14:paraId="0B4A02F9" w14:textId="77777777" w:rsidTr="00737555">
        <w:trPr>
          <w:trHeight w:val="227"/>
        </w:trPr>
        <w:tc>
          <w:tcPr>
            <w:tcW w:w="129" w:type="pct"/>
            <w:vMerge/>
            <w:tcBorders>
              <w:left w:val="single" w:sz="4" w:space="0" w:color="auto"/>
            </w:tcBorders>
            <w:shd w:val="clear" w:color="auto" w:fill="FFFFFF"/>
            <w:vAlign w:val="center"/>
          </w:tcPr>
          <w:p w14:paraId="4D273774" w14:textId="77777777" w:rsidR="00E51E06" w:rsidRPr="00252364" w:rsidRDefault="00E51E06"/>
        </w:tc>
        <w:tc>
          <w:tcPr>
            <w:tcW w:w="513" w:type="pct"/>
            <w:gridSpan w:val="2"/>
            <w:vMerge/>
            <w:tcBorders>
              <w:left w:val="single" w:sz="4" w:space="0" w:color="auto"/>
            </w:tcBorders>
            <w:shd w:val="clear" w:color="auto" w:fill="FFFFFF"/>
          </w:tcPr>
          <w:p w14:paraId="7487328E" w14:textId="77777777" w:rsidR="00E51E06" w:rsidRPr="00252364" w:rsidRDefault="00E51E06">
            <w:pPr>
              <w:pStyle w:val="Bodytext520"/>
              <w:shd w:val="clear" w:color="auto" w:fill="auto"/>
              <w:spacing w:line="144" w:lineRule="exact"/>
              <w:rPr>
                <w:rStyle w:val="Bodytext526pt"/>
              </w:rPr>
            </w:pPr>
          </w:p>
        </w:tc>
        <w:tc>
          <w:tcPr>
            <w:tcW w:w="404" w:type="pct"/>
            <w:gridSpan w:val="2"/>
            <w:tcBorders>
              <w:top w:val="dotted" w:sz="4" w:space="0" w:color="auto"/>
              <w:left w:val="single" w:sz="4" w:space="0" w:color="auto"/>
              <w:right w:val="dotted" w:sz="4" w:space="0" w:color="auto"/>
            </w:tcBorders>
            <w:shd w:val="clear" w:color="auto" w:fill="FFFFFF"/>
            <w:vAlign w:val="center"/>
          </w:tcPr>
          <w:p w14:paraId="01AB747D" w14:textId="77777777" w:rsidR="00E51E06" w:rsidRPr="00252364" w:rsidRDefault="00E51E06">
            <w:pPr>
              <w:pStyle w:val="Bodytext520"/>
              <w:shd w:val="clear" w:color="auto" w:fill="auto"/>
              <w:spacing w:line="144" w:lineRule="exact"/>
              <w:rPr>
                <w:sz w:val="16"/>
                <w:szCs w:val="16"/>
                <w:lang w:val="ru-RU"/>
              </w:rPr>
            </w:pPr>
          </w:p>
        </w:tc>
        <w:tc>
          <w:tcPr>
            <w:tcW w:w="349" w:type="pct"/>
            <w:gridSpan w:val="3"/>
            <w:tcBorders>
              <w:top w:val="dotted" w:sz="4" w:space="0" w:color="auto"/>
              <w:left w:val="dotted" w:sz="4" w:space="0" w:color="auto"/>
              <w:right w:val="dotted" w:sz="4" w:space="0" w:color="auto"/>
            </w:tcBorders>
            <w:shd w:val="clear" w:color="auto" w:fill="FFFFFF"/>
            <w:vAlign w:val="center"/>
          </w:tcPr>
          <w:p w14:paraId="29A09F7A"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6" w:type="pct"/>
            <w:gridSpan w:val="3"/>
            <w:tcBorders>
              <w:top w:val="dotted" w:sz="4" w:space="0" w:color="auto"/>
              <w:left w:val="dotted" w:sz="4" w:space="0" w:color="auto"/>
              <w:right w:val="dotted" w:sz="4" w:space="0" w:color="auto"/>
            </w:tcBorders>
            <w:shd w:val="clear" w:color="auto" w:fill="FFFFFF"/>
            <w:vAlign w:val="center"/>
          </w:tcPr>
          <w:p w14:paraId="1212CA6A" w14:textId="77777777" w:rsidR="00E51E06" w:rsidRPr="00252364" w:rsidRDefault="00E51E06">
            <w:pPr>
              <w:pStyle w:val="Bodytext520"/>
              <w:shd w:val="clear" w:color="auto" w:fill="auto"/>
              <w:spacing w:line="144" w:lineRule="exact"/>
              <w:rPr>
                <w:sz w:val="16"/>
                <w:szCs w:val="16"/>
                <w:lang w:val="ru-RU"/>
              </w:rPr>
            </w:pPr>
          </w:p>
        </w:tc>
        <w:tc>
          <w:tcPr>
            <w:tcW w:w="325" w:type="pct"/>
            <w:gridSpan w:val="5"/>
            <w:tcBorders>
              <w:top w:val="dotted" w:sz="4" w:space="0" w:color="auto"/>
              <w:left w:val="dotted" w:sz="4" w:space="0" w:color="auto"/>
              <w:right w:val="dotted" w:sz="4" w:space="0" w:color="auto"/>
            </w:tcBorders>
            <w:shd w:val="clear" w:color="auto" w:fill="FFFFFF"/>
            <w:vAlign w:val="center"/>
          </w:tcPr>
          <w:p w14:paraId="75EC0CBC"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387" w:type="pct"/>
            <w:gridSpan w:val="4"/>
            <w:tcBorders>
              <w:top w:val="dotted" w:sz="4" w:space="0" w:color="auto"/>
              <w:left w:val="dotted" w:sz="4" w:space="0" w:color="auto"/>
              <w:right w:val="dotted" w:sz="4" w:space="0" w:color="auto"/>
            </w:tcBorders>
            <w:shd w:val="clear" w:color="auto" w:fill="FFFFFF"/>
            <w:vAlign w:val="center"/>
          </w:tcPr>
          <w:p w14:paraId="7BB18C64" w14:textId="77777777" w:rsidR="00E51E06" w:rsidRPr="00252364" w:rsidRDefault="00E51E06">
            <w:pPr>
              <w:pStyle w:val="Bodytext520"/>
              <w:shd w:val="clear" w:color="auto" w:fill="auto"/>
              <w:spacing w:line="144" w:lineRule="exact"/>
              <w:rPr>
                <w:sz w:val="16"/>
                <w:szCs w:val="16"/>
                <w:lang w:val="ru-RU"/>
              </w:rPr>
            </w:pPr>
          </w:p>
        </w:tc>
        <w:tc>
          <w:tcPr>
            <w:tcW w:w="524" w:type="pct"/>
            <w:gridSpan w:val="7"/>
            <w:tcBorders>
              <w:top w:val="dotted" w:sz="4" w:space="0" w:color="auto"/>
              <w:left w:val="dotted" w:sz="4" w:space="0" w:color="auto"/>
            </w:tcBorders>
            <w:shd w:val="clear" w:color="auto" w:fill="FFFFFF"/>
            <w:vAlign w:val="center"/>
          </w:tcPr>
          <w:p w14:paraId="6563E185" w14:textId="77777777" w:rsidR="00E51E06" w:rsidRPr="00252364" w:rsidRDefault="00E51E06">
            <w:pPr>
              <w:pStyle w:val="Bodytext520"/>
              <w:shd w:val="clear" w:color="auto" w:fill="auto"/>
              <w:spacing w:line="144" w:lineRule="exact"/>
              <w:rPr>
                <w:sz w:val="16"/>
                <w:szCs w:val="16"/>
              </w:rPr>
            </w:pPr>
            <w:r w:rsidRPr="00252364">
              <w:rPr>
                <w:sz w:val="16"/>
              </w:rPr>
              <w:t>=</w:t>
            </w:r>
          </w:p>
        </w:tc>
        <w:tc>
          <w:tcPr>
            <w:tcW w:w="90" w:type="pct"/>
            <w:gridSpan w:val="2"/>
            <w:vMerge/>
            <w:tcBorders>
              <w:left w:val="nil"/>
            </w:tcBorders>
            <w:shd w:val="clear" w:color="auto" w:fill="FFFFFF"/>
          </w:tcPr>
          <w:p w14:paraId="43CF9BA2" w14:textId="77777777" w:rsidR="00E51E06" w:rsidRPr="00252364" w:rsidRDefault="00E51E06">
            <w:pPr>
              <w:pStyle w:val="Bodytext520"/>
              <w:shd w:val="clear" w:color="auto" w:fill="auto"/>
              <w:spacing w:line="144" w:lineRule="exact"/>
              <w:rPr>
                <w:lang w:val="ru-RU"/>
              </w:rPr>
            </w:pPr>
          </w:p>
        </w:tc>
        <w:tc>
          <w:tcPr>
            <w:tcW w:w="447" w:type="pct"/>
            <w:gridSpan w:val="6"/>
            <w:vMerge/>
            <w:tcBorders>
              <w:left w:val="single" w:sz="4" w:space="0" w:color="auto"/>
            </w:tcBorders>
            <w:shd w:val="clear" w:color="auto" w:fill="FFFFFF"/>
          </w:tcPr>
          <w:p w14:paraId="0E927A69" w14:textId="77777777" w:rsidR="00E51E06" w:rsidRPr="00252364" w:rsidRDefault="00E51E06">
            <w:pPr>
              <w:pStyle w:val="Bodytext520"/>
              <w:shd w:val="clear" w:color="auto" w:fill="auto"/>
              <w:spacing w:line="120" w:lineRule="exact"/>
              <w:rPr>
                <w:rStyle w:val="Bodytext526pt"/>
              </w:rPr>
            </w:pPr>
          </w:p>
        </w:tc>
        <w:tc>
          <w:tcPr>
            <w:tcW w:w="451" w:type="pct"/>
            <w:gridSpan w:val="4"/>
            <w:vMerge/>
            <w:tcBorders>
              <w:left w:val="single" w:sz="4" w:space="0" w:color="auto"/>
            </w:tcBorders>
            <w:shd w:val="clear" w:color="auto" w:fill="FFFFFF"/>
          </w:tcPr>
          <w:p w14:paraId="246EB87B" w14:textId="77777777" w:rsidR="00E51E06" w:rsidRPr="00252364" w:rsidRDefault="00E51E06">
            <w:pPr>
              <w:pStyle w:val="Bodytext520"/>
              <w:shd w:val="clear" w:color="auto" w:fill="auto"/>
              <w:spacing w:line="120" w:lineRule="exact"/>
              <w:rPr>
                <w:rStyle w:val="Bodytext526pt"/>
              </w:rPr>
            </w:pPr>
          </w:p>
        </w:tc>
        <w:tc>
          <w:tcPr>
            <w:tcW w:w="508" w:type="pct"/>
            <w:gridSpan w:val="2"/>
            <w:vMerge/>
            <w:tcBorders>
              <w:left w:val="single" w:sz="4" w:space="0" w:color="auto"/>
            </w:tcBorders>
            <w:shd w:val="clear" w:color="auto" w:fill="FFFFFF"/>
          </w:tcPr>
          <w:p w14:paraId="46A81236" w14:textId="77777777" w:rsidR="00E51E06" w:rsidRPr="00252364" w:rsidRDefault="00E51E06">
            <w:pPr>
              <w:pStyle w:val="Bodytext520"/>
              <w:shd w:val="clear" w:color="auto" w:fill="auto"/>
              <w:spacing w:line="120" w:lineRule="exact"/>
              <w:rPr>
                <w:rStyle w:val="Bodytext526pt"/>
              </w:rPr>
            </w:pPr>
          </w:p>
        </w:tc>
        <w:tc>
          <w:tcPr>
            <w:tcW w:w="487" w:type="pct"/>
            <w:gridSpan w:val="4"/>
            <w:vMerge/>
            <w:tcBorders>
              <w:left w:val="single" w:sz="4" w:space="0" w:color="auto"/>
              <w:right w:val="single" w:sz="4" w:space="0" w:color="auto"/>
            </w:tcBorders>
            <w:shd w:val="clear" w:color="auto" w:fill="FFFFFF"/>
          </w:tcPr>
          <w:p w14:paraId="38CF7F0E" w14:textId="77777777" w:rsidR="00E51E06" w:rsidRPr="00252364" w:rsidRDefault="00E51E06">
            <w:pPr>
              <w:pStyle w:val="Bodytext520"/>
              <w:shd w:val="clear" w:color="auto" w:fill="auto"/>
              <w:spacing w:line="120" w:lineRule="exact"/>
              <w:rPr>
                <w:rStyle w:val="Bodytext526pt"/>
              </w:rPr>
            </w:pPr>
          </w:p>
        </w:tc>
      </w:tr>
      <w:tr w:rsidR="00E51E06" w:rsidRPr="00252364" w14:paraId="02CF497E" w14:textId="77777777" w:rsidTr="00737555">
        <w:trPr>
          <w:trHeight w:val="454"/>
        </w:trPr>
        <w:tc>
          <w:tcPr>
            <w:tcW w:w="129" w:type="pct"/>
            <w:vMerge/>
            <w:tcBorders>
              <w:left w:val="single" w:sz="4" w:space="0" w:color="auto"/>
            </w:tcBorders>
            <w:shd w:val="clear" w:color="auto" w:fill="FFFFFF"/>
            <w:vAlign w:val="center"/>
          </w:tcPr>
          <w:p w14:paraId="3160B77D" w14:textId="77777777" w:rsidR="00E51E06" w:rsidRPr="00252364" w:rsidRDefault="00E51E06"/>
        </w:tc>
        <w:tc>
          <w:tcPr>
            <w:tcW w:w="927" w:type="pct"/>
            <w:gridSpan w:val="5"/>
            <w:tcBorders>
              <w:top w:val="single" w:sz="4" w:space="0" w:color="auto"/>
              <w:left w:val="single" w:sz="4" w:space="0" w:color="auto"/>
            </w:tcBorders>
            <w:shd w:val="clear" w:color="auto" w:fill="FFFFFF"/>
          </w:tcPr>
          <w:p w14:paraId="666C169E" w14:textId="77777777" w:rsidR="00E51E06" w:rsidRPr="00252364" w:rsidRDefault="00E51E06">
            <w:pPr>
              <w:pStyle w:val="Bodytext520"/>
              <w:shd w:val="clear" w:color="auto" w:fill="auto"/>
              <w:spacing w:line="120" w:lineRule="exact"/>
            </w:pPr>
            <w:r w:rsidRPr="00252364">
              <w:rPr>
                <w:rStyle w:val="Bodytext526pt"/>
              </w:rPr>
              <w:t>41 Tarifs</w:t>
            </w:r>
          </w:p>
        </w:tc>
        <w:tc>
          <w:tcPr>
            <w:tcW w:w="755" w:type="pct"/>
            <w:gridSpan w:val="6"/>
            <w:tcBorders>
              <w:top w:val="single" w:sz="4" w:space="0" w:color="auto"/>
              <w:left w:val="single" w:sz="4" w:space="0" w:color="auto"/>
            </w:tcBorders>
            <w:shd w:val="clear" w:color="auto" w:fill="FFFFFF"/>
          </w:tcPr>
          <w:p w14:paraId="5BAC8DEE" w14:textId="77777777" w:rsidR="00E51E06" w:rsidRPr="00252364" w:rsidRDefault="00E51E06">
            <w:pPr>
              <w:pStyle w:val="Bodytext520"/>
              <w:shd w:val="clear" w:color="auto" w:fill="auto"/>
              <w:spacing w:line="120" w:lineRule="exact"/>
            </w:pPr>
            <w:r w:rsidRPr="00252364">
              <w:rPr>
                <w:rStyle w:val="Bodytext526pt"/>
              </w:rPr>
              <w:t>42 Kravas kods</w:t>
            </w:r>
          </w:p>
        </w:tc>
        <w:tc>
          <w:tcPr>
            <w:tcW w:w="972" w:type="pct"/>
            <w:gridSpan w:val="12"/>
            <w:tcBorders>
              <w:top w:val="single" w:sz="4" w:space="0" w:color="auto"/>
              <w:left w:val="single" w:sz="4" w:space="0" w:color="auto"/>
            </w:tcBorders>
            <w:shd w:val="clear" w:color="auto" w:fill="FFFFFF"/>
          </w:tcPr>
          <w:p w14:paraId="05CDB7D6" w14:textId="77777777" w:rsidR="00E51E06" w:rsidRPr="00252364" w:rsidRDefault="00E51E06">
            <w:pPr>
              <w:pStyle w:val="Bodytext520"/>
              <w:shd w:val="clear" w:color="auto" w:fill="auto"/>
              <w:spacing w:line="120" w:lineRule="exact"/>
            </w:pPr>
            <w:r w:rsidRPr="00252364">
              <w:rPr>
                <w:rStyle w:val="Bodytext526pt"/>
              </w:rPr>
              <w:t>43 Pārrēķina kurss</w:t>
            </w:r>
          </w:p>
        </w:tc>
        <w:tc>
          <w:tcPr>
            <w:tcW w:w="324" w:type="pct"/>
            <w:gridSpan w:val="5"/>
            <w:tcBorders>
              <w:top w:val="single" w:sz="4" w:space="0" w:color="auto"/>
              <w:left w:val="single" w:sz="4" w:space="0" w:color="auto"/>
            </w:tcBorders>
            <w:shd w:val="clear" w:color="auto" w:fill="FFFFFF"/>
            <w:vAlign w:val="center"/>
          </w:tcPr>
          <w:p w14:paraId="40122E16" w14:textId="77777777" w:rsidR="00E51E06" w:rsidRPr="00252364" w:rsidRDefault="00E51E06">
            <w:pPr>
              <w:pStyle w:val="Bodytext520"/>
              <w:shd w:val="clear" w:color="auto" w:fill="auto"/>
              <w:spacing w:line="120" w:lineRule="exact"/>
            </w:pPr>
            <w:r w:rsidRPr="00252364">
              <w:rPr>
                <w:rStyle w:val="Bodytext526pt"/>
              </w:rPr>
              <w:t>Kopā: ►</w:t>
            </w:r>
          </w:p>
        </w:tc>
        <w:tc>
          <w:tcPr>
            <w:tcW w:w="447" w:type="pct"/>
            <w:gridSpan w:val="6"/>
            <w:tcBorders>
              <w:top w:val="single" w:sz="4" w:space="0" w:color="auto"/>
              <w:left w:val="single" w:sz="4" w:space="0" w:color="auto"/>
            </w:tcBorders>
            <w:shd w:val="clear" w:color="auto" w:fill="FFFFFF"/>
          </w:tcPr>
          <w:p w14:paraId="147ED551" w14:textId="77777777" w:rsidR="00E51E06" w:rsidRPr="00252364" w:rsidRDefault="00E51E06">
            <w:pPr>
              <w:pStyle w:val="Bodytext520"/>
              <w:shd w:val="clear" w:color="auto" w:fill="auto"/>
              <w:spacing w:line="120" w:lineRule="exact"/>
            </w:pPr>
            <w:r w:rsidRPr="00252364">
              <w:rPr>
                <w:rStyle w:val="Bodytext526pt"/>
              </w:rPr>
              <w:t>56</w:t>
            </w:r>
          </w:p>
        </w:tc>
        <w:tc>
          <w:tcPr>
            <w:tcW w:w="451" w:type="pct"/>
            <w:gridSpan w:val="4"/>
            <w:tcBorders>
              <w:top w:val="single" w:sz="4" w:space="0" w:color="auto"/>
              <w:left w:val="single" w:sz="4" w:space="0" w:color="auto"/>
            </w:tcBorders>
            <w:shd w:val="clear" w:color="auto" w:fill="FFFFFF"/>
          </w:tcPr>
          <w:p w14:paraId="60CA374D" w14:textId="77777777" w:rsidR="00E51E06" w:rsidRPr="00252364" w:rsidRDefault="00E51E06">
            <w:pPr>
              <w:pStyle w:val="Bodytext520"/>
              <w:shd w:val="clear" w:color="auto" w:fill="auto"/>
              <w:spacing w:line="120" w:lineRule="exact"/>
            </w:pPr>
            <w:r w:rsidRPr="00252364">
              <w:rPr>
                <w:rStyle w:val="Bodytext526pt"/>
              </w:rPr>
              <w:t>57</w:t>
            </w:r>
          </w:p>
        </w:tc>
        <w:tc>
          <w:tcPr>
            <w:tcW w:w="508" w:type="pct"/>
            <w:gridSpan w:val="2"/>
            <w:tcBorders>
              <w:top w:val="single" w:sz="4" w:space="0" w:color="auto"/>
              <w:left w:val="single" w:sz="4" w:space="0" w:color="auto"/>
            </w:tcBorders>
            <w:shd w:val="clear" w:color="auto" w:fill="FFFFFF"/>
          </w:tcPr>
          <w:p w14:paraId="48B86BA0" w14:textId="77777777" w:rsidR="00E51E06" w:rsidRPr="00252364" w:rsidRDefault="00E51E06">
            <w:pPr>
              <w:pStyle w:val="Bodytext520"/>
              <w:shd w:val="clear" w:color="auto" w:fill="auto"/>
              <w:spacing w:line="120" w:lineRule="exact"/>
            </w:pPr>
            <w:r w:rsidRPr="00252364">
              <w:rPr>
                <w:rStyle w:val="Bodytext526pt"/>
              </w:rPr>
              <w:t>58</w:t>
            </w:r>
          </w:p>
        </w:tc>
        <w:tc>
          <w:tcPr>
            <w:tcW w:w="487" w:type="pct"/>
            <w:gridSpan w:val="4"/>
            <w:tcBorders>
              <w:top w:val="single" w:sz="4" w:space="0" w:color="auto"/>
              <w:left w:val="single" w:sz="4" w:space="0" w:color="auto"/>
              <w:right w:val="single" w:sz="4" w:space="0" w:color="auto"/>
            </w:tcBorders>
            <w:shd w:val="clear" w:color="auto" w:fill="FFFFFF"/>
          </w:tcPr>
          <w:p w14:paraId="6605AD1E" w14:textId="77777777" w:rsidR="00E51E06" w:rsidRPr="00252364" w:rsidRDefault="00E51E06">
            <w:pPr>
              <w:pStyle w:val="Bodytext520"/>
              <w:shd w:val="clear" w:color="auto" w:fill="auto"/>
              <w:spacing w:line="120" w:lineRule="exact"/>
            </w:pPr>
            <w:r w:rsidRPr="00252364">
              <w:rPr>
                <w:rStyle w:val="Bodytext526pt"/>
              </w:rPr>
              <w:t>59</w:t>
            </w:r>
          </w:p>
        </w:tc>
      </w:tr>
      <w:tr w:rsidR="00E51E06" w:rsidRPr="00252364" w14:paraId="0E13FBD2" w14:textId="77777777" w:rsidTr="00737555">
        <w:trPr>
          <w:trHeight w:val="454"/>
        </w:trPr>
        <w:tc>
          <w:tcPr>
            <w:tcW w:w="2783" w:type="pct"/>
            <w:gridSpan w:val="24"/>
            <w:tcBorders>
              <w:top w:val="single" w:sz="4" w:space="0" w:color="auto"/>
              <w:left w:val="single" w:sz="4" w:space="0" w:color="auto"/>
            </w:tcBorders>
            <w:shd w:val="clear" w:color="auto" w:fill="FFFFFF"/>
          </w:tcPr>
          <w:p w14:paraId="65432855" w14:textId="77777777" w:rsidR="00E51E06" w:rsidRPr="00252364" w:rsidRDefault="00E51E06">
            <w:pPr>
              <w:pStyle w:val="Bodytext520"/>
              <w:shd w:val="clear" w:color="auto" w:fill="auto"/>
              <w:spacing w:line="140" w:lineRule="exact"/>
            </w:pPr>
            <w:r w:rsidRPr="00252364">
              <w:rPr>
                <w:rStyle w:val="Bodytext527pt"/>
                <w:sz w:val="12"/>
              </w:rPr>
              <w:t>64 Atzīmes pārvadājumu maksājumu aprēķināšanai un iekasēšanai</w:t>
            </w:r>
          </w:p>
        </w:tc>
        <w:tc>
          <w:tcPr>
            <w:tcW w:w="324" w:type="pct"/>
            <w:gridSpan w:val="5"/>
            <w:tcBorders>
              <w:top w:val="single" w:sz="4" w:space="0" w:color="auto"/>
              <w:left w:val="single" w:sz="4" w:space="0" w:color="auto"/>
            </w:tcBorders>
            <w:shd w:val="clear" w:color="auto" w:fill="FFFFFF"/>
            <w:vAlign w:val="center"/>
          </w:tcPr>
          <w:p w14:paraId="5C6F429C" w14:textId="77777777" w:rsidR="00E51E06" w:rsidRPr="00252364" w:rsidRDefault="00E51E06">
            <w:pPr>
              <w:pStyle w:val="Bodytext520"/>
              <w:shd w:val="clear" w:color="auto" w:fill="auto"/>
              <w:spacing w:line="200" w:lineRule="exact"/>
              <w:rPr>
                <w:sz w:val="12"/>
                <w:szCs w:val="12"/>
              </w:rPr>
            </w:pPr>
            <w:r w:rsidRPr="00252364">
              <w:rPr>
                <w:rStyle w:val="Bodytext527pt"/>
                <w:sz w:val="12"/>
              </w:rPr>
              <w:t>Pavisam: ►</w:t>
            </w:r>
          </w:p>
        </w:tc>
        <w:tc>
          <w:tcPr>
            <w:tcW w:w="447" w:type="pct"/>
            <w:gridSpan w:val="6"/>
            <w:tcBorders>
              <w:top w:val="single" w:sz="4" w:space="0" w:color="auto"/>
              <w:left w:val="single" w:sz="4" w:space="0" w:color="auto"/>
            </w:tcBorders>
            <w:shd w:val="clear" w:color="auto" w:fill="FFFFFF"/>
          </w:tcPr>
          <w:p w14:paraId="335B4393" w14:textId="77777777" w:rsidR="00E51E06" w:rsidRPr="00252364" w:rsidRDefault="00E51E06">
            <w:pPr>
              <w:pStyle w:val="Bodytext520"/>
              <w:shd w:val="clear" w:color="auto" w:fill="auto"/>
              <w:spacing w:line="120" w:lineRule="exact"/>
            </w:pPr>
            <w:r w:rsidRPr="00252364">
              <w:rPr>
                <w:rStyle w:val="Bodytext526pt"/>
              </w:rPr>
              <w:t>60</w:t>
            </w:r>
          </w:p>
        </w:tc>
        <w:tc>
          <w:tcPr>
            <w:tcW w:w="451" w:type="pct"/>
            <w:gridSpan w:val="4"/>
            <w:tcBorders>
              <w:top w:val="single" w:sz="4" w:space="0" w:color="auto"/>
              <w:left w:val="single" w:sz="4" w:space="0" w:color="auto"/>
            </w:tcBorders>
            <w:shd w:val="clear" w:color="auto" w:fill="FFFFFF"/>
          </w:tcPr>
          <w:p w14:paraId="4F3C1D44" w14:textId="77777777" w:rsidR="00E51E06" w:rsidRPr="00252364" w:rsidRDefault="00E51E06">
            <w:pPr>
              <w:pStyle w:val="Bodytext520"/>
              <w:shd w:val="clear" w:color="auto" w:fill="auto"/>
              <w:spacing w:line="120" w:lineRule="exact"/>
            </w:pPr>
            <w:r w:rsidRPr="00252364">
              <w:rPr>
                <w:rStyle w:val="Bodytext526pt"/>
              </w:rPr>
              <w:t>61</w:t>
            </w:r>
          </w:p>
        </w:tc>
        <w:tc>
          <w:tcPr>
            <w:tcW w:w="508" w:type="pct"/>
            <w:gridSpan w:val="2"/>
            <w:tcBorders>
              <w:top w:val="single" w:sz="4" w:space="0" w:color="auto"/>
              <w:left w:val="single" w:sz="4" w:space="0" w:color="auto"/>
            </w:tcBorders>
            <w:shd w:val="clear" w:color="auto" w:fill="FFFFFF"/>
          </w:tcPr>
          <w:p w14:paraId="503BA2C0" w14:textId="77777777" w:rsidR="00E51E06" w:rsidRPr="00252364" w:rsidRDefault="00E51E06">
            <w:pPr>
              <w:pStyle w:val="Bodytext520"/>
              <w:shd w:val="clear" w:color="auto" w:fill="auto"/>
              <w:spacing w:line="120" w:lineRule="exact"/>
            </w:pPr>
            <w:r w:rsidRPr="00252364">
              <w:rPr>
                <w:rStyle w:val="Bodytext526pt"/>
              </w:rPr>
              <w:t>62</w:t>
            </w:r>
          </w:p>
        </w:tc>
        <w:tc>
          <w:tcPr>
            <w:tcW w:w="487" w:type="pct"/>
            <w:gridSpan w:val="4"/>
            <w:tcBorders>
              <w:top w:val="single" w:sz="4" w:space="0" w:color="auto"/>
              <w:left w:val="single" w:sz="4" w:space="0" w:color="auto"/>
              <w:right w:val="single" w:sz="4" w:space="0" w:color="auto"/>
            </w:tcBorders>
            <w:shd w:val="clear" w:color="auto" w:fill="FFFFFF"/>
          </w:tcPr>
          <w:p w14:paraId="1ADF92EB" w14:textId="77777777" w:rsidR="00E51E06" w:rsidRPr="00252364" w:rsidRDefault="00E51E06">
            <w:pPr>
              <w:pStyle w:val="Bodytext520"/>
              <w:shd w:val="clear" w:color="auto" w:fill="auto"/>
              <w:spacing w:line="120" w:lineRule="exact"/>
            </w:pPr>
            <w:r w:rsidRPr="00252364">
              <w:rPr>
                <w:rStyle w:val="Bodytext526pt"/>
              </w:rPr>
              <w:t>63</w:t>
            </w:r>
          </w:p>
        </w:tc>
      </w:tr>
      <w:tr w:rsidR="00E51E06" w:rsidRPr="00252364" w14:paraId="6E30C02C" w14:textId="77777777" w:rsidTr="00C316E1">
        <w:trPr>
          <w:trHeight w:val="1095"/>
        </w:trPr>
        <w:tc>
          <w:tcPr>
            <w:tcW w:w="2783" w:type="pct"/>
            <w:gridSpan w:val="24"/>
            <w:tcBorders>
              <w:left w:val="single" w:sz="4" w:space="0" w:color="auto"/>
              <w:bottom w:val="single" w:sz="4" w:space="0" w:color="auto"/>
            </w:tcBorders>
            <w:shd w:val="clear" w:color="auto" w:fill="FFFFFF"/>
          </w:tcPr>
          <w:p w14:paraId="2FB04E7A" w14:textId="77777777" w:rsidR="00E51E06" w:rsidRPr="00252364" w:rsidRDefault="00E51E06">
            <w:pPr>
              <w:pStyle w:val="Bodytext520"/>
              <w:shd w:val="clear" w:color="auto" w:fill="auto"/>
              <w:spacing w:line="340" w:lineRule="exact"/>
              <w:jc w:val="center"/>
            </w:pPr>
            <w:r w:rsidRPr="00252364">
              <w:rPr>
                <w:rStyle w:val="Bodytext52Arial17ptItalic"/>
                <w:rFonts w:ascii="Times New Roman" w:hAnsi="Times New Roman" w:cs="Times New Roman"/>
                <w:sz w:val="24"/>
              </w:rPr>
              <w:t>43x128</w:t>
            </w:r>
          </w:p>
        </w:tc>
        <w:tc>
          <w:tcPr>
            <w:tcW w:w="324" w:type="pct"/>
            <w:gridSpan w:val="5"/>
            <w:tcBorders>
              <w:top w:val="single" w:sz="4" w:space="0" w:color="auto"/>
              <w:bottom w:val="single" w:sz="4" w:space="0" w:color="auto"/>
            </w:tcBorders>
            <w:shd w:val="clear" w:color="auto" w:fill="FFFFFF"/>
          </w:tcPr>
          <w:p w14:paraId="19BF7816" w14:textId="77777777" w:rsidR="00E51E06" w:rsidRPr="00252364" w:rsidRDefault="00E51E06">
            <w:pPr>
              <w:rPr>
                <w:sz w:val="10"/>
                <w:szCs w:val="10"/>
              </w:rPr>
            </w:pPr>
          </w:p>
        </w:tc>
        <w:tc>
          <w:tcPr>
            <w:tcW w:w="1893" w:type="pct"/>
            <w:gridSpan w:val="16"/>
            <w:tcBorders>
              <w:top w:val="single" w:sz="4" w:space="0" w:color="auto"/>
              <w:left w:val="single" w:sz="4" w:space="0" w:color="auto"/>
              <w:bottom w:val="single" w:sz="4" w:space="0" w:color="auto"/>
              <w:right w:val="single" w:sz="4" w:space="0" w:color="auto"/>
            </w:tcBorders>
            <w:shd w:val="clear" w:color="auto" w:fill="FFFFFF"/>
          </w:tcPr>
          <w:p w14:paraId="616EAEB2" w14:textId="77777777" w:rsidR="00E51E06" w:rsidRPr="00252364" w:rsidRDefault="00E51E06">
            <w:pPr>
              <w:pStyle w:val="Bodytext520"/>
              <w:shd w:val="clear" w:color="auto" w:fill="auto"/>
              <w:spacing w:line="140" w:lineRule="exact"/>
              <w:rPr>
                <w:sz w:val="12"/>
                <w:szCs w:val="12"/>
              </w:rPr>
            </w:pPr>
            <w:r w:rsidRPr="00252364">
              <w:rPr>
                <w:rStyle w:val="Bodytext527pt"/>
                <w:sz w:val="12"/>
              </w:rPr>
              <w:t>65 No nosūtītāja papildus iekasēt par</w:t>
            </w:r>
          </w:p>
        </w:tc>
      </w:tr>
      <w:tr w:rsidR="00EA0535" w:rsidRPr="00252364" w14:paraId="6B85A567" w14:textId="77777777" w:rsidTr="00737555">
        <w:trPr>
          <w:trHeight w:val="576"/>
        </w:trPr>
        <w:tc>
          <w:tcPr>
            <w:tcW w:w="2739" w:type="pct"/>
            <w:gridSpan w:val="23"/>
            <w:shd w:val="clear" w:color="auto" w:fill="FFFFFF"/>
            <w:vAlign w:val="center"/>
          </w:tcPr>
          <w:p w14:paraId="23B898DA" w14:textId="25069306" w:rsidR="00EA0535" w:rsidRPr="00252364" w:rsidRDefault="00EA0535">
            <w:pPr>
              <w:rPr>
                <w:sz w:val="20"/>
                <w:szCs w:val="20"/>
              </w:rPr>
            </w:pPr>
            <w:r w:rsidRPr="00252364">
              <w:rPr>
                <w:sz w:val="20"/>
              </w:rPr>
              <w:lastRenderedPageBreak/>
              <w:t>6 Paziņojuma lapa par kravas pienākšanu (saņēmējam)</w:t>
            </w:r>
          </w:p>
        </w:tc>
        <w:tc>
          <w:tcPr>
            <w:tcW w:w="1079" w:type="pct"/>
            <w:gridSpan w:val="15"/>
            <w:tcBorders>
              <w:right w:val="single" w:sz="4" w:space="0" w:color="auto"/>
            </w:tcBorders>
            <w:shd w:val="clear" w:color="auto" w:fill="FFFFFF"/>
            <w:vAlign w:val="center"/>
          </w:tcPr>
          <w:p w14:paraId="7BCCAB7F" w14:textId="77777777" w:rsidR="00EA0535" w:rsidRPr="00252364" w:rsidRDefault="00EA0535">
            <w:pPr>
              <w:rPr>
                <w:i/>
                <w:iCs/>
                <w:sz w:val="20"/>
                <w:szCs w:val="20"/>
              </w:rPr>
            </w:pPr>
            <w:r w:rsidRPr="00252364">
              <w:rPr>
                <w:i/>
                <w:sz w:val="20"/>
              </w:rPr>
              <w:t>210x297</w:t>
            </w:r>
          </w:p>
        </w:tc>
        <w:tc>
          <w:tcPr>
            <w:tcW w:w="1182" w:type="pct"/>
            <w:gridSpan w:val="7"/>
            <w:tcBorders>
              <w:top w:val="single" w:sz="4" w:space="0" w:color="auto"/>
              <w:left w:val="single" w:sz="4" w:space="0" w:color="auto"/>
              <w:right w:val="single" w:sz="4" w:space="0" w:color="auto"/>
            </w:tcBorders>
            <w:shd w:val="clear" w:color="auto" w:fill="FFFFFF"/>
          </w:tcPr>
          <w:p w14:paraId="75DC3233" w14:textId="77777777" w:rsidR="00EA0535" w:rsidRPr="00252364" w:rsidRDefault="00EA0535">
            <w:pPr>
              <w:pStyle w:val="Bodytext520"/>
              <w:shd w:val="clear" w:color="auto" w:fill="auto"/>
              <w:spacing w:line="160" w:lineRule="exact"/>
              <w:rPr>
                <w:rStyle w:val="Bodytext52Arial8ptItalic"/>
                <w:rFonts w:ascii="Times New Roman" w:hAnsi="Times New Roman" w:cs="Times New Roman"/>
                <w:b w:val="0"/>
                <w:bCs w:val="0"/>
                <w:i w:val="0"/>
                <w:iCs w:val="0"/>
                <w:sz w:val="12"/>
                <w:szCs w:val="12"/>
              </w:rPr>
            </w:pPr>
            <w:r w:rsidRPr="00252364">
              <w:rPr>
                <w:rStyle w:val="Bodytext52Arial8ptItalic"/>
                <w:rFonts w:ascii="Times New Roman" w:hAnsi="Times New Roman" w:cs="Times New Roman"/>
                <w:b w:val="0"/>
                <w:i w:val="0"/>
                <w:sz w:val="12"/>
              </w:rPr>
              <w:t>29 Sūtījums Nr.</w:t>
            </w:r>
          </w:p>
          <w:p w14:paraId="1B7ED387" w14:textId="77777777" w:rsidR="00EA0535" w:rsidRPr="00252364" w:rsidRDefault="00EA0535">
            <w:pPr>
              <w:pStyle w:val="Bodytext520"/>
              <w:shd w:val="clear" w:color="auto" w:fill="auto"/>
              <w:spacing w:line="160" w:lineRule="exact"/>
              <w:ind w:left="1271"/>
              <w:jc w:val="center"/>
              <w:rPr>
                <w:rStyle w:val="Bodytext52Arial8ptItalic"/>
                <w:rFonts w:ascii="Times New Roman" w:hAnsi="Times New Roman" w:cs="Times New Roman"/>
                <w:b w:val="0"/>
                <w:bCs w:val="0"/>
                <w:i w:val="0"/>
                <w:iCs w:val="0"/>
                <w:sz w:val="12"/>
                <w:szCs w:val="12"/>
              </w:rPr>
            </w:pPr>
            <w:r w:rsidRPr="00252364">
              <w:rPr>
                <w:rStyle w:val="Bodytext52Arial8ptItalic"/>
                <w:rFonts w:ascii="Times New Roman" w:hAnsi="Times New Roman" w:cs="Times New Roman"/>
                <w:b w:val="0"/>
                <w:sz w:val="18"/>
              </w:rPr>
              <w:t>13x45</w:t>
            </w:r>
          </w:p>
        </w:tc>
      </w:tr>
      <w:tr w:rsidR="00EA0535" w:rsidRPr="00252364" w14:paraId="374DA707" w14:textId="77777777" w:rsidTr="00737555">
        <w:trPr>
          <w:trHeight w:val="185"/>
        </w:trPr>
        <w:tc>
          <w:tcPr>
            <w:tcW w:w="244" w:type="pct"/>
            <w:gridSpan w:val="2"/>
            <w:vMerge w:val="restart"/>
            <w:tcBorders>
              <w:top w:val="single" w:sz="4" w:space="0" w:color="auto"/>
              <w:left w:val="single" w:sz="4" w:space="0" w:color="auto"/>
            </w:tcBorders>
            <w:shd w:val="clear" w:color="auto" w:fill="FFFFFF"/>
          </w:tcPr>
          <w:p w14:paraId="01274593" w14:textId="77777777" w:rsidR="00EA0535" w:rsidRPr="00252364" w:rsidRDefault="00EA0535">
            <w:pPr>
              <w:pStyle w:val="Bodytext520"/>
              <w:shd w:val="clear" w:color="auto" w:fill="auto"/>
              <w:spacing w:line="245" w:lineRule="exact"/>
              <w:rPr>
                <w:i/>
                <w:iCs/>
                <w:sz w:val="16"/>
                <w:szCs w:val="16"/>
              </w:rPr>
            </w:pPr>
            <w:r w:rsidRPr="00252364">
              <w:rPr>
                <w:i/>
                <w:sz w:val="14"/>
              </w:rPr>
              <w:t>45x12</w:t>
            </w:r>
          </w:p>
        </w:tc>
        <w:tc>
          <w:tcPr>
            <w:tcW w:w="944" w:type="pct"/>
            <w:gridSpan w:val="5"/>
            <w:vMerge w:val="restart"/>
            <w:tcBorders>
              <w:top w:val="single" w:sz="4" w:space="0" w:color="auto"/>
              <w:left w:val="single" w:sz="4" w:space="0" w:color="auto"/>
            </w:tcBorders>
            <w:shd w:val="clear" w:color="auto" w:fill="FFFFFF"/>
          </w:tcPr>
          <w:p w14:paraId="5AA4D445" w14:textId="77777777" w:rsidR="00EA0535" w:rsidRPr="00252364" w:rsidRDefault="00EA0535">
            <w:pPr>
              <w:pStyle w:val="Bodytext520"/>
              <w:shd w:val="clear" w:color="auto" w:fill="auto"/>
              <w:spacing w:line="140" w:lineRule="exact"/>
              <w:rPr>
                <w:sz w:val="12"/>
                <w:szCs w:val="12"/>
              </w:rPr>
            </w:pPr>
            <w:r w:rsidRPr="00252364">
              <w:rPr>
                <w:rStyle w:val="Bodytext527pt"/>
                <w:sz w:val="12"/>
              </w:rPr>
              <w:t>1 Nosūtītājs</w:t>
            </w:r>
          </w:p>
        </w:tc>
        <w:tc>
          <w:tcPr>
            <w:tcW w:w="797" w:type="pct"/>
            <w:gridSpan w:val="7"/>
            <w:vMerge w:val="restart"/>
            <w:tcBorders>
              <w:top w:val="single" w:sz="4" w:space="0" w:color="auto"/>
              <w:right w:val="dotted" w:sz="4" w:space="0" w:color="auto"/>
            </w:tcBorders>
            <w:shd w:val="clear" w:color="auto" w:fill="FFFFFF"/>
          </w:tcPr>
          <w:p w14:paraId="007039EE" w14:textId="77777777" w:rsidR="00EA0535" w:rsidRPr="00252364" w:rsidRDefault="00EA0535">
            <w:pPr>
              <w:rPr>
                <w:sz w:val="16"/>
                <w:szCs w:val="16"/>
              </w:rPr>
            </w:pPr>
          </w:p>
        </w:tc>
        <w:tc>
          <w:tcPr>
            <w:tcW w:w="318" w:type="pct"/>
            <w:gridSpan w:val="4"/>
            <w:tcBorders>
              <w:top w:val="single" w:sz="4" w:space="0" w:color="auto"/>
              <w:left w:val="dotted" w:sz="4" w:space="0" w:color="auto"/>
              <w:bottom w:val="dotted" w:sz="4" w:space="0" w:color="auto"/>
            </w:tcBorders>
            <w:shd w:val="clear" w:color="auto" w:fill="FFFFFF"/>
          </w:tcPr>
          <w:p w14:paraId="6C6B1CC0" w14:textId="77777777" w:rsidR="00EA0535" w:rsidRPr="00252364" w:rsidRDefault="00EA0535">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875" w:type="pct"/>
            <w:gridSpan w:val="13"/>
            <w:vMerge w:val="restart"/>
            <w:tcBorders>
              <w:top w:val="single" w:sz="4" w:space="0" w:color="auto"/>
              <w:left w:val="single" w:sz="4" w:space="0" w:color="auto"/>
            </w:tcBorders>
            <w:shd w:val="clear" w:color="auto" w:fill="FFFFFF"/>
          </w:tcPr>
          <w:p w14:paraId="643AE1EB" w14:textId="77777777" w:rsidR="00EA0535" w:rsidRPr="00252364" w:rsidRDefault="00EA0535">
            <w:pPr>
              <w:pStyle w:val="Bodytext520"/>
              <w:shd w:val="clear" w:color="auto" w:fill="auto"/>
              <w:spacing w:line="140" w:lineRule="exact"/>
              <w:rPr>
                <w:sz w:val="12"/>
                <w:szCs w:val="12"/>
              </w:rPr>
            </w:pPr>
            <w:r w:rsidRPr="00252364">
              <w:rPr>
                <w:rStyle w:val="Bodytext527pt"/>
                <w:sz w:val="12"/>
              </w:rPr>
              <w:t>2 Nosūtīšanas stacija</w:t>
            </w:r>
          </w:p>
        </w:tc>
        <w:tc>
          <w:tcPr>
            <w:tcW w:w="1427" w:type="pct"/>
            <w:gridSpan w:val="12"/>
            <w:vMerge w:val="restart"/>
            <w:tcBorders>
              <w:top w:val="single" w:sz="4" w:space="0" w:color="auto"/>
              <w:left w:val="nil"/>
              <w:right w:val="dotted" w:sz="4" w:space="0" w:color="auto"/>
            </w:tcBorders>
            <w:shd w:val="clear" w:color="auto" w:fill="FFFFFF"/>
            <w:vAlign w:val="center"/>
          </w:tcPr>
          <w:p w14:paraId="41F9D69A" w14:textId="77777777" w:rsidR="00EA0535" w:rsidRPr="00252364" w:rsidRDefault="00EA0535">
            <w:pPr>
              <w:pStyle w:val="Bodytext520"/>
              <w:shd w:val="clear" w:color="auto" w:fill="auto"/>
              <w:spacing w:line="160" w:lineRule="exact"/>
              <w:ind w:left="585"/>
              <w:rPr>
                <w:i/>
                <w:iCs/>
                <w:sz w:val="16"/>
                <w:szCs w:val="16"/>
              </w:rPr>
            </w:pPr>
            <w:r w:rsidRPr="00252364">
              <w:rPr>
                <w:rStyle w:val="Bodytext52Arial105ptBoldItalic"/>
                <w:rFonts w:ascii="Times New Roman" w:hAnsi="Times New Roman" w:cs="Times New Roman"/>
                <w:b w:val="0"/>
                <w:sz w:val="18"/>
              </w:rPr>
              <w:t>10x94</w:t>
            </w:r>
          </w:p>
        </w:tc>
        <w:tc>
          <w:tcPr>
            <w:tcW w:w="395" w:type="pct"/>
            <w:gridSpan w:val="2"/>
            <w:tcBorders>
              <w:top w:val="single" w:sz="4" w:space="0" w:color="auto"/>
              <w:left w:val="dotted" w:sz="4" w:space="0" w:color="auto"/>
              <w:bottom w:val="dotted" w:sz="4" w:space="0" w:color="auto"/>
              <w:right w:val="single" w:sz="4" w:space="0" w:color="auto"/>
            </w:tcBorders>
            <w:shd w:val="clear" w:color="auto" w:fill="FFFFFF"/>
          </w:tcPr>
          <w:p w14:paraId="28AAB0CE" w14:textId="77777777" w:rsidR="00EA0535" w:rsidRPr="00252364" w:rsidRDefault="00EA0535">
            <w:pPr>
              <w:pStyle w:val="Bodytext520"/>
              <w:shd w:val="clear" w:color="auto" w:fill="auto"/>
              <w:spacing w:line="210" w:lineRule="exact"/>
              <w:rPr>
                <w:i/>
                <w:iCs/>
                <w:sz w:val="16"/>
                <w:szCs w:val="16"/>
              </w:rPr>
            </w:pPr>
            <w:r w:rsidRPr="00252364">
              <w:rPr>
                <w:i/>
                <w:sz w:val="16"/>
              </w:rPr>
              <w:t>5x20</w:t>
            </w:r>
          </w:p>
        </w:tc>
      </w:tr>
      <w:tr w:rsidR="00EA0535" w:rsidRPr="00252364" w14:paraId="3EA961E0" w14:textId="77777777" w:rsidTr="00737555">
        <w:trPr>
          <w:trHeight w:val="44"/>
        </w:trPr>
        <w:tc>
          <w:tcPr>
            <w:tcW w:w="244" w:type="pct"/>
            <w:gridSpan w:val="2"/>
            <w:vMerge/>
            <w:tcBorders>
              <w:left w:val="single" w:sz="4" w:space="0" w:color="auto"/>
            </w:tcBorders>
            <w:shd w:val="clear" w:color="auto" w:fill="FFFFFF"/>
            <w:textDirection w:val="btLr"/>
          </w:tcPr>
          <w:p w14:paraId="390D895E" w14:textId="77777777" w:rsidR="00EA0535" w:rsidRPr="00252364" w:rsidRDefault="00EA0535">
            <w:pPr>
              <w:pStyle w:val="Bodytext520"/>
              <w:shd w:val="clear" w:color="auto" w:fill="auto"/>
              <w:spacing w:line="245" w:lineRule="exact"/>
              <w:rPr>
                <w:color w:val="000000"/>
                <w:sz w:val="16"/>
                <w:szCs w:val="16"/>
                <w:lang w:val="ru-RU" w:eastAsia="ru-RU" w:bidi="ru-RU"/>
              </w:rPr>
            </w:pPr>
          </w:p>
        </w:tc>
        <w:tc>
          <w:tcPr>
            <w:tcW w:w="944" w:type="pct"/>
            <w:gridSpan w:val="5"/>
            <w:vMerge/>
            <w:tcBorders>
              <w:left w:val="single" w:sz="4" w:space="0" w:color="auto"/>
            </w:tcBorders>
            <w:shd w:val="clear" w:color="auto" w:fill="FFFFFF"/>
          </w:tcPr>
          <w:p w14:paraId="575B9C1C" w14:textId="77777777" w:rsidR="00EA0535" w:rsidRPr="00252364" w:rsidRDefault="00EA0535">
            <w:pPr>
              <w:pStyle w:val="Bodytext520"/>
              <w:shd w:val="clear" w:color="auto" w:fill="auto"/>
              <w:spacing w:line="140" w:lineRule="exact"/>
              <w:rPr>
                <w:rStyle w:val="Bodytext527pt"/>
                <w:sz w:val="16"/>
                <w:szCs w:val="16"/>
              </w:rPr>
            </w:pPr>
          </w:p>
        </w:tc>
        <w:tc>
          <w:tcPr>
            <w:tcW w:w="797" w:type="pct"/>
            <w:gridSpan w:val="7"/>
            <w:vMerge/>
            <w:shd w:val="clear" w:color="auto" w:fill="FFFFFF"/>
          </w:tcPr>
          <w:p w14:paraId="7080CA84" w14:textId="77777777" w:rsidR="00EA0535" w:rsidRPr="00252364" w:rsidRDefault="00EA0535">
            <w:pPr>
              <w:rPr>
                <w:sz w:val="16"/>
                <w:szCs w:val="16"/>
              </w:rPr>
            </w:pPr>
          </w:p>
        </w:tc>
        <w:tc>
          <w:tcPr>
            <w:tcW w:w="318" w:type="pct"/>
            <w:gridSpan w:val="4"/>
            <w:tcBorders>
              <w:top w:val="dotted" w:sz="4" w:space="0" w:color="auto"/>
            </w:tcBorders>
            <w:shd w:val="clear" w:color="auto" w:fill="FFFFFF"/>
          </w:tcPr>
          <w:p w14:paraId="17E61CD2" w14:textId="77777777" w:rsidR="00EA0535" w:rsidRPr="00252364" w:rsidRDefault="00EA0535">
            <w:pPr>
              <w:pStyle w:val="Bodytext520"/>
              <w:shd w:val="clear" w:color="auto" w:fill="auto"/>
              <w:spacing w:line="160" w:lineRule="exact"/>
              <w:rPr>
                <w:rStyle w:val="Bodytext52Arial8ptItalic"/>
                <w:rFonts w:ascii="Times New Roman" w:hAnsi="Times New Roman" w:cs="Times New Roman"/>
                <w:b w:val="0"/>
                <w:bCs w:val="0"/>
              </w:rPr>
            </w:pPr>
          </w:p>
        </w:tc>
        <w:tc>
          <w:tcPr>
            <w:tcW w:w="875" w:type="pct"/>
            <w:gridSpan w:val="13"/>
            <w:vMerge/>
            <w:tcBorders>
              <w:left w:val="single" w:sz="4" w:space="0" w:color="auto"/>
            </w:tcBorders>
            <w:shd w:val="clear" w:color="auto" w:fill="FFFFFF"/>
          </w:tcPr>
          <w:p w14:paraId="71EC694C" w14:textId="77777777" w:rsidR="00EA0535" w:rsidRPr="00252364" w:rsidRDefault="00EA0535">
            <w:pPr>
              <w:pStyle w:val="Bodytext520"/>
              <w:shd w:val="clear" w:color="auto" w:fill="auto"/>
              <w:spacing w:line="140" w:lineRule="exact"/>
              <w:rPr>
                <w:rStyle w:val="Bodytext527pt"/>
                <w:sz w:val="16"/>
                <w:szCs w:val="16"/>
              </w:rPr>
            </w:pPr>
          </w:p>
        </w:tc>
        <w:tc>
          <w:tcPr>
            <w:tcW w:w="1427" w:type="pct"/>
            <w:gridSpan w:val="12"/>
            <w:vMerge/>
            <w:tcBorders>
              <w:left w:val="nil"/>
            </w:tcBorders>
            <w:shd w:val="clear" w:color="auto" w:fill="FFFFFF"/>
          </w:tcPr>
          <w:p w14:paraId="15906D9E" w14:textId="77777777" w:rsidR="00EA0535" w:rsidRPr="00252364" w:rsidRDefault="00EA0535">
            <w:pPr>
              <w:pStyle w:val="Bodytext520"/>
              <w:shd w:val="clear" w:color="auto" w:fill="auto"/>
              <w:spacing w:line="140" w:lineRule="exact"/>
              <w:rPr>
                <w:rStyle w:val="Bodytext527pt"/>
                <w:i/>
                <w:iCs/>
                <w:sz w:val="16"/>
                <w:szCs w:val="16"/>
              </w:rPr>
            </w:pPr>
          </w:p>
        </w:tc>
        <w:tc>
          <w:tcPr>
            <w:tcW w:w="395" w:type="pct"/>
            <w:gridSpan w:val="2"/>
            <w:tcBorders>
              <w:top w:val="dotted" w:sz="4" w:space="0" w:color="auto"/>
              <w:right w:val="single" w:sz="4" w:space="0" w:color="auto"/>
            </w:tcBorders>
            <w:shd w:val="clear" w:color="auto" w:fill="FFFFFF"/>
          </w:tcPr>
          <w:p w14:paraId="60C9F42E" w14:textId="77777777" w:rsidR="00EA0535" w:rsidRPr="00252364" w:rsidRDefault="00EA0535">
            <w:pPr>
              <w:pStyle w:val="Bodytext520"/>
              <w:shd w:val="clear" w:color="auto" w:fill="auto"/>
              <w:spacing w:line="140" w:lineRule="exact"/>
              <w:rPr>
                <w:rStyle w:val="Bodytext527pt"/>
                <w:i/>
                <w:iCs/>
                <w:sz w:val="16"/>
                <w:szCs w:val="16"/>
              </w:rPr>
            </w:pPr>
          </w:p>
        </w:tc>
      </w:tr>
      <w:tr w:rsidR="00EA0535" w:rsidRPr="00252364" w14:paraId="787D2637" w14:textId="77777777" w:rsidTr="00737555">
        <w:trPr>
          <w:trHeight w:val="540"/>
        </w:trPr>
        <w:tc>
          <w:tcPr>
            <w:tcW w:w="244" w:type="pct"/>
            <w:gridSpan w:val="2"/>
            <w:vMerge w:val="restart"/>
            <w:tcBorders>
              <w:left w:val="single" w:sz="4" w:space="0" w:color="auto"/>
            </w:tcBorders>
            <w:shd w:val="clear" w:color="auto" w:fill="FFFFFF"/>
            <w:textDirection w:val="btLr"/>
          </w:tcPr>
          <w:p w14:paraId="031CAE10" w14:textId="77777777" w:rsidR="00EA0535" w:rsidRPr="00252364" w:rsidRDefault="00EA0535">
            <w:pPr>
              <w:jc w:val="center"/>
              <w:rPr>
                <w:color w:val="000000"/>
                <w:sz w:val="18"/>
                <w:szCs w:val="18"/>
              </w:rPr>
            </w:pPr>
            <w:r w:rsidRPr="00252364">
              <w:rPr>
                <w:i/>
                <w:iCs/>
                <w:color w:val="000000"/>
                <w:sz w:val="18"/>
              </w:rPr>
              <w:t>SMGS</w:t>
            </w:r>
            <w:r w:rsidRPr="00252364">
              <w:rPr>
                <w:color w:val="000000"/>
                <w:sz w:val="18"/>
              </w:rPr>
              <w:t xml:space="preserve"> pavadzīme</w:t>
            </w:r>
          </w:p>
          <w:p w14:paraId="7E4E4D90" w14:textId="77777777" w:rsidR="00EA0535" w:rsidRPr="00252364" w:rsidRDefault="00EA0535">
            <w:pPr>
              <w:jc w:val="center"/>
              <w:rPr>
                <w:sz w:val="16"/>
                <w:szCs w:val="16"/>
              </w:rPr>
            </w:pPr>
            <w:r w:rsidRPr="00252364">
              <w:rPr>
                <w:rStyle w:val="Bodytext52Arial8ptItalic"/>
                <w:rFonts w:ascii="Times New Roman" w:hAnsi="Times New Roman" w:cs="Times New Roman"/>
                <w:b w:val="0"/>
                <w:sz w:val="14"/>
              </w:rPr>
              <w:t>Līgumpārvadātājs</w:t>
            </w:r>
          </w:p>
        </w:tc>
        <w:tc>
          <w:tcPr>
            <w:tcW w:w="944" w:type="pct"/>
            <w:gridSpan w:val="5"/>
            <w:tcBorders>
              <w:left w:val="single" w:sz="4" w:space="0" w:color="auto"/>
              <w:bottom w:val="dotted" w:sz="4" w:space="0" w:color="auto"/>
            </w:tcBorders>
            <w:shd w:val="clear" w:color="auto" w:fill="FFFFFF"/>
            <w:vAlign w:val="bottom"/>
          </w:tcPr>
          <w:p w14:paraId="1D027E89" w14:textId="77777777" w:rsidR="00EA0535" w:rsidRPr="00252364" w:rsidRDefault="00EA0535">
            <w:pPr>
              <w:pStyle w:val="Bodytext520"/>
              <w:shd w:val="clear" w:color="auto" w:fill="auto"/>
              <w:spacing w:line="140" w:lineRule="exact"/>
              <w:rPr>
                <w:sz w:val="16"/>
                <w:szCs w:val="16"/>
                <w:lang w:val="ru-RU"/>
              </w:rPr>
            </w:pPr>
          </w:p>
        </w:tc>
        <w:tc>
          <w:tcPr>
            <w:tcW w:w="797" w:type="pct"/>
            <w:gridSpan w:val="7"/>
            <w:tcBorders>
              <w:bottom w:val="dotted" w:sz="4" w:space="0" w:color="auto"/>
            </w:tcBorders>
            <w:shd w:val="clear" w:color="auto" w:fill="FFFFFF"/>
          </w:tcPr>
          <w:p w14:paraId="03BD037F" w14:textId="77777777" w:rsidR="00EA0535" w:rsidRPr="00252364" w:rsidRDefault="00EA0535">
            <w:pPr>
              <w:pStyle w:val="Bodytext520"/>
              <w:shd w:val="clear" w:color="auto" w:fill="auto"/>
              <w:spacing w:line="210" w:lineRule="exact"/>
              <w:rPr>
                <w:sz w:val="18"/>
                <w:szCs w:val="18"/>
              </w:rPr>
            </w:pPr>
            <w:r w:rsidRPr="00252364">
              <w:rPr>
                <w:rStyle w:val="Bodytext52Arial105ptBoldItalic"/>
                <w:rFonts w:ascii="Times New Roman" w:hAnsi="Times New Roman" w:cs="Times New Roman"/>
                <w:b w:val="0"/>
                <w:sz w:val="18"/>
              </w:rPr>
              <w:t>23x94</w:t>
            </w:r>
          </w:p>
        </w:tc>
        <w:tc>
          <w:tcPr>
            <w:tcW w:w="318" w:type="pct"/>
            <w:gridSpan w:val="4"/>
            <w:tcBorders>
              <w:bottom w:val="dotted" w:sz="4" w:space="0" w:color="auto"/>
            </w:tcBorders>
            <w:shd w:val="clear" w:color="auto" w:fill="FFFFFF"/>
          </w:tcPr>
          <w:p w14:paraId="053BDBAF" w14:textId="77777777" w:rsidR="00EA0535" w:rsidRPr="00252364" w:rsidRDefault="00EA0535">
            <w:pPr>
              <w:rPr>
                <w:sz w:val="16"/>
                <w:szCs w:val="16"/>
              </w:rPr>
            </w:pPr>
          </w:p>
        </w:tc>
        <w:tc>
          <w:tcPr>
            <w:tcW w:w="2697" w:type="pct"/>
            <w:gridSpan w:val="27"/>
            <w:vMerge w:val="restart"/>
            <w:tcBorders>
              <w:top w:val="single" w:sz="4" w:space="0" w:color="auto"/>
              <w:left w:val="single" w:sz="4" w:space="0" w:color="auto"/>
              <w:right w:val="single" w:sz="4" w:space="0" w:color="auto"/>
            </w:tcBorders>
            <w:shd w:val="clear" w:color="auto" w:fill="FFFFFF"/>
          </w:tcPr>
          <w:p w14:paraId="6467730F" w14:textId="77777777" w:rsidR="00EA0535" w:rsidRPr="00252364" w:rsidRDefault="00EA0535">
            <w:pPr>
              <w:pStyle w:val="Bodytext520"/>
              <w:shd w:val="clear" w:color="auto" w:fill="auto"/>
              <w:spacing w:line="140" w:lineRule="exact"/>
              <w:rPr>
                <w:sz w:val="12"/>
                <w:szCs w:val="12"/>
              </w:rPr>
            </w:pPr>
            <w:r w:rsidRPr="00252364">
              <w:rPr>
                <w:rStyle w:val="Bodytext527pt"/>
                <w:sz w:val="12"/>
              </w:rPr>
              <w:t>3 Nosūtītāja paziņojumi</w:t>
            </w:r>
          </w:p>
          <w:p w14:paraId="6FB5DFE9" w14:textId="77777777" w:rsidR="00EA0535" w:rsidRPr="00252364" w:rsidRDefault="00EA0535">
            <w:pPr>
              <w:pStyle w:val="Bodytext520"/>
              <w:spacing w:line="210" w:lineRule="exact"/>
              <w:jc w:val="center"/>
              <w:rPr>
                <w:rStyle w:val="Bodytext52Arial105ptBoldItalic"/>
                <w:rFonts w:ascii="Times New Roman" w:hAnsi="Times New Roman" w:cs="Times New Roman"/>
                <w:b w:val="0"/>
                <w:bCs w:val="0"/>
                <w:sz w:val="16"/>
                <w:szCs w:val="16"/>
              </w:rPr>
            </w:pPr>
          </w:p>
          <w:p w14:paraId="2F5BE934" w14:textId="77777777" w:rsidR="00EA0535" w:rsidRPr="00252364" w:rsidRDefault="00EA0535">
            <w:pPr>
              <w:pStyle w:val="Bodytext520"/>
              <w:spacing w:line="210" w:lineRule="exact"/>
              <w:jc w:val="center"/>
              <w:rPr>
                <w:rStyle w:val="Bodytext52Arial105ptBoldItalic"/>
                <w:rFonts w:ascii="Times New Roman" w:hAnsi="Times New Roman" w:cs="Times New Roman"/>
                <w:b w:val="0"/>
                <w:bCs w:val="0"/>
                <w:sz w:val="14"/>
                <w:szCs w:val="14"/>
              </w:rPr>
            </w:pPr>
          </w:p>
          <w:p w14:paraId="740E3798" w14:textId="77777777" w:rsidR="00EA0535" w:rsidRPr="00252364" w:rsidRDefault="00EA0535">
            <w:pPr>
              <w:pStyle w:val="Bodytext520"/>
              <w:spacing w:line="210" w:lineRule="exact"/>
              <w:jc w:val="center"/>
              <w:rPr>
                <w:rStyle w:val="Bodytext52Arial105ptBoldItalic"/>
                <w:rFonts w:ascii="Times New Roman" w:hAnsi="Times New Roman" w:cs="Times New Roman"/>
                <w:b w:val="0"/>
                <w:bCs w:val="0"/>
                <w:sz w:val="14"/>
                <w:szCs w:val="14"/>
              </w:rPr>
            </w:pPr>
          </w:p>
          <w:p w14:paraId="6077BBE7" w14:textId="77777777" w:rsidR="00EA0535" w:rsidRPr="00252364" w:rsidRDefault="00EA0535">
            <w:pPr>
              <w:pStyle w:val="Bodytext520"/>
              <w:spacing w:line="210" w:lineRule="exact"/>
              <w:jc w:val="center"/>
              <w:rPr>
                <w:rStyle w:val="Bodytext52Arial105ptBoldItalic"/>
                <w:rFonts w:ascii="Times New Roman" w:hAnsi="Times New Roman" w:cs="Times New Roman"/>
                <w:b w:val="0"/>
                <w:bCs w:val="0"/>
                <w:sz w:val="14"/>
                <w:szCs w:val="14"/>
              </w:rPr>
            </w:pPr>
          </w:p>
          <w:p w14:paraId="6C706628" w14:textId="77777777" w:rsidR="00EA0535" w:rsidRPr="00252364" w:rsidRDefault="00EA0535">
            <w:pPr>
              <w:pStyle w:val="Bodytext520"/>
              <w:spacing w:line="210" w:lineRule="exact"/>
              <w:jc w:val="center"/>
              <w:rPr>
                <w:rStyle w:val="Bodytext52Arial105ptBoldItalic"/>
                <w:rFonts w:ascii="Times New Roman" w:hAnsi="Times New Roman" w:cs="Times New Roman"/>
                <w:b w:val="0"/>
                <w:bCs w:val="0"/>
                <w:sz w:val="14"/>
                <w:szCs w:val="14"/>
              </w:rPr>
            </w:pPr>
          </w:p>
          <w:p w14:paraId="2F0BF32F" w14:textId="77777777" w:rsidR="00EA0535" w:rsidRPr="00252364" w:rsidRDefault="00EA0535">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44x94</w:t>
            </w:r>
          </w:p>
        </w:tc>
      </w:tr>
      <w:tr w:rsidR="00EA0535" w:rsidRPr="00252364" w14:paraId="60F7CF30" w14:textId="77777777" w:rsidTr="00737555">
        <w:trPr>
          <w:trHeight w:val="154"/>
        </w:trPr>
        <w:tc>
          <w:tcPr>
            <w:tcW w:w="244" w:type="pct"/>
            <w:gridSpan w:val="2"/>
            <w:vMerge/>
            <w:tcBorders>
              <w:left w:val="single" w:sz="4" w:space="0" w:color="auto"/>
            </w:tcBorders>
            <w:shd w:val="clear" w:color="auto" w:fill="FFFFFF"/>
            <w:textDirection w:val="btLr"/>
          </w:tcPr>
          <w:p w14:paraId="74300B81" w14:textId="77777777" w:rsidR="00EA0535" w:rsidRPr="00252364" w:rsidRDefault="00EA0535">
            <w:pPr>
              <w:rPr>
                <w:sz w:val="16"/>
                <w:szCs w:val="16"/>
              </w:rPr>
            </w:pPr>
          </w:p>
        </w:tc>
        <w:tc>
          <w:tcPr>
            <w:tcW w:w="944" w:type="pct"/>
            <w:gridSpan w:val="5"/>
            <w:tcBorders>
              <w:top w:val="dotted" w:sz="4" w:space="0" w:color="auto"/>
              <w:left w:val="single" w:sz="4" w:space="0" w:color="auto"/>
            </w:tcBorders>
            <w:shd w:val="clear" w:color="auto" w:fill="FFFFFF"/>
            <w:vAlign w:val="bottom"/>
          </w:tcPr>
          <w:p w14:paraId="72365A0F" w14:textId="77777777" w:rsidR="00EA0535" w:rsidRPr="00252364" w:rsidRDefault="00EA0535">
            <w:pPr>
              <w:pStyle w:val="Bodytext520"/>
              <w:spacing w:line="140" w:lineRule="exact"/>
              <w:rPr>
                <w:rStyle w:val="Bodytext527pt"/>
                <w:sz w:val="12"/>
                <w:szCs w:val="12"/>
              </w:rPr>
            </w:pPr>
            <w:r w:rsidRPr="00252364">
              <w:rPr>
                <w:rStyle w:val="Bodytext527pt"/>
                <w:sz w:val="12"/>
              </w:rPr>
              <w:t>Paraksts</w:t>
            </w:r>
          </w:p>
        </w:tc>
        <w:tc>
          <w:tcPr>
            <w:tcW w:w="797" w:type="pct"/>
            <w:gridSpan w:val="7"/>
            <w:tcBorders>
              <w:top w:val="dotted" w:sz="4" w:space="0" w:color="auto"/>
            </w:tcBorders>
            <w:shd w:val="clear" w:color="auto" w:fill="FFFFFF"/>
          </w:tcPr>
          <w:p w14:paraId="2A29D794" w14:textId="77777777" w:rsidR="00EA0535" w:rsidRPr="00252364" w:rsidRDefault="00EA0535">
            <w:pPr>
              <w:pStyle w:val="Bodytext520"/>
              <w:spacing w:line="210" w:lineRule="exact"/>
              <w:rPr>
                <w:rStyle w:val="Bodytext52Arial105ptBoldItalic"/>
                <w:rFonts w:ascii="Times New Roman" w:hAnsi="Times New Roman" w:cs="Times New Roman"/>
                <w:b w:val="0"/>
                <w:bCs w:val="0"/>
                <w:sz w:val="16"/>
                <w:szCs w:val="16"/>
              </w:rPr>
            </w:pPr>
          </w:p>
        </w:tc>
        <w:tc>
          <w:tcPr>
            <w:tcW w:w="318" w:type="pct"/>
            <w:gridSpan w:val="4"/>
            <w:tcBorders>
              <w:top w:val="dotted" w:sz="4" w:space="0" w:color="auto"/>
              <w:bottom w:val="single" w:sz="4" w:space="0" w:color="auto"/>
            </w:tcBorders>
            <w:shd w:val="clear" w:color="auto" w:fill="FFFFFF"/>
          </w:tcPr>
          <w:p w14:paraId="2240126C" w14:textId="77777777" w:rsidR="00EA0535" w:rsidRPr="00252364" w:rsidRDefault="00EA0535">
            <w:pPr>
              <w:rPr>
                <w:sz w:val="16"/>
                <w:szCs w:val="16"/>
              </w:rPr>
            </w:pPr>
          </w:p>
        </w:tc>
        <w:tc>
          <w:tcPr>
            <w:tcW w:w="2697" w:type="pct"/>
            <w:gridSpan w:val="27"/>
            <w:vMerge/>
            <w:tcBorders>
              <w:left w:val="single" w:sz="4" w:space="0" w:color="auto"/>
              <w:right w:val="single" w:sz="4" w:space="0" w:color="auto"/>
            </w:tcBorders>
            <w:shd w:val="clear" w:color="auto" w:fill="FFFFFF"/>
          </w:tcPr>
          <w:p w14:paraId="0F0F81EB" w14:textId="77777777" w:rsidR="00EA0535" w:rsidRPr="00252364" w:rsidRDefault="00EA0535">
            <w:pPr>
              <w:pStyle w:val="Bodytext520"/>
              <w:spacing w:line="210" w:lineRule="exact"/>
              <w:rPr>
                <w:sz w:val="16"/>
                <w:szCs w:val="16"/>
                <w:lang w:val="ru-RU"/>
              </w:rPr>
            </w:pPr>
          </w:p>
        </w:tc>
      </w:tr>
      <w:tr w:rsidR="00EA0535" w:rsidRPr="00252364" w14:paraId="30A41F3A" w14:textId="77777777" w:rsidTr="00737555">
        <w:trPr>
          <w:trHeight w:val="156"/>
        </w:trPr>
        <w:tc>
          <w:tcPr>
            <w:tcW w:w="244" w:type="pct"/>
            <w:gridSpan w:val="2"/>
            <w:vMerge/>
            <w:tcBorders>
              <w:left w:val="single" w:sz="4" w:space="0" w:color="auto"/>
            </w:tcBorders>
            <w:shd w:val="clear" w:color="auto" w:fill="FFFFFF"/>
            <w:textDirection w:val="btLr"/>
          </w:tcPr>
          <w:p w14:paraId="1DD454D5" w14:textId="77777777" w:rsidR="00EA0535" w:rsidRPr="00252364" w:rsidRDefault="00EA0535">
            <w:pPr>
              <w:rPr>
                <w:sz w:val="16"/>
                <w:szCs w:val="16"/>
              </w:rPr>
            </w:pPr>
          </w:p>
        </w:tc>
        <w:tc>
          <w:tcPr>
            <w:tcW w:w="944" w:type="pct"/>
            <w:gridSpan w:val="5"/>
            <w:vMerge w:val="restart"/>
            <w:tcBorders>
              <w:top w:val="single" w:sz="4" w:space="0" w:color="auto"/>
              <w:left w:val="single" w:sz="4" w:space="0" w:color="auto"/>
            </w:tcBorders>
            <w:shd w:val="clear" w:color="auto" w:fill="FFFFFF"/>
          </w:tcPr>
          <w:p w14:paraId="75C73489" w14:textId="77777777" w:rsidR="00EA0535" w:rsidRPr="00252364" w:rsidRDefault="00EA0535">
            <w:pPr>
              <w:pStyle w:val="Bodytext520"/>
              <w:shd w:val="clear" w:color="auto" w:fill="auto"/>
              <w:spacing w:line="140" w:lineRule="exact"/>
              <w:rPr>
                <w:sz w:val="12"/>
                <w:szCs w:val="12"/>
              </w:rPr>
            </w:pPr>
            <w:r w:rsidRPr="00252364">
              <w:rPr>
                <w:rStyle w:val="Bodytext527pt"/>
                <w:sz w:val="12"/>
              </w:rPr>
              <w:t>4 Saņēmējs</w:t>
            </w:r>
          </w:p>
        </w:tc>
        <w:tc>
          <w:tcPr>
            <w:tcW w:w="797" w:type="pct"/>
            <w:gridSpan w:val="7"/>
            <w:vMerge w:val="restart"/>
            <w:tcBorders>
              <w:top w:val="single" w:sz="4" w:space="0" w:color="auto"/>
              <w:right w:val="dotted" w:sz="4" w:space="0" w:color="auto"/>
            </w:tcBorders>
            <w:shd w:val="clear" w:color="auto" w:fill="FFFFFF"/>
            <w:vAlign w:val="center"/>
          </w:tcPr>
          <w:p w14:paraId="76375EB5" w14:textId="77777777" w:rsidR="00EA0535" w:rsidRPr="00252364" w:rsidRDefault="00EA0535">
            <w:pPr>
              <w:pStyle w:val="Bodytext520"/>
              <w:shd w:val="clear" w:color="auto" w:fill="auto"/>
              <w:spacing w:line="210" w:lineRule="exact"/>
              <w:rPr>
                <w:sz w:val="18"/>
                <w:szCs w:val="18"/>
              </w:rPr>
            </w:pPr>
            <w:r w:rsidRPr="00252364">
              <w:rPr>
                <w:rStyle w:val="Bodytext52Arial105ptBoldItalic"/>
                <w:rFonts w:ascii="Times New Roman" w:hAnsi="Times New Roman" w:cs="Times New Roman"/>
                <w:b w:val="0"/>
                <w:sz w:val="18"/>
              </w:rPr>
              <w:t>23x94</w:t>
            </w:r>
          </w:p>
        </w:tc>
        <w:tc>
          <w:tcPr>
            <w:tcW w:w="318" w:type="pct"/>
            <w:gridSpan w:val="4"/>
            <w:tcBorders>
              <w:top w:val="single" w:sz="4" w:space="0" w:color="auto"/>
              <w:left w:val="dotted" w:sz="4" w:space="0" w:color="auto"/>
              <w:bottom w:val="dotted" w:sz="4" w:space="0" w:color="auto"/>
            </w:tcBorders>
            <w:shd w:val="clear" w:color="auto" w:fill="FFFFFF"/>
          </w:tcPr>
          <w:p w14:paraId="4539382B" w14:textId="77777777" w:rsidR="00EA0535" w:rsidRPr="00252364" w:rsidRDefault="00EA0535">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2697" w:type="pct"/>
            <w:gridSpan w:val="27"/>
            <w:vMerge/>
            <w:tcBorders>
              <w:left w:val="single" w:sz="4" w:space="0" w:color="auto"/>
              <w:right w:val="single" w:sz="4" w:space="0" w:color="auto"/>
            </w:tcBorders>
            <w:shd w:val="clear" w:color="auto" w:fill="FFFFFF"/>
          </w:tcPr>
          <w:p w14:paraId="3F2CB18C" w14:textId="77777777" w:rsidR="00EA0535" w:rsidRPr="00252364" w:rsidRDefault="00EA0535">
            <w:pPr>
              <w:pStyle w:val="Bodytext520"/>
              <w:shd w:val="clear" w:color="auto" w:fill="auto"/>
              <w:spacing w:line="210" w:lineRule="exact"/>
              <w:rPr>
                <w:sz w:val="16"/>
                <w:szCs w:val="16"/>
                <w:lang w:val="ru-RU"/>
              </w:rPr>
            </w:pPr>
          </w:p>
        </w:tc>
      </w:tr>
      <w:tr w:rsidR="00EA0535" w:rsidRPr="00252364" w14:paraId="0F8DFDA2" w14:textId="77777777" w:rsidTr="00737555">
        <w:trPr>
          <w:trHeight w:val="611"/>
        </w:trPr>
        <w:tc>
          <w:tcPr>
            <w:tcW w:w="244" w:type="pct"/>
            <w:gridSpan w:val="2"/>
            <w:vMerge/>
            <w:tcBorders>
              <w:left w:val="single" w:sz="4" w:space="0" w:color="auto"/>
            </w:tcBorders>
            <w:shd w:val="clear" w:color="auto" w:fill="FFFFFF"/>
            <w:textDirection w:val="btLr"/>
          </w:tcPr>
          <w:p w14:paraId="234EC5F8" w14:textId="77777777" w:rsidR="00EA0535" w:rsidRPr="00252364" w:rsidRDefault="00EA0535">
            <w:pPr>
              <w:rPr>
                <w:sz w:val="16"/>
                <w:szCs w:val="16"/>
              </w:rPr>
            </w:pPr>
          </w:p>
        </w:tc>
        <w:tc>
          <w:tcPr>
            <w:tcW w:w="944" w:type="pct"/>
            <w:gridSpan w:val="5"/>
            <w:vMerge/>
            <w:tcBorders>
              <w:left w:val="single" w:sz="4" w:space="0" w:color="auto"/>
            </w:tcBorders>
            <w:shd w:val="clear" w:color="auto" w:fill="FFFFFF"/>
          </w:tcPr>
          <w:p w14:paraId="200D8307" w14:textId="77777777" w:rsidR="00EA0535" w:rsidRPr="00252364" w:rsidRDefault="00EA0535">
            <w:pPr>
              <w:pStyle w:val="Bodytext520"/>
              <w:shd w:val="clear" w:color="auto" w:fill="auto"/>
              <w:spacing w:line="140" w:lineRule="exact"/>
              <w:rPr>
                <w:rStyle w:val="Bodytext527pt"/>
                <w:sz w:val="16"/>
                <w:szCs w:val="16"/>
              </w:rPr>
            </w:pPr>
          </w:p>
        </w:tc>
        <w:tc>
          <w:tcPr>
            <w:tcW w:w="797" w:type="pct"/>
            <w:gridSpan w:val="7"/>
            <w:vMerge/>
            <w:shd w:val="clear" w:color="auto" w:fill="FFFFFF"/>
            <w:vAlign w:val="center"/>
          </w:tcPr>
          <w:p w14:paraId="41686568" w14:textId="77777777" w:rsidR="00EA0535" w:rsidRPr="00252364" w:rsidRDefault="00EA0535">
            <w:pPr>
              <w:pStyle w:val="Bodytext520"/>
              <w:shd w:val="clear" w:color="auto" w:fill="auto"/>
              <w:spacing w:line="210" w:lineRule="exact"/>
              <w:rPr>
                <w:rStyle w:val="Bodytext52Arial105ptBoldItalic"/>
                <w:rFonts w:ascii="Times New Roman" w:hAnsi="Times New Roman" w:cs="Times New Roman"/>
                <w:b w:val="0"/>
                <w:bCs w:val="0"/>
                <w:sz w:val="16"/>
                <w:szCs w:val="16"/>
              </w:rPr>
            </w:pPr>
          </w:p>
        </w:tc>
        <w:tc>
          <w:tcPr>
            <w:tcW w:w="318" w:type="pct"/>
            <w:gridSpan w:val="4"/>
            <w:tcBorders>
              <w:top w:val="dotted" w:sz="4" w:space="0" w:color="auto"/>
              <w:left w:val="nil"/>
            </w:tcBorders>
            <w:shd w:val="clear" w:color="auto" w:fill="FFFFFF"/>
          </w:tcPr>
          <w:p w14:paraId="5D0713A8" w14:textId="77777777" w:rsidR="00EA0535" w:rsidRPr="00252364" w:rsidRDefault="00EA0535">
            <w:pPr>
              <w:pStyle w:val="Bodytext520"/>
              <w:shd w:val="clear" w:color="auto" w:fill="auto"/>
              <w:spacing w:line="160" w:lineRule="exact"/>
              <w:rPr>
                <w:rStyle w:val="Bodytext52Arial8ptItalic"/>
                <w:rFonts w:ascii="Times New Roman" w:hAnsi="Times New Roman" w:cs="Times New Roman"/>
                <w:b w:val="0"/>
                <w:bCs w:val="0"/>
              </w:rPr>
            </w:pPr>
          </w:p>
        </w:tc>
        <w:tc>
          <w:tcPr>
            <w:tcW w:w="2697" w:type="pct"/>
            <w:gridSpan w:val="27"/>
            <w:vMerge/>
            <w:tcBorders>
              <w:left w:val="single" w:sz="4" w:space="0" w:color="auto"/>
              <w:right w:val="single" w:sz="4" w:space="0" w:color="auto"/>
            </w:tcBorders>
            <w:shd w:val="clear" w:color="auto" w:fill="FFFFFF"/>
          </w:tcPr>
          <w:p w14:paraId="7389FBCE" w14:textId="77777777" w:rsidR="00EA0535" w:rsidRPr="00252364" w:rsidRDefault="00EA0535">
            <w:pPr>
              <w:pStyle w:val="Bodytext520"/>
              <w:shd w:val="clear" w:color="auto" w:fill="auto"/>
              <w:spacing w:line="210" w:lineRule="exact"/>
              <w:rPr>
                <w:rStyle w:val="Bodytext52Arial105ptBoldItalic"/>
                <w:rFonts w:ascii="Times New Roman" w:hAnsi="Times New Roman" w:cs="Times New Roman"/>
                <w:b w:val="0"/>
                <w:bCs w:val="0"/>
                <w:sz w:val="16"/>
                <w:szCs w:val="16"/>
              </w:rPr>
            </w:pPr>
          </w:p>
        </w:tc>
      </w:tr>
      <w:tr w:rsidR="00EA0535" w:rsidRPr="00252364" w14:paraId="3B7F0FC1" w14:textId="77777777" w:rsidTr="00737555">
        <w:trPr>
          <w:trHeight w:val="160"/>
        </w:trPr>
        <w:tc>
          <w:tcPr>
            <w:tcW w:w="1188" w:type="pct"/>
            <w:gridSpan w:val="7"/>
            <w:tcBorders>
              <w:top w:val="single" w:sz="4" w:space="0" w:color="auto"/>
              <w:left w:val="single" w:sz="4" w:space="0" w:color="auto"/>
            </w:tcBorders>
            <w:shd w:val="clear" w:color="auto" w:fill="FFFFFF"/>
          </w:tcPr>
          <w:p w14:paraId="5547E3A0" w14:textId="77777777" w:rsidR="00EA0535" w:rsidRPr="00252364" w:rsidRDefault="00EA0535">
            <w:pPr>
              <w:pStyle w:val="Bodytext520"/>
              <w:shd w:val="clear" w:color="auto" w:fill="auto"/>
              <w:spacing w:line="140" w:lineRule="exact"/>
              <w:rPr>
                <w:sz w:val="12"/>
                <w:szCs w:val="12"/>
              </w:rPr>
            </w:pPr>
            <w:r w:rsidRPr="00252364">
              <w:rPr>
                <w:rStyle w:val="Bodytext527pt"/>
                <w:sz w:val="12"/>
              </w:rPr>
              <w:t>5 Galastacija</w:t>
            </w:r>
          </w:p>
        </w:tc>
        <w:tc>
          <w:tcPr>
            <w:tcW w:w="797" w:type="pct"/>
            <w:gridSpan w:val="7"/>
            <w:tcBorders>
              <w:top w:val="single" w:sz="4" w:space="0" w:color="auto"/>
              <w:right w:val="dotted" w:sz="4" w:space="0" w:color="auto"/>
            </w:tcBorders>
            <w:shd w:val="clear" w:color="auto" w:fill="FFFFFF"/>
            <w:vAlign w:val="bottom"/>
          </w:tcPr>
          <w:p w14:paraId="41F45EAC" w14:textId="77777777" w:rsidR="00EA0535" w:rsidRPr="00252364" w:rsidRDefault="00EA0535">
            <w:pPr>
              <w:pStyle w:val="Bodytext520"/>
              <w:shd w:val="clear" w:color="auto" w:fill="auto"/>
              <w:spacing w:line="210" w:lineRule="exact"/>
              <w:rPr>
                <w:sz w:val="16"/>
                <w:szCs w:val="16"/>
                <w:lang w:val="ru-RU"/>
              </w:rPr>
            </w:pPr>
          </w:p>
        </w:tc>
        <w:tc>
          <w:tcPr>
            <w:tcW w:w="318" w:type="pct"/>
            <w:gridSpan w:val="4"/>
            <w:tcBorders>
              <w:top w:val="single" w:sz="4" w:space="0" w:color="auto"/>
              <w:left w:val="dotted" w:sz="4" w:space="0" w:color="auto"/>
              <w:bottom w:val="dotted" w:sz="4" w:space="0" w:color="auto"/>
            </w:tcBorders>
            <w:shd w:val="clear" w:color="auto" w:fill="FFFFFF"/>
          </w:tcPr>
          <w:p w14:paraId="56E0B563" w14:textId="77777777" w:rsidR="00EA0535" w:rsidRPr="00252364" w:rsidRDefault="00EA0535">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2697" w:type="pct"/>
            <w:gridSpan w:val="27"/>
            <w:vMerge/>
            <w:tcBorders>
              <w:left w:val="single" w:sz="4" w:space="0" w:color="auto"/>
              <w:right w:val="single" w:sz="4" w:space="0" w:color="auto"/>
            </w:tcBorders>
            <w:shd w:val="clear" w:color="auto" w:fill="FFFFFF"/>
          </w:tcPr>
          <w:p w14:paraId="059B8D0E" w14:textId="77777777" w:rsidR="00EA0535" w:rsidRPr="00252364" w:rsidRDefault="00EA0535">
            <w:pPr>
              <w:rPr>
                <w:sz w:val="16"/>
                <w:szCs w:val="16"/>
              </w:rPr>
            </w:pPr>
          </w:p>
        </w:tc>
      </w:tr>
      <w:tr w:rsidR="00961097" w:rsidRPr="00252364" w14:paraId="29BC8450" w14:textId="77777777" w:rsidTr="00737555">
        <w:trPr>
          <w:trHeight w:val="346"/>
        </w:trPr>
        <w:tc>
          <w:tcPr>
            <w:tcW w:w="244" w:type="pct"/>
            <w:gridSpan w:val="2"/>
            <w:tcBorders>
              <w:left w:val="single" w:sz="4" w:space="0" w:color="auto"/>
              <w:bottom w:val="single" w:sz="4" w:space="0" w:color="auto"/>
            </w:tcBorders>
            <w:shd w:val="clear" w:color="auto" w:fill="FFFFFF"/>
          </w:tcPr>
          <w:p w14:paraId="148C2566" w14:textId="77777777" w:rsidR="00EA0535" w:rsidRPr="00252364" w:rsidRDefault="00EA0535">
            <w:pPr>
              <w:rPr>
                <w:sz w:val="16"/>
                <w:szCs w:val="16"/>
              </w:rPr>
            </w:pPr>
          </w:p>
        </w:tc>
        <w:tc>
          <w:tcPr>
            <w:tcW w:w="944" w:type="pct"/>
            <w:gridSpan w:val="5"/>
            <w:tcBorders>
              <w:bottom w:val="single" w:sz="4" w:space="0" w:color="auto"/>
            </w:tcBorders>
            <w:shd w:val="clear" w:color="auto" w:fill="FFFFFF"/>
          </w:tcPr>
          <w:p w14:paraId="5F837C11" w14:textId="77777777" w:rsidR="00EA0535" w:rsidRPr="00252364" w:rsidRDefault="00EA0535">
            <w:pPr>
              <w:rPr>
                <w:sz w:val="16"/>
                <w:szCs w:val="16"/>
              </w:rPr>
            </w:pPr>
          </w:p>
        </w:tc>
        <w:tc>
          <w:tcPr>
            <w:tcW w:w="797" w:type="pct"/>
            <w:gridSpan w:val="7"/>
            <w:tcBorders>
              <w:bottom w:val="single" w:sz="4" w:space="0" w:color="auto"/>
            </w:tcBorders>
            <w:shd w:val="clear" w:color="auto" w:fill="FFFFFF"/>
          </w:tcPr>
          <w:p w14:paraId="523B72FD" w14:textId="77777777" w:rsidR="00EA0535" w:rsidRPr="00252364" w:rsidRDefault="00EA0535">
            <w:pPr>
              <w:rPr>
                <w:sz w:val="18"/>
                <w:szCs w:val="18"/>
              </w:rPr>
            </w:pPr>
            <w:r w:rsidRPr="00252364">
              <w:rPr>
                <w:rStyle w:val="Bodytext52Arial105ptBoldItalic"/>
                <w:rFonts w:ascii="Times New Roman" w:hAnsi="Times New Roman" w:cs="Times New Roman"/>
                <w:b w:val="0"/>
                <w:sz w:val="18"/>
              </w:rPr>
              <w:t>15x106</w:t>
            </w:r>
          </w:p>
        </w:tc>
        <w:tc>
          <w:tcPr>
            <w:tcW w:w="318" w:type="pct"/>
            <w:gridSpan w:val="4"/>
            <w:tcBorders>
              <w:top w:val="dotted" w:sz="4" w:space="0" w:color="auto"/>
              <w:bottom w:val="single" w:sz="4" w:space="0" w:color="auto"/>
            </w:tcBorders>
            <w:shd w:val="clear" w:color="auto" w:fill="FFFFFF"/>
          </w:tcPr>
          <w:p w14:paraId="4DB73371" w14:textId="77777777" w:rsidR="00EA0535" w:rsidRPr="00252364" w:rsidRDefault="00EA0535">
            <w:pPr>
              <w:rPr>
                <w:sz w:val="16"/>
                <w:szCs w:val="16"/>
              </w:rPr>
            </w:pPr>
          </w:p>
        </w:tc>
        <w:tc>
          <w:tcPr>
            <w:tcW w:w="486" w:type="pct"/>
            <w:gridSpan w:val="7"/>
            <w:tcBorders>
              <w:top w:val="single" w:sz="4" w:space="0" w:color="auto"/>
              <w:left w:val="single" w:sz="4" w:space="0" w:color="auto"/>
              <w:bottom w:val="single" w:sz="4" w:space="0" w:color="auto"/>
            </w:tcBorders>
            <w:shd w:val="clear" w:color="auto" w:fill="FFFFFF"/>
            <w:vAlign w:val="center"/>
          </w:tcPr>
          <w:p w14:paraId="083D6699" w14:textId="77777777" w:rsidR="00EA0535" w:rsidRPr="00252364" w:rsidRDefault="00EA0535">
            <w:pPr>
              <w:pStyle w:val="Bodytext520"/>
              <w:shd w:val="clear" w:color="auto" w:fill="auto"/>
              <w:spacing w:line="140" w:lineRule="exact"/>
              <w:rPr>
                <w:sz w:val="12"/>
                <w:szCs w:val="12"/>
              </w:rPr>
            </w:pPr>
            <w:r w:rsidRPr="00252364">
              <w:rPr>
                <w:sz w:val="12"/>
              </w:rPr>
              <w:t>8 Vagonu piešķīris</w:t>
            </w:r>
          </w:p>
        </w:tc>
        <w:tc>
          <w:tcPr>
            <w:tcW w:w="708" w:type="pct"/>
            <w:gridSpan w:val="9"/>
            <w:tcBorders>
              <w:top w:val="single" w:sz="4" w:space="0" w:color="auto"/>
              <w:bottom w:val="single" w:sz="4" w:space="0" w:color="auto"/>
            </w:tcBorders>
            <w:shd w:val="clear" w:color="auto" w:fill="FFFFFF"/>
            <w:vAlign w:val="center"/>
          </w:tcPr>
          <w:p w14:paraId="3695A851" w14:textId="77777777" w:rsidR="00EA0535" w:rsidRPr="00252364" w:rsidRDefault="00EA0535">
            <w:pPr>
              <w:pStyle w:val="Bodytext520"/>
              <w:shd w:val="clear" w:color="auto" w:fill="auto"/>
              <w:spacing w:line="140" w:lineRule="exact"/>
              <w:rPr>
                <w:sz w:val="12"/>
                <w:szCs w:val="12"/>
              </w:rPr>
            </w:pPr>
            <w:r w:rsidRPr="00252364">
              <w:rPr>
                <w:sz w:val="12"/>
              </w:rPr>
              <w:t>9 Kravnesība</w:t>
            </w:r>
          </w:p>
        </w:tc>
        <w:tc>
          <w:tcPr>
            <w:tcW w:w="309" w:type="pct"/>
            <w:gridSpan w:val="3"/>
            <w:tcBorders>
              <w:top w:val="single" w:sz="4" w:space="0" w:color="auto"/>
              <w:bottom w:val="single" w:sz="4" w:space="0" w:color="auto"/>
            </w:tcBorders>
            <w:shd w:val="clear" w:color="auto" w:fill="FFFFFF"/>
            <w:vAlign w:val="center"/>
          </w:tcPr>
          <w:p w14:paraId="2666EFC3" w14:textId="77777777" w:rsidR="00EA0535" w:rsidRPr="00252364" w:rsidRDefault="00EA0535">
            <w:pPr>
              <w:pStyle w:val="Bodytext520"/>
              <w:shd w:val="clear" w:color="auto" w:fill="auto"/>
              <w:spacing w:line="140" w:lineRule="exact"/>
              <w:rPr>
                <w:sz w:val="12"/>
                <w:szCs w:val="12"/>
              </w:rPr>
            </w:pPr>
            <w:r w:rsidRPr="00252364">
              <w:rPr>
                <w:sz w:val="12"/>
              </w:rPr>
              <w:t>10 Asis</w:t>
            </w:r>
          </w:p>
        </w:tc>
        <w:tc>
          <w:tcPr>
            <w:tcW w:w="285" w:type="pct"/>
            <w:gridSpan w:val="3"/>
            <w:tcBorders>
              <w:top w:val="single" w:sz="4" w:space="0" w:color="auto"/>
              <w:bottom w:val="single" w:sz="4" w:space="0" w:color="auto"/>
            </w:tcBorders>
            <w:shd w:val="clear" w:color="auto" w:fill="FFFFFF"/>
            <w:vAlign w:val="center"/>
          </w:tcPr>
          <w:p w14:paraId="5608D87E" w14:textId="77777777" w:rsidR="00EA0535" w:rsidRPr="00252364" w:rsidRDefault="00EA0535">
            <w:pPr>
              <w:pStyle w:val="Bodytext520"/>
              <w:shd w:val="clear" w:color="auto" w:fill="auto"/>
              <w:spacing w:line="140" w:lineRule="exact"/>
              <w:rPr>
                <w:sz w:val="12"/>
                <w:szCs w:val="12"/>
              </w:rPr>
            </w:pPr>
            <w:r w:rsidRPr="00252364">
              <w:rPr>
                <w:sz w:val="12"/>
              </w:rPr>
              <w:t>11 Taras masa</w:t>
            </w:r>
          </w:p>
        </w:tc>
        <w:tc>
          <w:tcPr>
            <w:tcW w:w="684" w:type="pct"/>
            <w:gridSpan w:val="4"/>
            <w:tcBorders>
              <w:top w:val="single" w:sz="4" w:space="0" w:color="auto"/>
              <w:bottom w:val="single" w:sz="4" w:space="0" w:color="auto"/>
            </w:tcBorders>
            <w:shd w:val="clear" w:color="auto" w:fill="FFFFFF"/>
            <w:vAlign w:val="center"/>
          </w:tcPr>
          <w:p w14:paraId="2C662CA5" w14:textId="77777777" w:rsidR="00EA0535" w:rsidRPr="00252364" w:rsidRDefault="00EA0535">
            <w:pPr>
              <w:pStyle w:val="Bodytext520"/>
              <w:shd w:val="clear" w:color="auto" w:fill="auto"/>
              <w:spacing w:line="140" w:lineRule="exact"/>
              <w:rPr>
                <w:sz w:val="12"/>
                <w:szCs w:val="12"/>
              </w:rPr>
            </w:pPr>
            <w:r w:rsidRPr="00252364">
              <w:rPr>
                <w:sz w:val="12"/>
              </w:rPr>
              <w:t>12 Cisternas tips</w:t>
            </w:r>
          </w:p>
        </w:tc>
        <w:tc>
          <w:tcPr>
            <w:tcW w:w="225" w:type="pct"/>
            <w:tcBorders>
              <w:top w:val="single" w:sz="4" w:space="0" w:color="auto"/>
              <w:bottom w:val="single" w:sz="4" w:space="0" w:color="auto"/>
              <w:right w:val="single" w:sz="4" w:space="0" w:color="auto"/>
            </w:tcBorders>
            <w:shd w:val="clear" w:color="auto" w:fill="FFFFFF"/>
            <w:vAlign w:val="center"/>
          </w:tcPr>
          <w:p w14:paraId="66CB8BBB" w14:textId="77777777" w:rsidR="00EA0535" w:rsidRPr="00252364" w:rsidRDefault="00EA0535">
            <w:pPr>
              <w:pStyle w:val="Bodytext520"/>
              <w:shd w:val="clear" w:color="auto" w:fill="auto"/>
              <w:spacing w:line="140" w:lineRule="exact"/>
              <w:rPr>
                <w:i/>
                <w:iCs/>
                <w:sz w:val="14"/>
                <w:szCs w:val="14"/>
              </w:rPr>
            </w:pPr>
            <w:r w:rsidRPr="00252364">
              <w:rPr>
                <w:i/>
                <w:sz w:val="14"/>
              </w:rPr>
              <w:t>6x94</w:t>
            </w:r>
          </w:p>
        </w:tc>
      </w:tr>
      <w:tr w:rsidR="00EA0535" w:rsidRPr="00252364" w14:paraId="3D798D79" w14:textId="77777777" w:rsidTr="00737555">
        <w:trPr>
          <w:trHeight w:val="20"/>
        </w:trPr>
        <w:tc>
          <w:tcPr>
            <w:tcW w:w="1410" w:type="pct"/>
            <w:gridSpan w:val="9"/>
            <w:vMerge w:val="restart"/>
            <w:tcBorders>
              <w:top w:val="single" w:sz="4" w:space="0" w:color="auto"/>
              <w:left w:val="single" w:sz="4" w:space="0" w:color="auto"/>
            </w:tcBorders>
            <w:shd w:val="clear" w:color="auto" w:fill="FFFFFF"/>
          </w:tcPr>
          <w:p w14:paraId="402CC2CF" w14:textId="77777777" w:rsidR="00EA0535" w:rsidRPr="00252364" w:rsidRDefault="00EA0535">
            <w:pPr>
              <w:pStyle w:val="Bodytext520"/>
              <w:shd w:val="clear" w:color="auto" w:fill="auto"/>
              <w:spacing w:line="140" w:lineRule="exact"/>
              <w:rPr>
                <w:sz w:val="12"/>
                <w:szCs w:val="12"/>
              </w:rPr>
            </w:pPr>
            <w:r w:rsidRPr="00252364">
              <w:rPr>
                <w:rStyle w:val="Bodytext527pt"/>
                <w:sz w:val="12"/>
              </w:rPr>
              <w:t>6 Pāreju robežstacijas</w:t>
            </w:r>
          </w:p>
          <w:p w14:paraId="103A5F8F" w14:textId="77777777" w:rsidR="00EA0535" w:rsidRPr="00252364" w:rsidRDefault="00EA0535">
            <w:pPr>
              <w:pStyle w:val="Bodytext520"/>
              <w:shd w:val="clear" w:color="auto" w:fill="auto"/>
              <w:spacing w:line="210" w:lineRule="exact"/>
              <w:rPr>
                <w:rStyle w:val="Bodytext52Arial105ptBoldItalic"/>
                <w:rFonts w:ascii="Times New Roman" w:hAnsi="Times New Roman" w:cs="Times New Roman"/>
                <w:b w:val="0"/>
                <w:bCs w:val="0"/>
                <w:sz w:val="16"/>
                <w:szCs w:val="16"/>
              </w:rPr>
            </w:pPr>
          </w:p>
          <w:p w14:paraId="2A70BB0E" w14:textId="77777777" w:rsidR="00EA0535" w:rsidRPr="00252364" w:rsidRDefault="00EA0535">
            <w:pPr>
              <w:pStyle w:val="Bodytext520"/>
              <w:shd w:val="clear" w:color="auto" w:fill="auto"/>
              <w:spacing w:line="210" w:lineRule="exact"/>
              <w:rPr>
                <w:rStyle w:val="Bodytext52Arial105ptBoldItalic"/>
                <w:rFonts w:ascii="Times New Roman" w:hAnsi="Times New Roman" w:cs="Times New Roman"/>
                <w:sz w:val="16"/>
                <w:szCs w:val="16"/>
              </w:rPr>
            </w:pPr>
          </w:p>
          <w:p w14:paraId="41C4D437" w14:textId="77777777" w:rsidR="00EA0535" w:rsidRPr="00252364" w:rsidRDefault="00EA0535">
            <w:pPr>
              <w:pStyle w:val="Bodytext520"/>
              <w:shd w:val="clear" w:color="auto" w:fill="auto"/>
              <w:spacing w:line="210" w:lineRule="exact"/>
              <w:ind w:left="1108"/>
              <w:rPr>
                <w:sz w:val="16"/>
                <w:szCs w:val="16"/>
              </w:rPr>
            </w:pPr>
            <w:r w:rsidRPr="00252364">
              <w:rPr>
                <w:rStyle w:val="Bodytext52Arial105ptBoldItalic"/>
                <w:rFonts w:ascii="Times New Roman" w:hAnsi="Times New Roman" w:cs="Times New Roman"/>
                <w:b w:val="0"/>
                <w:sz w:val="18"/>
              </w:rPr>
              <w:t>35x65</w:t>
            </w:r>
          </w:p>
        </w:tc>
        <w:tc>
          <w:tcPr>
            <w:tcW w:w="1230" w:type="pct"/>
            <w:gridSpan w:val="13"/>
            <w:tcBorders>
              <w:top w:val="single" w:sz="4" w:space="0" w:color="auto"/>
              <w:left w:val="single" w:sz="4" w:space="0" w:color="auto"/>
              <w:bottom w:val="single" w:sz="4" w:space="0" w:color="auto"/>
            </w:tcBorders>
            <w:shd w:val="clear" w:color="auto" w:fill="FFFFFF"/>
            <w:vAlign w:val="center"/>
          </w:tcPr>
          <w:p w14:paraId="370E0A70" w14:textId="77777777" w:rsidR="00EA0535" w:rsidRPr="00252364" w:rsidRDefault="00EA0535">
            <w:pPr>
              <w:pStyle w:val="Bodytext520"/>
              <w:shd w:val="clear" w:color="auto" w:fill="auto"/>
              <w:spacing w:line="140" w:lineRule="exact"/>
              <w:rPr>
                <w:sz w:val="12"/>
                <w:szCs w:val="12"/>
              </w:rPr>
            </w:pPr>
            <w:r w:rsidRPr="00252364">
              <w:rPr>
                <w:rStyle w:val="Bodytext527pt"/>
                <w:sz w:val="12"/>
              </w:rPr>
              <w:t>7 Vagons</w:t>
            </w:r>
          </w:p>
        </w:tc>
        <w:tc>
          <w:tcPr>
            <w:tcW w:w="201" w:type="pct"/>
            <w:gridSpan w:val="4"/>
            <w:tcBorders>
              <w:top w:val="single" w:sz="4" w:space="0" w:color="auto"/>
              <w:left w:val="single" w:sz="4" w:space="0" w:color="auto"/>
              <w:bottom w:val="single" w:sz="4" w:space="0" w:color="auto"/>
            </w:tcBorders>
            <w:shd w:val="clear" w:color="auto" w:fill="FFFFFF"/>
            <w:vAlign w:val="bottom"/>
          </w:tcPr>
          <w:p w14:paraId="30B336F7" w14:textId="77777777" w:rsidR="00EA0535" w:rsidRPr="00252364" w:rsidRDefault="00EA0535">
            <w:pPr>
              <w:pStyle w:val="Bodytext520"/>
              <w:shd w:val="clear" w:color="auto" w:fill="auto"/>
              <w:spacing w:line="140" w:lineRule="exact"/>
              <w:rPr>
                <w:sz w:val="12"/>
                <w:szCs w:val="12"/>
              </w:rPr>
            </w:pPr>
            <w:r w:rsidRPr="00252364">
              <w:rPr>
                <w:rStyle w:val="Bodytext527pt"/>
                <w:sz w:val="12"/>
              </w:rPr>
              <w:t>8</w:t>
            </w:r>
          </w:p>
        </w:tc>
        <w:tc>
          <w:tcPr>
            <w:tcW w:w="270" w:type="pct"/>
            <w:gridSpan w:val="4"/>
            <w:tcBorders>
              <w:top w:val="single" w:sz="4" w:space="0" w:color="auto"/>
              <w:left w:val="single" w:sz="4" w:space="0" w:color="auto"/>
              <w:bottom w:val="single" w:sz="4" w:space="0" w:color="auto"/>
            </w:tcBorders>
            <w:shd w:val="clear" w:color="auto" w:fill="FFFFFF"/>
            <w:vAlign w:val="center"/>
          </w:tcPr>
          <w:p w14:paraId="6650781F" w14:textId="77777777" w:rsidR="00EA0535" w:rsidRPr="00252364" w:rsidRDefault="00EA0535">
            <w:pPr>
              <w:pStyle w:val="Bodytext520"/>
              <w:shd w:val="clear" w:color="auto" w:fill="auto"/>
              <w:spacing w:line="140" w:lineRule="exact"/>
              <w:rPr>
                <w:sz w:val="12"/>
                <w:szCs w:val="12"/>
              </w:rPr>
            </w:pPr>
            <w:r w:rsidRPr="00252364">
              <w:rPr>
                <w:rStyle w:val="Bodytext527pt"/>
                <w:sz w:val="12"/>
              </w:rPr>
              <w:t>9</w:t>
            </w:r>
          </w:p>
        </w:tc>
        <w:tc>
          <w:tcPr>
            <w:tcW w:w="196" w:type="pct"/>
            <w:gridSpan w:val="3"/>
            <w:tcBorders>
              <w:top w:val="single" w:sz="4" w:space="0" w:color="auto"/>
              <w:left w:val="single" w:sz="4" w:space="0" w:color="auto"/>
              <w:bottom w:val="single" w:sz="4" w:space="0" w:color="auto"/>
            </w:tcBorders>
            <w:shd w:val="clear" w:color="auto" w:fill="FFFFFF"/>
            <w:vAlign w:val="bottom"/>
          </w:tcPr>
          <w:p w14:paraId="381D27A9" w14:textId="77777777" w:rsidR="00EA0535" w:rsidRPr="00252364" w:rsidRDefault="00EA0535">
            <w:pPr>
              <w:pStyle w:val="Bodytext520"/>
              <w:shd w:val="clear" w:color="auto" w:fill="auto"/>
              <w:spacing w:line="140" w:lineRule="exact"/>
              <w:rPr>
                <w:sz w:val="12"/>
                <w:szCs w:val="12"/>
              </w:rPr>
            </w:pPr>
            <w:r w:rsidRPr="00252364">
              <w:rPr>
                <w:rStyle w:val="Bodytext527pt"/>
                <w:sz w:val="12"/>
              </w:rPr>
              <w:t>10</w:t>
            </w:r>
          </w:p>
        </w:tc>
        <w:tc>
          <w:tcPr>
            <w:tcW w:w="368" w:type="pct"/>
            <w:gridSpan w:val="3"/>
            <w:tcBorders>
              <w:top w:val="single" w:sz="4" w:space="0" w:color="auto"/>
              <w:left w:val="single" w:sz="4" w:space="0" w:color="auto"/>
              <w:bottom w:val="single" w:sz="4" w:space="0" w:color="auto"/>
            </w:tcBorders>
            <w:shd w:val="clear" w:color="auto" w:fill="FFFFFF"/>
            <w:vAlign w:val="bottom"/>
          </w:tcPr>
          <w:p w14:paraId="51875589" w14:textId="77777777" w:rsidR="00EA0535" w:rsidRPr="00252364" w:rsidRDefault="00EA0535">
            <w:pPr>
              <w:pStyle w:val="Bodytext520"/>
              <w:shd w:val="clear" w:color="auto" w:fill="auto"/>
              <w:spacing w:line="140" w:lineRule="exact"/>
              <w:rPr>
                <w:sz w:val="12"/>
                <w:szCs w:val="12"/>
              </w:rPr>
            </w:pPr>
            <w:r w:rsidRPr="00252364">
              <w:rPr>
                <w:rStyle w:val="Bodytext527pt"/>
                <w:sz w:val="12"/>
              </w:rPr>
              <w:t>11</w:t>
            </w:r>
          </w:p>
        </w:tc>
        <w:tc>
          <w:tcPr>
            <w:tcW w:w="416" w:type="pct"/>
            <w:gridSpan w:val="4"/>
            <w:tcBorders>
              <w:top w:val="single" w:sz="4" w:space="0" w:color="auto"/>
              <w:left w:val="single" w:sz="4" w:space="0" w:color="auto"/>
              <w:bottom w:val="single" w:sz="4" w:space="0" w:color="auto"/>
            </w:tcBorders>
            <w:shd w:val="clear" w:color="auto" w:fill="FFFFFF"/>
            <w:vAlign w:val="bottom"/>
          </w:tcPr>
          <w:p w14:paraId="4FE94C20" w14:textId="77777777" w:rsidR="00EA0535" w:rsidRPr="00252364" w:rsidRDefault="00EA0535">
            <w:pPr>
              <w:pStyle w:val="Bodytext520"/>
              <w:shd w:val="clear" w:color="auto" w:fill="auto"/>
              <w:spacing w:line="160" w:lineRule="exact"/>
              <w:rPr>
                <w:sz w:val="12"/>
                <w:szCs w:val="12"/>
              </w:rPr>
            </w:pPr>
            <w:r w:rsidRPr="00252364">
              <w:rPr>
                <w:rStyle w:val="Bodytext52Arial8ptItalic"/>
                <w:rFonts w:ascii="Times New Roman" w:hAnsi="Times New Roman" w:cs="Times New Roman"/>
                <w:b w:val="0"/>
                <w:i w:val="0"/>
                <w:sz w:val="12"/>
              </w:rPr>
              <w:t>12</w:t>
            </w:r>
          </w:p>
        </w:tc>
        <w:tc>
          <w:tcPr>
            <w:tcW w:w="909" w:type="pct"/>
            <w:gridSpan w:val="5"/>
            <w:tcBorders>
              <w:top w:val="single" w:sz="4" w:space="0" w:color="auto"/>
              <w:left w:val="single" w:sz="4" w:space="0" w:color="auto"/>
              <w:right w:val="single" w:sz="4" w:space="0" w:color="auto"/>
            </w:tcBorders>
            <w:shd w:val="clear" w:color="auto" w:fill="FFFFFF"/>
            <w:vAlign w:val="center"/>
          </w:tcPr>
          <w:p w14:paraId="441A3BEB" w14:textId="77777777" w:rsidR="00EA0535" w:rsidRPr="00252364" w:rsidRDefault="00EA0535">
            <w:pPr>
              <w:pStyle w:val="Bodytext520"/>
              <w:shd w:val="clear" w:color="auto" w:fill="auto"/>
              <w:spacing w:line="140" w:lineRule="exact"/>
              <w:jc w:val="center"/>
              <w:rPr>
                <w:sz w:val="12"/>
                <w:szCs w:val="12"/>
              </w:rPr>
            </w:pPr>
            <w:r w:rsidRPr="00252364">
              <w:rPr>
                <w:rStyle w:val="Bodytext527pt"/>
                <w:sz w:val="12"/>
              </w:rPr>
              <w:t>Pēc pārkraušanas</w:t>
            </w:r>
          </w:p>
        </w:tc>
      </w:tr>
      <w:tr w:rsidR="00EA0535" w:rsidRPr="00252364" w14:paraId="6A4C43F8" w14:textId="77777777" w:rsidTr="00737555">
        <w:trPr>
          <w:trHeight w:val="57"/>
        </w:trPr>
        <w:tc>
          <w:tcPr>
            <w:tcW w:w="1410" w:type="pct"/>
            <w:gridSpan w:val="9"/>
            <w:vMerge/>
            <w:tcBorders>
              <w:left w:val="single" w:sz="4" w:space="0" w:color="auto"/>
            </w:tcBorders>
            <w:shd w:val="clear" w:color="auto" w:fill="FFFFFF"/>
          </w:tcPr>
          <w:p w14:paraId="7B353265" w14:textId="77777777" w:rsidR="00EA0535" w:rsidRPr="00252364" w:rsidRDefault="00EA0535">
            <w:pPr>
              <w:rPr>
                <w:sz w:val="16"/>
                <w:szCs w:val="16"/>
              </w:rPr>
            </w:pPr>
          </w:p>
        </w:tc>
        <w:tc>
          <w:tcPr>
            <w:tcW w:w="1230" w:type="pct"/>
            <w:gridSpan w:val="13"/>
            <w:tcBorders>
              <w:top w:val="single" w:sz="4" w:space="0" w:color="auto"/>
              <w:left w:val="single" w:sz="4" w:space="0" w:color="auto"/>
              <w:bottom w:val="dotted" w:sz="4" w:space="0" w:color="auto"/>
            </w:tcBorders>
            <w:shd w:val="clear" w:color="auto" w:fill="FFFFFF"/>
          </w:tcPr>
          <w:p w14:paraId="42DB4BEB" w14:textId="77777777" w:rsidR="00EA0535" w:rsidRPr="00252364" w:rsidRDefault="00EA0535">
            <w:pPr>
              <w:jc w:val="center"/>
              <w:rPr>
                <w:sz w:val="16"/>
                <w:szCs w:val="16"/>
              </w:rPr>
            </w:pPr>
            <w:r w:rsidRPr="00252364">
              <w:rPr>
                <w:rStyle w:val="Bodytext52Arial8ptItalic"/>
                <w:rFonts w:ascii="Times New Roman" w:hAnsi="Times New Roman" w:cs="Times New Roman"/>
                <w:b w:val="0"/>
              </w:rPr>
              <w:t>4x45</w:t>
            </w:r>
          </w:p>
        </w:tc>
        <w:tc>
          <w:tcPr>
            <w:tcW w:w="201" w:type="pct"/>
            <w:gridSpan w:val="4"/>
            <w:tcBorders>
              <w:top w:val="single" w:sz="4" w:space="0" w:color="auto"/>
              <w:left w:val="single" w:sz="4" w:space="0" w:color="auto"/>
              <w:bottom w:val="dotted" w:sz="4" w:space="0" w:color="auto"/>
            </w:tcBorders>
            <w:shd w:val="clear" w:color="auto" w:fill="FFFFFF"/>
            <w:vAlign w:val="bottom"/>
          </w:tcPr>
          <w:p w14:paraId="71FC60B1" w14:textId="77777777" w:rsidR="00EA0535" w:rsidRPr="00252364" w:rsidRDefault="00EA0535">
            <w:pPr>
              <w:rPr>
                <w:sz w:val="12"/>
                <w:szCs w:val="12"/>
              </w:rPr>
            </w:pPr>
          </w:p>
        </w:tc>
        <w:tc>
          <w:tcPr>
            <w:tcW w:w="270" w:type="pct"/>
            <w:gridSpan w:val="4"/>
            <w:tcBorders>
              <w:top w:val="single" w:sz="4" w:space="0" w:color="auto"/>
              <w:left w:val="single" w:sz="4" w:space="0" w:color="auto"/>
              <w:bottom w:val="dotted" w:sz="4" w:space="0" w:color="auto"/>
            </w:tcBorders>
            <w:shd w:val="clear" w:color="auto" w:fill="FFFFFF"/>
            <w:vAlign w:val="bottom"/>
          </w:tcPr>
          <w:p w14:paraId="7A165CD6" w14:textId="77777777" w:rsidR="00EA0535" w:rsidRPr="00252364" w:rsidRDefault="00EA0535">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vAlign w:val="bottom"/>
          </w:tcPr>
          <w:p w14:paraId="46F4655E" w14:textId="77777777" w:rsidR="00EA0535" w:rsidRPr="00252364" w:rsidRDefault="00EA0535">
            <w:pPr>
              <w:rPr>
                <w:sz w:val="12"/>
                <w:szCs w:val="12"/>
              </w:rPr>
            </w:pPr>
          </w:p>
        </w:tc>
        <w:tc>
          <w:tcPr>
            <w:tcW w:w="368" w:type="pct"/>
            <w:gridSpan w:val="3"/>
            <w:tcBorders>
              <w:top w:val="single" w:sz="4" w:space="0" w:color="auto"/>
              <w:left w:val="single" w:sz="4" w:space="0" w:color="auto"/>
              <w:bottom w:val="dotted" w:sz="4" w:space="0" w:color="auto"/>
            </w:tcBorders>
            <w:shd w:val="clear" w:color="auto" w:fill="FFFFFF"/>
            <w:vAlign w:val="bottom"/>
          </w:tcPr>
          <w:p w14:paraId="28E1A915" w14:textId="77777777" w:rsidR="00EA0535" w:rsidRPr="00252364" w:rsidRDefault="00EA0535">
            <w:pPr>
              <w:rPr>
                <w:sz w:val="12"/>
                <w:szCs w:val="12"/>
              </w:rPr>
            </w:pPr>
          </w:p>
        </w:tc>
        <w:tc>
          <w:tcPr>
            <w:tcW w:w="416" w:type="pct"/>
            <w:gridSpan w:val="4"/>
            <w:tcBorders>
              <w:top w:val="single" w:sz="4" w:space="0" w:color="auto"/>
              <w:left w:val="single" w:sz="4" w:space="0" w:color="auto"/>
              <w:bottom w:val="dotted" w:sz="4" w:space="0" w:color="auto"/>
            </w:tcBorders>
            <w:shd w:val="clear" w:color="auto" w:fill="FFFFFF"/>
            <w:vAlign w:val="bottom"/>
          </w:tcPr>
          <w:p w14:paraId="74204D9D" w14:textId="77777777" w:rsidR="00EA0535" w:rsidRPr="00252364" w:rsidRDefault="00EA0535">
            <w:pPr>
              <w:rPr>
                <w:sz w:val="12"/>
                <w:szCs w:val="12"/>
              </w:rPr>
            </w:pPr>
          </w:p>
        </w:tc>
        <w:tc>
          <w:tcPr>
            <w:tcW w:w="488" w:type="pct"/>
            <w:gridSpan w:val="2"/>
            <w:vMerge w:val="restart"/>
            <w:tcBorders>
              <w:top w:val="single" w:sz="4" w:space="0" w:color="auto"/>
              <w:left w:val="single" w:sz="4" w:space="0" w:color="auto"/>
            </w:tcBorders>
            <w:shd w:val="clear" w:color="auto" w:fill="FFFFFF"/>
            <w:vAlign w:val="center"/>
          </w:tcPr>
          <w:p w14:paraId="164E68B6" w14:textId="77777777" w:rsidR="00EA0535" w:rsidRPr="00252364" w:rsidRDefault="00EA0535">
            <w:pPr>
              <w:pStyle w:val="Bodytext520"/>
              <w:shd w:val="clear" w:color="auto" w:fill="auto"/>
              <w:spacing w:line="140" w:lineRule="exact"/>
              <w:rPr>
                <w:sz w:val="12"/>
                <w:szCs w:val="12"/>
              </w:rPr>
            </w:pPr>
            <w:r w:rsidRPr="00252364">
              <w:rPr>
                <w:rStyle w:val="Bodytext527pt"/>
                <w:sz w:val="12"/>
              </w:rPr>
              <w:t>13 Kravas masa</w:t>
            </w:r>
          </w:p>
        </w:tc>
        <w:tc>
          <w:tcPr>
            <w:tcW w:w="421" w:type="pct"/>
            <w:gridSpan w:val="3"/>
            <w:vMerge w:val="restart"/>
            <w:tcBorders>
              <w:top w:val="single" w:sz="4" w:space="0" w:color="auto"/>
              <w:left w:val="single" w:sz="4" w:space="0" w:color="auto"/>
              <w:right w:val="single" w:sz="4" w:space="0" w:color="auto"/>
            </w:tcBorders>
            <w:shd w:val="clear" w:color="auto" w:fill="FFFFFF"/>
            <w:vAlign w:val="center"/>
          </w:tcPr>
          <w:p w14:paraId="5913DE84" w14:textId="77777777" w:rsidR="00EA0535" w:rsidRPr="00252364" w:rsidRDefault="00EA0535">
            <w:pPr>
              <w:pStyle w:val="Bodytext520"/>
              <w:shd w:val="clear" w:color="auto" w:fill="auto"/>
              <w:spacing w:line="140" w:lineRule="exact"/>
              <w:ind w:right="-29"/>
              <w:rPr>
                <w:sz w:val="12"/>
                <w:szCs w:val="12"/>
              </w:rPr>
            </w:pPr>
            <w:r w:rsidRPr="00252364">
              <w:rPr>
                <w:sz w:val="12"/>
              </w:rPr>
              <w:t>14 Vietu skaits</w:t>
            </w:r>
          </w:p>
        </w:tc>
      </w:tr>
      <w:tr w:rsidR="00EA0535" w:rsidRPr="00252364" w14:paraId="4C5FB2C9" w14:textId="77777777" w:rsidTr="00737555">
        <w:trPr>
          <w:trHeight w:val="154"/>
        </w:trPr>
        <w:tc>
          <w:tcPr>
            <w:tcW w:w="1410" w:type="pct"/>
            <w:gridSpan w:val="9"/>
            <w:vMerge/>
            <w:tcBorders>
              <w:left w:val="single" w:sz="4" w:space="0" w:color="auto"/>
            </w:tcBorders>
            <w:shd w:val="clear" w:color="auto" w:fill="FFFFFF"/>
          </w:tcPr>
          <w:p w14:paraId="0AD86F04" w14:textId="77777777" w:rsidR="00EA0535" w:rsidRPr="00252364" w:rsidRDefault="00EA0535">
            <w:pPr>
              <w:rPr>
                <w:sz w:val="16"/>
                <w:szCs w:val="16"/>
              </w:rPr>
            </w:pPr>
          </w:p>
        </w:tc>
        <w:tc>
          <w:tcPr>
            <w:tcW w:w="1230" w:type="pct"/>
            <w:gridSpan w:val="13"/>
            <w:tcBorders>
              <w:top w:val="dotted" w:sz="4" w:space="0" w:color="auto"/>
              <w:left w:val="single" w:sz="4" w:space="0" w:color="auto"/>
            </w:tcBorders>
            <w:shd w:val="clear" w:color="auto" w:fill="FFFFFF"/>
          </w:tcPr>
          <w:p w14:paraId="2C27B1D7" w14:textId="77777777" w:rsidR="00EA0535" w:rsidRPr="00252364" w:rsidRDefault="00EA0535">
            <w:pPr>
              <w:jc w:val="center"/>
              <w:rPr>
                <w:sz w:val="16"/>
                <w:szCs w:val="16"/>
              </w:rPr>
            </w:pPr>
            <w:r w:rsidRPr="00252364">
              <w:rPr>
                <w:rStyle w:val="Bodytext52Arial8ptItalic"/>
                <w:rFonts w:ascii="Times New Roman" w:hAnsi="Times New Roman" w:cs="Times New Roman"/>
                <w:b w:val="0"/>
              </w:rPr>
              <w:t>4x45</w:t>
            </w:r>
          </w:p>
        </w:tc>
        <w:tc>
          <w:tcPr>
            <w:tcW w:w="201" w:type="pct"/>
            <w:gridSpan w:val="4"/>
            <w:tcBorders>
              <w:top w:val="dotted" w:sz="4" w:space="0" w:color="auto"/>
              <w:left w:val="single" w:sz="4" w:space="0" w:color="auto"/>
            </w:tcBorders>
            <w:shd w:val="clear" w:color="auto" w:fill="FFFFFF"/>
            <w:vAlign w:val="bottom"/>
          </w:tcPr>
          <w:p w14:paraId="09DE403A" w14:textId="77777777" w:rsidR="00EA0535" w:rsidRPr="00252364" w:rsidRDefault="00EA0535">
            <w:pPr>
              <w:rPr>
                <w:i/>
                <w:iCs/>
                <w:sz w:val="12"/>
                <w:szCs w:val="12"/>
              </w:rPr>
            </w:pPr>
            <w:r w:rsidRPr="00252364">
              <w:rPr>
                <w:i/>
                <w:sz w:val="12"/>
              </w:rPr>
              <w:t>4x8</w:t>
            </w:r>
          </w:p>
        </w:tc>
        <w:tc>
          <w:tcPr>
            <w:tcW w:w="270" w:type="pct"/>
            <w:gridSpan w:val="4"/>
            <w:tcBorders>
              <w:top w:val="dotted" w:sz="4" w:space="0" w:color="auto"/>
              <w:left w:val="single" w:sz="4" w:space="0" w:color="auto"/>
            </w:tcBorders>
            <w:shd w:val="clear" w:color="auto" w:fill="FFFFFF"/>
            <w:vAlign w:val="bottom"/>
          </w:tcPr>
          <w:p w14:paraId="2E52B09C" w14:textId="77777777" w:rsidR="00EA0535" w:rsidRPr="00252364" w:rsidRDefault="00EA0535">
            <w:pPr>
              <w:rPr>
                <w:i/>
                <w:iCs/>
                <w:sz w:val="12"/>
                <w:szCs w:val="12"/>
              </w:rPr>
            </w:pPr>
            <w:r w:rsidRPr="00252364">
              <w:rPr>
                <w:i/>
                <w:sz w:val="12"/>
              </w:rPr>
              <w:t>4x10</w:t>
            </w:r>
          </w:p>
        </w:tc>
        <w:tc>
          <w:tcPr>
            <w:tcW w:w="196" w:type="pct"/>
            <w:gridSpan w:val="3"/>
            <w:tcBorders>
              <w:top w:val="dotted" w:sz="4" w:space="0" w:color="auto"/>
              <w:left w:val="single" w:sz="4" w:space="0" w:color="auto"/>
            </w:tcBorders>
            <w:shd w:val="clear" w:color="auto" w:fill="FFFFFF"/>
            <w:vAlign w:val="bottom"/>
          </w:tcPr>
          <w:p w14:paraId="354E2BB6" w14:textId="77777777" w:rsidR="00EA0535" w:rsidRPr="00252364" w:rsidRDefault="00EA0535">
            <w:pPr>
              <w:rPr>
                <w:i/>
                <w:iCs/>
                <w:sz w:val="12"/>
                <w:szCs w:val="12"/>
              </w:rPr>
            </w:pPr>
            <w:r w:rsidRPr="00252364">
              <w:rPr>
                <w:i/>
                <w:sz w:val="12"/>
              </w:rPr>
              <w:t>4x8</w:t>
            </w:r>
          </w:p>
        </w:tc>
        <w:tc>
          <w:tcPr>
            <w:tcW w:w="368" w:type="pct"/>
            <w:gridSpan w:val="3"/>
            <w:tcBorders>
              <w:top w:val="dotted" w:sz="4" w:space="0" w:color="auto"/>
              <w:left w:val="single" w:sz="4" w:space="0" w:color="auto"/>
            </w:tcBorders>
            <w:shd w:val="clear" w:color="auto" w:fill="FFFFFF"/>
            <w:vAlign w:val="bottom"/>
          </w:tcPr>
          <w:p w14:paraId="12EFB332" w14:textId="77777777" w:rsidR="00EA0535" w:rsidRPr="00252364" w:rsidRDefault="00EA0535">
            <w:pPr>
              <w:rPr>
                <w:i/>
                <w:iCs/>
                <w:sz w:val="12"/>
                <w:szCs w:val="12"/>
              </w:rPr>
            </w:pPr>
            <w:r w:rsidRPr="00252364">
              <w:rPr>
                <w:i/>
                <w:sz w:val="12"/>
              </w:rPr>
              <w:t>4x15</w:t>
            </w:r>
          </w:p>
        </w:tc>
        <w:tc>
          <w:tcPr>
            <w:tcW w:w="416" w:type="pct"/>
            <w:gridSpan w:val="4"/>
            <w:tcBorders>
              <w:top w:val="dotted" w:sz="4" w:space="0" w:color="auto"/>
              <w:left w:val="single" w:sz="4" w:space="0" w:color="auto"/>
            </w:tcBorders>
            <w:shd w:val="clear" w:color="auto" w:fill="FFFFFF"/>
            <w:vAlign w:val="bottom"/>
          </w:tcPr>
          <w:p w14:paraId="10BA42FC" w14:textId="77777777" w:rsidR="00EA0535" w:rsidRPr="00252364" w:rsidRDefault="00EA0535">
            <w:pPr>
              <w:rPr>
                <w:i/>
                <w:iCs/>
                <w:sz w:val="12"/>
                <w:szCs w:val="12"/>
              </w:rPr>
            </w:pPr>
            <w:r w:rsidRPr="00252364">
              <w:rPr>
                <w:i/>
                <w:sz w:val="12"/>
              </w:rPr>
              <w:t>4x10</w:t>
            </w:r>
          </w:p>
        </w:tc>
        <w:tc>
          <w:tcPr>
            <w:tcW w:w="488" w:type="pct"/>
            <w:gridSpan w:val="2"/>
            <w:vMerge/>
            <w:tcBorders>
              <w:left w:val="single" w:sz="4" w:space="0" w:color="auto"/>
            </w:tcBorders>
            <w:shd w:val="clear" w:color="auto" w:fill="FFFFFF"/>
            <w:vAlign w:val="center"/>
          </w:tcPr>
          <w:p w14:paraId="54A86B67" w14:textId="77777777" w:rsidR="00EA0535" w:rsidRPr="00252364" w:rsidRDefault="00EA0535">
            <w:pPr>
              <w:pStyle w:val="Bodytext520"/>
              <w:shd w:val="clear" w:color="auto" w:fill="auto"/>
              <w:spacing w:line="140" w:lineRule="exact"/>
              <w:rPr>
                <w:rStyle w:val="Bodytext527pt"/>
                <w:sz w:val="12"/>
                <w:szCs w:val="12"/>
              </w:rPr>
            </w:pPr>
          </w:p>
        </w:tc>
        <w:tc>
          <w:tcPr>
            <w:tcW w:w="421" w:type="pct"/>
            <w:gridSpan w:val="3"/>
            <w:vMerge/>
            <w:tcBorders>
              <w:left w:val="single" w:sz="4" w:space="0" w:color="auto"/>
              <w:right w:val="single" w:sz="4" w:space="0" w:color="auto"/>
            </w:tcBorders>
            <w:shd w:val="clear" w:color="auto" w:fill="FFFFFF"/>
            <w:vAlign w:val="center"/>
          </w:tcPr>
          <w:p w14:paraId="5C2D2E8D" w14:textId="77777777" w:rsidR="00EA0535" w:rsidRPr="00252364" w:rsidRDefault="00EA0535">
            <w:pPr>
              <w:pStyle w:val="Bodytext520"/>
              <w:shd w:val="clear" w:color="auto" w:fill="auto"/>
              <w:spacing w:line="140" w:lineRule="exact"/>
              <w:rPr>
                <w:rStyle w:val="Bodytext527pt"/>
                <w:sz w:val="12"/>
                <w:szCs w:val="12"/>
              </w:rPr>
            </w:pPr>
          </w:p>
        </w:tc>
      </w:tr>
      <w:tr w:rsidR="00EA0535" w:rsidRPr="00252364" w14:paraId="1C17D949" w14:textId="77777777" w:rsidTr="00737555">
        <w:trPr>
          <w:trHeight w:val="227"/>
        </w:trPr>
        <w:tc>
          <w:tcPr>
            <w:tcW w:w="1410" w:type="pct"/>
            <w:gridSpan w:val="9"/>
            <w:vMerge/>
            <w:tcBorders>
              <w:left w:val="single" w:sz="4" w:space="0" w:color="auto"/>
            </w:tcBorders>
            <w:shd w:val="clear" w:color="auto" w:fill="FFFFFF"/>
          </w:tcPr>
          <w:p w14:paraId="0E5AA183" w14:textId="77777777" w:rsidR="00EA0535" w:rsidRPr="00252364" w:rsidRDefault="00EA0535">
            <w:pPr>
              <w:rPr>
                <w:sz w:val="16"/>
                <w:szCs w:val="16"/>
              </w:rPr>
            </w:pPr>
          </w:p>
        </w:tc>
        <w:tc>
          <w:tcPr>
            <w:tcW w:w="1230" w:type="pct"/>
            <w:gridSpan w:val="13"/>
            <w:tcBorders>
              <w:top w:val="single" w:sz="4" w:space="0" w:color="auto"/>
              <w:left w:val="single" w:sz="4" w:space="0" w:color="auto"/>
              <w:bottom w:val="dotted" w:sz="4" w:space="0" w:color="auto"/>
            </w:tcBorders>
            <w:shd w:val="clear" w:color="auto" w:fill="FFFFFF"/>
          </w:tcPr>
          <w:p w14:paraId="45F2E5EC" w14:textId="77777777" w:rsidR="00EA0535" w:rsidRPr="00252364" w:rsidRDefault="00EA0535">
            <w:pPr>
              <w:rPr>
                <w:sz w:val="12"/>
                <w:szCs w:val="12"/>
              </w:rPr>
            </w:pPr>
          </w:p>
        </w:tc>
        <w:tc>
          <w:tcPr>
            <w:tcW w:w="201" w:type="pct"/>
            <w:gridSpan w:val="4"/>
            <w:tcBorders>
              <w:top w:val="single" w:sz="4" w:space="0" w:color="auto"/>
              <w:left w:val="single" w:sz="4" w:space="0" w:color="auto"/>
              <w:bottom w:val="dotted" w:sz="4" w:space="0" w:color="auto"/>
            </w:tcBorders>
            <w:shd w:val="clear" w:color="auto" w:fill="FFFFFF"/>
          </w:tcPr>
          <w:p w14:paraId="126B6594" w14:textId="77777777" w:rsidR="00EA0535" w:rsidRPr="00252364" w:rsidRDefault="00EA0535">
            <w:pPr>
              <w:rPr>
                <w:sz w:val="12"/>
                <w:szCs w:val="12"/>
              </w:rPr>
            </w:pPr>
          </w:p>
        </w:tc>
        <w:tc>
          <w:tcPr>
            <w:tcW w:w="270" w:type="pct"/>
            <w:gridSpan w:val="4"/>
            <w:tcBorders>
              <w:top w:val="single" w:sz="4" w:space="0" w:color="auto"/>
              <w:left w:val="single" w:sz="4" w:space="0" w:color="auto"/>
              <w:bottom w:val="dotted" w:sz="4" w:space="0" w:color="auto"/>
            </w:tcBorders>
            <w:shd w:val="clear" w:color="auto" w:fill="FFFFFF"/>
          </w:tcPr>
          <w:p w14:paraId="3D24A63F" w14:textId="77777777" w:rsidR="00EA0535" w:rsidRPr="00252364" w:rsidRDefault="00EA0535">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tcPr>
          <w:p w14:paraId="420AA3AA" w14:textId="77777777" w:rsidR="00EA0535" w:rsidRPr="00252364" w:rsidRDefault="00EA0535">
            <w:pPr>
              <w:rPr>
                <w:sz w:val="12"/>
                <w:szCs w:val="12"/>
              </w:rPr>
            </w:pPr>
          </w:p>
        </w:tc>
        <w:tc>
          <w:tcPr>
            <w:tcW w:w="368" w:type="pct"/>
            <w:gridSpan w:val="3"/>
            <w:tcBorders>
              <w:top w:val="single" w:sz="4" w:space="0" w:color="auto"/>
              <w:left w:val="single" w:sz="4" w:space="0" w:color="auto"/>
              <w:bottom w:val="dotted" w:sz="4" w:space="0" w:color="auto"/>
            </w:tcBorders>
            <w:shd w:val="clear" w:color="auto" w:fill="FFFFFF"/>
          </w:tcPr>
          <w:p w14:paraId="2D35965D" w14:textId="77777777" w:rsidR="00EA0535" w:rsidRPr="00252364" w:rsidRDefault="00EA0535">
            <w:pPr>
              <w:rPr>
                <w:sz w:val="12"/>
                <w:szCs w:val="12"/>
              </w:rPr>
            </w:pPr>
          </w:p>
        </w:tc>
        <w:tc>
          <w:tcPr>
            <w:tcW w:w="416" w:type="pct"/>
            <w:gridSpan w:val="4"/>
            <w:tcBorders>
              <w:top w:val="single" w:sz="4" w:space="0" w:color="auto"/>
              <w:left w:val="single" w:sz="4" w:space="0" w:color="auto"/>
              <w:bottom w:val="dotted" w:sz="4" w:space="0" w:color="auto"/>
            </w:tcBorders>
            <w:shd w:val="clear" w:color="auto" w:fill="FFFFFF"/>
          </w:tcPr>
          <w:p w14:paraId="7BD62CF2" w14:textId="77777777" w:rsidR="00EA0535" w:rsidRPr="00252364" w:rsidRDefault="00EA0535">
            <w:pPr>
              <w:rPr>
                <w:sz w:val="12"/>
                <w:szCs w:val="12"/>
              </w:rPr>
            </w:pPr>
          </w:p>
        </w:tc>
        <w:tc>
          <w:tcPr>
            <w:tcW w:w="488" w:type="pct"/>
            <w:gridSpan w:val="2"/>
            <w:tcBorders>
              <w:top w:val="single" w:sz="4" w:space="0" w:color="auto"/>
              <w:left w:val="single" w:sz="4" w:space="0" w:color="auto"/>
              <w:bottom w:val="dotted" w:sz="4" w:space="0" w:color="auto"/>
            </w:tcBorders>
            <w:shd w:val="clear" w:color="auto" w:fill="FFFFFF"/>
            <w:vAlign w:val="bottom"/>
          </w:tcPr>
          <w:p w14:paraId="628744D6" w14:textId="77777777" w:rsidR="00EA0535" w:rsidRPr="00252364" w:rsidRDefault="00EA0535">
            <w:pPr>
              <w:pStyle w:val="Bodytext520"/>
              <w:shd w:val="clear" w:color="auto" w:fill="auto"/>
              <w:spacing w:line="130" w:lineRule="exact"/>
              <w:rPr>
                <w:sz w:val="12"/>
                <w:szCs w:val="12"/>
                <w:lang w:val="ru-RU"/>
              </w:rPr>
            </w:pPr>
          </w:p>
        </w:tc>
        <w:tc>
          <w:tcPr>
            <w:tcW w:w="421" w:type="pct"/>
            <w:gridSpan w:val="3"/>
            <w:tcBorders>
              <w:top w:val="single" w:sz="4" w:space="0" w:color="auto"/>
              <w:left w:val="single" w:sz="4" w:space="0" w:color="auto"/>
              <w:bottom w:val="dotted" w:sz="4" w:space="0" w:color="auto"/>
              <w:right w:val="single" w:sz="4" w:space="0" w:color="auto"/>
            </w:tcBorders>
            <w:shd w:val="clear" w:color="auto" w:fill="FFFFFF"/>
            <w:vAlign w:val="bottom"/>
          </w:tcPr>
          <w:p w14:paraId="7A68A892" w14:textId="77777777" w:rsidR="00EA0535" w:rsidRPr="00252364" w:rsidRDefault="00EA0535">
            <w:pPr>
              <w:pStyle w:val="Bodytext520"/>
              <w:shd w:val="clear" w:color="auto" w:fill="auto"/>
              <w:spacing w:line="130" w:lineRule="exact"/>
              <w:rPr>
                <w:sz w:val="12"/>
                <w:szCs w:val="12"/>
                <w:lang w:val="ru-RU"/>
              </w:rPr>
            </w:pPr>
          </w:p>
        </w:tc>
      </w:tr>
      <w:tr w:rsidR="00EA0535" w:rsidRPr="00252364" w14:paraId="0DA659EA" w14:textId="77777777" w:rsidTr="00737555">
        <w:trPr>
          <w:trHeight w:val="227"/>
        </w:trPr>
        <w:tc>
          <w:tcPr>
            <w:tcW w:w="1410" w:type="pct"/>
            <w:gridSpan w:val="9"/>
            <w:vMerge/>
            <w:tcBorders>
              <w:left w:val="single" w:sz="4" w:space="0" w:color="auto"/>
            </w:tcBorders>
            <w:shd w:val="clear" w:color="auto" w:fill="FFFFFF"/>
          </w:tcPr>
          <w:p w14:paraId="59F77CE4" w14:textId="77777777" w:rsidR="00EA0535" w:rsidRPr="00252364" w:rsidRDefault="00EA0535">
            <w:pPr>
              <w:rPr>
                <w:sz w:val="16"/>
                <w:szCs w:val="16"/>
              </w:rPr>
            </w:pPr>
          </w:p>
        </w:tc>
        <w:tc>
          <w:tcPr>
            <w:tcW w:w="1230" w:type="pct"/>
            <w:gridSpan w:val="13"/>
            <w:tcBorders>
              <w:top w:val="dotted" w:sz="4" w:space="0" w:color="auto"/>
              <w:left w:val="single" w:sz="4" w:space="0" w:color="auto"/>
            </w:tcBorders>
            <w:shd w:val="clear" w:color="auto" w:fill="FFFFFF"/>
          </w:tcPr>
          <w:p w14:paraId="067F1996" w14:textId="77777777" w:rsidR="00EA0535" w:rsidRPr="00252364" w:rsidRDefault="00EA0535">
            <w:pPr>
              <w:rPr>
                <w:sz w:val="12"/>
                <w:szCs w:val="12"/>
              </w:rPr>
            </w:pPr>
          </w:p>
        </w:tc>
        <w:tc>
          <w:tcPr>
            <w:tcW w:w="201" w:type="pct"/>
            <w:gridSpan w:val="4"/>
            <w:tcBorders>
              <w:top w:val="dotted" w:sz="4" w:space="0" w:color="auto"/>
              <w:left w:val="single" w:sz="4" w:space="0" w:color="auto"/>
            </w:tcBorders>
            <w:shd w:val="clear" w:color="auto" w:fill="FFFFFF"/>
          </w:tcPr>
          <w:p w14:paraId="55055267" w14:textId="77777777" w:rsidR="00EA0535" w:rsidRPr="00252364" w:rsidRDefault="00EA0535">
            <w:pPr>
              <w:rPr>
                <w:sz w:val="12"/>
                <w:szCs w:val="12"/>
              </w:rPr>
            </w:pPr>
          </w:p>
        </w:tc>
        <w:tc>
          <w:tcPr>
            <w:tcW w:w="270" w:type="pct"/>
            <w:gridSpan w:val="4"/>
            <w:tcBorders>
              <w:top w:val="dotted" w:sz="4" w:space="0" w:color="auto"/>
              <w:left w:val="single" w:sz="4" w:space="0" w:color="auto"/>
            </w:tcBorders>
            <w:shd w:val="clear" w:color="auto" w:fill="FFFFFF"/>
          </w:tcPr>
          <w:p w14:paraId="48371B20" w14:textId="77777777" w:rsidR="00EA0535" w:rsidRPr="00252364" w:rsidRDefault="00EA0535">
            <w:pPr>
              <w:rPr>
                <w:sz w:val="12"/>
                <w:szCs w:val="12"/>
              </w:rPr>
            </w:pPr>
          </w:p>
        </w:tc>
        <w:tc>
          <w:tcPr>
            <w:tcW w:w="196" w:type="pct"/>
            <w:gridSpan w:val="3"/>
            <w:tcBorders>
              <w:top w:val="dotted" w:sz="4" w:space="0" w:color="auto"/>
              <w:left w:val="single" w:sz="4" w:space="0" w:color="auto"/>
            </w:tcBorders>
            <w:shd w:val="clear" w:color="auto" w:fill="FFFFFF"/>
          </w:tcPr>
          <w:p w14:paraId="05186F13" w14:textId="77777777" w:rsidR="00EA0535" w:rsidRPr="00252364" w:rsidRDefault="00EA0535">
            <w:pPr>
              <w:rPr>
                <w:sz w:val="12"/>
                <w:szCs w:val="12"/>
              </w:rPr>
            </w:pPr>
          </w:p>
        </w:tc>
        <w:tc>
          <w:tcPr>
            <w:tcW w:w="368" w:type="pct"/>
            <w:gridSpan w:val="3"/>
            <w:tcBorders>
              <w:top w:val="dotted" w:sz="4" w:space="0" w:color="auto"/>
              <w:left w:val="single" w:sz="4" w:space="0" w:color="auto"/>
            </w:tcBorders>
            <w:shd w:val="clear" w:color="auto" w:fill="FFFFFF"/>
          </w:tcPr>
          <w:p w14:paraId="1569D437" w14:textId="77777777" w:rsidR="00EA0535" w:rsidRPr="00252364" w:rsidRDefault="00EA0535">
            <w:pPr>
              <w:rPr>
                <w:sz w:val="12"/>
                <w:szCs w:val="12"/>
              </w:rPr>
            </w:pPr>
          </w:p>
        </w:tc>
        <w:tc>
          <w:tcPr>
            <w:tcW w:w="416" w:type="pct"/>
            <w:gridSpan w:val="4"/>
            <w:tcBorders>
              <w:top w:val="dotted" w:sz="4" w:space="0" w:color="auto"/>
              <w:left w:val="single" w:sz="4" w:space="0" w:color="auto"/>
            </w:tcBorders>
            <w:shd w:val="clear" w:color="auto" w:fill="FFFFFF"/>
          </w:tcPr>
          <w:p w14:paraId="17FF112F" w14:textId="77777777" w:rsidR="00EA0535" w:rsidRPr="00252364" w:rsidRDefault="00EA0535">
            <w:pPr>
              <w:rPr>
                <w:sz w:val="12"/>
                <w:szCs w:val="12"/>
              </w:rPr>
            </w:pPr>
          </w:p>
        </w:tc>
        <w:tc>
          <w:tcPr>
            <w:tcW w:w="488" w:type="pct"/>
            <w:gridSpan w:val="2"/>
            <w:tcBorders>
              <w:top w:val="dotted" w:sz="4" w:space="0" w:color="auto"/>
              <w:left w:val="single" w:sz="4" w:space="0" w:color="auto"/>
            </w:tcBorders>
            <w:shd w:val="clear" w:color="auto" w:fill="FFFFFF"/>
            <w:vAlign w:val="center"/>
          </w:tcPr>
          <w:p w14:paraId="2F42EB54" w14:textId="77777777" w:rsidR="00EA0535" w:rsidRPr="00252364" w:rsidRDefault="00EA0535">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4x24</w:t>
            </w:r>
          </w:p>
        </w:tc>
        <w:tc>
          <w:tcPr>
            <w:tcW w:w="421" w:type="pct"/>
            <w:gridSpan w:val="3"/>
            <w:tcBorders>
              <w:top w:val="dotted" w:sz="4" w:space="0" w:color="auto"/>
              <w:left w:val="single" w:sz="4" w:space="0" w:color="auto"/>
              <w:right w:val="single" w:sz="4" w:space="0" w:color="auto"/>
            </w:tcBorders>
            <w:shd w:val="clear" w:color="auto" w:fill="FFFFFF"/>
            <w:vAlign w:val="center"/>
          </w:tcPr>
          <w:p w14:paraId="354AB249" w14:textId="77777777" w:rsidR="00EA0535" w:rsidRPr="00252364" w:rsidRDefault="00EA0535">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4x16</w:t>
            </w:r>
          </w:p>
        </w:tc>
      </w:tr>
      <w:tr w:rsidR="00EA0535" w:rsidRPr="00252364" w14:paraId="4B850C4C" w14:textId="77777777" w:rsidTr="00737555">
        <w:trPr>
          <w:trHeight w:val="227"/>
        </w:trPr>
        <w:tc>
          <w:tcPr>
            <w:tcW w:w="1410" w:type="pct"/>
            <w:gridSpan w:val="9"/>
            <w:vMerge/>
            <w:tcBorders>
              <w:left w:val="single" w:sz="4" w:space="0" w:color="auto"/>
            </w:tcBorders>
            <w:shd w:val="clear" w:color="auto" w:fill="FFFFFF"/>
          </w:tcPr>
          <w:p w14:paraId="41D40CBF" w14:textId="77777777" w:rsidR="00EA0535" w:rsidRPr="00252364" w:rsidRDefault="00EA0535">
            <w:pPr>
              <w:rPr>
                <w:sz w:val="16"/>
                <w:szCs w:val="16"/>
              </w:rPr>
            </w:pPr>
          </w:p>
        </w:tc>
        <w:tc>
          <w:tcPr>
            <w:tcW w:w="1230" w:type="pct"/>
            <w:gridSpan w:val="13"/>
            <w:tcBorders>
              <w:top w:val="single" w:sz="4" w:space="0" w:color="auto"/>
              <w:left w:val="single" w:sz="4" w:space="0" w:color="auto"/>
              <w:bottom w:val="dotted" w:sz="4" w:space="0" w:color="auto"/>
            </w:tcBorders>
            <w:shd w:val="clear" w:color="auto" w:fill="FFFFFF"/>
          </w:tcPr>
          <w:p w14:paraId="7EF9D1B3" w14:textId="77777777" w:rsidR="00EA0535" w:rsidRPr="00252364" w:rsidRDefault="00EA0535">
            <w:pPr>
              <w:rPr>
                <w:sz w:val="12"/>
                <w:szCs w:val="12"/>
              </w:rPr>
            </w:pPr>
          </w:p>
        </w:tc>
        <w:tc>
          <w:tcPr>
            <w:tcW w:w="201" w:type="pct"/>
            <w:gridSpan w:val="4"/>
            <w:tcBorders>
              <w:top w:val="single" w:sz="4" w:space="0" w:color="auto"/>
              <w:left w:val="single" w:sz="4" w:space="0" w:color="auto"/>
              <w:bottom w:val="dotted" w:sz="4" w:space="0" w:color="auto"/>
            </w:tcBorders>
            <w:shd w:val="clear" w:color="auto" w:fill="FFFFFF"/>
          </w:tcPr>
          <w:p w14:paraId="50EEC9D2" w14:textId="77777777" w:rsidR="00EA0535" w:rsidRPr="00252364" w:rsidRDefault="00EA0535">
            <w:pPr>
              <w:rPr>
                <w:sz w:val="12"/>
                <w:szCs w:val="12"/>
              </w:rPr>
            </w:pPr>
          </w:p>
        </w:tc>
        <w:tc>
          <w:tcPr>
            <w:tcW w:w="270" w:type="pct"/>
            <w:gridSpan w:val="4"/>
            <w:tcBorders>
              <w:top w:val="single" w:sz="4" w:space="0" w:color="auto"/>
              <w:left w:val="single" w:sz="4" w:space="0" w:color="auto"/>
              <w:bottom w:val="dotted" w:sz="4" w:space="0" w:color="auto"/>
            </w:tcBorders>
            <w:shd w:val="clear" w:color="auto" w:fill="FFFFFF"/>
          </w:tcPr>
          <w:p w14:paraId="73C158A0" w14:textId="77777777" w:rsidR="00EA0535" w:rsidRPr="00252364" w:rsidRDefault="00EA0535">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tcPr>
          <w:p w14:paraId="5B71DC13" w14:textId="77777777" w:rsidR="00EA0535" w:rsidRPr="00252364" w:rsidRDefault="00EA0535">
            <w:pPr>
              <w:rPr>
                <w:sz w:val="12"/>
                <w:szCs w:val="12"/>
              </w:rPr>
            </w:pPr>
          </w:p>
        </w:tc>
        <w:tc>
          <w:tcPr>
            <w:tcW w:w="368" w:type="pct"/>
            <w:gridSpan w:val="3"/>
            <w:tcBorders>
              <w:top w:val="single" w:sz="4" w:space="0" w:color="auto"/>
              <w:left w:val="single" w:sz="4" w:space="0" w:color="auto"/>
              <w:bottom w:val="dotted" w:sz="4" w:space="0" w:color="auto"/>
            </w:tcBorders>
            <w:shd w:val="clear" w:color="auto" w:fill="FFFFFF"/>
          </w:tcPr>
          <w:p w14:paraId="3A1498BF" w14:textId="77777777" w:rsidR="00EA0535" w:rsidRPr="00252364" w:rsidRDefault="00EA0535">
            <w:pPr>
              <w:rPr>
                <w:sz w:val="12"/>
                <w:szCs w:val="12"/>
              </w:rPr>
            </w:pPr>
          </w:p>
        </w:tc>
        <w:tc>
          <w:tcPr>
            <w:tcW w:w="416" w:type="pct"/>
            <w:gridSpan w:val="4"/>
            <w:tcBorders>
              <w:top w:val="single" w:sz="4" w:space="0" w:color="auto"/>
              <w:left w:val="single" w:sz="4" w:space="0" w:color="auto"/>
              <w:bottom w:val="dotted" w:sz="4" w:space="0" w:color="auto"/>
            </w:tcBorders>
            <w:shd w:val="clear" w:color="auto" w:fill="FFFFFF"/>
          </w:tcPr>
          <w:p w14:paraId="4334BB0B" w14:textId="77777777" w:rsidR="00EA0535" w:rsidRPr="00252364" w:rsidRDefault="00EA0535">
            <w:pPr>
              <w:rPr>
                <w:sz w:val="12"/>
                <w:szCs w:val="12"/>
              </w:rPr>
            </w:pPr>
          </w:p>
        </w:tc>
        <w:tc>
          <w:tcPr>
            <w:tcW w:w="488" w:type="pct"/>
            <w:gridSpan w:val="2"/>
            <w:tcBorders>
              <w:top w:val="single" w:sz="4" w:space="0" w:color="auto"/>
              <w:left w:val="single" w:sz="4" w:space="0" w:color="auto"/>
              <w:bottom w:val="dotted" w:sz="4" w:space="0" w:color="auto"/>
            </w:tcBorders>
            <w:shd w:val="clear" w:color="auto" w:fill="FFFFFF"/>
          </w:tcPr>
          <w:p w14:paraId="58F85ECD" w14:textId="77777777" w:rsidR="00EA0535" w:rsidRPr="00252364" w:rsidRDefault="00EA0535">
            <w:pPr>
              <w:rPr>
                <w:sz w:val="12"/>
                <w:szCs w:val="12"/>
              </w:rPr>
            </w:pPr>
          </w:p>
        </w:tc>
        <w:tc>
          <w:tcPr>
            <w:tcW w:w="421" w:type="pct"/>
            <w:gridSpan w:val="3"/>
            <w:tcBorders>
              <w:top w:val="single" w:sz="4" w:space="0" w:color="auto"/>
              <w:left w:val="single" w:sz="4" w:space="0" w:color="auto"/>
              <w:bottom w:val="dotted" w:sz="4" w:space="0" w:color="auto"/>
              <w:right w:val="single" w:sz="4" w:space="0" w:color="auto"/>
            </w:tcBorders>
            <w:shd w:val="clear" w:color="auto" w:fill="FFFFFF"/>
          </w:tcPr>
          <w:p w14:paraId="4B59B517" w14:textId="77777777" w:rsidR="00EA0535" w:rsidRPr="00252364" w:rsidRDefault="00EA0535">
            <w:pPr>
              <w:rPr>
                <w:sz w:val="12"/>
                <w:szCs w:val="12"/>
              </w:rPr>
            </w:pPr>
          </w:p>
        </w:tc>
      </w:tr>
      <w:tr w:rsidR="00EA0535" w:rsidRPr="00252364" w14:paraId="3849F1CA" w14:textId="77777777" w:rsidTr="00737555">
        <w:trPr>
          <w:trHeight w:val="227"/>
        </w:trPr>
        <w:tc>
          <w:tcPr>
            <w:tcW w:w="1410" w:type="pct"/>
            <w:gridSpan w:val="9"/>
            <w:vMerge/>
            <w:tcBorders>
              <w:left w:val="single" w:sz="4" w:space="0" w:color="auto"/>
            </w:tcBorders>
            <w:shd w:val="clear" w:color="auto" w:fill="FFFFFF"/>
          </w:tcPr>
          <w:p w14:paraId="4A358A63" w14:textId="77777777" w:rsidR="00EA0535" w:rsidRPr="00252364" w:rsidRDefault="00EA0535">
            <w:pPr>
              <w:rPr>
                <w:sz w:val="16"/>
                <w:szCs w:val="16"/>
              </w:rPr>
            </w:pPr>
          </w:p>
        </w:tc>
        <w:tc>
          <w:tcPr>
            <w:tcW w:w="1230" w:type="pct"/>
            <w:gridSpan w:val="13"/>
            <w:tcBorders>
              <w:top w:val="dotted" w:sz="4" w:space="0" w:color="auto"/>
              <w:left w:val="single" w:sz="4" w:space="0" w:color="auto"/>
            </w:tcBorders>
            <w:shd w:val="clear" w:color="auto" w:fill="FFFFFF"/>
          </w:tcPr>
          <w:p w14:paraId="030ADC73" w14:textId="77777777" w:rsidR="00EA0535" w:rsidRPr="00252364" w:rsidRDefault="00EA0535">
            <w:pPr>
              <w:rPr>
                <w:sz w:val="12"/>
                <w:szCs w:val="12"/>
              </w:rPr>
            </w:pPr>
          </w:p>
        </w:tc>
        <w:tc>
          <w:tcPr>
            <w:tcW w:w="201" w:type="pct"/>
            <w:gridSpan w:val="4"/>
            <w:tcBorders>
              <w:top w:val="dotted" w:sz="4" w:space="0" w:color="auto"/>
              <w:left w:val="single" w:sz="4" w:space="0" w:color="auto"/>
            </w:tcBorders>
            <w:shd w:val="clear" w:color="auto" w:fill="FFFFFF"/>
          </w:tcPr>
          <w:p w14:paraId="52B7CB25" w14:textId="77777777" w:rsidR="00EA0535" w:rsidRPr="00252364" w:rsidRDefault="00EA0535">
            <w:pPr>
              <w:rPr>
                <w:sz w:val="12"/>
                <w:szCs w:val="12"/>
              </w:rPr>
            </w:pPr>
          </w:p>
        </w:tc>
        <w:tc>
          <w:tcPr>
            <w:tcW w:w="270" w:type="pct"/>
            <w:gridSpan w:val="4"/>
            <w:tcBorders>
              <w:top w:val="dotted" w:sz="4" w:space="0" w:color="auto"/>
              <w:left w:val="single" w:sz="4" w:space="0" w:color="auto"/>
            </w:tcBorders>
            <w:shd w:val="clear" w:color="auto" w:fill="FFFFFF"/>
          </w:tcPr>
          <w:p w14:paraId="6FF91A17" w14:textId="77777777" w:rsidR="00EA0535" w:rsidRPr="00252364" w:rsidRDefault="00EA0535">
            <w:pPr>
              <w:rPr>
                <w:sz w:val="12"/>
                <w:szCs w:val="12"/>
              </w:rPr>
            </w:pPr>
          </w:p>
        </w:tc>
        <w:tc>
          <w:tcPr>
            <w:tcW w:w="196" w:type="pct"/>
            <w:gridSpan w:val="3"/>
            <w:tcBorders>
              <w:top w:val="dotted" w:sz="4" w:space="0" w:color="auto"/>
              <w:left w:val="single" w:sz="4" w:space="0" w:color="auto"/>
            </w:tcBorders>
            <w:shd w:val="clear" w:color="auto" w:fill="FFFFFF"/>
          </w:tcPr>
          <w:p w14:paraId="426AD86B" w14:textId="77777777" w:rsidR="00EA0535" w:rsidRPr="00252364" w:rsidRDefault="00EA0535">
            <w:pPr>
              <w:rPr>
                <w:sz w:val="12"/>
                <w:szCs w:val="12"/>
              </w:rPr>
            </w:pPr>
          </w:p>
        </w:tc>
        <w:tc>
          <w:tcPr>
            <w:tcW w:w="368" w:type="pct"/>
            <w:gridSpan w:val="3"/>
            <w:tcBorders>
              <w:top w:val="dotted" w:sz="4" w:space="0" w:color="auto"/>
              <w:left w:val="single" w:sz="4" w:space="0" w:color="auto"/>
            </w:tcBorders>
            <w:shd w:val="clear" w:color="auto" w:fill="FFFFFF"/>
          </w:tcPr>
          <w:p w14:paraId="17FD68A6" w14:textId="77777777" w:rsidR="00EA0535" w:rsidRPr="00252364" w:rsidRDefault="00EA0535">
            <w:pPr>
              <w:rPr>
                <w:sz w:val="12"/>
                <w:szCs w:val="12"/>
              </w:rPr>
            </w:pPr>
          </w:p>
        </w:tc>
        <w:tc>
          <w:tcPr>
            <w:tcW w:w="416" w:type="pct"/>
            <w:gridSpan w:val="4"/>
            <w:tcBorders>
              <w:top w:val="dotted" w:sz="4" w:space="0" w:color="auto"/>
              <w:left w:val="single" w:sz="4" w:space="0" w:color="auto"/>
            </w:tcBorders>
            <w:shd w:val="clear" w:color="auto" w:fill="FFFFFF"/>
          </w:tcPr>
          <w:p w14:paraId="6FA471BB" w14:textId="77777777" w:rsidR="00EA0535" w:rsidRPr="00252364" w:rsidRDefault="00EA0535">
            <w:pPr>
              <w:rPr>
                <w:sz w:val="12"/>
                <w:szCs w:val="12"/>
              </w:rPr>
            </w:pPr>
          </w:p>
        </w:tc>
        <w:tc>
          <w:tcPr>
            <w:tcW w:w="488" w:type="pct"/>
            <w:gridSpan w:val="2"/>
            <w:tcBorders>
              <w:top w:val="dotted" w:sz="4" w:space="0" w:color="auto"/>
              <w:left w:val="single" w:sz="4" w:space="0" w:color="auto"/>
            </w:tcBorders>
            <w:shd w:val="clear" w:color="auto" w:fill="FFFFFF"/>
          </w:tcPr>
          <w:p w14:paraId="12AC1370" w14:textId="77777777" w:rsidR="00EA0535" w:rsidRPr="00252364" w:rsidRDefault="00EA0535">
            <w:pPr>
              <w:rPr>
                <w:sz w:val="12"/>
                <w:szCs w:val="12"/>
              </w:rPr>
            </w:pPr>
          </w:p>
        </w:tc>
        <w:tc>
          <w:tcPr>
            <w:tcW w:w="421" w:type="pct"/>
            <w:gridSpan w:val="3"/>
            <w:tcBorders>
              <w:top w:val="dotted" w:sz="4" w:space="0" w:color="auto"/>
              <w:left w:val="single" w:sz="4" w:space="0" w:color="auto"/>
              <w:right w:val="single" w:sz="4" w:space="0" w:color="auto"/>
            </w:tcBorders>
            <w:shd w:val="clear" w:color="auto" w:fill="FFFFFF"/>
          </w:tcPr>
          <w:p w14:paraId="6E7276F1" w14:textId="77777777" w:rsidR="00EA0535" w:rsidRPr="00252364" w:rsidRDefault="00EA0535">
            <w:pPr>
              <w:rPr>
                <w:sz w:val="12"/>
                <w:szCs w:val="12"/>
              </w:rPr>
            </w:pPr>
          </w:p>
        </w:tc>
      </w:tr>
      <w:tr w:rsidR="00EA0535" w:rsidRPr="00252364" w14:paraId="3A5A67F4" w14:textId="77777777" w:rsidTr="00737555">
        <w:trPr>
          <w:trHeight w:val="227"/>
        </w:trPr>
        <w:tc>
          <w:tcPr>
            <w:tcW w:w="1410" w:type="pct"/>
            <w:gridSpan w:val="9"/>
            <w:vMerge/>
            <w:tcBorders>
              <w:left w:val="single" w:sz="4" w:space="0" w:color="auto"/>
            </w:tcBorders>
            <w:shd w:val="clear" w:color="auto" w:fill="FFFFFF"/>
          </w:tcPr>
          <w:p w14:paraId="07CD9E24" w14:textId="77777777" w:rsidR="00EA0535" w:rsidRPr="00252364" w:rsidRDefault="00EA0535">
            <w:pPr>
              <w:rPr>
                <w:sz w:val="16"/>
                <w:szCs w:val="16"/>
              </w:rPr>
            </w:pPr>
          </w:p>
        </w:tc>
        <w:tc>
          <w:tcPr>
            <w:tcW w:w="1230" w:type="pct"/>
            <w:gridSpan w:val="13"/>
            <w:tcBorders>
              <w:top w:val="single" w:sz="4" w:space="0" w:color="auto"/>
              <w:left w:val="single" w:sz="4" w:space="0" w:color="auto"/>
              <w:bottom w:val="dotted" w:sz="4" w:space="0" w:color="auto"/>
            </w:tcBorders>
            <w:shd w:val="clear" w:color="auto" w:fill="FFFFFF"/>
          </w:tcPr>
          <w:p w14:paraId="763870B0" w14:textId="77777777" w:rsidR="00EA0535" w:rsidRPr="00252364" w:rsidRDefault="00EA0535">
            <w:pPr>
              <w:rPr>
                <w:sz w:val="12"/>
                <w:szCs w:val="12"/>
              </w:rPr>
            </w:pPr>
          </w:p>
        </w:tc>
        <w:tc>
          <w:tcPr>
            <w:tcW w:w="201" w:type="pct"/>
            <w:gridSpan w:val="4"/>
            <w:tcBorders>
              <w:top w:val="single" w:sz="4" w:space="0" w:color="auto"/>
              <w:left w:val="single" w:sz="4" w:space="0" w:color="auto"/>
              <w:bottom w:val="dotted" w:sz="4" w:space="0" w:color="auto"/>
            </w:tcBorders>
            <w:shd w:val="clear" w:color="auto" w:fill="FFFFFF"/>
          </w:tcPr>
          <w:p w14:paraId="6E48172E" w14:textId="77777777" w:rsidR="00EA0535" w:rsidRPr="00252364" w:rsidRDefault="00EA0535">
            <w:pPr>
              <w:rPr>
                <w:sz w:val="12"/>
                <w:szCs w:val="12"/>
              </w:rPr>
            </w:pPr>
          </w:p>
        </w:tc>
        <w:tc>
          <w:tcPr>
            <w:tcW w:w="270" w:type="pct"/>
            <w:gridSpan w:val="4"/>
            <w:tcBorders>
              <w:top w:val="single" w:sz="4" w:space="0" w:color="auto"/>
              <w:left w:val="single" w:sz="4" w:space="0" w:color="auto"/>
              <w:bottom w:val="dotted" w:sz="4" w:space="0" w:color="auto"/>
            </w:tcBorders>
            <w:shd w:val="clear" w:color="auto" w:fill="FFFFFF"/>
          </w:tcPr>
          <w:p w14:paraId="5EAE3AAB" w14:textId="77777777" w:rsidR="00EA0535" w:rsidRPr="00252364" w:rsidRDefault="00EA0535">
            <w:pPr>
              <w:rPr>
                <w:sz w:val="12"/>
                <w:szCs w:val="12"/>
              </w:rPr>
            </w:pPr>
          </w:p>
        </w:tc>
        <w:tc>
          <w:tcPr>
            <w:tcW w:w="196" w:type="pct"/>
            <w:gridSpan w:val="3"/>
            <w:tcBorders>
              <w:top w:val="single" w:sz="4" w:space="0" w:color="auto"/>
              <w:left w:val="single" w:sz="4" w:space="0" w:color="auto"/>
              <w:bottom w:val="dotted" w:sz="4" w:space="0" w:color="auto"/>
            </w:tcBorders>
            <w:shd w:val="clear" w:color="auto" w:fill="FFFFFF"/>
          </w:tcPr>
          <w:p w14:paraId="5D0D8ECE" w14:textId="77777777" w:rsidR="00EA0535" w:rsidRPr="00252364" w:rsidRDefault="00EA0535">
            <w:pPr>
              <w:rPr>
                <w:sz w:val="12"/>
                <w:szCs w:val="12"/>
              </w:rPr>
            </w:pPr>
          </w:p>
        </w:tc>
        <w:tc>
          <w:tcPr>
            <w:tcW w:w="368" w:type="pct"/>
            <w:gridSpan w:val="3"/>
            <w:tcBorders>
              <w:top w:val="single" w:sz="4" w:space="0" w:color="auto"/>
              <w:left w:val="single" w:sz="4" w:space="0" w:color="auto"/>
              <w:bottom w:val="dotted" w:sz="4" w:space="0" w:color="auto"/>
            </w:tcBorders>
            <w:shd w:val="clear" w:color="auto" w:fill="FFFFFF"/>
          </w:tcPr>
          <w:p w14:paraId="6C2C691F" w14:textId="77777777" w:rsidR="00EA0535" w:rsidRPr="00252364" w:rsidRDefault="00EA0535">
            <w:pPr>
              <w:rPr>
                <w:sz w:val="12"/>
                <w:szCs w:val="12"/>
              </w:rPr>
            </w:pPr>
          </w:p>
        </w:tc>
        <w:tc>
          <w:tcPr>
            <w:tcW w:w="416" w:type="pct"/>
            <w:gridSpan w:val="4"/>
            <w:tcBorders>
              <w:top w:val="single" w:sz="4" w:space="0" w:color="auto"/>
              <w:left w:val="single" w:sz="4" w:space="0" w:color="auto"/>
              <w:bottom w:val="dotted" w:sz="4" w:space="0" w:color="auto"/>
            </w:tcBorders>
            <w:shd w:val="clear" w:color="auto" w:fill="FFFFFF"/>
          </w:tcPr>
          <w:p w14:paraId="7EC9C6DD" w14:textId="77777777" w:rsidR="00EA0535" w:rsidRPr="00252364" w:rsidRDefault="00EA0535">
            <w:pPr>
              <w:rPr>
                <w:sz w:val="12"/>
                <w:szCs w:val="12"/>
              </w:rPr>
            </w:pPr>
          </w:p>
        </w:tc>
        <w:tc>
          <w:tcPr>
            <w:tcW w:w="488" w:type="pct"/>
            <w:gridSpan w:val="2"/>
            <w:tcBorders>
              <w:top w:val="single" w:sz="4" w:space="0" w:color="auto"/>
              <w:left w:val="single" w:sz="4" w:space="0" w:color="auto"/>
              <w:bottom w:val="dotted" w:sz="4" w:space="0" w:color="auto"/>
            </w:tcBorders>
            <w:shd w:val="clear" w:color="auto" w:fill="FFFFFF"/>
          </w:tcPr>
          <w:p w14:paraId="1DDF0F30" w14:textId="77777777" w:rsidR="00EA0535" w:rsidRPr="00252364" w:rsidRDefault="00EA0535">
            <w:pPr>
              <w:rPr>
                <w:sz w:val="12"/>
                <w:szCs w:val="12"/>
              </w:rPr>
            </w:pPr>
          </w:p>
        </w:tc>
        <w:tc>
          <w:tcPr>
            <w:tcW w:w="421" w:type="pct"/>
            <w:gridSpan w:val="3"/>
            <w:tcBorders>
              <w:top w:val="single" w:sz="4" w:space="0" w:color="auto"/>
              <w:left w:val="single" w:sz="4" w:space="0" w:color="auto"/>
              <w:bottom w:val="dotted" w:sz="4" w:space="0" w:color="auto"/>
              <w:right w:val="single" w:sz="4" w:space="0" w:color="auto"/>
            </w:tcBorders>
            <w:shd w:val="clear" w:color="auto" w:fill="FFFFFF"/>
          </w:tcPr>
          <w:p w14:paraId="11566481" w14:textId="77777777" w:rsidR="00EA0535" w:rsidRPr="00252364" w:rsidRDefault="00EA0535">
            <w:pPr>
              <w:rPr>
                <w:sz w:val="12"/>
                <w:szCs w:val="12"/>
              </w:rPr>
            </w:pPr>
          </w:p>
        </w:tc>
      </w:tr>
      <w:tr w:rsidR="00EA0535" w:rsidRPr="00252364" w14:paraId="4E00E2B3" w14:textId="77777777" w:rsidTr="00737555">
        <w:trPr>
          <w:trHeight w:val="225"/>
        </w:trPr>
        <w:tc>
          <w:tcPr>
            <w:tcW w:w="1410" w:type="pct"/>
            <w:gridSpan w:val="9"/>
            <w:vMerge/>
            <w:tcBorders>
              <w:left w:val="single" w:sz="4" w:space="0" w:color="auto"/>
            </w:tcBorders>
            <w:shd w:val="clear" w:color="auto" w:fill="FFFFFF"/>
          </w:tcPr>
          <w:p w14:paraId="3952D33C" w14:textId="77777777" w:rsidR="00EA0535" w:rsidRPr="00252364" w:rsidRDefault="00EA0535">
            <w:pPr>
              <w:rPr>
                <w:sz w:val="16"/>
                <w:szCs w:val="16"/>
              </w:rPr>
            </w:pPr>
          </w:p>
        </w:tc>
        <w:tc>
          <w:tcPr>
            <w:tcW w:w="1230" w:type="pct"/>
            <w:gridSpan w:val="13"/>
            <w:tcBorders>
              <w:top w:val="dotted" w:sz="4" w:space="0" w:color="auto"/>
              <w:left w:val="single" w:sz="4" w:space="0" w:color="auto"/>
              <w:bottom w:val="single" w:sz="4" w:space="0" w:color="auto"/>
            </w:tcBorders>
            <w:shd w:val="clear" w:color="auto" w:fill="FFFFFF"/>
          </w:tcPr>
          <w:p w14:paraId="397E653C" w14:textId="77777777" w:rsidR="00EA0535" w:rsidRPr="00252364" w:rsidRDefault="00EA0535">
            <w:pPr>
              <w:rPr>
                <w:sz w:val="12"/>
                <w:szCs w:val="12"/>
              </w:rPr>
            </w:pPr>
          </w:p>
        </w:tc>
        <w:tc>
          <w:tcPr>
            <w:tcW w:w="201" w:type="pct"/>
            <w:gridSpan w:val="4"/>
            <w:tcBorders>
              <w:top w:val="dotted" w:sz="4" w:space="0" w:color="auto"/>
              <w:left w:val="single" w:sz="4" w:space="0" w:color="auto"/>
              <w:bottom w:val="single" w:sz="4" w:space="0" w:color="auto"/>
            </w:tcBorders>
            <w:shd w:val="clear" w:color="auto" w:fill="FFFFFF"/>
          </w:tcPr>
          <w:p w14:paraId="40FE90BA" w14:textId="77777777" w:rsidR="00EA0535" w:rsidRPr="00252364" w:rsidRDefault="00EA0535">
            <w:pPr>
              <w:rPr>
                <w:sz w:val="12"/>
                <w:szCs w:val="12"/>
              </w:rPr>
            </w:pPr>
          </w:p>
        </w:tc>
        <w:tc>
          <w:tcPr>
            <w:tcW w:w="270" w:type="pct"/>
            <w:gridSpan w:val="4"/>
            <w:tcBorders>
              <w:top w:val="dotted" w:sz="4" w:space="0" w:color="auto"/>
              <w:left w:val="single" w:sz="4" w:space="0" w:color="auto"/>
              <w:bottom w:val="single" w:sz="4" w:space="0" w:color="auto"/>
            </w:tcBorders>
            <w:shd w:val="clear" w:color="auto" w:fill="FFFFFF"/>
          </w:tcPr>
          <w:p w14:paraId="010318EC" w14:textId="77777777" w:rsidR="00EA0535" w:rsidRPr="00252364" w:rsidRDefault="00EA0535">
            <w:pPr>
              <w:rPr>
                <w:sz w:val="12"/>
                <w:szCs w:val="12"/>
              </w:rPr>
            </w:pPr>
          </w:p>
        </w:tc>
        <w:tc>
          <w:tcPr>
            <w:tcW w:w="196" w:type="pct"/>
            <w:gridSpan w:val="3"/>
            <w:tcBorders>
              <w:top w:val="dotted" w:sz="4" w:space="0" w:color="auto"/>
              <w:left w:val="single" w:sz="4" w:space="0" w:color="auto"/>
              <w:bottom w:val="single" w:sz="4" w:space="0" w:color="auto"/>
            </w:tcBorders>
            <w:shd w:val="clear" w:color="auto" w:fill="FFFFFF"/>
          </w:tcPr>
          <w:p w14:paraId="6EDFD80B" w14:textId="77777777" w:rsidR="00EA0535" w:rsidRPr="00252364" w:rsidRDefault="00EA0535">
            <w:pPr>
              <w:rPr>
                <w:sz w:val="12"/>
                <w:szCs w:val="12"/>
              </w:rPr>
            </w:pPr>
          </w:p>
        </w:tc>
        <w:tc>
          <w:tcPr>
            <w:tcW w:w="368" w:type="pct"/>
            <w:gridSpan w:val="3"/>
            <w:tcBorders>
              <w:top w:val="dotted" w:sz="4" w:space="0" w:color="auto"/>
              <w:left w:val="single" w:sz="4" w:space="0" w:color="auto"/>
              <w:bottom w:val="single" w:sz="4" w:space="0" w:color="auto"/>
            </w:tcBorders>
            <w:shd w:val="clear" w:color="auto" w:fill="FFFFFF"/>
          </w:tcPr>
          <w:p w14:paraId="1C7014B0" w14:textId="77777777" w:rsidR="00EA0535" w:rsidRPr="00252364" w:rsidRDefault="00EA0535">
            <w:pPr>
              <w:rPr>
                <w:sz w:val="12"/>
                <w:szCs w:val="12"/>
              </w:rPr>
            </w:pPr>
          </w:p>
        </w:tc>
        <w:tc>
          <w:tcPr>
            <w:tcW w:w="416" w:type="pct"/>
            <w:gridSpan w:val="4"/>
            <w:tcBorders>
              <w:top w:val="dotted" w:sz="4" w:space="0" w:color="auto"/>
              <w:left w:val="single" w:sz="4" w:space="0" w:color="auto"/>
              <w:bottom w:val="single" w:sz="4" w:space="0" w:color="auto"/>
            </w:tcBorders>
            <w:shd w:val="clear" w:color="auto" w:fill="FFFFFF"/>
          </w:tcPr>
          <w:p w14:paraId="12D6582A" w14:textId="77777777" w:rsidR="00EA0535" w:rsidRPr="00252364" w:rsidRDefault="00EA0535">
            <w:pPr>
              <w:rPr>
                <w:sz w:val="12"/>
                <w:szCs w:val="12"/>
              </w:rPr>
            </w:pPr>
          </w:p>
        </w:tc>
        <w:tc>
          <w:tcPr>
            <w:tcW w:w="488" w:type="pct"/>
            <w:gridSpan w:val="2"/>
            <w:tcBorders>
              <w:top w:val="dotted" w:sz="4" w:space="0" w:color="auto"/>
              <w:left w:val="single" w:sz="4" w:space="0" w:color="auto"/>
              <w:bottom w:val="single" w:sz="4" w:space="0" w:color="auto"/>
            </w:tcBorders>
            <w:shd w:val="clear" w:color="auto" w:fill="FFFFFF"/>
          </w:tcPr>
          <w:p w14:paraId="44010DE3" w14:textId="77777777" w:rsidR="00EA0535" w:rsidRPr="00252364" w:rsidRDefault="00EA0535">
            <w:pPr>
              <w:rPr>
                <w:sz w:val="12"/>
                <w:szCs w:val="12"/>
              </w:rPr>
            </w:pPr>
          </w:p>
        </w:tc>
        <w:tc>
          <w:tcPr>
            <w:tcW w:w="421" w:type="pct"/>
            <w:gridSpan w:val="3"/>
            <w:tcBorders>
              <w:top w:val="dotted" w:sz="4" w:space="0" w:color="auto"/>
              <w:left w:val="single" w:sz="4" w:space="0" w:color="auto"/>
              <w:bottom w:val="single" w:sz="4" w:space="0" w:color="auto"/>
              <w:right w:val="single" w:sz="4" w:space="0" w:color="auto"/>
            </w:tcBorders>
            <w:shd w:val="clear" w:color="auto" w:fill="FFFFFF"/>
          </w:tcPr>
          <w:p w14:paraId="777E9401" w14:textId="77777777" w:rsidR="00EA0535" w:rsidRPr="00252364" w:rsidRDefault="00EA0535">
            <w:pPr>
              <w:rPr>
                <w:sz w:val="12"/>
                <w:szCs w:val="12"/>
              </w:rPr>
            </w:pPr>
          </w:p>
        </w:tc>
      </w:tr>
      <w:tr w:rsidR="00EA0535" w:rsidRPr="00252364" w14:paraId="645011C6" w14:textId="77777777" w:rsidTr="00737555">
        <w:trPr>
          <w:trHeight w:val="117"/>
        </w:trPr>
        <w:tc>
          <w:tcPr>
            <w:tcW w:w="2037" w:type="pct"/>
            <w:gridSpan w:val="15"/>
            <w:vMerge w:val="restart"/>
            <w:tcBorders>
              <w:top w:val="single" w:sz="4" w:space="0" w:color="auto"/>
              <w:left w:val="single" w:sz="4" w:space="0" w:color="auto"/>
            </w:tcBorders>
            <w:shd w:val="clear" w:color="auto" w:fill="auto"/>
          </w:tcPr>
          <w:p w14:paraId="1305BC14" w14:textId="77777777" w:rsidR="00EA0535" w:rsidRPr="00252364" w:rsidRDefault="00EA0535">
            <w:pPr>
              <w:pStyle w:val="Bodytext520"/>
              <w:shd w:val="clear" w:color="auto" w:fill="auto"/>
              <w:spacing w:line="140" w:lineRule="exact"/>
              <w:rPr>
                <w:rStyle w:val="Bodytext527pt"/>
                <w:sz w:val="12"/>
                <w:szCs w:val="12"/>
              </w:rPr>
            </w:pPr>
            <w:r w:rsidRPr="00252364">
              <w:rPr>
                <w:rStyle w:val="Bodytext527pt"/>
                <w:sz w:val="12"/>
              </w:rPr>
              <w:t>15 Kravas nosaukums</w:t>
            </w:r>
          </w:p>
          <w:p w14:paraId="5E0D16F1" w14:textId="77777777" w:rsidR="00EA0535" w:rsidRPr="00252364" w:rsidRDefault="00EA0535">
            <w:pPr>
              <w:pStyle w:val="Bodytext520"/>
              <w:shd w:val="clear" w:color="auto" w:fill="auto"/>
              <w:spacing w:line="140" w:lineRule="exact"/>
              <w:rPr>
                <w:rStyle w:val="Bodytext527pt"/>
              </w:rPr>
            </w:pPr>
          </w:p>
          <w:p w14:paraId="373606ED" w14:textId="77777777" w:rsidR="00EA0535" w:rsidRPr="00252364" w:rsidRDefault="00EA0535">
            <w:pPr>
              <w:pStyle w:val="Bodytext520"/>
              <w:shd w:val="clear" w:color="auto" w:fill="auto"/>
              <w:spacing w:line="140" w:lineRule="exact"/>
              <w:rPr>
                <w:rStyle w:val="Bodytext527pt"/>
              </w:rPr>
            </w:pPr>
          </w:p>
          <w:p w14:paraId="2EB470BD" w14:textId="77777777" w:rsidR="00EA0535" w:rsidRPr="00252364" w:rsidRDefault="00EA0535">
            <w:pPr>
              <w:pStyle w:val="Bodytext520"/>
              <w:shd w:val="clear" w:color="auto" w:fill="auto"/>
              <w:spacing w:line="140" w:lineRule="exact"/>
              <w:rPr>
                <w:rStyle w:val="Bodytext527pt"/>
              </w:rPr>
            </w:pPr>
          </w:p>
          <w:p w14:paraId="5B55D6CE" w14:textId="77777777" w:rsidR="00EA0535" w:rsidRPr="00252364" w:rsidRDefault="00EA0535">
            <w:pPr>
              <w:pStyle w:val="Bodytext520"/>
              <w:shd w:val="clear" w:color="auto" w:fill="auto"/>
              <w:spacing w:line="140" w:lineRule="exact"/>
              <w:rPr>
                <w:rStyle w:val="Bodytext527pt"/>
              </w:rPr>
            </w:pPr>
          </w:p>
          <w:p w14:paraId="071E7601" w14:textId="77777777" w:rsidR="00EA0535" w:rsidRPr="00252364" w:rsidRDefault="00EA0535">
            <w:pPr>
              <w:pStyle w:val="Bodytext520"/>
              <w:shd w:val="clear" w:color="auto" w:fill="auto"/>
              <w:spacing w:line="140" w:lineRule="exact"/>
              <w:rPr>
                <w:rStyle w:val="Bodytext527pt"/>
              </w:rPr>
            </w:pPr>
          </w:p>
          <w:p w14:paraId="36A1BDAF" w14:textId="77777777" w:rsidR="00EA0535" w:rsidRPr="00252364" w:rsidRDefault="00EA0535">
            <w:pPr>
              <w:pStyle w:val="Bodytext520"/>
              <w:shd w:val="clear" w:color="auto" w:fill="auto"/>
              <w:spacing w:line="140" w:lineRule="exact"/>
              <w:rPr>
                <w:rStyle w:val="Bodytext527pt"/>
              </w:rPr>
            </w:pPr>
          </w:p>
          <w:p w14:paraId="75F6BAB0" w14:textId="77777777" w:rsidR="00EA0535" w:rsidRPr="00252364" w:rsidRDefault="00EA0535">
            <w:pPr>
              <w:pStyle w:val="Bodytext520"/>
              <w:shd w:val="clear" w:color="auto" w:fill="auto"/>
              <w:spacing w:line="140" w:lineRule="exact"/>
              <w:rPr>
                <w:rStyle w:val="Bodytext527pt"/>
              </w:rPr>
            </w:pPr>
          </w:p>
          <w:p w14:paraId="1564E328" w14:textId="77777777" w:rsidR="00EA0535" w:rsidRPr="00252364" w:rsidRDefault="00EA0535">
            <w:pPr>
              <w:pStyle w:val="Bodytext520"/>
              <w:shd w:val="clear" w:color="auto" w:fill="auto"/>
              <w:spacing w:line="140" w:lineRule="exact"/>
              <w:rPr>
                <w:rStyle w:val="Bodytext527pt"/>
              </w:rPr>
            </w:pPr>
          </w:p>
          <w:p w14:paraId="5A6B3AB0" w14:textId="77777777" w:rsidR="00EA0535" w:rsidRPr="00252364" w:rsidRDefault="00EA0535">
            <w:pPr>
              <w:jc w:val="center"/>
              <w:rPr>
                <w:i/>
                <w:iCs/>
              </w:rPr>
            </w:pPr>
            <w:r w:rsidRPr="00252364">
              <w:rPr>
                <w:i/>
                <w:sz w:val="18"/>
              </w:rPr>
              <w:t>65x95</w:t>
            </w:r>
          </w:p>
        </w:tc>
        <w:tc>
          <w:tcPr>
            <w:tcW w:w="596" w:type="pct"/>
            <w:gridSpan w:val="6"/>
            <w:tcBorders>
              <w:top w:val="single" w:sz="4" w:space="0" w:color="auto"/>
              <w:left w:val="single" w:sz="4" w:space="0" w:color="auto"/>
            </w:tcBorders>
            <w:shd w:val="clear" w:color="auto" w:fill="FFFFFF"/>
            <w:vAlign w:val="bottom"/>
          </w:tcPr>
          <w:p w14:paraId="5EB764E0" w14:textId="77777777" w:rsidR="00EA0535" w:rsidRPr="00252364" w:rsidRDefault="00EA0535">
            <w:pPr>
              <w:pStyle w:val="Bodytext520"/>
              <w:shd w:val="clear" w:color="auto" w:fill="auto"/>
              <w:spacing w:line="140" w:lineRule="exact"/>
              <w:jc w:val="center"/>
              <w:rPr>
                <w:sz w:val="12"/>
                <w:szCs w:val="12"/>
              </w:rPr>
            </w:pPr>
            <w:r w:rsidRPr="00252364">
              <w:rPr>
                <w:rStyle w:val="Bodytext527pt"/>
                <w:sz w:val="12"/>
              </w:rPr>
              <w:t>16 Iepakojuma veids</w:t>
            </w:r>
          </w:p>
        </w:tc>
        <w:tc>
          <w:tcPr>
            <w:tcW w:w="592" w:type="pct"/>
            <w:gridSpan w:val="11"/>
            <w:tcBorders>
              <w:top w:val="single" w:sz="4" w:space="0" w:color="auto"/>
              <w:left w:val="single" w:sz="4" w:space="0" w:color="auto"/>
            </w:tcBorders>
            <w:shd w:val="clear" w:color="auto" w:fill="FFFFFF"/>
            <w:vAlign w:val="bottom"/>
          </w:tcPr>
          <w:p w14:paraId="3CA5D7A4" w14:textId="77777777" w:rsidR="00EA0535" w:rsidRPr="00252364" w:rsidRDefault="00EA0535">
            <w:pPr>
              <w:pStyle w:val="Bodytext520"/>
              <w:shd w:val="clear" w:color="auto" w:fill="auto"/>
              <w:spacing w:line="140" w:lineRule="exact"/>
              <w:jc w:val="center"/>
              <w:rPr>
                <w:sz w:val="12"/>
                <w:szCs w:val="12"/>
              </w:rPr>
            </w:pPr>
            <w:r w:rsidRPr="00252364">
              <w:rPr>
                <w:rStyle w:val="Bodytext527pt"/>
                <w:sz w:val="12"/>
              </w:rPr>
              <w:t>17 Vietu skaits</w:t>
            </w:r>
          </w:p>
        </w:tc>
        <w:tc>
          <w:tcPr>
            <w:tcW w:w="593" w:type="pct"/>
            <w:gridSpan w:val="6"/>
            <w:tcBorders>
              <w:top w:val="single" w:sz="4" w:space="0" w:color="auto"/>
              <w:left w:val="single" w:sz="4" w:space="0" w:color="auto"/>
            </w:tcBorders>
            <w:shd w:val="clear" w:color="auto" w:fill="FFFFFF"/>
            <w:vAlign w:val="bottom"/>
          </w:tcPr>
          <w:p w14:paraId="414E887E" w14:textId="77777777" w:rsidR="00EA0535" w:rsidRPr="00252364" w:rsidRDefault="00EA0535">
            <w:pPr>
              <w:pStyle w:val="Bodytext520"/>
              <w:shd w:val="clear" w:color="auto" w:fill="auto"/>
              <w:spacing w:line="140" w:lineRule="exact"/>
              <w:jc w:val="center"/>
              <w:rPr>
                <w:sz w:val="12"/>
                <w:szCs w:val="12"/>
              </w:rPr>
            </w:pPr>
            <w:r w:rsidRPr="00252364">
              <w:rPr>
                <w:rStyle w:val="Bodytext527pt"/>
                <w:sz w:val="12"/>
              </w:rPr>
              <w:t>18 Masa (kg)</w:t>
            </w:r>
          </w:p>
        </w:tc>
        <w:tc>
          <w:tcPr>
            <w:tcW w:w="1182" w:type="pct"/>
            <w:gridSpan w:val="7"/>
            <w:tcBorders>
              <w:top w:val="single" w:sz="4" w:space="0" w:color="auto"/>
              <w:left w:val="single" w:sz="4" w:space="0" w:color="auto"/>
              <w:right w:val="single" w:sz="4" w:space="0" w:color="auto"/>
            </w:tcBorders>
            <w:shd w:val="clear" w:color="auto" w:fill="FFFFFF"/>
            <w:vAlign w:val="bottom"/>
          </w:tcPr>
          <w:p w14:paraId="7CD72269" w14:textId="77777777" w:rsidR="00EA0535" w:rsidRPr="00252364" w:rsidRDefault="00EA0535">
            <w:pPr>
              <w:pStyle w:val="Bodytext520"/>
              <w:shd w:val="clear" w:color="auto" w:fill="auto"/>
              <w:spacing w:line="140" w:lineRule="exact"/>
              <w:rPr>
                <w:sz w:val="12"/>
                <w:szCs w:val="12"/>
              </w:rPr>
            </w:pPr>
            <w:r w:rsidRPr="00252364">
              <w:rPr>
                <w:rStyle w:val="Bodytext527pt"/>
                <w:sz w:val="12"/>
              </w:rPr>
              <w:t>19 Plombas</w:t>
            </w:r>
          </w:p>
        </w:tc>
      </w:tr>
      <w:tr w:rsidR="00EA0535" w:rsidRPr="00252364" w14:paraId="59967FFB" w14:textId="77777777" w:rsidTr="00737555">
        <w:trPr>
          <w:trHeight w:val="192"/>
        </w:trPr>
        <w:tc>
          <w:tcPr>
            <w:tcW w:w="2037" w:type="pct"/>
            <w:gridSpan w:val="15"/>
            <w:vMerge/>
            <w:tcBorders>
              <w:left w:val="single" w:sz="4" w:space="0" w:color="auto"/>
            </w:tcBorders>
            <w:shd w:val="clear" w:color="auto" w:fill="auto"/>
          </w:tcPr>
          <w:p w14:paraId="6EC6CE0A" w14:textId="77777777" w:rsidR="00EA0535" w:rsidRPr="00252364" w:rsidRDefault="00EA0535">
            <w:pPr>
              <w:rPr>
                <w:sz w:val="16"/>
                <w:szCs w:val="16"/>
              </w:rPr>
            </w:pPr>
          </w:p>
        </w:tc>
        <w:tc>
          <w:tcPr>
            <w:tcW w:w="596" w:type="pct"/>
            <w:gridSpan w:val="6"/>
            <w:vMerge w:val="restart"/>
            <w:tcBorders>
              <w:left w:val="single" w:sz="4" w:space="0" w:color="auto"/>
            </w:tcBorders>
            <w:shd w:val="clear" w:color="auto" w:fill="FFFFFF"/>
            <w:vAlign w:val="center"/>
          </w:tcPr>
          <w:p w14:paraId="5BDB522A" w14:textId="77777777" w:rsidR="00EA0535" w:rsidRPr="00252364" w:rsidRDefault="00EA0535">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592" w:type="pct"/>
            <w:gridSpan w:val="11"/>
            <w:vMerge w:val="restart"/>
            <w:tcBorders>
              <w:left w:val="single" w:sz="4" w:space="0" w:color="auto"/>
            </w:tcBorders>
            <w:shd w:val="clear" w:color="auto" w:fill="FFFFFF"/>
            <w:vAlign w:val="center"/>
          </w:tcPr>
          <w:p w14:paraId="07EBEAE8" w14:textId="77777777" w:rsidR="00EA0535" w:rsidRPr="00252364" w:rsidRDefault="00EA0535">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593" w:type="pct"/>
            <w:gridSpan w:val="6"/>
            <w:vMerge w:val="restart"/>
            <w:tcBorders>
              <w:left w:val="single" w:sz="4" w:space="0" w:color="auto"/>
            </w:tcBorders>
            <w:shd w:val="clear" w:color="auto" w:fill="FFFFFF"/>
            <w:vAlign w:val="center"/>
          </w:tcPr>
          <w:p w14:paraId="009F6B00" w14:textId="77777777" w:rsidR="00EA0535" w:rsidRPr="00252364" w:rsidRDefault="00EA0535">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274" w:type="pct"/>
            <w:gridSpan w:val="2"/>
            <w:tcBorders>
              <w:top w:val="single" w:sz="4" w:space="0" w:color="auto"/>
              <w:left w:val="single" w:sz="4" w:space="0" w:color="auto"/>
            </w:tcBorders>
            <w:shd w:val="clear" w:color="auto" w:fill="FFFFFF"/>
            <w:vAlign w:val="center"/>
          </w:tcPr>
          <w:p w14:paraId="7ED8929F" w14:textId="77777777" w:rsidR="00EA0535" w:rsidRPr="00252364" w:rsidRDefault="00EA0535">
            <w:pPr>
              <w:pStyle w:val="Bodytext520"/>
              <w:shd w:val="clear" w:color="auto" w:fill="auto"/>
              <w:spacing w:line="140" w:lineRule="exact"/>
              <w:jc w:val="center"/>
              <w:rPr>
                <w:sz w:val="12"/>
                <w:szCs w:val="12"/>
              </w:rPr>
            </w:pPr>
            <w:r w:rsidRPr="00252364">
              <w:rPr>
                <w:rStyle w:val="Bodytext527pt"/>
                <w:sz w:val="12"/>
              </w:rPr>
              <w:t>skaits</w:t>
            </w:r>
          </w:p>
        </w:tc>
        <w:tc>
          <w:tcPr>
            <w:tcW w:w="909" w:type="pct"/>
            <w:gridSpan w:val="5"/>
            <w:tcBorders>
              <w:top w:val="single" w:sz="4" w:space="0" w:color="auto"/>
              <w:left w:val="single" w:sz="4" w:space="0" w:color="auto"/>
              <w:right w:val="single" w:sz="4" w:space="0" w:color="auto"/>
            </w:tcBorders>
            <w:shd w:val="clear" w:color="auto" w:fill="FFFFFF"/>
            <w:vAlign w:val="center"/>
          </w:tcPr>
          <w:p w14:paraId="557DE3BC" w14:textId="77777777" w:rsidR="00EA0535" w:rsidRPr="00252364" w:rsidRDefault="00EA0535">
            <w:pPr>
              <w:pStyle w:val="Bodytext520"/>
              <w:shd w:val="clear" w:color="auto" w:fill="auto"/>
              <w:spacing w:line="140" w:lineRule="exact"/>
              <w:jc w:val="center"/>
              <w:rPr>
                <w:sz w:val="12"/>
                <w:szCs w:val="12"/>
              </w:rPr>
            </w:pPr>
            <w:r w:rsidRPr="00252364">
              <w:rPr>
                <w:rStyle w:val="Bodytext527pt"/>
                <w:sz w:val="12"/>
              </w:rPr>
              <w:t>zīmes</w:t>
            </w:r>
          </w:p>
        </w:tc>
      </w:tr>
      <w:tr w:rsidR="00EA0535" w:rsidRPr="00252364" w14:paraId="57E794A7" w14:textId="77777777" w:rsidTr="00737555">
        <w:trPr>
          <w:trHeight w:val="113"/>
        </w:trPr>
        <w:tc>
          <w:tcPr>
            <w:tcW w:w="2037" w:type="pct"/>
            <w:gridSpan w:val="15"/>
            <w:vMerge/>
            <w:tcBorders>
              <w:left w:val="single" w:sz="4" w:space="0" w:color="auto"/>
            </w:tcBorders>
            <w:shd w:val="clear" w:color="auto" w:fill="auto"/>
          </w:tcPr>
          <w:p w14:paraId="7DB8B478" w14:textId="77777777" w:rsidR="00EA0535" w:rsidRPr="00252364" w:rsidRDefault="00EA0535">
            <w:pPr>
              <w:rPr>
                <w:sz w:val="16"/>
                <w:szCs w:val="16"/>
              </w:rPr>
            </w:pPr>
          </w:p>
        </w:tc>
        <w:tc>
          <w:tcPr>
            <w:tcW w:w="596" w:type="pct"/>
            <w:gridSpan w:val="6"/>
            <w:vMerge/>
            <w:tcBorders>
              <w:left w:val="single" w:sz="4" w:space="0" w:color="auto"/>
            </w:tcBorders>
            <w:shd w:val="clear" w:color="auto" w:fill="FFFFFF"/>
          </w:tcPr>
          <w:p w14:paraId="31F05C33" w14:textId="77777777" w:rsidR="00EA0535" w:rsidRPr="00252364" w:rsidRDefault="00EA0535">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6D0DED10" w14:textId="77777777" w:rsidR="00EA0535" w:rsidRPr="00252364" w:rsidRDefault="00EA0535">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4A4C652A" w14:textId="77777777" w:rsidR="00EA0535" w:rsidRPr="00252364" w:rsidRDefault="00EA0535">
            <w:pPr>
              <w:pStyle w:val="Bodytext520"/>
              <w:spacing w:line="210" w:lineRule="exact"/>
              <w:rPr>
                <w:sz w:val="12"/>
                <w:szCs w:val="12"/>
                <w:lang w:val="ru-RU"/>
              </w:rPr>
            </w:pPr>
          </w:p>
        </w:tc>
        <w:tc>
          <w:tcPr>
            <w:tcW w:w="274" w:type="pct"/>
            <w:gridSpan w:val="2"/>
            <w:tcBorders>
              <w:top w:val="single" w:sz="4" w:space="0" w:color="auto"/>
              <w:left w:val="single" w:sz="4" w:space="0" w:color="auto"/>
              <w:bottom w:val="dotted" w:sz="4" w:space="0" w:color="auto"/>
            </w:tcBorders>
            <w:shd w:val="clear" w:color="auto" w:fill="FFFFFF"/>
            <w:vAlign w:val="center"/>
          </w:tcPr>
          <w:p w14:paraId="6FD1DAE4" w14:textId="77777777" w:rsidR="00EA0535" w:rsidRPr="00252364" w:rsidRDefault="00EA0535">
            <w:pPr>
              <w:pStyle w:val="Bodytext520"/>
              <w:shd w:val="clear" w:color="auto" w:fill="auto"/>
              <w:spacing w:line="130" w:lineRule="exact"/>
              <w:rPr>
                <w:sz w:val="12"/>
                <w:szCs w:val="12"/>
                <w:lang w:val="ru-RU"/>
              </w:rPr>
            </w:pPr>
          </w:p>
        </w:tc>
        <w:tc>
          <w:tcPr>
            <w:tcW w:w="909" w:type="pct"/>
            <w:gridSpan w:val="5"/>
            <w:tcBorders>
              <w:top w:val="single" w:sz="4" w:space="0" w:color="auto"/>
              <w:left w:val="single" w:sz="4" w:space="0" w:color="auto"/>
              <w:bottom w:val="dotted" w:sz="4" w:space="0" w:color="auto"/>
              <w:right w:val="single" w:sz="4" w:space="0" w:color="auto"/>
            </w:tcBorders>
            <w:shd w:val="clear" w:color="auto" w:fill="FFFFFF"/>
          </w:tcPr>
          <w:p w14:paraId="60C7467A" w14:textId="77777777" w:rsidR="00EA0535" w:rsidRPr="00252364" w:rsidRDefault="00EA0535">
            <w:pPr>
              <w:pStyle w:val="Bodytext520"/>
              <w:shd w:val="clear" w:color="auto" w:fill="auto"/>
              <w:spacing w:line="130" w:lineRule="exact"/>
              <w:rPr>
                <w:sz w:val="12"/>
                <w:szCs w:val="12"/>
                <w:lang w:val="ru-RU"/>
              </w:rPr>
            </w:pPr>
          </w:p>
        </w:tc>
      </w:tr>
      <w:tr w:rsidR="00EA0535" w:rsidRPr="00252364" w14:paraId="30DE990C" w14:textId="77777777" w:rsidTr="00737555">
        <w:trPr>
          <w:trHeight w:val="113"/>
        </w:trPr>
        <w:tc>
          <w:tcPr>
            <w:tcW w:w="2037" w:type="pct"/>
            <w:gridSpan w:val="15"/>
            <w:vMerge/>
            <w:tcBorders>
              <w:left w:val="single" w:sz="4" w:space="0" w:color="auto"/>
            </w:tcBorders>
            <w:shd w:val="clear" w:color="auto" w:fill="auto"/>
          </w:tcPr>
          <w:p w14:paraId="6A3EBECE" w14:textId="77777777" w:rsidR="00EA0535" w:rsidRPr="00252364" w:rsidRDefault="00EA0535">
            <w:pPr>
              <w:rPr>
                <w:sz w:val="16"/>
                <w:szCs w:val="16"/>
              </w:rPr>
            </w:pPr>
          </w:p>
        </w:tc>
        <w:tc>
          <w:tcPr>
            <w:tcW w:w="596" w:type="pct"/>
            <w:gridSpan w:val="6"/>
            <w:vMerge/>
            <w:tcBorders>
              <w:left w:val="single" w:sz="4" w:space="0" w:color="auto"/>
            </w:tcBorders>
            <w:shd w:val="clear" w:color="auto" w:fill="FFFFFF"/>
          </w:tcPr>
          <w:p w14:paraId="042AD382" w14:textId="77777777" w:rsidR="00EA0535" w:rsidRPr="00252364" w:rsidRDefault="00EA0535">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7A00E090" w14:textId="77777777" w:rsidR="00EA0535" w:rsidRPr="00252364" w:rsidRDefault="00EA0535">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0EB3F950" w14:textId="77777777" w:rsidR="00EA0535" w:rsidRPr="00252364" w:rsidRDefault="00EA0535">
            <w:pPr>
              <w:pStyle w:val="Bodytext520"/>
              <w:spacing w:line="210" w:lineRule="exact"/>
              <w:rPr>
                <w:sz w:val="12"/>
                <w:szCs w:val="12"/>
                <w:lang w:val="ru-RU"/>
              </w:rPr>
            </w:pPr>
          </w:p>
        </w:tc>
        <w:tc>
          <w:tcPr>
            <w:tcW w:w="274" w:type="pct"/>
            <w:gridSpan w:val="2"/>
            <w:tcBorders>
              <w:top w:val="dotted" w:sz="4" w:space="0" w:color="auto"/>
              <w:left w:val="single" w:sz="4" w:space="0" w:color="auto"/>
              <w:bottom w:val="dotted" w:sz="4" w:space="0" w:color="auto"/>
            </w:tcBorders>
            <w:shd w:val="clear" w:color="auto" w:fill="FFFFFF"/>
            <w:vAlign w:val="center"/>
          </w:tcPr>
          <w:p w14:paraId="2970356D" w14:textId="77777777" w:rsidR="00EA0535" w:rsidRPr="00252364" w:rsidRDefault="00EA0535">
            <w:pPr>
              <w:pStyle w:val="Bodytext520"/>
              <w:spacing w:line="130" w:lineRule="exact"/>
              <w:rPr>
                <w:rStyle w:val="Bodytext52Arial65ptItalic"/>
                <w:rFonts w:ascii="Times New Roman" w:hAnsi="Times New Roman" w:cs="Times New Roman"/>
                <w:sz w:val="12"/>
                <w:szCs w:val="12"/>
              </w:rPr>
            </w:pPr>
          </w:p>
        </w:tc>
        <w:tc>
          <w:tcPr>
            <w:tcW w:w="909" w:type="pct"/>
            <w:gridSpan w:val="5"/>
            <w:tcBorders>
              <w:top w:val="dotted" w:sz="4" w:space="0" w:color="auto"/>
              <w:left w:val="single" w:sz="4" w:space="0" w:color="auto"/>
              <w:bottom w:val="dotted" w:sz="4" w:space="0" w:color="auto"/>
              <w:right w:val="single" w:sz="4" w:space="0" w:color="auto"/>
            </w:tcBorders>
            <w:shd w:val="clear" w:color="auto" w:fill="FFFFFF"/>
          </w:tcPr>
          <w:p w14:paraId="50BE5563" w14:textId="77777777" w:rsidR="00EA0535" w:rsidRPr="00252364" w:rsidRDefault="00EA0535">
            <w:pPr>
              <w:pStyle w:val="Bodytext520"/>
              <w:spacing w:line="130" w:lineRule="exact"/>
              <w:rPr>
                <w:rStyle w:val="Bodytext52Arial65ptItalic"/>
                <w:rFonts w:ascii="Times New Roman" w:hAnsi="Times New Roman" w:cs="Times New Roman"/>
                <w:sz w:val="12"/>
                <w:szCs w:val="12"/>
              </w:rPr>
            </w:pPr>
          </w:p>
        </w:tc>
      </w:tr>
      <w:tr w:rsidR="00961097" w:rsidRPr="00252364" w14:paraId="37368E41" w14:textId="77777777" w:rsidTr="00737555">
        <w:trPr>
          <w:trHeight w:val="113"/>
        </w:trPr>
        <w:tc>
          <w:tcPr>
            <w:tcW w:w="2037" w:type="pct"/>
            <w:gridSpan w:val="15"/>
            <w:vMerge/>
            <w:tcBorders>
              <w:left w:val="single" w:sz="4" w:space="0" w:color="auto"/>
            </w:tcBorders>
            <w:shd w:val="clear" w:color="auto" w:fill="auto"/>
          </w:tcPr>
          <w:p w14:paraId="66A23248" w14:textId="77777777" w:rsidR="00EA0535" w:rsidRPr="00252364" w:rsidRDefault="00EA0535">
            <w:pPr>
              <w:rPr>
                <w:sz w:val="16"/>
                <w:szCs w:val="16"/>
              </w:rPr>
            </w:pPr>
          </w:p>
        </w:tc>
        <w:tc>
          <w:tcPr>
            <w:tcW w:w="596" w:type="pct"/>
            <w:gridSpan w:val="6"/>
            <w:vMerge/>
            <w:tcBorders>
              <w:left w:val="single" w:sz="4" w:space="0" w:color="auto"/>
            </w:tcBorders>
            <w:shd w:val="clear" w:color="auto" w:fill="FFFFFF"/>
          </w:tcPr>
          <w:p w14:paraId="776FD496" w14:textId="77777777" w:rsidR="00EA0535" w:rsidRPr="00252364" w:rsidRDefault="00EA0535">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183B75EE" w14:textId="77777777" w:rsidR="00EA0535" w:rsidRPr="00252364" w:rsidRDefault="00EA0535">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3C27F39E" w14:textId="77777777" w:rsidR="00EA0535" w:rsidRPr="00252364" w:rsidRDefault="00EA0535">
            <w:pPr>
              <w:pStyle w:val="Bodytext520"/>
              <w:spacing w:line="210" w:lineRule="exact"/>
              <w:rPr>
                <w:sz w:val="12"/>
                <w:szCs w:val="12"/>
                <w:lang w:val="ru-RU"/>
              </w:rPr>
            </w:pPr>
          </w:p>
        </w:tc>
        <w:tc>
          <w:tcPr>
            <w:tcW w:w="274" w:type="pct"/>
            <w:gridSpan w:val="2"/>
            <w:tcBorders>
              <w:top w:val="dotted" w:sz="4" w:space="0" w:color="auto"/>
              <w:left w:val="single" w:sz="4" w:space="0" w:color="auto"/>
              <w:bottom w:val="dotted" w:sz="4" w:space="0" w:color="auto"/>
            </w:tcBorders>
            <w:shd w:val="clear" w:color="auto" w:fill="FFFFFF"/>
            <w:vAlign w:val="center"/>
          </w:tcPr>
          <w:p w14:paraId="63B9CB2A" w14:textId="77777777" w:rsidR="00EA0535" w:rsidRPr="00252364" w:rsidRDefault="00EA0535">
            <w:pPr>
              <w:pStyle w:val="Bodytext520"/>
              <w:spacing w:line="130" w:lineRule="exact"/>
              <w:rPr>
                <w:rStyle w:val="Bodytext52Arial65ptItalic"/>
                <w:rFonts w:ascii="Times New Roman" w:hAnsi="Times New Roman" w:cs="Times New Roman"/>
                <w:sz w:val="12"/>
                <w:szCs w:val="12"/>
              </w:rPr>
            </w:pPr>
          </w:p>
        </w:tc>
        <w:tc>
          <w:tcPr>
            <w:tcW w:w="909" w:type="pct"/>
            <w:gridSpan w:val="5"/>
            <w:tcBorders>
              <w:top w:val="dotted" w:sz="4" w:space="0" w:color="auto"/>
              <w:left w:val="single" w:sz="4" w:space="0" w:color="auto"/>
              <w:bottom w:val="dotted" w:sz="4" w:space="0" w:color="auto"/>
              <w:right w:val="single" w:sz="4" w:space="0" w:color="auto"/>
            </w:tcBorders>
            <w:shd w:val="clear" w:color="auto" w:fill="FFFFFF"/>
          </w:tcPr>
          <w:p w14:paraId="69B3F122" w14:textId="77777777" w:rsidR="00EA0535" w:rsidRPr="00252364" w:rsidRDefault="00EA0535">
            <w:pPr>
              <w:pStyle w:val="Bodytext520"/>
              <w:spacing w:line="130" w:lineRule="exact"/>
              <w:rPr>
                <w:rStyle w:val="Bodytext52Arial65ptItalic"/>
                <w:rFonts w:ascii="Times New Roman" w:hAnsi="Times New Roman" w:cs="Times New Roman"/>
                <w:sz w:val="12"/>
                <w:szCs w:val="12"/>
              </w:rPr>
            </w:pPr>
          </w:p>
        </w:tc>
      </w:tr>
      <w:tr w:rsidR="00961097" w:rsidRPr="00252364" w14:paraId="137A60D8" w14:textId="77777777" w:rsidTr="00737555">
        <w:trPr>
          <w:trHeight w:val="113"/>
        </w:trPr>
        <w:tc>
          <w:tcPr>
            <w:tcW w:w="2037" w:type="pct"/>
            <w:gridSpan w:val="15"/>
            <w:vMerge/>
            <w:tcBorders>
              <w:left w:val="single" w:sz="4" w:space="0" w:color="auto"/>
            </w:tcBorders>
            <w:shd w:val="clear" w:color="auto" w:fill="auto"/>
          </w:tcPr>
          <w:p w14:paraId="42FC127A" w14:textId="77777777" w:rsidR="00EA0535" w:rsidRPr="00252364" w:rsidRDefault="00EA0535">
            <w:pPr>
              <w:rPr>
                <w:sz w:val="16"/>
                <w:szCs w:val="16"/>
              </w:rPr>
            </w:pPr>
          </w:p>
        </w:tc>
        <w:tc>
          <w:tcPr>
            <w:tcW w:w="596" w:type="pct"/>
            <w:gridSpan w:val="6"/>
            <w:vMerge/>
            <w:tcBorders>
              <w:left w:val="single" w:sz="4" w:space="0" w:color="auto"/>
            </w:tcBorders>
            <w:shd w:val="clear" w:color="auto" w:fill="FFFFFF"/>
          </w:tcPr>
          <w:p w14:paraId="5B5DBB5E" w14:textId="77777777" w:rsidR="00EA0535" w:rsidRPr="00252364" w:rsidRDefault="00EA0535">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35E9F850" w14:textId="77777777" w:rsidR="00EA0535" w:rsidRPr="00252364" w:rsidRDefault="00EA0535">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6BE7F5DE" w14:textId="77777777" w:rsidR="00EA0535" w:rsidRPr="00252364" w:rsidRDefault="00EA0535">
            <w:pPr>
              <w:pStyle w:val="Bodytext520"/>
              <w:spacing w:line="210" w:lineRule="exact"/>
              <w:rPr>
                <w:sz w:val="12"/>
                <w:szCs w:val="12"/>
                <w:lang w:val="ru-RU"/>
              </w:rPr>
            </w:pPr>
          </w:p>
        </w:tc>
        <w:tc>
          <w:tcPr>
            <w:tcW w:w="274" w:type="pct"/>
            <w:gridSpan w:val="2"/>
            <w:tcBorders>
              <w:top w:val="dotted" w:sz="4" w:space="0" w:color="auto"/>
              <w:left w:val="single" w:sz="4" w:space="0" w:color="auto"/>
              <w:bottom w:val="dotted" w:sz="4" w:space="0" w:color="auto"/>
            </w:tcBorders>
            <w:shd w:val="clear" w:color="auto" w:fill="FFFFFF"/>
            <w:vAlign w:val="center"/>
          </w:tcPr>
          <w:p w14:paraId="3CD03990" w14:textId="77777777" w:rsidR="00EA0535" w:rsidRPr="00252364" w:rsidRDefault="00EA0535">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5x10</w:t>
            </w:r>
          </w:p>
        </w:tc>
        <w:tc>
          <w:tcPr>
            <w:tcW w:w="909" w:type="pct"/>
            <w:gridSpan w:val="5"/>
            <w:tcBorders>
              <w:top w:val="dotted" w:sz="4" w:space="0" w:color="auto"/>
              <w:left w:val="single" w:sz="4" w:space="0" w:color="auto"/>
              <w:bottom w:val="dotted" w:sz="4" w:space="0" w:color="auto"/>
              <w:right w:val="single" w:sz="4" w:space="0" w:color="auto"/>
            </w:tcBorders>
            <w:shd w:val="clear" w:color="auto" w:fill="FFFFFF"/>
          </w:tcPr>
          <w:p w14:paraId="1B3D2327" w14:textId="77777777" w:rsidR="00EA0535" w:rsidRPr="00252364" w:rsidRDefault="00EA0535">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5x35</w:t>
            </w:r>
          </w:p>
        </w:tc>
      </w:tr>
      <w:tr w:rsidR="00961097" w:rsidRPr="00252364" w14:paraId="1A021828" w14:textId="77777777" w:rsidTr="00737555">
        <w:trPr>
          <w:trHeight w:val="113"/>
        </w:trPr>
        <w:tc>
          <w:tcPr>
            <w:tcW w:w="2037" w:type="pct"/>
            <w:gridSpan w:val="15"/>
            <w:vMerge/>
            <w:tcBorders>
              <w:left w:val="single" w:sz="4" w:space="0" w:color="auto"/>
            </w:tcBorders>
            <w:shd w:val="clear" w:color="auto" w:fill="auto"/>
          </w:tcPr>
          <w:p w14:paraId="58E1F17E" w14:textId="77777777" w:rsidR="00EA0535" w:rsidRPr="00252364" w:rsidRDefault="00EA0535">
            <w:pPr>
              <w:rPr>
                <w:sz w:val="16"/>
                <w:szCs w:val="16"/>
              </w:rPr>
            </w:pPr>
          </w:p>
        </w:tc>
        <w:tc>
          <w:tcPr>
            <w:tcW w:w="596" w:type="pct"/>
            <w:gridSpan w:val="6"/>
            <w:vMerge/>
            <w:tcBorders>
              <w:left w:val="single" w:sz="4" w:space="0" w:color="auto"/>
            </w:tcBorders>
            <w:shd w:val="clear" w:color="auto" w:fill="FFFFFF"/>
          </w:tcPr>
          <w:p w14:paraId="6EFA635C" w14:textId="77777777" w:rsidR="00EA0535" w:rsidRPr="00252364" w:rsidRDefault="00EA0535">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16C2B28A" w14:textId="77777777" w:rsidR="00EA0535" w:rsidRPr="00252364" w:rsidRDefault="00EA0535">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4648242F" w14:textId="77777777" w:rsidR="00EA0535" w:rsidRPr="00252364" w:rsidRDefault="00EA0535">
            <w:pPr>
              <w:pStyle w:val="Bodytext520"/>
              <w:spacing w:line="210" w:lineRule="exact"/>
              <w:rPr>
                <w:sz w:val="12"/>
                <w:szCs w:val="12"/>
                <w:lang w:val="ru-RU"/>
              </w:rPr>
            </w:pPr>
          </w:p>
        </w:tc>
        <w:tc>
          <w:tcPr>
            <w:tcW w:w="274" w:type="pct"/>
            <w:gridSpan w:val="2"/>
            <w:tcBorders>
              <w:top w:val="dotted" w:sz="4" w:space="0" w:color="auto"/>
              <w:left w:val="single" w:sz="4" w:space="0" w:color="auto"/>
              <w:bottom w:val="dotted" w:sz="4" w:space="0" w:color="auto"/>
            </w:tcBorders>
            <w:shd w:val="clear" w:color="auto" w:fill="FFFFFF"/>
            <w:vAlign w:val="center"/>
          </w:tcPr>
          <w:p w14:paraId="58A106EC" w14:textId="77777777" w:rsidR="00EA0535" w:rsidRPr="00252364" w:rsidRDefault="00EA0535">
            <w:pPr>
              <w:pStyle w:val="Bodytext520"/>
              <w:spacing w:line="130" w:lineRule="exact"/>
              <w:rPr>
                <w:rStyle w:val="Bodytext52Arial65ptItalic"/>
                <w:rFonts w:ascii="Times New Roman" w:hAnsi="Times New Roman" w:cs="Times New Roman"/>
                <w:sz w:val="12"/>
                <w:szCs w:val="12"/>
              </w:rPr>
            </w:pPr>
          </w:p>
        </w:tc>
        <w:tc>
          <w:tcPr>
            <w:tcW w:w="909" w:type="pct"/>
            <w:gridSpan w:val="5"/>
            <w:tcBorders>
              <w:top w:val="dotted" w:sz="4" w:space="0" w:color="auto"/>
              <w:left w:val="single" w:sz="4" w:space="0" w:color="auto"/>
              <w:bottom w:val="dotted" w:sz="4" w:space="0" w:color="auto"/>
              <w:right w:val="single" w:sz="4" w:space="0" w:color="auto"/>
            </w:tcBorders>
            <w:shd w:val="clear" w:color="auto" w:fill="FFFFFF"/>
          </w:tcPr>
          <w:p w14:paraId="3493827F" w14:textId="77777777" w:rsidR="00EA0535" w:rsidRPr="00252364" w:rsidRDefault="00EA0535">
            <w:pPr>
              <w:pStyle w:val="Bodytext520"/>
              <w:spacing w:line="130" w:lineRule="exact"/>
              <w:rPr>
                <w:rStyle w:val="Bodytext52Arial65ptItalic"/>
                <w:rFonts w:ascii="Times New Roman" w:hAnsi="Times New Roman" w:cs="Times New Roman"/>
                <w:sz w:val="12"/>
                <w:szCs w:val="12"/>
              </w:rPr>
            </w:pPr>
          </w:p>
        </w:tc>
      </w:tr>
      <w:tr w:rsidR="00961097" w:rsidRPr="00252364" w14:paraId="359F2BD6" w14:textId="77777777" w:rsidTr="00737555">
        <w:trPr>
          <w:trHeight w:val="113"/>
        </w:trPr>
        <w:tc>
          <w:tcPr>
            <w:tcW w:w="2037" w:type="pct"/>
            <w:gridSpan w:val="15"/>
            <w:vMerge/>
            <w:tcBorders>
              <w:left w:val="single" w:sz="4" w:space="0" w:color="auto"/>
            </w:tcBorders>
            <w:shd w:val="clear" w:color="auto" w:fill="auto"/>
          </w:tcPr>
          <w:p w14:paraId="5D657E16" w14:textId="77777777" w:rsidR="00EA0535" w:rsidRPr="00252364" w:rsidRDefault="00EA0535">
            <w:pPr>
              <w:rPr>
                <w:sz w:val="16"/>
                <w:szCs w:val="16"/>
              </w:rPr>
            </w:pPr>
          </w:p>
        </w:tc>
        <w:tc>
          <w:tcPr>
            <w:tcW w:w="596" w:type="pct"/>
            <w:gridSpan w:val="6"/>
            <w:vMerge/>
            <w:tcBorders>
              <w:left w:val="single" w:sz="4" w:space="0" w:color="auto"/>
            </w:tcBorders>
            <w:shd w:val="clear" w:color="auto" w:fill="FFFFFF"/>
          </w:tcPr>
          <w:p w14:paraId="19A2FDBE" w14:textId="77777777" w:rsidR="00EA0535" w:rsidRPr="00252364" w:rsidRDefault="00EA0535">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1CED1D25" w14:textId="77777777" w:rsidR="00EA0535" w:rsidRPr="00252364" w:rsidRDefault="00EA0535">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4F83D3FB" w14:textId="77777777" w:rsidR="00EA0535" w:rsidRPr="00252364" w:rsidRDefault="00EA0535">
            <w:pPr>
              <w:pStyle w:val="Bodytext520"/>
              <w:spacing w:line="210" w:lineRule="exact"/>
              <w:rPr>
                <w:sz w:val="12"/>
                <w:szCs w:val="12"/>
                <w:lang w:val="ru-RU"/>
              </w:rPr>
            </w:pPr>
          </w:p>
        </w:tc>
        <w:tc>
          <w:tcPr>
            <w:tcW w:w="274" w:type="pct"/>
            <w:gridSpan w:val="2"/>
            <w:tcBorders>
              <w:top w:val="dotted" w:sz="4" w:space="0" w:color="auto"/>
              <w:left w:val="single" w:sz="4" w:space="0" w:color="auto"/>
              <w:bottom w:val="dotted" w:sz="4" w:space="0" w:color="auto"/>
            </w:tcBorders>
            <w:shd w:val="clear" w:color="auto" w:fill="FFFFFF"/>
            <w:vAlign w:val="center"/>
          </w:tcPr>
          <w:p w14:paraId="0F681F3A" w14:textId="77777777" w:rsidR="00EA0535" w:rsidRPr="00252364" w:rsidRDefault="00EA0535">
            <w:pPr>
              <w:pStyle w:val="Bodytext520"/>
              <w:spacing w:line="130" w:lineRule="exact"/>
              <w:rPr>
                <w:rStyle w:val="Bodytext52Arial65ptItalic"/>
                <w:rFonts w:ascii="Times New Roman" w:hAnsi="Times New Roman" w:cs="Times New Roman"/>
                <w:sz w:val="12"/>
                <w:szCs w:val="12"/>
              </w:rPr>
            </w:pPr>
          </w:p>
        </w:tc>
        <w:tc>
          <w:tcPr>
            <w:tcW w:w="909" w:type="pct"/>
            <w:gridSpan w:val="5"/>
            <w:tcBorders>
              <w:top w:val="dotted" w:sz="4" w:space="0" w:color="auto"/>
              <w:left w:val="single" w:sz="4" w:space="0" w:color="auto"/>
              <w:bottom w:val="dotted" w:sz="4" w:space="0" w:color="auto"/>
              <w:right w:val="single" w:sz="4" w:space="0" w:color="auto"/>
            </w:tcBorders>
            <w:shd w:val="clear" w:color="auto" w:fill="FFFFFF"/>
          </w:tcPr>
          <w:p w14:paraId="28829BC9" w14:textId="77777777" w:rsidR="00EA0535" w:rsidRPr="00252364" w:rsidRDefault="00EA0535">
            <w:pPr>
              <w:pStyle w:val="Bodytext520"/>
              <w:spacing w:line="130" w:lineRule="exact"/>
              <w:rPr>
                <w:rStyle w:val="Bodytext52Arial65ptItalic"/>
                <w:rFonts w:ascii="Times New Roman" w:hAnsi="Times New Roman" w:cs="Times New Roman"/>
                <w:sz w:val="12"/>
                <w:szCs w:val="12"/>
              </w:rPr>
            </w:pPr>
          </w:p>
        </w:tc>
      </w:tr>
      <w:tr w:rsidR="00961097" w:rsidRPr="00252364" w14:paraId="68475536" w14:textId="77777777" w:rsidTr="00737555">
        <w:trPr>
          <w:trHeight w:val="113"/>
        </w:trPr>
        <w:tc>
          <w:tcPr>
            <w:tcW w:w="2037" w:type="pct"/>
            <w:gridSpan w:val="15"/>
            <w:vMerge/>
            <w:tcBorders>
              <w:left w:val="single" w:sz="4" w:space="0" w:color="auto"/>
            </w:tcBorders>
            <w:shd w:val="clear" w:color="auto" w:fill="auto"/>
          </w:tcPr>
          <w:p w14:paraId="366184F6" w14:textId="77777777" w:rsidR="00EA0535" w:rsidRPr="00252364" w:rsidRDefault="00EA0535">
            <w:pPr>
              <w:rPr>
                <w:sz w:val="16"/>
                <w:szCs w:val="16"/>
              </w:rPr>
            </w:pPr>
          </w:p>
        </w:tc>
        <w:tc>
          <w:tcPr>
            <w:tcW w:w="596" w:type="pct"/>
            <w:gridSpan w:val="6"/>
            <w:vMerge/>
            <w:tcBorders>
              <w:left w:val="single" w:sz="4" w:space="0" w:color="auto"/>
            </w:tcBorders>
            <w:shd w:val="clear" w:color="auto" w:fill="FFFFFF"/>
          </w:tcPr>
          <w:p w14:paraId="5636B180" w14:textId="77777777" w:rsidR="00EA0535" w:rsidRPr="00252364" w:rsidRDefault="00EA0535">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0B445711" w14:textId="77777777" w:rsidR="00EA0535" w:rsidRPr="00252364" w:rsidRDefault="00EA0535">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57CCD94D" w14:textId="77777777" w:rsidR="00EA0535" w:rsidRPr="00252364" w:rsidRDefault="00EA0535">
            <w:pPr>
              <w:pStyle w:val="Bodytext520"/>
              <w:spacing w:line="210" w:lineRule="exact"/>
              <w:rPr>
                <w:sz w:val="12"/>
                <w:szCs w:val="12"/>
                <w:lang w:val="ru-RU"/>
              </w:rPr>
            </w:pPr>
          </w:p>
        </w:tc>
        <w:tc>
          <w:tcPr>
            <w:tcW w:w="274" w:type="pct"/>
            <w:gridSpan w:val="2"/>
            <w:tcBorders>
              <w:top w:val="dotted" w:sz="4" w:space="0" w:color="auto"/>
              <w:left w:val="single" w:sz="4" w:space="0" w:color="auto"/>
              <w:bottom w:val="dotted" w:sz="4" w:space="0" w:color="auto"/>
            </w:tcBorders>
            <w:shd w:val="clear" w:color="auto" w:fill="FFFFFF"/>
            <w:vAlign w:val="center"/>
          </w:tcPr>
          <w:p w14:paraId="68B94CAA" w14:textId="77777777" w:rsidR="00EA0535" w:rsidRPr="00252364" w:rsidRDefault="00EA0535">
            <w:pPr>
              <w:pStyle w:val="Bodytext520"/>
              <w:spacing w:line="130" w:lineRule="exact"/>
              <w:rPr>
                <w:rStyle w:val="Bodytext52Arial65ptItalic"/>
                <w:rFonts w:ascii="Times New Roman" w:hAnsi="Times New Roman" w:cs="Times New Roman"/>
                <w:sz w:val="12"/>
                <w:szCs w:val="12"/>
              </w:rPr>
            </w:pPr>
          </w:p>
        </w:tc>
        <w:tc>
          <w:tcPr>
            <w:tcW w:w="909" w:type="pct"/>
            <w:gridSpan w:val="5"/>
            <w:tcBorders>
              <w:top w:val="dotted" w:sz="4" w:space="0" w:color="auto"/>
              <w:left w:val="single" w:sz="4" w:space="0" w:color="auto"/>
              <w:bottom w:val="dotted" w:sz="4" w:space="0" w:color="auto"/>
              <w:right w:val="single" w:sz="4" w:space="0" w:color="auto"/>
            </w:tcBorders>
            <w:shd w:val="clear" w:color="auto" w:fill="FFFFFF"/>
          </w:tcPr>
          <w:p w14:paraId="27BF12F7" w14:textId="77777777" w:rsidR="00EA0535" w:rsidRPr="00252364" w:rsidRDefault="00EA0535">
            <w:pPr>
              <w:pStyle w:val="Bodytext520"/>
              <w:spacing w:line="130" w:lineRule="exact"/>
              <w:rPr>
                <w:rStyle w:val="Bodytext52Arial65ptItalic"/>
                <w:rFonts w:ascii="Times New Roman" w:hAnsi="Times New Roman" w:cs="Times New Roman"/>
                <w:sz w:val="12"/>
                <w:szCs w:val="12"/>
              </w:rPr>
            </w:pPr>
          </w:p>
        </w:tc>
      </w:tr>
      <w:tr w:rsidR="00961097" w:rsidRPr="00252364" w14:paraId="45C13C39" w14:textId="77777777" w:rsidTr="00737555">
        <w:trPr>
          <w:trHeight w:val="113"/>
        </w:trPr>
        <w:tc>
          <w:tcPr>
            <w:tcW w:w="2037" w:type="pct"/>
            <w:gridSpan w:val="15"/>
            <w:vMerge/>
            <w:tcBorders>
              <w:left w:val="single" w:sz="4" w:space="0" w:color="auto"/>
            </w:tcBorders>
            <w:shd w:val="clear" w:color="auto" w:fill="auto"/>
          </w:tcPr>
          <w:p w14:paraId="139CDD66" w14:textId="77777777" w:rsidR="00EA0535" w:rsidRPr="00252364" w:rsidRDefault="00EA0535">
            <w:pPr>
              <w:rPr>
                <w:sz w:val="16"/>
                <w:szCs w:val="16"/>
              </w:rPr>
            </w:pPr>
          </w:p>
        </w:tc>
        <w:tc>
          <w:tcPr>
            <w:tcW w:w="596" w:type="pct"/>
            <w:gridSpan w:val="6"/>
            <w:vMerge/>
            <w:tcBorders>
              <w:left w:val="single" w:sz="4" w:space="0" w:color="auto"/>
            </w:tcBorders>
            <w:shd w:val="clear" w:color="auto" w:fill="FFFFFF"/>
          </w:tcPr>
          <w:p w14:paraId="03E6514C" w14:textId="77777777" w:rsidR="00EA0535" w:rsidRPr="00252364" w:rsidRDefault="00EA0535">
            <w:pPr>
              <w:pStyle w:val="Bodytext520"/>
              <w:spacing w:line="210" w:lineRule="exact"/>
              <w:rPr>
                <w:sz w:val="12"/>
                <w:szCs w:val="12"/>
                <w:lang w:val="ru-RU"/>
              </w:rPr>
            </w:pPr>
          </w:p>
        </w:tc>
        <w:tc>
          <w:tcPr>
            <w:tcW w:w="592" w:type="pct"/>
            <w:gridSpan w:val="11"/>
            <w:vMerge/>
            <w:tcBorders>
              <w:left w:val="single" w:sz="4" w:space="0" w:color="auto"/>
            </w:tcBorders>
            <w:shd w:val="clear" w:color="auto" w:fill="FFFFFF"/>
          </w:tcPr>
          <w:p w14:paraId="35C98FC6" w14:textId="77777777" w:rsidR="00EA0535" w:rsidRPr="00252364" w:rsidRDefault="00EA0535">
            <w:pPr>
              <w:pStyle w:val="Bodytext520"/>
              <w:spacing w:line="210" w:lineRule="exact"/>
              <w:rPr>
                <w:sz w:val="12"/>
                <w:szCs w:val="12"/>
                <w:lang w:val="ru-RU"/>
              </w:rPr>
            </w:pPr>
          </w:p>
        </w:tc>
        <w:tc>
          <w:tcPr>
            <w:tcW w:w="593" w:type="pct"/>
            <w:gridSpan w:val="6"/>
            <w:vMerge/>
            <w:tcBorders>
              <w:left w:val="single" w:sz="4" w:space="0" w:color="auto"/>
            </w:tcBorders>
            <w:shd w:val="clear" w:color="auto" w:fill="FFFFFF"/>
          </w:tcPr>
          <w:p w14:paraId="109D7D7E" w14:textId="77777777" w:rsidR="00EA0535" w:rsidRPr="00252364" w:rsidRDefault="00EA0535">
            <w:pPr>
              <w:pStyle w:val="Bodytext520"/>
              <w:spacing w:line="210" w:lineRule="exact"/>
              <w:rPr>
                <w:sz w:val="12"/>
                <w:szCs w:val="12"/>
                <w:lang w:val="ru-RU"/>
              </w:rPr>
            </w:pPr>
          </w:p>
        </w:tc>
        <w:tc>
          <w:tcPr>
            <w:tcW w:w="274" w:type="pct"/>
            <w:gridSpan w:val="2"/>
            <w:tcBorders>
              <w:top w:val="dotted" w:sz="4" w:space="0" w:color="auto"/>
              <w:left w:val="single" w:sz="4" w:space="0" w:color="auto"/>
            </w:tcBorders>
            <w:shd w:val="clear" w:color="auto" w:fill="FFFFFF"/>
            <w:vAlign w:val="center"/>
          </w:tcPr>
          <w:p w14:paraId="04E40718" w14:textId="77777777" w:rsidR="00EA0535" w:rsidRPr="00252364" w:rsidRDefault="00EA0535">
            <w:pPr>
              <w:pStyle w:val="Bodytext520"/>
              <w:spacing w:line="130" w:lineRule="exact"/>
              <w:rPr>
                <w:rStyle w:val="Bodytext52Arial65ptItalic"/>
                <w:rFonts w:ascii="Times New Roman" w:hAnsi="Times New Roman" w:cs="Times New Roman"/>
                <w:sz w:val="12"/>
                <w:szCs w:val="12"/>
              </w:rPr>
            </w:pPr>
          </w:p>
        </w:tc>
        <w:tc>
          <w:tcPr>
            <w:tcW w:w="909" w:type="pct"/>
            <w:gridSpan w:val="5"/>
            <w:tcBorders>
              <w:top w:val="dotted" w:sz="4" w:space="0" w:color="auto"/>
              <w:left w:val="single" w:sz="4" w:space="0" w:color="auto"/>
              <w:right w:val="single" w:sz="4" w:space="0" w:color="auto"/>
            </w:tcBorders>
            <w:shd w:val="clear" w:color="auto" w:fill="FFFFFF"/>
          </w:tcPr>
          <w:p w14:paraId="3AF0DFA9" w14:textId="77777777" w:rsidR="00EA0535" w:rsidRPr="00252364" w:rsidRDefault="00EA0535">
            <w:pPr>
              <w:pStyle w:val="Bodytext520"/>
              <w:spacing w:line="130" w:lineRule="exact"/>
              <w:rPr>
                <w:rStyle w:val="Bodytext52Arial65ptItalic"/>
                <w:rFonts w:ascii="Times New Roman" w:hAnsi="Times New Roman" w:cs="Times New Roman"/>
                <w:sz w:val="12"/>
                <w:szCs w:val="12"/>
              </w:rPr>
            </w:pPr>
          </w:p>
        </w:tc>
      </w:tr>
      <w:tr w:rsidR="00EA0535" w:rsidRPr="00252364" w14:paraId="5477BA06" w14:textId="77777777" w:rsidTr="00737555">
        <w:trPr>
          <w:trHeight w:val="263"/>
        </w:trPr>
        <w:tc>
          <w:tcPr>
            <w:tcW w:w="2037" w:type="pct"/>
            <w:gridSpan w:val="15"/>
            <w:vMerge/>
            <w:tcBorders>
              <w:left w:val="single" w:sz="4" w:space="0" w:color="auto"/>
            </w:tcBorders>
            <w:shd w:val="clear" w:color="auto" w:fill="auto"/>
          </w:tcPr>
          <w:p w14:paraId="21302AC7" w14:textId="77777777" w:rsidR="00EA0535" w:rsidRPr="00252364" w:rsidRDefault="00EA0535">
            <w:pPr>
              <w:rPr>
                <w:sz w:val="16"/>
                <w:szCs w:val="16"/>
              </w:rPr>
            </w:pPr>
          </w:p>
        </w:tc>
        <w:tc>
          <w:tcPr>
            <w:tcW w:w="596" w:type="pct"/>
            <w:gridSpan w:val="6"/>
            <w:vMerge/>
            <w:tcBorders>
              <w:left w:val="single" w:sz="4" w:space="0" w:color="auto"/>
            </w:tcBorders>
            <w:shd w:val="clear" w:color="auto" w:fill="FFFFFF"/>
          </w:tcPr>
          <w:p w14:paraId="4FE5E67D" w14:textId="77777777" w:rsidR="00EA0535" w:rsidRPr="00252364" w:rsidRDefault="00EA0535">
            <w:pPr>
              <w:rPr>
                <w:sz w:val="12"/>
                <w:szCs w:val="12"/>
              </w:rPr>
            </w:pPr>
          </w:p>
        </w:tc>
        <w:tc>
          <w:tcPr>
            <w:tcW w:w="592" w:type="pct"/>
            <w:gridSpan w:val="11"/>
            <w:vMerge/>
            <w:tcBorders>
              <w:left w:val="single" w:sz="4" w:space="0" w:color="auto"/>
            </w:tcBorders>
            <w:shd w:val="clear" w:color="auto" w:fill="FFFFFF"/>
          </w:tcPr>
          <w:p w14:paraId="41C82D37" w14:textId="77777777" w:rsidR="00EA0535" w:rsidRPr="00252364" w:rsidRDefault="00EA0535">
            <w:pPr>
              <w:rPr>
                <w:sz w:val="12"/>
                <w:szCs w:val="12"/>
              </w:rPr>
            </w:pPr>
          </w:p>
        </w:tc>
        <w:tc>
          <w:tcPr>
            <w:tcW w:w="593" w:type="pct"/>
            <w:gridSpan w:val="6"/>
            <w:vMerge/>
            <w:tcBorders>
              <w:left w:val="single" w:sz="4" w:space="0" w:color="auto"/>
            </w:tcBorders>
            <w:shd w:val="clear" w:color="auto" w:fill="FFFFFF"/>
          </w:tcPr>
          <w:p w14:paraId="377B6EB9" w14:textId="77777777" w:rsidR="00EA0535" w:rsidRPr="00252364" w:rsidRDefault="00EA0535">
            <w:pPr>
              <w:rPr>
                <w:sz w:val="12"/>
                <w:szCs w:val="12"/>
              </w:rPr>
            </w:pPr>
          </w:p>
        </w:tc>
        <w:tc>
          <w:tcPr>
            <w:tcW w:w="1182" w:type="pct"/>
            <w:gridSpan w:val="7"/>
            <w:tcBorders>
              <w:top w:val="single" w:sz="4" w:space="0" w:color="auto"/>
              <w:left w:val="single" w:sz="4" w:space="0" w:color="auto"/>
              <w:right w:val="single" w:sz="4" w:space="0" w:color="auto"/>
            </w:tcBorders>
            <w:shd w:val="clear" w:color="auto" w:fill="FFFFFF"/>
          </w:tcPr>
          <w:p w14:paraId="15537D96" w14:textId="77777777" w:rsidR="00EA0535" w:rsidRPr="00252364" w:rsidRDefault="00EA0535">
            <w:pPr>
              <w:pStyle w:val="Bodytext520"/>
              <w:shd w:val="clear" w:color="auto" w:fill="auto"/>
              <w:spacing w:line="140" w:lineRule="exact"/>
              <w:rPr>
                <w:sz w:val="12"/>
                <w:szCs w:val="12"/>
              </w:rPr>
            </w:pPr>
            <w:r w:rsidRPr="00252364">
              <w:rPr>
                <w:rStyle w:val="Bodytext527pt"/>
                <w:sz w:val="12"/>
              </w:rPr>
              <w:t>20 Iekrauts</w:t>
            </w:r>
          </w:p>
          <w:p w14:paraId="3F0596D2" w14:textId="77777777" w:rsidR="00EA0535" w:rsidRPr="00252364" w:rsidRDefault="00EA0535">
            <w:pPr>
              <w:pStyle w:val="Bodytext520"/>
              <w:shd w:val="clear" w:color="auto" w:fill="auto"/>
              <w:spacing w:line="210" w:lineRule="exact"/>
              <w:ind w:firstLine="983"/>
              <w:jc w:val="right"/>
              <w:rPr>
                <w:sz w:val="12"/>
                <w:szCs w:val="12"/>
              </w:rPr>
            </w:pPr>
            <w:r w:rsidRPr="00252364">
              <w:rPr>
                <w:rStyle w:val="Bodytext52Arial105ptBoldItalic"/>
                <w:rFonts w:ascii="Times New Roman" w:hAnsi="Times New Roman" w:cs="Times New Roman"/>
                <w:b w:val="0"/>
                <w:sz w:val="18"/>
              </w:rPr>
              <w:t>7x45</w:t>
            </w:r>
          </w:p>
        </w:tc>
      </w:tr>
      <w:tr w:rsidR="00EA0535" w:rsidRPr="00252364" w14:paraId="73106A0E" w14:textId="77777777" w:rsidTr="00737555">
        <w:trPr>
          <w:trHeight w:val="499"/>
        </w:trPr>
        <w:tc>
          <w:tcPr>
            <w:tcW w:w="2037" w:type="pct"/>
            <w:gridSpan w:val="15"/>
            <w:vMerge/>
            <w:tcBorders>
              <w:left w:val="single" w:sz="4" w:space="0" w:color="auto"/>
            </w:tcBorders>
            <w:shd w:val="clear" w:color="auto" w:fill="auto"/>
          </w:tcPr>
          <w:p w14:paraId="102859D1" w14:textId="77777777" w:rsidR="00EA0535" w:rsidRPr="00252364" w:rsidRDefault="00EA0535">
            <w:pPr>
              <w:rPr>
                <w:sz w:val="16"/>
                <w:szCs w:val="16"/>
              </w:rPr>
            </w:pPr>
          </w:p>
        </w:tc>
        <w:tc>
          <w:tcPr>
            <w:tcW w:w="596" w:type="pct"/>
            <w:gridSpan w:val="6"/>
            <w:vMerge/>
            <w:tcBorders>
              <w:left w:val="single" w:sz="4" w:space="0" w:color="auto"/>
            </w:tcBorders>
            <w:shd w:val="clear" w:color="auto" w:fill="FFFFFF"/>
          </w:tcPr>
          <w:p w14:paraId="770A4E09" w14:textId="77777777" w:rsidR="00EA0535" w:rsidRPr="00252364" w:rsidRDefault="00EA0535">
            <w:pPr>
              <w:rPr>
                <w:sz w:val="12"/>
                <w:szCs w:val="12"/>
              </w:rPr>
            </w:pPr>
          </w:p>
        </w:tc>
        <w:tc>
          <w:tcPr>
            <w:tcW w:w="592" w:type="pct"/>
            <w:gridSpan w:val="11"/>
            <w:vMerge/>
            <w:tcBorders>
              <w:left w:val="single" w:sz="4" w:space="0" w:color="auto"/>
            </w:tcBorders>
            <w:shd w:val="clear" w:color="auto" w:fill="FFFFFF"/>
          </w:tcPr>
          <w:p w14:paraId="6160A86D" w14:textId="77777777" w:rsidR="00EA0535" w:rsidRPr="00252364" w:rsidRDefault="00EA0535">
            <w:pPr>
              <w:rPr>
                <w:sz w:val="12"/>
                <w:szCs w:val="12"/>
              </w:rPr>
            </w:pPr>
          </w:p>
        </w:tc>
        <w:tc>
          <w:tcPr>
            <w:tcW w:w="593" w:type="pct"/>
            <w:gridSpan w:val="6"/>
            <w:vMerge/>
            <w:tcBorders>
              <w:left w:val="single" w:sz="4" w:space="0" w:color="auto"/>
            </w:tcBorders>
            <w:shd w:val="clear" w:color="auto" w:fill="FFFFFF"/>
          </w:tcPr>
          <w:p w14:paraId="542A52DC" w14:textId="77777777" w:rsidR="00EA0535" w:rsidRPr="00252364" w:rsidRDefault="00EA0535">
            <w:pPr>
              <w:rPr>
                <w:sz w:val="12"/>
                <w:szCs w:val="12"/>
              </w:rPr>
            </w:pPr>
          </w:p>
        </w:tc>
        <w:tc>
          <w:tcPr>
            <w:tcW w:w="1182" w:type="pct"/>
            <w:gridSpan w:val="7"/>
            <w:tcBorders>
              <w:top w:val="single" w:sz="4" w:space="0" w:color="auto"/>
              <w:left w:val="single" w:sz="4" w:space="0" w:color="auto"/>
              <w:right w:val="single" w:sz="4" w:space="0" w:color="auto"/>
            </w:tcBorders>
            <w:shd w:val="clear" w:color="auto" w:fill="FFFFFF"/>
          </w:tcPr>
          <w:p w14:paraId="76B9A606" w14:textId="40C569D3" w:rsidR="00EA0535" w:rsidRPr="00252364" w:rsidRDefault="00EA0535">
            <w:pPr>
              <w:pStyle w:val="Bodytext520"/>
              <w:shd w:val="clear" w:color="auto" w:fill="auto"/>
              <w:spacing w:line="140" w:lineRule="exact"/>
              <w:rPr>
                <w:rStyle w:val="Bodytext527pt"/>
                <w:sz w:val="12"/>
                <w:szCs w:val="12"/>
              </w:rPr>
            </w:pPr>
            <w:r w:rsidRPr="00252364">
              <w:rPr>
                <w:rStyle w:val="Bodytext527pt"/>
                <w:sz w:val="12"/>
              </w:rPr>
              <w:t>21 Masas no</w:t>
            </w:r>
            <w:r w:rsidR="00B917B4">
              <w:rPr>
                <w:rStyle w:val="Bodytext527pt"/>
                <w:sz w:val="12"/>
              </w:rPr>
              <w:t>teikšanas</w:t>
            </w:r>
            <w:r w:rsidRPr="00252364">
              <w:rPr>
                <w:rStyle w:val="Bodytext527pt"/>
                <w:sz w:val="12"/>
              </w:rPr>
              <w:t xml:space="preserve"> veids</w:t>
            </w:r>
          </w:p>
          <w:p w14:paraId="4B2327CB" w14:textId="77777777" w:rsidR="00EA0535" w:rsidRPr="00252364" w:rsidRDefault="00EA0535">
            <w:pPr>
              <w:pStyle w:val="Bodytext520"/>
              <w:shd w:val="clear" w:color="auto" w:fill="auto"/>
              <w:spacing w:line="140" w:lineRule="exact"/>
              <w:rPr>
                <w:sz w:val="12"/>
                <w:szCs w:val="12"/>
                <w:lang w:val="ru-RU"/>
              </w:rPr>
            </w:pPr>
          </w:p>
          <w:p w14:paraId="1EBA7B14" w14:textId="77777777" w:rsidR="00EA0535" w:rsidRPr="00252364" w:rsidRDefault="00EA0535">
            <w:pPr>
              <w:pStyle w:val="Bodytext520"/>
              <w:shd w:val="clear" w:color="auto" w:fill="auto"/>
              <w:spacing w:line="210" w:lineRule="exact"/>
              <w:ind w:firstLine="841"/>
              <w:jc w:val="right"/>
              <w:rPr>
                <w:sz w:val="12"/>
                <w:szCs w:val="12"/>
              </w:rPr>
            </w:pPr>
            <w:r w:rsidRPr="00252364">
              <w:rPr>
                <w:rStyle w:val="Bodytext52Arial105ptBoldItalic"/>
                <w:rFonts w:ascii="Times New Roman" w:hAnsi="Times New Roman" w:cs="Times New Roman"/>
                <w:b w:val="0"/>
                <w:sz w:val="18"/>
              </w:rPr>
              <w:t>13x45</w:t>
            </w:r>
          </w:p>
        </w:tc>
      </w:tr>
      <w:tr w:rsidR="00EA0535" w:rsidRPr="00252364" w14:paraId="4C2D1C50" w14:textId="77777777" w:rsidTr="00737555">
        <w:trPr>
          <w:trHeight w:val="156"/>
        </w:trPr>
        <w:tc>
          <w:tcPr>
            <w:tcW w:w="2037" w:type="pct"/>
            <w:gridSpan w:val="15"/>
            <w:vMerge/>
            <w:tcBorders>
              <w:left w:val="single" w:sz="4" w:space="0" w:color="auto"/>
              <w:bottom w:val="dotted" w:sz="4" w:space="0" w:color="auto"/>
            </w:tcBorders>
            <w:shd w:val="clear" w:color="auto" w:fill="auto"/>
          </w:tcPr>
          <w:p w14:paraId="57C19957" w14:textId="77777777" w:rsidR="00EA0535" w:rsidRPr="00252364" w:rsidRDefault="00EA0535">
            <w:pPr>
              <w:pStyle w:val="Bodytext520"/>
              <w:shd w:val="clear" w:color="auto" w:fill="auto"/>
              <w:spacing w:line="140" w:lineRule="exact"/>
              <w:rPr>
                <w:rStyle w:val="Bodytext527pt"/>
                <w:sz w:val="16"/>
                <w:szCs w:val="16"/>
              </w:rPr>
            </w:pPr>
          </w:p>
        </w:tc>
        <w:tc>
          <w:tcPr>
            <w:tcW w:w="152" w:type="pct"/>
            <w:gridSpan w:val="2"/>
            <w:tcBorders>
              <w:top w:val="single" w:sz="4" w:space="0" w:color="auto"/>
              <w:left w:val="single" w:sz="4" w:space="0" w:color="auto"/>
              <w:bottom w:val="single" w:sz="4" w:space="0" w:color="auto"/>
            </w:tcBorders>
            <w:shd w:val="clear" w:color="auto" w:fill="FFFFFF"/>
            <w:vAlign w:val="center"/>
          </w:tcPr>
          <w:p w14:paraId="39247AFE" w14:textId="77777777" w:rsidR="00EA0535" w:rsidRPr="00252364" w:rsidRDefault="00EA0535">
            <w:pPr>
              <w:pStyle w:val="Bodytext520"/>
              <w:shd w:val="clear" w:color="auto" w:fill="auto"/>
              <w:spacing w:line="140" w:lineRule="exact"/>
              <w:rPr>
                <w:sz w:val="12"/>
                <w:szCs w:val="12"/>
              </w:rPr>
            </w:pPr>
            <w:r w:rsidRPr="00252364">
              <w:rPr>
                <w:rStyle w:val="Bodytext527pt"/>
                <w:sz w:val="12"/>
              </w:rPr>
              <w:t>22</w:t>
            </w:r>
          </w:p>
        </w:tc>
        <w:tc>
          <w:tcPr>
            <w:tcW w:w="840" w:type="pct"/>
            <w:gridSpan w:val="11"/>
            <w:tcBorders>
              <w:top w:val="single" w:sz="4" w:space="0" w:color="auto"/>
              <w:left w:val="single" w:sz="4" w:space="0" w:color="auto"/>
              <w:bottom w:val="single" w:sz="4" w:space="0" w:color="auto"/>
              <w:right w:val="dotted" w:sz="4" w:space="0" w:color="auto"/>
            </w:tcBorders>
            <w:shd w:val="clear" w:color="auto" w:fill="FFFFFF"/>
            <w:vAlign w:val="center"/>
          </w:tcPr>
          <w:p w14:paraId="478F3AB0" w14:textId="77777777" w:rsidR="00EA0535" w:rsidRPr="00252364" w:rsidRDefault="00EA0535">
            <w:pPr>
              <w:pStyle w:val="Bodytext520"/>
              <w:shd w:val="clear" w:color="auto" w:fill="auto"/>
              <w:spacing w:line="140" w:lineRule="exact"/>
              <w:jc w:val="center"/>
              <w:rPr>
                <w:sz w:val="12"/>
                <w:szCs w:val="12"/>
              </w:rPr>
            </w:pPr>
            <w:r w:rsidRPr="00252364">
              <w:rPr>
                <w:rStyle w:val="Bodytext527pt"/>
                <w:sz w:val="12"/>
              </w:rPr>
              <w:t>Pārvadātāji</w:t>
            </w:r>
          </w:p>
        </w:tc>
        <w:tc>
          <w:tcPr>
            <w:tcW w:w="1062" w:type="pct"/>
            <w:gridSpan w:val="12"/>
            <w:tcBorders>
              <w:top w:val="single" w:sz="4" w:space="0" w:color="auto"/>
              <w:left w:val="dotted" w:sz="4" w:space="0" w:color="auto"/>
              <w:bottom w:val="single" w:sz="4" w:space="0" w:color="auto"/>
              <w:right w:val="dotted" w:sz="4" w:space="0" w:color="auto"/>
            </w:tcBorders>
            <w:shd w:val="clear" w:color="auto" w:fill="FFFFFF"/>
            <w:vAlign w:val="center"/>
          </w:tcPr>
          <w:p w14:paraId="5CCB58AA" w14:textId="77777777" w:rsidR="00EA0535" w:rsidRPr="00252364" w:rsidRDefault="00EA0535">
            <w:pPr>
              <w:pStyle w:val="Bodytext520"/>
              <w:shd w:val="clear" w:color="auto" w:fill="auto"/>
              <w:spacing w:line="140" w:lineRule="exact"/>
              <w:jc w:val="center"/>
              <w:rPr>
                <w:sz w:val="12"/>
                <w:szCs w:val="12"/>
              </w:rPr>
            </w:pPr>
            <w:r w:rsidRPr="00252364">
              <w:rPr>
                <w:rStyle w:val="Bodytext527pt"/>
                <w:sz w:val="12"/>
              </w:rPr>
              <w:t>(Iecirkņi no/līdz)</w:t>
            </w:r>
          </w:p>
        </w:tc>
        <w:tc>
          <w:tcPr>
            <w:tcW w:w="909" w:type="pct"/>
            <w:gridSpan w:val="5"/>
            <w:tcBorders>
              <w:top w:val="single" w:sz="4" w:space="0" w:color="auto"/>
              <w:left w:val="dotted" w:sz="4" w:space="0" w:color="auto"/>
              <w:bottom w:val="single" w:sz="4" w:space="0" w:color="auto"/>
              <w:right w:val="single" w:sz="4" w:space="0" w:color="auto"/>
            </w:tcBorders>
            <w:shd w:val="clear" w:color="auto" w:fill="FFFFFF"/>
            <w:vAlign w:val="center"/>
          </w:tcPr>
          <w:p w14:paraId="00154CBA" w14:textId="77777777" w:rsidR="00EA0535" w:rsidRPr="00252364" w:rsidRDefault="00EA0535">
            <w:pPr>
              <w:pStyle w:val="Bodytext520"/>
              <w:shd w:val="clear" w:color="auto" w:fill="auto"/>
              <w:spacing w:line="140" w:lineRule="exact"/>
              <w:jc w:val="center"/>
              <w:rPr>
                <w:sz w:val="12"/>
                <w:szCs w:val="12"/>
              </w:rPr>
            </w:pPr>
            <w:r w:rsidRPr="00252364">
              <w:rPr>
                <w:rStyle w:val="Bodytext527pt"/>
                <w:sz w:val="12"/>
              </w:rPr>
              <w:t>(Staciju kodi)</w:t>
            </w:r>
          </w:p>
        </w:tc>
      </w:tr>
      <w:tr w:rsidR="00EA0535" w:rsidRPr="00252364" w14:paraId="2A8F6B4D" w14:textId="77777777" w:rsidTr="00737555">
        <w:trPr>
          <w:trHeight w:val="20"/>
        </w:trPr>
        <w:tc>
          <w:tcPr>
            <w:tcW w:w="2037" w:type="pct"/>
            <w:gridSpan w:val="15"/>
            <w:vMerge w:val="restart"/>
            <w:tcBorders>
              <w:top w:val="dotted" w:sz="4" w:space="0" w:color="auto"/>
              <w:left w:val="single" w:sz="4" w:space="0" w:color="auto"/>
              <w:bottom w:val="single" w:sz="4" w:space="0" w:color="auto"/>
            </w:tcBorders>
            <w:shd w:val="clear" w:color="auto" w:fill="auto"/>
            <w:vAlign w:val="center"/>
          </w:tcPr>
          <w:p w14:paraId="79A4115C" w14:textId="77777777" w:rsidR="00EA0535" w:rsidRPr="00252364" w:rsidRDefault="00EA0535">
            <w:pPr>
              <w:jc w:val="center"/>
              <w:rPr>
                <w:i/>
                <w:iCs/>
              </w:rPr>
            </w:pPr>
            <w:r w:rsidRPr="00252364">
              <w:rPr>
                <w:i/>
                <w:sz w:val="18"/>
              </w:rPr>
              <w:t>10x95</w:t>
            </w:r>
          </w:p>
        </w:tc>
        <w:tc>
          <w:tcPr>
            <w:tcW w:w="993" w:type="pct"/>
            <w:gridSpan w:val="13"/>
            <w:vMerge w:val="restart"/>
            <w:tcBorders>
              <w:top w:val="single" w:sz="4" w:space="0" w:color="auto"/>
              <w:left w:val="single" w:sz="4" w:space="0" w:color="auto"/>
              <w:right w:val="dotted" w:sz="4" w:space="0" w:color="auto"/>
            </w:tcBorders>
            <w:shd w:val="clear" w:color="auto" w:fill="FFFFFF"/>
            <w:vAlign w:val="center"/>
          </w:tcPr>
          <w:p w14:paraId="263AFE45" w14:textId="77777777" w:rsidR="00EA0535" w:rsidRPr="00252364" w:rsidRDefault="00EA0535">
            <w:pPr>
              <w:jc w:val="center"/>
              <w:rPr>
                <w:i/>
                <w:iCs/>
                <w:sz w:val="18"/>
                <w:szCs w:val="18"/>
              </w:rPr>
            </w:pPr>
            <w:r w:rsidRPr="00252364">
              <w:rPr>
                <w:i/>
                <w:sz w:val="18"/>
              </w:rPr>
              <w:t>9x35</w:t>
            </w:r>
          </w:p>
        </w:tc>
        <w:tc>
          <w:tcPr>
            <w:tcW w:w="1062" w:type="pct"/>
            <w:gridSpan w:val="12"/>
            <w:vMerge w:val="restart"/>
            <w:tcBorders>
              <w:top w:val="single" w:sz="4" w:space="0" w:color="auto"/>
              <w:left w:val="dotted" w:sz="4" w:space="0" w:color="auto"/>
              <w:right w:val="dotted" w:sz="4" w:space="0" w:color="auto"/>
            </w:tcBorders>
            <w:shd w:val="clear" w:color="auto" w:fill="FFFFFF"/>
            <w:vAlign w:val="center"/>
          </w:tcPr>
          <w:p w14:paraId="40395CAE" w14:textId="77777777" w:rsidR="00EA0535" w:rsidRPr="00252364" w:rsidRDefault="00EA0535">
            <w:pPr>
              <w:jc w:val="center"/>
              <w:rPr>
                <w:i/>
                <w:iCs/>
                <w:sz w:val="18"/>
                <w:szCs w:val="18"/>
              </w:rPr>
            </w:pPr>
            <w:r w:rsidRPr="00252364">
              <w:rPr>
                <w:i/>
                <w:sz w:val="18"/>
              </w:rPr>
              <w:t>9x50</w:t>
            </w:r>
          </w:p>
        </w:tc>
        <w:tc>
          <w:tcPr>
            <w:tcW w:w="909" w:type="pct"/>
            <w:gridSpan w:val="5"/>
            <w:tcBorders>
              <w:top w:val="single" w:sz="4" w:space="0" w:color="auto"/>
              <w:left w:val="dotted" w:sz="4" w:space="0" w:color="auto"/>
              <w:bottom w:val="dotted" w:sz="4" w:space="0" w:color="auto"/>
              <w:right w:val="single" w:sz="4" w:space="0" w:color="auto"/>
            </w:tcBorders>
            <w:shd w:val="clear" w:color="auto" w:fill="FFFFFF"/>
            <w:vAlign w:val="center"/>
          </w:tcPr>
          <w:p w14:paraId="73A56137" w14:textId="77777777" w:rsidR="00EA0535" w:rsidRPr="00252364" w:rsidRDefault="00EA0535">
            <w:pPr>
              <w:jc w:val="center"/>
              <w:rPr>
                <w:i/>
                <w:iCs/>
                <w:sz w:val="12"/>
                <w:szCs w:val="12"/>
              </w:rPr>
            </w:pPr>
          </w:p>
        </w:tc>
      </w:tr>
      <w:tr w:rsidR="00EA0535" w:rsidRPr="00252364" w14:paraId="5D8AF2B8" w14:textId="77777777" w:rsidTr="00737555">
        <w:trPr>
          <w:trHeight w:val="20"/>
        </w:trPr>
        <w:tc>
          <w:tcPr>
            <w:tcW w:w="2037" w:type="pct"/>
            <w:gridSpan w:val="15"/>
            <w:vMerge/>
            <w:tcBorders>
              <w:left w:val="single" w:sz="4" w:space="0" w:color="auto"/>
              <w:bottom w:val="single" w:sz="4" w:space="0" w:color="auto"/>
            </w:tcBorders>
            <w:shd w:val="clear" w:color="auto" w:fill="auto"/>
          </w:tcPr>
          <w:p w14:paraId="5B14273D" w14:textId="77777777" w:rsidR="00EA0535" w:rsidRPr="00252364" w:rsidRDefault="00EA0535">
            <w:pPr>
              <w:pStyle w:val="Bodytext520"/>
              <w:shd w:val="clear" w:color="auto" w:fill="auto"/>
              <w:spacing w:line="140" w:lineRule="exact"/>
              <w:rPr>
                <w:rStyle w:val="Bodytext527pt"/>
                <w:sz w:val="16"/>
                <w:szCs w:val="16"/>
              </w:rPr>
            </w:pPr>
          </w:p>
        </w:tc>
        <w:tc>
          <w:tcPr>
            <w:tcW w:w="993" w:type="pct"/>
            <w:gridSpan w:val="13"/>
            <w:vMerge/>
            <w:tcBorders>
              <w:left w:val="single" w:sz="4" w:space="0" w:color="auto"/>
              <w:bottom w:val="dotted" w:sz="4" w:space="0" w:color="auto"/>
              <w:right w:val="dotted" w:sz="4" w:space="0" w:color="auto"/>
            </w:tcBorders>
            <w:shd w:val="clear" w:color="auto" w:fill="FFFFFF"/>
            <w:vAlign w:val="center"/>
          </w:tcPr>
          <w:p w14:paraId="2F3226D4" w14:textId="77777777" w:rsidR="00EA0535" w:rsidRPr="00252364" w:rsidRDefault="00EA0535">
            <w:pPr>
              <w:jc w:val="center"/>
              <w:rPr>
                <w:i/>
                <w:iCs/>
                <w:sz w:val="16"/>
                <w:szCs w:val="16"/>
              </w:rPr>
            </w:pPr>
          </w:p>
        </w:tc>
        <w:tc>
          <w:tcPr>
            <w:tcW w:w="1062" w:type="pct"/>
            <w:gridSpan w:val="12"/>
            <w:vMerge/>
            <w:tcBorders>
              <w:left w:val="dotted" w:sz="4" w:space="0" w:color="auto"/>
              <w:bottom w:val="dotted" w:sz="4" w:space="0" w:color="auto"/>
              <w:right w:val="dotted" w:sz="4" w:space="0" w:color="auto"/>
            </w:tcBorders>
            <w:shd w:val="clear" w:color="auto" w:fill="FFFFFF"/>
            <w:vAlign w:val="center"/>
          </w:tcPr>
          <w:p w14:paraId="32085A6C" w14:textId="77777777" w:rsidR="00EA0535" w:rsidRPr="00252364" w:rsidRDefault="00EA0535">
            <w:pPr>
              <w:jc w:val="center"/>
              <w:rPr>
                <w:i/>
                <w:iCs/>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0581BF0C" w14:textId="77777777" w:rsidR="00EA0535" w:rsidRPr="00252364" w:rsidRDefault="00EA0535">
            <w:pPr>
              <w:jc w:val="center"/>
              <w:rPr>
                <w:i/>
                <w:iCs/>
                <w:sz w:val="12"/>
                <w:szCs w:val="12"/>
              </w:rPr>
            </w:pPr>
            <w:r w:rsidRPr="00252364">
              <w:rPr>
                <w:i/>
                <w:sz w:val="12"/>
              </w:rPr>
              <w:t>4,5x20</w:t>
            </w:r>
          </w:p>
        </w:tc>
      </w:tr>
      <w:tr w:rsidR="00EA0535" w:rsidRPr="00252364" w14:paraId="227A18B3" w14:textId="77777777" w:rsidTr="00737555">
        <w:trPr>
          <w:trHeight w:val="145"/>
        </w:trPr>
        <w:tc>
          <w:tcPr>
            <w:tcW w:w="2037" w:type="pct"/>
            <w:gridSpan w:val="15"/>
            <w:vMerge w:val="restart"/>
            <w:tcBorders>
              <w:top w:val="single" w:sz="4" w:space="0" w:color="auto"/>
              <w:left w:val="single" w:sz="4" w:space="0" w:color="auto"/>
            </w:tcBorders>
            <w:shd w:val="clear" w:color="auto" w:fill="auto"/>
          </w:tcPr>
          <w:p w14:paraId="368E61FF" w14:textId="77777777" w:rsidR="00EA0535" w:rsidRPr="00252364" w:rsidRDefault="00EA0535">
            <w:pPr>
              <w:pStyle w:val="Bodytext520"/>
              <w:spacing w:line="140" w:lineRule="exact"/>
              <w:rPr>
                <w:rStyle w:val="Bodytext527pt"/>
                <w:sz w:val="12"/>
                <w:szCs w:val="12"/>
              </w:rPr>
            </w:pPr>
            <w:r w:rsidRPr="00252364">
              <w:rPr>
                <w:rStyle w:val="Bodytext527pt"/>
                <w:sz w:val="12"/>
              </w:rPr>
              <w:t>23 Pārvadājumu maksājumu samaksa</w:t>
            </w:r>
          </w:p>
          <w:p w14:paraId="0F5255B9" w14:textId="77777777" w:rsidR="00EA0535" w:rsidRPr="00252364" w:rsidRDefault="00EA0535">
            <w:pPr>
              <w:pStyle w:val="Bodytext520"/>
              <w:spacing w:line="140" w:lineRule="exact"/>
              <w:rPr>
                <w:rStyle w:val="Bodytext527pt"/>
                <w:sz w:val="12"/>
                <w:szCs w:val="12"/>
              </w:rPr>
            </w:pPr>
          </w:p>
          <w:p w14:paraId="64AF44C4" w14:textId="77777777" w:rsidR="00EA0535" w:rsidRPr="00252364" w:rsidRDefault="00EA0535">
            <w:pPr>
              <w:pStyle w:val="Bodytext520"/>
              <w:spacing w:line="140" w:lineRule="exact"/>
              <w:rPr>
                <w:rStyle w:val="Bodytext527pt"/>
              </w:rPr>
            </w:pPr>
          </w:p>
          <w:p w14:paraId="32EDF3A3" w14:textId="77777777" w:rsidR="00EA0535" w:rsidRPr="00252364" w:rsidRDefault="00EA0535">
            <w:pPr>
              <w:pStyle w:val="Bodytext520"/>
              <w:spacing w:line="140" w:lineRule="exact"/>
              <w:rPr>
                <w:rStyle w:val="Bodytext527pt"/>
              </w:rPr>
            </w:pPr>
          </w:p>
          <w:p w14:paraId="6DA88549" w14:textId="77777777" w:rsidR="00EA0535" w:rsidRPr="00252364" w:rsidRDefault="00EA0535">
            <w:pPr>
              <w:pStyle w:val="Bodytext520"/>
              <w:spacing w:line="140" w:lineRule="exact"/>
              <w:rPr>
                <w:rStyle w:val="Bodytext527pt"/>
              </w:rPr>
            </w:pPr>
          </w:p>
          <w:p w14:paraId="750E2FE3" w14:textId="77777777" w:rsidR="00EA0535" w:rsidRPr="00252364" w:rsidRDefault="00EA0535">
            <w:pPr>
              <w:pStyle w:val="Bodytext520"/>
              <w:spacing w:line="140" w:lineRule="exact"/>
              <w:rPr>
                <w:rStyle w:val="Bodytext527pt"/>
                <w:sz w:val="12"/>
                <w:szCs w:val="12"/>
              </w:rPr>
            </w:pPr>
          </w:p>
          <w:p w14:paraId="3C5006BC" w14:textId="77777777" w:rsidR="00EA0535" w:rsidRPr="00252364" w:rsidRDefault="00EA0535">
            <w:pPr>
              <w:jc w:val="center"/>
              <w:rPr>
                <w:i/>
                <w:iCs/>
                <w:sz w:val="18"/>
                <w:szCs w:val="18"/>
              </w:rPr>
            </w:pPr>
            <w:r w:rsidRPr="00252364">
              <w:rPr>
                <w:i/>
                <w:sz w:val="18"/>
              </w:rPr>
              <w:t>35x95</w:t>
            </w:r>
          </w:p>
          <w:p w14:paraId="651F2A18" w14:textId="77777777" w:rsidR="00EA0535" w:rsidRPr="00252364" w:rsidRDefault="00EA0535">
            <w:pPr>
              <w:pStyle w:val="Bodytext520"/>
              <w:shd w:val="clear" w:color="auto" w:fill="auto"/>
              <w:spacing w:line="140" w:lineRule="exact"/>
              <w:rPr>
                <w:rStyle w:val="Bodytext527pt"/>
                <w:sz w:val="12"/>
                <w:szCs w:val="12"/>
              </w:rPr>
            </w:pPr>
          </w:p>
        </w:tc>
        <w:tc>
          <w:tcPr>
            <w:tcW w:w="993" w:type="pct"/>
            <w:gridSpan w:val="13"/>
            <w:vMerge w:val="restart"/>
            <w:tcBorders>
              <w:top w:val="dotted" w:sz="4" w:space="0" w:color="auto"/>
              <w:left w:val="single" w:sz="4" w:space="0" w:color="auto"/>
              <w:right w:val="dotted" w:sz="4" w:space="0" w:color="auto"/>
            </w:tcBorders>
            <w:shd w:val="clear" w:color="auto" w:fill="FFFFFF"/>
            <w:vAlign w:val="center"/>
          </w:tcPr>
          <w:p w14:paraId="779EC5B7" w14:textId="77777777" w:rsidR="00EA0535" w:rsidRPr="00252364" w:rsidRDefault="00EA0535">
            <w:pPr>
              <w:pStyle w:val="Bodytext520"/>
              <w:shd w:val="clear" w:color="auto" w:fill="auto"/>
              <w:spacing w:line="140" w:lineRule="exact"/>
              <w:jc w:val="center"/>
              <w:rPr>
                <w:rStyle w:val="Bodytext527pt"/>
                <w:sz w:val="16"/>
                <w:szCs w:val="16"/>
              </w:rPr>
            </w:pPr>
          </w:p>
        </w:tc>
        <w:tc>
          <w:tcPr>
            <w:tcW w:w="1062" w:type="pct"/>
            <w:gridSpan w:val="12"/>
            <w:vMerge w:val="restart"/>
            <w:tcBorders>
              <w:top w:val="dotted" w:sz="4" w:space="0" w:color="auto"/>
              <w:left w:val="dotted" w:sz="4" w:space="0" w:color="auto"/>
              <w:right w:val="dotted" w:sz="4" w:space="0" w:color="auto"/>
            </w:tcBorders>
            <w:shd w:val="clear" w:color="auto" w:fill="FFFFFF"/>
            <w:vAlign w:val="center"/>
          </w:tcPr>
          <w:p w14:paraId="2113E602" w14:textId="77777777" w:rsidR="00EA0535" w:rsidRPr="00252364" w:rsidRDefault="00EA0535">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136B9D31" w14:textId="77777777" w:rsidR="00EA0535" w:rsidRPr="00252364" w:rsidRDefault="00EA0535">
            <w:pPr>
              <w:pStyle w:val="Bodytext520"/>
              <w:shd w:val="clear" w:color="auto" w:fill="auto"/>
              <w:spacing w:line="140" w:lineRule="exact"/>
              <w:jc w:val="center"/>
              <w:rPr>
                <w:rStyle w:val="Bodytext527pt"/>
                <w:sz w:val="12"/>
                <w:szCs w:val="12"/>
              </w:rPr>
            </w:pPr>
          </w:p>
        </w:tc>
      </w:tr>
      <w:tr w:rsidR="00EA0535" w:rsidRPr="00252364" w14:paraId="6E1B2A15" w14:textId="77777777" w:rsidTr="00737555">
        <w:trPr>
          <w:trHeight w:val="20"/>
        </w:trPr>
        <w:tc>
          <w:tcPr>
            <w:tcW w:w="2037" w:type="pct"/>
            <w:gridSpan w:val="15"/>
            <w:vMerge/>
            <w:tcBorders>
              <w:left w:val="single" w:sz="4" w:space="0" w:color="auto"/>
            </w:tcBorders>
            <w:shd w:val="clear" w:color="auto" w:fill="auto"/>
          </w:tcPr>
          <w:p w14:paraId="411251D6" w14:textId="77777777" w:rsidR="00EA0535" w:rsidRPr="00252364" w:rsidRDefault="00EA0535">
            <w:pPr>
              <w:pStyle w:val="Bodytext520"/>
              <w:spacing w:line="140" w:lineRule="exact"/>
              <w:rPr>
                <w:rStyle w:val="Bodytext527pt"/>
                <w:sz w:val="12"/>
                <w:szCs w:val="12"/>
              </w:rPr>
            </w:pPr>
          </w:p>
        </w:tc>
        <w:tc>
          <w:tcPr>
            <w:tcW w:w="993" w:type="pct"/>
            <w:gridSpan w:val="13"/>
            <w:vMerge/>
            <w:tcBorders>
              <w:left w:val="single" w:sz="4" w:space="0" w:color="auto"/>
              <w:bottom w:val="dotted" w:sz="4" w:space="0" w:color="auto"/>
              <w:right w:val="dotted" w:sz="4" w:space="0" w:color="auto"/>
            </w:tcBorders>
            <w:shd w:val="clear" w:color="auto" w:fill="FFFFFF"/>
            <w:vAlign w:val="center"/>
          </w:tcPr>
          <w:p w14:paraId="76DA4B2B" w14:textId="77777777" w:rsidR="00EA0535" w:rsidRPr="00252364" w:rsidRDefault="00EA0535">
            <w:pPr>
              <w:pStyle w:val="Bodytext520"/>
              <w:shd w:val="clear" w:color="auto" w:fill="auto"/>
              <w:spacing w:line="140" w:lineRule="exact"/>
              <w:jc w:val="center"/>
              <w:rPr>
                <w:rStyle w:val="Bodytext527pt"/>
                <w:sz w:val="16"/>
                <w:szCs w:val="16"/>
              </w:rPr>
            </w:pPr>
          </w:p>
        </w:tc>
        <w:tc>
          <w:tcPr>
            <w:tcW w:w="1062" w:type="pct"/>
            <w:gridSpan w:val="12"/>
            <w:vMerge/>
            <w:tcBorders>
              <w:left w:val="dotted" w:sz="4" w:space="0" w:color="auto"/>
              <w:bottom w:val="dotted" w:sz="4" w:space="0" w:color="auto"/>
              <w:right w:val="dotted" w:sz="4" w:space="0" w:color="auto"/>
            </w:tcBorders>
            <w:shd w:val="clear" w:color="auto" w:fill="FFFFFF"/>
            <w:vAlign w:val="center"/>
          </w:tcPr>
          <w:p w14:paraId="2F8294F4" w14:textId="77777777" w:rsidR="00EA0535" w:rsidRPr="00252364" w:rsidRDefault="00EA0535">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3F991082" w14:textId="77777777" w:rsidR="00EA0535" w:rsidRPr="00252364" w:rsidRDefault="00EA0535">
            <w:pPr>
              <w:pStyle w:val="Bodytext520"/>
              <w:shd w:val="clear" w:color="auto" w:fill="auto"/>
              <w:spacing w:line="140" w:lineRule="exact"/>
              <w:jc w:val="center"/>
              <w:rPr>
                <w:rStyle w:val="Bodytext527pt"/>
                <w:sz w:val="12"/>
                <w:szCs w:val="12"/>
              </w:rPr>
            </w:pPr>
          </w:p>
        </w:tc>
      </w:tr>
      <w:tr w:rsidR="00EA0535" w:rsidRPr="00252364" w14:paraId="345394AE" w14:textId="77777777" w:rsidTr="00737555">
        <w:trPr>
          <w:trHeight w:val="111"/>
        </w:trPr>
        <w:tc>
          <w:tcPr>
            <w:tcW w:w="2037" w:type="pct"/>
            <w:gridSpan w:val="15"/>
            <w:vMerge/>
            <w:tcBorders>
              <w:left w:val="single" w:sz="4" w:space="0" w:color="auto"/>
            </w:tcBorders>
            <w:shd w:val="clear" w:color="auto" w:fill="auto"/>
          </w:tcPr>
          <w:p w14:paraId="232A662F" w14:textId="77777777" w:rsidR="00EA0535" w:rsidRPr="00252364" w:rsidRDefault="00EA0535">
            <w:pPr>
              <w:pStyle w:val="Bodytext520"/>
              <w:spacing w:line="140" w:lineRule="exact"/>
              <w:rPr>
                <w:rStyle w:val="Bodytext527pt"/>
                <w:sz w:val="12"/>
                <w:szCs w:val="12"/>
              </w:rPr>
            </w:pPr>
          </w:p>
        </w:tc>
        <w:tc>
          <w:tcPr>
            <w:tcW w:w="993" w:type="pct"/>
            <w:gridSpan w:val="13"/>
            <w:vMerge w:val="restart"/>
            <w:tcBorders>
              <w:top w:val="dotted" w:sz="4" w:space="0" w:color="auto"/>
              <w:left w:val="single" w:sz="4" w:space="0" w:color="auto"/>
              <w:right w:val="dotted" w:sz="4" w:space="0" w:color="auto"/>
            </w:tcBorders>
            <w:shd w:val="clear" w:color="auto" w:fill="FFFFFF"/>
            <w:vAlign w:val="center"/>
          </w:tcPr>
          <w:p w14:paraId="2C9EEAF9" w14:textId="77777777" w:rsidR="00EA0535" w:rsidRPr="00252364" w:rsidRDefault="00EA0535">
            <w:pPr>
              <w:pStyle w:val="Bodytext520"/>
              <w:shd w:val="clear" w:color="auto" w:fill="auto"/>
              <w:spacing w:line="140" w:lineRule="exact"/>
              <w:jc w:val="center"/>
              <w:rPr>
                <w:rStyle w:val="Bodytext527pt"/>
                <w:sz w:val="16"/>
                <w:szCs w:val="16"/>
              </w:rPr>
            </w:pPr>
          </w:p>
        </w:tc>
        <w:tc>
          <w:tcPr>
            <w:tcW w:w="1062" w:type="pct"/>
            <w:gridSpan w:val="12"/>
            <w:vMerge w:val="restart"/>
            <w:tcBorders>
              <w:top w:val="dotted" w:sz="4" w:space="0" w:color="auto"/>
              <w:left w:val="dotted" w:sz="4" w:space="0" w:color="auto"/>
              <w:right w:val="dotted" w:sz="4" w:space="0" w:color="auto"/>
            </w:tcBorders>
            <w:shd w:val="clear" w:color="auto" w:fill="FFFFFF"/>
            <w:vAlign w:val="center"/>
          </w:tcPr>
          <w:p w14:paraId="67A91A63" w14:textId="77777777" w:rsidR="00EA0535" w:rsidRPr="00252364" w:rsidRDefault="00EA0535">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5D663030" w14:textId="77777777" w:rsidR="00EA0535" w:rsidRPr="00252364" w:rsidRDefault="00EA0535">
            <w:pPr>
              <w:pStyle w:val="Bodytext520"/>
              <w:shd w:val="clear" w:color="auto" w:fill="auto"/>
              <w:spacing w:line="140" w:lineRule="exact"/>
              <w:jc w:val="center"/>
              <w:rPr>
                <w:rStyle w:val="Bodytext527pt"/>
                <w:sz w:val="12"/>
                <w:szCs w:val="12"/>
              </w:rPr>
            </w:pPr>
          </w:p>
        </w:tc>
      </w:tr>
      <w:tr w:rsidR="00EA0535" w:rsidRPr="00252364" w14:paraId="4DDCB2E3" w14:textId="77777777" w:rsidTr="00737555">
        <w:trPr>
          <w:trHeight w:val="163"/>
        </w:trPr>
        <w:tc>
          <w:tcPr>
            <w:tcW w:w="2037" w:type="pct"/>
            <w:gridSpan w:val="15"/>
            <w:vMerge/>
            <w:tcBorders>
              <w:left w:val="single" w:sz="4" w:space="0" w:color="auto"/>
            </w:tcBorders>
            <w:shd w:val="clear" w:color="auto" w:fill="auto"/>
          </w:tcPr>
          <w:p w14:paraId="057B98A1" w14:textId="77777777" w:rsidR="00EA0535" w:rsidRPr="00252364" w:rsidRDefault="00EA0535">
            <w:pPr>
              <w:pStyle w:val="Bodytext520"/>
              <w:spacing w:line="140" w:lineRule="exact"/>
              <w:rPr>
                <w:rStyle w:val="Bodytext527pt"/>
                <w:sz w:val="12"/>
                <w:szCs w:val="12"/>
              </w:rPr>
            </w:pPr>
          </w:p>
        </w:tc>
        <w:tc>
          <w:tcPr>
            <w:tcW w:w="993" w:type="pct"/>
            <w:gridSpan w:val="13"/>
            <w:vMerge/>
            <w:tcBorders>
              <w:left w:val="single" w:sz="4" w:space="0" w:color="auto"/>
              <w:bottom w:val="dotted" w:sz="4" w:space="0" w:color="auto"/>
              <w:right w:val="dotted" w:sz="4" w:space="0" w:color="auto"/>
            </w:tcBorders>
            <w:shd w:val="clear" w:color="auto" w:fill="FFFFFF"/>
            <w:vAlign w:val="center"/>
          </w:tcPr>
          <w:p w14:paraId="719AFB8D" w14:textId="77777777" w:rsidR="00EA0535" w:rsidRPr="00252364" w:rsidRDefault="00EA0535">
            <w:pPr>
              <w:pStyle w:val="Bodytext520"/>
              <w:shd w:val="clear" w:color="auto" w:fill="auto"/>
              <w:spacing w:line="140" w:lineRule="exact"/>
              <w:jc w:val="center"/>
              <w:rPr>
                <w:rStyle w:val="Bodytext527pt"/>
                <w:sz w:val="16"/>
                <w:szCs w:val="16"/>
              </w:rPr>
            </w:pPr>
          </w:p>
        </w:tc>
        <w:tc>
          <w:tcPr>
            <w:tcW w:w="1062" w:type="pct"/>
            <w:gridSpan w:val="12"/>
            <w:vMerge/>
            <w:tcBorders>
              <w:left w:val="dotted" w:sz="4" w:space="0" w:color="auto"/>
              <w:bottom w:val="dotted" w:sz="4" w:space="0" w:color="auto"/>
              <w:right w:val="dotted" w:sz="4" w:space="0" w:color="auto"/>
            </w:tcBorders>
            <w:shd w:val="clear" w:color="auto" w:fill="FFFFFF"/>
            <w:vAlign w:val="center"/>
          </w:tcPr>
          <w:p w14:paraId="61B150B9" w14:textId="77777777" w:rsidR="00EA0535" w:rsidRPr="00252364" w:rsidRDefault="00EA0535">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6A72B6D3" w14:textId="77777777" w:rsidR="00EA0535" w:rsidRPr="00252364" w:rsidRDefault="00EA0535">
            <w:pPr>
              <w:pStyle w:val="Bodytext520"/>
              <w:shd w:val="clear" w:color="auto" w:fill="auto"/>
              <w:spacing w:line="140" w:lineRule="exact"/>
              <w:jc w:val="center"/>
              <w:rPr>
                <w:rStyle w:val="Bodytext527pt"/>
                <w:sz w:val="12"/>
                <w:szCs w:val="12"/>
              </w:rPr>
            </w:pPr>
          </w:p>
        </w:tc>
      </w:tr>
      <w:tr w:rsidR="00EA0535" w:rsidRPr="00252364" w14:paraId="6820DD31" w14:textId="77777777" w:rsidTr="00737555">
        <w:trPr>
          <w:trHeight w:val="94"/>
        </w:trPr>
        <w:tc>
          <w:tcPr>
            <w:tcW w:w="2037" w:type="pct"/>
            <w:gridSpan w:val="15"/>
            <w:vMerge/>
            <w:tcBorders>
              <w:left w:val="single" w:sz="4" w:space="0" w:color="auto"/>
            </w:tcBorders>
            <w:shd w:val="clear" w:color="auto" w:fill="auto"/>
          </w:tcPr>
          <w:p w14:paraId="26C7A06F" w14:textId="77777777" w:rsidR="00EA0535" w:rsidRPr="00252364" w:rsidRDefault="00EA0535">
            <w:pPr>
              <w:pStyle w:val="Bodytext520"/>
              <w:spacing w:line="140" w:lineRule="exact"/>
              <w:rPr>
                <w:rStyle w:val="Bodytext527pt"/>
                <w:sz w:val="12"/>
                <w:szCs w:val="12"/>
              </w:rPr>
            </w:pPr>
          </w:p>
        </w:tc>
        <w:tc>
          <w:tcPr>
            <w:tcW w:w="993" w:type="pct"/>
            <w:gridSpan w:val="13"/>
            <w:vMerge w:val="restart"/>
            <w:tcBorders>
              <w:top w:val="dotted" w:sz="4" w:space="0" w:color="auto"/>
              <w:left w:val="single" w:sz="4" w:space="0" w:color="auto"/>
              <w:right w:val="dotted" w:sz="4" w:space="0" w:color="auto"/>
            </w:tcBorders>
            <w:shd w:val="clear" w:color="auto" w:fill="FFFFFF"/>
            <w:vAlign w:val="center"/>
          </w:tcPr>
          <w:p w14:paraId="5362805D" w14:textId="77777777" w:rsidR="00EA0535" w:rsidRPr="00252364" w:rsidRDefault="00EA0535">
            <w:pPr>
              <w:pStyle w:val="Bodytext520"/>
              <w:shd w:val="clear" w:color="auto" w:fill="auto"/>
              <w:spacing w:line="140" w:lineRule="exact"/>
              <w:jc w:val="center"/>
              <w:rPr>
                <w:rStyle w:val="Bodytext527pt"/>
                <w:sz w:val="16"/>
                <w:szCs w:val="16"/>
              </w:rPr>
            </w:pPr>
          </w:p>
        </w:tc>
        <w:tc>
          <w:tcPr>
            <w:tcW w:w="1062" w:type="pct"/>
            <w:gridSpan w:val="12"/>
            <w:vMerge w:val="restart"/>
            <w:tcBorders>
              <w:top w:val="dotted" w:sz="4" w:space="0" w:color="auto"/>
              <w:left w:val="dotted" w:sz="4" w:space="0" w:color="auto"/>
              <w:right w:val="dotted" w:sz="4" w:space="0" w:color="auto"/>
            </w:tcBorders>
            <w:shd w:val="clear" w:color="auto" w:fill="FFFFFF"/>
            <w:vAlign w:val="center"/>
          </w:tcPr>
          <w:p w14:paraId="04E358EA" w14:textId="77777777" w:rsidR="00EA0535" w:rsidRPr="00252364" w:rsidRDefault="00EA0535">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20D6B66B" w14:textId="77777777" w:rsidR="00EA0535" w:rsidRPr="00252364" w:rsidRDefault="00EA0535">
            <w:pPr>
              <w:pStyle w:val="Bodytext520"/>
              <w:shd w:val="clear" w:color="auto" w:fill="auto"/>
              <w:spacing w:line="140" w:lineRule="exact"/>
              <w:jc w:val="center"/>
              <w:rPr>
                <w:rStyle w:val="Bodytext527pt"/>
                <w:sz w:val="12"/>
                <w:szCs w:val="12"/>
              </w:rPr>
            </w:pPr>
          </w:p>
        </w:tc>
      </w:tr>
      <w:tr w:rsidR="00EA0535" w:rsidRPr="00252364" w14:paraId="24CB63D9" w14:textId="77777777" w:rsidTr="00737555">
        <w:trPr>
          <w:trHeight w:val="113"/>
        </w:trPr>
        <w:tc>
          <w:tcPr>
            <w:tcW w:w="2037" w:type="pct"/>
            <w:gridSpan w:val="15"/>
            <w:vMerge/>
            <w:tcBorders>
              <w:left w:val="single" w:sz="4" w:space="0" w:color="auto"/>
            </w:tcBorders>
            <w:shd w:val="clear" w:color="auto" w:fill="auto"/>
          </w:tcPr>
          <w:p w14:paraId="4FD29517" w14:textId="77777777" w:rsidR="00EA0535" w:rsidRPr="00252364" w:rsidRDefault="00EA0535">
            <w:pPr>
              <w:pStyle w:val="Bodytext520"/>
              <w:spacing w:line="140" w:lineRule="exact"/>
              <w:rPr>
                <w:rStyle w:val="Bodytext527pt"/>
                <w:sz w:val="12"/>
                <w:szCs w:val="12"/>
              </w:rPr>
            </w:pPr>
          </w:p>
        </w:tc>
        <w:tc>
          <w:tcPr>
            <w:tcW w:w="993" w:type="pct"/>
            <w:gridSpan w:val="13"/>
            <w:vMerge/>
            <w:tcBorders>
              <w:left w:val="single" w:sz="4" w:space="0" w:color="auto"/>
              <w:bottom w:val="dotted" w:sz="4" w:space="0" w:color="auto"/>
              <w:right w:val="dotted" w:sz="4" w:space="0" w:color="auto"/>
            </w:tcBorders>
            <w:shd w:val="clear" w:color="auto" w:fill="FFFFFF"/>
            <w:vAlign w:val="center"/>
          </w:tcPr>
          <w:p w14:paraId="5CAE6999" w14:textId="77777777" w:rsidR="00EA0535" w:rsidRPr="00252364" w:rsidRDefault="00EA0535">
            <w:pPr>
              <w:pStyle w:val="Bodytext520"/>
              <w:shd w:val="clear" w:color="auto" w:fill="auto"/>
              <w:spacing w:line="140" w:lineRule="exact"/>
              <w:jc w:val="center"/>
              <w:rPr>
                <w:rStyle w:val="Bodytext527pt"/>
                <w:sz w:val="16"/>
                <w:szCs w:val="16"/>
              </w:rPr>
            </w:pPr>
          </w:p>
        </w:tc>
        <w:tc>
          <w:tcPr>
            <w:tcW w:w="1062" w:type="pct"/>
            <w:gridSpan w:val="12"/>
            <w:vMerge/>
            <w:tcBorders>
              <w:left w:val="dotted" w:sz="4" w:space="0" w:color="auto"/>
              <w:bottom w:val="dotted" w:sz="4" w:space="0" w:color="auto"/>
              <w:right w:val="dotted" w:sz="4" w:space="0" w:color="auto"/>
            </w:tcBorders>
            <w:shd w:val="clear" w:color="auto" w:fill="FFFFFF"/>
            <w:vAlign w:val="center"/>
          </w:tcPr>
          <w:p w14:paraId="2A15EF0C" w14:textId="77777777" w:rsidR="00EA0535" w:rsidRPr="00252364" w:rsidRDefault="00EA0535">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26805862" w14:textId="77777777" w:rsidR="00EA0535" w:rsidRPr="00252364" w:rsidRDefault="00EA0535">
            <w:pPr>
              <w:pStyle w:val="Bodytext520"/>
              <w:shd w:val="clear" w:color="auto" w:fill="auto"/>
              <w:spacing w:line="140" w:lineRule="exact"/>
              <w:jc w:val="center"/>
              <w:rPr>
                <w:rStyle w:val="Bodytext527pt"/>
                <w:sz w:val="12"/>
                <w:szCs w:val="12"/>
              </w:rPr>
            </w:pPr>
          </w:p>
        </w:tc>
      </w:tr>
      <w:tr w:rsidR="00EA0535" w:rsidRPr="00252364" w14:paraId="56D68A93" w14:textId="77777777" w:rsidTr="00737555">
        <w:trPr>
          <w:trHeight w:val="113"/>
        </w:trPr>
        <w:tc>
          <w:tcPr>
            <w:tcW w:w="2037" w:type="pct"/>
            <w:gridSpan w:val="15"/>
            <w:vMerge/>
            <w:tcBorders>
              <w:left w:val="single" w:sz="4" w:space="0" w:color="auto"/>
            </w:tcBorders>
            <w:shd w:val="clear" w:color="auto" w:fill="auto"/>
          </w:tcPr>
          <w:p w14:paraId="29C230CF" w14:textId="77777777" w:rsidR="00EA0535" w:rsidRPr="00252364" w:rsidRDefault="00EA0535">
            <w:pPr>
              <w:pStyle w:val="Bodytext520"/>
              <w:spacing w:line="140" w:lineRule="exact"/>
              <w:rPr>
                <w:rStyle w:val="Bodytext527pt"/>
                <w:sz w:val="12"/>
                <w:szCs w:val="12"/>
              </w:rPr>
            </w:pPr>
          </w:p>
        </w:tc>
        <w:tc>
          <w:tcPr>
            <w:tcW w:w="993" w:type="pct"/>
            <w:gridSpan w:val="13"/>
            <w:vMerge w:val="restart"/>
            <w:tcBorders>
              <w:top w:val="dotted" w:sz="4" w:space="0" w:color="auto"/>
              <w:left w:val="single" w:sz="4" w:space="0" w:color="auto"/>
              <w:right w:val="dotted" w:sz="4" w:space="0" w:color="auto"/>
            </w:tcBorders>
            <w:shd w:val="clear" w:color="auto" w:fill="FFFFFF"/>
            <w:vAlign w:val="center"/>
          </w:tcPr>
          <w:p w14:paraId="19D738CA" w14:textId="77777777" w:rsidR="00EA0535" w:rsidRPr="00252364" w:rsidRDefault="00EA0535">
            <w:pPr>
              <w:pStyle w:val="Bodytext520"/>
              <w:shd w:val="clear" w:color="auto" w:fill="auto"/>
              <w:spacing w:line="140" w:lineRule="exact"/>
              <w:jc w:val="center"/>
              <w:rPr>
                <w:rStyle w:val="Bodytext527pt"/>
                <w:sz w:val="16"/>
                <w:szCs w:val="16"/>
              </w:rPr>
            </w:pPr>
          </w:p>
        </w:tc>
        <w:tc>
          <w:tcPr>
            <w:tcW w:w="1062" w:type="pct"/>
            <w:gridSpan w:val="12"/>
            <w:vMerge w:val="restart"/>
            <w:tcBorders>
              <w:top w:val="dotted" w:sz="4" w:space="0" w:color="auto"/>
              <w:left w:val="dotted" w:sz="4" w:space="0" w:color="auto"/>
              <w:right w:val="dotted" w:sz="4" w:space="0" w:color="auto"/>
            </w:tcBorders>
            <w:shd w:val="clear" w:color="auto" w:fill="FFFFFF"/>
            <w:vAlign w:val="center"/>
          </w:tcPr>
          <w:p w14:paraId="70AA4AB6" w14:textId="77777777" w:rsidR="00EA0535" w:rsidRPr="00252364" w:rsidRDefault="00EA0535">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50012433" w14:textId="77777777" w:rsidR="00EA0535" w:rsidRPr="00252364" w:rsidRDefault="00EA0535">
            <w:pPr>
              <w:pStyle w:val="Bodytext520"/>
              <w:shd w:val="clear" w:color="auto" w:fill="auto"/>
              <w:spacing w:line="140" w:lineRule="exact"/>
              <w:jc w:val="center"/>
              <w:rPr>
                <w:rStyle w:val="Bodytext527pt"/>
                <w:sz w:val="12"/>
                <w:szCs w:val="12"/>
              </w:rPr>
            </w:pPr>
          </w:p>
        </w:tc>
      </w:tr>
      <w:tr w:rsidR="00EA0535" w:rsidRPr="00252364" w14:paraId="341DB9A6" w14:textId="77777777" w:rsidTr="00737555">
        <w:trPr>
          <w:trHeight w:val="146"/>
        </w:trPr>
        <w:tc>
          <w:tcPr>
            <w:tcW w:w="2037" w:type="pct"/>
            <w:gridSpan w:val="15"/>
            <w:vMerge/>
            <w:tcBorders>
              <w:left w:val="single" w:sz="4" w:space="0" w:color="auto"/>
              <w:bottom w:val="single" w:sz="4" w:space="0" w:color="auto"/>
            </w:tcBorders>
            <w:shd w:val="clear" w:color="auto" w:fill="auto"/>
          </w:tcPr>
          <w:p w14:paraId="7F8EFF44" w14:textId="77777777" w:rsidR="00EA0535" w:rsidRPr="00252364" w:rsidRDefault="00EA0535">
            <w:pPr>
              <w:pStyle w:val="Bodytext520"/>
              <w:spacing w:line="140" w:lineRule="exact"/>
              <w:rPr>
                <w:rStyle w:val="Bodytext527pt"/>
                <w:sz w:val="12"/>
                <w:szCs w:val="12"/>
              </w:rPr>
            </w:pPr>
          </w:p>
        </w:tc>
        <w:tc>
          <w:tcPr>
            <w:tcW w:w="993" w:type="pct"/>
            <w:gridSpan w:val="13"/>
            <w:vMerge/>
            <w:tcBorders>
              <w:left w:val="single" w:sz="4" w:space="0" w:color="auto"/>
              <w:bottom w:val="dotted" w:sz="4" w:space="0" w:color="auto"/>
              <w:right w:val="dotted" w:sz="4" w:space="0" w:color="auto"/>
            </w:tcBorders>
            <w:shd w:val="clear" w:color="auto" w:fill="FFFFFF"/>
            <w:vAlign w:val="center"/>
          </w:tcPr>
          <w:p w14:paraId="2BE3DA0D" w14:textId="77777777" w:rsidR="00EA0535" w:rsidRPr="00252364" w:rsidRDefault="00EA0535">
            <w:pPr>
              <w:pStyle w:val="Bodytext520"/>
              <w:shd w:val="clear" w:color="auto" w:fill="auto"/>
              <w:spacing w:line="140" w:lineRule="exact"/>
              <w:jc w:val="center"/>
              <w:rPr>
                <w:rStyle w:val="Bodytext527pt"/>
                <w:sz w:val="16"/>
                <w:szCs w:val="16"/>
              </w:rPr>
            </w:pPr>
          </w:p>
        </w:tc>
        <w:tc>
          <w:tcPr>
            <w:tcW w:w="1062" w:type="pct"/>
            <w:gridSpan w:val="12"/>
            <w:vMerge/>
            <w:tcBorders>
              <w:left w:val="dotted" w:sz="4" w:space="0" w:color="auto"/>
              <w:bottom w:val="dotted" w:sz="4" w:space="0" w:color="auto"/>
              <w:right w:val="dotted" w:sz="4" w:space="0" w:color="auto"/>
            </w:tcBorders>
            <w:shd w:val="clear" w:color="auto" w:fill="FFFFFF"/>
            <w:vAlign w:val="center"/>
          </w:tcPr>
          <w:p w14:paraId="5F30F26C" w14:textId="77777777" w:rsidR="00EA0535" w:rsidRPr="00252364" w:rsidRDefault="00EA0535">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73D100EF" w14:textId="77777777" w:rsidR="00EA0535" w:rsidRPr="00252364" w:rsidRDefault="00EA0535">
            <w:pPr>
              <w:pStyle w:val="Bodytext520"/>
              <w:shd w:val="clear" w:color="auto" w:fill="auto"/>
              <w:spacing w:line="140" w:lineRule="exact"/>
              <w:jc w:val="center"/>
              <w:rPr>
                <w:rStyle w:val="Bodytext527pt"/>
                <w:sz w:val="12"/>
                <w:szCs w:val="12"/>
              </w:rPr>
            </w:pPr>
          </w:p>
        </w:tc>
      </w:tr>
      <w:tr w:rsidR="00EA0535" w:rsidRPr="00252364" w14:paraId="545C14B3" w14:textId="77777777" w:rsidTr="00737555">
        <w:trPr>
          <w:trHeight w:val="57"/>
        </w:trPr>
        <w:tc>
          <w:tcPr>
            <w:tcW w:w="2037" w:type="pct"/>
            <w:gridSpan w:val="15"/>
            <w:vMerge w:val="restart"/>
            <w:tcBorders>
              <w:left w:val="single" w:sz="4" w:space="0" w:color="auto"/>
            </w:tcBorders>
            <w:shd w:val="clear" w:color="auto" w:fill="auto"/>
          </w:tcPr>
          <w:p w14:paraId="7367F3A3" w14:textId="4BE41B0F" w:rsidR="00EA0535" w:rsidRPr="00252364" w:rsidRDefault="00EA0535">
            <w:pPr>
              <w:pStyle w:val="Bodytext520"/>
              <w:spacing w:line="140" w:lineRule="exact"/>
              <w:rPr>
                <w:rStyle w:val="Bodytext527pt"/>
                <w:sz w:val="12"/>
                <w:szCs w:val="12"/>
              </w:rPr>
            </w:pPr>
            <w:r w:rsidRPr="00252364">
              <w:rPr>
                <w:rStyle w:val="Bodytext527pt"/>
                <w:sz w:val="12"/>
              </w:rPr>
              <w:t>24 Dokumenti, kurus pie</w:t>
            </w:r>
            <w:r w:rsidR="007B00AA">
              <w:rPr>
                <w:rStyle w:val="Bodytext527pt"/>
                <w:sz w:val="12"/>
              </w:rPr>
              <w:t>vienojis</w:t>
            </w:r>
            <w:r w:rsidRPr="00252364">
              <w:rPr>
                <w:rStyle w:val="Bodytext527pt"/>
                <w:sz w:val="12"/>
              </w:rPr>
              <w:t xml:space="preserve"> nosūtītājs </w:t>
            </w:r>
          </w:p>
          <w:p w14:paraId="75FAA85A" w14:textId="77777777" w:rsidR="00EA0535" w:rsidRPr="00252364" w:rsidRDefault="00EA0535">
            <w:pPr>
              <w:pStyle w:val="Bodytext520"/>
              <w:spacing w:line="140" w:lineRule="exact"/>
              <w:jc w:val="center"/>
              <w:rPr>
                <w:rStyle w:val="Bodytext527pt"/>
                <w:i/>
                <w:iCs/>
                <w:sz w:val="16"/>
                <w:szCs w:val="16"/>
              </w:rPr>
            </w:pPr>
          </w:p>
          <w:p w14:paraId="2C197384" w14:textId="77777777" w:rsidR="00EA0535" w:rsidRPr="00252364" w:rsidRDefault="00EA0535">
            <w:pPr>
              <w:pStyle w:val="Bodytext520"/>
              <w:spacing w:line="140" w:lineRule="exact"/>
              <w:jc w:val="center"/>
              <w:rPr>
                <w:rStyle w:val="Bodytext527pt"/>
                <w:i/>
                <w:iCs/>
                <w:sz w:val="16"/>
                <w:szCs w:val="16"/>
              </w:rPr>
            </w:pPr>
          </w:p>
          <w:p w14:paraId="67715B4E" w14:textId="77777777" w:rsidR="00EA0535" w:rsidRPr="00252364" w:rsidRDefault="00EA0535">
            <w:pPr>
              <w:jc w:val="center"/>
              <w:rPr>
                <w:i/>
                <w:iCs/>
                <w:sz w:val="18"/>
                <w:szCs w:val="18"/>
              </w:rPr>
            </w:pPr>
          </w:p>
          <w:p w14:paraId="02C89CB3" w14:textId="77777777" w:rsidR="00EA0535" w:rsidRPr="00252364" w:rsidRDefault="00EA0535">
            <w:pPr>
              <w:jc w:val="center"/>
              <w:rPr>
                <w:i/>
                <w:iCs/>
                <w:sz w:val="18"/>
                <w:szCs w:val="18"/>
              </w:rPr>
            </w:pPr>
            <w:r w:rsidRPr="00252364">
              <w:rPr>
                <w:i/>
                <w:sz w:val="18"/>
              </w:rPr>
              <w:t>34x95</w:t>
            </w:r>
          </w:p>
          <w:p w14:paraId="65303EF0" w14:textId="77777777" w:rsidR="00EA0535" w:rsidRPr="00252364" w:rsidRDefault="00EA0535">
            <w:pPr>
              <w:pStyle w:val="Bodytext520"/>
              <w:spacing w:line="140" w:lineRule="exact"/>
              <w:rPr>
                <w:rStyle w:val="Bodytext527pt"/>
                <w:sz w:val="12"/>
                <w:szCs w:val="12"/>
              </w:rPr>
            </w:pPr>
          </w:p>
        </w:tc>
        <w:tc>
          <w:tcPr>
            <w:tcW w:w="993" w:type="pct"/>
            <w:gridSpan w:val="13"/>
            <w:vMerge w:val="restart"/>
            <w:tcBorders>
              <w:top w:val="dotted" w:sz="4" w:space="0" w:color="auto"/>
              <w:left w:val="single" w:sz="4" w:space="0" w:color="auto"/>
              <w:right w:val="dotted" w:sz="4" w:space="0" w:color="auto"/>
            </w:tcBorders>
            <w:shd w:val="clear" w:color="auto" w:fill="FFFFFF"/>
            <w:vAlign w:val="center"/>
          </w:tcPr>
          <w:p w14:paraId="06EB7B13" w14:textId="77777777" w:rsidR="00EA0535" w:rsidRPr="00252364" w:rsidRDefault="00EA0535">
            <w:pPr>
              <w:pStyle w:val="Bodytext520"/>
              <w:shd w:val="clear" w:color="auto" w:fill="auto"/>
              <w:spacing w:line="140" w:lineRule="exact"/>
              <w:jc w:val="center"/>
              <w:rPr>
                <w:rStyle w:val="Bodytext527pt"/>
                <w:sz w:val="16"/>
                <w:szCs w:val="16"/>
              </w:rPr>
            </w:pPr>
          </w:p>
        </w:tc>
        <w:tc>
          <w:tcPr>
            <w:tcW w:w="1062" w:type="pct"/>
            <w:gridSpan w:val="12"/>
            <w:vMerge w:val="restart"/>
            <w:tcBorders>
              <w:top w:val="dotted" w:sz="4" w:space="0" w:color="auto"/>
              <w:left w:val="dotted" w:sz="4" w:space="0" w:color="auto"/>
              <w:right w:val="dotted" w:sz="4" w:space="0" w:color="auto"/>
            </w:tcBorders>
            <w:shd w:val="clear" w:color="auto" w:fill="FFFFFF"/>
            <w:vAlign w:val="center"/>
          </w:tcPr>
          <w:p w14:paraId="12DD3204" w14:textId="77777777" w:rsidR="00EA0535" w:rsidRPr="00252364" w:rsidRDefault="00EA0535">
            <w:pPr>
              <w:pStyle w:val="Bodytext520"/>
              <w:shd w:val="clear" w:color="auto" w:fill="auto"/>
              <w:spacing w:line="140" w:lineRule="exact"/>
              <w:jc w:val="center"/>
              <w:rPr>
                <w:rStyle w:val="Bodytext527pt"/>
                <w:sz w:val="16"/>
                <w:szCs w:val="16"/>
              </w:rPr>
            </w:pPr>
          </w:p>
        </w:tc>
        <w:tc>
          <w:tcPr>
            <w:tcW w:w="909" w:type="pct"/>
            <w:gridSpan w:val="5"/>
            <w:tcBorders>
              <w:top w:val="dotted" w:sz="4" w:space="0" w:color="auto"/>
              <w:left w:val="dotted" w:sz="4" w:space="0" w:color="auto"/>
              <w:bottom w:val="dotted" w:sz="4" w:space="0" w:color="auto"/>
              <w:right w:val="single" w:sz="4" w:space="0" w:color="auto"/>
            </w:tcBorders>
            <w:shd w:val="clear" w:color="auto" w:fill="FFFFFF"/>
            <w:vAlign w:val="center"/>
          </w:tcPr>
          <w:p w14:paraId="4AD47A13" w14:textId="77777777" w:rsidR="00EA0535" w:rsidRPr="00252364" w:rsidRDefault="00EA0535">
            <w:pPr>
              <w:pStyle w:val="Bodytext520"/>
              <w:shd w:val="clear" w:color="auto" w:fill="auto"/>
              <w:spacing w:line="140" w:lineRule="exact"/>
              <w:jc w:val="center"/>
              <w:rPr>
                <w:rStyle w:val="Bodytext527pt"/>
                <w:sz w:val="12"/>
                <w:szCs w:val="12"/>
              </w:rPr>
            </w:pPr>
          </w:p>
        </w:tc>
      </w:tr>
      <w:tr w:rsidR="00EA0535" w:rsidRPr="00252364" w14:paraId="1ACE76D6" w14:textId="77777777" w:rsidTr="00737555">
        <w:trPr>
          <w:trHeight w:val="154"/>
        </w:trPr>
        <w:tc>
          <w:tcPr>
            <w:tcW w:w="2037" w:type="pct"/>
            <w:gridSpan w:val="15"/>
            <w:vMerge/>
            <w:tcBorders>
              <w:left w:val="single" w:sz="4" w:space="0" w:color="auto"/>
            </w:tcBorders>
            <w:shd w:val="clear" w:color="auto" w:fill="auto"/>
          </w:tcPr>
          <w:p w14:paraId="6B930326" w14:textId="77777777" w:rsidR="00EA0535" w:rsidRPr="00252364" w:rsidRDefault="00EA0535">
            <w:pPr>
              <w:pStyle w:val="Bodytext520"/>
              <w:spacing w:line="140" w:lineRule="exact"/>
              <w:rPr>
                <w:rStyle w:val="Bodytext527pt"/>
                <w:sz w:val="12"/>
                <w:szCs w:val="12"/>
              </w:rPr>
            </w:pPr>
          </w:p>
        </w:tc>
        <w:tc>
          <w:tcPr>
            <w:tcW w:w="993" w:type="pct"/>
            <w:gridSpan w:val="13"/>
            <w:vMerge/>
            <w:tcBorders>
              <w:left w:val="single" w:sz="4" w:space="0" w:color="auto"/>
              <w:bottom w:val="single" w:sz="4" w:space="0" w:color="auto"/>
              <w:right w:val="dotted" w:sz="4" w:space="0" w:color="auto"/>
            </w:tcBorders>
            <w:shd w:val="clear" w:color="auto" w:fill="FFFFFF"/>
            <w:vAlign w:val="center"/>
          </w:tcPr>
          <w:p w14:paraId="01ECA6C5" w14:textId="77777777" w:rsidR="00EA0535" w:rsidRPr="00252364" w:rsidRDefault="00EA0535">
            <w:pPr>
              <w:pStyle w:val="Bodytext520"/>
              <w:shd w:val="clear" w:color="auto" w:fill="auto"/>
              <w:spacing w:line="140" w:lineRule="exact"/>
              <w:jc w:val="center"/>
              <w:rPr>
                <w:rStyle w:val="Bodytext527pt"/>
                <w:sz w:val="12"/>
                <w:szCs w:val="12"/>
              </w:rPr>
            </w:pPr>
          </w:p>
        </w:tc>
        <w:tc>
          <w:tcPr>
            <w:tcW w:w="1062" w:type="pct"/>
            <w:gridSpan w:val="12"/>
            <w:vMerge/>
            <w:tcBorders>
              <w:left w:val="dotted" w:sz="4" w:space="0" w:color="auto"/>
              <w:bottom w:val="single" w:sz="4" w:space="0" w:color="auto"/>
              <w:right w:val="dotted" w:sz="4" w:space="0" w:color="auto"/>
            </w:tcBorders>
            <w:shd w:val="clear" w:color="auto" w:fill="FFFFFF"/>
            <w:vAlign w:val="center"/>
          </w:tcPr>
          <w:p w14:paraId="6EC67EA6" w14:textId="77777777" w:rsidR="00EA0535" w:rsidRPr="00252364" w:rsidRDefault="00EA0535">
            <w:pPr>
              <w:pStyle w:val="Bodytext520"/>
              <w:shd w:val="clear" w:color="auto" w:fill="auto"/>
              <w:spacing w:line="140" w:lineRule="exact"/>
              <w:jc w:val="center"/>
              <w:rPr>
                <w:rStyle w:val="Bodytext527pt"/>
                <w:sz w:val="12"/>
                <w:szCs w:val="12"/>
              </w:rPr>
            </w:pPr>
          </w:p>
        </w:tc>
        <w:tc>
          <w:tcPr>
            <w:tcW w:w="909" w:type="pct"/>
            <w:gridSpan w:val="5"/>
            <w:tcBorders>
              <w:top w:val="dotted" w:sz="4" w:space="0" w:color="auto"/>
              <w:left w:val="dotted" w:sz="4" w:space="0" w:color="auto"/>
              <w:bottom w:val="single" w:sz="4" w:space="0" w:color="auto"/>
              <w:right w:val="single" w:sz="4" w:space="0" w:color="auto"/>
            </w:tcBorders>
            <w:shd w:val="clear" w:color="auto" w:fill="FFFFFF"/>
            <w:vAlign w:val="center"/>
          </w:tcPr>
          <w:p w14:paraId="4FF59127" w14:textId="77777777" w:rsidR="00EA0535" w:rsidRPr="00252364" w:rsidRDefault="00EA0535">
            <w:pPr>
              <w:pStyle w:val="Bodytext520"/>
              <w:shd w:val="clear" w:color="auto" w:fill="auto"/>
              <w:spacing w:line="140" w:lineRule="exact"/>
              <w:jc w:val="center"/>
              <w:rPr>
                <w:rStyle w:val="Bodytext527pt"/>
                <w:sz w:val="12"/>
                <w:szCs w:val="12"/>
              </w:rPr>
            </w:pPr>
          </w:p>
        </w:tc>
      </w:tr>
      <w:tr w:rsidR="00EA0535" w:rsidRPr="00252364" w14:paraId="2ED8E7FF" w14:textId="77777777" w:rsidTr="00737555">
        <w:trPr>
          <w:trHeight w:val="621"/>
        </w:trPr>
        <w:tc>
          <w:tcPr>
            <w:tcW w:w="2037" w:type="pct"/>
            <w:gridSpan w:val="15"/>
            <w:vMerge/>
            <w:tcBorders>
              <w:left w:val="single" w:sz="4" w:space="0" w:color="auto"/>
              <w:bottom w:val="single" w:sz="4" w:space="0" w:color="auto"/>
            </w:tcBorders>
            <w:shd w:val="clear" w:color="auto" w:fill="auto"/>
          </w:tcPr>
          <w:p w14:paraId="7DB1B845" w14:textId="77777777" w:rsidR="00EA0535" w:rsidRPr="00252364" w:rsidRDefault="00EA0535">
            <w:pPr>
              <w:pStyle w:val="Bodytext520"/>
              <w:shd w:val="clear" w:color="auto" w:fill="auto"/>
              <w:spacing w:line="140" w:lineRule="exact"/>
              <w:rPr>
                <w:rStyle w:val="Bodytext527pt"/>
                <w:sz w:val="12"/>
                <w:szCs w:val="12"/>
              </w:rPr>
            </w:pPr>
          </w:p>
        </w:tc>
        <w:tc>
          <w:tcPr>
            <w:tcW w:w="2963" w:type="pct"/>
            <w:gridSpan w:val="30"/>
            <w:tcBorders>
              <w:top w:val="single" w:sz="4" w:space="0" w:color="auto"/>
              <w:left w:val="single" w:sz="4" w:space="0" w:color="auto"/>
              <w:bottom w:val="single" w:sz="4" w:space="0" w:color="auto"/>
              <w:right w:val="single" w:sz="4" w:space="0" w:color="auto"/>
            </w:tcBorders>
            <w:shd w:val="clear" w:color="auto" w:fill="FFFFFF"/>
          </w:tcPr>
          <w:p w14:paraId="25F728AD" w14:textId="77777777" w:rsidR="00EA0535" w:rsidRPr="00252364" w:rsidRDefault="00EA0535">
            <w:pPr>
              <w:pStyle w:val="Bodytext520"/>
              <w:spacing w:line="140" w:lineRule="exact"/>
              <w:rPr>
                <w:rStyle w:val="Bodytext527pt"/>
                <w:sz w:val="12"/>
                <w:szCs w:val="12"/>
              </w:rPr>
            </w:pPr>
            <w:r w:rsidRPr="00252364">
              <w:rPr>
                <w:rStyle w:val="Bodytext527pt"/>
                <w:sz w:val="12"/>
              </w:rPr>
              <w:t>25 Informācija, kas nav paredzēta pārvadātajam, piegādes līguma Nr.</w:t>
            </w:r>
          </w:p>
          <w:p w14:paraId="15E04732" w14:textId="77777777" w:rsidR="00EA0535" w:rsidRPr="00252364" w:rsidRDefault="00EA0535">
            <w:pPr>
              <w:pStyle w:val="Bodytext520"/>
              <w:shd w:val="clear" w:color="auto" w:fill="auto"/>
              <w:spacing w:line="140" w:lineRule="exact"/>
              <w:jc w:val="center"/>
              <w:rPr>
                <w:rStyle w:val="Bodytext527pt"/>
                <w:sz w:val="12"/>
                <w:szCs w:val="12"/>
              </w:rPr>
            </w:pPr>
          </w:p>
          <w:p w14:paraId="5818148A" w14:textId="77777777" w:rsidR="00EA0535" w:rsidRPr="00252364" w:rsidRDefault="00EA0535">
            <w:pPr>
              <w:jc w:val="center"/>
              <w:rPr>
                <w:i/>
                <w:iCs/>
              </w:rPr>
            </w:pPr>
            <w:r w:rsidRPr="00252364">
              <w:rPr>
                <w:i/>
                <w:sz w:val="18"/>
              </w:rPr>
              <w:t>20x105</w:t>
            </w:r>
          </w:p>
        </w:tc>
      </w:tr>
      <w:tr w:rsidR="00EA0535" w:rsidRPr="00252364" w14:paraId="34BE29F4" w14:textId="77777777" w:rsidTr="00737555">
        <w:trPr>
          <w:trHeight w:val="1212"/>
        </w:trPr>
        <w:tc>
          <w:tcPr>
            <w:tcW w:w="1020" w:type="pct"/>
            <w:gridSpan w:val="4"/>
            <w:tcBorders>
              <w:top w:val="single" w:sz="4" w:space="0" w:color="auto"/>
              <w:left w:val="single" w:sz="4" w:space="0" w:color="auto"/>
              <w:bottom w:val="single" w:sz="4" w:space="0" w:color="auto"/>
            </w:tcBorders>
            <w:shd w:val="clear" w:color="auto" w:fill="auto"/>
          </w:tcPr>
          <w:p w14:paraId="5248F0C3" w14:textId="77777777" w:rsidR="00EA0535" w:rsidRPr="00252364" w:rsidRDefault="00EA0535">
            <w:pPr>
              <w:pStyle w:val="Bodytext520"/>
              <w:spacing w:line="140" w:lineRule="exact"/>
              <w:rPr>
                <w:rStyle w:val="Bodytext527pt"/>
                <w:sz w:val="12"/>
                <w:szCs w:val="12"/>
              </w:rPr>
            </w:pPr>
            <w:r w:rsidRPr="00252364">
              <w:rPr>
                <w:rStyle w:val="Bodytext527pt"/>
                <w:sz w:val="12"/>
              </w:rPr>
              <w:t xml:space="preserve">26 Pārvadājuma līguma noslēgšanas datums </w:t>
            </w:r>
          </w:p>
          <w:p w14:paraId="53493B7C" w14:textId="77777777" w:rsidR="00EA0535" w:rsidRPr="00252364" w:rsidRDefault="00EA0535">
            <w:pPr>
              <w:pStyle w:val="Bodytext520"/>
              <w:spacing w:line="140" w:lineRule="exact"/>
              <w:rPr>
                <w:rStyle w:val="Bodytext527pt"/>
              </w:rPr>
            </w:pPr>
          </w:p>
          <w:p w14:paraId="3B7BEB4C" w14:textId="77777777" w:rsidR="00EA0535" w:rsidRPr="00252364" w:rsidRDefault="00EA0535">
            <w:pPr>
              <w:pStyle w:val="Bodytext520"/>
              <w:spacing w:line="140" w:lineRule="exact"/>
              <w:rPr>
                <w:rStyle w:val="Bodytext527pt"/>
              </w:rPr>
            </w:pPr>
          </w:p>
          <w:p w14:paraId="1BFEA7FD" w14:textId="77777777" w:rsidR="00EA0535" w:rsidRPr="00252364" w:rsidRDefault="00EA0535">
            <w:pPr>
              <w:jc w:val="center"/>
              <w:rPr>
                <w:i/>
                <w:iCs/>
              </w:rPr>
            </w:pPr>
            <w:r w:rsidRPr="00252364">
              <w:rPr>
                <w:i/>
                <w:sz w:val="18"/>
              </w:rPr>
              <w:t>35x47,5</w:t>
            </w:r>
          </w:p>
        </w:tc>
        <w:tc>
          <w:tcPr>
            <w:tcW w:w="1017" w:type="pct"/>
            <w:gridSpan w:val="11"/>
            <w:tcBorders>
              <w:top w:val="single" w:sz="4" w:space="0" w:color="auto"/>
              <w:left w:val="single" w:sz="4" w:space="0" w:color="auto"/>
              <w:bottom w:val="single" w:sz="4" w:space="0" w:color="auto"/>
            </w:tcBorders>
            <w:shd w:val="clear" w:color="auto" w:fill="auto"/>
          </w:tcPr>
          <w:p w14:paraId="137F6589" w14:textId="77777777" w:rsidR="00EA0535" w:rsidRPr="00252364" w:rsidRDefault="00EA0535">
            <w:pPr>
              <w:pStyle w:val="Bodytext520"/>
              <w:spacing w:line="140" w:lineRule="exact"/>
              <w:rPr>
                <w:rStyle w:val="Bodytext527pt"/>
                <w:sz w:val="12"/>
                <w:szCs w:val="12"/>
              </w:rPr>
            </w:pPr>
            <w:r w:rsidRPr="00252364">
              <w:rPr>
                <w:rStyle w:val="Bodytext527pt"/>
                <w:sz w:val="12"/>
              </w:rPr>
              <w:t>27 Pienākšanas datums</w:t>
            </w:r>
          </w:p>
          <w:p w14:paraId="1966FD55" w14:textId="77777777" w:rsidR="00EA0535" w:rsidRPr="00252364" w:rsidRDefault="00EA0535">
            <w:pPr>
              <w:pStyle w:val="Bodytext520"/>
              <w:spacing w:line="140" w:lineRule="exact"/>
              <w:rPr>
                <w:rStyle w:val="Bodytext527pt"/>
              </w:rPr>
            </w:pPr>
          </w:p>
          <w:p w14:paraId="1F116113" w14:textId="77777777" w:rsidR="00EA0535" w:rsidRPr="00252364" w:rsidRDefault="00EA0535">
            <w:pPr>
              <w:pStyle w:val="Bodytext520"/>
              <w:spacing w:line="140" w:lineRule="exact"/>
              <w:rPr>
                <w:rStyle w:val="Bodytext527pt"/>
              </w:rPr>
            </w:pPr>
          </w:p>
          <w:p w14:paraId="78C5DC68" w14:textId="77777777" w:rsidR="00EA0535" w:rsidRPr="00252364" w:rsidRDefault="00EA0535">
            <w:pPr>
              <w:pStyle w:val="Bodytext520"/>
              <w:spacing w:line="140" w:lineRule="exact"/>
              <w:rPr>
                <w:rStyle w:val="Bodytext527pt"/>
              </w:rPr>
            </w:pPr>
          </w:p>
          <w:p w14:paraId="59A57F0F" w14:textId="77777777" w:rsidR="00EA0535" w:rsidRPr="00252364" w:rsidRDefault="00EA0535">
            <w:pPr>
              <w:jc w:val="center"/>
              <w:rPr>
                <w:i/>
                <w:iCs/>
              </w:rPr>
            </w:pPr>
            <w:r w:rsidRPr="00252364">
              <w:rPr>
                <w:i/>
                <w:sz w:val="18"/>
              </w:rPr>
              <w:t>35x47,5</w:t>
            </w:r>
          </w:p>
        </w:tc>
        <w:tc>
          <w:tcPr>
            <w:tcW w:w="2963" w:type="pct"/>
            <w:gridSpan w:val="30"/>
            <w:tcBorders>
              <w:top w:val="single" w:sz="4" w:space="0" w:color="auto"/>
              <w:left w:val="single" w:sz="4" w:space="0" w:color="auto"/>
              <w:bottom w:val="single" w:sz="4" w:space="0" w:color="auto"/>
              <w:right w:val="single" w:sz="4" w:space="0" w:color="auto"/>
            </w:tcBorders>
            <w:shd w:val="clear" w:color="auto" w:fill="FFFFFF"/>
          </w:tcPr>
          <w:p w14:paraId="3D085743" w14:textId="77777777" w:rsidR="00EA0535" w:rsidRPr="00252364" w:rsidRDefault="00EA0535">
            <w:pPr>
              <w:pStyle w:val="Bodytext520"/>
              <w:shd w:val="clear" w:color="auto" w:fill="auto"/>
              <w:spacing w:line="140" w:lineRule="exact"/>
              <w:rPr>
                <w:rStyle w:val="Bodytext527pt"/>
                <w:sz w:val="12"/>
                <w:szCs w:val="12"/>
              </w:rPr>
            </w:pPr>
            <w:r w:rsidRPr="00252364">
              <w:rPr>
                <w:rStyle w:val="Bodytext527pt"/>
                <w:sz w:val="12"/>
              </w:rPr>
              <w:t>28 Atzīmes muitas un citu administratīvo formalitāšu izpildīšanai</w:t>
            </w:r>
          </w:p>
          <w:p w14:paraId="04088600" w14:textId="77777777" w:rsidR="00EA0535" w:rsidRPr="00252364" w:rsidRDefault="00EA0535">
            <w:pPr>
              <w:pStyle w:val="Bodytext520"/>
              <w:shd w:val="clear" w:color="auto" w:fill="auto"/>
              <w:spacing w:line="140" w:lineRule="exact"/>
              <w:rPr>
                <w:rStyle w:val="Bodytext527pt"/>
              </w:rPr>
            </w:pPr>
          </w:p>
          <w:p w14:paraId="56096D9D" w14:textId="77777777" w:rsidR="00EA0535" w:rsidRPr="00252364" w:rsidRDefault="00EA0535">
            <w:pPr>
              <w:pStyle w:val="Bodytext520"/>
              <w:shd w:val="clear" w:color="auto" w:fill="auto"/>
              <w:spacing w:line="140" w:lineRule="exact"/>
              <w:rPr>
                <w:rStyle w:val="Bodytext527pt"/>
                <w:sz w:val="16"/>
                <w:szCs w:val="16"/>
              </w:rPr>
            </w:pPr>
          </w:p>
          <w:p w14:paraId="42BF020B" w14:textId="77777777" w:rsidR="00EA0535" w:rsidRPr="00252364" w:rsidRDefault="00EA0535">
            <w:pPr>
              <w:jc w:val="center"/>
              <w:rPr>
                <w:i/>
                <w:iCs/>
              </w:rPr>
            </w:pPr>
            <w:r w:rsidRPr="00252364">
              <w:rPr>
                <w:i/>
                <w:sz w:val="18"/>
              </w:rPr>
              <w:t>35x105</w:t>
            </w:r>
          </w:p>
        </w:tc>
      </w:tr>
    </w:tbl>
    <w:p w14:paraId="203E514A" w14:textId="21C25FF2" w:rsidR="00EA0535" w:rsidRPr="00252364" w:rsidRDefault="00EA0535">
      <w:pPr>
        <w:rPr>
          <w:sz w:val="24"/>
          <w:szCs w:val="24"/>
        </w:rPr>
      </w:pPr>
      <w:r w:rsidRPr="00252364">
        <w:br w:type="page"/>
      </w: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264"/>
        <w:gridCol w:w="161"/>
        <w:gridCol w:w="391"/>
        <w:gridCol w:w="456"/>
        <w:gridCol w:w="321"/>
        <w:gridCol w:w="704"/>
        <w:gridCol w:w="418"/>
        <w:gridCol w:w="31"/>
        <w:gridCol w:w="205"/>
        <w:gridCol w:w="282"/>
        <w:gridCol w:w="262"/>
        <w:gridCol w:w="498"/>
        <w:gridCol w:w="320"/>
        <w:gridCol w:w="278"/>
        <w:gridCol w:w="903"/>
        <w:gridCol w:w="1338"/>
        <w:gridCol w:w="2230"/>
      </w:tblGrid>
      <w:tr w:rsidR="00C705C9" w:rsidRPr="00252364" w14:paraId="43EB77DE" w14:textId="77777777" w:rsidTr="00D67559">
        <w:trPr>
          <w:trHeight w:val="3691"/>
        </w:trPr>
        <w:tc>
          <w:tcPr>
            <w:tcW w:w="3014" w:type="pct"/>
            <w:gridSpan w:val="15"/>
            <w:tcBorders>
              <w:top w:val="single" w:sz="4" w:space="0" w:color="auto"/>
              <w:left w:val="single" w:sz="4" w:space="0" w:color="auto"/>
              <w:bottom w:val="nil"/>
            </w:tcBorders>
            <w:shd w:val="clear" w:color="auto" w:fill="FFFFFF"/>
          </w:tcPr>
          <w:p w14:paraId="260C8072" w14:textId="77777777" w:rsidR="00C705C9" w:rsidRPr="00252364" w:rsidRDefault="00C705C9">
            <w:pPr>
              <w:autoSpaceDE/>
              <w:autoSpaceDN/>
              <w:spacing w:line="160" w:lineRule="exact"/>
              <w:rPr>
                <w:color w:val="000000"/>
                <w:sz w:val="12"/>
                <w:szCs w:val="12"/>
              </w:rPr>
            </w:pPr>
            <w:r w:rsidRPr="00252364">
              <w:rPr>
                <w:color w:val="000000"/>
                <w:sz w:val="12"/>
              </w:rPr>
              <w:lastRenderedPageBreak/>
              <w:t>30 Pārvadātāja atzīmes</w:t>
            </w:r>
          </w:p>
          <w:p w14:paraId="48A866B6" w14:textId="77777777" w:rsidR="00C705C9" w:rsidRPr="00252364" w:rsidRDefault="00C705C9">
            <w:pPr>
              <w:autoSpaceDE/>
              <w:autoSpaceDN/>
              <w:jc w:val="center"/>
              <w:rPr>
                <w:rFonts w:eastAsia="Arial"/>
                <w:i/>
                <w:iCs/>
                <w:color w:val="000000"/>
                <w:sz w:val="18"/>
                <w:szCs w:val="18"/>
                <w:lang w:eastAsia="ru-RU" w:bidi="ru-RU"/>
              </w:rPr>
            </w:pPr>
          </w:p>
          <w:p w14:paraId="7F793106" w14:textId="77777777" w:rsidR="00C705C9" w:rsidRPr="00252364" w:rsidRDefault="00C705C9">
            <w:pPr>
              <w:autoSpaceDE/>
              <w:autoSpaceDN/>
              <w:jc w:val="center"/>
              <w:rPr>
                <w:rFonts w:eastAsia="Arial"/>
                <w:i/>
                <w:iCs/>
                <w:color w:val="000000"/>
                <w:sz w:val="18"/>
                <w:szCs w:val="18"/>
                <w:lang w:eastAsia="ru-RU" w:bidi="ru-RU"/>
              </w:rPr>
            </w:pPr>
          </w:p>
          <w:p w14:paraId="675ABC5F" w14:textId="77777777" w:rsidR="00C705C9" w:rsidRPr="00252364" w:rsidRDefault="00C705C9">
            <w:pPr>
              <w:autoSpaceDE/>
              <w:autoSpaceDN/>
              <w:jc w:val="center"/>
              <w:rPr>
                <w:rFonts w:eastAsia="Arial"/>
                <w:i/>
                <w:iCs/>
                <w:color w:val="000000"/>
                <w:sz w:val="18"/>
                <w:szCs w:val="18"/>
                <w:lang w:eastAsia="ru-RU" w:bidi="ru-RU"/>
              </w:rPr>
            </w:pPr>
          </w:p>
          <w:p w14:paraId="1EF978D5" w14:textId="77777777" w:rsidR="00C705C9" w:rsidRPr="00252364" w:rsidRDefault="00C705C9">
            <w:pPr>
              <w:autoSpaceDE/>
              <w:autoSpaceDN/>
              <w:jc w:val="center"/>
              <w:rPr>
                <w:rFonts w:eastAsia="Arial"/>
                <w:i/>
                <w:iCs/>
                <w:color w:val="000000"/>
                <w:sz w:val="18"/>
                <w:szCs w:val="18"/>
                <w:lang w:eastAsia="ru-RU" w:bidi="ru-RU"/>
              </w:rPr>
            </w:pPr>
          </w:p>
          <w:p w14:paraId="639D4191" w14:textId="77777777" w:rsidR="00C705C9" w:rsidRPr="00252364" w:rsidRDefault="00C705C9">
            <w:pPr>
              <w:autoSpaceDE/>
              <w:autoSpaceDN/>
              <w:jc w:val="center"/>
              <w:rPr>
                <w:rFonts w:eastAsia="Arial"/>
                <w:i/>
                <w:iCs/>
                <w:color w:val="000000"/>
                <w:sz w:val="18"/>
                <w:szCs w:val="18"/>
                <w:lang w:eastAsia="ru-RU" w:bidi="ru-RU"/>
              </w:rPr>
            </w:pPr>
          </w:p>
          <w:p w14:paraId="22E94EBD" w14:textId="77777777" w:rsidR="00C705C9" w:rsidRPr="00252364" w:rsidRDefault="00C705C9">
            <w:pPr>
              <w:autoSpaceDE/>
              <w:autoSpaceDN/>
              <w:jc w:val="center"/>
              <w:rPr>
                <w:rFonts w:eastAsia="Arial"/>
                <w:i/>
                <w:iCs/>
                <w:color w:val="000000"/>
                <w:sz w:val="18"/>
                <w:szCs w:val="18"/>
                <w:lang w:eastAsia="ru-RU" w:bidi="ru-RU"/>
              </w:rPr>
            </w:pPr>
          </w:p>
          <w:p w14:paraId="6B7E7430" w14:textId="77777777" w:rsidR="00C705C9" w:rsidRPr="00252364" w:rsidRDefault="00C705C9">
            <w:pPr>
              <w:autoSpaceDE/>
              <w:autoSpaceDN/>
              <w:jc w:val="center"/>
              <w:rPr>
                <w:rFonts w:eastAsia="Microsoft Sans Serif"/>
                <w:color w:val="000000"/>
                <w:sz w:val="12"/>
                <w:szCs w:val="12"/>
              </w:rPr>
            </w:pPr>
            <w:r w:rsidRPr="00252364">
              <w:rPr>
                <w:i/>
                <w:color w:val="000000"/>
                <w:sz w:val="18"/>
              </w:rPr>
              <w:t>87x120</w:t>
            </w:r>
          </w:p>
        </w:tc>
        <w:tc>
          <w:tcPr>
            <w:tcW w:w="1986" w:type="pct"/>
            <w:gridSpan w:val="2"/>
            <w:vMerge w:val="restart"/>
            <w:tcBorders>
              <w:top w:val="single" w:sz="4" w:space="0" w:color="auto"/>
              <w:left w:val="single" w:sz="4" w:space="0" w:color="auto"/>
              <w:right w:val="single" w:sz="4" w:space="0" w:color="auto"/>
            </w:tcBorders>
            <w:shd w:val="clear" w:color="auto" w:fill="FFFFFF"/>
          </w:tcPr>
          <w:p w14:paraId="10120553" w14:textId="77777777" w:rsidR="00C705C9" w:rsidRPr="00252364" w:rsidRDefault="00C705C9">
            <w:pPr>
              <w:autoSpaceDE/>
              <w:autoSpaceDN/>
              <w:spacing w:line="210" w:lineRule="exact"/>
              <w:jc w:val="center"/>
              <w:rPr>
                <w:color w:val="000000"/>
                <w:sz w:val="12"/>
                <w:szCs w:val="12"/>
                <w:lang w:eastAsia="ru-RU" w:bidi="ru-RU"/>
              </w:rPr>
            </w:pPr>
          </w:p>
          <w:p w14:paraId="54164441" w14:textId="77777777" w:rsidR="00C705C9" w:rsidRPr="00252364" w:rsidRDefault="00C705C9">
            <w:pPr>
              <w:autoSpaceDE/>
              <w:autoSpaceDN/>
              <w:spacing w:line="210" w:lineRule="exact"/>
              <w:jc w:val="center"/>
              <w:rPr>
                <w:color w:val="000000"/>
                <w:sz w:val="12"/>
                <w:szCs w:val="12"/>
                <w:lang w:eastAsia="ru-RU" w:bidi="ru-RU"/>
              </w:rPr>
            </w:pPr>
          </w:p>
          <w:p w14:paraId="026EA4A6" w14:textId="77777777" w:rsidR="00C705C9" w:rsidRPr="00252364" w:rsidRDefault="00C705C9">
            <w:pPr>
              <w:autoSpaceDE/>
              <w:autoSpaceDN/>
              <w:spacing w:line="210" w:lineRule="exact"/>
              <w:jc w:val="center"/>
              <w:rPr>
                <w:color w:val="000000"/>
                <w:sz w:val="12"/>
                <w:szCs w:val="12"/>
                <w:lang w:eastAsia="ru-RU" w:bidi="ru-RU"/>
              </w:rPr>
            </w:pPr>
          </w:p>
          <w:p w14:paraId="7D850D1F" w14:textId="77777777" w:rsidR="00C705C9" w:rsidRPr="00252364" w:rsidRDefault="00C705C9">
            <w:pPr>
              <w:autoSpaceDE/>
              <w:autoSpaceDN/>
              <w:spacing w:line="210" w:lineRule="exact"/>
              <w:jc w:val="center"/>
              <w:rPr>
                <w:color w:val="000000"/>
                <w:sz w:val="12"/>
                <w:szCs w:val="12"/>
                <w:lang w:eastAsia="ru-RU" w:bidi="ru-RU"/>
              </w:rPr>
            </w:pPr>
          </w:p>
          <w:p w14:paraId="0C1E157F" w14:textId="77777777" w:rsidR="00C705C9" w:rsidRPr="00252364" w:rsidRDefault="00C705C9">
            <w:pPr>
              <w:autoSpaceDE/>
              <w:autoSpaceDN/>
              <w:spacing w:line="210" w:lineRule="exact"/>
              <w:jc w:val="center"/>
              <w:rPr>
                <w:color w:val="000000"/>
                <w:sz w:val="12"/>
                <w:szCs w:val="12"/>
                <w:lang w:eastAsia="ru-RU" w:bidi="ru-RU"/>
              </w:rPr>
            </w:pPr>
          </w:p>
          <w:p w14:paraId="12B1A080" w14:textId="77777777" w:rsidR="00C705C9" w:rsidRPr="00252364" w:rsidRDefault="00C705C9">
            <w:pPr>
              <w:autoSpaceDE/>
              <w:autoSpaceDN/>
              <w:spacing w:line="210" w:lineRule="exact"/>
              <w:jc w:val="center"/>
              <w:rPr>
                <w:color w:val="000000"/>
                <w:sz w:val="12"/>
                <w:szCs w:val="12"/>
                <w:lang w:eastAsia="ru-RU" w:bidi="ru-RU"/>
              </w:rPr>
            </w:pPr>
          </w:p>
          <w:p w14:paraId="61452B2E" w14:textId="77777777" w:rsidR="00C705C9" w:rsidRPr="00252364" w:rsidRDefault="00C705C9">
            <w:pPr>
              <w:autoSpaceDE/>
              <w:autoSpaceDN/>
              <w:spacing w:line="210" w:lineRule="exact"/>
              <w:jc w:val="center"/>
              <w:rPr>
                <w:color w:val="000000"/>
                <w:sz w:val="12"/>
                <w:szCs w:val="12"/>
                <w:lang w:eastAsia="ru-RU" w:bidi="ru-RU"/>
              </w:rPr>
            </w:pPr>
          </w:p>
          <w:p w14:paraId="68ABCC8F" w14:textId="77777777" w:rsidR="00C705C9" w:rsidRPr="00252364" w:rsidRDefault="00C705C9">
            <w:pPr>
              <w:autoSpaceDE/>
              <w:autoSpaceDN/>
              <w:spacing w:line="210" w:lineRule="exact"/>
              <w:jc w:val="center"/>
              <w:rPr>
                <w:color w:val="000000"/>
                <w:sz w:val="12"/>
                <w:szCs w:val="12"/>
                <w:lang w:eastAsia="ru-RU" w:bidi="ru-RU"/>
              </w:rPr>
            </w:pPr>
          </w:p>
          <w:p w14:paraId="4984E191" w14:textId="77777777" w:rsidR="00C705C9" w:rsidRPr="00252364" w:rsidRDefault="00C705C9">
            <w:pPr>
              <w:autoSpaceDE/>
              <w:autoSpaceDN/>
              <w:spacing w:line="210" w:lineRule="exact"/>
              <w:jc w:val="center"/>
              <w:rPr>
                <w:color w:val="000000"/>
                <w:sz w:val="12"/>
                <w:szCs w:val="12"/>
                <w:lang w:eastAsia="ru-RU" w:bidi="ru-RU"/>
              </w:rPr>
            </w:pPr>
          </w:p>
          <w:p w14:paraId="4B4DC44C" w14:textId="77777777" w:rsidR="00C705C9" w:rsidRPr="00252364" w:rsidRDefault="00C705C9">
            <w:pPr>
              <w:autoSpaceDE/>
              <w:autoSpaceDN/>
              <w:spacing w:line="210" w:lineRule="exact"/>
              <w:jc w:val="center"/>
              <w:rPr>
                <w:color w:val="000000"/>
                <w:sz w:val="12"/>
                <w:szCs w:val="12"/>
                <w:lang w:eastAsia="ru-RU" w:bidi="ru-RU"/>
              </w:rPr>
            </w:pPr>
          </w:p>
          <w:p w14:paraId="520D96D4" w14:textId="77777777" w:rsidR="00C705C9" w:rsidRPr="00252364" w:rsidRDefault="00C705C9">
            <w:pPr>
              <w:autoSpaceDE/>
              <w:autoSpaceDN/>
              <w:spacing w:line="210" w:lineRule="exact"/>
              <w:jc w:val="center"/>
              <w:rPr>
                <w:color w:val="000000"/>
                <w:sz w:val="12"/>
                <w:szCs w:val="12"/>
                <w:lang w:eastAsia="ru-RU" w:bidi="ru-RU"/>
              </w:rPr>
            </w:pPr>
          </w:p>
          <w:p w14:paraId="78231BFC" w14:textId="77777777" w:rsidR="00C705C9" w:rsidRPr="00252364" w:rsidRDefault="00C705C9">
            <w:pPr>
              <w:autoSpaceDE/>
              <w:autoSpaceDN/>
              <w:spacing w:line="210" w:lineRule="exact"/>
              <w:jc w:val="center"/>
              <w:rPr>
                <w:color w:val="000000"/>
                <w:sz w:val="12"/>
                <w:szCs w:val="12"/>
                <w:lang w:eastAsia="ru-RU" w:bidi="ru-RU"/>
              </w:rPr>
            </w:pPr>
          </w:p>
          <w:p w14:paraId="6836EB11" w14:textId="77777777" w:rsidR="00C705C9" w:rsidRPr="00252364" w:rsidRDefault="00C705C9">
            <w:pPr>
              <w:autoSpaceDE/>
              <w:autoSpaceDN/>
              <w:spacing w:line="210" w:lineRule="exact"/>
              <w:jc w:val="center"/>
              <w:rPr>
                <w:color w:val="000000"/>
                <w:sz w:val="12"/>
                <w:szCs w:val="12"/>
                <w:lang w:eastAsia="ru-RU" w:bidi="ru-RU"/>
              </w:rPr>
            </w:pPr>
          </w:p>
          <w:p w14:paraId="6D19341B" w14:textId="77777777" w:rsidR="00C705C9" w:rsidRPr="00252364" w:rsidRDefault="00C705C9">
            <w:pPr>
              <w:autoSpaceDE/>
              <w:autoSpaceDN/>
              <w:spacing w:line="210" w:lineRule="exact"/>
              <w:jc w:val="center"/>
              <w:rPr>
                <w:color w:val="000000"/>
                <w:sz w:val="12"/>
                <w:szCs w:val="12"/>
                <w:lang w:eastAsia="ru-RU" w:bidi="ru-RU"/>
              </w:rPr>
            </w:pPr>
          </w:p>
          <w:p w14:paraId="772790D0" w14:textId="7A6348AC" w:rsidR="00C705C9" w:rsidRPr="00252364" w:rsidRDefault="00C705C9" w:rsidP="00C705C9">
            <w:pPr>
              <w:autoSpaceDE/>
              <w:autoSpaceDN/>
              <w:spacing w:line="210" w:lineRule="exact"/>
              <w:jc w:val="center"/>
              <w:rPr>
                <w:i/>
                <w:iCs/>
                <w:color w:val="000000"/>
                <w:sz w:val="12"/>
                <w:szCs w:val="12"/>
              </w:rPr>
            </w:pPr>
            <w:r w:rsidRPr="00252364">
              <w:rPr>
                <w:i/>
                <w:color w:val="000000"/>
                <w:sz w:val="18"/>
              </w:rPr>
              <w:t>127x80</w:t>
            </w:r>
          </w:p>
        </w:tc>
      </w:tr>
      <w:tr w:rsidR="00C705C9" w:rsidRPr="00252364" w14:paraId="6EF28218" w14:textId="77777777" w:rsidTr="00D67559">
        <w:trPr>
          <w:trHeight w:val="213"/>
        </w:trPr>
        <w:tc>
          <w:tcPr>
            <w:tcW w:w="1249" w:type="pct"/>
            <w:gridSpan w:val="6"/>
            <w:tcBorders>
              <w:top w:val="single" w:sz="4" w:space="0" w:color="auto"/>
              <w:left w:val="single" w:sz="4" w:space="0" w:color="auto"/>
            </w:tcBorders>
            <w:shd w:val="clear" w:color="auto" w:fill="FFFFFF"/>
          </w:tcPr>
          <w:p w14:paraId="0373B710" w14:textId="77777777" w:rsidR="00C705C9" w:rsidRPr="00252364" w:rsidRDefault="00C705C9">
            <w:pPr>
              <w:autoSpaceDE/>
              <w:autoSpaceDN/>
              <w:spacing w:line="160" w:lineRule="exact"/>
              <w:rPr>
                <w:color w:val="000000"/>
                <w:sz w:val="12"/>
                <w:szCs w:val="12"/>
              </w:rPr>
            </w:pPr>
            <w:r w:rsidRPr="00252364">
              <w:rPr>
                <w:color w:val="000000"/>
                <w:sz w:val="12"/>
              </w:rPr>
              <w:t>31 Komercakts</w:t>
            </w:r>
          </w:p>
        </w:tc>
        <w:tc>
          <w:tcPr>
            <w:tcW w:w="259" w:type="pct"/>
            <w:gridSpan w:val="2"/>
            <w:tcBorders>
              <w:top w:val="single" w:sz="4" w:space="0" w:color="auto"/>
            </w:tcBorders>
            <w:shd w:val="clear" w:color="auto" w:fill="FFFFFF"/>
          </w:tcPr>
          <w:p w14:paraId="09428B27" w14:textId="77777777" w:rsidR="00C705C9" w:rsidRPr="00252364" w:rsidRDefault="00C705C9">
            <w:pPr>
              <w:autoSpaceDE/>
              <w:autoSpaceDN/>
              <w:rPr>
                <w:rFonts w:eastAsia="Microsoft Sans Serif"/>
                <w:color w:val="000000"/>
                <w:sz w:val="12"/>
                <w:szCs w:val="12"/>
                <w:lang w:eastAsia="ru-RU" w:bidi="ru-RU"/>
              </w:rPr>
            </w:pPr>
          </w:p>
        </w:tc>
        <w:tc>
          <w:tcPr>
            <w:tcW w:w="999" w:type="pct"/>
            <w:gridSpan w:val="6"/>
            <w:tcBorders>
              <w:top w:val="single" w:sz="4" w:space="0" w:color="auto"/>
            </w:tcBorders>
            <w:shd w:val="clear" w:color="auto" w:fill="FFFFFF"/>
            <w:vAlign w:val="center"/>
          </w:tcPr>
          <w:p w14:paraId="58E0FC55" w14:textId="77777777" w:rsidR="00C705C9" w:rsidRPr="00252364" w:rsidRDefault="00C705C9">
            <w:pPr>
              <w:autoSpaceDE/>
              <w:autoSpaceDN/>
              <w:spacing w:line="160" w:lineRule="exact"/>
              <w:rPr>
                <w:color w:val="000000"/>
                <w:sz w:val="12"/>
                <w:szCs w:val="12"/>
              </w:rPr>
            </w:pPr>
            <w:r w:rsidRPr="00252364">
              <w:rPr>
                <w:i/>
                <w:color w:val="000000"/>
                <w:sz w:val="16"/>
              </w:rPr>
              <w:t>10x120</w:t>
            </w:r>
          </w:p>
        </w:tc>
        <w:tc>
          <w:tcPr>
            <w:tcW w:w="507" w:type="pct"/>
            <w:tcBorders>
              <w:top w:val="single" w:sz="4" w:space="0" w:color="auto"/>
            </w:tcBorders>
            <w:shd w:val="clear" w:color="auto" w:fill="FFFFFF"/>
          </w:tcPr>
          <w:p w14:paraId="4A3D2650" w14:textId="77777777" w:rsidR="00C705C9" w:rsidRPr="00252364" w:rsidRDefault="00C705C9">
            <w:pPr>
              <w:autoSpaceDE/>
              <w:autoSpaceDN/>
              <w:rPr>
                <w:rFonts w:eastAsia="Microsoft Sans Serif"/>
                <w:color w:val="000000"/>
                <w:sz w:val="12"/>
                <w:szCs w:val="12"/>
                <w:lang w:eastAsia="ru-RU" w:bidi="ru-RU"/>
              </w:rPr>
            </w:pPr>
          </w:p>
        </w:tc>
        <w:tc>
          <w:tcPr>
            <w:tcW w:w="1986" w:type="pct"/>
            <w:gridSpan w:val="2"/>
            <w:vMerge/>
            <w:tcBorders>
              <w:left w:val="single" w:sz="4" w:space="0" w:color="auto"/>
              <w:right w:val="single" w:sz="4" w:space="0" w:color="auto"/>
            </w:tcBorders>
            <w:shd w:val="clear" w:color="auto" w:fill="FFFFFF"/>
          </w:tcPr>
          <w:p w14:paraId="26F3B84F" w14:textId="4535CE6F" w:rsidR="00C705C9" w:rsidRPr="00252364" w:rsidRDefault="00C705C9">
            <w:pPr>
              <w:autoSpaceDE/>
              <w:autoSpaceDN/>
              <w:rPr>
                <w:color w:val="000000"/>
                <w:sz w:val="12"/>
                <w:szCs w:val="12"/>
                <w:lang w:eastAsia="ru-RU" w:bidi="ru-RU"/>
              </w:rPr>
            </w:pPr>
          </w:p>
        </w:tc>
      </w:tr>
      <w:tr w:rsidR="00C705C9" w:rsidRPr="00252364" w14:paraId="1F2BF071" w14:textId="77777777" w:rsidTr="00C316E1">
        <w:trPr>
          <w:trHeight w:val="283"/>
        </w:trPr>
        <w:tc>
          <w:tcPr>
            <w:tcW w:w="1249" w:type="pct"/>
            <w:gridSpan w:val="6"/>
            <w:tcBorders>
              <w:top w:val="single" w:sz="4" w:space="0" w:color="auto"/>
              <w:left w:val="single" w:sz="4" w:space="0" w:color="auto"/>
              <w:bottom w:val="single" w:sz="4" w:space="0" w:color="auto"/>
            </w:tcBorders>
            <w:shd w:val="clear" w:color="auto" w:fill="FFFFFF"/>
            <w:vAlign w:val="center"/>
          </w:tcPr>
          <w:p w14:paraId="6875B2ED" w14:textId="77777777" w:rsidR="00C705C9" w:rsidRPr="00252364" w:rsidRDefault="00C705C9">
            <w:pPr>
              <w:autoSpaceDE/>
              <w:autoSpaceDN/>
              <w:spacing w:line="160" w:lineRule="exact"/>
              <w:rPr>
                <w:color w:val="000000"/>
                <w:sz w:val="12"/>
                <w:szCs w:val="12"/>
              </w:rPr>
            </w:pPr>
            <w:r w:rsidRPr="00252364">
              <w:rPr>
                <w:color w:val="000000"/>
                <w:sz w:val="12"/>
              </w:rPr>
              <w:t>32 Piegādes termiņa pagarināšana</w:t>
            </w:r>
          </w:p>
        </w:tc>
        <w:tc>
          <w:tcPr>
            <w:tcW w:w="259" w:type="pct"/>
            <w:gridSpan w:val="2"/>
            <w:tcBorders>
              <w:top w:val="single" w:sz="4" w:space="0" w:color="auto"/>
              <w:bottom w:val="single" w:sz="4" w:space="0" w:color="auto"/>
            </w:tcBorders>
            <w:shd w:val="clear" w:color="auto" w:fill="FFFFFF"/>
          </w:tcPr>
          <w:p w14:paraId="065E10A2" w14:textId="77777777" w:rsidR="00C705C9" w:rsidRPr="00252364" w:rsidRDefault="00C705C9">
            <w:pPr>
              <w:autoSpaceDE/>
              <w:autoSpaceDN/>
              <w:rPr>
                <w:rFonts w:eastAsia="Microsoft Sans Serif"/>
                <w:color w:val="000000"/>
                <w:sz w:val="12"/>
                <w:szCs w:val="12"/>
                <w:lang w:eastAsia="ru-RU" w:bidi="ru-RU"/>
              </w:rPr>
            </w:pPr>
          </w:p>
        </w:tc>
        <w:tc>
          <w:tcPr>
            <w:tcW w:w="999" w:type="pct"/>
            <w:gridSpan w:val="6"/>
            <w:tcBorders>
              <w:top w:val="single" w:sz="4" w:space="0" w:color="auto"/>
              <w:bottom w:val="single" w:sz="4" w:space="0" w:color="auto"/>
            </w:tcBorders>
            <w:shd w:val="clear" w:color="auto" w:fill="FFFFFF"/>
          </w:tcPr>
          <w:p w14:paraId="61B0C4DB" w14:textId="77777777" w:rsidR="00C705C9" w:rsidRPr="00252364" w:rsidRDefault="00C705C9">
            <w:pPr>
              <w:autoSpaceDE/>
              <w:autoSpaceDN/>
              <w:rPr>
                <w:rFonts w:eastAsia="Microsoft Sans Serif"/>
                <w:color w:val="000000"/>
                <w:sz w:val="12"/>
                <w:szCs w:val="12"/>
                <w:lang w:eastAsia="ru-RU" w:bidi="ru-RU"/>
              </w:rPr>
            </w:pPr>
          </w:p>
        </w:tc>
        <w:tc>
          <w:tcPr>
            <w:tcW w:w="507" w:type="pct"/>
            <w:tcBorders>
              <w:top w:val="single" w:sz="4" w:space="0" w:color="auto"/>
              <w:bottom w:val="single" w:sz="4" w:space="0" w:color="auto"/>
            </w:tcBorders>
            <w:shd w:val="clear" w:color="auto" w:fill="FFFFFF"/>
            <w:vAlign w:val="center"/>
          </w:tcPr>
          <w:p w14:paraId="557CF3A1" w14:textId="77777777" w:rsidR="00C705C9" w:rsidRPr="00252364" w:rsidRDefault="00C705C9" w:rsidP="00DA6D8D">
            <w:pPr>
              <w:rPr>
                <w:i/>
                <w:iCs/>
              </w:rPr>
            </w:pPr>
            <w:r w:rsidRPr="00252364">
              <w:rPr>
                <w:i/>
                <w:sz w:val="16"/>
              </w:rPr>
              <w:t>5x120</w:t>
            </w:r>
          </w:p>
        </w:tc>
        <w:tc>
          <w:tcPr>
            <w:tcW w:w="1986" w:type="pct"/>
            <w:gridSpan w:val="2"/>
            <w:vMerge/>
            <w:tcBorders>
              <w:left w:val="single" w:sz="4" w:space="0" w:color="auto"/>
              <w:right w:val="single" w:sz="4" w:space="0" w:color="auto"/>
            </w:tcBorders>
            <w:shd w:val="clear" w:color="auto" w:fill="FFFFFF"/>
          </w:tcPr>
          <w:p w14:paraId="359B3ACF" w14:textId="07528B9A" w:rsidR="00C705C9" w:rsidRPr="00252364" w:rsidRDefault="00C705C9">
            <w:pPr>
              <w:autoSpaceDE/>
              <w:autoSpaceDN/>
              <w:rPr>
                <w:rFonts w:eastAsia="Microsoft Sans Serif"/>
                <w:color w:val="000000"/>
                <w:sz w:val="12"/>
                <w:szCs w:val="12"/>
                <w:lang w:eastAsia="ru-RU" w:bidi="ru-RU"/>
              </w:rPr>
            </w:pPr>
          </w:p>
        </w:tc>
      </w:tr>
      <w:tr w:rsidR="00C705C9" w:rsidRPr="00252364" w14:paraId="47CE0130" w14:textId="77777777" w:rsidTr="00C316E1">
        <w:trPr>
          <w:trHeight w:val="120"/>
        </w:trPr>
        <w:tc>
          <w:tcPr>
            <w:tcW w:w="253" w:type="pct"/>
            <w:gridSpan w:val="2"/>
            <w:tcBorders>
              <w:top w:val="single" w:sz="4" w:space="0" w:color="auto"/>
              <w:left w:val="single" w:sz="4" w:space="0" w:color="auto"/>
            </w:tcBorders>
            <w:shd w:val="clear" w:color="auto" w:fill="FFFFFF"/>
            <w:vAlign w:val="center"/>
          </w:tcPr>
          <w:p w14:paraId="73B3DF56" w14:textId="77777777" w:rsidR="00C705C9" w:rsidRPr="00252364" w:rsidRDefault="00C705C9">
            <w:pPr>
              <w:tabs>
                <w:tab w:val="left" w:leader="dot" w:pos="2654"/>
              </w:tabs>
              <w:autoSpaceDE/>
              <w:autoSpaceDN/>
              <w:spacing w:line="160" w:lineRule="exact"/>
              <w:rPr>
                <w:color w:val="000000"/>
                <w:sz w:val="12"/>
                <w:szCs w:val="12"/>
              </w:rPr>
            </w:pPr>
            <w:r w:rsidRPr="00252364">
              <w:rPr>
                <w:color w:val="000000"/>
                <w:sz w:val="12"/>
              </w:rPr>
              <w:t xml:space="preserve">Stacija </w:t>
            </w:r>
          </w:p>
        </w:tc>
        <w:tc>
          <w:tcPr>
            <w:tcW w:w="1255" w:type="pct"/>
            <w:gridSpan w:val="6"/>
            <w:tcBorders>
              <w:top w:val="single" w:sz="4" w:space="0" w:color="auto"/>
              <w:left w:val="nil"/>
            </w:tcBorders>
            <w:shd w:val="clear" w:color="auto" w:fill="FFFFFF"/>
          </w:tcPr>
          <w:p w14:paraId="568BE099" w14:textId="77777777" w:rsidR="00C705C9" w:rsidRPr="00252364" w:rsidRDefault="00C705C9">
            <w:pPr>
              <w:autoSpaceDE/>
              <w:autoSpaceDN/>
              <w:rPr>
                <w:rFonts w:eastAsia="Microsoft Sans Serif"/>
                <w:color w:val="000000"/>
                <w:sz w:val="12"/>
                <w:szCs w:val="12"/>
                <w:lang w:eastAsia="ru-RU" w:bidi="ru-RU"/>
              </w:rPr>
            </w:pPr>
          </w:p>
        </w:tc>
        <w:tc>
          <w:tcPr>
            <w:tcW w:w="295" w:type="pct"/>
            <w:gridSpan w:val="2"/>
            <w:tcBorders>
              <w:top w:val="single" w:sz="4" w:space="0" w:color="auto"/>
              <w:left w:val="nil"/>
            </w:tcBorders>
            <w:shd w:val="clear" w:color="auto" w:fill="FFFFFF"/>
            <w:vAlign w:val="center"/>
          </w:tcPr>
          <w:p w14:paraId="4F343F3F" w14:textId="77777777" w:rsidR="00C705C9" w:rsidRPr="00252364" w:rsidRDefault="00C705C9">
            <w:pPr>
              <w:tabs>
                <w:tab w:val="left" w:leader="dot" w:pos="2112"/>
              </w:tabs>
              <w:autoSpaceDE/>
              <w:autoSpaceDN/>
              <w:spacing w:line="160" w:lineRule="exact"/>
              <w:rPr>
                <w:color w:val="000000"/>
                <w:sz w:val="12"/>
                <w:szCs w:val="12"/>
              </w:rPr>
            </w:pPr>
            <w:r w:rsidRPr="00252364">
              <w:rPr>
                <w:color w:val="000000"/>
                <w:sz w:val="12"/>
              </w:rPr>
              <w:t xml:space="preserve">Stacija </w:t>
            </w:r>
          </w:p>
        </w:tc>
        <w:tc>
          <w:tcPr>
            <w:tcW w:w="1211" w:type="pct"/>
            <w:gridSpan w:val="5"/>
            <w:tcBorders>
              <w:top w:val="single" w:sz="4" w:space="0" w:color="auto"/>
              <w:left w:val="nil"/>
              <w:bottom w:val="dotted" w:sz="4" w:space="0" w:color="auto"/>
            </w:tcBorders>
            <w:shd w:val="clear" w:color="auto" w:fill="FFFFFF"/>
          </w:tcPr>
          <w:p w14:paraId="226B42C8" w14:textId="77777777" w:rsidR="00C705C9" w:rsidRPr="00252364" w:rsidRDefault="00C705C9">
            <w:pPr>
              <w:autoSpaceDE/>
              <w:autoSpaceDN/>
              <w:rPr>
                <w:rFonts w:eastAsia="Microsoft Sans Serif"/>
                <w:color w:val="000000"/>
                <w:sz w:val="12"/>
                <w:szCs w:val="12"/>
                <w:lang w:eastAsia="ru-RU" w:bidi="ru-RU"/>
              </w:rPr>
            </w:pPr>
          </w:p>
        </w:tc>
        <w:tc>
          <w:tcPr>
            <w:tcW w:w="1986" w:type="pct"/>
            <w:gridSpan w:val="2"/>
            <w:vMerge/>
            <w:tcBorders>
              <w:left w:val="single" w:sz="4" w:space="0" w:color="auto"/>
              <w:right w:val="single" w:sz="4" w:space="0" w:color="auto"/>
            </w:tcBorders>
            <w:shd w:val="clear" w:color="auto" w:fill="FFFFFF"/>
          </w:tcPr>
          <w:p w14:paraId="07EDC5E8" w14:textId="271601EB" w:rsidR="00C705C9" w:rsidRPr="00252364" w:rsidRDefault="00C705C9">
            <w:pPr>
              <w:autoSpaceDE/>
              <w:autoSpaceDN/>
              <w:rPr>
                <w:rFonts w:eastAsia="Microsoft Sans Serif"/>
                <w:color w:val="000000"/>
                <w:sz w:val="12"/>
                <w:szCs w:val="12"/>
                <w:lang w:eastAsia="ru-RU" w:bidi="ru-RU"/>
              </w:rPr>
            </w:pPr>
          </w:p>
        </w:tc>
      </w:tr>
      <w:tr w:rsidR="00C705C9" w:rsidRPr="00252364" w14:paraId="2BA9B398" w14:textId="77777777" w:rsidTr="00C316E1">
        <w:trPr>
          <w:trHeight w:val="199"/>
        </w:trPr>
        <w:tc>
          <w:tcPr>
            <w:tcW w:w="478" w:type="pct"/>
            <w:gridSpan w:val="3"/>
            <w:tcBorders>
              <w:top w:val="dotted" w:sz="4" w:space="0" w:color="auto"/>
              <w:left w:val="single" w:sz="4" w:space="0" w:color="auto"/>
            </w:tcBorders>
            <w:shd w:val="clear" w:color="auto" w:fill="FFFFFF"/>
            <w:vAlign w:val="bottom"/>
          </w:tcPr>
          <w:p w14:paraId="45107936" w14:textId="77777777" w:rsidR="00C705C9" w:rsidRPr="00252364" w:rsidRDefault="00C705C9">
            <w:pPr>
              <w:tabs>
                <w:tab w:val="left" w:leader="dot" w:pos="3149"/>
              </w:tabs>
              <w:autoSpaceDE/>
              <w:autoSpaceDN/>
              <w:spacing w:line="160" w:lineRule="exact"/>
              <w:rPr>
                <w:color w:val="000000"/>
                <w:sz w:val="12"/>
                <w:szCs w:val="12"/>
              </w:rPr>
            </w:pPr>
            <w:r w:rsidRPr="00252364">
              <w:rPr>
                <w:color w:val="000000"/>
                <w:sz w:val="12"/>
              </w:rPr>
              <w:t>Aizkavēšanas iemesls</w:t>
            </w:r>
          </w:p>
        </w:tc>
        <w:tc>
          <w:tcPr>
            <w:tcW w:w="1030" w:type="pct"/>
            <w:gridSpan w:val="5"/>
            <w:tcBorders>
              <w:top w:val="dotted" w:sz="4" w:space="0" w:color="auto"/>
              <w:left w:val="nil"/>
              <w:bottom w:val="dotted" w:sz="4" w:space="0" w:color="auto"/>
            </w:tcBorders>
            <w:shd w:val="clear" w:color="auto" w:fill="FFFFFF"/>
            <w:vAlign w:val="bottom"/>
          </w:tcPr>
          <w:p w14:paraId="2406E03D" w14:textId="77777777" w:rsidR="00C705C9" w:rsidRPr="00252364" w:rsidRDefault="00C705C9">
            <w:pPr>
              <w:tabs>
                <w:tab w:val="left" w:leader="dot" w:pos="3149"/>
              </w:tabs>
              <w:autoSpaceDE/>
              <w:autoSpaceDN/>
              <w:spacing w:line="160" w:lineRule="exact"/>
              <w:rPr>
                <w:color w:val="000000"/>
                <w:sz w:val="12"/>
                <w:szCs w:val="12"/>
                <w:lang w:eastAsia="ru-RU" w:bidi="ru-RU"/>
              </w:rPr>
            </w:pPr>
          </w:p>
        </w:tc>
        <w:tc>
          <w:tcPr>
            <w:tcW w:w="449" w:type="pct"/>
            <w:gridSpan w:val="3"/>
            <w:tcBorders>
              <w:top w:val="dotted" w:sz="4" w:space="0" w:color="auto"/>
              <w:left w:val="nil"/>
            </w:tcBorders>
            <w:shd w:val="clear" w:color="auto" w:fill="FFFFFF"/>
          </w:tcPr>
          <w:p w14:paraId="36D552E9" w14:textId="77777777" w:rsidR="00C705C9" w:rsidRPr="00252364" w:rsidRDefault="00C705C9">
            <w:pPr>
              <w:tabs>
                <w:tab w:val="left" w:leader="dot" w:pos="2074"/>
              </w:tabs>
              <w:autoSpaceDE/>
              <w:autoSpaceDN/>
              <w:spacing w:line="160" w:lineRule="exact"/>
              <w:rPr>
                <w:color w:val="000000"/>
                <w:sz w:val="12"/>
                <w:szCs w:val="12"/>
              </w:rPr>
            </w:pPr>
            <w:r w:rsidRPr="00252364">
              <w:rPr>
                <w:color w:val="000000"/>
                <w:sz w:val="12"/>
              </w:rPr>
              <w:t>Aizkavēšanas iemesls</w:t>
            </w:r>
          </w:p>
        </w:tc>
        <w:tc>
          <w:tcPr>
            <w:tcW w:w="1057" w:type="pct"/>
            <w:gridSpan w:val="4"/>
            <w:tcBorders>
              <w:top w:val="dotted" w:sz="4" w:space="0" w:color="auto"/>
              <w:left w:val="nil"/>
              <w:bottom w:val="dotted" w:sz="4" w:space="0" w:color="auto"/>
            </w:tcBorders>
            <w:shd w:val="clear" w:color="auto" w:fill="FFFFFF"/>
          </w:tcPr>
          <w:p w14:paraId="30DA8AD0" w14:textId="77777777" w:rsidR="00C705C9" w:rsidRPr="00252364" w:rsidRDefault="00C705C9">
            <w:pPr>
              <w:autoSpaceDE/>
              <w:autoSpaceDN/>
              <w:rPr>
                <w:rFonts w:eastAsia="Microsoft Sans Serif"/>
                <w:color w:val="000000"/>
                <w:sz w:val="12"/>
                <w:szCs w:val="12"/>
                <w:lang w:eastAsia="ru-RU" w:bidi="ru-RU"/>
              </w:rPr>
            </w:pPr>
          </w:p>
        </w:tc>
        <w:tc>
          <w:tcPr>
            <w:tcW w:w="1986" w:type="pct"/>
            <w:gridSpan w:val="2"/>
            <w:vMerge/>
            <w:tcBorders>
              <w:left w:val="single" w:sz="4" w:space="0" w:color="auto"/>
              <w:right w:val="single" w:sz="4" w:space="0" w:color="auto"/>
            </w:tcBorders>
            <w:shd w:val="clear" w:color="auto" w:fill="FFFFFF"/>
          </w:tcPr>
          <w:p w14:paraId="4B0C230E" w14:textId="07B80F3B" w:rsidR="00C705C9" w:rsidRPr="00252364" w:rsidRDefault="00C705C9">
            <w:pPr>
              <w:autoSpaceDE/>
              <w:autoSpaceDN/>
              <w:rPr>
                <w:rFonts w:eastAsia="Microsoft Sans Serif"/>
                <w:color w:val="000000"/>
                <w:sz w:val="12"/>
                <w:szCs w:val="12"/>
                <w:lang w:eastAsia="ru-RU" w:bidi="ru-RU"/>
              </w:rPr>
            </w:pPr>
          </w:p>
        </w:tc>
      </w:tr>
      <w:tr w:rsidR="00C705C9" w:rsidRPr="00252364" w14:paraId="09D60859" w14:textId="77777777" w:rsidTr="00C316E1">
        <w:trPr>
          <w:trHeight w:val="198"/>
        </w:trPr>
        <w:tc>
          <w:tcPr>
            <w:tcW w:w="1508" w:type="pct"/>
            <w:gridSpan w:val="8"/>
            <w:tcBorders>
              <w:top w:val="dotted" w:sz="4" w:space="0" w:color="auto"/>
              <w:left w:val="single" w:sz="4" w:space="0" w:color="auto"/>
              <w:bottom w:val="dotted" w:sz="4" w:space="0" w:color="auto"/>
            </w:tcBorders>
            <w:shd w:val="clear" w:color="auto" w:fill="FFFFFF"/>
            <w:vAlign w:val="bottom"/>
          </w:tcPr>
          <w:p w14:paraId="285B8A17" w14:textId="77777777" w:rsidR="00C705C9" w:rsidRPr="00252364" w:rsidRDefault="00C705C9">
            <w:pPr>
              <w:tabs>
                <w:tab w:val="left" w:leader="dot" w:pos="3149"/>
              </w:tabs>
              <w:autoSpaceDE/>
              <w:autoSpaceDN/>
              <w:spacing w:line="160" w:lineRule="exact"/>
              <w:ind w:left="1266"/>
              <w:rPr>
                <w:color w:val="000000"/>
                <w:sz w:val="12"/>
                <w:szCs w:val="12"/>
              </w:rPr>
            </w:pPr>
            <w:r w:rsidRPr="00252364">
              <w:rPr>
                <w:i/>
                <w:color w:val="000000"/>
                <w:sz w:val="12"/>
              </w:rPr>
              <w:t>attālums starp rindiņām 5 mm</w:t>
            </w:r>
          </w:p>
        </w:tc>
        <w:tc>
          <w:tcPr>
            <w:tcW w:w="449" w:type="pct"/>
            <w:gridSpan w:val="3"/>
            <w:tcBorders>
              <w:left w:val="nil"/>
              <w:bottom w:val="dotted" w:sz="4" w:space="0" w:color="auto"/>
            </w:tcBorders>
            <w:shd w:val="clear" w:color="auto" w:fill="FFFFFF"/>
          </w:tcPr>
          <w:p w14:paraId="5ACD4CDA" w14:textId="77777777" w:rsidR="00C705C9" w:rsidRPr="00252364" w:rsidRDefault="00C705C9">
            <w:pPr>
              <w:tabs>
                <w:tab w:val="left" w:leader="dot" w:pos="2074"/>
              </w:tabs>
              <w:autoSpaceDE/>
              <w:autoSpaceDN/>
              <w:spacing w:line="160" w:lineRule="exact"/>
              <w:rPr>
                <w:color w:val="000000"/>
                <w:sz w:val="12"/>
                <w:szCs w:val="12"/>
                <w:lang w:eastAsia="ru-RU" w:bidi="ru-RU"/>
              </w:rPr>
            </w:pPr>
          </w:p>
        </w:tc>
        <w:tc>
          <w:tcPr>
            <w:tcW w:w="1057" w:type="pct"/>
            <w:gridSpan w:val="4"/>
            <w:tcBorders>
              <w:top w:val="dotted" w:sz="4" w:space="0" w:color="auto"/>
              <w:left w:val="nil"/>
              <w:bottom w:val="dotted" w:sz="4" w:space="0" w:color="auto"/>
            </w:tcBorders>
            <w:shd w:val="clear" w:color="auto" w:fill="FFFFFF"/>
          </w:tcPr>
          <w:p w14:paraId="110A1F64" w14:textId="77777777" w:rsidR="00C705C9" w:rsidRPr="00252364" w:rsidRDefault="00C705C9">
            <w:pPr>
              <w:autoSpaceDE/>
              <w:autoSpaceDN/>
              <w:rPr>
                <w:rFonts w:eastAsia="Microsoft Sans Serif"/>
                <w:color w:val="000000"/>
                <w:sz w:val="12"/>
                <w:szCs w:val="12"/>
                <w:lang w:eastAsia="ru-RU" w:bidi="ru-RU"/>
              </w:rPr>
            </w:pPr>
          </w:p>
        </w:tc>
        <w:tc>
          <w:tcPr>
            <w:tcW w:w="1986" w:type="pct"/>
            <w:gridSpan w:val="2"/>
            <w:vMerge/>
            <w:tcBorders>
              <w:left w:val="single" w:sz="4" w:space="0" w:color="auto"/>
              <w:right w:val="single" w:sz="4" w:space="0" w:color="auto"/>
            </w:tcBorders>
            <w:shd w:val="clear" w:color="auto" w:fill="FFFFFF"/>
          </w:tcPr>
          <w:p w14:paraId="4C62EAC9" w14:textId="6AED348E" w:rsidR="00C705C9" w:rsidRPr="00252364" w:rsidRDefault="00C705C9">
            <w:pPr>
              <w:autoSpaceDE/>
              <w:autoSpaceDN/>
              <w:rPr>
                <w:rFonts w:eastAsia="Microsoft Sans Serif"/>
                <w:color w:val="000000"/>
                <w:sz w:val="12"/>
                <w:szCs w:val="12"/>
                <w:lang w:eastAsia="ru-RU" w:bidi="ru-RU"/>
              </w:rPr>
            </w:pPr>
          </w:p>
        </w:tc>
      </w:tr>
      <w:tr w:rsidR="00C705C9" w:rsidRPr="00252364" w14:paraId="1450452D" w14:textId="77777777" w:rsidTr="00C316E1">
        <w:trPr>
          <w:trHeight w:val="110"/>
        </w:trPr>
        <w:tc>
          <w:tcPr>
            <w:tcW w:w="155" w:type="pct"/>
            <w:tcBorders>
              <w:top w:val="dotted" w:sz="4" w:space="0" w:color="auto"/>
              <w:left w:val="single" w:sz="4" w:space="0" w:color="auto"/>
            </w:tcBorders>
            <w:shd w:val="clear" w:color="auto" w:fill="FFFFFF"/>
            <w:vAlign w:val="bottom"/>
          </w:tcPr>
          <w:p w14:paraId="730B0450" w14:textId="77777777" w:rsidR="00C705C9" w:rsidRPr="00252364" w:rsidRDefault="00C705C9">
            <w:pPr>
              <w:tabs>
                <w:tab w:val="left" w:leader="dot" w:pos="1795"/>
                <w:tab w:val="left" w:leader="dot" w:pos="2645"/>
              </w:tabs>
              <w:autoSpaceDE/>
              <w:autoSpaceDN/>
              <w:spacing w:line="160" w:lineRule="exact"/>
              <w:rPr>
                <w:color w:val="000000"/>
                <w:sz w:val="12"/>
                <w:szCs w:val="12"/>
              </w:rPr>
            </w:pPr>
            <w:r w:rsidRPr="00252364">
              <w:rPr>
                <w:color w:val="000000"/>
                <w:sz w:val="12"/>
              </w:rPr>
              <w:t xml:space="preserve">no </w:t>
            </w:r>
          </w:p>
        </w:tc>
        <w:tc>
          <w:tcPr>
            <w:tcW w:w="584" w:type="pct"/>
            <w:gridSpan w:val="3"/>
            <w:tcBorders>
              <w:top w:val="dotted" w:sz="4" w:space="0" w:color="auto"/>
              <w:left w:val="nil"/>
              <w:bottom w:val="dotted" w:sz="4" w:space="0" w:color="auto"/>
            </w:tcBorders>
            <w:shd w:val="clear" w:color="auto" w:fill="FFFFFF"/>
            <w:vAlign w:val="bottom"/>
          </w:tcPr>
          <w:p w14:paraId="08B163EE" w14:textId="77777777" w:rsidR="00C705C9" w:rsidRPr="00252364" w:rsidRDefault="00C705C9">
            <w:pPr>
              <w:tabs>
                <w:tab w:val="left" w:leader="dot" w:pos="1795"/>
                <w:tab w:val="left" w:leader="dot" w:pos="2645"/>
              </w:tabs>
              <w:autoSpaceDE/>
              <w:autoSpaceDN/>
              <w:spacing w:line="160" w:lineRule="exact"/>
              <w:rPr>
                <w:color w:val="000000"/>
                <w:sz w:val="12"/>
                <w:szCs w:val="12"/>
                <w:lang w:eastAsia="ru-RU" w:bidi="ru-RU"/>
              </w:rPr>
            </w:pPr>
          </w:p>
        </w:tc>
        <w:tc>
          <w:tcPr>
            <w:tcW w:w="112" w:type="pct"/>
            <w:tcBorders>
              <w:top w:val="dotted" w:sz="4" w:space="0" w:color="auto"/>
              <w:left w:val="nil"/>
              <w:bottom w:val="dotted" w:sz="4" w:space="0" w:color="auto"/>
            </w:tcBorders>
            <w:shd w:val="clear" w:color="auto" w:fill="FFFFFF"/>
            <w:vAlign w:val="bottom"/>
          </w:tcPr>
          <w:p w14:paraId="18536679" w14:textId="77777777" w:rsidR="00C705C9" w:rsidRPr="00252364" w:rsidRDefault="00C705C9">
            <w:pPr>
              <w:tabs>
                <w:tab w:val="left" w:leader="dot" w:pos="1795"/>
                <w:tab w:val="left" w:leader="dot" w:pos="2645"/>
              </w:tabs>
              <w:autoSpaceDE/>
              <w:autoSpaceDN/>
              <w:spacing w:line="160" w:lineRule="exact"/>
              <w:rPr>
                <w:color w:val="000000"/>
                <w:sz w:val="12"/>
                <w:szCs w:val="12"/>
              </w:rPr>
            </w:pPr>
            <w:r w:rsidRPr="00252364">
              <w:rPr>
                <w:color w:val="000000"/>
                <w:sz w:val="12"/>
              </w:rPr>
              <w:t>plkst.</w:t>
            </w:r>
          </w:p>
        </w:tc>
        <w:tc>
          <w:tcPr>
            <w:tcW w:w="638" w:type="pct"/>
            <w:gridSpan w:val="2"/>
            <w:tcBorders>
              <w:top w:val="dotted" w:sz="4" w:space="0" w:color="auto"/>
              <w:left w:val="nil"/>
              <w:bottom w:val="dotted" w:sz="4" w:space="0" w:color="auto"/>
            </w:tcBorders>
            <w:shd w:val="clear" w:color="auto" w:fill="FFFFFF"/>
            <w:vAlign w:val="bottom"/>
          </w:tcPr>
          <w:p w14:paraId="528EEE99" w14:textId="77777777" w:rsidR="00C705C9" w:rsidRPr="00252364" w:rsidRDefault="00C705C9">
            <w:pPr>
              <w:tabs>
                <w:tab w:val="left" w:leader="dot" w:pos="1795"/>
                <w:tab w:val="left" w:leader="dot" w:pos="2645"/>
              </w:tabs>
              <w:autoSpaceDE/>
              <w:autoSpaceDN/>
              <w:spacing w:line="160" w:lineRule="exact"/>
              <w:rPr>
                <w:color w:val="000000"/>
                <w:sz w:val="12"/>
                <w:szCs w:val="12"/>
                <w:lang w:eastAsia="ru-RU" w:bidi="ru-RU"/>
              </w:rPr>
            </w:pPr>
          </w:p>
        </w:tc>
        <w:tc>
          <w:tcPr>
            <w:tcW w:w="142" w:type="pct"/>
            <w:gridSpan w:val="2"/>
            <w:tcBorders>
              <w:top w:val="dotted" w:sz="4" w:space="0" w:color="auto"/>
              <w:left w:val="nil"/>
            </w:tcBorders>
            <w:shd w:val="clear" w:color="auto" w:fill="FFFFFF"/>
            <w:vAlign w:val="bottom"/>
          </w:tcPr>
          <w:p w14:paraId="506437BA" w14:textId="77777777" w:rsidR="00C705C9" w:rsidRPr="00252364" w:rsidRDefault="00C705C9">
            <w:pPr>
              <w:autoSpaceDE/>
              <w:autoSpaceDN/>
              <w:rPr>
                <w:rFonts w:eastAsia="Microsoft Sans Serif"/>
                <w:color w:val="000000"/>
                <w:sz w:val="12"/>
                <w:szCs w:val="12"/>
              </w:rPr>
            </w:pPr>
            <w:r w:rsidRPr="00252364">
              <w:rPr>
                <w:color w:val="000000"/>
                <w:sz w:val="12"/>
              </w:rPr>
              <w:t>no</w:t>
            </w:r>
          </w:p>
        </w:tc>
        <w:tc>
          <w:tcPr>
            <w:tcW w:w="610" w:type="pct"/>
            <w:gridSpan w:val="3"/>
            <w:tcBorders>
              <w:top w:val="dotted" w:sz="4" w:space="0" w:color="auto"/>
              <w:left w:val="nil"/>
              <w:bottom w:val="dotted" w:sz="4" w:space="0" w:color="auto"/>
            </w:tcBorders>
            <w:shd w:val="clear" w:color="auto" w:fill="FFFFFF"/>
            <w:vAlign w:val="bottom"/>
          </w:tcPr>
          <w:p w14:paraId="2FBAB3BC" w14:textId="77777777" w:rsidR="00C705C9" w:rsidRPr="00252364" w:rsidRDefault="00C705C9">
            <w:pPr>
              <w:autoSpaceDE/>
              <w:autoSpaceDN/>
              <w:rPr>
                <w:rFonts w:eastAsia="Microsoft Sans Serif"/>
                <w:color w:val="000000"/>
                <w:sz w:val="12"/>
                <w:szCs w:val="12"/>
                <w:lang w:eastAsia="ru-RU" w:bidi="ru-RU"/>
              </w:rPr>
            </w:pPr>
          </w:p>
        </w:tc>
        <w:tc>
          <w:tcPr>
            <w:tcW w:w="103" w:type="pct"/>
            <w:tcBorders>
              <w:top w:val="dotted" w:sz="4" w:space="0" w:color="auto"/>
              <w:left w:val="nil"/>
              <w:bottom w:val="dotted" w:sz="4" w:space="0" w:color="auto"/>
            </w:tcBorders>
            <w:shd w:val="clear" w:color="auto" w:fill="FFFFFF"/>
            <w:vAlign w:val="bottom"/>
          </w:tcPr>
          <w:p w14:paraId="288E12FB" w14:textId="77777777" w:rsidR="00C705C9" w:rsidRPr="00252364" w:rsidRDefault="00C705C9">
            <w:pPr>
              <w:autoSpaceDE/>
              <w:autoSpaceDN/>
              <w:rPr>
                <w:rFonts w:eastAsia="Microsoft Sans Serif"/>
                <w:color w:val="000000"/>
                <w:sz w:val="12"/>
                <w:szCs w:val="12"/>
              </w:rPr>
            </w:pPr>
            <w:r w:rsidRPr="00252364">
              <w:rPr>
                <w:color w:val="000000"/>
                <w:sz w:val="12"/>
              </w:rPr>
              <w:t>plkst.</w:t>
            </w:r>
          </w:p>
        </w:tc>
        <w:tc>
          <w:tcPr>
            <w:tcW w:w="670" w:type="pct"/>
            <w:gridSpan w:val="2"/>
            <w:tcBorders>
              <w:top w:val="dotted" w:sz="4" w:space="0" w:color="auto"/>
              <w:left w:val="nil"/>
              <w:bottom w:val="dotted" w:sz="4" w:space="0" w:color="auto"/>
            </w:tcBorders>
            <w:shd w:val="clear" w:color="auto" w:fill="FFFFFF"/>
            <w:vAlign w:val="bottom"/>
          </w:tcPr>
          <w:p w14:paraId="6D7AFF4C" w14:textId="77777777" w:rsidR="00C705C9" w:rsidRPr="00252364" w:rsidRDefault="00C705C9">
            <w:pPr>
              <w:autoSpaceDE/>
              <w:autoSpaceDN/>
              <w:rPr>
                <w:rFonts w:eastAsia="Microsoft Sans Serif"/>
                <w:color w:val="000000"/>
                <w:sz w:val="12"/>
                <w:szCs w:val="12"/>
                <w:lang w:eastAsia="ru-RU" w:bidi="ru-RU"/>
              </w:rPr>
            </w:pPr>
          </w:p>
        </w:tc>
        <w:tc>
          <w:tcPr>
            <w:tcW w:w="1986" w:type="pct"/>
            <w:gridSpan w:val="2"/>
            <w:vMerge/>
            <w:tcBorders>
              <w:left w:val="single" w:sz="4" w:space="0" w:color="auto"/>
              <w:right w:val="single" w:sz="4" w:space="0" w:color="auto"/>
            </w:tcBorders>
            <w:shd w:val="clear" w:color="auto" w:fill="FFFFFF"/>
          </w:tcPr>
          <w:p w14:paraId="22A0F7D4" w14:textId="04C31312" w:rsidR="00C705C9" w:rsidRPr="00252364" w:rsidRDefault="00C705C9">
            <w:pPr>
              <w:autoSpaceDE/>
              <w:autoSpaceDN/>
              <w:rPr>
                <w:rFonts w:eastAsia="Microsoft Sans Serif"/>
                <w:color w:val="000000"/>
                <w:sz w:val="12"/>
                <w:szCs w:val="12"/>
                <w:lang w:eastAsia="ru-RU" w:bidi="ru-RU"/>
              </w:rPr>
            </w:pPr>
          </w:p>
        </w:tc>
      </w:tr>
      <w:tr w:rsidR="00C705C9" w:rsidRPr="00252364" w14:paraId="7D90752D" w14:textId="77777777" w:rsidTr="00737555">
        <w:trPr>
          <w:trHeight w:val="136"/>
        </w:trPr>
        <w:tc>
          <w:tcPr>
            <w:tcW w:w="155" w:type="pct"/>
            <w:tcBorders>
              <w:left w:val="single" w:sz="4" w:space="0" w:color="auto"/>
            </w:tcBorders>
            <w:shd w:val="clear" w:color="auto" w:fill="FFFFFF"/>
            <w:vAlign w:val="bottom"/>
          </w:tcPr>
          <w:p w14:paraId="667A9BEC" w14:textId="77777777" w:rsidR="00C705C9" w:rsidRPr="00252364" w:rsidRDefault="00C705C9">
            <w:pPr>
              <w:tabs>
                <w:tab w:val="left" w:leader="dot" w:pos="1795"/>
                <w:tab w:val="left" w:leader="dot" w:pos="2645"/>
              </w:tabs>
              <w:autoSpaceDE/>
              <w:autoSpaceDN/>
              <w:spacing w:line="160" w:lineRule="exact"/>
              <w:rPr>
                <w:color w:val="000000"/>
                <w:sz w:val="12"/>
                <w:szCs w:val="12"/>
              </w:rPr>
            </w:pPr>
            <w:r w:rsidRPr="00252364">
              <w:rPr>
                <w:color w:val="000000"/>
                <w:sz w:val="12"/>
              </w:rPr>
              <w:t>līdz</w:t>
            </w:r>
          </w:p>
        </w:tc>
        <w:tc>
          <w:tcPr>
            <w:tcW w:w="584" w:type="pct"/>
            <w:gridSpan w:val="3"/>
            <w:tcBorders>
              <w:top w:val="dotted" w:sz="4" w:space="0" w:color="auto"/>
              <w:left w:val="nil"/>
            </w:tcBorders>
            <w:shd w:val="clear" w:color="auto" w:fill="FFFFFF"/>
            <w:vAlign w:val="bottom"/>
          </w:tcPr>
          <w:p w14:paraId="08BC9F01" w14:textId="77777777" w:rsidR="00C705C9" w:rsidRPr="00252364" w:rsidRDefault="00C705C9">
            <w:pPr>
              <w:tabs>
                <w:tab w:val="left" w:leader="dot" w:pos="1795"/>
                <w:tab w:val="left" w:leader="dot" w:pos="2645"/>
              </w:tabs>
              <w:autoSpaceDE/>
              <w:autoSpaceDN/>
              <w:spacing w:line="160" w:lineRule="exact"/>
              <w:rPr>
                <w:color w:val="000000"/>
                <w:sz w:val="12"/>
                <w:szCs w:val="12"/>
                <w:lang w:eastAsia="ru-RU" w:bidi="ru-RU"/>
              </w:rPr>
            </w:pPr>
          </w:p>
        </w:tc>
        <w:tc>
          <w:tcPr>
            <w:tcW w:w="112" w:type="pct"/>
            <w:tcBorders>
              <w:top w:val="dotted" w:sz="4" w:space="0" w:color="auto"/>
              <w:left w:val="nil"/>
            </w:tcBorders>
            <w:shd w:val="clear" w:color="auto" w:fill="FFFFFF"/>
            <w:vAlign w:val="bottom"/>
          </w:tcPr>
          <w:p w14:paraId="472C9CEA" w14:textId="77777777" w:rsidR="00C705C9" w:rsidRPr="00252364" w:rsidRDefault="00C705C9">
            <w:pPr>
              <w:tabs>
                <w:tab w:val="left" w:leader="dot" w:pos="1795"/>
                <w:tab w:val="left" w:leader="dot" w:pos="2645"/>
              </w:tabs>
              <w:autoSpaceDE/>
              <w:autoSpaceDN/>
              <w:spacing w:line="160" w:lineRule="exact"/>
              <w:rPr>
                <w:color w:val="000000"/>
                <w:sz w:val="12"/>
                <w:szCs w:val="12"/>
              </w:rPr>
            </w:pPr>
            <w:r w:rsidRPr="00252364">
              <w:rPr>
                <w:color w:val="000000"/>
                <w:sz w:val="12"/>
              </w:rPr>
              <w:t>plkst.</w:t>
            </w:r>
          </w:p>
        </w:tc>
        <w:tc>
          <w:tcPr>
            <w:tcW w:w="638" w:type="pct"/>
            <w:gridSpan w:val="2"/>
            <w:tcBorders>
              <w:top w:val="dotted" w:sz="4" w:space="0" w:color="auto"/>
              <w:left w:val="nil"/>
            </w:tcBorders>
            <w:shd w:val="clear" w:color="auto" w:fill="FFFFFF"/>
            <w:vAlign w:val="bottom"/>
          </w:tcPr>
          <w:p w14:paraId="158C95A7" w14:textId="77777777" w:rsidR="00C705C9" w:rsidRPr="00252364" w:rsidRDefault="00C705C9">
            <w:pPr>
              <w:tabs>
                <w:tab w:val="left" w:leader="dot" w:pos="1795"/>
                <w:tab w:val="left" w:leader="dot" w:pos="2645"/>
              </w:tabs>
              <w:autoSpaceDE/>
              <w:autoSpaceDN/>
              <w:spacing w:line="160" w:lineRule="exact"/>
              <w:rPr>
                <w:color w:val="000000"/>
                <w:sz w:val="12"/>
                <w:szCs w:val="12"/>
                <w:lang w:eastAsia="ru-RU" w:bidi="ru-RU"/>
              </w:rPr>
            </w:pPr>
          </w:p>
        </w:tc>
        <w:tc>
          <w:tcPr>
            <w:tcW w:w="142" w:type="pct"/>
            <w:gridSpan w:val="2"/>
            <w:tcBorders>
              <w:top w:val="dotted" w:sz="4" w:space="0" w:color="auto"/>
              <w:left w:val="nil"/>
            </w:tcBorders>
            <w:shd w:val="clear" w:color="auto" w:fill="FFFFFF"/>
            <w:vAlign w:val="bottom"/>
          </w:tcPr>
          <w:p w14:paraId="4D55D693" w14:textId="77777777" w:rsidR="00C705C9" w:rsidRPr="00252364" w:rsidRDefault="00C705C9">
            <w:pPr>
              <w:autoSpaceDE/>
              <w:autoSpaceDN/>
              <w:rPr>
                <w:color w:val="000000"/>
                <w:sz w:val="12"/>
                <w:szCs w:val="12"/>
              </w:rPr>
            </w:pPr>
            <w:r w:rsidRPr="00252364">
              <w:rPr>
                <w:color w:val="000000"/>
                <w:sz w:val="12"/>
              </w:rPr>
              <w:t>līdz</w:t>
            </w:r>
          </w:p>
        </w:tc>
        <w:tc>
          <w:tcPr>
            <w:tcW w:w="610" w:type="pct"/>
            <w:gridSpan w:val="3"/>
            <w:tcBorders>
              <w:top w:val="dotted" w:sz="4" w:space="0" w:color="auto"/>
              <w:left w:val="nil"/>
            </w:tcBorders>
            <w:shd w:val="clear" w:color="auto" w:fill="FFFFFF"/>
            <w:vAlign w:val="bottom"/>
          </w:tcPr>
          <w:p w14:paraId="71159400" w14:textId="77777777" w:rsidR="00C705C9" w:rsidRPr="00252364" w:rsidRDefault="00C705C9">
            <w:pPr>
              <w:autoSpaceDE/>
              <w:autoSpaceDN/>
              <w:rPr>
                <w:rFonts w:eastAsia="Microsoft Sans Serif"/>
                <w:color w:val="000000"/>
                <w:sz w:val="12"/>
                <w:szCs w:val="12"/>
                <w:lang w:eastAsia="ru-RU" w:bidi="ru-RU"/>
              </w:rPr>
            </w:pPr>
          </w:p>
        </w:tc>
        <w:tc>
          <w:tcPr>
            <w:tcW w:w="103" w:type="pct"/>
            <w:tcBorders>
              <w:top w:val="dotted" w:sz="4" w:space="0" w:color="auto"/>
              <w:left w:val="nil"/>
            </w:tcBorders>
            <w:shd w:val="clear" w:color="auto" w:fill="FFFFFF"/>
            <w:vAlign w:val="bottom"/>
          </w:tcPr>
          <w:p w14:paraId="63DBB298" w14:textId="77777777" w:rsidR="00C705C9" w:rsidRPr="00252364" w:rsidRDefault="00C705C9">
            <w:pPr>
              <w:autoSpaceDE/>
              <w:autoSpaceDN/>
              <w:rPr>
                <w:color w:val="000000"/>
                <w:sz w:val="12"/>
                <w:szCs w:val="12"/>
              </w:rPr>
            </w:pPr>
            <w:r w:rsidRPr="00252364">
              <w:rPr>
                <w:color w:val="000000"/>
                <w:sz w:val="12"/>
              </w:rPr>
              <w:t>plkst.</w:t>
            </w:r>
          </w:p>
        </w:tc>
        <w:tc>
          <w:tcPr>
            <w:tcW w:w="670" w:type="pct"/>
            <w:gridSpan w:val="2"/>
            <w:tcBorders>
              <w:top w:val="dotted" w:sz="4" w:space="0" w:color="auto"/>
              <w:left w:val="nil"/>
            </w:tcBorders>
            <w:shd w:val="clear" w:color="auto" w:fill="FFFFFF"/>
            <w:vAlign w:val="bottom"/>
          </w:tcPr>
          <w:p w14:paraId="7E5F4EF3" w14:textId="77777777" w:rsidR="00C705C9" w:rsidRPr="00252364" w:rsidRDefault="00C705C9">
            <w:pPr>
              <w:autoSpaceDE/>
              <w:autoSpaceDN/>
              <w:rPr>
                <w:rFonts w:eastAsia="Microsoft Sans Serif"/>
                <w:color w:val="000000"/>
                <w:sz w:val="12"/>
                <w:szCs w:val="12"/>
                <w:lang w:eastAsia="ru-RU" w:bidi="ru-RU"/>
              </w:rPr>
            </w:pPr>
          </w:p>
        </w:tc>
        <w:tc>
          <w:tcPr>
            <w:tcW w:w="1986" w:type="pct"/>
            <w:gridSpan w:val="2"/>
            <w:vMerge/>
            <w:tcBorders>
              <w:left w:val="single" w:sz="4" w:space="0" w:color="auto"/>
              <w:bottom w:val="dotted" w:sz="4" w:space="0" w:color="auto"/>
              <w:right w:val="single" w:sz="4" w:space="0" w:color="auto"/>
            </w:tcBorders>
            <w:shd w:val="clear" w:color="auto" w:fill="FFFFFF"/>
          </w:tcPr>
          <w:p w14:paraId="1A8F111E" w14:textId="4479E87B" w:rsidR="00C705C9" w:rsidRPr="00252364" w:rsidRDefault="00C705C9">
            <w:pPr>
              <w:autoSpaceDE/>
              <w:autoSpaceDN/>
              <w:rPr>
                <w:rFonts w:eastAsia="Microsoft Sans Serif"/>
                <w:color w:val="000000"/>
                <w:sz w:val="12"/>
                <w:szCs w:val="12"/>
                <w:lang w:eastAsia="ru-RU" w:bidi="ru-RU"/>
              </w:rPr>
            </w:pPr>
          </w:p>
        </w:tc>
      </w:tr>
      <w:tr w:rsidR="00EA0535" w:rsidRPr="00252364" w14:paraId="70642359" w14:textId="77777777" w:rsidTr="00C316E1">
        <w:trPr>
          <w:trHeight w:val="200"/>
        </w:trPr>
        <w:tc>
          <w:tcPr>
            <w:tcW w:w="3014" w:type="pct"/>
            <w:gridSpan w:val="15"/>
            <w:tcBorders>
              <w:top w:val="single" w:sz="4" w:space="0" w:color="auto"/>
              <w:left w:val="single" w:sz="4" w:space="0" w:color="auto"/>
            </w:tcBorders>
            <w:shd w:val="clear" w:color="auto" w:fill="FFFFFF"/>
          </w:tcPr>
          <w:p w14:paraId="29EC31EA" w14:textId="77777777" w:rsidR="00EA0535" w:rsidRPr="00252364" w:rsidRDefault="00EA0535">
            <w:pPr>
              <w:autoSpaceDE/>
              <w:autoSpaceDN/>
              <w:rPr>
                <w:rFonts w:eastAsia="Microsoft Sans Serif"/>
                <w:color w:val="000000"/>
                <w:sz w:val="12"/>
                <w:szCs w:val="12"/>
              </w:rPr>
            </w:pPr>
            <w:r w:rsidRPr="00252364">
              <w:rPr>
                <w:color w:val="000000"/>
                <w:sz w:val="12"/>
              </w:rPr>
              <w:t>33 Atzīmes par kravas nodošanu</w:t>
            </w:r>
          </w:p>
        </w:tc>
        <w:tc>
          <w:tcPr>
            <w:tcW w:w="1986" w:type="pct"/>
            <w:gridSpan w:val="2"/>
            <w:tcBorders>
              <w:top w:val="single" w:sz="4" w:space="0" w:color="auto"/>
              <w:right w:val="single" w:sz="4" w:space="0" w:color="auto"/>
            </w:tcBorders>
            <w:shd w:val="clear" w:color="auto" w:fill="FFFFFF"/>
          </w:tcPr>
          <w:p w14:paraId="6543AD81" w14:textId="77777777" w:rsidR="00EA0535" w:rsidRPr="00252364" w:rsidRDefault="00EA0535">
            <w:pPr>
              <w:autoSpaceDE/>
              <w:autoSpaceDN/>
              <w:rPr>
                <w:rFonts w:eastAsia="Microsoft Sans Serif"/>
                <w:color w:val="000000"/>
                <w:sz w:val="12"/>
                <w:szCs w:val="12"/>
              </w:rPr>
            </w:pPr>
            <w:r w:rsidRPr="00252364">
              <w:rPr>
                <w:i/>
                <w:color w:val="000000"/>
                <w:sz w:val="12"/>
              </w:rPr>
              <w:t>5x200</w:t>
            </w:r>
          </w:p>
        </w:tc>
      </w:tr>
      <w:tr w:rsidR="00EA0535" w:rsidRPr="00252364" w14:paraId="567C8766" w14:textId="77777777" w:rsidTr="00737555">
        <w:trPr>
          <w:trHeight w:val="1064"/>
        </w:trPr>
        <w:tc>
          <w:tcPr>
            <w:tcW w:w="1249" w:type="pct"/>
            <w:gridSpan w:val="6"/>
            <w:tcBorders>
              <w:top w:val="single" w:sz="4" w:space="0" w:color="auto"/>
              <w:left w:val="single" w:sz="4" w:space="0" w:color="auto"/>
            </w:tcBorders>
            <w:shd w:val="clear" w:color="auto" w:fill="FFFFFF"/>
          </w:tcPr>
          <w:p w14:paraId="4CAD0657" w14:textId="77777777" w:rsidR="00EA0535" w:rsidRPr="00252364" w:rsidRDefault="00EA0535">
            <w:pPr>
              <w:autoSpaceDE/>
              <w:autoSpaceDN/>
              <w:spacing w:line="160" w:lineRule="exact"/>
              <w:rPr>
                <w:color w:val="000000"/>
                <w:sz w:val="12"/>
                <w:szCs w:val="12"/>
              </w:rPr>
            </w:pPr>
            <w:r w:rsidRPr="00252364">
              <w:rPr>
                <w:color w:val="000000"/>
                <w:sz w:val="12"/>
              </w:rPr>
              <w:t>33.1.</w:t>
            </w:r>
          </w:p>
          <w:p w14:paraId="24D91EEF"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38847CCF"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4DB4DDB3" w14:textId="77777777" w:rsidR="00EA0535" w:rsidRPr="00252364" w:rsidRDefault="00EA0535">
            <w:pPr>
              <w:autoSpaceDE/>
              <w:autoSpaceDN/>
              <w:spacing w:line="210" w:lineRule="exact"/>
              <w:jc w:val="center"/>
              <w:rPr>
                <w:color w:val="000000"/>
                <w:sz w:val="12"/>
                <w:szCs w:val="12"/>
              </w:rPr>
            </w:pPr>
            <w:r w:rsidRPr="00252364">
              <w:rPr>
                <w:i/>
                <w:color w:val="000000"/>
                <w:sz w:val="18"/>
              </w:rPr>
              <w:t>25x50</w:t>
            </w:r>
          </w:p>
        </w:tc>
        <w:tc>
          <w:tcPr>
            <w:tcW w:w="1258" w:type="pct"/>
            <w:gridSpan w:val="8"/>
            <w:tcBorders>
              <w:top w:val="single" w:sz="4" w:space="0" w:color="auto"/>
              <w:left w:val="single" w:sz="4" w:space="0" w:color="auto"/>
            </w:tcBorders>
            <w:shd w:val="clear" w:color="auto" w:fill="FFFFFF"/>
          </w:tcPr>
          <w:p w14:paraId="2EAA0753" w14:textId="77777777" w:rsidR="00EA0535" w:rsidRPr="00252364" w:rsidRDefault="00EA0535">
            <w:pPr>
              <w:autoSpaceDE/>
              <w:autoSpaceDN/>
              <w:spacing w:line="160" w:lineRule="exact"/>
              <w:rPr>
                <w:color w:val="000000"/>
                <w:sz w:val="12"/>
                <w:szCs w:val="12"/>
              </w:rPr>
            </w:pPr>
            <w:r w:rsidRPr="00252364">
              <w:rPr>
                <w:color w:val="000000"/>
                <w:sz w:val="12"/>
              </w:rPr>
              <w:t>33.2.</w:t>
            </w:r>
          </w:p>
          <w:p w14:paraId="4BE7D930"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1883DEB5"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1603782F" w14:textId="77777777" w:rsidR="00EA0535" w:rsidRPr="00252364" w:rsidRDefault="00EA0535">
            <w:pPr>
              <w:autoSpaceDE/>
              <w:autoSpaceDN/>
              <w:spacing w:line="210" w:lineRule="exact"/>
              <w:jc w:val="center"/>
              <w:rPr>
                <w:rFonts w:eastAsia="Microsoft Sans Serif"/>
                <w:color w:val="000000"/>
                <w:sz w:val="12"/>
                <w:szCs w:val="12"/>
              </w:rPr>
            </w:pPr>
            <w:r w:rsidRPr="00252364">
              <w:rPr>
                <w:i/>
                <w:color w:val="000000"/>
                <w:sz w:val="18"/>
              </w:rPr>
              <w:t>25x50</w:t>
            </w:r>
          </w:p>
        </w:tc>
        <w:tc>
          <w:tcPr>
            <w:tcW w:w="1254" w:type="pct"/>
            <w:gridSpan w:val="2"/>
            <w:tcBorders>
              <w:top w:val="single" w:sz="4" w:space="0" w:color="auto"/>
              <w:left w:val="single" w:sz="4" w:space="0" w:color="auto"/>
            </w:tcBorders>
            <w:shd w:val="clear" w:color="auto" w:fill="FFFFFF"/>
          </w:tcPr>
          <w:p w14:paraId="1E265FEB" w14:textId="77777777" w:rsidR="00EA0535" w:rsidRPr="00252364" w:rsidRDefault="00EA0535">
            <w:pPr>
              <w:autoSpaceDE/>
              <w:autoSpaceDN/>
              <w:spacing w:line="160" w:lineRule="exact"/>
              <w:rPr>
                <w:color w:val="000000"/>
                <w:sz w:val="12"/>
                <w:szCs w:val="12"/>
              </w:rPr>
            </w:pPr>
            <w:r w:rsidRPr="00252364">
              <w:rPr>
                <w:color w:val="000000"/>
                <w:sz w:val="12"/>
              </w:rPr>
              <w:t>33.3.</w:t>
            </w:r>
          </w:p>
          <w:p w14:paraId="413A80BB"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7C694EE9"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6F053DB3" w14:textId="77777777" w:rsidR="00EA0535" w:rsidRPr="00252364" w:rsidRDefault="00EA0535">
            <w:pPr>
              <w:autoSpaceDE/>
              <w:autoSpaceDN/>
              <w:spacing w:line="210" w:lineRule="exact"/>
              <w:jc w:val="center"/>
              <w:rPr>
                <w:rFonts w:eastAsia="Microsoft Sans Serif"/>
                <w:color w:val="000000"/>
                <w:sz w:val="12"/>
                <w:szCs w:val="12"/>
              </w:rPr>
            </w:pPr>
            <w:r w:rsidRPr="00252364">
              <w:rPr>
                <w:i/>
                <w:color w:val="000000"/>
                <w:sz w:val="18"/>
              </w:rPr>
              <w:t>25x50</w:t>
            </w:r>
          </w:p>
        </w:tc>
        <w:tc>
          <w:tcPr>
            <w:tcW w:w="1239" w:type="pct"/>
            <w:tcBorders>
              <w:top w:val="single" w:sz="4" w:space="0" w:color="auto"/>
              <w:left w:val="single" w:sz="4" w:space="0" w:color="auto"/>
              <w:right w:val="single" w:sz="4" w:space="0" w:color="auto"/>
            </w:tcBorders>
            <w:shd w:val="clear" w:color="auto" w:fill="FFFFFF"/>
          </w:tcPr>
          <w:p w14:paraId="371CDC03" w14:textId="77777777" w:rsidR="00EA0535" w:rsidRPr="00252364" w:rsidRDefault="00EA0535">
            <w:pPr>
              <w:autoSpaceDE/>
              <w:autoSpaceDN/>
              <w:spacing w:line="160" w:lineRule="exact"/>
              <w:rPr>
                <w:color w:val="000000"/>
                <w:sz w:val="12"/>
                <w:szCs w:val="12"/>
              </w:rPr>
            </w:pPr>
            <w:r w:rsidRPr="00252364">
              <w:rPr>
                <w:color w:val="000000"/>
                <w:sz w:val="12"/>
              </w:rPr>
              <w:t>33.4.</w:t>
            </w:r>
          </w:p>
          <w:p w14:paraId="69312CCA"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1E902916"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1B84F375" w14:textId="77777777" w:rsidR="00EA0535" w:rsidRPr="00252364" w:rsidRDefault="00EA0535">
            <w:pPr>
              <w:autoSpaceDE/>
              <w:autoSpaceDN/>
              <w:spacing w:line="210" w:lineRule="exact"/>
              <w:jc w:val="center"/>
              <w:rPr>
                <w:color w:val="000000"/>
                <w:sz w:val="12"/>
                <w:szCs w:val="12"/>
              </w:rPr>
            </w:pPr>
            <w:r w:rsidRPr="00252364">
              <w:rPr>
                <w:i/>
                <w:color w:val="000000"/>
                <w:sz w:val="18"/>
              </w:rPr>
              <w:t>25x50</w:t>
            </w:r>
          </w:p>
        </w:tc>
      </w:tr>
      <w:tr w:rsidR="00EA0535" w:rsidRPr="00252364" w14:paraId="0D86DCCB" w14:textId="77777777" w:rsidTr="00737555">
        <w:trPr>
          <w:trHeight w:val="1134"/>
        </w:trPr>
        <w:tc>
          <w:tcPr>
            <w:tcW w:w="1249" w:type="pct"/>
            <w:gridSpan w:val="6"/>
            <w:tcBorders>
              <w:top w:val="single" w:sz="4" w:space="0" w:color="auto"/>
              <w:left w:val="single" w:sz="4" w:space="0" w:color="auto"/>
            </w:tcBorders>
            <w:shd w:val="clear" w:color="auto" w:fill="FFFFFF"/>
          </w:tcPr>
          <w:p w14:paraId="0263413B" w14:textId="77777777" w:rsidR="00EA0535" w:rsidRPr="00252364" w:rsidRDefault="00EA0535">
            <w:pPr>
              <w:autoSpaceDE/>
              <w:autoSpaceDN/>
              <w:spacing w:line="160" w:lineRule="exact"/>
              <w:rPr>
                <w:color w:val="000000"/>
                <w:sz w:val="12"/>
                <w:szCs w:val="12"/>
              </w:rPr>
            </w:pPr>
            <w:r w:rsidRPr="00252364">
              <w:rPr>
                <w:color w:val="000000"/>
                <w:sz w:val="12"/>
              </w:rPr>
              <w:t>33.5.</w:t>
            </w:r>
          </w:p>
          <w:p w14:paraId="34CA1A80"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48675E78"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409FF464"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58" w:type="pct"/>
            <w:gridSpan w:val="8"/>
            <w:tcBorders>
              <w:top w:val="single" w:sz="4" w:space="0" w:color="auto"/>
              <w:left w:val="single" w:sz="4" w:space="0" w:color="auto"/>
            </w:tcBorders>
            <w:shd w:val="clear" w:color="auto" w:fill="FFFFFF"/>
          </w:tcPr>
          <w:p w14:paraId="536F6F27" w14:textId="77777777" w:rsidR="00EA0535" w:rsidRPr="00252364" w:rsidRDefault="00EA0535">
            <w:pPr>
              <w:autoSpaceDE/>
              <w:autoSpaceDN/>
              <w:spacing w:line="160" w:lineRule="exact"/>
              <w:rPr>
                <w:color w:val="000000"/>
                <w:sz w:val="12"/>
                <w:szCs w:val="12"/>
              </w:rPr>
            </w:pPr>
            <w:r w:rsidRPr="00252364">
              <w:rPr>
                <w:color w:val="000000"/>
                <w:sz w:val="12"/>
              </w:rPr>
              <w:t>33.6.</w:t>
            </w:r>
          </w:p>
          <w:p w14:paraId="7508084D"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503369B5"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5F6B28C8"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54" w:type="pct"/>
            <w:gridSpan w:val="2"/>
            <w:tcBorders>
              <w:top w:val="single" w:sz="4" w:space="0" w:color="auto"/>
              <w:left w:val="single" w:sz="4" w:space="0" w:color="auto"/>
            </w:tcBorders>
            <w:shd w:val="clear" w:color="auto" w:fill="FFFFFF"/>
          </w:tcPr>
          <w:p w14:paraId="2D086D4E" w14:textId="77777777" w:rsidR="00EA0535" w:rsidRPr="00252364" w:rsidRDefault="00EA0535">
            <w:pPr>
              <w:autoSpaceDE/>
              <w:autoSpaceDN/>
              <w:spacing w:line="160" w:lineRule="exact"/>
              <w:rPr>
                <w:color w:val="000000"/>
                <w:sz w:val="12"/>
                <w:szCs w:val="12"/>
              </w:rPr>
            </w:pPr>
            <w:r w:rsidRPr="00252364">
              <w:rPr>
                <w:color w:val="000000"/>
                <w:sz w:val="12"/>
              </w:rPr>
              <w:t>33.7.</w:t>
            </w:r>
          </w:p>
          <w:p w14:paraId="37560B59"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7AFE3024"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0489DAFB"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39" w:type="pct"/>
            <w:tcBorders>
              <w:top w:val="single" w:sz="4" w:space="0" w:color="auto"/>
              <w:left w:val="single" w:sz="4" w:space="0" w:color="auto"/>
              <w:right w:val="single" w:sz="4" w:space="0" w:color="auto"/>
            </w:tcBorders>
            <w:shd w:val="clear" w:color="auto" w:fill="FFFFFF"/>
          </w:tcPr>
          <w:p w14:paraId="37A27313" w14:textId="77777777" w:rsidR="00EA0535" w:rsidRPr="00252364" w:rsidRDefault="00EA0535">
            <w:pPr>
              <w:autoSpaceDE/>
              <w:autoSpaceDN/>
              <w:spacing w:line="160" w:lineRule="exact"/>
              <w:rPr>
                <w:color w:val="000000"/>
                <w:sz w:val="12"/>
                <w:szCs w:val="12"/>
              </w:rPr>
            </w:pPr>
            <w:r w:rsidRPr="00252364">
              <w:rPr>
                <w:color w:val="000000"/>
                <w:sz w:val="12"/>
              </w:rPr>
              <w:t>33.8.</w:t>
            </w:r>
          </w:p>
          <w:p w14:paraId="6E2579F7"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2EC4DF4F"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51B7A6CD"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r>
      <w:tr w:rsidR="00EA0535" w:rsidRPr="00252364" w14:paraId="694010CE" w14:textId="77777777" w:rsidTr="00737555">
        <w:trPr>
          <w:trHeight w:val="1072"/>
        </w:trPr>
        <w:tc>
          <w:tcPr>
            <w:tcW w:w="1249" w:type="pct"/>
            <w:gridSpan w:val="6"/>
            <w:tcBorders>
              <w:top w:val="single" w:sz="4" w:space="0" w:color="auto"/>
              <w:left w:val="single" w:sz="4" w:space="0" w:color="auto"/>
            </w:tcBorders>
            <w:shd w:val="clear" w:color="auto" w:fill="FFFFFF"/>
          </w:tcPr>
          <w:p w14:paraId="09D114D1" w14:textId="77777777" w:rsidR="00EA0535" w:rsidRPr="00252364" w:rsidRDefault="00EA0535">
            <w:pPr>
              <w:autoSpaceDE/>
              <w:autoSpaceDN/>
              <w:spacing w:line="160" w:lineRule="exact"/>
              <w:rPr>
                <w:color w:val="000000"/>
                <w:sz w:val="12"/>
                <w:szCs w:val="12"/>
              </w:rPr>
            </w:pPr>
            <w:r w:rsidRPr="00252364">
              <w:rPr>
                <w:color w:val="000000"/>
                <w:sz w:val="12"/>
              </w:rPr>
              <w:t>33.9.</w:t>
            </w:r>
          </w:p>
          <w:p w14:paraId="35184AD3"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7FFB63A1"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6A2A15AA"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58" w:type="pct"/>
            <w:gridSpan w:val="8"/>
            <w:tcBorders>
              <w:top w:val="single" w:sz="4" w:space="0" w:color="auto"/>
              <w:left w:val="single" w:sz="4" w:space="0" w:color="auto"/>
            </w:tcBorders>
            <w:shd w:val="clear" w:color="auto" w:fill="FFFFFF"/>
          </w:tcPr>
          <w:p w14:paraId="6B8E1676" w14:textId="77777777" w:rsidR="00EA0535" w:rsidRPr="00252364" w:rsidRDefault="00EA0535">
            <w:pPr>
              <w:autoSpaceDE/>
              <w:autoSpaceDN/>
              <w:spacing w:line="160" w:lineRule="exact"/>
              <w:rPr>
                <w:color w:val="000000"/>
                <w:sz w:val="12"/>
                <w:szCs w:val="12"/>
              </w:rPr>
            </w:pPr>
            <w:r w:rsidRPr="00252364">
              <w:rPr>
                <w:color w:val="000000"/>
                <w:sz w:val="12"/>
              </w:rPr>
              <w:t>33.10.</w:t>
            </w:r>
          </w:p>
          <w:p w14:paraId="4500A8CC"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455884BB"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6FE8E5FA"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54" w:type="pct"/>
            <w:gridSpan w:val="2"/>
            <w:tcBorders>
              <w:top w:val="single" w:sz="4" w:space="0" w:color="auto"/>
              <w:left w:val="single" w:sz="4" w:space="0" w:color="auto"/>
            </w:tcBorders>
            <w:shd w:val="clear" w:color="auto" w:fill="FFFFFF"/>
          </w:tcPr>
          <w:p w14:paraId="54CBA52D" w14:textId="77777777" w:rsidR="00EA0535" w:rsidRPr="00252364" w:rsidRDefault="00EA0535">
            <w:pPr>
              <w:autoSpaceDE/>
              <w:autoSpaceDN/>
              <w:spacing w:line="160" w:lineRule="exact"/>
              <w:rPr>
                <w:color w:val="000000"/>
                <w:sz w:val="12"/>
                <w:szCs w:val="12"/>
              </w:rPr>
            </w:pPr>
            <w:r w:rsidRPr="00252364">
              <w:rPr>
                <w:color w:val="000000"/>
                <w:sz w:val="12"/>
              </w:rPr>
              <w:t>33.11.</w:t>
            </w:r>
          </w:p>
          <w:p w14:paraId="238C84D8"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60D10F9C"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4F50B5E7"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39" w:type="pct"/>
            <w:tcBorders>
              <w:top w:val="single" w:sz="4" w:space="0" w:color="auto"/>
              <w:left w:val="single" w:sz="4" w:space="0" w:color="auto"/>
              <w:right w:val="single" w:sz="4" w:space="0" w:color="auto"/>
            </w:tcBorders>
            <w:shd w:val="clear" w:color="auto" w:fill="FFFFFF"/>
          </w:tcPr>
          <w:p w14:paraId="665F3DC6" w14:textId="77777777" w:rsidR="00EA0535" w:rsidRPr="00252364" w:rsidRDefault="00EA0535">
            <w:pPr>
              <w:autoSpaceDE/>
              <w:autoSpaceDN/>
              <w:spacing w:line="160" w:lineRule="exact"/>
              <w:rPr>
                <w:color w:val="000000"/>
                <w:sz w:val="12"/>
                <w:szCs w:val="12"/>
              </w:rPr>
            </w:pPr>
            <w:r w:rsidRPr="00252364">
              <w:rPr>
                <w:color w:val="000000"/>
                <w:sz w:val="12"/>
              </w:rPr>
              <w:t>33.12.</w:t>
            </w:r>
          </w:p>
          <w:p w14:paraId="6ED1D37B"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02AB0DDF"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773FE4F9"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r>
      <w:tr w:rsidR="00EA0535" w:rsidRPr="00252364" w14:paraId="67155B7D" w14:textId="77777777" w:rsidTr="00C316E1">
        <w:trPr>
          <w:trHeight w:val="186"/>
        </w:trPr>
        <w:tc>
          <w:tcPr>
            <w:tcW w:w="3761" w:type="pct"/>
            <w:gridSpan w:val="16"/>
            <w:tcBorders>
              <w:top w:val="single" w:sz="4" w:space="0" w:color="auto"/>
              <w:left w:val="single" w:sz="4" w:space="0" w:color="auto"/>
            </w:tcBorders>
            <w:shd w:val="clear" w:color="auto" w:fill="FFFFFF"/>
            <w:vAlign w:val="bottom"/>
          </w:tcPr>
          <w:p w14:paraId="59D1926A" w14:textId="77777777" w:rsidR="00EA0535" w:rsidRPr="00252364" w:rsidRDefault="00EA0535">
            <w:pPr>
              <w:autoSpaceDE/>
              <w:autoSpaceDN/>
              <w:rPr>
                <w:rFonts w:eastAsia="Microsoft Sans Serif"/>
                <w:color w:val="000000"/>
                <w:sz w:val="12"/>
                <w:szCs w:val="12"/>
              </w:rPr>
            </w:pPr>
            <w:r w:rsidRPr="00252364">
              <w:rPr>
                <w:color w:val="000000"/>
                <w:sz w:val="12"/>
              </w:rPr>
              <w:t>34 Atzīmes par robežstaciju caurbraukšanu</w:t>
            </w:r>
          </w:p>
        </w:tc>
        <w:tc>
          <w:tcPr>
            <w:tcW w:w="1239" w:type="pct"/>
            <w:tcBorders>
              <w:top w:val="single" w:sz="4" w:space="0" w:color="auto"/>
              <w:right w:val="single" w:sz="4" w:space="0" w:color="auto"/>
            </w:tcBorders>
            <w:shd w:val="clear" w:color="auto" w:fill="FFFFFF"/>
            <w:vAlign w:val="bottom"/>
          </w:tcPr>
          <w:p w14:paraId="57EAD5B5" w14:textId="77777777" w:rsidR="00EA0535" w:rsidRPr="00252364" w:rsidRDefault="00EA0535">
            <w:pPr>
              <w:autoSpaceDE/>
              <w:autoSpaceDN/>
              <w:spacing w:line="130" w:lineRule="exact"/>
              <w:rPr>
                <w:color w:val="000000"/>
                <w:sz w:val="12"/>
                <w:szCs w:val="12"/>
              </w:rPr>
            </w:pPr>
            <w:r w:rsidRPr="00252364">
              <w:rPr>
                <w:i/>
                <w:color w:val="000000"/>
                <w:sz w:val="12"/>
              </w:rPr>
              <w:t>5x200</w:t>
            </w:r>
          </w:p>
        </w:tc>
      </w:tr>
      <w:tr w:rsidR="00EA0535" w:rsidRPr="00252364" w14:paraId="4ED3A281" w14:textId="77777777" w:rsidTr="00C316E1">
        <w:trPr>
          <w:trHeight w:val="1247"/>
        </w:trPr>
        <w:tc>
          <w:tcPr>
            <w:tcW w:w="1249" w:type="pct"/>
            <w:gridSpan w:val="6"/>
            <w:tcBorders>
              <w:top w:val="single" w:sz="4" w:space="0" w:color="auto"/>
              <w:left w:val="single" w:sz="4" w:space="0" w:color="auto"/>
            </w:tcBorders>
            <w:shd w:val="clear" w:color="auto" w:fill="FFFFFF"/>
          </w:tcPr>
          <w:p w14:paraId="3963C957" w14:textId="77777777" w:rsidR="00EA0535" w:rsidRPr="00252364" w:rsidRDefault="00EA0535">
            <w:pPr>
              <w:autoSpaceDE/>
              <w:autoSpaceDN/>
              <w:spacing w:line="160" w:lineRule="exact"/>
              <w:rPr>
                <w:color w:val="000000"/>
                <w:sz w:val="12"/>
                <w:szCs w:val="12"/>
              </w:rPr>
            </w:pPr>
            <w:r w:rsidRPr="00252364">
              <w:rPr>
                <w:color w:val="000000"/>
                <w:sz w:val="12"/>
              </w:rPr>
              <w:t>34.1.</w:t>
            </w:r>
          </w:p>
          <w:p w14:paraId="442FDCE8"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7B3A8300"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0EC08539"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58" w:type="pct"/>
            <w:gridSpan w:val="8"/>
            <w:tcBorders>
              <w:top w:val="single" w:sz="4" w:space="0" w:color="auto"/>
              <w:left w:val="single" w:sz="4" w:space="0" w:color="auto"/>
            </w:tcBorders>
            <w:shd w:val="clear" w:color="auto" w:fill="FFFFFF"/>
          </w:tcPr>
          <w:p w14:paraId="0AC396AE" w14:textId="77777777" w:rsidR="00EA0535" w:rsidRPr="00252364" w:rsidRDefault="00EA0535">
            <w:pPr>
              <w:autoSpaceDE/>
              <w:autoSpaceDN/>
              <w:spacing w:line="160" w:lineRule="exact"/>
              <w:rPr>
                <w:color w:val="000000"/>
                <w:sz w:val="12"/>
                <w:szCs w:val="12"/>
              </w:rPr>
            </w:pPr>
            <w:r w:rsidRPr="00252364">
              <w:rPr>
                <w:color w:val="000000"/>
                <w:sz w:val="12"/>
              </w:rPr>
              <w:t>34.2.</w:t>
            </w:r>
          </w:p>
          <w:p w14:paraId="0C7842D1"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7CA808D7"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556813CB"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54" w:type="pct"/>
            <w:gridSpan w:val="2"/>
            <w:tcBorders>
              <w:top w:val="single" w:sz="4" w:space="0" w:color="auto"/>
              <w:left w:val="single" w:sz="4" w:space="0" w:color="auto"/>
            </w:tcBorders>
            <w:shd w:val="clear" w:color="auto" w:fill="FFFFFF"/>
          </w:tcPr>
          <w:p w14:paraId="14CC3DF9" w14:textId="77777777" w:rsidR="00EA0535" w:rsidRPr="00252364" w:rsidRDefault="00EA0535">
            <w:pPr>
              <w:autoSpaceDE/>
              <w:autoSpaceDN/>
              <w:spacing w:line="160" w:lineRule="exact"/>
              <w:rPr>
                <w:color w:val="000000"/>
                <w:sz w:val="12"/>
                <w:szCs w:val="12"/>
              </w:rPr>
            </w:pPr>
            <w:r w:rsidRPr="00252364">
              <w:rPr>
                <w:color w:val="000000"/>
                <w:sz w:val="12"/>
              </w:rPr>
              <w:t>34.3.</w:t>
            </w:r>
          </w:p>
          <w:p w14:paraId="7A722A28"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08C84349"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05C9F9A7"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39" w:type="pct"/>
            <w:tcBorders>
              <w:top w:val="single" w:sz="4" w:space="0" w:color="auto"/>
              <w:left w:val="single" w:sz="4" w:space="0" w:color="auto"/>
              <w:right w:val="single" w:sz="4" w:space="0" w:color="auto"/>
            </w:tcBorders>
            <w:shd w:val="clear" w:color="auto" w:fill="FFFFFF"/>
          </w:tcPr>
          <w:p w14:paraId="307B1CA3" w14:textId="77777777" w:rsidR="00EA0535" w:rsidRPr="00252364" w:rsidRDefault="00EA0535">
            <w:pPr>
              <w:autoSpaceDE/>
              <w:autoSpaceDN/>
              <w:spacing w:line="160" w:lineRule="exact"/>
              <w:rPr>
                <w:color w:val="000000"/>
                <w:sz w:val="12"/>
                <w:szCs w:val="12"/>
              </w:rPr>
            </w:pPr>
            <w:r w:rsidRPr="00252364">
              <w:rPr>
                <w:color w:val="000000"/>
                <w:sz w:val="12"/>
              </w:rPr>
              <w:t>34.4.</w:t>
            </w:r>
          </w:p>
          <w:p w14:paraId="7E06700E"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5805B6EE"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6E47AD63"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r>
      <w:tr w:rsidR="00EA0535" w:rsidRPr="00252364" w14:paraId="6B5C7ACA" w14:textId="77777777" w:rsidTr="00C316E1">
        <w:trPr>
          <w:trHeight w:val="1247"/>
        </w:trPr>
        <w:tc>
          <w:tcPr>
            <w:tcW w:w="1249" w:type="pct"/>
            <w:gridSpan w:val="6"/>
            <w:tcBorders>
              <w:top w:val="single" w:sz="4" w:space="0" w:color="auto"/>
              <w:left w:val="single" w:sz="4" w:space="0" w:color="auto"/>
              <w:bottom w:val="single" w:sz="4" w:space="0" w:color="auto"/>
            </w:tcBorders>
            <w:shd w:val="clear" w:color="auto" w:fill="FFFFFF"/>
          </w:tcPr>
          <w:p w14:paraId="280E0C4D" w14:textId="77777777" w:rsidR="00EA0535" w:rsidRPr="00252364" w:rsidRDefault="00EA0535">
            <w:pPr>
              <w:autoSpaceDE/>
              <w:autoSpaceDN/>
              <w:spacing w:line="160" w:lineRule="exact"/>
              <w:rPr>
                <w:color w:val="000000"/>
                <w:sz w:val="12"/>
                <w:szCs w:val="12"/>
              </w:rPr>
            </w:pPr>
            <w:r w:rsidRPr="00252364">
              <w:rPr>
                <w:color w:val="000000"/>
                <w:sz w:val="12"/>
              </w:rPr>
              <w:t>34.5.</w:t>
            </w:r>
          </w:p>
          <w:p w14:paraId="3DFAACDB"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54C620F4"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4FEB10D9"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58" w:type="pct"/>
            <w:gridSpan w:val="8"/>
            <w:tcBorders>
              <w:top w:val="single" w:sz="4" w:space="0" w:color="auto"/>
              <w:left w:val="single" w:sz="4" w:space="0" w:color="auto"/>
              <w:bottom w:val="single" w:sz="4" w:space="0" w:color="auto"/>
            </w:tcBorders>
            <w:shd w:val="clear" w:color="auto" w:fill="FFFFFF"/>
          </w:tcPr>
          <w:p w14:paraId="07F2375E" w14:textId="77777777" w:rsidR="00EA0535" w:rsidRPr="00252364" w:rsidRDefault="00EA0535">
            <w:pPr>
              <w:autoSpaceDE/>
              <w:autoSpaceDN/>
              <w:spacing w:line="160" w:lineRule="exact"/>
              <w:rPr>
                <w:color w:val="000000"/>
                <w:sz w:val="12"/>
                <w:szCs w:val="12"/>
              </w:rPr>
            </w:pPr>
            <w:r w:rsidRPr="00252364">
              <w:rPr>
                <w:color w:val="000000"/>
                <w:sz w:val="12"/>
              </w:rPr>
              <w:t>34.6.</w:t>
            </w:r>
          </w:p>
          <w:p w14:paraId="7242BF27"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05AC293E"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38B6DC8E"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54" w:type="pct"/>
            <w:gridSpan w:val="2"/>
            <w:tcBorders>
              <w:top w:val="single" w:sz="4" w:space="0" w:color="auto"/>
              <w:left w:val="single" w:sz="4" w:space="0" w:color="auto"/>
              <w:bottom w:val="single" w:sz="4" w:space="0" w:color="auto"/>
            </w:tcBorders>
            <w:shd w:val="clear" w:color="auto" w:fill="FFFFFF"/>
          </w:tcPr>
          <w:p w14:paraId="5A3813CB" w14:textId="77777777" w:rsidR="00EA0535" w:rsidRPr="00252364" w:rsidRDefault="00EA0535">
            <w:pPr>
              <w:autoSpaceDE/>
              <w:autoSpaceDN/>
              <w:spacing w:line="160" w:lineRule="exact"/>
              <w:rPr>
                <w:color w:val="000000"/>
                <w:sz w:val="12"/>
                <w:szCs w:val="12"/>
              </w:rPr>
            </w:pPr>
            <w:r w:rsidRPr="00252364">
              <w:rPr>
                <w:color w:val="000000"/>
                <w:sz w:val="12"/>
              </w:rPr>
              <w:t>34.7.</w:t>
            </w:r>
          </w:p>
          <w:p w14:paraId="345C3547"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5074B929"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28F047F7"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39" w:type="pct"/>
            <w:tcBorders>
              <w:top w:val="single" w:sz="4" w:space="0" w:color="auto"/>
              <w:left w:val="single" w:sz="4" w:space="0" w:color="auto"/>
              <w:bottom w:val="single" w:sz="4" w:space="0" w:color="auto"/>
              <w:right w:val="single" w:sz="4" w:space="0" w:color="auto"/>
            </w:tcBorders>
            <w:shd w:val="clear" w:color="auto" w:fill="FFFFFF"/>
          </w:tcPr>
          <w:p w14:paraId="2505A20D" w14:textId="77777777" w:rsidR="00EA0535" w:rsidRPr="00252364" w:rsidRDefault="00EA0535">
            <w:pPr>
              <w:autoSpaceDE/>
              <w:autoSpaceDN/>
              <w:spacing w:line="160" w:lineRule="exact"/>
              <w:rPr>
                <w:color w:val="000000"/>
                <w:sz w:val="12"/>
                <w:szCs w:val="12"/>
              </w:rPr>
            </w:pPr>
            <w:r w:rsidRPr="00252364">
              <w:rPr>
                <w:color w:val="000000"/>
                <w:sz w:val="12"/>
              </w:rPr>
              <w:t>34.8.</w:t>
            </w:r>
          </w:p>
          <w:p w14:paraId="6426A5F6"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39B9B505"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246254D0"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r>
      <w:tr w:rsidR="00EA0535" w:rsidRPr="00252364" w14:paraId="39312F44" w14:textId="77777777" w:rsidTr="00D67559">
        <w:trPr>
          <w:trHeight w:val="1304"/>
        </w:trPr>
        <w:tc>
          <w:tcPr>
            <w:tcW w:w="1249" w:type="pct"/>
            <w:gridSpan w:val="6"/>
            <w:tcBorders>
              <w:top w:val="single" w:sz="4" w:space="0" w:color="auto"/>
              <w:left w:val="single" w:sz="4" w:space="0" w:color="auto"/>
              <w:bottom w:val="single" w:sz="4" w:space="0" w:color="auto"/>
            </w:tcBorders>
            <w:shd w:val="clear" w:color="auto" w:fill="FFFFFF"/>
          </w:tcPr>
          <w:p w14:paraId="55DF7F4F" w14:textId="77777777" w:rsidR="00EA0535" w:rsidRPr="00252364" w:rsidRDefault="00EA0535">
            <w:pPr>
              <w:autoSpaceDE/>
              <w:autoSpaceDN/>
              <w:spacing w:line="160" w:lineRule="exact"/>
              <w:rPr>
                <w:color w:val="000000"/>
                <w:sz w:val="12"/>
                <w:szCs w:val="12"/>
              </w:rPr>
            </w:pPr>
            <w:r w:rsidRPr="00252364">
              <w:rPr>
                <w:color w:val="000000"/>
                <w:sz w:val="12"/>
              </w:rPr>
              <w:t>34.9.</w:t>
            </w:r>
          </w:p>
          <w:p w14:paraId="7A23D123"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4B1B2AF1"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6C4B49DF"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58" w:type="pct"/>
            <w:gridSpan w:val="8"/>
            <w:tcBorders>
              <w:top w:val="single" w:sz="4" w:space="0" w:color="auto"/>
              <w:left w:val="single" w:sz="4" w:space="0" w:color="auto"/>
              <w:bottom w:val="single" w:sz="4" w:space="0" w:color="auto"/>
            </w:tcBorders>
            <w:shd w:val="clear" w:color="auto" w:fill="FFFFFF"/>
          </w:tcPr>
          <w:p w14:paraId="1F5DE68D" w14:textId="77777777" w:rsidR="00EA0535" w:rsidRPr="00252364" w:rsidRDefault="00EA0535">
            <w:pPr>
              <w:autoSpaceDE/>
              <w:autoSpaceDN/>
              <w:spacing w:line="160" w:lineRule="exact"/>
              <w:rPr>
                <w:color w:val="000000"/>
                <w:sz w:val="12"/>
                <w:szCs w:val="12"/>
              </w:rPr>
            </w:pPr>
            <w:r w:rsidRPr="00252364">
              <w:rPr>
                <w:color w:val="000000"/>
                <w:sz w:val="12"/>
              </w:rPr>
              <w:t>34.10.</w:t>
            </w:r>
          </w:p>
          <w:p w14:paraId="7062707C"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0B8226E8"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1B1B4E74"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54" w:type="pct"/>
            <w:gridSpan w:val="2"/>
            <w:tcBorders>
              <w:top w:val="single" w:sz="4" w:space="0" w:color="auto"/>
              <w:left w:val="single" w:sz="4" w:space="0" w:color="auto"/>
              <w:bottom w:val="single" w:sz="4" w:space="0" w:color="auto"/>
            </w:tcBorders>
            <w:shd w:val="clear" w:color="auto" w:fill="FFFFFF"/>
          </w:tcPr>
          <w:p w14:paraId="019D6627" w14:textId="77777777" w:rsidR="00EA0535" w:rsidRPr="00252364" w:rsidRDefault="00EA0535">
            <w:pPr>
              <w:autoSpaceDE/>
              <w:autoSpaceDN/>
              <w:spacing w:line="160" w:lineRule="exact"/>
              <w:rPr>
                <w:color w:val="000000"/>
                <w:sz w:val="12"/>
                <w:szCs w:val="12"/>
              </w:rPr>
            </w:pPr>
            <w:r w:rsidRPr="00252364">
              <w:rPr>
                <w:color w:val="000000"/>
                <w:sz w:val="12"/>
              </w:rPr>
              <w:t>34.11.</w:t>
            </w:r>
          </w:p>
          <w:p w14:paraId="0E648784"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41AF7FE9"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04CAF264"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c>
          <w:tcPr>
            <w:tcW w:w="1239" w:type="pct"/>
            <w:tcBorders>
              <w:top w:val="single" w:sz="4" w:space="0" w:color="auto"/>
              <w:left w:val="single" w:sz="4" w:space="0" w:color="auto"/>
              <w:bottom w:val="single" w:sz="4" w:space="0" w:color="auto"/>
              <w:right w:val="single" w:sz="4" w:space="0" w:color="auto"/>
            </w:tcBorders>
            <w:shd w:val="clear" w:color="auto" w:fill="FFFFFF"/>
          </w:tcPr>
          <w:p w14:paraId="78C18EF0" w14:textId="77777777" w:rsidR="00EA0535" w:rsidRPr="00252364" w:rsidRDefault="00EA0535">
            <w:pPr>
              <w:autoSpaceDE/>
              <w:autoSpaceDN/>
              <w:spacing w:line="160" w:lineRule="exact"/>
              <w:rPr>
                <w:color w:val="000000"/>
                <w:sz w:val="12"/>
                <w:szCs w:val="12"/>
              </w:rPr>
            </w:pPr>
            <w:r w:rsidRPr="00252364">
              <w:rPr>
                <w:color w:val="000000"/>
                <w:sz w:val="12"/>
              </w:rPr>
              <w:t>34.12.</w:t>
            </w:r>
          </w:p>
          <w:p w14:paraId="34957843"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65336B8B" w14:textId="77777777" w:rsidR="00EA0535" w:rsidRPr="00252364" w:rsidRDefault="00EA0535">
            <w:pPr>
              <w:autoSpaceDE/>
              <w:autoSpaceDN/>
              <w:spacing w:line="210" w:lineRule="exact"/>
              <w:jc w:val="center"/>
              <w:rPr>
                <w:rFonts w:eastAsia="Arial"/>
                <w:i/>
                <w:iCs/>
                <w:color w:val="000000"/>
                <w:sz w:val="18"/>
                <w:szCs w:val="18"/>
                <w:lang w:eastAsia="ru-RU" w:bidi="ru-RU"/>
              </w:rPr>
            </w:pPr>
          </w:p>
          <w:p w14:paraId="00B19F19" w14:textId="77777777" w:rsidR="00EA0535" w:rsidRPr="00252364" w:rsidRDefault="00EA0535">
            <w:pPr>
              <w:autoSpaceDE/>
              <w:autoSpaceDN/>
              <w:spacing w:line="160" w:lineRule="exact"/>
              <w:jc w:val="center"/>
              <w:rPr>
                <w:color w:val="000000"/>
                <w:sz w:val="12"/>
                <w:szCs w:val="12"/>
              </w:rPr>
            </w:pPr>
            <w:r w:rsidRPr="00252364">
              <w:rPr>
                <w:i/>
                <w:color w:val="000000"/>
                <w:sz w:val="18"/>
              </w:rPr>
              <w:t>25x50</w:t>
            </w:r>
          </w:p>
        </w:tc>
      </w:tr>
    </w:tbl>
    <w:p w14:paraId="14D6F898" w14:textId="77777777" w:rsidR="001157D9" w:rsidRDefault="001157D9">
      <w:bookmarkStart w:id="8" w:name="13_Titul_Vedomosti_vag"/>
      <w:bookmarkEnd w:id="8"/>
      <w:r>
        <w:br w:type="page"/>
      </w: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443"/>
        <w:gridCol w:w="1400"/>
        <w:gridCol w:w="306"/>
        <w:gridCol w:w="396"/>
        <w:gridCol w:w="1037"/>
        <w:gridCol w:w="90"/>
        <w:gridCol w:w="273"/>
        <w:gridCol w:w="209"/>
        <w:gridCol w:w="590"/>
        <w:gridCol w:w="15"/>
        <w:gridCol w:w="269"/>
        <w:gridCol w:w="94"/>
        <w:gridCol w:w="236"/>
        <w:gridCol w:w="93"/>
        <w:gridCol w:w="154"/>
        <w:gridCol w:w="118"/>
        <w:gridCol w:w="82"/>
        <w:gridCol w:w="151"/>
        <w:gridCol w:w="339"/>
        <w:gridCol w:w="323"/>
        <w:gridCol w:w="234"/>
        <w:gridCol w:w="24"/>
        <w:gridCol w:w="490"/>
        <w:gridCol w:w="880"/>
        <w:gridCol w:w="47"/>
        <w:gridCol w:w="307"/>
        <w:gridCol w:w="410"/>
        <w:gridCol w:w="62"/>
      </w:tblGrid>
      <w:tr w:rsidR="00293E77" w:rsidRPr="00252364" w14:paraId="092A85E9" w14:textId="77777777" w:rsidTr="00293E77">
        <w:trPr>
          <w:trHeight w:val="576"/>
        </w:trPr>
        <w:tc>
          <w:tcPr>
            <w:tcW w:w="2955" w:type="pct"/>
            <w:gridSpan w:val="13"/>
            <w:shd w:val="clear" w:color="auto" w:fill="FFFFFF"/>
            <w:vAlign w:val="center"/>
          </w:tcPr>
          <w:p w14:paraId="02D6262E" w14:textId="77777777" w:rsidR="00293E77" w:rsidRPr="00252364" w:rsidRDefault="00293E77" w:rsidP="00675CB3">
            <w:pPr>
              <w:rPr>
                <w:sz w:val="20"/>
                <w:szCs w:val="20"/>
              </w:rPr>
            </w:pPr>
            <w:r w:rsidRPr="00252364">
              <w:rPr>
                <w:sz w:val="20"/>
              </w:rPr>
              <w:lastRenderedPageBreak/>
              <w:t xml:space="preserve">Ceļazīme (papildeksemplārs) </w:t>
            </w:r>
          </w:p>
        </w:tc>
        <w:tc>
          <w:tcPr>
            <w:tcW w:w="836" w:type="pct"/>
            <w:gridSpan w:val="9"/>
            <w:tcBorders>
              <w:right w:val="single" w:sz="4" w:space="0" w:color="auto"/>
            </w:tcBorders>
            <w:shd w:val="clear" w:color="auto" w:fill="FFFFFF"/>
            <w:vAlign w:val="center"/>
          </w:tcPr>
          <w:p w14:paraId="6C835A58" w14:textId="77777777" w:rsidR="00293E77" w:rsidRPr="00252364" w:rsidRDefault="00293E77" w:rsidP="00675CB3">
            <w:pPr>
              <w:ind w:left="-23"/>
              <w:rPr>
                <w:sz w:val="20"/>
                <w:szCs w:val="20"/>
              </w:rPr>
            </w:pPr>
            <w:r w:rsidRPr="00252364">
              <w:rPr>
                <w:i/>
                <w:sz w:val="20"/>
              </w:rPr>
              <w:t>210x297</w:t>
            </w:r>
          </w:p>
        </w:tc>
        <w:tc>
          <w:tcPr>
            <w:tcW w:w="1176" w:type="pct"/>
            <w:gridSpan w:val="5"/>
            <w:tcBorders>
              <w:top w:val="single" w:sz="4" w:space="0" w:color="auto"/>
              <w:left w:val="single" w:sz="4" w:space="0" w:color="auto"/>
              <w:right w:val="single" w:sz="4" w:space="0" w:color="auto"/>
            </w:tcBorders>
            <w:shd w:val="clear" w:color="auto" w:fill="FFFFFF"/>
          </w:tcPr>
          <w:p w14:paraId="062DE58D" w14:textId="77777777" w:rsidR="00293E77" w:rsidRPr="00252364" w:rsidRDefault="00293E77" w:rsidP="00675CB3">
            <w:pPr>
              <w:pStyle w:val="Bodytext520"/>
              <w:shd w:val="clear" w:color="auto" w:fill="auto"/>
              <w:spacing w:line="160" w:lineRule="exact"/>
              <w:rPr>
                <w:rStyle w:val="Bodytext52Arial8ptItalic"/>
                <w:rFonts w:ascii="Times New Roman" w:hAnsi="Times New Roman" w:cs="Times New Roman"/>
                <w:b w:val="0"/>
                <w:bCs w:val="0"/>
                <w:i w:val="0"/>
                <w:iCs w:val="0"/>
                <w:sz w:val="12"/>
                <w:szCs w:val="12"/>
              </w:rPr>
            </w:pPr>
            <w:r w:rsidRPr="00252364">
              <w:rPr>
                <w:rStyle w:val="Bodytext52Arial8ptItalic"/>
                <w:rFonts w:ascii="Times New Roman" w:hAnsi="Times New Roman" w:cs="Times New Roman"/>
                <w:b w:val="0"/>
                <w:i w:val="0"/>
                <w:sz w:val="12"/>
              </w:rPr>
              <w:t>29 Sūtījums Nr.</w:t>
            </w:r>
          </w:p>
          <w:p w14:paraId="29CBF4EB" w14:textId="77777777" w:rsidR="00293E77" w:rsidRPr="00252364" w:rsidRDefault="00293E77" w:rsidP="00675CB3">
            <w:pPr>
              <w:pStyle w:val="Bodytext520"/>
              <w:shd w:val="clear" w:color="auto" w:fill="auto"/>
              <w:spacing w:line="160" w:lineRule="exact"/>
              <w:ind w:left="1271"/>
              <w:jc w:val="center"/>
              <w:rPr>
                <w:rStyle w:val="Bodytext52Arial8ptItalic"/>
                <w:rFonts w:ascii="Times New Roman" w:hAnsi="Times New Roman" w:cs="Times New Roman"/>
                <w:b w:val="0"/>
                <w:bCs w:val="0"/>
                <w:i w:val="0"/>
                <w:iCs w:val="0"/>
                <w:sz w:val="12"/>
                <w:szCs w:val="12"/>
              </w:rPr>
            </w:pPr>
            <w:r w:rsidRPr="00252364">
              <w:rPr>
                <w:rStyle w:val="Bodytext52Arial8ptItalic"/>
                <w:rFonts w:ascii="Times New Roman" w:hAnsi="Times New Roman" w:cs="Times New Roman"/>
                <w:b w:val="0"/>
                <w:sz w:val="18"/>
              </w:rPr>
              <w:t>13x45</w:t>
            </w:r>
          </w:p>
        </w:tc>
        <w:tc>
          <w:tcPr>
            <w:tcW w:w="34" w:type="pct"/>
          </w:tcPr>
          <w:p w14:paraId="107F92AC" w14:textId="77777777" w:rsidR="00293E77" w:rsidRPr="00252364" w:rsidRDefault="00293E77" w:rsidP="00675CB3">
            <w:pPr>
              <w:rPr>
                <w:sz w:val="16"/>
                <w:szCs w:val="16"/>
              </w:rPr>
            </w:pPr>
          </w:p>
        </w:tc>
      </w:tr>
      <w:tr w:rsidR="00293E77" w:rsidRPr="00252364" w14:paraId="3514A8E1" w14:textId="77777777" w:rsidTr="00293E77">
        <w:trPr>
          <w:gridAfter w:val="1"/>
          <w:wAfter w:w="34" w:type="pct"/>
          <w:trHeight w:val="185"/>
        </w:trPr>
        <w:tc>
          <w:tcPr>
            <w:tcW w:w="244" w:type="pct"/>
            <w:vMerge w:val="restart"/>
            <w:tcBorders>
              <w:top w:val="single" w:sz="4" w:space="0" w:color="auto"/>
              <w:left w:val="single" w:sz="4" w:space="0" w:color="auto"/>
            </w:tcBorders>
            <w:shd w:val="clear" w:color="auto" w:fill="FFFFFF"/>
          </w:tcPr>
          <w:p w14:paraId="3F6002AD" w14:textId="77777777" w:rsidR="00293E77" w:rsidRPr="00252364" w:rsidRDefault="00293E77" w:rsidP="00675CB3">
            <w:pPr>
              <w:pStyle w:val="Bodytext520"/>
              <w:shd w:val="clear" w:color="auto" w:fill="auto"/>
              <w:spacing w:line="245" w:lineRule="exact"/>
              <w:rPr>
                <w:i/>
                <w:iCs/>
                <w:sz w:val="16"/>
                <w:szCs w:val="16"/>
              </w:rPr>
            </w:pPr>
            <w:r w:rsidRPr="00252364">
              <w:rPr>
                <w:i/>
                <w:sz w:val="14"/>
              </w:rPr>
              <w:t>45x12</w:t>
            </w:r>
          </w:p>
        </w:tc>
        <w:tc>
          <w:tcPr>
            <w:tcW w:w="941" w:type="pct"/>
            <w:gridSpan w:val="2"/>
            <w:vMerge w:val="restart"/>
            <w:tcBorders>
              <w:top w:val="single" w:sz="4" w:space="0" w:color="auto"/>
              <w:left w:val="single" w:sz="4" w:space="0" w:color="auto"/>
            </w:tcBorders>
            <w:shd w:val="clear" w:color="auto" w:fill="FFFFFF"/>
          </w:tcPr>
          <w:p w14:paraId="6153882E"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1 Nosūtītājs</w:t>
            </w:r>
          </w:p>
        </w:tc>
        <w:tc>
          <w:tcPr>
            <w:tcW w:w="791" w:type="pct"/>
            <w:gridSpan w:val="2"/>
            <w:vMerge w:val="restart"/>
            <w:tcBorders>
              <w:top w:val="single" w:sz="4" w:space="0" w:color="auto"/>
              <w:right w:val="dotted" w:sz="4" w:space="0" w:color="auto"/>
            </w:tcBorders>
            <w:shd w:val="clear" w:color="auto" w:fill="FFFFFF"/>
          </w:tcPr>
          <w:p w14:paraId="5C9C24AD" w14:textId="77777777" w:rsidR="00293E77" w:rsidRPr="00252364" w:rsidRDefault="00293E77" w:rsidP="00675CB3">
            <w:pPr>
              <w:rPr>
                <w:sz w:val="16"/>
                <w:szCs w:val="16"/>
              </w:rPr>
            </w:pPr>
          </w:p>
        </w:tc>
        <w:tc>
          <w:tcPr>
            <w:tcW w:w="316" w:type="pct"/>
            <w:gridSpan w:val="3"/>
            <w:tcBorders>
              <w:top w:val="single" w:sz="4" w:space="0" w:color="auto"/>
              <w:left w:val="dotted" w:sz="4" w:space="0" w:color="auto"/>
              <w:bottom w:val="dotted" w:sz="4" w:space="0" w:color="auto"/>
            </w:tcBorders>
            <w:shd w:val="clear" w:color="auto" w:fill="FFFFFF"/>
          </w:tcPr>
          <w:p w14:paraId="6D37E420" w14:textId="77777777" w:rsidR="00293E77" w:rsidRPr="00252364" w:rsidRDefault="00293E77" w:rsidP="00675CB3">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864" w:type="pct"/>
            <w:gridSpan w:val="8"/>
            <w:vMerge w:val="restart"/>
            <w:tcBorders>
              <w:top w:val="single" w:sz="4" w:space="0" w:color="auto"/>
              <w:left w:val="single" w:sz="4" w:space="0" w:color="auto"/>
            </w:tcBorders>
            <w:shd w:val="clear" w:color="auto" w:fill="FFFFFF"/>
          </w:tcPr>
          <w:p w14:paraId="14379351"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2 Nosūtīšanas stacija</w:t>
            </w:r>
          </w:p>
        </w:tc>
        <w:tc>
          <w:tcPr>
            <w:tcW w:w="1416" w:type="pct"/>
            <w:gridSpan w:val="9"/>
            <w:vMerge w:val="restart"/>
            <w:tcBorders>
              <w:top w:val="single" w:sz="4" w:space="0" w:color="auto"/>
              <w:left w:val="nil"/>
              <w:right w:val="dotted" w:sz="4" w:space="0" w:color="auto"/>
            </w:tcBorders>
            <w:shd w:val="clear" w:color="auto" w:fill="FFFFFF"/>
            <w:vAlign w:val="center"/>
          </w:tcPr>
          <w:p w14:paraId="331B4F49" w14:textId="77777777" w:rsidR="00293E77" w:rsidRPr="00252364" w:rsidRDefault="00293E77" w:rsidP="00675CB3">
            <w:pPr>
              <w:pStyle w:val="Bodytext520"/>
              <w:shd w:val="clear" w:color="auto" w:fill="auto"/>
              <w:spacing w:line="160" w:lineRule="exact"/>
              <w:ind w:left="585"/>
              <w:rPr>
                <w:i/>
                <w:iCs/>
                <w:sz w:val="16"/>
                <w:szCs w:val="16"/>
              </w:rPr>
            </w:pPr>
            <w:r w:rsidRPr="00252364">
              <w:rPr>
                <w:rStyle w:val="Bodytext52Arial105ptBoldItalic"/>
                <w:rFonts w:ascii="Times New Roman" w:hAnsi="Times New Roman" w:cs="Times New Roman"/>
                <w:b w:val="0"/>
                <w:sz w:val="18"/>
              </w:rPr>
              <w:t>10x94</w:t>
            </w:r>
          </w:p>
        </w:tc>
        <w:tc>
          <w:tcPr>
            <w:tcW w:w="394" w:type="pct"/>
            <w:gridSpan w:val="2"/>
            <w:tcBorders>
              <w:top w:val="single" w:sz="4" w:space="0" w:color="auto"/>
              <w:left w:val="dotted" w:sz="4" w:space="0" w:color="auto"/>
              <w:bottom w:val="dotted" w:sz="4" w:space="0" w:color="auto"/>
              <w:right w:val="single" w:sz="4" w:space="0" w:color="auto"/>
            </w:tcBorders>
            <w:shd w:val="clear" w:color="auto" w:fill="FFFFFF"/>
          </w:tcPr>
          <w:p w14:paraId="39BD7A96" w14:textId="77777777" w:rsidR="00293E77" w:rsidRPr="00252364" w:rsidRDefault="00293E77" w:rsidP="00675CB3">
            <w:pPr>
              <w:pStyle w:val="Bodytext520"/>
              <w:shd w:val="clear" w:color="auto" w:fill="auto"/>
              <w:spacing w:line="210" w:lineRule="exact"/>
              <w:rPr>
                <w:i/>
                <w:iCs/>
                <w:sz w:val="16"/>
                <w:szCs w:val="16"/>
              </w:rPr>
            </w:pPr>
            <w:r w:rsidRPr="00252364">
              <w:rPr>
                <w:i/>
                <w:sz w:val="16"/>
              </w:rPr>
              <w:t>5x20</w:t>
            </w:r>
          </w:p>
        </w:tc>
      </w:tr>
      <w:tr w:rsidR="00293E77" w:rsidRPr="00252364" w14:paraId="5FA8DFEA" w14:textId="77777777" w:rsidTr="00293E77">
        <w:trPr>
          <w:gridAfter w:val="1"/>
          <w:wAfter w:w="34" w:type="pct"/>
          <w:trHeight w:val="44"/>
        </w:trPr>
        <w:tc>
          <w:tcPr>
            <w:tcW w:w="244" w:type="pct"/>
            <w:vMerge/>
            <w:tcBorders>
              <w:left w:val="single" w:sz="4" w:space="0" w:color="auto"/>
            </w:tcBorders>
            <w:shd w:val="clear" w:color="auto" w:fill="FFFFFF"/>
            <w:textDirection w:val="btLr"/>
          </w:tcPr>
          <w:p w14:paraId="749F9827" w14:textId="77777777" w:rsidR="00293E77" w:rsidRPr="00252364" w:rsidRDefault="00293E77" w:rsidP="00675CB3">
            <w:pPr>
              <w:pStyle w:val="Bodytext520"/>
              <w:shd w:val="clear" w:color="auto" w:fill="auto"/>
              <w:spacing w:line="245" w:lineRule="exact"/>
              <w:rPr>
                <w:color w:val="000000"/>
                <w:sz w:val="16"/>
                <w:szCs w:val="16"/>
                <w:lang w:val="ru-RU" w:eastAsia="ru-RU" w:bidi="ru-RU"/>
              </w:rPr>
            </w:pPr>
          </w:p>
        </w:tc>
        <w:tc>
          <w:tcPr>
            <w:tcW w:w="941" w:type="pct"/>
            <w:gridSpan w:val="2"/>
            <w:vMerge/>
            <w:tcBorders>
              <w:left w:val="single" w:sz="4" w:space="0" w:color="auto"/>
            </w:tcBorders>
            <w:shd w:val="clear" w:color="auto" w:fill="FFFFFF"/>
          </w:tcPr>
          <w:p w14:paraId="299CF6E5" w14:textId="77777777" w:rsidR="00293E77" w:rsidRPr="00252364" w:rsidRDefault="00293E77" w:rsidP="00675CB3">
            <w:pPr>
              <w:pStyle w:val="Bodytext520"/>
              <w:shd w:val="clear" w:color="auto" w:fill="auto"/>
              <w:spacing w:line="140" w:lineRule="exact"/>
              <w:rPr>
                <w:rStyle w:val="Bodytext527pt"/>
                <w:sz w:val="16"/>
                <w:szCs w:val="16"/>
              </w:rPr>
            </w:pPr>
          </w:p>
        </w:tc>
        <w:tc>
          <w:tcPr>
            <w:tcW w:w="791" w:type="pct"/>
            <w:gridSpan w:val="2"/>
            <w:vMerge/>
            <w:shd w:val="clear" w:color="auto" w:fill="FFFFFF"/>
          </w:tcPr>
          <w:p w14:paraId="05B88A3C" w14:textId="77777777" w:rsidR="00293E77" w:rsidRPr="00252364" w:rsidRDefault="00293E77" w:rsidP="00675CB3">
            <w:pPr>
              <w:rPr>
                <w:sz w:val="16"/>
                <w:szCs w:val="16"/>
              </w:rPr>
            </w:pPr>
          </w:p>
        </w:tc>
        <w:tc>
          <w:tcPr>
            <w:tcW w:w="316" w:type="pct"/>
            <w:gridSpan w:val="3"/>
            <w:tcBorders>
              <w:top w:val="dotted" w:sz="4" w:space="0" w:color="auto"/>
            </w:tcBorders>
            <w:shd w:val="clear" w:color="auto" w:fill="FFFFFF"/>
          </w:tcPr>
          <w:p w14:paraId="139BC783" w14:textId="77777777" w:rsidR="00293E77" w:rsidRPr="00252364" w:rsidRDefault="00293E77" w:rsidP="00675CB3">
            <w:pPr>
              <w:pStyle w:val="Bodytext520"/>
              <w:shd w:val="clear" w:color="auto" w:fill="auto"/>
              <w:spacing w:line="160" w:lineRule="exact"/>
              <w:rPr>
                <w:rStyle w:val="Bodytext52Arial8ptItalic"/>
                <w:rFonts w:ascii="Times New Roman" w:hAnsi="Times New Roman" w:cs="Times New Roman"/>
                <w:b w:val="0"/>
                <w:bCs w:val="0"/>
              </w:rPr>
            </w:pPr>
          </w:p>
        </w:tc>
        <w:tc>
          <w:tcPr>
            <w:tcW w:w="864" w:type="pct"/>
            <w:gridSpan w:val="8"/>
            <w:vMerge/>
            <w:tcBorders>
              <w:left w:val="single" w:sz="4" w:space="0" w:color="auto"/>
            </w:tcBorders>
            <w:shd w:val="clear" w:color="auto" w:fill="FFFFFF"/>
          </w:tcPr>
          <w:p w14:paraId="5A41AA68" w14:textId="77777777" w:rsidR="00293E77" w:rsidRPr="00252364" w:rsidRDefault="00293E77" w:rsidP="00675CB3">
            <w:pPr>
              <w:pStyle w:val="Bodytext520"/>
              <w:shd w:val="clear" w:color="auto" w:fill="auto"/>
              <w:spacing w:line="140" w:lineRule="exact"/>
              <w:rPr>
                <w:rStyle w:val="Bodytext527pt"/>
                <w:sz w:val="16"/>
                <w:szCs w:val="16"/>
              </w:rPr>
            </w:pPr>
          </w:p>
        </w:tc>
        <w:tc>
          <w:tcPr>
            <w:tcW w:w="1416" w:type="pct"/>
            <w:gridSpan w:val="9"/>
            <w:vMerge/>
            <w:tcBorders>
              <w:left w:val="nil"/>
            </w:tcBorders>
            <w:shd w:val="clear" w:color="auto" w:fill="FFFFFF"/>
          </w:tcPr>
          <w:p w14:paraId="24332C01" w14:textId="77777777" w:rsidR="00293E77" w:rsidRPr="00252364" w:rsidRDefault="00293E77" w:rsidP="00675CB3">
            <w:pPr>
              <w:pStyle w:val="Bodytext520"/>
              <w:shd w:val="clear" w:color="auto" w:fill="auto"/>
              <w:spacing w:line="140" w:lineRule="exact"/>
              <w:rPr>
                <w:rStyle w:val="Bodytext527pt"/>
                <w:i/>
                <w:iCs/>
                <w:sz w:val="16"/>
                <w:szCs w:val="16"/>
              </w:rPr>
            </w:pPr>
          </w:p>
        </w:tc>
        <w:tc>
          <w:tcPr>
            <w:tcW w:w="394" w:type="pct"/>
            <w:gridSpan w:val="2"/>
            <w:tcBorders>
              <w:top w:val="dotted" w:sz="4" w:space="0" w:color="auto"/>
              <w:right w:val="single" w:sz="4" w:space="0" w:color="auto"/>
            </w:tcBorders>
            <w:shd w:val="clear" w:color="auto" w:fill="FFFFFF"/>
          </w:tcPr>
          <w:p w14:paraId="5A2BDC22" w14:textId="77777777" w:rsidR="00293E77" w:rsidRPr="00252364" w:rsidRDefault="00293E77" w:rsidP="00675CB3">
            <w:pPr>
              <w:pStyle w:val="Bodytext520"/>
              <w:shd w:val="clear" w:color="auto" w:fill="auto"/>
              <w:spacing w:line="140" w:lineRule="exact"/>
              <w:rPr>
                <w:rStyle w:val="Bodytext527pt"/>
                <w:i/>
                <w:iCs/>
                <w:sz w:val="16"/>
                <w:szCs w:val="16"/>
              </w:rPr>
            </w:pPr>
          </w:p>
        </w:tc>
      </w:tr>
      <w:tr w:rsidR="00293E77" w:rsidRPr="00252364" w14:paraId="0C026C65" w14:textId="77777777" w:rsidTr="00293E77">
        <w:trPr>
          <w:gridAfter w:val="1"/>
          <w:wAfter w:w="34" w:type="pct"/>
          <w:trHeight w:val="540"/>
        </w:trPr>
        <w:tc>
          <w:tcPr>
            <w:tcW w:w="244" w:type="pct"/>
            <w:vMerge w:val="restart"/>
            <w:tcBorders>
              <w:left w:val="single" w:sz="4" w:space="0" w:color="auto"/>
            </w:tcBorders>
            <w:shd w:val="clear" w:color="auto" w:fill="FFFFFF"/>
            <w:textDirection w:val="btLr"/>
          </w:tcPr>
          <w:p w14:paraId="6CA2EC7F" w14:textId="77777777" w:rsidR="00293E77" w:rsidRPr="00252364" w:rsidRDefault="00293E77" w:rsidP="00675CB3">
            <w:pPr>
              <w:jc w:val="center"/>
              <w:rPr>
                <w:color w:val="000000"/>
                <w:sz w:val="18"/>
                <w:szCs w:val="18"/>
              </w:rPr>
            </w:pPr>
            <w:r w:rsidRPr="00252364">
              <w:rPr>
                <w:i/>
                <w:iCs/>
                <w:color w:val="000000"/>
                <w:sz w:val="18"/>
              </w:rPr>
              <w:t>SMGS</w:t>
            </w:r>
            <w:r w:rsidRPr="00252364">
              <w:rPr>
                <w:color w:val="000000"/>
                <w:sz w:val="18"/>
              </w:rPr>
              <w:t xml:space="preserve"> pavadzīme</w:t>
            </w:r>
          </w:p>
          <w:p w14:paraId="4157B1D5" w14:textId="77777777" w:rsidR="00293E77" w:rsidRPr="00252364" w:rsidRDefault="00293E77" w:rsidP="00675CB3">
            <w:pPr>
              <w:jc w:val="center"/>
              <w:rPr>
                <w:sz w:val="16"/>
                <w:szCs w:val="16"/>
              </w:rPr>
            </w:pPr>
            <w:r w:rsidRPr="00252364">
              <w:rPr>
                <w:rStyle w:val="Bodytext52Arial8ptItalic"/>
                <w:rFonts w:ascii="Times New Roman" w:hAnsi="Times New Roman" w:cs="Times New Roman"/>
                <w:b w:val="0"/>
                <w:sz w:val="14"/>
              </w:rPr>
              <w:t>Līgumpārvadātājs</w:t>
            </w:r>
          </w:p>
        </w:tc>
        <w:tc>
          <w:tcPr>
            <w:tcW w:w="941" w:type="pct"/>
            <w:gridSpan w:val="2"/>
            <w:tcBorders>
              <w:left w:val="single" w:sz="4" w:space="0" w:color="auto"/>
              <w:bottom w:val="dotted" w:sz="4" w:space="0" w:color="auto"/>
            </w:tcBorders>
            <w:shd w:val="clear" w:color="auto" w:fill="FFFFFF"/>
            <w:vAlign w:val="bottom"/>
          </w:tcPr>
          <w:p w14:paraId="5C4E0F38" w14:textId="77777777" w:rsidR="00293E77" w:rsidRPr="00252364" w:rsidRDefault="00293E77" w:rsidP="00675CB3">
            <w:pPr>
              <w:pStyle w:val="Bodytext520"/>
              <w:shd w:val="clear" w:color="auto" w:fill="auto"/>
              <w:spacing w:line="140" w:lineRule="exact"/>
              <w:rPr>
                <w:sz w:val="16"/>
                <w:szCs w:val="16"/>
                <w:lang w:val="ru-RU"/>
              </w:rPr>
            </w:pPr>
          </w:p>
        </w:tc>
        <w:tc>
          <w:tcPr>
            <w:tcW w:w="791" w:type="pct"/>
            <w:gridSpan w:val="2"/>
            <w:tcBorders>
              <w:bottom w:val="dotted" w:sz="4" w:space="0" w:color="auto"/>
            </w:tcBorders>
            <w:shd w:val="clear" w:color="auto" w:fill="FFFFFF"/>
          </w:tcPr>
          <w:p w14:paraId="39AAC530" w14:textId="77777777" w:rsidR="00293E77" w:rsidRPr="00252364" w:rsidRDefault="00293E77" w:rsidP="00675CB3">
            <w:pPr>
              <w:pStyle w:val="Bodytext520"/>
              <w:shd w:val="clear" w:color="auto" w:fill="auto"/>
              <w:spacing w:line="210" w:lineRule="exact"/>
              <w:rPr>
                <w:sz w:val="18"/>
                <w:szCs w:val="18"/>
              </w:rPr>
            </w:pPr>
            <w:r w:rsidRPr="00252364">
              <w:rPr>
                <w:rStyle w:val="Bodytext52Arial105ptBoldItalic"/>
                <w:rFonts w:ascii="Times New Roman" w:hAnsi="Times New Roman" w:cs="Times New Roman"/>
                <w:b w:val="0"/>
                <w:sz w:val="18"/>
              </w:rPr>
              <w:t>23x94</w:t>
            </w:r>
          </w:p>
        </w:tc>
        <w:tc>
          <w:tcPr>
            <w:tcW w:w="316" w:type="pct"/>
            <w:gridSpan w:val="3"/>
            <w:tcBorders>
              <w:bottom w:val="dotted" w:sz="4" w:space="0" w:color="auto"/>
            </w:tcBorders>
            <w:shd w:val="clear" w:color="auto" w:fill="FFFFFF"/>
          </w:tcPr>
          <w:p w14:paraId="675BA737" w14:textId="77777777" w:rsidR="00293E77" w:rsidRPr="00252364" w:rsidRDefault="00293E77" w:rsidP="00675CB3">
            <w:pPr>
              <w:rPr>
                <w:sz w:val="16"/>
                <w:szCs w:val="16"/>
              </w:rPr>
            </w:pPr>
          </w:p>
        </w:tc>
        <w:tc>
          <w:tcPr>
            <w:tcW w:w="2674" w:type="pct"/>
            <w:gridSpan w:val="19"/>
            <w:vMerge w:val="restart"/>
            <w:tcBorders>
              <w:top w:val="single" w:sz="4" w:space="0" w:color="auto"/>
              <w:left w:val="single" w:sz="4" w:space="0" w:color="auto"/>
              <w:right w:val="single" w:sz="4" w:space="0" w:color="auto"/>
            </w:tcBorders>
            <w:shd w:val="clear" w:color="auto" w:fill="FFFFFF"/>
          </w:tcPr>
          <w:p w14:paraId="422ACE95"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3 Nosūtītāja paziņojumi</w:t>
            </w:r>
          </w:p>
          <w:p w14:paraId="7F440FA7" w14:textId="77777777" w:rsidR="00293E77" w:rsidRPr="00252364" w:rsidRDefault="00293E77" w:rsidP="00675CB3">
            <w:pPr>
              <w:pStyle w:val="Bodytext520"/>
              <w:spacing w:line="210" w:lineRule="exact"/>
              <w:jc w:val="center"/>
              <w:rPr>
                <w:rStyle w:val="Bodytext52Arial105ptBoldItalic"/>
                <w:rFonts w:ascii="Times New Roman" w:hAnsi="Times New Roman" w:cs="Times New Roman"/>
                <w:b w:val="0"/>
                <w:bCs w:val="0"/>
                <w:sz w:val="16"/>
                <w:szCs w:val="16"/>
              </w:rPr>
            </w:pPr>
          </w:p>
          <w:p w14:paraId="71197E97" w14:textId="77777777" w:rsidR="00293E77" w:rsidRPr="00252364" w:rsidRDefault="00293E77" w:rsidP="00675CB3">
            <w:pPr>
              <w:pStyle w:val="Bodytext520"/>
              <w:spacing w:line="210" w:lineRule="exact"/>
              <w:jc w:val="center"/>
              <w:rPr>
                <w:rStyle w:val="Bodytext52Arial105ptBoldItalic"/>
                <w:rFonts w:ascii="Times New Roman" w:hAnsi="Times New Roman" w:cs="Times New Roman"/>
                <w:b w:val="0"/>
                <w:bCs w:val="0"/>
                <w:sz w:val="14"/>
                <w:szCs w:val="14"/>
              </w:rPr>
            </w:pPr>
          </w:p>
          <w:p w14:paraId="7A1A49AF" w14:textId="77777777" w:rsidR="00293E77" w:rsidRPr="00252364" w:rsidRDefault="00293E77" w:rsidP="00675CB3">
            <w:pPr>
              <w:pStyle w:val="Bodytext520"/>
              <w:spacing w:line="210" w:lineRule="exact"/>
              <w:jc w:val="center"/>
              <w:rPr>
                <w:rStyle w:val="Bodytext52Arial105ptBoldItalic"/>
                <w:rFonts w:ascii="Times New Roman" w:hAnsi="Times New Roman" w:cs="Times New Roman"/>
                <w:b w:val="0"/>
                <w:bCs w:val="0"/>
                <w:sz w:val="14"/>
                <w:szCs w:val="14"/>
              </w:rPr>
            </w:pPr>
          </w:p>
          <w:p w14:paraId="5D89AEE4" w14:textId="77777777" w:rsidR="00293E77" w:rsidRPr="00252364" w:rsidRDefault="00293E77" w:rsidP="00675CB3">
            <w:pPr>
              <w:pStyle w:val="Bodytext520"/>
              <w:spacing w:line="210" w:lineRule="exact"/>
              <w:jc w:val="center"/>
              <w:rPr>
                <w:rStyle w:val="Bodytext52Arial105ptBoldItalic"/>
                <w:rFonts w:ascii="Times New Roman" w:hAnsi="Times New Roman" w:cs="Times New Roman"/>
                <w:b w:val="0"/>
                <w:bCs w:val="0"/>
                <w:sz w:val="14"/>
                <w:szCs w:val="14"/>
              </w:rPr>
            </w:pPr>
          </w:p>
          <w:p w14:paraId="06074576" w14:textId="77777777" w:rsidR="00293E77" w:rsidRPr="00252364" w:rsidRDefault="00293E77" w:rsidP="00675CB3">
            <w:pPr>
              <w:pStyle w:val="Bodytext520"/>
              <w:spacing w:line="210" w:lineRule="exact"/>
              <w:jc w:val="center"/>
              <w:rPr>
                <w:rStyle w:val="Bodytext52Arial105ptBoldItalic"/>
                <w:rFonts w:ascii="Times New Roman" w:hAnsi="Times New Roman" w:cs="Times New Roman"/>
                <w:b w:val="0"/>
                <w:bCs w:val="0"/>
                <w:sz w:val="14"/>
                <w:szCs w:val="14"/>
              </w:rPr>
            </w:pPr>
          </w:p>
          <w:p w14:paraId="6000712B" w14:textId="77777777" w:rsidR="00293E77" w:rsidRPr="00252364" w:rsidRDefault="00293E77" w:rsidP="00675CB3">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44x94</w:t>
            </w:r>
          </w:p>
        </w:tc>
      </w:tr>
      <w:tr w:rsidR="00293E77" w:rsidRPr="00252364" w14:paraId="20CB34DB" w14:textId="77777777" w:rsidTr="00293E77">
        <w:trPr>
          <w:gridAfter w:val="1"/>
          <w:wAfter w:w="34" w:type="pct"/>
          <w:trHeight w:val="154"/>
        </w:trPr>
        <w:tc>
          <w:tcPr>
            <w:tcW w:w="244" w:type="pct"/>
            <w:vMerge/>
            <w:tcBorders>
              <w:left w:val="single" w:sz="4" w:space="0" w:color="auto"/>
            </w:tcBorders>
            <w:shd w:val="clear" w:color="auto" w:fill="FFFFFF"/>
            <w:textDirection w:val="btLr"/>
          </w:tcPr>
          <w:p w14:paraId="54051623" w14:textId="77777777" w:rsidR="00293E77" w:rsidRPr="00252364" w:rsidRDefault="00293E77" w:rsidP="00675CB3">
            <w:pPr>
              <w:rPr>
                <w:sz w:val="16"/>
                <w:szCs w:val="16"/>
              </w:rPr>
            </w:pPr>
          </w:p>
        </w:tc>
        <w:tc>
          <w:tcPr>
            <w:tcW w:w="941" w:type="pct"/>
            <w:gridSpan w:val="2"/>
            <w:tcBorders>
              <w:top w:val="dotted" w:sz="4" w:space="0" w:color="auto"/>
              <w:left w:val="single" w:sz="4" w:space="0" w:color="auto"/>
            </w:tcBorders>
            <w:shd w:val="clear" w:color="auto" w:fill="FFFFFF"/>
            <w:vAlign w:val="bottom"/>
          </w:tcPr>
          <w:p w14:paraId="622F2670" w14:textId="77777777" w:rsidR="00293E77" w:rsidRPr="00252364" w:rsidRDefault="00293E77" w:rsidP="00675CB3">
            <w:pPr>
              <w:pStyle w:val="Bodytext520"/>
              <w:spacing w:line="140" w:lineRule="exact"/>
              <w:rPr>
                <w:rStyle w:val="Bodytext527pt"/>
                <w:sz w:val="12"/>
                <w:szCs w:val="12"/>
              </w:rPr>
            </w:pPr>
            <w:r w:rsidRPr="00252364">
              <w:rPr>
                <w:rStyle w:val="Bodytext527pt"/>
                <w:sz w:val="12"/>
              </w:rPr>
              <w:t>Paraksts</w:t>
            </w:r>
          </w:p>
        </w:tc>
        <w:tc>
          <w:tcPr>
            <w:tcW w:w="791" w:type="pct"/>
            <w:gridSpan w:val="2"/>
            <w:tcBorders>
              <w:top w:val="dotted" w:sz="4" w:space="0" w:color="auto"/>
            </w:tcBorders>
            <w:shd w:val="clear" w:color="auto" w:fill="FFFFFF"/>
          </w:tcPr>
          <w:p w14:paraId="45E27BD7" w14:textId="77777777" w:rsidR="00293E77" w:rsidRPr="00252364" w:rsidRDefault="00293E77" w:rsidP="00675CB3">
            <w:pPr>
              <w:pStyle w:val="Bodytext520"/>
              <w:spacing w:line="210" w:lineRule="exact"/>
              <w:rPr>
                <w:rStyle w:val="Bodytext52Arial105ptBoldItalic"/>
                <w:rFonts w:ascii="Times New Roman" w:hAnsi="Times New Roman" w:cs="Times New Roman"/>
                <w:b w:val="0"/>
                <w:bCs w:val="0"/>
                <w:sz w:val="16"/>
                <w:szCs w:val="16"/>
              </w:rPr>
            </w:pPr>
          </w:p>
        </w:tc>
        <w:tc>
          <w:tcPr>
            <w:tcW w:w="316" w:type="pct"/>
            <w:gridSpan w:val="3"/>
            <w:tcBorders>
              <w:top w:val="dotted" w:sz="4" w:space="0" w:color="auto"/>
              <w:bottom w:val="single" w:sz="4" w:space="0" w:color="auto"/>
            </w:tcBorders>
            <w:shd w:val="clear" w:color="auto" w:fill="FFFFFF"/>
          </w:tcPr>
          <w:p w14:paraId="1CB5C930" w14:textId="77777777" w:rsidR="00293E77" w:rsidRPr="00252364" w:rsidRDefault="00293E77" w:rsidP="00675CB3">
            <w:pPr>
              <w:rPr>
                <w:sz w:val="16"/>
                <w:szCs w:val="16"/>
              </w:rPr>
            </w:pPr>
          </w:p>
        </w:tc>
        <w:tc>
          <w:tcPr>
            <w:tcW w:w="2674" w:type="pct"/>
            <w:gridSpan w:val="19"/>
            <w:vMerge/>
            <w:tcBorders>
              <w:left w:val="single" w:sz="4" w:space="0" w:color="auto"/>
              <w:right w:val="single" w:sz="4" w:space="0" w:color="auto"/>
            </w:tcBorders>
            <w:shd w:val="clear" w:color="auto" w:fill="FFFFFF"/>
          </w:tcPr>
          <w:p w14:paraId="04F4075D" w14:textId="77777777" w:rsidR="00293E77" w:rsidRPr="00252364" w:rsidRDefault="00293E77" w:rsidP="00675CB3">
            <w:pPr>
              <w:pStyle w:val="Bodytext520"/>
              <w:spacing w:line="210" w:lineRule="exact"/>
              <w:rPr>
                <w:sz w:val="16"/>
                <w:szCs w:val="16"/>
                <w:lang w:val="ru-RU"/>
              </w:rPr>
            </w:pPr>
          </w:p>
        </w:tc>
      </w:tr>
      <w:tr w:rsidR="00293E77" w:rsidRPr="00252364" w14:paraId="31320A62" w14:textId="77777777" w:rsidTr="00293E77">
        <w:trPr>
          <w:gridAfter w:val="1"/>
          <w:wAfter w:w="34" w:type="pct"/>
          <w:trHeight w:val="156"/>
        </w:trPr>
        <w:tc>
          <w:tcPr>
            <w:tcW w:w="244" w:type="pct"/>
            <w:vMerge/>
            <w:tcBorders>
              <w:left w:val="single" w:sz="4" w:space="0" w:color="auto"/>
            </w:tcBorders>
            <w:shd w:val="clear" w:color="auto" w:fill="FFFFFF"/>
            <w:textDirection w:val="btLr"/>
          </w:tcPr>
          <w:p w14:paraId="2EB786A2" w14:textId="77777777" w:rsidR="00293E77" w:rsidRPr="00252364" w:rsidRDefault="00293E77" w:rsidP="00675CB3">
            <w:pPr>
              <w:rPr>
                <w:sz w:val="16"/>
                <w:szCs w:val="16"/>
              </w:rPr>
            </w:pPr>
          </w:p>
        </w:tc>
        <w:tc>
          <w:tcPr>
            <w:tcW w:w="941" w:type="pct"/>
            <w:gridSpan w:val="2"/>
            <w:vMerge w:val="restart"/>
            <w:tcBorders>
              <w:top w:val="single" w:sz="4" w:space="0" w:color="auto"/>
              <w:left w:val="single" w:sz="4" w:space="0" w:color="auto"/>
            </w:tcBorders>
            <w:shd w:val="clear" w:color="auto" w:fill="FFFFFF"/>
          </w:tcPr>
          <w:p w14:paraId="51B4BCDB"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4 Saņēmējs</w:t>
            </w:r>
          </w:p>
        </w:tc>
        <w:tc>
          <w:tcPr>
            <w:tcW w:w="791" w:type="pct"/>
            <w:gridSpan w:val="2"/>
            <w:vMerge w:val="restart"/>
            <w:tcBorders>
              <w:top w:val="single" w:sz="4" w:space="0" w:color="auto"/>
              <w:right w:val="dotted" w:sz="4" w:space="0" w:color="auto"/>
            </w:tcBorders>
            <w:shd w:val="clear" w:color="auto" w:fill="FFFFFF"/>
            <w:vAlign w:val="center"/>
          </w:tcPr>
          <w:p w14:paraId="1DBE0CC1" w14:textId="77777777" w:rsidR="00293E77" w:rsidRPr="00252364" w:rsidRDefault="00293E77" w:rsidP="00675CB3">
            <w:pPr>
              <w:pStyle w:val="Bodytext520"/>
              <w:shd w:val="clear" w:color="auto" w:fill="auto"/>
              <w:spacing w:line="210" w:lineRule="exact"/>
              <w:rPr>
                <w:sz w:val="18"/>
                <w:szCs w:val="18"/>
              </w:rPr>
            </w:pPr>
            <w:r w:rsidRPr="00252364">
              <w:rPr>
                <w:rStyle w:val="Bodytext52Arial105ptBoldItalic"/>
                <w:rFonts w:ascii="Times New Roman" w:hAnsi="Times New Roman" w:cs="Times New Roman"/>
                <w:b w:val="0"/>
                <w:sz w:val="18"/>
              </w:rPr>
              <w:t>23x94</w:t>
            </w:r>
          </w:p>
        </w:tc>
        <w:tc>
          <w:tcPr>
            <w:tcW w:w="316" w:type="pct"/>
            <w:gridSpan w:val="3"/>
            <w:tcBorders>
              <w:top w:val="single" w:sz="4" w:space="0" w:color="auto"/>
              <w:left w:val="dotted" w:sz="4" w:space="0" w:color="auto"/>
              <w:bottom w:val="dotted" w:sz="4" w:space="0" w:color="auto"/>
            </w:tcBorders>
            <w:shd w:val="clear" w:color="auto" w:fill="FFFFFF"/>
          </w:tcPr>
          <w:p w14:paraId="1EFC10DF" w14:textId="77777777" w:rsidR="00293E77" w:rsidRPr="00252364" w:rsidRDefault="00293E77" w:rsidP="00675CB3">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2674" w:type="pct"/>
            <w:gridSpan w:val="19"/>
            <w:vMerge/>
            <w:tcBorders>
              <w:left w:val="single" w:sz="4" w:space="0" w:color="auto"/>
              <w:right w:val="single" w:sz="4" w:space="0" w:color="auto"/>
            </w:tcBorders>
            <w:shd w:val="clear" w:color="auto" w:fill="FFFFFF"/>
          </w:tcPr>
          <w:p w14:paraId="471FFCCC" w14:textId="77777777" w:rsidR="00293E77" w:rsidRPr="00252364" w:rsidRDefault="00293E77" w:rsidP="00675CB3">
            <w:pPr>
              <w:pStyle w:val="Bodytext520"/>
              <w:shd w:val="clear" w:color="auto" w:fill="auto"/>
              <w:spacing w:line="210" w:lineRule="exact"/>
              <w:rPr>
                <w:sz w:val="16"/>
                <w:szCs w:val="16"/>
                <w:lang w:val="ru-RU"/>
              </w:rPr>
            </w:pPr>
          </w:p>
        </w:tc>
      </w:tr>
      <w:tr w:rsidR="00293E77" w:rsidRPr="00252364" w14:paraId="4E5954F9" w14:textId="77777777" w:rsidTr="00293E77">
        <w:trPr>
          <w:gridAfter w:val="1"/>
          <w:wAfter w:w="34" w:type="pct"/>
          <w:trHeight w:val="611"/>
        </w:trPr>
        <w:tc>
          <w:tcPr>
            <w:tcW w:w="244" w:type="pct"/>
            <w:vMerge/>
            <w:tcBorders>
              <w:left w:val="single" w:sz="4" w:space="0" w:color="auto"/>
            </w:tcBorders>
            <w:shd w:val="clear" w:color="auto" w:fill="FFFFFF"/>
            <w:textDirection w:val="btLr"/>
          </w:tcPr>
          <w:p w14:paraId="67C51722" w14:textId="77777777" w:rsidR="00293E77" w:rsidRPr="00252364" w:rsidRDefault="00293E77" w:rsidP="00675CB3">
            <w:pPr>
              <w:rPr>
                <w:sz w:val="16"/>
                <w:szCs w:val="16"/>
              </w:rPr>
            </w:pPr>
          </w:p>
        </w:tc>
        <w:tc>
          <w:tcPr>
            <w:tcW w:w="941" w:type="pct"/>
            <w:gridSpan w:val="2"/>
            <w:vMerge/>
            <w:tcBorders>
              <w:left w:val="single" w:sz="4" w:space="0" w:color="auto"/>
            </w:tcBorders>
            <w:shd w:val="clear" w:color="auto" w:fill="FFFFFF"/>
          </w:tcPr>
          <w:p w14:paraId="0F1562C6" w14:textId="77777777" w:rsidR="00293E77" w:rsidRPr="00252364" w:rsidRDefault="00293E77" w:rsidP="00675CB3">
            <w:pPr>
              <w:pStyle w:val="Bodytext520"/>
              <w:shd w:val="clear" w:color="auto" w:fill="auto"/>
              <w:spacing w:line="140" w:lineRule="exact"/>
              <w:rPr>
                <w:rStyle w:val="Bodytext527pt"/>
                <w:sz w:val="16"/>
                <w:szCs w:val="16"/>
              </w:rPr>
            </w:pPr>
          </w:p>
        </w:tc>
        <w:tc>
          <w:tcPr>
            <w:tcW w:w="791" w:type="pct"/>
            <w:gridSpan w:val="2"/>
            <w:vMerge/>
            <w:shd w:val="clear" w:color="auto" w:fill="FFFFFF"/>
            <w:vAlign w:val="center"/>
          </w:tcPr>
          <w:p w14:paraId="427AFD3A" w14:textId="77777777" w:rsidR="00293E77" w:rsidRPr="00252364" w:rsidRDefault="00293E77" w:rsidP="00675CB3">
            <w:pPr>
              <w:pStyle w:val="Bodytext520"/>
              <w:shd w:val="clear" w:color="auto" w:fill="auto"/>
              <w:spacing w:line="210" w:lineRule="exact"/>
              <w:rPr>
                <w:rStyle w:val="Bodytext52Arial105ptBoldItalic"/>
                <w:rFonts w:ascii="Times New Roman" w:hAnsi="Times New Roman" w:cs="Times New Roman"/>
                <w:b w:val="0"/>
                <w:bCs w:val="0"/>
                <w:sz w:val="16"/>
                <w:szCs w:val="16"/>
              </w:rPr>
            </w:pPr>
          </w:p>
        </w:tc>
        <w:tc>
          <w:tcPr>
            <w:tcW w:w="316" w:type="pct"/>
            <w:gridSpan w:val="3"/>
            <w:tcBorders>
              <w:top w:val="dotted" w:sz="4" w:space="0" w:color="auto"/>
              <w:left w:val="nil"/>
            </w:tcBorders>
            <w:shd w:val="clear" w:color="auto" w:fill="FFFFFF"/>
          </w:tcPr>
          <w:p w14:paraId="035175DD" w14:textId="77777777" w:rsidR="00293E77" w:rsidRPr="00252364" w:rsidRDefault="00293E77" w:rsidP="00675CB3">
            <w:pPr>
              <w:pStyle w:val="Bodytext520"/>
              <w:shd w:val="clear" w:color="auto" w:fill="auto"/>
              <w:spacing w:line="160" w:lineRule="exact"/>
              <w:rPr>
                <w:rStyle w:val="Bodytext52Arial8ptItalic"/>
                <w:rFonts w:ascii="Times New Roman" w:hAnsi="Times New Roman" w:cs="Times New Roman"/>
                <w:b w:val="0"/>
                <w:bCs w:val="0"/>
              </w:rPr>
            </w:pPr>
          </w:p>
        </w:tc>
        <w:tc>
          <w:tcPr>
            <w:tcW w:w="2674" w:type="pct"/>
            <w:gridSpan w:val="19"/>
            <w:vMerge/>
            <w:tcBorders>
              <w:left w:val="single" w:sz="4" w:space="0" w:color="auto"/>
              <w:right w:val="single" w:sz="4" w:space="0" w:color="auto"/>
            </w:tcBorders>
            <w:shd w:val="clear" w:color="auto" w:fill="FFFFFF"/>
          </w:tcPr>
          <w:p w14:paraId="67233FF4" w14:textId="77777777" w:rsidR="00293E77" w:rsidRPr="00252364" w:rsidRDefault="00293E77" w:rsidP="00675CB3">
            <w:pPr>
              <w:pStyle w:val="Bodytext520"/>
              <w:shd w:val="clear" w:color="auto" w:fill="auto"/>
              <w:spacing w:line="210" w:lineRule="exact"/>
              <w:rPr>
                <w:rStyle w:val="Bodytext52Arial105ptBoldItalic"/>
                <w:rFonts w:ascii="Times New Roman" w:hAnsi="Times New Roman" w:cs="Times New Roman"/>
                <w:b w:val="0"/>
                <w:bCs w:val="0"/>
                <w:sz w:val="16"/>
                <w:szCs w:val="16"/>
              </w:rPr>
            </w:pPr>
          </w:p>
        </w:tc>
      </w:tr>
      <w:tr w:rsidR="00293E77" w:rsidRPr="00252364" w14:paraId="1A5D6CCE" w14:textId="77777777" w:rsidTr="00293E77">
        <w:trPr>
          <w:gridAfter w:val="1"/>
          <w:wAfter w:w="34" w:type="pct"/>
          <w:trHeight w:val="160"/>
        </w:trPr>
        <w:tc>
          <w:tcPr>
            <w:tcW w:w="1185" w:type="pct"/>
            <w:gridSpan w:val="3"/>
            <w:tcBorders>
              <w:top w:val="single" w:sz="4" w:space="0" w:color="auto"/>
              <w:left w:val="single" w:sz="4" w:space="0" w:color="auto"/>
            </w:tcBorders>
            <w:shd w:val="clear" w:color="auto" w:fill="FFFFFF"/>
          </w:tcPr>
          <w:p w14:paraId="541DC36D"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5 Galastacija</w:t>
            </w:r>
          </w:p>
        </w:tc>
        <w:tc>
          <w:tcPr>
            <w:tcW w:w="791" w:type="pct"/>
            <w:gridSpan w:val="2"/>
            <w:tcBorders>
              <w:top w:val="single" w:sz="4" w:space="0" w:color="auto"/>
              <w:right w:val="dotted" w:sz="4" w:space="0" w:color="auto"/>
            </w:tcBorders>
            <w:shd w:val="clear" w:color="auto" w:fill="FFFFFF"/>
            <w:vAlign w:val="bottom"/>
          </w:tcPr>
          <w:p w14:paraId="14DF06D0" w14:textId="77777777" w:rsidR="00293E77" w:rsidRPr="00252364" w:rsidRDefault="00293E77" w:rsidP="00675CB3">
            <w:pPr>
              <w:pStyle w:val="Bodytext520"/>
              <w:shd w:val="clear" w:color="auto" w:fill="auto"/>
              <w:spacing w:line="210" w:lineRule="exact"/>
              <w:rPr>
                <w:sz w:val="16"/>
                <w:szCs w:val="16"/>
                <w:lang w:val="ru-RU"/>
              </w:rPr>
            </w:pPr>
          </w:p>
        </w:tc>
        <w:tc>
          <w:tcPr>
            <w:tcW w:w="316" w:type="pct"/>
            <w:gridSpan w:val="3"/>
            <w:tcBorders>
              <w:top w:val="single" w:sz="4" w:space="0" w:color="auto"/>
              <w:left w:val="dotted" w:sz="4" w:space="0" w:color="auto"/>
              <w:bottom w:val="dotted" w:sz="4" w:space="0" w:color="auto"/>
            </w:tcBorders>
            <w:shd w:val="clear" w:color="auto" w:fill="FFFFFF"/>
          </w:tcPr>
          <w:p w14:paraId="4B1527B6" w14:textId="77777777" w:rsidR="00293E77" w:rsidRPr="00252364" w:rsidRDefault="00293E77" w:rsidP="00675CB3">
            <w:pPr>
              <w:pStyle w:val="Bodytext520"/>
              <w:shd w:val="clear" w:color="auto" w:fill="auto"/>
              <w:spacing w:line="160" w:lineRule="exact"/>
              <w:rPr>
                <w:sz w:val="16"/>
                <w:szCs w:val="16"/>
              </w:rPr>
            </w:pPr>
            <w:r w:rsidRPr="00252364">
              <w:rPr>
                <w:rStyle w:val="Bodytext52Arial8ptItalic"/>
                <w:rFonts w:ascii="Times New Roman" w:hAnsi="Times New Roman" w:cs="Times New Roman"/>
                <w:b w:val="0"/>
              </w:rPr>
              <w:t>5x20</w:t>
            </w:r>
          </w:p>
        </w:tc>
        <w:tc>
          <w:tcPr>
            <w:tcW w:w="2674" w:type="pct"/>
            <w:gridSpan w:val="19"/>
            <w:vMerge/>
            <w:tcBorders>
              <w:left w:val="single" w:sz="4" w:space="0" w:color="auto"/>
              <w:right w:val="single" w:sz="4" w:space="0" w:color="auto"/>
            </w:tcBorders>
            <w:shd w:val="clear" w:color="auto" w:fill="FFFFFF"/>
          </w:tcPr>
          <w:p w14:paraId="05A15C45" w14:textId="77777777" w:rsidR="00293E77" w:rsidRPr="00252364" w:rsidRDefault="00293E77" w:rsidP="00675CB3">
            <w:pPr>
              <w:rPr>
                <w:sz w:val="16"/>
                <w:szCs w:val="16"/>
              </w:rPr>
            </w:pPr>
          </w:p>
        </w:tc>
      </w:tr>
      <w:tr w:rsidR="00293E77" w:rsidRPr="00252364" w14:paraId="1C9E2E8F" w14:textId="77777777" w:rsidTr="00293E77">
        <w:trPr>
          <w:gridAfter w:val="1"/>
          <w:wAfter w:w="34" w:type="pct"/>
          <w:trHeight w:val="346"/>
        </w:trPr>
        <w:tc>
          <w:tcPr>
            <w:tcW w:w="244" w:type="pct"/>
            <w:tcBorders>
              <w:left w:val="single" w:sz="4" w:space="0" w:color="auto"/>
              <w:bottom w:val="single" w:sz="4" w:space="0" w:color="auto"/>
            </w:tcBorders>
            <w:shd w:val="clear" w:color="auto" w:fill="FFFFFF"/>
          </w:tcPr>
          <w:p w14:paraId="0D23D4FC" w14:textId="77777777" w:rsidR="00293E77" w:rsidRPr="00252364" w:rsidRDefault="00293E77" w:rsidP="00675CB3">
            <w:pPr>
              <w:rPr>
                <w:sz w:val="16"/>
                <w:szCs w:val="16"/>
              </w:rPr>
            </w:pPr>
          </w:p>
        </w:tc>
        <w:tc>
          <w:tcPr>
            <w:tcW w:w="941" w:type="pct"/>
            <w:gridSpan w:val="2"/>
            <w:tcBorders>
              <w:bottom w:val="single" w:sz="4" w:space="0" w:color="auto"/>
            </w:tcBorders>
            <w:shd w:val="clear" w:color="auto" w:fill="FFFFFF"/>
          </w:tcPr>
          <w:p w14:paraId="32AE793A" w14:textId="77777777" w:rsidR="00293E77" w:rsidRPr="00252364" w:rsidRDefault="00293E77" w:rsidP="00675CB3">
            <w:pPr>
              <w:rPr>
                <w:sz w:val="16"/>
                <w:szCs w:val="16"/>
              </w:rPr>
            </w:pPr>
          </w:p>
        </w:tc>
        <w:tc>
          <w:tcPr>
            <w:tcW w:w="791" w:type="pct"/>
            <w:gridSpan w:val="2"/>
            <w:tcBorders>
              <w:bottom w:val="single" w:sz="4" w:space="0" w:color="auto"/>
            </w:tcBorders>
            <w:shd w:val="clear" w:color="auto" w:fill="FFFFFF"/>
          </w:tcPr>
          <w:p w14:paraId="6A6D69F4" w14:textId="77777777" w:rsidR="00293E77" w:rsidRPr="00252364" w:rsidRDefault="00293E77" w:rsidP="00675CB3">
            <w:pPr>
              <w:rPr>
                <w:sz w:val="18"/>
                <w:szCs w:val="18"/>
              </w:rPr>
            </w:pPr>
            <w:r w:rsidRPr="00252364">
              <w:rPr>
                <w:rStyle w:val="Bodytext52Arial105ptBoldItalic"/>
                <w:rFonts w:ascii="Times New Roman" w:hAnsi="Times New Roman" w:cs="Times New Roman"/>
                <w:b w:val="0"/>
                <w:sz w:val="18"/>
              </w:rPr>
              <w:t>15x106</w:t>
            </w:r>
          </w:p>
        </w:tc>
        <w:tc>
          <w:tcPr>
            <w:tcW w:w="316" w:type="pct"/>
            <w:gridSpan w:val="3"/>
            <w:tcBorders>
              <w:top w:val="dotted" w:sz="4" w:space="0" w:color="auto"/>
              <w:bottom w:val="single" w:sz="4" w:space="0" w:color="auto"/>
            </w:tcBorders>
            <w:shd w:val="clear" w:color="auto" w:fill="FFFFFF"/>
          </w:tcPr>
          <w:p w14:paraId="0286A537" w14:textId="77777777" w:rsidR="00293E77" w:rsidRPr="00252364" w:rsidRDefault="00293E77" w:rsidP="00675CB3">
            <w:pPr>
              <w:rPr>
                <w:sz w:val="16"/>
                <w:szCs w:val="16"/>
              </w:rPr>
            </w:pPr>
          </w:p>
        </w:tc>
        <w:tc>
          <w:tcPr>
            <w:tcW w:w="481" w:type="pct"/>
            <w:gridSpan w:val="3"/>
            <w:tcBorders>
              <w:top w:val="single" w:sz="4" w:space="0" w:color="auto"/>
              <w:left w:val="single" w:sz="4" w:space="0" w:color="auto"/>
              <w:bottom w:val="single" w:sz="4" w:space="0" w:color="auto"/>
            </w:tcBorders>
            <w:shd w:val="clear" w:color="auto" w:fill="FFFFFF"/>
            <w:vAlign w:val="center"/>
          </w:tcPr>
          <w:p w14:paraId="027CCDDB" w14:textId="77777777" w:rsidR="00293E77" w:rsidRPr="00252364" w:rsidRDefault="00293E77" w:rsidP="00675CB3">
            <w:pPr>
              <w:pStyle w:val="Bodytext520"/>
              <w:shd w:val="clear" w:color="auto" w:fill="auto"/>
              <w:spacing w:line="140" w:lineRule="exact"/>
              <w:rPr>
                <w:sz w:val="12"/>
                <w:szCs w:val="12"/>
              </w:rPr>
            </w:pPr>
            <w:r w:rsidRPr="00252364">
              <w:rPr>
                <w:sz w:val="12"/>
              </w:rPr>
              <w:t>8 Vagonu piešķīris</w:t>
            </w:r>
          </w:p>
        </w:tc>
        <w:tc>
          <w:tcPr>
            <w:tcW w:w="698" w:type="pct"/>
            <w:gridSpan w:val="8"/>
            <w:tcBorders>
              <w:top w:val="single" w:sz="4" w:space="0" w:color="auto"/>
              <w:bottom w:val="single" w:sz="4" w:space="0" w:color="auto"/>
            </w:tcBorders>
            <w:shd w:val="clear" w:color="auto" w:fill="FFFFFF"/>
            <w:vAlign w:val="center"/>
          </w:tcPr>
          <w:p w14:paraId="08F1F7BF" w14:textId="77777777" w:rsidR="00293E77" w:rsidRPr="00252364" w:rsidRDefault="00293E77" w:rsidP="00675CB3">
            <w:pPr>
              <w:pStyle w:val="Bodytext520"/>
              <w:shd w:val="clear" w:color="auto" w:fill="auto"/>
              <w:spacing w:line="140" w:lineRule="exact"/>
              <w:rPr>
                <w:sz w:val="12"/>
                <w:szCs w:val="12"/>
              </w:rPr>
            </w:pPr>
            <w:r w:rsidRPr="00252364">
              <w:rPr>
                <w:sz w:val="12"/>
              </w:rPr>
              <w:t>9 Kravnesība</w:t>
            </w:r>
          </w:p>
        </w:tc>
        <w:tc>
          <w:tcPr>
            <w:tcW w:w="307" w:type="pct"/>
            <w:gridSpan w:val="2"/>
            <w:tcBorders>
              <w:top w:val="single" w:sz="4" w:space="0" w:color="auto"/>
              <w:bottom w:val="single" w:sz="4" w:space="0" w:color="auto"/>
            </w:tcBorders>
            <w:shd w:val="clear" w:color="auto" w:fill="FFFFFF"/>
            <w:vAlign w:val="center"/>
          </w:tcPr>
          <w:p w14:paraId="45BA12CE" w14:textId="77777777" w:rsidR="00293E77" w:rsidRPr="00252364" w:rsidRDefault="00293E77" w:rsidP="00675CB3">
            <w:pPr>
              <w:pStyle w:val="Bodytext520"/>
              <w:shd w:val="clear" w:color="auto" w:fill="auto"/>
              <w:spacing w:line="140" w:lineRule="exact"/>
              <w:rPr>
                <w:sz w:val="12"/>
                <w:szCs w:val="12"/>
              </w:rPr>
            </w:pPr>
            <w:r w:rsidRPr="00252364">
              <w:rPr>
                <w:sz w:val="12"/>
              </w:rPr>
              <w:t>10 Asis</w:t>
            </w:r>
          </w:p>
        </w:tc>
        <w:tc>
          <w:tcPr>
            <w:tcW w:w="283" w:type="pct"/>
            <w:gridSpan w:val="2"/>
            <w:tcBorders>
              <w:top w:val="single" w:sz="4" w:space="0" w:color="auto"/>
              <w:bottom w:val="single" w:sz="4" w:space="0" w:color="auto"/>
            </w:tcBorders>
            <w:shd w:val="clear" w:color="auto" w:fill="FFFFFF"/>
            <w:vAlign w:val="center"/>
          </w:tcPr>
          <w:p w14:paraId="0E703270" w14:textId="77777777" w:rsidR="00293E77" w:rsidRPr="00252364" w:rsidRDefault="00293E77" w:rsidP="00675CB3">
            <w:pPr>
              <w:pStyle w:val="Bodytext520"/>
              <w:shd w:val="clear" w:color="auto" w:fill="auto"/>
              <w:spacing w:line="140" w:lineRule="exact"/>
              <w:rPr>
                <w:sz w:val="12"/>
                <w:szCs w:val="12"/>
              </w:rPr>
            </w:pPr>
            <w:r w:rsidRPr="00252364">
              <w:rPr>
                <w:sz w:val="12"/>
              </w:rPr>
              <w:t>11 Taras masa</w:t>
            </w:r>
          </w:p>
        </w:tc>
        <w:tc>
          <w:tcPr>
            <w:tcW w:w="680" w:type="pct"/>
            <w:gridSpan w:val="3"/>
            <w:tcBorders>
              <w:top w:val="single" w:sz="4" w:space="0" w:color="auto"/>
              <w:bottom w:val="single" w:sz="4" w:space="0" w:color="auto"/>
            </w:tcBorders>
            <w:shd w:val="clear" w:color="auto" w:fill="FFFFFF"/>
            <w:vAlign w:val="center"/>
          </w:tcPr>
          <w:p w14:paraId="014BAC89" w14:textId="77777777" w:rsidR="00293E77" w:rsidRPr="00252364" w:rsidRDefault="00293E77" w:rsidP="00675CB3">
            <w:pPr>
              <w:pStyle w:val="Bodytext520"/>
              <w:shd w:val="clear" w:color="auto" w:fill="auto"/>
              <w:spacing w:line="140" w:lineRule="exact"/>
              <w:rPr>
                <w:sz w:val="12"/>
                <w:szCs w:val="12"/>
              </w:rPr>
            </w:pPr>
            <w:r w:rsidRPr="00252364">
              <w:rPr>
                <w:sz w:val="12"/>
              </w:rPr>
              <w:t>12 Cisternas tips</w:t>
            </w:r>
          </w:p>
        </w:tc>
        <w:tc>
          <w:tcPr>
            <w:tcW w:w="225" w:type="pct"/>
            <w:tcBorders>
              <w:top w:val="single" w:sz="4" w:space="0" w:color="auto"/>
              <w:bottom w:val="single" w:sz="4" w:space="0" w:color="auto"/>
              <w:right w:val="single" w:sz="4" w:space="0" w:color="auto"/>
            </w:tcBorders>
            <w:shd w:val="clear" w:color="auto" w:fill="FFFFFF"/>
            <w:vAlign w:val="center"/>
          </w:tcPr>
          <w:p w14:paraId="4F26BFF0" w14:textId="77777777" w:rsidR="00293E77" w:rsidRPr="00252364" w:rsidRDefault="00293E77" w:rsidP="00675CB3">
            <w:pPr>
              <w:pStyle w:val="Bodytext520"/>
              <w:shd w:val="clear" w:color="auto" w:fill="auto"/>
              <w:spacing w:line="140" w:lineRule="exact"/>
              <w:rPr>
                <w:i/>
                <w:iCs/>
                <w:sz w:val="14"/>
                <w:szCs w:val="14"/>
              </w:rPr>
            </w:pPr>
            <w:r w:rsidRPr="00252364">
              <w:rPr>
                <w:i/>
                <w:sz w:val="14"/>
              </w:rPr>
              <w:t>6x94</w:t>
            </w:r>
          </w:p>
        </w:tc>
      </w:tr>
      <w:tr w:rsidR="00293E77" w:rsidRPr="00252364" w14:paraId="7B49AC98" w14:textId="77777777" w:rsidTr="00293E77">
        <w:trPr>
          <w:gridAfter w:val="1"/>
          <w:wAfter w:w="34" w:type="pct"/>
          <w:trHeight w:val="20"/>
        </w:trPr>
        <w:tc>
          <w:tcPr>
            <w:tcW w:w="1404" w:type="pct"/>
            <w:gridSpan w:val="4"/>
            <w:vMerge w:val="restart"/>
            <w:tcBorders>
              <w:top w:val="single" w:sz="4" w:space="0" w:color="auto"/>
              <w:left w:val="single" w:sz="4" w:space="0" w:color="auto"/>
            </w:tcBorders>
            <w:shd w:val="clear" w:color="auto" w:fill="FFFFFF"/>
          </w:tcPr>
          <w:p w14:paraId="7B6CF71E"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6 Pāreju robežstacijas</w:t>
            </w:r>
          </w:p>
          <w:p w14:paraId="1E512B91" w14:textId="77777777" w:rsidR="00293E77" w:rsidRPr="00252364" w:rsidRDefault="00293E77" w:rsidP="00675CB3">
            <w:pPr>
              <w:pStyle w:val="Bodytext520"/>
              <w:shd w:val="clear" w:color="auto" w:fill="auto"/>
              <w:spacing w:line="210" w:lineRule="exact"/>
              <w:rPr>
                <w:rStyle w:val="Bodytext52Arial105ptBoldItalic"/>
                <w:rFonts w:ascii="Times New Roman" w:hAnsi="Times New Roman" w:cs="Times New Roman"/>
                <w:b w:val="0"/>
                <w:bCs w:val="0"/>
                <w:sz w:val="16"/>
                <w:szCs w:val="16"/>
              </w:rPr>
            </w:pPr>
          </w:p>
          <w:p w14:paraId="2B012248" w14:textId="77777777" w:rsidR="00293E77" w:rsidRPr="00252364" w:rsidRDefault="00293E77" w:rsidP="00675CB3">
            <w:pPr>
              <w:pStyle w:val="Bodytext520"/>
              <w:shd w:val="clear" w:color="auto" w:fill="auto"/>
              <w:spacing w:line="210" w:lineRule="exact"/>
              <w:rPr>
                <w:rStyle w:val="Bodytext52Arial105ptBoldItalic"/>
                <w:rFonts w:ascii="Times New Roman" w:hAnsi="Times New Roman" w:cs="Times New Roman"/>
                <w:sz w:val="16"/>
                <w:szCs w:val="16"/>
              </w:rPr>
            </w:pPr>
          </w:p>
          <w:p w14:paraId="658CFE5E" w14:textId="77777777" w:rsidR="00293E77" w:rsidRPr="00252364" w:rsidRDefault="00293E77" w:rsidP="00675CB3">
            <w:pPr>
              <w:pStyle w:val="Bodytext520"/>
              <w:shd w:val="clear" w:color="auto" w:fill="auto"/>
              <w:spacing w:line="210" w:lineRule="exact"/>
              <w:ind w:left="1108"/>
              <w:rPr>
                <w:sz w:val="16"/>
                <w:szCs w:val="16"/>
              </w:rPr>
            </w:pPr>
            <w:r w:rsidRPr="00252364">
              <w:rPr>
                <w:rStyle w:val="Bodytext52Arial105ptBoldItalic"/>
                <w:rFonts w:ascii="Times New Roman" w:hAnsi="Times New Roman" w:cs="Times New Roman"/>
                <w:b w:val="0"/>
                <w:sz w:val="18"/>
              </w:rPr>
              <w:t>35x65</w:t>
            </w:r>
          </w:p>
        </w:tc>
        <w:tc>
          <w:tcPr>
            <w:tcW w:w="1221" w:type="pct"/>
            <w:gridSpan w:val="6"/>
            <w:tcBorders>
              <w:top w:val="single" w:sz="4" w:space="0" w:color="auto"/>
              <w:left w:val="single" w:sz="4" w:space="0" w:color="auto"/>
              <w:bottom w:val="single" w:sz="4" w:space="0" w:color="auto"/>
            </w:tcBorders>
            <w:shd w:val="clear" w:color="auto" w:fill="FFFFFF"/>
            <w:vAlign w:val="center"/>
          </w:tcPr>
          <w:p w14:paraId="6D0750A9"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7 Vagons</w:t>
            </w:r>
          </w:p>
        </w:tc>
        <w:tc>
          <w:tcPr>
            <w:tcW w:w="200" w:type="pct"/>
            <w:gridSpan w:val="2"/>
            <w:tcBorders>
              <w:top w:val="single" w:sz="4" w:space="0" w:color="auto"/>
              <w:left w:val="single" w:sz="4" w:space="0" w:color="auto"/>
              <w:bottom w:val="single" w:sz="4" w:space="0" w:color="auto"/>
            </w:tcBorders>
            <w:shd w:val="clear" w:color="auto" w:fill="FFFFFF"/>
            <w:vAlign w:val="bottom"/>
          </w:tcPr>
          <w:p w14:paraId="4CAE4E8B"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8</w:t>
            </w:r>
          </w:p>
        </w:tc>
        <w:tc>
          <w:tcPr>
            <w:tcW w:w="266" w:type="pct"/>
            <w:gridSpan w:val="3"/>
            <w:tcBorders>
              <w:top w:val="single" w:sz="4" w:space="0" w:color="auto"/>
              <w:left w:val="single" w:sz="4" w:space="0" w:color="auto"/>
              <w:bottom w:val="single" w:sz="4" w:space="0" w:color="auto"/>
            </w:tcBorders>
            <w:shd w:val="clear" w:color="auto" w:fill="FFFFFF"/>
            <w:vAlign w:val="center"/>
          </w:tcPr>
          <w:p w14:paraId="5607FABE"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9</w:t>
            </w:r>
          </w:p>
        </w:tc>
        <w:tc>
          <w:tcPr>
            <w:tcW w:w="193" w:type="pct"/>
            <w:gridSpan w:val="3"/>
            <w:tcBorders>
              <w:top w:val="single" w:sz="4" w:space="0" w:color="auto"/>
              <w:left w:val="single" w:sz="4" w:space="0" w:color="auto"/>
              <w:bottom w:val="single" w:sz="4" w:space="0" w:color="auto"/>
            </w:tcBorders>
            <w:shd w:val="clear" w:color="auto" w:fill="FFFFFF"/>
            <w:vAlign w:val="bottom"/>
          </w:tcPr>
          <w:p w14:paraId="0B2B3979"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10</w:t>
            </w:r>
          </w:p>
        </w:tc>
        <w:tc>
          <w:tcPr>
            <w:tcW w:w="365" w:type="pct"/>
            <w:gridSpan w:val="2"/>
            <w:tcBorders>
              <w:top w:val="single" w:sz="4" w:space="0" w:color="auto"/>
              <w:left w:val="single" w:sz="4" w:space="0" w:color="auto"/>
              <w:bottom w:val="single" w:sz="4" w:space="0" w:color="auto"/>
            </w:tcBorders>
            <w:shd w:val="clear" w:color="auto" w:fill="FFFFFF"/>
            <w:vAlign w:val="bottom"/>
          </w:tcPr>
          <w:p w14:paraId="14488065"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11</w:t>
            </w:r>
          </w:p>
        </w:tc>
        <w:tc>
          <w:tcPr>
            <w:tcW w:w="412" w:type="pct"/>
            <w:gridSpan w:val="3"/>
            <w:tcBorders>
              <w:top w:val="single" w:sz="4" w:space="0" w:color="auto"/>
              <w:left w:val="single" w:sz="4" w:space="0" w:color="auto"/>
              <w:bottom w:val="single" w:sz="4" w:space="0" w:color="auto"/>
            </w:tcBorders>
            <w:shd w:val="clear" w:color="auto" w:fill="FFFFFF"/>
            <w:vAlign w:val="bottom"/>
          </w:tcPr>
          <w:p w14:paraId="3C726754" w14:textId="77777777" w:rsidR="00293E77" w:rsidRPr="00252364" w:rsidRDefault="00293E77" w:rsidP="00675CB3">
            <w:pPr>
              <w:pStyle w:val="Bodytext520"/>
              <w:shd w:val="clear" w:color="auto" w:fill="auto"/>
              <w:spacing w:line="160" w:lineRule="exact"/>
              <w:rPr>
                <w:sz w:val="12"/>
                <w:szCs w:val="12"/>
              </w:rPr>
            </w:pPr>
            <w:r w:rsidRPr="00252364">
              <w:rPr>
                <w:rStyle w:val="Bodytext52Arial8ptItalic"/>
                <w:rFonts w:ascii="Times New Roman" w:hAnsi="Times New Roman" w:cs="Times New Roman"/>
                <w:b w:val="0"/>
                <w:i w:val="0"/>
                <w:sz w:val="12"/>
              </w:rPr>
              <w:t>12</w:t>
            </w:r>
          </w:p>
        </w:tc>
        <w:tc>
          <w:tcPr>
            <w:tcW w:w="906" w:type="pct"/>
            <w:gridSpan w:val="4"/>
            <w:tcBorders>
              <w:top w:val="single" w:sz="4" w:space="0" w:color="auto"/>
              <w:left w:val="single" w:sz="4" w:space="0" w:color="auto"/>
              <w:right w:val="single" w:sz="4" w:space="0" w:color="auto"/>
            </w:tcBorders>
            <w:shd w:val="clear" w:color="auto" w:fill="FFFFFF"/>
            <w:vAlign w:val="center"/>
          </w:tcPr>
          <w:p w14:paraId="0BF2C3AE" w14:textId="77777777" w:rsidR="00293E77" w:rsidRPr="00252364" w:rsidRDefault="00293E77" w:rsidP="00675CB3">
            <w:pPr>
              <w:pStyle w:val="Bodytext520"/>
              <w:shd w:val="clear" w:color="auto" w:fill="auto"/>
              <w:spacing w:line="140" w:lineRule="exact"/>
              <w:jc w:val="center"/>
              <w:rPr>
                <w:sz w:val="12"/>
                <w:szCs w:val="12"/>
              </w:rPr>
            </w:pPr>
            <w:r w:rsidRPr="00252364">
              <w:rPr>
                <w:rStyle w:val="Bodytext527pt"/>
                <w:sz w:val="12"/>
              </w:rPr>
              <w:t>Pēc pārkraušanas</w:t>
            </w:r>
          </w:p>
        </w:tc>
      </w:tr>
      <w:tr w:rsidR="00293E77" w:rsidRPr="00252364" w14:paraId="504A1E0B" w14:textId="77777777" w:rsidTr="00293E77">
        <w:trPr>
          <w:gridAfter w:val="1"/>
          <w:wAfter w:w="34" w:type="pct"/>
          <w:trHeight w:val="57"/>
        </w:trPr>
        <w:tc>
          <w:tcPr>
            <w:tcW w:w="1404" w:type="pct"/>
            <w:gridSpan w:val="4"/>
            <w:vMerge/>
            <w:tcBorders>
              <w:left w:val="single" w:sz="4" w:space="0" w:color="auto"/>
            </w:tcBorders>
            <w:shd w:val="clear" w:color="auto" w:fill="FFFFFF"/>
          </w:tcPr>
          <w:p w14:paraId="546F40DF" w14:textId="77777777" w:rsidR="00293E77" w:rsidRPr="00252364" w:rsidRDefault="00293E77" w:rsidP="00675CB3">
            <w:pPr>
              <w:rPr>
                <w:sz w:val="16"/>
                <w:szCs w:val="16"/>
              </w:rPr>
            </w:pPr>
          </w:p>
        </w:tc>
        <w:tc>
          <w:tcPr>
            <w:tcW w:w="1221" w:type="pct"/>
            <w:gridSpan w:val="6"/>
            <w:tcBorders>
              <w:top w:val="single" w:sz="4" w:space="0" w:color="auto"/>
              <w:left w:val="single" w:sz="4" w:space="0" w:color="auto"/>
              <w:bottom w:val="dotted" w:sz="4" w:space="0" w:color="auto"/>
            </w:tcBorders>
            <w:shd w:val="clear" w:color="auto" w:fill="FFFFFF"/>
          </w:tcPr>
          <w:p w14:paraId="4B189C61" w14:textId="77777777" w:rsidR="00293E77" w:rsidRPr="00252364" w:rsidRDefault="00293E77" w:rsidP="00675CB3">
            <w:pPr>
              <w:jc w:val="center"/>
              <w:rPr>
                <w:sz w:val="16"/>
                <w:szCs w:val="16"/>
              </w:rPr>
            </w:pPr>
            <w:r w:rsidRPr="00252364">
              <w:rPr>
                <w:rStyle w:val="Bodytext52Arial8ptItalic"/>
                <w:rFonts w:ascii="Times New Roman" w:hAnsi="Times New Roman" w:cs="Times New Roman"/>
                <w:b w:val="0"/>
              </w:rPr>
              <w:t>4x45</w:t>
            </w:r>
          </w:p>
        </w:tc>
        <w:tc>
          <w:tcPr>
            <w:tcW w:w="200" w:type="pct"/>
            <w:gridSpan w:val="2"/>
            <w:tcBorders>
              <w:top w:val="single" w:sz="4" w:space="0" w:color="auto"/>
              <w:left w:val="single" w:sz="4" w:space="0" w:color="auto"/>
              <w:bottom w:val="dotted" w:sz="4" w:space="0" w:color="auto"/>
            </w:tcBorders>
            <w:shd w:val="clear" w:color="auto" w:fill="FFFFFF"/>
            <w:vAlign w:val="bottom"/>
          </w:tcPr>
          <w:p w14:paraId="0A340843" w14:textId="77777777" w:rsidR="00293E77" w:rsidRPr="00252364" w:rsidRDefault="00293E77" w:rsidP="00675CB3">
            <w:pPr>
              <w:rPr>
                <w:sz w:val="12"/>
                <w:szCs w:val="12"/>
              </w:rPr>
            </w:pPr>
          </w:p>
        </w:tc>
        <w:tc>
          <w:tcPr>
            <w:tcW w:w="266" w:type="pct"/>
            <w:gridSpan w:val="3"/>
            <w:tcBorders>
              <w:top w:val="single" w:sz="4" w:space="0" w:color="auto"/>
              <w:left w:val="single" w:sz="4" w:space="0" w:color="auto"/>
              <w:bottom w:val="dotted" w:sz="4" w:space="0" w:color="auto"/>
            </w:tcBorders>
            <w:shd w:val="clear" w:color="auto" w:fill="FFFFFF"/>
            <w:vAlign w:val="bottom"/>
          </w:tcPr>
          <w:p w14:paraId="092DAFB6" w14:textId="77777777" w:rsidR="00293E77" w:rsidRPr="00252364" w:rsidRDefault="00293E77" w:rsidP="00675CB3">
            <w:pPr>
              <w:rPr>
                <w:sz w:val="12"/>
                <w:szCs w:val="12"/>
              </w:rPr>
            </w:pPr>
          </w:p>
        </w:tc>
        <w:tc>
          <w:tcPr>
            <w:tcW w:w="193" w:type="pct"/>
            <w:gridSpan w:val="3"/>
            <w:tcBorders>
              <w:top w:val="single" w:sz="4" w:space="0" w:color="auto"/>
              <w:left w:val="single" w:sz="4" w:space="0" w:color="auto"/>
              <w:bottom w:val="dotted" w:sz="4" w:space="0" w:color="auto"/>
            </w:tcBorders>
            <w:shd w:val="clear" w:color="auto" w:fill="FFFFFF"/>
            <w:vAlign w:val="bottom"/>
          </w:tcPr>
          <w:p w14:paraId="38BA8387" w14:textId="77777777" w:rsidR="00293E77" w:rsidRPr="00252364" w:rsidRDefault="00293E77" w:rsidP="00675CB3">
            <w:pPr>
              <w:rPr>
                <w:sz w:val="12"/>
                <w:szCs w:val="12"/>
              </w:rPr>
            </w:pPr>
          </w:p>
        </w:tc>
        <w:tc>
          <w:tcPr>
            <w:tcW w:w="365" w:type="pct"/>
            <w:gridSpan w:val="2"/>
            <w:tcBorders>
              <w:top w:val="single" w:sz="4" w:space="0" w:color="auto"/>
              <w:left w:val="single" w:sz="4" w:space="0" w:color="auto"/>
              <w:bottom w:val="dotted" w:sz="4" w:space="0" w:color="auto"/>
            </w:tcBorders>
            <w:shd w:val="clear" w:color="auto" w:fill="FFFFFF"/>
            <w:vAlign w:val="bottom"/>
          </w:tcPr>
          <w:p w14:paraId="6654A489" w14:textId="77777777" w:rsidR="00293E77" w:rsidRPr="00252364" w:rsidRDefault="00293E77" w:rsidP="00675CB3">
            <w:pPr>
              <w:rPr>
                <w:sz w:val="12"/>
                <w:szCs w:val="12"/>
              </w:rPr>
            </w:pPr>
          </w:p>
        </w:tc>
        <w:tc>
          <w:tcPr>
            <w:tcW w:w="412" w:type="pct"/>
            <w:gridSpan w:val="3"/>
            <w:tcBorders>
              <w:top w:val="single" w:sz="4" w:space="0" w:color="auto"/>
              <w:left w:val="single" w:sz="4" w:space="0" w:color="auto"/>
              <w:bottom w:val="dotted" w:sz="4" w:space="0" w:color="auto"/>
            </w:tcBorders>
            <w:shd w:val="clear" w:color="auto" w:fill="FFFFFF"/>
            <w:vAlign w:val="bottom"/>
          </w:tcPr>
          <w:p w14:paraId="58391B72" w14:textId="77777777" w:rsidR="00293E77" w:rsidRPr="00252364" w:rsidRDefault="00293E77" w:rsidP="00675CB3">
            <w:pPr>
              <w:rPr>
                <w:sz w:val="12"/>
                <w:szCs w:val="12"/>
              </w:rPr>
            </w:pPr>
          </w:p>
        </w:tc>
        <w:tc>
          <w:tcPr>
            <w:tcW w:w="485" w:type="pct"/>
            <w:vMerge w:val="restart"/>
            <w:tcBorders>
              <w:top w:val="single" w:sz="4" w:space="0" w:color="auto"/>
              <w:left w:val="single" w:sz="4" w:space="0" w:color="auto"/>
            </w:tcBorders>
            <w:shd w:val="clear" w:color="auto" w:fill="FFFFFF"/>
            <w:vAlign w:val="center"/>
          </w:tcPr>
          <w:p w14:paraId="21DED209"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13 Kravas masa</w:t>
            </w:r>
          </w:p>
        </w:tc>
        <w:tc>
          <w:tcPr>
            <w:tcW w:w="421" w:type="pct"/>
            <w:gridSpan w:val="3"/>
            <w:vMerge w:val="restart"/>
            <w:tcBorders>
              <w:top w:val="single" w:sz="4" w:space="0" w:color="auto"/>
              <w:left w:val="single" w:sz="4" w:space="0" w:color="auto"/>
              <w:right w:val="single" w:sz="4" w:space="0" w:color="auto"/>
            </w:tcBorders>
            <w:shd w:val="clear" w:color="auto" w:fill="FFFFFF"/>
            <w:vAlign w:val="center"/>
          </w:tcPr>
          <w:p w14:paraId="7C2C7324" w14:textId="77777777" w:rsidR="00293E77" w:rsidRPr="00252364" w:rsidRDefault="00293E77" w:rsidP="00675CB3">
            <w:pPr>
              <w:pStyle w:val="Bodytext520"/>
              <w:shd w:val="clear" w:color="auto" w:fill="auto"/>
              <w:spacing w:line="140" w:lineRule="exact"/>
              <w:ind w:right="-29"/>
              <w:rPr>
                <w:sz w:val="12"/>
                <w:szCs w:val="12"/>
              </w:rPr>
            </w:pPr>
            <w:r w:rsidRPr="00252364">
              <w:rPr>
                <w:sz w:val="12"/>
              </w:rPr>
              <w:t>14 Vietu skaits</w:t>
            </w:r>
          </w:p>
        </w:tc>
      </w:tr>
      <w:tr w:rsidR="00293E77" w:rsidRPr="00252364" w14:paraId="019789AE" w14:textId="77777777" w:rsidTr="00293E77">
        <w:trPr>
          <w:gridAfter w:val="1"/>
          <w:wAfter w:w="34" w:type="pct"/>
          <w:trHeight w:val="154"/>
        </w:trPr>
        <w:tc>
          <w:tcPr>
            <w:tcW w:w="1404" w:type="pct"/>
            <w:gridSpan w:val="4"/>
            <w:vMerge/>
            <w:tcBorders>
              <w:left w:val="single" w:sz="4" w:space="0" w:color="auto"/>
            </w:tcBorders>
            <w:shd w:val="clear" w:color="auto" w:fill="FFFFFF"/>
          </w:tcPr>
          <w:p w14:paraId="466F707A" w14:textId="77777777" w:rsidR="00293E77" w:rsidRPr="00252364" w:rsidRDefault="00293E77" w:rsidP="00675CB3">
            <w:pPr>
              <w:rPr>
                <w:sz w:val="16"/>
                <w:szCs w:val="16"/>
              </w:rPr>
            </w:pPr>
          </w:p>
        </w:tc>
        <w:tc>
          <w:tcPr>
            <w:tcW w:w="1221" w:type="pct"/>
            <w:gridSpan w:val="6"/>
            <w:tcBorders>
              <w:top w:val="dotted" w:sz="4" w:space="0" w:color="auto"/>
              <w:left w:val="single" w:sz="4" w:space="0" w:color="auto"/>
            </w:tcBorders>
            <w:shd w:val="clear" w:color="auto" w:fill="FFFFFF"/>
          </w:tcPr>
          <w:p w14:paraId="3C3AC20D" w14:textId="77777777" w:rsidR="00293E77" w:rsidRPr="00252364" w:rsidRDefault="00293E77" w:rsidP="00675CB3">
            <w:pPr>
              <w:jc w:val="center"/>
              <w:rPr>
                <w:sz w:val="16"/>
                <w:szCs w:val="16"/>
              </w:rPr>
            </w:pPr>
            <w:r w:rsidRPr="00252364">
              <w:rPr>
                <w:rStyle w:val="Bodytext52Arial8ptItalic"/>
                <w:rFonts w:ascii="Times New Roman" w:hAnsi="Times New Roman" w:cs="Times New Roman"/>
                <w:b w:val="0"/>
              </w:rPr>
              <w:t>4x45</w:t>
            </w:r>
          </w:p>
        </w:tc>
        <w:tc>
          <w:tcPr>
            <w:tcW w:w="200" w:type="pct"/>
            <w:gridSpan w:val="2"/>
            <w:tcBorders>
              <w:top w:val="dotted" w:sz="4" w:space="0" w:color="auto"/>
              <w:left w:val="single" w:sz="4" w:space="0" w:color="auto"/>
            </w:tcBorders>
            <w:shd w:val="clear" w:color="auto" w:fill="FFFFFF"/>
            <w:vAlign w:val="bottom"/>
          </w:tcPr>
          <w:p w14:paraId="35333C5F" w14:textId="77777777" w:rsidR="00293E77" w:rsidRPr="00252364" w:rsidRDefault="00293E77" w:rsidP="00675CB3">
            <w:pPr>
              <w:rPr>
                <w:i/>
                <w:iCs/>
                <w:sz w:val="12"/>
                <w:szCs w:val="12"/>
              </w:rPr>
            </w:pPr>
            <w:r w:rsidRPr="00252364">
              <w:rPr>
                <w:i/>
                <w:sz w:val="12"/>
              </w:rPr>
              <w:t>4x8</w:t>
            </w:r>
          </w:p>
        </w:tc>
        <w:tc>
          <w:tcPr>
            <w:tcW w:w="266" w:type="pct"/>
            <w:gridSpan w:val="3"/>
            <w:tcBorders>
              <w:top w:val="dotted" w:sz="4" w:space="0" w:color="auto"/>
              <w:left w:val="single" w:sz="4" w:space="0" w:color="auto"/>
            </w:tcBorders>
            <w:shd w:val="clear" w:color="auto" w:fill="FFFFFF"/>
            <w:vAlign w:val="bottom"/>
          </w:tcPr>
          <w:p w14:paraId="099FE594" w14:textId="77777777" w:rsidR="00293E77" w:rsidRPr="00252364" w:rsidRDefault="00293E77" w:rsidP="00675CB3">
            <w:pPr>
              <w:rPr>
                <w:i/>
                <w:iCs/>
                <w:sz w:val="12"/>
                <w:szCs w:val="12"/>
              </w:rPr>
            </w:pPr>
            <w:r w:rsidRPr="00252364">
              <w:rPr>
                <w:i/>
                <w:sz w:val="12"/>
              </w:rPr>
              <w:t>4x10</w:t>
            </w:r>
          </w:p>
        </w:tc>
        <w:tc>
          <w:tcPr>
            <w:tcW w:w="193" w:type="pct"/>
            <w:gridSpan w:val="3"/>
            <w:tcBorders>
              <w:top w:val="dotted" w:sz="4" w:space="0" w:color="auto"/>
              <w:left w:val="single" w:sz="4" w:space="0" w:color="auto"/>
            </w:tcBorders>
            <w:shd w:val="clear" w:color="auto" w:fill="FFFFFF"/>
            <w:vAlign w:val="bottom"/>
          </w:tcPr>
          <w:p w14:paraId="563702CE" w14:textId="77777777" w:rsidR="00293E77" w:rsidRPr="00252364" w:rsidRDefault="00293E77" w:rsidP="00675CB3">
            <w:pPr>
              <w:rPr>
                <w:i/>
                <w:iCs/>
                <w:sz w:val="12"/>
                <w:szCs w:val="12"/>
              </w:rPr>
            </w:pPr>
            <w:r w:rsidRPr="00252364">
              <w:rPr>
                <w:i/>
                <w:sz w:val="12"/>
              </w:rPr>
              <w:t>4x8</w:t>
            </w:r>
          </w:p>
        </w:tc>
        <w:tc>
          <w:tcPr>
            <w:tcW w:w="365" w:type="pct"/>
            <w:gridSpan w:val="2"/>
            <w:tcBorders>
              <w:top w:val="dotted" w:sz="4" w:space="0" w:color="auto"/>
              <w:left w:val="single" w:sz="4" w:space="0" w:color="auto"/>
            </w:tcBorders>
            <w:shd w:val="clear" w:color="auto" w:fill="FFFFFF"/>
            <w:vAlign w:val="bottom"/>
          </w:tcPr>
          <w:p w14:paraId="177380D7" w14:textId="77777777" w:rsidR="00293E77" w:rsidRPr="00252364" w:rsidRDefault="00293E77" w:rsidP="00675CB3">
            <w:pPr>
              <w:rPr>
                <w:i/>
                <w:iCs/>
                <w:sz w:val="12"/>
                <w:szCs w:val="12"/>
              </w:rPr>
            </w:pPr>
            <w:r w:rsidRPr="00252364">
              <w:rPr>
                <w:i/>
                <w:sz w:val="12"/>
              </w:rPr>
              <w:t>4x15</w:t>
            </w:r>
          </w:p>
        </w:tc>
        <w:tc>
          <w:tcPr>
            <w:tcW w:w="412" w:type="pct"/>
            <w:gridSpan w:val="3"/>
            <w:tcBorders>
              <w:top w:val="dotted" w:sz="4" w:space="0" w:color="auto"/>
              <w:left w:val="single" w:sz="4" w:space="0" w:color="auto"/>
            </w:tcBorders>
            <w:shd w:val="clear" w:color="auto" w:fill="FFFFFF"/>
            <w:vAlign w:val="bottom"/>
          </w:tcPr>
          <w:p w14:paraId="45227014" w14:textId="77777777" w:rsidR="00293E77" w:rsidRPr="00252364" w:rsidRDefault="00293E77" w:rsidP="00675CB3">
            <w:pPr>
              <w:rPr>
                <w:i/>
                <w:iCs/>
                <w:sz w:val="12"/>
                <w:szCs w:val="12"/>
              </w:rPr>
            </w:pPr>
            <w:r w:rsidRPr="00252364">
              <w:rPr>
                <w:i/>
                <w:sz w:val="12"/>
              </w:rPr>
              <w:t>4x10</w:t>
            </w:r>
          </w:p>
        </w:tc>
        <w:tc>
          <w:tcPr>
            <w:tcW w:w="485" w:type="pct"/>
            <w:vMerge/>
            <w:tcBorders>
              <w:left w:val="single" w:sz="4" w:space="0" w:color="auto"/>
            </w:tcBorders>
            <w:shd w:val="clear" w:color="auto" w:fill="FFFFFF"/>
            <w:vAlign w:val="center"/>
          </w:tcPr>
          <w:p w14:paraId="55327D0A" w14:textId="77777777" w:rsidR="00293E77" w:rsidRPr="00252364" w:rsidRDefault="00293E77" w:rsidP="00675CB3">
            <w:pPr>
              <w:pStyle w:val="Bodytext520"/>
              <w:shd w:val="clear" w:color="auto" w:fill="auto"/>
              <w:spacing w:line="140" w:lineRule="exact"/>
              <w:rPr>
                <w:rStyle w:val="Bodytext527pt"/>
                <w:sz w:val="12"/>
                <w:szCs w:val="12"/>
              </w:rPr>
            </w:pPr>
          </w:p>
        </w:tc>
        <w:tc>
          <w:tcPr>
            <w:tcW w:w="421" w:type="pct"/>
            <w:gridSpan w:val="3"/>
            <w:vMerge/>
            <w:tcBorders>
              <w:left w:val="single" w:sz="4" w:space="0" w:color="auto"/>
              <w:right w:val="single" w:sz="4" w:space="0" w:color="auto"/>
            </w:tcBorders>
            <w:shd w:val="clear" w:color="auto" w:fill="FFFFFF"/>
            <w:vAlign w:val="center"/>
          </w:tcPr>
          <w:p w14:paraId="0CF3D74E" w14:textId="77777777" w:rsidR="00293E77" w:rsidRPr="00252364" w:rsidRDefault="00293E77" w:rsidP="00675CB3">
            <w:pPr>
              <w:pStyle w:val="Bodytext520"/>
              <w:shd w:val="clear" w:color="auto" w:fill="auto"/>
              <w:spacing w:line="140" w:lineRule="exact"/>
              <w:rPr>
                <w:rStyle w:val="Bodytext527pt"/>
                <w:sz w:val="12"/>
                <w:szCs w:val="12"/>
              </w:rPr>
            </w:pPr>
          </w:p>
        </w:tc>
      </w:tr>
      <w:tr w:rsidR="00293E77" w:rsidRPr="00252364" w14:paraId="7AFB0A36" w14:textId="77777777" w:rsidTr="00293E77">
        <w:trPr>
          <w:gridAfter w:val="1"/>
          <w:wAfter w:w="34" w:type="pct"/>
          <w:trHeight w:val="227"/>
        </w:trPr>
        <w:tc>
          <w:tcPr>
            <w:tcW w:w="1404" w:type="pct"/>
            <w:gridSpan w:val="4"/>
            <w:vMerge/>
            <w:tcBorders>
              <w:left w:val="single" w:sz="4" w:space="0" w:color="auto"/>
            </w:tcBorders>
            <w:shd w:val="clear" w:color="auto" w:fill="FFFFFF"/>
          </w:tcPr>
          <w:p w14:paraId="2D89907C" w14:textId="77777777" w:rsidR="00293E77" w:rsidRPr="00252364" w:rsidRDefault="00293E77" w:rsidP="00675CB3">
            <w:pPr>
              <w:rPr>
                <w:sz w:val="16"/>
                <w:szCs w:val="16"/>
              </w:rPr>
            </w:pPr>
          </w:p>
        </w:tc>
        <w:tc>
          <w:tcPr>
            <w:tcW w:w="1221" w:type="pct"/>
            <w:gridSpan w:val="6"/>
            <w:tcBorders>
              <w:top w:val="single" w:sz="4" w:space="0" w:color="auto"/>
              <w:left w:val="single" w:sz="4" w:space="0" w:color="auto"/>
              <w:bottom w:val="dotted" w:sz="4" w:space="0" w:color="auto"/>
            </w:tcBorders>
            <w:shd w:val="clear" w:color="auto" w:fill="FFFFFF"/>
          </w:tcPr>
          <w:p w14:paraId="1178A856" w14:textId="77777777" w:rsidR="00293E77" w:rsidRPr="00252364" w:rsidRDefault="00293E77" w:rsidP="00675CB3">
            <w:pPr>
              <w:rPr>
                <w:sz w:val="12"/>
                <w:szCs w:val="12"/>
              </w:rPr>
            </w:pPr>
          </w:p>
        </w:tc>
        <w:tc>
          <w:tcPr>
            <w:tcW w:w="200" w:type="pct"/>
            <w:gridSpan w:val="2"/>
            <w:tcBorders>
              <w:top w:val="single" w:sz="4" w:space="0" w:color="auto"/>
              <w:left w:val="single" w:sz="4" w:space="0" w:color="auto"/>
              <w:bottom w:val="dotted" w:sz="4" w:space="0" w:color="auto"/>
            </w:tcBorders>
            <w:shd w:val="clear" w:color="auto" w:fill="FFFFFF"/>
          </w:tcPr>
          <w:p w14:paraId="5CDEAE90" w14:textId="77777777" w:rsidR="00293E77" w:rsidRPr="00252364" w:rsidRDefault="00293E77" w:rsidP="00675CB3">
            <w:pPr>
              <w:rPr>
                <w:sz w:val="12"/>
                <w:szCs w:val="12"/>
              </w:rPr>
            </w:pPr>
          </w:p>
        </w:tc>
        <w:tc>
          <w:tcPr>
            <w:tcW w:w="266" w:type="pct"/>
            <w:gridSpan w:val="3"/>
            <w:tcBorders>
              <w:top w:val="single" w:sz="4" w:space="0" w:color="auto"/>
              <w:left w:val="single" w:sz="4" w:space="0" w:color="auto"/>
              <w:bottom w:val="dotted" w:sz="4" w:space="0" w:color="auto"/>
            </w:tcBorders>
            <w:shd w:val="clear" w:color="auto" w:fill="FFFFFF"/>
          </w:tcPr>
          <w:p w14:paraId="65DBBF29" w14:textId="77777777" w:rsidR="00293E77" w:rsidRPr="00252364" w:rsidRDefault="00293E77" w:rsidP="00675CB3">
            <w:pPr>
              <w:rPr>
                <w:sz w:val="12"/>
                <w:szCs w:val="12"/>
              </w:rPr>
            </w:pPr>
          </w:p>
        </w:tc>
        <w:tc>
          <w:tcPr>
            <w:tcW w:w="193" w:type="pct"/>
            <w:gridSpan w:val="3"/>
            <w:tcBorders>
              <w:top w:val="single" w:sz="4" w:space="0" w:color="auto"/>
              <w:left w:val="single" w:sz="4" w:space="0" w:color="auto"/>
              <w:bottom w:val="dotted" w:sz="4" w:space="0" w:color="auto"/>
            </w:tcBorders>
            <w:shd w:val="clear" w:color="auto" w:fill="FFFFFF"/>
          </w:tcPr>
          <w:p w14:paraId="3A417F2E" w14:textId="77777777" w:rsidR="00293E77" w:rsidRPr="00252364" w:rsidRDefault="00293E77" w:rsidP="00675CB3">
            <w:pPr>
              <w:rPr>
                <w:sz w:val="12"/>
                <w:szCs w:val="12"/>
              </w:rPr>
            </w:pPr>
          </w:p>
        </w:tc>
        <w:tc>
          <w:tcPr>
            <w:tcW w:w="365" w:type="pct"/>
            <w:gridSpan w:val="2"/>
            <w:tcBorders>
              <w:top w:val="single" w:sz="4" w:space="0" w:color="auto"/>
              <w:left w:val="single" w:sz="4" w:space="0" w:color="auto"/>
              <w:bottom w:val="dotted" w:sz="4" w:space="0" w:color="auto"/>
            </w:tcBorders>
            <w:shd w:val="clear" w:color="auto" w:fill="FFFFFF"/>
          </w:tcPr>
          <w:p w14:paraId="7DB8E824" w14:textId="77777777" w:rsidR="00293E77" w:rsidRPr="00252364" w:rsidRDefault="00293E77" w:rsidP="00675CB3">
            <w:pPr>
              <w:rPr>
                <w:sz w:val="12"/>
                <w:szCs w:val="12"/>
              </w:rPr>
            </w:pPr>
          </w:p>
        </w:tc>
        <w:tc>
          <w:tcPr>
            <w:tcW w:w="412" w:type="pct"/>
            <w:gridSpan w:val="3"/>
            <w:tcBorders>
              <w:top w:val="single" w:sz="4" w:space="0" w:color="auto"/>
              <w:left w:val="single" w:sz="4" w:space="0" w:color="auto"/>
              <w:bottom w:val="dotted" w:sz="4" w:space="0" w:color="auto"/>
            </w:tcBorders>
            <w:shd w:val="clear" w:color="auto" w:fill="FFFFFF"/>
          </w:tcPr>
          <w:p w14:paraId="39AEA484" w14:textId="77777777" w:rsidR="00293E77" w:rsidRPr="00252364" w:rsidRDefault="00293E77" w:rsidP="00675CB3">
            <w:pPr>
              <w:rPr>
                <w:sz w:val="12"/>
                <w:szCs w:val="12"/>
              </w:rPr>
            </w:pPr>
          </w:p>
        </w:tc>
        <w:tc>
          <w:tcPr>
            <w:tcW w:w="485" w:type="pct"/>
            <w:tcBorders>
              <w:top w:val="single" w:sz="4" w:space="0" w:color="auto"/>
              <w:left w:val="single" w:sz="4" w:space="0" w:color="auto"/>
              <w:bottom w:val="dotted" w:sz="4" w:space="0" w:color="auto"/>
            </w:tcBorders>
            <w:shd w:val="clear" w:color="auto" w:fill="FFFFFF"/>
            <w:vAlign w:val="bottom"/>
          </w:tcPr>
          <w:p w14:paraId="7BEA241B" w14:textId="77777777" w:rsidR="00293E77" w:rsidRPr="00252364" w:rsidRDefault="00293E77" w:rsidP="00675CB3">
            <w:pPr>
              <w:pStyle w:val="Bodytext520"/>
              <w:shd w:val="clear" w:color="auto" w:fill="auto"/>
              <w:spacing w:line="130" w:lineRule="exact"/>
              <w:rPr>
                <w:sz w:val="12"/>
                <w:szCs w:val="12"/>
                <w:lang w:val="ru-RU"/>
              </w:rPr>
            </w:pPr>
          </w:p>
        </w:tc>
        <w:tc>
          <w:tcPr>
            <w:tcW w:w="421" w:type="pct"/>
            <w:gridSpan w:val="3"/>
            <w:tcBorders>
              <w:top w:val="single" w:sz="4" w:space="0" w:color="auto"/>
              <w:left w:val="single" w:sz="4" w:space="0" w:color="auto"/>
              <w:bottom w:val="dotted" w:sz="4" w:space="0" w:color="auto"/>
              <w:right w:val="single" w:sz="4" w:space="0" w:color="auto"/>
            </w:tcBorders>
            <w:shd w:val="clear" w:color="auto" w:fill="FFFFFF"/>
            <w:vAlign w:val="bottom"/>
          </w:tcPr>
          <w:p w14:paraId="60781CF0" w14:textId="77777777" w:rsidR="00293E77" w:rsidRPr="00252364" w:rsidRDefault="00293E77" w:rsidP="00675CB3">
            <w:pPr>
              <w:pStyle w:val="Bodytext520"/>
              <w:shd w:val="clear" w:color="auto" w:fill="auto"/>
              <w:spacing w:line="130" w:lineRule="exact"/>
              <w:rPr>
                <w:sz w:val="12"/>
                <w:szCs w:val="12"/>
                <w:lang w:val="ru-RU"/>
              </w:rPr>
            </w:pPr>
          </w:p>
        </w:tc>
      </w:tr>
      <w:tr w:rsidR="00293E77" w:rsidRPr="00252364" w14:paraId="2B81779A" w14:textId="77777777" w:rsidTr="00293E77">
        <w:trPr>
          <w:gridAfter w:val="1"/>
          <w:wAfter w:w="34" w:type="pct"/>
          <w:trHeight w:val="227"/>
        </w:trPr>
        <w:tc>
          <w:tcPr>
            <w:tcW w:w="1404" w:type="pct"/>
            <w:gridSpan w:val="4"/>
            <w:vMerge/>
            <w:tcBorders>
              <w:left w:val="single" w:sz="4" w:space="0" w:color="auto"/>
            </w:tcBorders>
            <w:shd w:val="clear" w:color="auto" w:fill="FFFFFF"/>
          </w:tcPr>
          <w:p w14:paraId="0BC3B075" w14:textId="77777777" w:rsidR="00293E77" w:rsidRPr="00252364" w:rsidRDefault="00293E77" w:rsidP="00675CB3">
            <w:pPr>
              <w:rPr>
                <w:sz w:val="16"/>
                <w:szCs w:val="16"/>
              </w:rPr>
            </w:pPr>
          </w:p>
        </w:tc>
        <w:tc>
          <w:tcPr>
            <w:tcW w:w="1221" w:type="pct"/>
            <w:gridSpan w:val="6"/>
            <w:tcBorders>
              <w:top w:val="dotted" w:sz="4" w:space="0" w:color="auto"/>
              <w:left w:val="single" w:sz="4" w:space="0" w:color="auto"/>
            </w:tcBorders>
            <w:shd w:val="clear" w:color="auto" w:fill="FFFFFF"/>
          </w:tcPr>
          <w:p w14:paraId="6D552F46" w14:textId="77777777" w:rsidR="00293E77" w:rsidRPr="00252364" w:rsidRDefault="00293E77" w:rsidP="00675CB3">
            <w:pPr>
              <w:rPr>
                <w:sz w:val="12"/>
                <w:szCs w:val="12"/>
              </w:rPr>
            </w:pPr>
          </w:p>
        </w:tc>
        <w:tc>
          <w:tcPr>
            <w:tcW w:w="200" w:type="pct"/>
            <w:gridSpan w:val="2"/>
            <w:tcBorders>
              <w:top w:val="dotted" w:sz="4" w:space="0" w:color="auto"/>
              <w:left w:val="single" w:sz="4" w:space="0" w:color="auto"/>
            </w:tcBorders>
            <w:shd w:val="clear" w:color="auto" w:fill="FFFFFF"/>
          </w:tcPr>
          <w:p w14:paraId="78038829" w14:textId="77777777" w:rsidR="00293E77" w:rsidRPr="00252364" w:rsidRDefault="00293E77" w:rsidP="00675CB3">
            <w:pPr>
              <w:rPr>
                <w:sz w:val="12"/>
                <w:szCs w:val="12"/>
              </w:rPr>
            </w:pPr>
          </w:p>
        </w:tc>
        <w:tc>
          <w:tcPr>
            <w:tcW w:w="266" w:type="pct"/>
            <w:gridSpan w:val="3"/>
            <w:tcBorders>
              <w:top w:val="dotted" w:sz="4" w:space="0" w:color="auto"/>
              <w:left w:val="single" w:sz="4" w:space="0" w:color="auto"/>
            </w:tcBorders>
            <w:shd w:val="clear" w:color="auto" w:fill="FFFFFF"/>
          </w:tcPr>
          <w:p w14:paraId="3A8B974A" w14:textId="77777777" w:rsidR="00293E77" w:rsidRPr="00252364" w:rsidRDefault="00293E77" w:rsidP="00675CB3">
            <w:pPr>
              <w:rPr>
                <w:sz w:val="12"/>
                <w:szCs w:val="12"/>
              </w:rPr>
            </w:pPr>
          </w:p>
        </w:tc>
        <w:tc>
          <w:tcPr>
            <w:tcW w:w="193" w:type="pct"/>
            <w:gridSpan w:val="3"/>
            <w:tcBorders>
              <w:top w:val="dotted" w:sz="4" w:space="0" w:color="auto"/>
              <w:left w:val="single" w:sz="4" w:space="0" w:color="auto"/>
            </w:tcBorders>
            <w:shd w:val="clear" w:color="auto" w:fill="FFFFFF"/>
          </w:tcPr>
          <w:p w14:paraId="1837B83E" w14:textId="77777777" w:rsidR="00293E77" w:rsidRPr="00252364" w:rsidRDefault="00293E77" w:rsidP="00675CB3">
            <w:pPr>
              <w:rPr>
                <w:sz w:val="12"/>
                <w:szCs w:val="12"/>
              </w:rPr>
            </w:pPr>
          </w:p>
        </w:tc>
        <w:tc>
          <w:tcPr>
            <w:tcW w:w="365" w:type="pct"/>
            <w:gridSpan w:val="2"/>
            <w:tcBorders>
              <w:top w:val="dotted" w:sz="4" w:space="0" w:color="auto"/>
              <w:left w:val="single" w:sz="4" w:space="0" w:color="auto"/>
            </w:tcBorders>
            <w:shd w:val="clear" w:color="auto" w:fill="FFFFFF"/>
          </w:tcPr>
          <w:p w14:paraId="2CA3EB81" w14:textId="77777777" w:rsidR="00293E77" w:rsidRPr="00252364" w:rsidRDefault="00293E77" w:rsidP="00675CB3">
            <w:pPr>
              <w:rPr>
                <w:sz w:val="12"/>
                <w:szCs w:val="12"/>
              </w:rPr>
            </w:pPr>
          </w:p>
        </w:tc>
        <w:tc>
          <w:tcPr>
            <w:tcW w:w="412" w:type="pct"/>
            <w:gridSpan w:val="3"/>
            <w:tcBorders>
              <w:top w:val="dotted" w:sz="4" w:space="0" w:color="auto"/>
              <w:left w:val="single" w:sz="4" w:space="0" w:color="auto"/>
            </w:tcBorders>
            <w:shd w:val="clear" w:color="auto" w:fill="FFFFFF"/>
          </w:tcPr>
          <w:p w14:paraId="278E8A8F" w14:textId="77777777" w:rsidR="00293E77" w:rsidRPr="00252364" w:rsidRDefault="00293E77" w:rsidP="00675CB3">
            <w:pPr>
              <w:rPr>
                <w:sz w:val="12"/>
                <w:szCs w:val="12"/>
              </w:rPr>
            </w:pPr>
          </w:p>
        </w:tc>
        <w:tc>
          <w:tcPr>
            <w:tcW w:w="485" w:type="pct"/>
            <w:tcBorders>
              <w:top w:val="dotted" w:sz="4" w:space="0" w:color="auto"/>
              <w:left w:val="single" w:sz="4" w:space="0" w:color="auto"/>
            </w:tcBorders>
            <w:shd w:val="clear" w:color="auto" w:fill="FFFFFF"/>
            <w:vAlign w:val="center"/>
          </w:tcPr>
          <w:p w14:paraId="2266497F" w14:textId="77777777" w:rsidR="00293E77" w:rsidRPr="00252364" w:rsidRDefault="00293E77" w:rsidP="00675CB3">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4x24</w:t>
            </w:r>
          </w:p>
        </w:tc>
        <w:tc>
          <w:tcPr>
            <w:tcW w:w="421" w:type="pct"/>
            <w:gridSpan w:val="3"/>
            <w:tcBorders>
              <w:top w:val="dotted" w:sz="4" w:space="0" w:color="auto"/>
              <w:left w:val="single" w:sz="4" w:space="0" w:color="auto"/>
              <w:right w:val="single" w:sz="4" w:space="0" w:color="auto"/>
            </w:tcBorders>
            <w:shd w:val="clear" w:color="auto" w:fill="FFFFFF"/>
            <w:vAlign w:val="center"/>
          </w:tcPr>
          <w:p w14:paraId="491E53CB" w14:textId="77777777" w:rsidR="00293E77" w:rsidRPr="00252364" w:rsidRDefault="00293E77" w:rsidP="00675CB3">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4x16</w:t>
            </w:r>
          </w:p>
        </w:tc>
      </w:tr>
      <w:tr w:rsidR="00293E77" w:rsidRPr="00252364" w14:paraId="4AF829A2" w14:textId="77777777" w:rsidTr="00293E77">
        <w:trPr>
          <w:gridAfter w:val="1"/>
          <w:wAfter w:w="34" w:type="pct"/>
          <w:trHeight w:val="227"/>
        </w:trPr>
        <w:tc>
          <w:tcPr>
            <w:tcW w:w="1404" w:type="pct"/>
            <w:gridSpan w:val="4"/>
            <w:vMerge/>
            <w:tcBorders>
              <w:left w:val="single" w:sz="4" w:space="0" w:color="auto"/>
            </w:tcBorders>
            <w:shd w:val="clear" w:color="auto" w:fill="FFFFFF"/>
          </w:tcPr>
          <w:p w14:paraId="20D61528" w14:textId="77777777" w:rsidR="00293E77" w:rsidRPr="00252364" w:rsidRDefault="00293E77" w:rsidP="00675CB3">
            <w:pPr>
              <w:rPr>
                <w:sz w:val="16"/>
                <w:szCs w:val="16"/>
              </w:rPr>
            </w:pPr>
          </w:p>
        </w:tc>
        <w:tc>
          <w:tcPr>
            <w:tcW w:w="1221" w:type="pct"/>
            <w:gridSpan w:val="6"/>
            <w:tcBorders>
              <w:top w:val="single" w:sz="4" w:space="0" w:color="auto"/>
              <w:left w:val="single" w:sz="4" w:space="0" w:color="auto"/>
              <w:bottom w:val="dotted" w:sz="4" w:space="0" w:color="auto"/>
            </w:tcBorders>
            <w:shd w:val="clear" w:color="auto" w:fill="FFFFFF"/>
          </w:tcPr>
          <w:p w14:paraId="4FF65A93" w14:textId="77777777" w:rsidR="00293E77" w:rsidRPr="00252364" w:rsidRDefault="00293E77" w:rsidP="00675CB3">
            <w:pPr>
              <w:rPr>
                <w:sz w:val="12"/>
                <w:szCs w:val="12"/>
              </w:rPr>
            </w:pPr>
          </w:p>
        </w:tc>
        <w:tc>
          <w:tcPr>
            <w:tcW w:w="200" w:type="pct"/>
            <w:gridSpan w:val="2"/>
            <w:tcBorders>
              <w:top w:val="single" w:sz="4" w:space="0" w:color="auto"/>
              <w:left w:val="single" w:sz="4" w:space="0" w:color="auto"/>
              <w:bottom w:val="dotted" w:sz="4" w:space="0" w:color="auto"/>
            </w:tcBorders>
            <w:shd w:val="clear" w:color="auto" w:fill="FFFFFF"/>
          </w:tcPr>
          <w:p w14:paraId="38FD9856" w14:textId="77777777" w:rsidR="00293E77" w:rsidRPr="00252364" w:rsidRDefault="00293E77" w:rsidP="00675CB3">
            <w:pPr>
              <w:rPr>
                <w:sz w:val="12"/>
                <w:szCs w:val="12"/>
              </w:rPr>
            </w:pPr>
          </w:p>
        </w:tc>
        <w:tc>
          <w:tcPr>
            <w:tcW w:w="266" w:type="pct"/>
            <w:gridSpan w:val="3"/>
            <w:tcBorders>
              <w:top w:val="single" w:sz="4" w:space="0" w:color="auto"/>
              <w:left w:val="single" w:sz="4" w:space="0" w:color="auto"/>
              <w:bottom w:val="dotted" w:sz="4" w:space="0" w:color="auto"/>
            </w:tcBorders>
            <w:shd w:val="clear" w:color="auto" w:fill="FFFFFF"/>
          </w:tcPr>
          <w:p w14:paraId="73C9FA66" w14:textId="77777777" w:rsidR="00293E77" w:rsidRPr="00252364" w:rsidRDefault="00293E77" w:rsidP="00675CB3">
            <w:pPr>
              <w:rPr>
                <w:sz w:val="12"/>
                <w:szCs w:val="12"/>
              </w:rPr>
            </w:pPr>
          </w:p>
        </w:tc>
        <w:tc>
          <w:tcPr>
            <w:tcW w:w="193" w:type="pct"/>
            <w:gridSpan w:val="3"/>
            <w:tcBorders>
              <w:top w:val="single" w:sz="4" w:space="0" w:color="auto"/>
              <w:left w:val="single" w:sz="4" w:space="0" w:color="auto"/>
              <w:bottom w:val="dotted" w:sz="4" w:space="0" w:color="auto"/>
            </w:tcBorders>
            <w:shd w:val="clear" w:color="auto" w:fill="FFFFFF"/>
          </w:tcPr>
          <w:p w14:paraId="26980F1F" w14:textId="77777777" w:rsidR="00293E77" w:rsidRPr="00252364" w:rsidRDefault="00293E77" w:rsidP="00675CB3">
            <w:pPr>
              <w:rPr>
                <w:sz w:val="12"/>
                <w:szCs w:val="12"/>
              </w:rPr>
            </w:pPr>
          </w:p>
        </w:tc>
        <w:tc>
          <w:tcPr>
            <w:tcW w:w="365" w:type="pct"/>
            <w:gridSpan w:val="2"/>
            <w:tcBorders>
              <w:top w:val="single" w:sz="4" w:space="0" w:color="auto"/>
              <w:left w:val="single" w:sz="4" w:space="0" w:color="auto"/>
              <w:bottom w:val="dotted" w:sz="4" w:space="0" w:color="auto"/>
            </w:tcBorders>
            <w:shd w:val="clear" w:color="auto" w:fill="FFFFFF"/>
          </w:tcPr>
          <w:p w14:paraId="3288D9AD" w14:textId="77777777" w:rsidR="00293E77" w:rsidRPr="00252364" w:rsidRDefault="00293E77" w:rsidP="00675CB3">
            <w:pPr>
              <w:rPr>
                <w:sz w:val="12"/>
                <w:szCs w:val="12"/>
              </w:rPr>
            </w:pPr>
          </w:p>
        </w:tc>
        <w:tc>
          <w:tcPr>
            <w:tcW w:w="412" w:type="pct"/>
            <w:gridSpan w:val="3"/>
            <w:tcBorders>
              <w:top w:val="single" w:sz="4" w:space="0" w:color="auto"/>
              <w:left w:val="single" w:sz="4" w:space="0" w:color="auto"/>
              <w:bottom w:val="dotted" w:sz="4" w:space="0" w:color="auto"/>
            </w:tcBorders>
            <w:shd w:val="clear" w:color="auto" w:fill="FFFFFF"/>
          </w:tcPr>
          <w:p w14:paraId="47138B47" w14:textId="77777777" w:rsidR="00293E77" w:rsidRPr="00252364" w:rsidRDefault="00293E77" w:rsidP="00675CB3">
            <w:pPr>
              <w:rPr>
                <w:sz w:val="12"/>
                <w:szCs w:val="12"/>
              </w:rPr>
            </w:pPr>
          </w:p>
        </w:tc>
        <w:tc>
          <w:tcPr>
            <w:tcW w:w="485" w:type="pct"/>
            <w:tcBorders>
              <w:top w:val="single" w:sz="4" w:space="0" w:color="auto"/>
              <w:left w:val="single" w:sz="4" w:space="0" w:color="auto"/>
              <w:bottom w:val="dotted" w:sz="4" w:space="0" w:color="auto"/>
            </w:tcBorders>
            <w:shd w:val="clear" w:color="auto" w:fill="FFFFFF"/>
          </w:tcPr>
          <w:p w14:paraId="53D2FCEE" w14:textId="77777777" w:rsidR="00293E77" w:rsidRPr="00252364" w:rsidRDefault="00293E77" w:rsidP="00675CB3">
            <w:pPr>
              <w:rPr>
                <w:sz w:val="12"/>
                <w:szCs w:val="12"/>
              </w:rPr>
            </w:pPr>
          </w:p>
        </w:tc>
        <w:tc>
          <w:tcPr>
            <w:tcW w:w="421" w:type="pct"/>
            <w:gridSpan w:val="3"/>
            <w:tcBorders>
              <w:top w:val="single" w:sz="4" w:space="0" w:color="auto"/>
              <w:left w:val="single" w:sz="4" w:space="0" w:color="auto"/>
              <w:bottom w:val="dotted" w:sz="4" w:space="0" w:color="auto"/>
              <w:right w:val="single" w:sz="4" w:space="0" w:color="auto"/>
            </w:tcBorders>
            <w:shd w:val="clear" w:color="auto" w:fill="FFFFFF"/>
          </w:tcPr>
          <w:p w14:paraId="603E2401" w14:textId="77777777" w:rsidR="00293E77" w:rsidRPr="00252364" w:rsidRDefault="00293E77" w:rsidP="00675CB3">
            <w:pPr>
              <w:rPr>
                <w:sz w:val="12"/>
                <w:szCs w:val="12"/>
              </w:rPr>
            </w:pPr>
          </w:p>
        </w:tc>
      </w:tr>
      <w:tr w:rsidR="00293E77" w:rsidRPr="00252364" w14:paraId="6A5B33DA" w14:textId="77777777" w:rsidTr="00293E77">
        <w:trPr>
          <w:gridAfter w:val="1"/>
          <w:wAfter w:w="34" w:type="pct"/>
          <w:trHeight w:val="227"/>
        </w:trPr>
        <w:tc>
          <w:tcPr>
            <w:tcW w:w="1404" w:type="pct"/>
            <w:gridSpan w:val="4"/>
            <w:vMerge/>
            <w:tcBorders>
              <w:left w:val="single" w:sz="4" w:space="0" w:color="auto"/>
            </w:tcBorders>
            <w:shd w:val="clear" w:color="auto" w:fill="FFFFFF"/>
          </w:tcPr>
          <w:p w14:paraId="2D61FB94" w14:textId="77777777" w:rsidR="00293E77" w:rsidRPr="00252364" w:rsidRDefault="00293E77" w:rsidP="00675CB3">
            <w:pPr>
              <w:rPr>
                <w:sz w:val="16"/>
                <w:szCs w:val="16"/>
              </w:rPr>
            </w:pPr>
          </w:p>
        </w:tc>
        <w:tc>
          <w:tcPr>
            <w:tcW w:w="1221" w:type="pct"/>
            <w:gridSpan w:val="6"/>
            <w:tcBorders>
              <w:top w:val="dotted" w:sz="4" w:space="0" w:color="auto"/>
              <w:left w:val="single" w:sz="4" w:space="0" w:color="auto"/>
            </w:tcBorders>
            <w:shd w:val="clear" w:color="auto" w:fill="FFFFFF"/>
          </w:tcPr>
          <w:p w14:paraId="22FD1A6F" w14:textId="77777777" w:rsidR="00293E77" w:rsidRPr="00252364" w:rsidRDefault="00293E77" w:rsidP="00675CB3">
            <w:pPr>
              <w:rPr>
                <w:sz w:val="12"/>
                <w:szCs w:val="12"/>
              </w:rPr>
            </w:pPr>
          </w:p>
        </w:tc>
        <w:tc>
          <w:tcPr>
            <w:tcW w:w="200" w:type="pct"/>
            <w:gridSpan w:val="2"/>
            <w:tcBorders>
              <w:top w:val="dotted" w:sz="4" w:space="0" w:color="auto"/>
              <w:left w:val="single" w:sz="4" w:space="0" w:color="auto"/>
            </w:tcBorders>
            <w:shd w:val="clear" w:color="auto" w:fill="FFFFFF"/>
          </w:tcPr>
          <w:p w14:paraId="62EBDA9B" w14:textId="77777777" w:rsidR="00293E77" w:rsidRPr="00252364" w:rsidRDefault="00293E77" w:rsidP="00675CB3">
            <w:pPr>
              <w:rPr>
                <w:sz w:val="12"/>
                <w:szCs w:val="12"/>
              </w:rPr>
            </w:pPr>
          </w:p>
        </w:tc>
        <w:tc>
          <w:tcPr>
            <w:tcW w:w="266" w:type="pct"/>
            <w:gridSpan w:val="3"/>
            <w:tcBorders>
              <w:top w:val="dotted" w:sz="4" w:space="0" w:color="auto"/>
              <w:left w:val="single" w:sz="4" w:space="0" w:color="auto"/>
            </w:tcBorders>
            <w:shd w:val="clear" w:color="auto" w:fill="FFFFFF"/>
          </w:tcPr>
          <w:p w14:paraId="0D2E54B0" w14:textId="77777777" w:rsidR="00293E77" w:rsidRPr="00252364" w:rsidRDefault="00293E77" w:rsidP="00675CB3">
            <w:pPr>
              <w:rPr>
                <w:sz w:val="12"/>
                <w:szCs w:val="12"/>
              </w:rPr>
            </w:pPr>
          </w:p>
        </w:tc>
        <w:tc>
          <w:tcPr>
            <w:tcW w:w="193" w:type="pct"/>
            <w:gridSpan w:val="3"/>
            <w:tcBorders>
              <w:top w:val="dotted" w:sz="4" w:space="0" w:color="auto"/>
              <w:left w:val="single" w:sz="4" w:space="0" w:color="auto"/>
            </w:tcBorders>
            <w:shd w:val="clear" w:color="auto" w:fill="FFFFFF"/>
          </w:tcPr>
          <w:p w14:paraId="45739863" w14:textId="77777777" w:rsidR="00293E77" w:rsidRPr="00252364" w:rsidRDefault="00293E77" w:rsidP="00675CB3">
            <w:pPr>
              <w:rPr>
                <w:sz w:val="12"/>
                <w:szCs w:val="12"/>
              </w:rPr>
            </w:pPr>
          </w:p>
        </w:tc>
        <w:tc>
          <w:tcPr>
            <w:tcW w:w="365" w:type="pct"/>
            <w:gridSpan w:val="2"/>
            <w:tcBorders>
              <w:top w:val="dotted" w:sz="4" w:space="0" w:color="auto"/>
              <w:left w:val="single" w:sz="4" w:space="0" w:color="auto"/>
            </w:tcBorders>
            <w:shd w:val="clear" w:color="auto" w:fill="FFFFFF"/>
          </w:tcPr>
          <w:p w14:paraId="7EA9ED7F" w14:textId="77777777" w:rsidR="00293E77" w:rsidRPr="00252364" w:rsidRDefault="00293E77" w:rsidP="00675CB3">
            <w:pPr>
              <w:rPr>
                <w:sz w:val="12"/>
                <w:szCs w:val="12"/>
              </w:rPr>
            </w:pPr>
          </w:p>
        </w:tc>
        <w:tc>
          <w:tcPr>
            <w:tcW w:w="412" w:type="pct"/>
            <w:gridSpan w:val="3"/>
            <w:tcBorders>
              <w:top w:val="dotted" w:sz="4" w:space="0" w:color="auto"/>
              <w:left w:val="single" w:sz="4" w:space="0" w:color="auto"/>
            </w:tcBorders>
            <w:shd w:val="clear" w:color="auto" w:fill="FFFFFF"/>
          </w:tcPr>
          <w:p w14:paraId="580911AE" w14:textId="77777777" w:rsidR="00293E77" w:rsidRPr="00252364" w:rsidRDefault="00293E77" w:rsidP="00675CB3">
            <w:pPr>
              <w:rPr>
                <w:sz w:val="12"/>
                <w:szCs w:val="12"/>
              </w:rPr>
            </w:pPr>
          </w:p>
        </w:tc>
        <w:tc>
          <w:tcPr>
            <w:tcW w:w="485" w:type="pct"/>
            <w:tcBorders>
              <w:top w:val="dotted" w:sz="4" w:space="0" w:color="auto"/>
              <w:left w:val="single" w:sz="4" w:space="0" w:color="auto"/>
            </w:tcBorders>
            <w:shd w:val="clear" w:color="auto" w:fill="FFFFFF"/>
          </w:tcPr>
          <w:p w14:paraId="6EF81374" w14:textId="77777777" w:rsidR="00293E77" w:rsidRPr="00252364" w:rsidRDefault="00293E77" w:rsidP="00675CB3">
            <w:pPr>
              <w:rPr>
                <w:sz w:val="12"/>
                <w:szCs w:val="12"/>
              </w:rPr>
            </w:pPr>
          </w:p>
        </w:tc>
        <w:tc>
          <w:tcPr>
            <w:tcW w:w="421" w:type="pct"/>
            <w:gridSpan w:val="3"/>
            <w:tcBorders>
              <w:top w:val="dotted" w:sz="4" w:space="0" w:color="auto"/>
              <w:left w:val="single" w:sz="4" w:space="0" w:color="auto"/>
              <w:right w:val="single" w:sz="4" w:space="0" w:color="auto"/>
            </w:tcBorders>
            <w:shd w:val="clear" w:color="auto" w:fill="FFFFFF"/>
          </w:tcPr>
          <w:p w14:paraId="3E0F41C7" w14:textId="77777777" w:rsidR="00293E77" w:rsidRPr="00252364" w:rsidRDefault="00293E77" w:rsidP="00675CB3">
            <w:pPr>
              <w:rPr>
                <w:sz w:val="12"/>
                <w:szCs w:val="12"/>
              </w:rPr>
            </w:pPr>
          </w:p>
        </w:tc>
      </w:tr>
      <w:tr w:rsidR="00293E77" w:rsidRPr="00252364" w14:paraId="281F14F2" w14:textId="77777777" w:rsidTr="00293E77">
        <w:trPr>
          <w:gridAfter w:val="1"/>
          <w:wAfter w:w="34" w:type="pct"/>
          <w:trHeight w:val="227"/>
        </w:trPr>
        <w:tc>
          <w:tcPr>
            <w:tcW w:w="1404" w:type="pct"/>
            <w:gridSpan w:val="4"/>
            <w:vMerge/>
            <w:tcBorders>
              <w:left w:val="single" w:sz="4" w:space="0" w:color="auto"/>
            </w:tcBorders>
            <w:shd w:val="clear" w:color="auto" w:fill="FFFFFF"/>
          </w:tcPr>
          <w:p w14:paraId="47E113C0" w14:textId="77777777" w:rsidR="00293E77" w:rsidRPr="00252364" w:rsidRDefault="00293E77" w:rsidP="00675CB3">
            <w:pPr>
              <w:rPr>
                <w:sz w:val="16"/>
                <w:szCs w:val="16"/>
              </w:rPr>
            </w:pPr>
          </w:p>
        </w:tc>
        <w:tc>
          <w:tcPr>
            <w:tcW w:w="1221" w:type="pct"/>
            <w:gridSpan w:val="6"/>
            <w:tcBorders>
              <w:top w:val="single" w:sz="4" w:space="0" w:color="auto"/>
              <w:left w:val="single" w:sz="4" w:space="0" w:color="auto"/>
              <w:bottom w:val="dotted" w:sz="4" w:space="0" w:color="auto"/>
            </w:tcBorders>
            <w:shd w:val="clear" w:color="auto" w:fill="FFFFFF"/>
          </w:tcPr>
          <w:p w14:paraId="20BF999F" w14:textId="77777777" w:rsidR="00293E77" w:rsidRPr="00252364" w:rsidRDefault="00293E77" w:rsidP="00675CB3">
            <w:pPr>
              <w:rPr>
                <w:sz w:val="12"/>
                <w:szCs w:val="12"/>
              </w:rPr>
            </w:pPr>
          </w:p>
        </w:tc>
        <w:tc>
          <w:tcPr>
            <w:tcW w:w="200" w:type="pct"/>
            <w:gridSpan w:val="2"/>
            <w:tcBorders>
              <w:top w:val="single" w:sz="4" w:space="0" w:color="auto"/>
              <w:left w:val="single" w:sz="4" w:space="0" w:color="auto"/>
              <w:bottom w:val="dotted" w:sz="4" w:space="0" w:color="auto"/>
            </w:tcBorders>
            <w:shd w:val="clear" w:color="auto" w:fill="FFFFFF"/>
          </w:tcPr>
          <w:p w14:paraId="71753FAD" w14:textId="77777777" w:rsidR="00293E77" w:rsidRPr="00252364" w:rsidRDefault="00293E77" w:rsidP="00675CB3">
            <w:pPr>
              <w:rPr>
                <w:sz w:val="12"/>
                <w:szCs w:val="12"/>
              </w:rPr>
            </w:pPr>
          </w:p>
        </w:tc>
        <w:tc>
          <w:tcPr>
            <w:tcW w:w="266" w:type="pct"/>
            <w:gridSpan w:val="3"/>
            <w:tcBorders>
              <w:top w:val="single" w:sz="4" w:space="0" w:color="auto"/>
              <w:left w:val="single" w:sz="4" w:space="0" w:color="auto"/>
              <w:bottom w:val="dotted" w:sz="4" w:space="0" w:color="auto"/>
            </w:tcBorders>
            <w:shd w:val="clear" w:color="auto" w:fill="FFFFFF"/>
          </w:tcPr>
          <w:p w14:paraId="3A18C4A9" w14:textId="77777777" w:rsidR="00293E77" w:rsidRPr="00252364" w:rsidRDefault="00293E77" w:rsidP="00675CB3">
            <w:pPr>
              <w:rPr>
                <w:sz w:val="12"/>
                <w:szCs w:val="12"/>
              </w:rPr>
            </w:pPr>
          </w:p>
        </w:tc>
        <w:tc>
          <w:tcPr>
            <w:tcW w:w="193" w:type="pct"/>
            <w:gridSpan w:val="3"/>
            <w:tcBorders>
              <w:top w:val="single" w:sz="4" w:space="0" w:color="auto"/>
              <w:left w:val="single" w:sz="4" w:space="0" w:color="auto"/>
              <w:bottom w:val="dotted" w:sz="4" w:space="0" w:color="auto"/>
            </w:tcBorders>
            <w:shd w:val="clear" w:color="auto" w:fill="FFFFFF"/>
          </w:tcPr>
          <w:p w14:paraId="633D6820" w14:textId="77777777" w:rsidR="00293E77" w:rsidRPr="00252364" w:rsidRDefault="00293E77" w:rsidP="00675CB3">
            <w:pPr>
              <w:rPr>
                <w:sz w:val="12"/>
                <w:szCs w:val="12"/>
              </w:rPr>
            </w:pPr>
          </w:p>
        </w:tc>
        <w:tc>
          <w:tcPr>
            <w:tcW w:w="365" w:type="pct"/>
            <w:gridSpan w:val="2"/>
            <w:tcBorders>
              <w:top w:val="single" w:sz="4" w:space="0" w:color="auto"/>
              <w:left w:val="single" w:sz="4" w:space="0" w:color="auto"/>
              <w:bottom w:val="dotted" w:sz="4" w:space="0" w:color="auto"/>
            </w:tcBorders>
            <w:shd w:val="clear" w:color="auto" w:fill="FFFFFF"/>
          </w:tcPr>
          <w:p w14:paraId="45D08092" w14:textId="77777777" w:rsidR="00293E77" w:rsidRPr="00252364" w:rsidRDefault="00293E77" w:rsidP="00675CB3">
            <w:pPr>
              <w:rPr>
                <w:sz w:val="12"/>
                <w:szCs w:val="12"/>
              </w:rPr>
            </w:pPr>
          </w:p>
        </w:tc>
        <w:tc>
          <w:tcPr>
            <w:tcW w:w="412" w:type="pct"/>
            <w:gridSpan w:val="3"/>
            <w:tcBorders>
              <w:top w:val="single" w:sz="4" w:space="0" w:color="auto"/>
              <w:left w:val="single" w:sz="4" w:space="0" w:color="auto"/>
              <w:bottom w:val="dotted" w:sz="4" w:space="0" w:color="auto"/>
            </w:tcBorders>
            <w:shd w:val="clear" w:color="auto" w:fill="FFFFFF"/>
          </w:tcPr>
          <w:p w14:paraId="6AE13EEC" w14:textId="77777777" w:rsidR="00293E77" w:rsidRPr="00252364" w:rsidRDefault="00293E77" w:rsidP="00675CB3">
            <w:pPr>
              <w:rPr>
                <w:sz w:val="12"/>
                <w:szCs w:val="12"/>
              </w:rPr>
            </w:pPr>
          </w:p>
        </w:tc>
        <w:tc>
          <w:tcPr>
            <w:tcW w:w="485" w:type="pct"/>
            <w:tcBorders>
              <w:top w:val="single" w:sz="4" w:space="0" w:color="auto"/>
              <w:left w:val="single" w:sz="4" w:space="0" w:color="auto"/>
              <w:bottom w:val="dotted" w:sz="4" w:space="0" w:color="auto"/>
            </w:tcBorders>
            <w:shd w:val="clear" w:color="auto" w:fill="FFFFFF"/>
          </w:tcPr>
          <w:p w14:paraId="5E37D46D" w14:textId="77777777" w:rsidR="00293E77" w:rsidRPr="00252364" w:rsidRDefault="00293E77" w:rsidP="00675CB3">
            <w:pPr>
              <w:rPr>
                <w:sz w:val="12"/>
                <w:szCs w:val="12"/>
              </w:rPr>
            </w:pPr>
          </w:p>
        </w:tc>
        <w:tc>
          <w:tcPr>
            <w:tcW w:w="421" w:type="pct"/>
            <w:gridSpan w:val="3"/>
            <w:tcBorders>
              <w:top w:val="single" w:sz="4" w:space="0" w:color="auto"/>
              <w:left w:val="single" w:sz="4" w:space="0" w:color="auto"/>
              <w:bottom w:val="dotted" w:sz="4" w:space="0" w:color="auto"/>
              <w:right w:val="single" w:sz="4" w:space="0" w:color="auto"/>
            </w:tcBorders>
            <w:shd w:val="clear" w:color="auto" w:fill="FFFFFF"/>
          </w:tcPr>
          <w:p w14:paraId="1EDD3AA2" w14:textId="77777777" w:rsidR="00293E77" w:rsidRPr="00252364" w:rsidRDefault="00293E77" w:rsidP="00675CB3">
            <w:pPr>
              <w:rPr>
                <w:sz w:val="12"/>
                <w:szCs w:val="12"/>
              </w:rPr>
            </w:pPr>
          </w:p>
        </w:tc>
      </w:tr>
      <w:tr w:rsidR="00293E77" w:rsidRPr="00252364" w14:paraId="380121D5" w14:textId="77777777" w:rsidTr="00293E77">
        <w:trPr>
          <w:gridAfter w:val="1"/>
          <w:wAfter w:w="34" w:type="pct"/>
          <w:trHeight w:val="225"/>
        </w:trPr>
        <w:tc>
          <w:tcPr>
            <w:tcW w:w="1404" w:type="pct"/>
            <w:gridSpan w:val="4"/>
            <w:vMerge/>
            <w:tcBorders>
              <w:left w:val="single" w:sz="4" w:space="0" w:color="auto"/>
            </w:tcBorders>
            <w:shd w:val="clear" w:color="auto" w:fill="FFFFFF"/>
          </w:tcPr>
          <w:p w14:paraId="4B735551" w14:textId="77777777" w:rsidR="00293E77" w:rsidRPr="00252364" w:rsidRDefault="00293E77" w:rsidP="00675CB3">
            <w:pPr>
              <w:rPr>
                <w:sz w:val="16"/>
                <w:szCs w:val="16"/>
              </w:rPr>
            </w:pPr>
          </w:p>
        </w:tc>
        <w:tc>
          <w:tcPr>
            <w:tcW w:w="1221" w:type="pct"/>
            <w:gridSpan w:val="6"/>
            <w:tcBorders>
              <w:top w:val="dotted" w:sz="4" w:space="0" w:color="auto"/>
              <w:left w:val="single" w:sz="4" w:space="0" w:color="auto"/>
              <w:bottom w:val="single" w:sz="4" w:space="0" w:color="auto"/>
            </w:tcBorders>
            <w:shd w:val="clear" w:color="auto" w:fill="FFFFFF"/>
          </w:tcPr>
          <w:p w14:paraId="229CD041" w14:textId="77777777" w:rsidR="00293E77" w:rsidRPr="00252364" w:rsidRDefault="00293E77" w:rsidP="00675CB3">
            <w:pPr>
              <w:rPr>
                <w:sz w:val="12"/>
                <w:szCs w:val="12"/>
              </w:rPr>
            </w:pPr>
          </w:p>
        </w:tc>
        <w:tc>
          <w:tcPr>
            <w:tcW w:w="200" w:type="pct"/>
            <w:gridSpan w:val="2"/>
            <w:tcBorders>
              <w:top w:val="dotted" w:sz="4" w:space="0" w:color="auto"/>
              <w:left w:val="single" w:sz="4" w:space="0" w:color="auto"/>
              <w:bottom w:val="single" w:sz="4" w:space="0" w:color="auto"/>
            </w:tcBorders>
            <w:shd w:val="clear" w:color="auto" w:fill="FFFFFF"/>
          </w:tcPr>
          <w:p w14:paraId="74EE208E" w14:textId="77777777" w:rsidR="00293E77" w:rsidRPr="00252364" w:rsidRDefault="00293E77" w:rsidP="00675CB3">
            <w:pPr>
              <w:rPr>
                <w:sz w:val="12"/>
                <w:szCs w:val="12"/>
              </w:rPr>
            </w:pPr>
          </w:p>
        </w:tc>
        <w:tc>
          <w:tcPr>
            <w:tcW w:w="266" w:type="pct"/>
            <w:gridSpan w:val="3"/>
            <w:tcBorders>
              <w:top w:val="dotted" w:sz="4" w:space="0" w:color="auto"/>
              <w:left w:val="single" w:sz="4" w:space="0" w:color="auto"/>
              <w:bottom w:val="single" w:sz="4" w:space="0" w:color="auto"/>
            </w:tcBorders>
            <w:shd w:val="clear" w:color="auto" w:fill="FFFFFF"/>
          </w:tcPr>
          <w:p w14:paraId="6E63EAB5" w14:textId="77777777" w:rsidR="00293E77" w:rsidRPr="00252364" w:rsidRDefault="00293E77" w:rsidP="00675CB3">
            <w:pPr>
              <w:rPr>
                <w:sz w:val="12"/>
                <w:szCs w:val="12"/>
              </w:rPr>
            </w:pPr>
          </w:p>
        </w:tc>
        <w:tc>
          <w:tcPr>
            <w:tcW w:w="193" w:type="pct"/>
            <w:gridSpan w:val="3"/>
            <w:tcBorders>
              <w:top w:val="dotted" w:sz="4" w:space="0" w:color="auto"/>
              <w:left w:val="single" w:sz="4" w:space="0" w:color="auto"/>
              <w:bottom w:val="single" w:sz="4" w:space="0" w:color="auto"/>
            </w:tcBorders>
            <w:shd w:val="clear" w:color="auto" w:fill="FFFFFF"/>
          </w:tcPr>
          <w:p w14:paraId="0A301D2A" w14:textId="77777777" w:rsidR="00293E77" w:rsidRPr="00252364" w:rsidRDefault="00293E77" w:rsidP="00675CB3">
            <w:pPr>
              <w:rPr>
                <w:sz w:val="12"/>
                <w:szCs w:val="12"/>
              </w:rPr>
            </w:pPr>
          </w:p>
        </w:tc>
        <w:tc>
          <w:tcPr>
            <w:tcW w:w="365" w:type="pct"/>
            <w:gridSpan w:val="2"/>
            <w:tcBorders>
              <w:top w:val="dotted" w:sz="4" w:space="0" w:color="auto"/>
              <w:left w:val="single" w:sz="4" w:space="0" w:color="auto"/>
              <w:bottom w:val="single" w:sz="4" w:space="0" w:color="auto"/>
            </w:tcBorders>
            <w:shd w:val="clear" w:color="auto" w:fill="FFFFFF"/>
          </w:tcPr>
          <w:p w14:paraId="72DB8E06" w14:textId="77777777" w:rsidR="00293E77" w:rsidRPr="00252364" w:rsidRDefault="00293E77" w:rsidP="00675CB3">
            <w:pPr>
              <w:rPr>
                <w:sz w:val="12"/>
                <w:szCs w:val="12"/>
              </w:rPr>
            </w:pPr>
          </w:p>
        </w:tc>
        <w:tc>
          <w:tcPr>
            <w:tcW w:w="412" w:type="pct"/>
            <w:gridSpan w:val="3"/>
            <w:tcBorders>
              <w:top w:val="dotted" w:sz="4" w:space="0" w:color="auto"/>
              <w:left w:val="single" w:sz="4" w:space="0" w:color="auto"/>
              <w:bottom w:val="single" w:sz="4" w:space="0" w:color="auto"/>
            </w:tcBorders>
            <w:shd w:val="clear" w:color="auto" w:fill="FFFFFF"/>
          </w:tcPr>
          <w:p w14:paraId="6BE47E1A" w14:textId="77777777" w:rsidR="00293E77" w:rsidRPr="00252364" w:rsidRDefault="00293E77" w:rsidP="00675CB3">
            <w:pPr>
              <w:rPr>
                <w:sz w:val="12"/>
                <w:szCs w:val="12"/>
              </w:rPr>
            </w:pPr>
          </w:p>
        </w:tc>
        <w:tc>
          <w:tcPr>
            <w:tcW w:w="485" w:type="pct"/>
            <w:tcBorders>
              <w:top w:val="dotted" w:sz="4" w:space="0" w:color="auto"/>
              <w:left w:val="single" w:sz="4" w:space="0" w:color="auto"/>
              <w:bottom w:val="single" w:sz="4" w:space="0" w:color="auto"/>
            </w:tcBorders>
            <w:shd w:val="clear" w:color="auto" w:fill="FFFFFF"/>
          </w:tcPr>
          <w:p w14:paraId="37C6AA73" w14:textId="77777777" w:rsidR="00293E77" w:rsidRPr="00252364" w:rsidRDefault="00293E77" w:rsidP="00675CB3">
            <w:pPr>
              <w:rPr>
                <w:sz w:val="12"/>
                <w:szCs w:val="12"/>
              </w:rPr>
            </w:pPr>
          </w:p>
        </w:tc>
        <w:tc>
          <w:tcPr>
            <w:tcW w:w="421" w:type="pct"/>
            <w:gridSpan w:val="3"/>
            <w:tcBorders>
              <w:top w:val="dotted" w:sz="4" w:space="0" w:color="auto"/>
              <w:left w:val="single" w:sz="4" w:space="0" w:color="auto"/>
              <w:bottom w:val="single" w:sz="4" w:space="0" w:color="auto"/>
              <w:right w:val="single" w:sz="4" w:space="0" w:color="auto"/>
            </w:tcBorders>
            <w:shd w:val="clear" w:color="auto" w:fill="FFFFFF"/>
          </w:tcPr>
          <w:p w14:paraId="5B85D31F" w14:textId="77777777" w:rsidR="00293E77" w:rsidRPr="00252364" w:rsidRDefault="00293E77" w:rsidP="00675CB3">
            <w:pPr>
              <w:rPr>
                <w:sz w:val="12"/>
                <w:szCs w:val="12"/>
              </w:rPr>
            </w:pPr>
          </w:p>
        </w:tc>
      </w:tr>
      <w:tr w:rsidR="00293E77" w:rsidRPr="00252364" w14:paraId="3F00C6C6" w14:textId="77777777" w:rsidTr="00293E77">
        <w:trPr>
          <w:gridAfter w:val="1"/>
          <w:wAfter w:w="34" w:type="pct"/>
          <w:trHeight w:val="117"/>
        </w:trPr>
        <w:tc>
          <w:tcPr>
            <w:tcW w:w="2026" w:type="pct"/>
            <w:gridSpan w:val="6"/>
            <w:vMerge w:val="restart"/>
            <w:tcBorders>
              <w:top w:val="single" w:sz="4" w:space="0" w:color="auto"/>
              <w:left w:val="single" w:sz="4" w:space="0" w:color="auto"/>
            </w:tcBorders>
            <w:shd w:val="clear" w:color="auto" w:fill="auto"/>
          </w:tcPr>
          <w:p w14:paraId="1E7BAC7E" w14:textId="77777777" w:rsidR="00293E77" w:rsidRPr="00252364" w:rsidRDefault="00293E77" w:rsidP="00675CB3">
            <w:pPr>
              <w:pStyle w:val="Bodytext520"/>
              <w:shd w:val="clear" w:color="auto" w:fill="auto"/>
              <w:spacing w:line="140" w:lineRule="exact"/>
              <w:rPr>
                <w:rStyle w:val="Bodytext527pt"/>
                <w:sz w:val="12"/>
                <w:szCs w:val="12"/>
              </w:rPr>
            </w:pPr>
            <w:r w:rsidRPr="00252364">
              <w:rPr>
                <w:rStyle w:val="Bodytext527pt"/>
                <w:sz w:val="12"/>
              </w:rPr>
              <w:t>15 Kravas nosaukums</w:t>
            </w:r>
          </w:p>
          <w:p w14:paraId="09951586" w14:textId="77777777" w:rsidR="00293E77" w:rsidRPr="00252364" w:rsidRDefault="00293E77" w:rsidP="00675CB3">
            <w:pPr>
              <w:pStyle w:val="Bodytext520"/>
              <w:shd w:val="clear" w:color="auto" w:fill="auto"/>
              <w:spacing w:line="140" w:lineRule="exact"/>
              <w:rPr>
                <w:rStyle w:val="Bodytext527pt"/>
              </w:rPr>
            </w:pPr>
          </w:p>
          <w:p w14:paraId="37676E8D" w14:textId="77777777" w:rsidR="00293E77" w:rsidRPr="00252364" w:rsidRDefault="00293E77" w:rsidP="00675CB3">
            <w:pPr>
              <w:pStyle w:val="Bodytext520"/>
              <w:shd w:val="clear" w:color="auto" w:fill="auto"/>
              <w:spacing w:line="140" w:lineRule="exact"/>
              <w:rPr>
                <w:rStyle w:val="Bodytext527pt"/>
              </w:rPr>
            </w:pPr>
          </w:p>
          <w:p w14:paraId="1608EBE5" w14:textId="77777777" w:rsidR="00293E77" w:rsidRPr="00252364" w:rsidRDefault="00293E77" w:rsidP="00675CB3">
            <w:pPr>
              <w:pStyle w:val="Bodytext520"/>
              <w:shd w:val="clear" w:color="auto" w:fill="auto"/>
              <w:spacing w:line="140" w:lineRule="exact"/>
              <w:rPr>
                <w:rStyle w:val="Bodytext527pt"/>
              </w:rPr>
            </w:pPr>
          </w:p>
          <w:p w14:paraId="6F4E6D68" w14:textId="77777777" w:rsidR="00293E77" w:rsidRPr="00252364" w:rsidRDefault="00293E77" w:rsidP="00675CB3">
            <w:pPr>
              <w:pStyle w:val="Bodytext520"/>
              <w:shd w:val="clear" w:color="auto" w:fill="auto"/>
              <w:spacing w:line="140" w:lineRule="exact"/>
              <w:rPr>
                <w:rStyle w:val="Bodytext527pt"/>
              </w:rPr>
            </w:pPr>
          </w:p>
          <w:p w14:paraId="2EC817FB" w14:textId="77777777" w:rsidR="00293E77" w:rsidRPr="00252364" w:rsidRDefault="00293E77" w:rsidP="00675CB3">
            <w:pPr>
              <w:pStyle w:val="Bodytext520"/>
              <w:shd w:val="clear" w:color="auto" w:fill="auto"/>
              <w:spacing w:line="140" w:lineRule="exact"/>
              <w:rPr>
                <w:rStyle w:val="Bodytext527pt"/>
              </w:rPr>
            </w:pPr>
          </w:p>
          <w:p w14:paraId="4D4CD2EC" w14:textId="77777777" w:rsidR="00293E77" w:rsidRPr="00252364" w:rsidRDefault="00293E77" w:rsidP="00675CB3">
            <w:pPr>
              <w:pStyle w:val="Bodytext520"/>
              <w:shd w:val="clear" w:color="auto" w:fill="auto"/>
              <w:spacing w:line="140" w:lineRule="exact"/>
              <w:rPr>
                <w:rStyle w:val="Bodytext527pt"/>
              </w:rPr>
            </w:pPr>
          </w:p>
          <w:p w14:paraId="1744804D" w14:textId="77777777" w:rsidR="00293E77" w:rsidRPr="00252364" w:rsidRDefault="00293E77" w:rsidP="00675CB3">
            <w:pPr>
              <w:pStyle w:val="Bodytext520"/>
              <w:shd w:val="clear" w:color="auto" w:fill="auto"/>
              <w:spacing w:line="140" w:lineRule="exact"/>
              <w:rPr>
                <w:rStyle w:val="Bodytext527pt"/>
              </w:rPr>
            </w:pPr>
          </w:p>
          <w:p w14:paraId="39FAD846" w14:textId="77777777" w:rsidR="00293E77" w:rsidRPr="00252364" w:rsidRDefault="00293E77" w:rsidP="00675CB3">
            <w:pPr>
              <w:pStyle w:val="Bodytext520"/>
              <w:shd w:val="clear" w:color="auto" w:fill="auto"/>
              <w:spacing w:line="140" w:lineRule="exact"/>
              <w:rPr>
                <w:rStyle w:val="Bodytext527pt"/>
              </w:rPr>
            </w:pPr>
          </w:p>
          <w:p w14:paraId="6747C826" w14:textId="77777777" w:rsidR="00293E77" w:rsidRPr="00252364" w:rsidRDefault="00293E77" w:rsidP="00675CB3">
            <w:pPr>
              <w:jc w:val="center"/>
              <w:rPr>
                <w:i/>
                <w:iCs/>
              </w:rPr>
            </w:pPr>
            <w:r w:rsidRPr="00252364">
              <w:rPr>
                <w:i/>
                <w:sz w:val="18"/>
              </w:rPr>
              <w:t>65x95</w:t>
            </w:r>
          </w:p>
        </w:tc>
        <w:tc>
          <w:tcPr>
            <w:tcW w:w="591" w:type="pct"/>
            <w:gridSpan w:val="3"/>
            <w:tcBorders>
              <w:top w:val="single" w:sz="4" w:space="0" w:color="auto"/>
              <w:left w:val="single" w:sz="4" w:space="0" w:color="auto"/>
            </w:tcBorders>
            <w:shd w:val="clear" w:color="auto" w:fill="FFFFFF"/>
            <w:vAlign w:val="bottom"/>
          </w:tcPr>
          <w:p w14:paraId="47D64806" w14:textId="77777777" w:rsidR="00293E77" w:rsidRPr="00252364" w:rsidRDefault="00293E77" w:rsidP="00675CB3">
            <w:pPr>
              <w:pStyle w:val="Bodytext520"/>
              <w:shd w:val="clear" w:color="auto" w:fill="auto"/>
              <w:spacing w:line="140" w:lineRule="exact"/>
              <w:jc w:val="center"/>
              <w:rPr>
                <w:sz w:val="12"/>
                <w:szCs w:val="12"/>
              </w:rPr>
            </w:pPr>
            <w:r w:rsidRPr="00252364">
              <w:rPr>
                <w:rStyle w:val="Bodytext527pt"/>
                <w:sz w:val="12"/>
              </w:rPr>
              <w:t>16 Iepakojuma veids</w:t>
            </w:r>
          </w:p>
        </w:tc>
        <w:tc>
          <w:tcPr>
            <w:tcW w:w="584" w:type="pct"/>
            <w:gridSpan w:val="8"/>
            <w:tcBorders>
              <w:top w:val="single" w:sz="4" w:space="0" w:color="auto"/>
              <w:left w:val="single" w:sz="4" w:space="0" w:color="auto"/>
            </w:tcBorders>
            <w:shd w:val="clear" w:color="auto" w:fill="FFFFFF"/>
            <w:vAlign w:val="bottom"/>
          </w:tcPr>
          <w:p w14:paraId="0295EF71" w14:textId="77777777" w:rsidR="00293E77" w:rsidRPr="00252364" w:rsidRDefault="00293E77" w:rsidP="00675CB3">
            <w:pPr>
              <w:pStyle w:val="Bodytext520"/>
              <w:shd w:val="clear" w:color="auto" w:fill="auto"/>
              <w:spacing w:line="140" w:lineRule="exact"/>
              <w:jc w:val="center"/>
              <w:rPr>
                <w:sz w:val="12"/>
                <w:szCs w:val="12"/>
              </w:rPr>
            </w:pPr>
            <w:r w:rsidRPr="00252364">
              <w:rPr>
                <w:rStyle w:val="Bodytext527pt"/>
                <w:sz w:val="12"/>
              </w:rPr>
              <w:t>17 Vietu skaits</w:t>
            </w:r>
          </w:p>
        </w:tc>
        <w:tc>
          <w:tcPr>
            <w:tcW w:w="589" w:type="pct"/>
            <w:gridSpan w:val="5"/>
            <w:tcBorders>
              <w:top w:val="single" w:sz="4" w:space="0" w:color="auto"/>
              <w:left w:val="single" w:sz="4" w:space="0" w:color="auto"/>
            </w:tcBorders>
            <w:shd w:val="clear" w:color="auto" w:fill="FFFFFF"/>
            <w:vAlign w:val="bottom"/>
          </w:tcPr>
          <w:p w14:paraId="4D0F6CAF" w14:textId="77777777" w:rsidR="00293E77" w:rsidRPr="00252364" w:rsidRDefault="00293E77" w:rsidP="00675CB3">
            <w:pPr>
              <w:pStyle w:val="Bodytext520"/>
              <w:shd w:val="clear" w:color="auto" w:fill="auto"/>
              <w:spacing w:line="140" w:lineRule="exact"/>
              <w:jc w:val="center"/>
              <w:rPr>
                <w:sz w:val="12"/>
                <w:szCs w:val="12"/>
              </w:rPr>
            </w:pPr>
            <w:r w:rsidRPr="00252364">
              <w:rPr>
                <w:rStyle w:val="Bodytext527pt"/>
                <w:sz w:val="12"/>
              </w:rPr>
              <w:t>18 Masa (kg)</w:t>
            </w:r>
          </w:p>
        </w:tc>
        <w:tc>
          <w:tcPr>
            <w:tcW w:w="1176" w:type="pct"/>
            <w:gridSpan w:val="5"/>
            <w:tcBorders>
              <w:top w:val="single" w:sz="4" w:space="0" w:color="auto"/>
              <w:left w:val="single" w:sz="4" w:space="0" w:color="auto"/>
              <w:right w:val="single" w:sz="4" w:space="0" w:color="auto"/>
            </w:tcBorders>
            <w:shd w:val="clear" w:color="auto" w:fill="FFFFFF"/>
            <w:vAlign w:val="bottom"/>
          </w:tcPr>
          <w:p w14:paraId="63C95CFA"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19 Plombas</w:t>
            </w:r>
          </w:p>
        </w:tc>
      </w:tr>
      <w:tr w:rsidR="00293E77" w:rsidRPr="00252364" w14:paraId="39FBFEE4" w14:textId="77777777" w:rsidTr="00293E77">
        <w:trPr>
          <w:gridAfter w:val="1"/>
          <w:wAfter w:w="34" w:type="pct"/>
          <w:trHeight w:val="192"/>
        </w:trPr>
        <w:tc>
          <w:tcPr>
            <w:tcW w:w="2026" w:type="pct"/>
            <w:gridSpan w:val="6"/>
            <w:vMerge/>
            <w:tcBorders>
              <w:left w:val="single" w:sz="4" w:space="0" w:color="auto"/>
            </w:tcBorders>
            <w:shd w:val="clear" w:color="auto" w:fill="auto"/>
          </w:tcPr>
          <w:p w14:paraId="1BD67F9C" w14:textId="77777777" w:rsidR="00293E77" w:rsidRPr="00252364" w:rsidRDefault="00293E77" w:rsidP="00675CB3">
            <w:pPr>
              <w:rPr>
                <w:sz w:val="16"/>
                <w:szCs w:val="16"/>
              </w:rPr>
            </w:pPr>
          </w:p>
        </w:tc>
        <w:tc>
          <w:tcPr>
            <w:tcW w:w="591" w:type="pct"/>
            <w:gridSpan w:val="3"/>
            <w:vMerge w:val="restart"/>
            <w:tcBorders>
              <w:left w:val="single" w:sz="4" w:space="0" w:color="auto"/>
            </w:tcBorders>
            <w:shd w:val="clear" w:color="auto" w:fill="FFFFFF"/>
            <w:vAlign w:val="center"/>
          </w:tcPr>
          <w:p w14:paraId="0EEA49CF" w14:textId="77777777" w:rsidR="00293E77" w:rsidRPr="00252364" w:rsidRDefault="00293E77" w:rsidP="00675CB3">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584" w:type="pct"/>
            <w:gridSpan w:val="8"/>
            <w:vMerge w:val="restart"/>
            <w:tcBorders>
              <w:left w:val="single" w:sz="4" w:space="0" w:color="auto"/>
            </w:tcBorders>
            <w:shd w:val="clear" w:color="auto" w:fill="FFFFFF"/>
            <w:vAlign w:val="center"/>
          </w:tcPr>
          <w:p w14:paraId="4D1E3E46" w14:textId="77777777" w:rsidR="00293E77" w:rsidRPr="00252364" w:rsidRDefault="00293E77" w:rsidP="00675CB3">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589" w:type="pct"/>
            <w:gridSpan w:val="5"/>
            <w:vMerge w:val="restart"/>
            <w:tcBorders>
              <w:left w:val="single" w:sz="4" w:space="0" w:color="auto"/>
            </w:tcBorders>
            <w:shd w:val="clear" w:color="auto" w:fill="FFFFFF"/>
            <w:vAlign w:val="center"/>
          </w:tcPr>
          <w:p w14:paraId="1C47E67D" w14:textId="77777777" w:rsidR="00293E77" w:rsidRPr="00252364" w:rsidRDefault="00293E77" w:rsidP="00675CB3">
            <w:pPr>
              <w:pStyle w:val="Bodytext520"/>
              <w:spacing w:line="210" w:lineRule="exact"/>
              <w:jc w:val="center"/>
              <w:rPr>
                <w:sz w:val="16"/>
                <w:szCs w:val="16"/>
              </w:rPr>
            </w:pPr>
            <w:r w:rsidRPr="00252364">
              <w:rPr>
                <w:rStyle w:val="Bodytext52Arial105ptBoldItalic"/>
                <w:rFonts w:ascii="Times New Roman" w:hAnsi="Times New Roman" w:cs="Times New Roman"/>
                <w:b w:val="0"/>
                <w:sz w:val="18"/>
              </w:rPr>
              <w:t>65x20</w:t>
            </w:r>
          </w:p>
        </w:tc>
        <w:tc>
          <w:tcPr>
            <w:tcW w:w="270" w:type="pct"/>
            <w:tcBorders>
              <w:top w:val="single" w:sz="4" w:space="0" w:color="auto"/>
              <w:left w:val="single" w:sz="4" w:space="0" w:color="auto"/>
            </w:tcBorders>
            <w:shd w:val="clear" w:color="auto" w:fill="FFFFFF"/>
            <w:vAlign w:val="center"/>
          </w:tcPr>
          <w:p w14:paraId="0D6201D6" w14:textId="77777777" w:rsidR="00293E77" w:rsidRPr="00252364" w:rsidRDefault="00293E77" w:rsidP="00675CB3">
            <w:pPr>
              <w:pStyle w:val="Bodytext520"/>
              <w:shd w:val="clear" w:color="auto" w:fill="auto"/>
              <w:spacing w:line="140" w:lineRule="exact"/>
              <w:jc w:val="center"/>
              <w:rPr>
                <w:sz w:val="12"/>
                <w:szCs w:val="12"/>
              </w:rPr>
            </w:pPr>
            <w:r w:rsidRPr="00252364">
              <w:rPr>
                <w:rStyle w:val="Bodytext527pt"/>
                <w:sz w:val="12"/>
              </w:rPr>
              <w:t>skaits</w:t>
            </w:r>
          </w:p>
        </w:tc>
        <w:tc>
          <w:tcPr>
            <w:tcW w:w="906" w:type="pct"/>
            <w:gridSpan w:val="4"/>
            <w:tcBorders>
              <w:top w:val="single" w:sz="4" w:space="0" w:color="auto"/>
              <w:left w:val="single" w:sz="4" w:space="0" w:color="auto"/>
              <w:right w:val="single" w:sz="4" w:space="0" w:color="auto"/>
            </w:tcBorders>
            <w:shd w:val="clear" w:color="auto" w:fill="FFFFFF"/>
            <w:vAlign w:val="center"/>
          </w:tcPr>
          <w:p w14:paraId="03ED199B" w14:textId="77777777" w:rsidR="00293E77" w:rsidRPr="00252364" w:rsidRDefault="00293E77" w:rsidP="00675CB3">
            <w:pPr>
              <w:pStyle w:val="Bodytext520"/>
              <w:shd w:val="clear" w:color="auto" w:fill="auto"/>
              <w:spacing w:line="140" w:lineRule="exact"/>
              <w:jc w:val="center"/>
              <w:rPr>
                <w:sz w:val="12"/>
                <w:szCs w:val="12"/>
              </w:rPr>
            </w:pPr>
            <w:r w:rsidRPr="00252364">
              <w:rPr>
                <w:rStyle w:val="Bodytext527pt"/>
                <w:sz w:val="12"/>
              </w:rPr>
              <w:t>zīmes</w:t>
            </w:r>
          </w:p>
        </w:tc>
      </w:tr>
      <w:tr w:rsidR="00293E77" w:rsidRPr="00252364" w14:paraId="36C94EE5" w14:textId="77777777" w:rsidTr="00293E77">
        <w:trPr>
          <w:gridAfter w:val="1"/>
          <w:wAfter w:w="34" w:type="pct"/>
          <w:trHeight w:val="113"/>
        </w:trPr>
        <w:tc>
          <w:tcPr>
            <w:tcW w:w="2026" w:type="pct"/>
            <w:gridSpan w:val="6"/>
            <w:vMerge/>
            <w:tcBorders>
              <w:left w:val="single" w:sz="4" w:space="0" w:color="auto"/>
            </w:tcBorders>
            <w:shd w:val="clear" w:color="auto" w:fill="auto"/>
          </w:tcPr>
          <w:p w14:paraId="136E316B" w14:textId="77777777" w:rsidR="00293E77" w:rsidRPr="00252364" w:rsidRDefault="00293E77" w:rsidP="00675CB3">
            <w:pPr>
              <w:rPr>
                <w:sz w:val="16"/>
                <w:szCs w:val="16"/>
              </w:rPr>
            </w:pPr>
          </w:p>
        </w:tc>
        <w:tc>
          <w:tcPr>
            <w:tcW w:w="591" w:type="pct"/>
            <w:gridSpan w:val="3"/>
            <w:vMerge/>
            <w:tcBorders>
              <w:left w:val="single" w:sz="4" w:space="0" w:color="auto"/>
            </w:tcBorders>
            <w:shd w:val="clear" w:color="auto" w:fill="FFFFFF"/>
          </w:tcPr>
          <w:p w14:paraId="056A9F61" w14:textId="77777777" w:rsidR="00293E77" w:rsidRPr="00252364" w:rsidRDefault="00293E77" w:rsidP="00675CB3">
            <w:pPr>
              <w:pStyle w:val="Bodytext520"/>
              <w:spacing w:line="210" w:lineRule="exact"/>
              <w:rPr>
                <w:sz w:val="12"/>
                <w:szCs w:val="12"/>
                <w:lang w:val="ru-RU"/>
              </w:rPr>
            </w:pPr>
          </w:p>
        </w:tc>
        <w:tc>
          <w:tcPr>
            <w:tcW w:w="584" w:type="pct"/>
            <w:gridSpan w:val="8"/>
            <w:vMerge/>
            <w:tcBorders>
              <w:left w:val="single" w:sz="4" w:space="0" w:color="auto"/>
            </w:tcBorders>
            <w:shd w:val="clear" w:color="auto" w:fill="FFFFFF"/>
          </w:tcPr>
          <w:p w14:paraId="667106FB" w14:textId="77777777" w:rsidR="00293E77" w:rsidRPr="00252364" w:rsidRDefault="00293E77" w:rsidP="00675CB3">
            <w:pPr>
              <w:pStyle w:val="Bodytext520"/>
              <w:spacing w:line="210" w:lineRule="exact"/>
              <w:rPr>
                <w:sz w:val="12"/>
                <w:szCs w:val="12"/>
                <w:lang w:val="ru-RU"/>
              </w:rPr>
            </w:pPr>
          </w:p>
        </w:tc>
        <w:tc>
          <w:tcPr>
            <w:tcW w:w="589" w:type="pct"/>
            <w:gridSpan w:val="5"/>
            <w:vMerge/>
            <w:tcBorders>
              <w:left w:val="single" w:sz="4" w:space="0" w:color="auto"/>
            </w:tcBorders>
            <w:shd w:val="clear" w:color="auto" w:fill="FFFFFF"/>
          </w:tcPr>
          <w:p w14:paraId="1925B49C" w14:textId="77777777" w:rsidR="00293E77" w:rsidRPr="00252364" w:rsidRDefault="00293E77" w:rsidP="00675CB3">
            <w:pPr>
              <w:pStyle w:val="Bodytext520"/>
              <w:spacing w:line="210" w:lineRule="exact"/>
              <w:rPr>
                <w:sz w:val="12"/>
                <w:szCs w:val="12"/>
                <w:lang w:val="ru-RU"/>
              </w:rPr>
            </w:pPr>
          </w:p>
        </w:tc>
        <w:tc>
          <w:tcPr>
            <w:tcW w:w="270" w:type="pct"/>
            <w:tcBorders>
              <w:top w:val="single" w:sz="4" w:space="0" w:color="auto"/>
              <w:left w:val="single" w:sz="4" w:space="0" w:color="auto"/>
              <w:bottom w:val="dotted" w:sz="4" w:space="0" w:color="auto"/>
            </w:tcBorders>
            <w:shd w:val="clear" w:color="auto" w:fill="FFFFFF"/>
            <w:vAlign w:val="center"/>
          </w:tcPr>
          <w:p w14:paraId="568E8DF3" w14:textId="77777777" w:rsidR="00293E77" w:rsidRPr="00252364" w:rsidRDefault="00293E77" w:rsidP="00675CB3">
            <w:pPr>
              <w:pStyle w:val="Bodytext520"/>
              <w:shd w:val="clear" w:color="auto" w:fill="auto"/>
              <w:spacing w:line="130" w:lineRule="exact"/>
              <w:rPr>
                <w:sz w:val="12"/>
                <w:szCs w:val="12"/>
                <w:lang w:val="ru-RU"/>
              </w:rPr>
            </w:pPr>
          </w:p>
        </w:tc>
        <w:tc>
          <w:tcPr>
            <w:tcW w:w="906" w:type="pct"/>
            <w:gridSpan w:val="4"/>
            <w:tcBorders>
              <w:top w:val="single" w:sz="4" w:space="0" w:color="auto"/>
              <w:left w:val="single" w:sz="4" w:space="0" w:color="auto"/>
              <w:bottom w:val="dotted" w:sz="4" w:space="0" w:color="auto"/>
              <w:right w:val="single" w:sz="4" w:space="0" w:color="auto"/>
            </w:tcBorders>
            <w:shd w:val="clear" w:color="auto" w:fill="FFFFFF"/>
          </w:tcPr>
          <w:p w14:paraId="35E895D8" w14:textId="77777777" w:rsidR="00293E77" w:rsidRPr="00252364" w:rsidRDefault="00293E77" w:rsidP="00675CB3">
            <w:pPr>
              <w:pStyle w:val="Bodytext520"/>
              <w:shd w:val="clear" w:color="auto" w:fill="auto"/>
              <w:spacing w:line="130" w:lineRule="exact"/>
              <w:rPr>
                <w:sz w:val="12"/>
                <w:szCs w:val="12"/>
                <w:lang w:val="ru-RU"/>
              </w:rPr>
            </w:pPr>
          </w:p>
        </w:tc>
      </w:tr>
      <w:tr w:rsidR="00293E77" w:rsidRPr="00252364" w14:paraId="0803DD73" w14:textId="77777777" w:rsidTr="00293E77">
        <w:trPr>
          <w:gridAfter w:val="1"/>
          <w:wAfter w:w="34" w:type="pct"/>
          <w:trHeight w:val="113"/>
        </w:trPr>
        <w:tc>
          <w:tcPr>
            <w:tcW w:w="2026" w:type="pct"/>
            <w:gridSpan w:val="6"/>
            <w:vMerge/>
            <w:tcBorders>
              <w:left w:val="single" w:sz="4" w:space="0" w:color="auto"/>
            </w:tcBorders>
            <w:shd w:val="clear" w:color="auto" w:fill="auto"/>
          </w:tcPr>
          <w:p w14:paraId="63E46F58" w14:textId="77777777" w:rsidR="00293E77" w:rsidRPr="00252364" w:rsidRDefault="00293E77" w:rsidP="00675CB3">
            <w:pPr>
              <w:rPr>
                <w:sz w:val="16"/>
                <w:szCs w:val="16"/>
              </w:rPr>
            </w:pPr>
          </w:p>
        </w:tc>
        <w:tc>
          <w:tcPr>
            <w:tcW w:w="591" w:type="pct"/>
            <w:gridSpan w:val="3"/>
            <w:vMerge/>
            <w:tcBorders>
              <w:left w:val="single" w:sz="4" w:space="0" w:color="auto"/>
            </w:tcBorders>
            <w:shd w:val="clear" w:color="auto" w:fill="FFFFFF"/>
          </w:tcPr>
          <w:p w14:paraId="4D908019" w14:textId="77777777" w:rsidR="00293E77" w:rsidRPr="00252364" w:rsidRDefault="00293E77" w:rsidP="00675CB3">
            <w:pPr>
              <w:pStyle w:val="Bodytext520"/>
              <w:spacing w:line="210" w:lineRule="exact"/>
              <w:rPr>
                <w:sz w:val="12"/>
                <w:szCs w:val="12"/>
                <w:lang w:val="ru-RU"/>
              </w:rPr>
            </w:pPr>
          </w:p>
        </w:tc>
        <w:tc>
          <w:tcPr>
            <w:tcW w:w="584" w:type="pct"/>
            <w:gridSpan w:val="8"/>
            <w:vMerge/>
            <w:tcBorders>
              <w:left w:val="single" w:sz="4" w:space="0" w:color="auto"/>
            </w:tcBorders>
            <w:shd w:val="clear" w:color="auto" w:fill="FFFFFF"/>
          </w:tcPr>
          <w:p w14:paraId="3B8F25F6" w14:textId="77777777" w:rsidR="00293E77" w:rsidRPr="00252364" w:rsidRDefault="00293E77" w:rsidP="00675CB3">
            <w:pPr>
              <w:pStyle w:val="Bodytext520"/>
              <w:spacing w:line="210" w:lineRule="exact"/>
              <w:rPr>
                <w:sz w:val="12"/>
                <w:szCs w:val="12"/>
                <w:lang w:val="ru-RU"/>
              </w:rPr>
            </w:pPr>
          </w:p>
        </w:tc>
        <w:tc>
          <w:tcPr>
            <w:tcW w:w="589" w:type="pct"/>
            <w:gridSpan w:val="5"/>
            <w:vMerge/>
            <w:tcBorders>
              <w:left w:val="single" w:sz="4" w:space="0" w:color="auto"/>
            </w:tcBorders>
            <w:shd w:val="clear" w:color="auto" w:fill="FFFFFF"/>
          </w:tcPr>
          <w:p w14:paraId="7DB010E6" w14:textId="77777777" w:rsidR="00293E77" w:rsidRPr="00252364" w:rsidRDefault="00293E77" w:rsidP="00675CB3">
            <w:pPr>
              <w:pStyle w:val="Bodytext520"/>
              <w:spacing w:line="210" w:lineRule="exact"/>
              <w:rPr>
                <w:sz w:val="12"/>
                <w:szCs w:val="12"/>
                <w:lang w:val="ru-RU"/>
              </w:rPr>
            </w:pPr>
          </w:p>
        </w:tc>
        <w:tc>
          <w:tcPr>
            <w:tcW w:w="270" w:type="pct"/>
            <w:tcBorders>
              <w:top w:val="dotted" w:sz="4" w:space="0" w:color="auto"/>
              <w:left w:val="single" w:sz="4" w:space="0" w:color="auto"/>
              <w:bottom w:val="dotted" w:sz="4" w:space="0" w:color="auto"/>
            </w:tcBorders>
            <w:shd w:val="clear" w:color="auto" w:fill="FFFFFF"/>
            <w:vAlign w:val="center"/>
          </w:tcPr>
          <w:p w14:paraId="66855325" w14:textId="77777777" w:rsidR="00293E77" w:rsidRPr="00252364" w:rsidRDefault="00293E77" w:rsidP="00675CB3">
            <w:pPr>
              <w:pStyle w:val="Bodytext520"/>
              <w:spacing w:line="130" w:lineRule="exact"/>
              <w:rPr>
                <w:rStyle w:val="Bodytext52Arial65ptItalic"/>
                <w:rFonts w:ascii="Times New Roman" w:hAnsi="Times New Roman" w:cs="Times New Roman"/>
                <w:sz w:val="12"/>
                <w:szCs w:val="12"/>
              </w:rPr>
            </w:pPr>
          </w:p>
        </w:tc>
        <w:tc>
          <w:tcPr>
            <w:tcW w:w="906" w:type="pct"/>
            <w:gridSpan w:val="4"/>
            <w:tcBorders>
              <w:top w:val="dotted" w:sz="4" w:space="0" w:color="auto"/>
              <w:left w:val="single" w:sz="4" w:space="0" w:color="auto"/>
              <w:bottom w:val="dotted" w:sz="4" w:space="0" w:color="auto"/>
              <w:right w:val="single" w:sz="4" w:space="0" w:color="auto"/>
            </w:tcBorders>
            <w:shd w:val="clear" w:color="auto" w:fill="FFFFFF"/>
          </w:tcPr>
          <w:p w14:paraId="23D39B91" w14:textId="77777777" w:rsidR="00293E77" w:rsidRPr="00252364" w:rsidRDefault="00293E77" w:rsidP="00675CB3">
            <w:pPr>
              <w:pStyle w:val="Bodytext520"/>
              <w:spacing w:line="130" w:lineRule="exact"/>
              <w:rPr>
                <w:rStyle w:val="Bodytext52Arial65ptItalic"/>
                <w:rFonts w:ascii="Times New Roman" w:hAnsi="Times New Roman" w:cs="Times New Roman"/>
                <w:sz w:val="12"/>
                <w:szCs w:val="12"/>
              </w:rPr>
            </w:pPr>
          </w:p>
        </w:tc>
      </w:tr>
      <w:tr w:rsidR="00293E77" w:rsidRPr="00252364" w14:paraId="5ECE2CAA" w14:textId="77777777" w:rsidTr="00293E77">
        <w:trPr>
          <w:gridAfter w:val="1"/>
          <w:wAfter w:w="34" w:type="pct"/>
          <w:trHeight w:val="113"/>
        </w:trPr>
        <w:tc>
          <w:tcPr>
            <w:tcW w:w="2026" w:type="pct"/>
            <w:gridSpan w:val="6"/>
            <w:vMerge/>
            <w:tcBorders>
              <w:left w:val="single" w:sz="4" w:space="0" w:color="auto"/>
            </w:tcBorders>
            <w:shd w:val="clear" w:color="auto" w:fill="auto"/>
          </w:tcPr>
          <w:p w14:paraId="17533B1A" w14:textId="77777777" w:rsidR="00293E77" w:rsidRPr="00252364" w:rsidRDefault="00293E77" w:rsidP="00675CB3">
            <w:pPr>
              <w:rPr>
                <w:sz w:val="16"/>
                <w:szCs w:val="16"/>
              </w:rPr>
            </w:pPr>
          </w:p>
        </w:tc>
        <w:tc>
          <w:tcPr>
            <w:tcW w:w="591" w:type="pct"/>
            <w:gridSpan w:val="3"/>
            <w:vMerge/>
            <w:tcBorders>
              <w:left w:val="single" w:sz="4" w:space="0" w:color="auto"/>
            </w:tcBorders>
            <w:shd w:val="clear" w:color="auto" w:fill="FFFFFF"/>
          </w:tcPr>
          <w:p w14:paraId="6F0F225E" w14:textId="77777777" w:rsidR="00293E77" w:rsidRPr="00252364" w:rsidRDefault="00293E77" w:rsidP="00675CB3">
            <w:pPr>
              <w:pStyle w:val="Bodytext520"/>
              <w:spacing w:line="210" w:lineRule="exact"/>
              <w:rPr>
                <w:sz w:val="12"/>
                <w:szCs w:val="12"/>
                <w:lang w:val="ru-RU"/>
              </w:rPr>
            </w:pPr>
          </w:p>
        </w:tc>
        <w:tc>
          <w:tcPr>
            <w:tcW w:w="584" w:type="pct"/>
            <w:gridSpan w:val="8"/>
            <w:vMerge/>
            <w:tcBorders>
              <w:left w:val="single" w:sz="4" w:space="0" w:color="auto"/>
            </w:tcBorders>
            <w:shd w:val="clear" w:color="auto" w:fill="FFFFFF"/>
          </w:tcPr>
          <w:p w14:paraId="32A66CC1" w14:textId="77777777" w:rsidR="00293E77" w:rsidRPr="00252364" w:rsidRDefault="00293E77" w:rsidP="00675CB3">
            <w:pPr>
              <w:pStyle w:val="Bodytext520"/>
              <w:spacing w:line="210" w:lineRule="exact"/>
              <w:rPr>
                <w:sz w:val="12"/>
                <w:szCs w:val="12"/>
                <w:lang w:val="ru-RU"/>
              </w:rPr>
            </w:pPr>
          </w:p>
        </w:tc>
        <w:tc>
          <w:tcPr>
            <w:tcW w:w="589" w:type="pct"/>
            <w:gridSpan w:val="5"/>
            <w:vMerge/>
            <w:tcBorders>
              <w:left w:val="single" w:sz="4" w:space="0" w:color="auto"/>
            </w:tcBorders>
            <w:shd w:val="clear" w:color="auto" w:fill="FFFFFF"/>
          </w:tcPr>
          <w:p w14:paraId="35A704A7" w14:textId="77777777" w:rsidR="00293E77" w:rsidRPr="00252364" w:rsidRDefault="00293E77" w:rsidP="00675CB3">
            <w:pPr>
              <w:pStyle w:val="Bodytext520"/>
              <w:spacing w:line="210" w:lineRule="exact"/>
              <w:rPr>
                <w:sz w:val="12"/>
                <w:szCs w:val="12"/>
                <w:lang w:val="ru-RU"/>
              </w:rPr>
            </w:pPr>
          </w:p>
        </w:tc>
        <w:tc>
          <w:tcPr>
            <w:tcW w:w="270" w:type="pct"/>
            <w:tcBorders>
              <w:top w:val="dotted" w:sz="4" w:space="0" w:color="auto"/>
              <w:left w:val="single" w:sz="4" w:space="0" w:color="auto"/>
              <w:bottom w:val="dotted" w:sz="4" w:space="0" w:color="auto"/>
            </w:tcBorders>
            <w:shd w:val="clear" w:color="auto" w:fill="FFFFFF"/>
            <w:vAlign w:val="center"/>
          </w:tcPr>
          <w:p w14:paraId="636A3AA8" w14:textId="77777777" w:rsidR="00293E77" w:rsidRPr="00252364" w:rsidRDefault="00293E77" w:rsidP="00675CB3">
            <w:pPr>
              <w:pStyle w:val="Bodytext520"/>
              <w:spacing w:line="130" w:lineRule="exact"/>
              <w:rPr>
                <w:rStyle w:val="Bodytext52Arial65ptItalic"/>
                <w:rFonts w:ascii="Times New Roman" w:hAnsi="Times New Roman" w:cs="Times New Roman"/>
                <w:sz w:val="12"/>
                <w:szCs w:val="12"/>
              </w:rPr>
            </w:pPr>
          </w:p>
        </w:tc>
        <w:tc>
          <w:tcPr>
            <w:tcW w:w="906" w:type="pct"/>
            <w:gridSpan w:val="4"/>
            <w:tcBorders>
              <w:top w:val="dotted" w:sz="4" w:space="0" w:color="auto"/>
              <w:left w:val="single" w:sz="4" w:space="0" w:color="auto"/>
              <w:bottom w:val="dotted" w:sz="4" w:space="0" w:color="auto"/>
              <w:right w:val="single" w:sz="4" w:space="0" w:color="auto"/>
            </w:tcBorders>
            <w:shd w:val="clear" w:color="auto" w:fill="FFFFFF"/>
          </w:tcPr>
          <w:p w14:paraId="7D591D83" w14:textId="77777777" w:rsidR="00293E77" w:rsidRPr="00252364" w:rsidRDefault="00293E77" w:rsidP="00675CB3">
            <w:pPr>
              <w:pStyle w:val="Bodytext520"/>
              <w:spacing w:line="130" w:lineRule="exact"/>
              <w:rPr>
                <w:rStyle w:val="Bodytext52Arial65ptItalic"/>
                <w:rFonts w:ascii="Times New Roman" w:hAnsi="Times New Roman" w:cs="Times New Roman"/>
                <w:sz w:val="12"/>
                <w:szCs w:val="12"/>
              </w:rPr>
            </w:pPr>
          </w:p>
        </w:tc>
      </w:tr>
      <w:tr w:rsidR="00293E77" w:rsidRPr="00252364" w14:paraId="7D163822" w14:textId="77777777" w:rsidTr="00293E77">
        <w:trPr>
          <w:gridAfter w:val="1"/>
          <w:wAfter w:w="34" w:type="pct"/>
          <w:trHeight w:val="113"/>
        </w:trPr>
        <w:tc>
          <w:tcPr>
            <w:tcW w:w="2026" w:type="pct"/>
            <w:gridSpan w:val="6"/>
            <w:vMerge/>
            <w:tcBorders>
              <w:left w:val="single" w:sz="4" w:space="0" w:color="auto"/>
            </w:tcBorders>
            <w:shd w:val="clear" w:color="auto" w:fill="auto"/>
          </w:tcPr>
          <w:p w14:paraId="26945C30" w14:textId="77777777" w:rsidR="00293E77" w:rsidRPr="00252364" w:rsidRDefault="00293E77" w:rsidP="00675CB3">
            <w:pPr>
              <w:rPr>
                <w:sz w:val="16"/>
                <w:szCs w:val="16"/>
              </w:rPr>
            </w:pPr>
          </w:p>
        </w:tc>
        <w:tc>
          <w:tcPr>
            <w:tcW w:w="591" w:type="pct"/>
            <w:gridSpan w:val="3"/>
            <w:vMerge/>
            <w:tcBorders>
              <w:left w:val="single" w:sz="4" w:space="0" w:color="auto"/>
            </w:tcBorders>
            <w:shd w:val="clear" w:color="auto" w:fill="FFFFFF"/>
          </w:tcPr>
          <w:p w14:paraId="24A15C87" w14:textId="77777777" w:rsidR="00293E77" w:rsidRPr="00252364" w:rsidRDefault="00293E77" w:rsidP="00675CB3">
            <w:pPr>
              <w:pStyle w:val="Bodytext520"/>
              <w:spacing w:line="210" w:lineRule="exact"/>
              <w:rPr>
                <w:sz w:val="12"/>
                <w:szCs w:val="12"/>
                <w:lang w:val="ru-RU"/>
              </w:rPr>
            </w:pPr>
          </w:p>
        </w:tc>
        <w:tc>
          <w:tcPr>
            <w:tcW w:w="584" w:type="pct"/>
            <w:gridSpan w:val="8"/>
            <w:vMerge/>
            <w:tcBorders>
              <w:left w:val="single" w:sz="4" w:space="0" w:color="auto"/>
            </w:tcBorders>
            <w:shd w:val="clear" w:color="auto" w:fill="FFFFFF"/>
          </w:tcPr>
          <w:p w14:paraId="5D677EA2" w14:textId="77777777" w:rsidR="00293E77" w:rsidRPr="00252364" w:rsidRDefault="00293E77" w:rsidP="00675CB3">
            <w:pPr>
              <w:pStyle w:val="Bodytext520"/>
              <w:spacing w:line="210" w:lineRule="exact"/>
              <w:rPr>
                <w:sz w:val="12"/>
                <w:szCs w:val="12"/>
                <w:lang w:val="ru-RU"/>
              </w:rPr>
            </w:pPr>
          </w:p>
        </w:tc>
        <w:tc>
          <w:tcPr>
            <w:tcW w:w="589" w:type="pct"/>
            <w:gridSpan w:val="5"/>
            <w:vMerge/>
            <w:tcBorders>
              <w:left w:val="single" w:sz="4" w:space="0" w:color="auto"/>
            </w:tcBorders>
            <w:shd w:val="clear" w:color="auto" w:fill="FFFFFF"/>
          </w:tcPr>
          <w:p w14:paraId="6671F3A7" w14:textId="77777777" w:rsidR="00293E77" w:rsidRPr="00252364" w:rsidRDefault="00293E77" w:rsidP="00675CB3">
            <w:pPr>
              <w:pStyle w:val="Bodytext520"/>
              <w:spacing w:line="210" w:lineRule="exact"/>
              <w:rPr>
                <w:sz w:val="12"/>
                <w:szCs w:val="12"/>
                <w:lang w:val="ru-RU"/>
              </w:rPr>
            </w:pPr>
          </w:p>
        </w:tc>
        <w:tc>
          <w:tcPr>
            <w:tcW w:w="270" w:type="pct"/>
            <w:tcBorders>
              <w:top w:val="dotted" w:sz="4" w:space="0" w:color="auto"/>
              <w:left w:val="single" w:sz="4" w:space="0" w:color="auto"/>
              <w:bottom w:val="dotted" w:sz="4" w:space="0" w:color="auto"/>
            </w:tcBorders>
            <w:shd w:val="clear" w:color="auto" w:fill="FFFFFF"/>
            <w:vAlign w:val="center"/>
          </w:tcPr>
          <w:p w14:paraId="3C9D2F9A" w14:textId="77777777" w:rsidR="00293E77" w:rsidRPr="00252364" w:rsidRDefault="00293E77" w:rsidP="00675CB3">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5x10</w:t>
            </w:r>
          </w:p>
        </w:tc>
        <w:tc>
          <w:tcPr>
            <w:tcW w:w="906" w:type="pct"/>
            <w:gridSpan w:val="4"/>
            <w:tcBorders>
              <w:top w:val="dotted" w:sz="4" w:space="0" w:color="auto"/>
              <w:left w:val="single" w:sz="4" w:space="0" w:color="auto"/>
              <w:bottom w:val="dotted" w:sz="4" w:space="0" w:color="auto"/>
              <w:right w:val="single" w:sz="4" w:space="0" w:color="auto"/>
            </w:tcBorders>
            <w:shd w:val="clear" w:color="auto" w:fill="FFFFFF"/>
          </w:tcPr>
          <w:p w14:paraId="7537E9EE" w14:textId="77777777" w:rsidR="00293E77" w:rsidRPr="00252364" w:rsidRDefault="00293E77" w:rsidP="00675CB3">
            <w:pPr>
              <w:pStyle w:val="Bodytext520"/>
              <w:spacing w:line="130" w:lineRule="exact"/>
              <w:jc w:val="center"/>
              <w:rPr>
                <w:rStyle w:val="Bodytext52Arial65ptItalic"/>
                <w:rFonts w:ascii="Times New Roman" w:hAnsi="Times New Roman" w:cs="Times New Roman"/>
                <w:sz w:val="12"/>
                <w:szCs w:val="12"/>
              </w:rPr>
            </w:pPr>
            <w:r w:rsidRPr="00252364">
              <w:rPr>
                <w:rStyle w:val="Bodytext52Arial65ptItalic"/>
                <w:rFonts w:ascii="Times New Roman" w:hAnsi="Times New Roman" w:cs="Times New Roman"/>
                <w:sz w:val="12"/>
              </w:rPr>
              <w:t>5x35</w:t>
            </w:r>
          </w:p>
        </w:tc>
      </w:tr>
      <w:tr w:rsidR="00293E77" w:rsidRPr="00252364" w14:paraId="409B158F" w14:textId="77777777" w:rsidTr="00293E77">
        <w:trPr>
          <w:gridAfter w:val="1"/>
          <w:wAfter w:w="34" w:type="pct"/>
          <w:trHeight w:val="113"/>
        </w:trPr>
        <w:tc>
          <w:tcPr>
            <w:tcW w:w="2026" w:type="pct"/>
            <w:gridSpan w:val="6"/>
            <w:vMerge/>
            <w:tcBorders>
              <w:left w:val="single" w:sz="4" w:space="0" w:color="auto"/>
            </w:tcBorders>
            <w:shd w:val="clear" w:color="auto" w:fill="auto"/>
          </w:tcPr>
          <w:p w14:paraId="5874671D" w14:textId="77777777" w:rsidR="00293E77" w:rsidRPr="00252364" w:rsidRDefault="00293E77" w:rsidP="00675CB3">
            <w:pPr>
              <w:rPr>
                <w:sz w:val="16"/>
                <w:szCs w:val="16"/>
              </w:rPr>
            </w:pPr>
          </w:p>
        </w:tc>
        <w:tc>
          <w:tcPr>
            <w:tcW w:w="591" w:type="pct"/>
            <w:gridSpan w:val="3"/>
            <w:vMerge/>
            <w:tcBorders>
              <w:left w:val="single" w:sz="4" w:space="0" w:color="auto"/>
            </w:tcBorders>
            <w:shd w:val="clear" w:color="auto" w:fill="FFFFFF"/>
          </w:tcPr>
          <w:p w14:paraId="04A499A2" w14:textId="77777777" w:rsidR="00293E77" w:rsidRPr="00252364" w:rsidRDefault="00293E77" w:rsidP="00675CB3">
            <w:pPr>
              <w:pStyle w:val="Bodytext520"/>
              <w:spacing w:line="210" w:lineRule="exact"/>
              <w:rPr>
                <w:sz w:val="12"/>
                <w:szCs w:val="12"/>
                <w:lang w:val="ru-RU"/>
              </w:rPr>
            </w:pPr>
          </w:p>
        </w:tc>
        <w:tc>
          <w:tcPr>
            <w:tcW w:w="584" w:type="pct"/>
            <w:gridSpan w:val="8"/>
            <w:vMerge/>
            <w:tcBorders>
              <w:left w:val="single" w:sz="4" w:space="0" w:color="auto"/>
            </w:tcBorders>
            <w:shd w:val="clear" w:color="auto" w:fill="FFFFFF"/>
          </w:tcPr>
          <w:p w14:paraId="39A68404" w14:textId="77777777" w:rsidR="00293E77" w:rsidRPr="00252364" w:rsidRDefault="00293E77" w:rsidP="00675CB3">
            <w:pPr>
              <w:pStyle w:val="Bodytext520"/>
              <w:spacing w:line="210" w:lineRule="exact"/>
              <w:rPr>
                <w:sz w:val="12"/>
                <w:szCs w:val="12"/>
                <w:lang w:val="ru-RU"/>
              </w:rPr>
            </w:pPr>
          </w:p>
        </w:tc>
        <w:tc>
          <w:tcPr>
            <w:tcW w:w="589" w:type="pct"/>
            <w:gridSpan w:val="5"/>
            <w:vMerge/>
            <w:tcBorders>
              <w:left w:val="single" w:sz="4" w:space="0" w:color="auto"/>
            </w:tcBorders>
            <w:shd w:val="clear" w:color="auto" w:fill="FFFFFF"/>
          </w:tcPr>
          <w:p w14:paraId="44234EB7" w14:textId="77777777" w:rsidR="00293E77" w:rsidRPr="00252364" w:rsidRDefault="00293E77" w:rsidP="00675CB3">
            <w:pPr>
              <w:pStyle w:val="Bodytext520"/>
              <w:spacing w:line="210" w:lineRule="exact"/>
              <w:rPr>
                <w:sz w:val="12"/>
                <w:szCs w:val="12"/>
                <w:lang w:val="ru-RU"/>
              </w:rPr>
            </w:pPr>
          </w:p>
        </w:tc>
        <w:tc>
          <w:tcPr>
            <w:tcW w:w="270" w:type="pct"/>
            <w:tcBorders>
              <w:top w:val="dotted" w:sz="4" w:space="0" w:color="auto"/>
              <w:left w:val="single" w:sz="4" w:space="0" w:color="auto"/>
              <w:bottom w:val="dotted" w:sz="4" w:space="0" w:color="auto"/>
            </w:tcBorders>
            <w:shd w:val="clear" w:color="auto" w:fill="FFFFFF"/>
            <w:vAlign w:val="center"/>
          </w:tcPr>
          <w:p w14:paraId="198FA457" w14:textId="77777777" w:rsidR="00293E77" w:rsidRPr="00252364" w:rsidRDefault="00293E77" w:rsidP="00675CB3">
            <w:pPr>
              <w:pStyle w:val="Bodytext520"/>
              <w:spacing w:line="130" w:lineRule="exact"/>
              <w:rPr>
                <w:rStyle w:val="Bodytext52Arial65ptItalic"/>
                <w:rFonts w:ascii="Times New Roman" w:hAnsi="Times New Roman" w:cs="Times New Roman"/>
                <w:sz w:val="12"/>
                <w:szCs w:val="12"/>
              </w:rPr>
            </w:pPr>
          </w:p>
        </w:tc>
        <w:tc>
          <w:tcPr>
            <w:tcW w:w="906" w:type="pct"/>
            <w:gridSpan w:val="4"/>
            <w:tcBorders>
              <w:top w:val="dotted" w:sz="4" w:space="0" w:color="auto"/>
              <w:left w:val="single" w:sz="4" w:space="0" w:color="auto"/>
              <w:bottom w:val="dotted" w:sz="4" w:space="0" w:color="auto"/>
              <w:right w:val="single" w:sz="4" w:space="0" w:color="auto"/>
            </w:tcBorders>
            <w:shd w:val="clear" w:color="auto" w:fill="FFFFFF"/>
          </w:tcPr>
          <w:p w14:paraId="36A059A0" w14:textId="77777777" w:rsidR="00293E77" w:rsidRPr="00252364" w:rsidRDefault="00293E77" w:rsidP="00675CB3">
            <w:pPr>
              <w:pStyle w:val="Bodytext520"/>
              <w:spacing w:line="130" w:lineRule="exact"/>
              <w:rPr>
                <w:rStyle w:val="Bodytext52Arial65ptItalic"/>
                <w:rFonts w:ascii="Times New Roman" w:hAnsi="Times New Roman" w:cs="Times New Roman"/>
                <w:sz w:val="12"/>
                <w:szCs w:val="12"/>
              </w:rPr>
            </w:pPr>
          </w:p>
        </w:tc>
      </w:tr>
      <w:tr w:rsidR="00293E77" w:rsidRPr="00252364" w14:paraId="253F1FDD" w14:textId="77777777" w:rsidTr="00293E77">
        <w:trPr>
          <w:gridAfter w:val="1"/>
          <w:wAfter w:w="34" w:type="pct"/>
          <w:trHeight w:val="113"/>
        </w:trPr>
        <w:tc>
          <w:tcPr>
            <w:tcW w:w="2026" w:type="pct"/>
            <w:gridSpan w:val="6"/>
            <w:vMerge/>
            <w:tcBorders>
              <w:left w:val="single" w:sz="4" w:space="0" w:color="auto"/>
            </w:tcBorders>
            <w:shd w:val="clear" w:color="auto" w:fill="auto"/>
          </w:tcPr>
          <w:p w14:paraId="1896DEE7" w14:textId="77777777" w:rsidR="00293E77" w:rsidRPr="00252364" w:rsidRDefault="00293E77" w:rsidP="00675CB3">
            <w:pPr>
              <w:rPr>
                <w:sz w:val="16"/>
                <w:szCs w:val="16"/>
              </w:rPr>
            </w:pPr>
          </w:p>
        </w:tc>
        <w:tc>
          <w:tcPr>
            <w:tcW w:w="591" w:type="pct"/>
            <w:gridSpan w:val="3"/>
            <w:vMerge/>
            <w:tcBorders>
              <w:left w:val="single" w:sz="4" w:space="0" w:color="auto"/>
            </w:tcBorders>
            <w:shd w:val="clear" w:color="auto" w:fill="FFFFFF"/>
          </w:tcPr>
          <w:p w14:paraId="6EF1F020" w14:textId="77777777" w:rsidR="00293E77" w:rsidRPr="00252364" w:rsidRDefault="00293E77" w:rsidP="00675CB3">
            <w:pPr>
              <w:pStyle w:val="Bodytext520"/>
              <w:spacing w:line="210" w:lineRule="exact"/>
              <w:rPr>
                <w:sz w:val="12"/>
                <w:szCs w:val="12"/>
                <w:lang w:val="ru-RU"/>
              </w:rPr>
            </w:pPr>
          </w:p>
        </w:tc>
        <w:tc>
          <w:tcPr>
            <w:tcW w:w="584" w:type="pct"/>
            <w:gridSpan w:val="8"/>
            <w:vMerge/>
            <w:tcBorders>
              <w:left w:val="single" w:sz="4" w:space="0" w:color="auto"/>
            </w:tcBorders>
            <w:shd w:val="clear" w:color="auto" w:fill="FFFFFF"/>
          </w:tcPr>
          <w:p w14:paraId="5295DBE8" w14:textId="77777777" w:rsidR="00293E77" w:rsidRPr="00252364" w:rsidRDefault="00293E77" w:rsidP="00675CB3">
            <w:pPr>
              <w:pStyle w:val="Bodytext520"/>
              <w:spacing w:line="210" w:lineRule="exact"/>
              <w:rPr>
                <w:sz w:val="12"/>
                <w:szCs w:val="12"/>
                <w:lang w:val="ru-RU"/>
              </w:rPr>
            </w:pPr>
          </w:p>
        </w:tc>
        <w:tc>
          <w:tcPr>
            <w:tcW w:w="589" w:type="pct"/>
            <w:gridSpan w:val="5"/>
            <w:vMerge/>
            <w:tcBorders>
              <w:left w:val="single" w:sz="4" w:space="0" w:color="auto"/>
            </w:tcBorders>
            <w:shd w:val="clear" w:color="auto" w:fill="FFFFFF"/>
          </w:tcPr>
          <w:p w14:paraId="5A223CDB" w14:textId="77777777" w:rsidR="00293E77" w:rsidRPr="00252364" w:rsidRDefault="00293E77" w:rsidP="00675CB3">
            <w:pPr>
              <w:pStyle w:val="Bodytext520"/>
              <w:spacing w:line="210" w:lineRule="exact"/>
              <w:rPr>
                <w:sz w:val="12"/>
                <w:szCs w:val="12"/>
                <w:lang w:val="ru-RU"/>
              </w:rPr>
            </w:pPr>
          </w:p>
        </w:tc>
        <w:tc>
          <w:tcPr>
            <w:tcW w:w="270" w:type="pct"/>
            <w:tcBorders>
              <w:top w:val="dotted" w:sz="4" w:space="0" w:color="auto"/>
              <w:left w:val="single" w:sz="4" w:space="0" w:color="auto"/>
              <w:bottom w:val="dotted" w:sz="4" w:space="0" w:color="auto"/>
            </w:tcBorders>
            <w:shd w:val="clear" w:color="auto" w:fill="FFFFFF"/>
            <w:vAlign w:val="center"/>
          </w:tcPr>
          <w:p w14:paraId="6E8574C6" w14:textId="77777777" w:rsidR="00293E77" w:rsidRPr="00252364" w:rsidRDefault="00293E77" w:rsidP="00675CB3">
            <w:pPr>
              <w:pStyle w:val="Bodytext520"/>
              <w:spacing w:line="130" w:lineRule="exact"/>
              <w:rPr>
                <w:rStyle w:val="Bodytext52Arial65ptItalic"/>
                <w:rFonts w:ascii="Times New Roman" w:hAnsi="Times New Roman" w:cs="Times New Roman"/>
                <w:sz w:val="12"/>
                <w:szCs w:val="12"/>
              </w:rPr>
            </w:pPr>
          </w:p>
        </w:tc>
        <w:tc>
          <w:tcPr>
            <w:tcW w:w="906" w:type="pct"/>
            <w:gridSpan w:val="4"/>
            <w:tcBorders>
              <w:top w:val="dotted" w:sz="4" w:space="0" w:color="auto"/>
              <w:left w:val="single" w:sz="4" w:space="0" w:color="auto"/>
              <w:bottom w:val="dotted" w:sz="4" w:space="0" w:color="auto"/>
              <w:right w:val="single" w:sz="4" w:space="0" w:color="auto"/>
            </w:tcBorders>
            <w:shd w:val="clear" w:color="auto" w:fill="FFFFFF"/>
          </w:tcPr>
          <w:p w14:paraId="10DDBA42" w14:textId="77777777" w:rsidR="00293E77" w:rsidRPr="00252364" w:rsidRDefault="00293E77" w:rsidP="00675CB3">
            <w:pPr>
              <w:pStyle w:val="Bodytext520"/>
              <w:spacing w:line="130" w:lineRule="exact"/>
              <w:rPr>
                <w:rStyle w:val="Bodytext52Arial65ptItalic"/>
                <w:rFonts w:ascii="Times New Roman" w:hAnsi="Times New Roman" w:cs="Times New Roman"/>
                <w:sz w:val="12"/>
                <w:szCs w:val="12"/>
              </w:rPr>
            </w:pPr>
          </w:p>
        </w:tc>
      </w:tr>
      <w:tr w:rsidR="00293E77" w:rsidRPr="00252364" w14:paraId="20971804" w14:textId="77777777" w:rsidTr="00293E77">
        <w:trPr>
          <w:gridAfter w:val="1"/>
          <w:wAfter w:w="34" w:type="pct"/>
          <w:trHeight w:val="113"/>
        </w:trPr>
        <w:tc>
          <w:tcPr>
            <w:tcW w:w="2026" w:type="pct"/>
            <w:gridSpan w:val="6"/>
            <w:vMerge/>
            <w:tcBorders>
              <w:left w:val="single" w:sz="4" w:space="0" w:color="auto"/>
            </w:tcBorders>
            <w:shd w:val="clear" w:color="auto" w:fill="auto"/>
          </w:tcPr>
          <w:p w14:paraId="01B6295F" w14:textId="77777777" w:rsidR="00293E77" w:rsidRPr="00252364" w:rsidRDefault="00293E77" w:rsidP="00675CB3">
            <w:pPr>
              <w:rPr>
                <w:sz w:val="16"/>
                <w:szCs w:val="16"/>
              </w:rPr>
            </w:pPr>
          </w:p>
        </w:tc>
        <w:tc>
          <w:tcPr>
            <w:tcW w:w="591" w:type="pct"/>
            <w:gridSpan w:val="3"/>
            <w:vMerge/>
            <w:tcBorders>
              <w:left w:val="single" w:sz="4" w:space="0" w:color="auto"/>
            </w:tcBorders>
            <w:shd w:val="clear" w:color="auto" w:fill="FFFFFF"/>
          </w:tcPr>
          <w:p w14:paraId="445DCAF2" w14:textId="77777777" w:rsidR="00293E77" w:rsidRPr="00252364" w:rsidRDefault="00293E77" w:rsidP="00675CB3">
            <w:pPr>
              <w:pStyle w:val="Bodytext520"/>
              <w:spacing w:line="210" w:lineRule="exact"/>
              <w:rPr>
                <w:sz w:val="12"/>
                <w:szCs w:val="12"/>
                <w:lang w:val="ru-RU"/>
              </w:rPr>
            </w:pPr>
          </w:p>
        </w:tc>
        <w:tc>
          <w:tcPr>
            <w:tcW w:w="584" w:type="pct"/>
            <w:gridSpan w:val="8"/>
            <w:vMerge/>
            <w:tcBorders>
              <w:left w:val="single" w:sz="4" w:space="0" w:color="auto"/>
            </w:tcBorders>
            <w:shd w:val="clear" w:color="auto" w:fill="FFFFFF"/>
          </w:tcPr>
          <w:p w14:paraId="5D3F90EA" w14:textId="77777777" w:rsidR="00293E77" w:rsidRPr="00252364" w:rsidRDefault="00293E77" w:rsidP="00675CB3">
            <w:pPr>
              <w:pStyle w:val="Bodytext520"/>
              <w:spacing w:line="210" w:lineRule="exact"/>
              <w:rPr>
                <w:sz w:val="12"/>
                <w:szCs w:val="12"/>
                <w:lang w:val="ru-RU"/>
              </w:rPr>
            </w:pPr>
          </w:p>
        </w:tc>
        <w:tc>
          <w:tcPr>
            <w:tcW w:w="589" w:type="pct"/>
            <w:gridSpan w:val="5"/>
            <w:vMerge/>
            <w:tcBorders>
              <w:left w:val="single" w:sz="4" w:space="0" w:color="auto"/>
            </w:tcBorders>
            <w:shd w:val="clear" w:color="auto" w:fill="FFFFFF"/>
          </w:tcPr>
          <w:p w14:paraId="6AA73A2C" w14:textId="77777777" w:rsidR="00293E77" w:rsidRPr="00252364" w:rsidRDefault="00293E77" w:rsidP="00675CB3">
            <w:pPr>
              <w:pStyle w:val="Bodytext520"/>
              <w:spacing w:line="210" w:lineRule="exact"/>
              <w:rPr>
                <w:sz w:val="12"/>
                <w:szCs w:val="12"/>
                <w:lang w:val="ru-RU"/>
              </w:rPr>
            </w:pPr>
          </w:p>
        </w:tc>
        <w:tc>
          <w:tcPr>
            <w:tcW w:w="270" w:type="pct"/>
            <w:tcBorders>
              <w:top w:val="dotted" w:sz="4" w:space="0" w:color="auto"/>
              <w:left w:val="single" w:sz="4" w:space="0" w:color="auto"/>
              <w:bottom w:val="dotted" w:sz="4" w:space="0" w:color="auto"/>
            </w:tcBorders>
            <w:shd w:val="clear" w:color="auto" w:fill="FFFFFF"/>
            <w:vAlign w:val="center"/>
          </w:tcPr>
          <w:p w14:paraId="2C6F89AB" w14:textId="77777777" w:rsidR="00293E77" w:rsidRPr="00252364" w:rsidRDefault="00293E77" w:rsidP="00675CB3">
            <w:pPr>
              <w:pStyle w:val="Bodytext520"/>
              <w:spacing w:line="130" w:lineRule="exact"/>
              <w:rPr>
                <w:rStyle w:val="Bodytext52Arial65ptItalic"/>
                <w:rFonts w:ascii="Times New Roman" w:hAnsi="Times New Roman" w:cs="Times New Roman"/>
                <w:sz w:val="12"/>
                <w:szCs w:val="12"/>
              </w:rPr>
            </w:pPr>
          </w:p>
        </w:tc>
        <w:tc>
          <w:tcPr>
            <w:tcW w:w="906" w:type="pct"/>
            <w:gridSpan w:val="4"/>
            <w:tcBorders>
              <w:top w:val="dotted" w:sz="4" w:space="0" w:color="auto"/>
              <w:left w:val="single" w:sz="4" w:space="0" w:color="auto"/>
              <w:bottom w:val="dotted" w:sz="4" w:space="0" w:color="auto"/>
              <w:right w:val="single" w:sz="4" w:space="0" w:color="auto"/>
            </w:tcBorders>
            <w:shd w:val="clear" w:color="auto" w:fill="FFFFFF"/>
          </w:tcPr>
          <w:p w14:paraId="4E013D3C" w14:textId="77777777" w:rsidR="00293E77" w:rsidRPr="00252364" w:rsidRDefault="00293E77" w:rsidP="00675CB3">
            <w:pPr>
              <w:pStyle w:val="Bodytext520"/>
              <w:spacing w:line="130" w:lineRule="exact"/>
              <w:rPr>
                <w:rStyle w:val="Bodytext52Arial65ptItalic"/>
                <w:rFonts w:ascii="Times New Roman" w:hAnsi="Times New Roman" w:cs="Times New Roman"/>
                <w:sz w:val="12"/>
                <w:szCs w:val="12"/>
              </w:rPr>
            </w:pPr>
          </w:p>
        </w:tc>
      </w:tr>
      <w:tr w:rsidR="00293E77" w:rsidRPr="00252364" w14:paraId="072047DD" w14:textId="77777777" w:rsidTr="00293E77">
        <w:trPr>
          <w:gridAfter w:val="1"/>
          <w:wAfter w:w="34" w:type="pct"/>
          <w:trHeight w:val="113"/>
        </w:trPr>
        <w:tc>
          <w:tcPr>
            <w:tcW w:w="2026" w:type="pct"/>
            <w:gridSpan w:val="6"/>
            <w:vMerge/>
            <w:tcBorders>
              <w:left w:val="single" w:sz="4" w:space="0" w:color="auto"/>
            </w:tcBorders>
            <w:shd w:val="clear" w:color="auto" w:fill="auto"/>
          </w:tcPr>
          <w:p w14:paraId="5F811689" w14:textId="77777777" w:rsidR="00293E77" w:rsidRPr="00252364" w:rsidRDefault="00293E77" w:rsidP="00675CB3">
            <w:pPr>
              <w:rPr>
                <w:sz w:val="16"/>
                <w:szCs w:val="16"/>
              </w:rPr>
            </w:pPr>
          </w:p>
        </w:tc>
        <w:tc>
          <w:tcPr>
            <w:tcW w:w="591" w:type="pct"/>
            <w:gridSpan w:val="3"/>
            <w:vMerge/>
            <w:tcBorders>
              <w:left w:val="single" w:sz="4" w:space="0" w:color="auto"/>
            </w:tcBorders>
            <w:shd w:val="clear" w:color="auto" w:fill="FFFFFF"/>
          </w:tcPr>
          <w:p w14:paraId="764A71BD" w14:textId="77777777" w:rsidR="00293E77" w:rsidRPr="00252364" w:rsidRDefault="00293E77" w:rsidP="00675CB3">
            <w:pPr>
              <w:pStyle w:val="Bodytext520"/>
              <w:spacing w:line="210" w:lineRule="exact"/>
              <w:rPr>
                <w:sz w:val="12"/>
                <w:szCs w:val="12"/>
                <w:lang w:val="ru-RU"/>
              </w:rPr>
            </w:pPr>
          </w:p>
        </w:tc>
        <w:tc>
          <w:tcPr>
            <w:tcW w:w="584" w:type="pct"/>
            <w:gridSpan w:val="8"/>
            <w:vMerge/>
            <w:tcBorders>
              <w:left w:val="single" w:sz="4" w:space="0" w:color="auto"/>
            </w:tcBorders>
            <w:shd w:val="clear" w:color="auto" w:fill="FFFFFF"/>
          </w:tcPr>
          <w:p w14:paraId="20FA560D" w14:textId="77777777" w:rsidR="00293E77" w:rsidRPr="00252364" w:rsidRDefault="00293E77" w:rsidP="00675CB3">
            <w:pPr>
              <w:pStyle w:val="Bodytext520"/>
              <w:spacing w:line="210" w:lineRule="exact"/>
              <w:rPr>
                <w:sz w:val="12"/>
                <w:szCs w:val="12"/>
                <w:lang w:val="ru-RU"/>
              </w:rPr>
            </w:pPr>
          </w:p>
        </w:tc>
        <w:tc>
          <w:tcPr>
            <w:tcW w:w="589" w:type="pct"/>
            <w:gridSpan w:val="5"/>
            <w:vMerge/>
            <w:tcBorders>
              <w:left w:val="single" w:sz="4" w:space="0" w:color="auto"/>
            </w:tcBorders>
            <w:shd w:val="clear" w:color="auto" w:fill="FFFFFF"/>
          </w:tcPr>
          <w:p w14:paraId="3EC3E3E6" w14:textId="77777777" w:rsidR="00293E77" w:rsidRPr="00252364" w:rsidRDefault="00293E77" w:rsidP="00675CB3">
            <w:pPr>
              <w:pStyle w:val="Bodytext520"/>
              <w:spacing w:line="210" w:lineRule="exact"/>
              <w:rPr>
                <w:sz w:val="12"/>
                <w:szCs w:val="12"/>
                <w:lang w:val="ru-RU"/>
              </w:rPr>
            </w:pPr>
          </w:p>
        </w:tc>
        <w:tc>
          <w:tcPr>
            <w:tcW w:w="270" w:type="pct"/>
            <w:tcBorders>
              <w:top w:val="dotted" w:sz="4" w:space="0" w:color="auto"/>
              <w:left w:val="single" w:sz="4" w:space="0" w:color="auto"/>
            </w:tcBorders>
            <w:shd w:val="clear" w:color="auto" w:fill="FFFFFF"/>
            <w:vAlign w:val="center"/>
          </w:tcPr>
          <w:p w14:paraId="7C0ACAB7" w14:textId="77777777" w:rsidR="00293E77" w:rsidRPr="00252364" w:rsidRDefault="00293E77" w:rsidP="00675CB3">
            <w:pPr>
              <w:pStyle w:val="Bodytext520"/>
              <w:spacing w:line="130" w:lineRule="exact"/>
              <w:rPr>
                <w:rStyle w:val="Bodytext52Arial65ptItalic"/>
                <w:rFonts w:ascii="Times New Roman" w:hAnsi="Times New Roman" w:cs="Times New Roman"/>
                <w:sz w:val="12"/>
                <w:szCs w:val="12"/>
              </w:rPr>
            </w:pPr>
          </w:p>
        </w:tc>
        <w:tc>
          <w:tcPr>
            <w:tcW w:w="906" w:type="pct"/>
            <w:gridSpan w:val="4"/>
            <w:tcBorders>
              <w:top w:val="dotted" w:sz="4" w:space="0" w:color="auto"/>
              <w:left w:val="single" w:sz="4" w:space="0" w:color="auto"/>
              <w:right w:val="single" w:sz="4" w:space="0" w:color="auto"/>
            </w:tcBorders>
            <w:shd w:val="clear" w:color="auto" w:fill="FFFFFF"/>
          </w:tcPr>
          <w:p w14:paraId="450FB85B" w14:textId="77777777" w:rsidR="00293E77" w:rsidRPr="00252364" w:rsidRDefault="00293E77" w:rsidP="00675CB3">
            <w:pPr>
              <w:pStyle w:val="Bodytext520"/>
              <w:spacing w:line="130" w:lineRule="exact"/>
              <w:rPr>
                <w:rStyle w:val="Bodytext52Arial65ptItalic"/>
                <w:rFonts w:ascii="Times New Roman" w:hAnsi="Times New Roman" w:cs="Times New Roman"/>
                <w:sz w:val="12"/>
                <w:szCs w:val="12"/>
              </w:rPr>
            </w:pPr>
          </w:p>
        </w:tc>
      </w:tr>
      <w:tr w:rsidR="00293E77" w:rsidRPr="00252364" w14:paraId="34C36D06" w14:textId="77777777" w:rsidTr="00293E77">
        <w:trPr>
          <w:gridAfter w:val="1"/>
          <w:wAfter w:w="34" w:type="pct"/>
          <w:trHeight w:val="263"/>
        </w:trPr>
        <w:tc>
          <w:tcPr>
            <w:tcW w:w="2026" w:type="pct"/>
            <w:gridSpan w:val="6"/>
            <w:vMerge/>
            <w:tcBorders>
              <w:left w:val="single" w:sz="4" w:space="0" w:color="auto"/>
            </w:tcBorders>
            <w:shd w:val="clear" w:color="auto" w:fill="auto"/>
          </w:tcPr>
          <w:p w14:paraId="7C71A3BA" w14:textId="77777777" w:rsidR="00293E77" w:rsidRPr="00252364" w:rsidRDefault="00293E77" w:rsidP="00675CB3">
            <w:pPr>
              <w:rPr>
                <w:sz w:val="16"/>
                <w:szCs w:val="16"/>
              </w:rPr>
            </w:pPr>
          </w:p>
        </w:tc>
        <w:tc>
          <w:tcPr>
            <w:tcW w:w="591" w:type="pct"/>
            <w:gridSpan w:val="3"/>
            <w:vMerge/>
            <w:tcBorders>
              <w:left w:val="single" w:sz="4" w:space="0" w:color="auto"/>
            </w:tcBorders>
            <w:shd w:val="clear" w:color="auto" w:fill="FFFFFF"/>
          </w:tcPr>
          <w:p w14:paraId="2EA30A7C" w14:textId="77777777" w:rsidR="00293E77" w:rsidRPr="00252364" w:rsidRDefault="00293E77" w:rsidP="00675CB3">
            <w:pPr>
              <w:rPr>
                <w:sz w:val="12"/>
                <w:szCs w:val="12"/>
              </w:rPr>
            </w:pPr>
          </w:p>
        </w:tc>
        <w:tc>
          <w:tcPr>
            <w:tcW w:w="584" w:type="pct"/>
            <w:gridSpan w:val="8"/>
            <w:vMerge/>
            <w:tcBorders>
              <w:left w:val="single" w:sz="4" w:space="0" w:color="auto"/>
            </w:tcBorders>
            <w:shd w:val="clear" w:color="auto" w:fill="FFFFFF"/>
          </w:tcPr>
          <w:p w14:paraId="3FD610E3" w14:textId="77777777" w:rsidR="00293E77" w:rsidRPr="00252364" w:rsidRDefault="00293E77" w:rsidP="00675CB3">
            <w:pPr>
              <w:rPr>
                <w:sz w:val="12"/>
                <w:szCs w:val="12"/>
              </w:rPr>
            </w:pPr>
          </w:p>
        </w:tc>
        <w:tc>
          <w:tcPr>
            <w:tcW w:w="589" w:type="pct"/>
            <w:gridSpan w:val="5"/>
            <w:vMerge/>
            <w:tcBorders>
              <w:left w:val="single" w:sz="4" w:space="0" w:color="auto"/>
            </w:tcBorders>
            <w:shd w:val="clear" w:color="auto" w:fill="FFFFFF"/>
          </w:tcPr>
          <w:p w14:paraId="1252A624" w14:textId="77777777" w:rsidR="00293E77" w:rsidRPr="00252364" w:rsidRDefault="00293E77" w:rsidP="00675CB3">
            <w:pPr>
              <w:rPr>
                <w:sz w:val="12"/>
                <w:szCs w:val="12"/>
              </w:rPr>
            </w:pPr>
          </w:p>
        </w:tc>
        <w:tc>
          <w:tcPr>
            <w:tcW w:w="1176" w:type="pct"/>
            <w:gridSpan w:val="5"/>
            <w:tcBorders>
              <w:top w:val="single" w:sz="4" w:space="0" w:color="auto"/>
              <w:left w:val="single" w:sz="4" w:space="0" w:color="auto"/>
              <w:right w:val="single" w:sz="4" w:space="0" w:color="auto"/>
            </w:tcBorders>
            <w:shd w:val="clear" w:color="auto" w:fill="FFFFFF"/>
          </w:tcPr>
          <w:p w14:paraId="07BC661C"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20 Iekrauts</w:t>
            </w:r>
          </w:p>
          <w:p w14:paraId="61A5E808" w14:textId="77777777" w:rsidR="00293E77" w:rsidRPr="00252364" w:rsidRDefault="00293E77" w:rsidP="00675CB3">
            <w:pPr>
              <w:pStyle w:val="Bodytext520"/>
              <w:shd w:val="clear" w:color="auto" w:fill="auto"/>
              <w:spacing w:line="210" w:lineRule="exact"/>
              <w:ind w:firstLine="983"/>
              <w:jc w:val="right"/>
              <w:rPr>
                <w:sz w:val="12"/>
                <w:szCs w:val="12"/>
              </w:rPr>
            </w:pPr>
            <w:r w:rsidRPr="00252364">
              <w:rPr>
                <w:rStyle w:val="Bodytext52Arial105ptBoldItalic"/>
                <w:rFonts w:ascii="Times New Roman" w:hAnsi="Times New Roman" w:cs="Times New Roman"/>
                <w:b w:val="0"/>
                <w:sz w:val="18"/>
              </w:rPr>
              <w:t>7x45</w:t>
            </w:r>
          </w:p>
        </w:tc>
      </w:tr>
      <w:tr w:rsidR="00293E77" w:rsidRPr="00252364" w14:paraId="5CAA5F3E" w14:textId="77777777" w:rsidTr="00293E77">
        <w:trPr>
          <w:gridAfter w:val="1"/>
          <w:wAfter w:w="34" w:type="pct"/>
          <w:trHeight w:val="499"/>
        </w:trPr>
        <w:tc>
          <w:tcPr>
            <w:tcW w:w="2026" w:type="pct"/>
            <w:gridSpan w:val="6"/>
            <w:vMerge/>
            <w:tcBorders>
              <w:left w:val="single" w:sz="4" w:space="0" w:color="auto"/>
            </w:tcBorders>
            <w:shd w:val="clear" w:color="auto" w:fill="auto"/>
          </w:tcPr>
          <w:p w14:paraId="483A4B28" w14:textId="77777777" w:rsidR="00293E77" w:rsidRPr="00252364" w:rsidRDefault="00293E77" w:rsidP="00675CB3">
            <w:pPr>
              <w:rPr>
                <w:sz w:val="16"/>
                <w:szCs w:val="16"/>
              </w:rPr>
            </w:pPr>
          </w:p>
        </w:tc>
        <w:tc>
          <w:tcPr>
            <w:tcW w:w="591" w:type="pct"/>
            <w:gridSpan w:val="3"/>
            <w:vMerge/>
            <w:tcBorders>
              <w:left w:val="single" w:sz="4" w:space="0" w:color="auto"/>
            </w:tcBorders>
            <w:shd w:val="clear" w:color="auto" w:fill="FFFFFF"/>
          </w:tcPr>
          <w:p w14:paraId="7F621E69" w14:textId="77777777" w:rsidR="00293E77" w:rsidRPr="00252364" w:rsidRDefault="00293E77" w:rsidP="00675CB3">
            <w:pPr>
              <w:rPr>
                <w:sz w:val="12"/>
                <w:szCs w:val="12"/>
              </w:rPr>
            </w:pPr>
          </w:p>
        </w:tc>
        <w:tc>
          <w:tcPr>
            <w:tcW w:w="584" w:type="pct"/>
            <w:gridSpan w:val="8"/>
            <w:vMerge/>
            <w:tcBorders>
              <w:left w:val="single" w:sz="4" w:space="0" w:color="auto"/>
            </w:tcBorders>
            <w:shd w:val="clear" w:color="auto" w:fill="FFFFFF"/>
          </w:tcPr>
          <w:p w14:paraId="72359D06" w14:textId="77777777" w:rsidR="00293E77" w:rsidRPr="00252364" w:rsidRDefault="00293E77" w:rsidP="00675CB3">
            <w:pPr>
              <w:rPr>
                <w:sz w:val="12"/>
                <w:szCs w:val="12"/>
              </w:rPr>
            </w:pPr>
          </w:p>
        </w:tc>
        <w:tc>
          <w:tcPr>
            <w:tcW w:w="589" w:type="pct"/>
            <w:gridSpan w:val="5"/>
            <w:vMerge/>
            <w:tcBorders>
              <w:left w:val="single" w:sz="4" w:space="0" w:color="auto"/>
            </w:tcBorders>
            <w:shd w:val="clear" w:color="auto" w:fill="FFFFFF"/>
          </w:tcPr>
          <w:p w14:paraId="0DD5EB30" w14:textId="77777777" w:rsidR="00293E77" w:rsidRPr="00252364" w:rsidRDefault="00293E77" w:rsidP="00675CB3">
            <w:pPr>
              <w:rPr>
                <w:sz w:val="12"/>
                <w:szCs w:val="12"/>
              </w:rPr>
            </w:pPr>
          </w:p>
        </w:tc>
        <w:tc>
          <w:tcPr>
            <w:tcW w:w="1176" w:type="pct"/>
            <w:gridSpan w:val="5"/>
            <w:tcBorders>
              <w:top w:val="single" w:sz="4" w:space="0" w:color="auto"/>
              <w:left w:val="single" w:sz="4" w:space="0" w:color="auto"/>
              <w:right w:val="single" w:sz="4" w:space="0" w:color="auto"/>
            </w:tcBorders>
            <w:shd w:val="clear" w:color="auto" w:fill="FFFFFF"/>
          </w:tcPr>
          <w:p w14:paraId="62AC5B97" w14:textId="77777777" w:rsidR="00293E77" w:rsidRPr="00252364" w:rsidRDefault="00293E77" w:rsidP="00675CB3">
            <w:pPr>
              <w:pStyle w:val="Bodytext520"/>
              <w:shd w:val="clear" w:color="auto" w:fill="auto"/>
              <w:spacing w:line="140" w:lineRule="exact"/>
              <w:rPr>
                <w:rStyle w:val="Bodytext527pt"/>
                <w:sz w:val="12"/>
                <w:szCs w:val="12"/>
              </w:rPr>
            </w:pPr>
            <w:r w:rsidRPr="00252364">
              <w:rPr>
                <w:rStyle w:val="Bodytext527pt"/>
                <w:sz w:val="12"/>
              </w:rPr>
              <w:t>21 Masas no</w:t>
            </w:r>
            <w:r>
              <w:rPr>
                <w:rStyle w:val="Bodytext527pt"/>
                <w:sz w:val="12"/>
              </w:rPr>
              <w:t>teikšana</w:t>
            </w:r>
            <w:r w:rsidRPr="00252364">
              <w:rPr>
                <w:rStyle w:val="Bodytext527pt"/>
                <w:sz w:val="12"/>
              </w:rPr>
              <w:t>s veids</w:t>
            </w:r>
          </w:p>
          <w:p w14:paraId="094290D1" w14:textId="77777777" w:rsidR="00293E77" w:rsidRPr="00252364" w:rsidRDefault="00293E77" w:rsidP="00675CB3">
            <w:pPr>
              <w:pStyle w:val="Bodytext520"/>
              <w:shd w:val="clear" w:color="auto" w:fill="auto"/>
              <w:spacing w:line="140" w:lineRule="exact"/>
              <w:rPr>
                <w:sz w:val="12"/>
                <w:szCs w:val="12"/>
                <w:lang w:val="ru-RU"/>
              </w:rPr>
            </w:pPr>
          </w:p>
          <w:p w14:paraId="59BA570C" w14:textId="77777777" w:rsidR="00293E77" w:rsidRPr="00252364" w:rsidRDefault="00293E77" w:rsidP="00675CB3">
            <w:pPr>
              <w:pStyle w:val="Bodytext520"/>
              <w:shd w:val="clear" w:color="auto" w:fill="auto"/>
              <w:spacing w:line="210" w:lineRule="exact"/>
              <w:ind w:firstLine="841"/>
              <w:jc w:val="right"/>
              <w:rPr>
                <w:sz w:val="12"/>
                <w:szCs w:val="12"/>
              </w:rPr>
            </w:pPr>
            <w:r w:rsidRPr="00252364">
              <w:rPr>
                <w:rStyle w:val="Bodytext52Arial105ptBoldItalic"/>
                <w:rFonts w:ascii="Times New Roman" w:hAnsi="Times New Roman" w:cs="Times New Roman"/>
                <w:b w:val="0"/>
                <w:sz w:val="18"/>
              </w:rPr>
              <w:t>13x45</w:t>
            </w:r>
          </w:p>
        </w:tc>
      </w:tr>
      <w:tr w:rsidR="00293E77" w:rsidRPr="00252364" w14:paraId="5C6CD429" w14:textId="77777777" w:rsidTr="00293E77">
        <w:trPr>
          <w:gridAfter w:val="1"/>
          <w:wAfter w:w="34" w:type="pct"/>
          <w:trHeight w:val="156"/>
        </w:trPr>
        <w:tc>
          <w:tcPr>
            <w:tcW w:w="2026" w:type="pct"/>
            <w:gridSpan w:val="6"/>
            <w:vMerge/>
            <w:tcBorders>
              <w:left w:val="single" w:sz="4" w:space="0" w:color="auto"/>
              <w:bottom w:val="dotted" w:sz="4" w:space="0" w:color="auto"/>
            </w:tcBorders>
            <w:shd w:val="clear" w:color="auto" w:fill="auto"/>
          </w:tcPr>
          <w:p w14:paraId="0F14BF58" w14:textId="77777777" w:rsidR="00293E77" w:rsidRPr="00252364" w:rsidRDefault="00293E77" w:rsidP="00675CB3">
            <w:pPr>
              <w:pStyle w:val="Bodytext520"/>
              <w:shd w:val="clear" w:color="auto" w:fill="auto"/>
              <w:spacing w:line="140" w:lineRule="exact"/>
              <w:rPr>
                <w:rStyle w:val="Bodytext527pt"/>
                <w:sz w:val="16"/>
                <w:szCs w:val="16"/>
              </w:rPr>
            </w:pPr>
          </w:p>
        </w:tc>
        <w:tc>
          <w:tcPr>
            <w:tcW w:w="151" w:type="pct"/>
            <w:tcBorders>
              <w:top w:val="single" w:sz="4" w:space="0" w:color="auto"/>
              <w:left w:val="single" w:sz="4" w:space="0" w:color="auto"/>
              <w:bottom w:val="single" w:sz="4" w:space="0" w:color="auto"/>
            </w:tcBorders>
            <w:shd w:val="clear" w:color="auto" w:fill="FFFFFF"/>
            <w:vAlign w:val="center"/>
          </w:tcPr>
          <w:p w14:paraId="29FD4313" w14:textId="77777777" w:rsidR="00293E77" w:rsidRPr="00252364" w:rsidRDefault="00293E77" w:rsidP="00675CB3">
            <w:pPr>
              <w:pStyle w:val="Bodytext520"/>
              <w:shd w:val="clear" w:color="auto" w:fill="auto"/>
              <w:spacing w:line="140" w:lineRule="exact"/>
              <w:rPr>
                <w:sz w:val="12"/>
                <w:szCs w:val="12"/>
              </w:rPr>
            </w:pPr>
            <w:r w:rsidRPr="00252364">
              <w:rPr>
                <w:rStyle w:val="Bodytext527pt"/>
                <w:sz w:val="12"/>
              </w:rPr>
              <w:t>22</w:t>
            </w:r>
          </w:p>
        </w:tc>
        <w:tc>
          <w:tcPr>
            <w:tcW w:w="829" w:type="pct"/>
            <w:gridSpan w:val="7"/>
            <w:tcBorders>
              <w:top w:val="single" w:sz="4" w:space="0" w:color="auto"/>
              <w:left w:val="single" w:sz="4" w:space="0" w:color="auto"/>
              <w:bottom w:val="single" w:sz="4" w:space="0" w:color="auto"/>
              <w:right w:val="dotted" w:sz="4" w:space="0" w:color="auto"/>
            </w:tcBorders>
            <w:shd w:val="clear" w:color="auto" w:fill="FFFFFF"/>
            <w:vAlign w:val="center"/>
          </w:tcPr>
          <w:p w14:paraId="7402FAE7" w14:textId="77777777" w:rsidR="00293E77" w:rsidRPr="00252364" w:rsidRDefault="00293E77" w:rsidP="00675CB3">
            <w:pPr>
              <w:pStyle w:val="Bodytext520"/>
              <w:shd w:val="clear" w:color="auto" w:fill="auto"/>
              <w:spacing w:line="140" w:lineRule="exact"/>
              <w:jc w:val="center"/>
              <w:rPr>
                <w:sz w:val="12"/>
                <w:szCs w:val="12"/>
              </w:rPr>
            </w:pPr>
            <w:r w:rsidRPr="00252364">
              <w:rPr>
                <w:rStyle w:val="Bodytext527pt"/>
                <w:sz w:val="12"/>
              </w:rPr>
              <w:t>Pārvadātāji</w:t>
            </w:r>
          </w:p>
        </w:tc>
        <w:tc>
          <w:tcPr>
            <w:tcW w:w="1054" w:type="pct"/>
            <w:gridSpan w:val="9"/>
            <w:tcBorders>
              <w:top w:val="single" w:sz="4" w:space="0" w:color="auto"/>
              <w:left w:val="dotted" w:sz="4" w:space="0" w:color="auto"/>
              <w:bottom w:val="single" w:sz="4" w:space="0" w:color="auto"/>
              <w:right w:val="dotted" w:sz="4" w:space="0" w:color="auto"/>
            </w:tcBorders>
            <w:shd w:val="clear" w:color="auto" w:fill="FFFFFF"/>
            <w:vAlign w:val="center"/>
          </w:tcPr>
          <w:p w14:paraId="3160694E" w14:textId="77777777" w:rsidR="00293E77" w:rsidRPr="00252364" w:rsidRDefault="00293E77" w:rsidP="00675CB3">
            <w:pPr>
              <w:pStyle w:val="Bodytext520"/>
              <w:shd w:val="clear" w:color="auto" w:fill="auto"/>
              <w:spacing w:line="140" w:lineRule="exact"/>
              <w:jc w:val="center"/>
              <w:rPr>
                <w:sz w:val="12"/>
                <w:szCs w:val="12"/>
              </w:rPr>
            </w:pPr>
            <w:r w:rsidRPr="00252364">
              <w:rPr>
                <w:rStyle w:val="Bodytext527pt"/>
                <w:sz w:val="12"/>
              </w:rPr>
              <w:t>(Iecirkņi no/līdz)</w:t>
            </w:r>
          </w:p>
        </w:tc>
        <w:tc>
          <w:tcPr>
            <w:tcW w:w="906" w:type="pct"/>
            <w:gridSpan w:val="4"/>
            <w:tcBorders>
              <w:top w:val="single" w:sz="4" w:space="0" w:color="auto"/>
              <w:left w:val="dotted" w:sz="4" w:space="0" w:color="auto"/>
              <w:bottom w:val="single" w:sz="4" w:space="0" w:color="auto"/>
              <w:right w:val="single" w:sz="4" w:space="0" w:color="auto"/>
            </w:tcBorders>
            <w:shd w:val="clear" w:color="auto" w:fill="FFFFFF"/>
            <w:vAlign w:val="center"/>
          </w:tcPr>
          <w:p w14:paraId="5AB492B3" w14:textId="77777777" w:rsidR="00293E77" w:rsidRPr="00252364" w:rsidRDefault="00293E77" w:rsidP="00675CB3">
            <w:pPr>
              <w:pStyle w:val="Bodytext520"/>
              <w:shd w:val="clear" w:color="auto" w:fill="auto"/>
              <w:spacing w:line="140" w:lineRule="exact"/>
              <w:jc w:val="center"/>
              <w:rPr>
                <w:sz w:val="12"/>
                <w:szCs w:val="12"/>
              </w:rPr>
            </w:pPr>
            <w:r w:rsidRPr="00252364">
              <w:rPr>
                <w:rStyle w:val="Bodytext527pt"/>
                <w:sz w:val="12"/>
              </w:rPr>
              <w:t>(Staciju kodi)</w:t>
            </w:r>
          </w:p>
        </w:tc>
      </w:tr>
      <w:tr w:rsidR="00293E77" w:rsidRPr="00252364" w14:paraId="016078F3" w14:textId="77777777" w:rsidTr="00293E77">
        <w:trPr>
          <w:gridAfter w:val="1"/>
          <w:wAfter w:w="34" w:type="pct"/>
          <w:trHeight w:val="20"/>
        </w:trPr>
        <w:tc>
          <w:tcPr>
            <w:tcW w:w="2026" w:type="pct"/>
            <w:gridSpan w:val="6"/>
            <w:vMerge w:val="restart"/>
            <w:tcBorders>
              <w:top w:val="dotted" w:sz="4" w:space="0" w:color="auto"/>
              <w:left w:val="single" w:sz="4" w:space="0" w:color="auto"/>
              <w:bottom w:val="single" w:sz="4" w:space="0" w:color="auto"/>
            </w:tcBorders>
            <w:shd w:val="clear" w:color="auto" w:fill="auto"/>
            <w:vAlign w:val="center"/>
          </w:tcPr>
          <w:p w14:paraId="561421C1" w14:textId="77777777" w:rsidR="00293E77" w:rsidRPr="00252364" w:rsidRDefault="00293E77" w:rsidP="00675CB3">
            <w:pPr>
              <w:jc w:val="center"/>
              <w:rPr>
                <w:i/>
                <w:iCs/>
              </w:rPr>
            </w:pPr>
            <w:r w:rsidRPr="00252364">
              <w:rPr>
                <w:i/>
                <w:sz w:val="18"/>
              </w:rPr>
              <w:t>10x95</w:t>
            </w:r>
          </w:p>
        </w:tc>
        <w:tc>
          <w:tcPr>
            <w:tcW w:w="980" w:type="pct"/>
            <w:gridSpan w:val="8"/>
            <w:vMerge w:val="restart"/>
            <w:tcBorders>
              <w:top w:val="single" w:sz="4" w:space="0" w:color="auto"/>
              <w:left w:val="single" w:sz="4" w:space="0" w:color="auto"/>
              <w:right w:val="dotted" w:sz="4" w:space="0" w:color="auto"/>
            </w:tcBorders>
            <w:shd w:val="clear" w:color="auto" w:fill="FFFFFF"/>
            <w:vAlign w:val="center"/>
          </w:tcPr>
          <w:p w14:paraId="5D5FC26D" w14:textId="77777777" w:rsidR="00293E77" w:rsidRPr="00252364" w:rsidRDefault="00293E77" w:rsidP="00675CB3">
            <w:pPr>
              <w:jc w:val="center"/>
              <w:rPr>
                <w:i/>
                <w:iCs/>
                <w:sz w:val="18"/>
                <w:szCs w:val="18"/>
              </w:rPr>
            </w:pPr>
            <w:r w:rsidRPr="00252364">
              <w:rPr>
                <w:i/>
                <w:sz w:val="18"/>
              </w:rPr>
              <w:t>9x35</w:t>
            </w:r>
          </w:p>
        </w:tc>
        <w:tc>
          <w:tcPr>
            <w:tcW w:w="1054" w:type="pct"/>
            <w:gridSpan w:val="9"/>
            <w:vMerge w:val="restart"/>
            <w:tcBorders>
              <w:top w:val="single" w:sz="4" w:space="0" w:color="auto"/>
              <w:left w:val="dotted" w:sz="4" w:space="0" w:color="auto"/>
              <w:right w:val="dotted" w:sz="4" w:space="0" w:color="auto"/>
            </w:tcBorders>
            <w:shd w:val="clear" w:color="auto" w:fill="FFFFFF"/>
            <w:vAlign w:val="center"/>
          </w:tcPr>
          <w:p w14:paraId="3DB2BD38" w14:textId="77777777" w:rsidR="00293E77" w:rsidRPr="00252364" w:rsidRDefault="00293E77" w:rsidP="00675CB3">
            <w:pPr>
              <w:jc w:val="center"/>
              <w:rPr>
                <w:i/>
                <w:iCs/>
                <w:sz w:val="18"/>
                <w:szCs w:val="18"/>
              </w:rPr>
            </w:pPr>
            <w:r w:rsidRPr="00252364">
              <w:rPr>
                <w:i/>
                <w:sz w:val="18"/>
              </w:rPr>
              <w:t>9x50</w:t>
            </w:r>
          </w:p>
        </w:tc>
        <w:tc>
          <w:tcPr>
            <w:tcW w:w="906" w:type="pct"/>
            <w:gridSpan w:val="4"/>
            <w:tcBorders>
              <w:top w:val="single" w:sz="4" w:space="0" w:color="auto"/>
              <w:left w:val="dotted" w:sz="4" w:space="0" w:color="auto"/>
              <w:bottom w:val="dotted" w:sz="4" w:space="0" w:color="auto"/>
              <w:right w:val="single" w:sz="4" w:space="0" w:color="auto"/>
            </w:tcBorders>
            <w:shd w:val="clear" w:color="auto" w:fill="FFFFFF"/>
            <w:vAlign w:val="center"/>
          </w:tcPr>
          <w:p w14:paraId="0D11DD39" w14:textId="77777777" w:rsidR="00293E77" w:rsidRPr="00252364" w:rsidRDefault="00293E77" w:rsidP="00675CB3">
            <w:pPr>
              <w:jc w:val="center"/>
              <w:rPr>
                <w:i/>
                <w:iCs/>
                <w:sz w:val="12"/>
                <w:szCs w:val="12"/>
              </w:rPr>
            </w:pPr>
          </w:p>
        </w:tc>
      </w:tr>
      <w:tr w:rsidR="00293E77" w:rsidRPr="00252364" w14:paraId="60AE1458" w14:textId="77777777" w:rsidTr="00293E77">
        <w:trPr>
          <w:gridAfter w:val="1"/>
          <w:wAfter w:w="34" w:type="pct"/>
          <w:trHeight w:val="20"/>
        </w:trPr>
        <w:tc>
          <w:tcPr>
            <w:tcW w:w="2026" w:type="pct"/>
            <w:gridSpan w:val="6"/>
            <w:vMerge/>
            <w:tcBorders>
              <w:left w:val="single" w:sz="4" w:space="0" w:color="auto"/>
              <w:bottom w:val="single" w:sz="4" w:space="0" w:color="auto"/>
            </w:tcBorders>
            <w:shd w:val="clear" w:color="auto" w:fill="auto"/>
          </w:tcPr>
          <w:p w14:paraId="6D0CC051" w14:textId="77777777" w:rsidR="00293E77" w:rsidRPr="00252364" w:rsidRDefault="00293E77" w:rsidP="00675CB3">
            <w:pPr>
              <w:pStyle w:val="Bodytext520"/>
              <w:shd w:val="clear" w:color="auto" w:fill="auto"/>
              <w:spacing w:line="140" w:lineRule="exact"/>
              <w:rPr>
                <w:rStyle w:val="Bodytext527pt"/>
                <w:sz w:val="16"/>
                <w:szCs w:val="16"/>
              </w:rPr>
            </w:pPr>
          </w:p>
        </w:tc>
        <w:tc>
          <w:tcPr>
            <w:tcW w:w="980" w:type="pct"/>
            <w:gridSpan w:val="8"/>
            <w:vMerge/>
            <w:tcBorders>
              <w:left w:val="single" w:sz="4" w:space="0" w:color="auto"/>
              <w:bottom w:val="dotted" w:sz="4" w:space="0" w:color="auto"/>
              <w:right w:val="dotted" w:sz="4" w:space="0" w:color="auto"/>
            </w:tcBorders>
            <w:shd w:val="clear" w:color="auto" w:fill="FFFFFF"/>
            <w:vAlign w:val="center"/>
          </w:tcPr>
          <w:p w14:paraId="1D3ACC8E" w14:textId="77777777" w:rsidR="00293E77" w:rsidRPr="00252364" w:rsidRDefault="00293E77" w:rsidP="00675CB3">
            <w:pPr>
              <w:jc w:val="center"/>
              <w:rPr>
                <w:i/>
                <w:iCs/>
                <w:sz w:val="16"/>
                <w:szCs w:val="16"/>
              </w:rPr>
            </w:pPr>
          </w:p>
        </w:tc>
        <w:tc>
          <w:tcPr>
            <w:tcW w:w="1054" w:type="pct"/>
            <w:gridSpan w:val="9"/>
            <w:vMerge/>
            <w:tcBorders>
              <w:left w:val="dotted" w:sz="4" w:space="0" w:color="auto"/>
              <w:bottom w:val="dotted" w:sz="4" w:space="0" w:color="auto"/>
              <w:right w:val="dotted" w:sz="4" w:space="0" w:color="auto"/>
            </w:tcBorders>
            <w:shd w:val="clear" w:color="auto" w:fill="FFFFFF"/>
            <w:vAlign w:val="center"/>
          </w:tcPr>
          <w:p w14:paraId="73C61C9B" w14:textId="77777777" w:rsidR="00293E77" w:rsidRPr="00252364" w:rsidRDefault="00293E77" w:rsidP="00675CB3">
            <w:pPr>
              <w:jc w:val="center"/>
              <w:rPr>
                <w:i/>
                <w:iCs/>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124448EB" w14:textId="77777777" w:rsidR="00293E77" w:rsidRPr="00252364" w:rsidRDefault="00293E77" w:rsidP="00675CB3">
            <w:pPr>
              <w:jc w:val="center"/>
              <w:rPr>
                <w:i/>
                <w:iCs/>
                <w:sz w:val="12"/>
                <w:szCs w:val="12"/>
              </w:rPr>
            </w:pPr>
            <w:r w:rsidRPr="00252364">
              <w:rPr>
                <w:i/>
                <w:sz w:val="12"/>
              </w:rPr>
              <w:t>4,5x20</w:t>
            </w:r>
          </w:p>
        </w:tc>
      </w:tr>
      <w:tr w:rsidR="00293E77" w:rsidRPr="00252364" w14:paraId="7FDD8A7A" w14:textId="77777777" w:rsidTr="00293E77">
        <w:trPr>
          <w:gridAfter w:val="1"/>
          <w:wAfter w:w="34" w:type="pct"/>
          <w:trHeight w:val="145"/>
        </w:trPr>
        <w:tc>
          <w:tcPr>
            <w:tcW w:w="2026" w:type="pct"/>
            <w:gridSpan w:val="6"/>
            <w:vMerge w:val="restart"/>
            <w:tcBorders>
              <w:top w:val="single" w:sz="4" w:space="0" w:color="auto"/>
              <w:left w:val="single" w:sz="4" w:space="0" w:color="auto"/>
            </w:tcBorders>
            <w:shd w:val="clear" w:color="auto" w:fill="auto"/>
          </w:tcPr>
          <w:p w14:paraId="114F5DEC" w14:textId="77777777" w:rsidR="00293E77" w:rsidRPr="00252364" w:rsidRDefault="00293E77" w:rsidP="00675CB3">
            <w:pPr>
              <w:pStyle w:val="Bodytext520"/>
              <w:spacing w:line="140" w:lineRule="exact"/>
              <w:rPr>
                <w:rStyle w:val="Bodytext527pt"/>
                <w:sz w:val="12"/>
                <w:szCs w:val="12"/>
              </w:rPr>
            </w:pPr>
            <w:r w:rsidRPr="00252364">
              <w:rPr>
                <w:rStyle w:val="Bodytext527pt"/>
                <w:sz w:val="12"/>
              </w:rPr>
              <w:t>23 Pārvadājumu maksājumu samaksa</w:t>
            </w:r>
          </w:p>
          <w:p w14:paraId="2CD2D411" w14:textId="77777777" w:rsidR="00293E77" w:rsidRPr="00252364" w:rsidRDefault="00293E77" w:rsidP="00675CB3">
            <w:pPr>
              <w:pStyle w:val="Bodytext520"/>
              <w:spacing w:line="140" w:lineRule="exact"/>
              <w:rPr>
                <w:rStyle w:val="Bodytext527pt"/>
                <w:sz w:val="12"/>
                <w:szCs w:val="12"/>
              </w:rPr>
            </w:pPr>
          </w:p>
          <w:p w14:paraId="2F1E65E5" w14:textId="77777777" w:rsidR="00293E77" w:rsidRPr="00252364" w:rsidRDefault="00293E77" w:rsidP="00675CB3">
            <w:pPr>
              <w:pStyle w:val="Bodytext520"/>
              <w:spacing w:line="140" w:lineRule="exact"/>
              <w:rPr>
                <w:rStyle w:val="Bodytext527pt"/>
              </w:rPr>
            </w:pPr>
          </w:p>
          <w:p w14:paraId="3C37D43D" w14:textId="77777777" w:rsidR="00293E77" w:rsidRPr="00252364" w:rsidRDefault="00293E77" w:rsidP="00675CB3">
            <w:pPr>
              <w:pStyle w:val="Bodytext520"/>
              <w:spacing w:line="140" w:lineRule="exact"/>
              <w:rPr>
                <w:rStyle w:val="Bodytext527pt"/>
              </w:rPr>
            </w:pPr>
          </w:p>
          <w:p w14:paraId="44D5FE07" w14:textId="77777777" w:rsidR="00293E77" w:rsidRPr="00252364" w:rsidRDefault="00293E77" w:rsidP="00675CB3">
            <w:pPr>
              <w:pStyle w:val="Bodytext520"/>
              <w:spacing w:line="140" w:lineRule="exact"/>
              <w:rPr>
                <w:rStyle w:val="Bodytext527pt"/>
              </w:rPr>
            </w:pPr>
          </w:p>
          <w:p w14:paraId="607F3286" w14:textId="77777777" w:rsidR="00293E77" w:rsidRPr="00252364" w:rsidRDefault="00293E77" w:rsidP="00675CB3">
            <w:pPr>
              <w:pStyle w:val="Bodytext520"/>
              <w:spacing w:line="140" w:lineRule="exact"/>
              <w:rPr>
                <w:rStyle w:val="Bodytext527pt"/>
                <w:sz w:val="12"/>
                <w:szCs w:val="12"/>
              </w:rPr>
            </w:pPr>
          </w:p>
          <w:p w14:paraId="0AC232AC" w14:textId="77777777" w:rsidR="00293E77" w:rsidRPr="00252364" w:rsidRDefault="00293E77" w:rsidP="00675CB3">
            <w:pPr>
              <w:jc w:val="center"/>
              <w:rPr>
                <w:i/>
                <w:iCs/>
                <w:sz w:val="18"/>
                <w:szCs w:val="18"/>
              </w:rPr>
            </w:pPr>
            <w:r w:rsidRPr="00252364">
              <w:rPr>
                <w:i/>
                <w:sz w:val="18"/>
              </w:rPr>
              <w:t>35x95</w:t>
            </w:r>
          </w:p>
          <w:p w14:paraId="571EAADA" w14:textId="77777777" w:rsidR="00293E77" w:rsidRPr="00252364" w:rsidRDefault="00293E77" w:rsidP="00675CB3">
            <w:pPr>
              <w:pStyle w:val="Bodytext520"/>
              <w:shd w:val="clear" w:color="auto" w:fill="auto"/>
              <w:spacing w:line="140" w:lineRule="exact"/>
              <w:rPr>
                <w:rStyle w:val="Bodytext527pt"/>
                <w:sz w:val="12"/>
                <w:szCs w:val="12"/>
              </w:rPr>
            </w:pPr>
          </w:p>
        </w:tc>
        <w:tc>
          <w:tcPr>
            <w:tcW w:w="980" w:type="pct"/>
            <w:gridSpan w:val="8"/>
            <w:vMerge w:val="restart"/>
            <w:tcBorders>
              <w:top w:val="dotted" w:sz="4" w:space="0" w:color="auto"/>
              <w:left w:val="single" w:sz="4" w:space="0" w:color="auto"/>
              <w:right w:val="dotted" w:sz="4" w:space="0" w:color="auto"/>
            </w:tcBorders>
            <w:shd w:val="clear" w:color="auto" w:fill="FFFFFF"/>
            <w:vAlign w:val="center"/>
          </w:tcPr>
          <w:p w14:paraId="4E8D5A24"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1054" w:type="pct"/>
            <w:gridSpan w:val="9"/>
            <w:vMerge w:val="restart"/>
            <w:tcBorders>
              <w:top w:val="dotted" w:sz="4" w:space="0" w:color="auto"/>
              <w:left w:val="dotted" w:sz="4" w:space="0" w:color="auto"/>
              <w:right w:val="dotted" w:sz="4" w:space="0" w:color="auto"/>
            </w:tcBorders>
            <w:shd w:val="clear" w:color="auto" w:fill="FFFFFF"/>
            <w:vAlign w:val="center"/>
          </w:tcPr>
          <w:p w14:paraId="1FC7F4F7"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550D720F" w14:textId="77777777" w:rsidR="00293E77" w:rsidRPr="00252364" w:rsidRDefault="00293E77" w:rsidP="00675CB3">
            <w:pPr>
              <w:pStyle w:val="Bodytext520"/>
              <w:shd w:val="clear" w:color="auto" w:fill="auto"/>
              <w:spacing w:line="140" w:lineRule="exact"/>
              <w:jc w:val="center"/>
              <w:rPr>
                <w:rStyle w:val="Bodytext527pt"/>
                <w:sz w:val="12"/>
                <w:szCs w:val="12"/>
              </w:rPr>
            </w:pPr>
          </w:p>
        </w:tc>
      </w:tr>
      <w:tr w:rsidR="00293E77" w:rsidRPr="00252364" w14:paraId="0B5CF9D5" w14:textId="77777777" w:rsidTr="00293E77">
        <w:trPr>
          <w:gridAfter w:val="1"/>
          <w:wAfter w:w="34" w:type="pct"/>
          <w:trHeight w:val="20"/>
        </w:trPr>
        <w:tc>
          <w:tcPr>
            <w:tcW w:w="2026" w:type="pct"/>
            <w:gridSpan w:val="6"/>
            <w:vMerge/>
            <w:tcBorders>
              <w:left w:val="single" w:sz="4" w:space="0" w:color="auto"/>
            </w:tcBorders>
            <w:shd w:val="clear" w:color="auto" w:fill="auto"/>
          </w:tcPr>
          <w:p w14:paraId="71167323" w14:textId="77777777" w:rsidR="00293E77" w:rsidRPr="00252364" w:rsidRDefault="00293E77" w:rsidP="00675CB3">
            <w:pPr>
              <w:pStyle w:val="Bodytext520"/>
              <w:spacing w:line="140" w:lineRule="exact"/>
              <w:rPr>
                <w:rStyle w:val="Bodytext527pt"/>
                <w:sz w:val="12"/>
                <w:szCs w:val="12"/>
              </w:rPr>
            </w:pPr>
          </w:p>
        </w:tc>
        <w:tc>
          <w:tcPr>
            <w:tcW w:w="980" w:type="pct"/>
            <w:gridSpan w:val="8"/>
            <w:vMerge/>
            <w:tcBorders>
              <w:left w:val="single" w:sz="4" w:space="0" w:color="auto"/>
              <w:bottom w:val="dotted" w:sz="4" w:space="0" w:color="auto"/>
              <w:right w:val="dotted" w:sz="4" w:space="0" w:color="auto"/>
            </w:tcBorders>
            <w:shd w:val="clear" w:color="auto" w:fill="FFFFFF"/>
            <w:vAlign w:val="center"/>
          </w:tcPr>
          <w:p w14:paraId="054BF9A2"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1054" w:type="pct"/>
            <w:gridSpan w:val="9"/>
            <w:vMerge/>
            <w:tcBorders>
              <w:left w:val="dotted" w:sz="4" w:space="0" w:color="auto"/>
              <w:bottom w:val="dotted" w:sz="4" w:space="0" w:color="auto"/>
              <w:right w:val="dotted" w:sz="4" w:space="0" w:color="auto"/>
            </w:tcBorders>
            <w:shd w:val="clear" w:color="auto" w:fill="FFFFFF"/>
            <w:vAlign w:val="center"/>
          </w:tcPr>
          <w:p w14:paraId="4EB46F54"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7B1FBB2F" w14:textId="77777777" w:rsidR="00293E77" w:rsidRPr="00252364" w:rsidRDefault="00293E77" w:rsidP="00675CB3">
            <w:pPr>
              <w:pStyle w:val="Bodytext520"/>
              <w:shd w:val="clear" w:color="auto" w:fill="auto"/>
              <w:spacing w:line="140" w:lineRule="exact"/>
              <w:jc w:val="center"/>
              <w:rPr>
                <w:rStyle w:val="Bodytext527pt"/>
                <w:sz w:val="12"/>
                <w:szCs w:val="12"/>
              </w:rPr>
            </w:pPr>
          </w:p>
        </w:tc>
      </w:tr>
      <w:tr w:rsidR="00293E77" w:rsidRPr="00252364" w14:paraId="21BBF28A" w14:textId="77777777" w:rsidTr="00293E77">
        <w:trPr>
          <w:gridAfter w:val="1"/>
          <w:wAfter w:w="34" w:type="pct"/>
          <w:trHeight w:val="111"/>
        </w:trPr>
        <w:tc>
          <w:tcPr>
            <w:tcW w:w="2026" w:type="pct"/>
            <w:gridSpan w:val="6"/>
            <w:vMerge/>
            <w:tcBorders>
              <w:left w:val="single" w:sz="4" w:space="0" w:color="auto"/>
            </w:tcBorders>
            <w:shd w:val="clear" w:color="auto" w:fill="auto"/>
          </w:tcPr>
          <w:p w14:paraId="08E90852" w14:textId="77777777" w:rsidR="00293E77" w:rsidRPr="00252364" w:rsidRDefault="00293E77" w:rsidP="00675CB3">
            <w:pPr>
              <w:pStyle w:val="Bodytext520"/>
              <w:spacing w:line="140" w:lineRule="exact"/>
              <w:rPr>
                <w:rStyle w:val="Bodytext527pt"/>
                <w:sz w:val="12"/>
                <w:szCs w:val="12"/>
              </w:rPr>
            </w:pPr>
          </w:p>
        </w:tc>
        <w:tc>
          <w:tcPr>
            <w:tcW w:w="980" w:type="pct"/>
            <w:gridSpan w:val="8"/>
            <w:vMerge w:val="restart"/>
            <w:tcBorders>
              <w:top w:val="dotted" w:sz="4" w:space="0" w:color="auto"/>
              <w:left w:val="single" w:sz="4" w:space="0" w:color="auto"/>
              <w:right w:val="dotted" w:sz="4" w:space="0" w:color="auto"/>
            </w:tcBorders>
            <w:shd w:val="clear" w:color="auto" w:fill="FFFFFF"/>
            <w:vAlign w:val="center"/>
          </w:tcPr>
          <w:p w14:paraId="6EF0DE25"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1054" w:type="pct"/>
            <w:gridSpan w:val="9"/>
            <w:vMerge w:val="restart"/>
            <w:tcBorders>
              <w:top w:val="dotted" w:sz="4" w:space="0" w:color="auto"/>
              <w:left w:val="dotted" w:sz="4" w:space="0" w:color="auto"/>
              <w:right w:val="dotted" w:sz="4" w:space="0" w:color="auto"/>
            </w:tcBorders>
            <w:shd w:val="clear" w:color="auto" w:fill="FFFFFF"/>
            <w:vAlign w:val="center"/>
          </w:tcPr>
          <w:p w14:paraId="29871FAA"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3FD677BA" w14:textId="77777777" w:rsidR="00293E77" w:rsidRPr="00252364" w:rsidRDefault="00293E77" w:rsidP="00675CB3">
            <w:pPr>
              <w:pStyle w:val="Bodytext520"/>
              <w:shd w:val="clear" w:color="auto" w:fill="auto"/>
              <w:spacing w:line="140" w:lineRule="exact"/>
              <w:jc w:val="center"/>
              <w:rPr>
                <w:rStyle w:val="Bodytext527pt"/>
                <w:sz w:val="12"/>
                <w:szCs w:val="12"/>
              </w:rPr>
            </w:pPr>
          </w:p>
        </w:tc>
      </w:tr>
      <w:tr w:rsidR="00293E77" w:rsidRPr="00252364" w14:paraId="563BCD8D" w14:textId="77777777" w:rsidTr="00293E77">
        <w:trPr>
          <w:gridAfter w:val="1"/>
          <w:wAfter w:w="34" w:type="pct"/>
          <w:trHeight w:val="163"/>
        </w:trPr>
        <w:tc>
          <w:tcPr>
            <w:tcW w:w="2026" w:type="pct"/>
            <w:gridSpan w:val="6"/>
            <w:vMerge/>
            <w:tcBorders>
              <w:left w:val="single" w:sz="4" w:space="0" w:color="auto"/>
            </w:tcBorders>
            <w:shd w:val="clear" w:color="auto" w:fill="auto"/>
          </w:tcPr>
          <w:p w14:paraId="4254550D" w14:textId="77777777" w:rsidR="00293E77" w:rsidRPr="00252364" w:rsidRDefault="00293E77" w:rsidP="00675CB3">
            <w:pPr>
              <w:pStyle w:val="Bodytext520"/>
              <w:spacing w:line="140" w:lineRule="exact"/>
              <w:rPr>
                <w:rStyle w:val="Bodytext527pt"/>
                <w:sz w:val="12"/>
                <w:szCs w:val="12"/>
              </w:rPr>
            </w:pPr>
          </w:p>
        </w:tc>
        <w:tc>
          <w:tcPr>
            <w:tcW w:w="980" w:type="pct"/>
            <w:gridSpan w:val="8"/>
            <w:vMerge/>
            <w:tcBorders>
              <w:left w:val="single" w:sz="4" w:space="0" w:color="auto"/>
              <w:bottom w:val="dotted" w:sz="4" w:space="0" w:color="auto"/>
              <w:right w:val="dotted" w:sz="4" w:space="0" w:color="auto"/>
            </w:tcBorders>
            <w:shd w:val="clear" w:color="auto" w:fill="FFFFFF"/>
            <w:vAlign w:val="center"/>
          </w:tcPr>
          <w:p w14:paraId="384FA10D"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1054" w:type="pct"/>
            <w:gridSpan w:val="9"/>
            <w:vMerge/>
            <w:tcBorders>
              <w:left w:val="dotted" w:sz="4" w:space="0" w:color="auto"/>
              <w:bottom w:val="dotted" w:sz="4" w:space="0" w:color="auto"/>
              <w:right w:val="dotted" w:sz="4" w:space="0" w:color="auto"/>
            </w:tcBorders>
            <w:shd w:val="clear" w:color="auto" w:fill="FFFFFF"/>
            <w:vAlign w:val="center"/>
          </w:tcPr>
          <w:p w14:paraId="61E23494"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3E080F32" w14:textId="77777777" w:rsidR="00293E77" w:rsidRPr="00252364" w:rsidRDefault="00293E77" w:rsidP="00675CB3">
            <w:pPr>
              <w:pStyle w:val="Bodytext520"/>
              <w:shd w:val="clear" w:color="auto" w:fill="auto"/>
              <w:spacing w:line="140" w:lineRule="exact"/>
              <w:jc w:val="center"/>
              <w:rPr>
                <w:rStyle w:val="Bodytext527pt"/>
                <w:sz w:val="12"/>
                <w:szCs w:val="12"/>
              </w:rPr>
            </w:pPr>
          </w:p>
        </w:tc>
      </w:tr>
      <w:tr w:rsidR="00293E77" w:rsidRPr="00252364" w14:paraId="750E83BF" w14:textId="77777777" w:rsidTr="00293E77">
        <w:trPr>
          <w:gridAfter w:val="1"/>
          <w:wAfter w:w="34" w:type="pct"/>
          <w:trHeight w:val="94"/>
        </w:trPr>
        <w:tc>
          <w:tcPr>
            <w:tcW w:w="2026" w:type="pct"/>
            <w:gridSpan w:val="6"/>
            <w:vMerge/>
            <w:tcBorders>
              <w:left w:val="single" w:sz="4" w:space="0" w:color="auto"/>
            </w:tcBorders>
            <w:shd w:val="clear" w:color="auto" w:fill="auto"/>
          </w:tcPr>
          <w:p w14:paraId="4F4972A3" w14:textId="77777777" w:rsidR="00293E77" w:rsidRPr="00252364" w:rsidRDefault="00293E77" w:rsidP="00675CB3">
            <w:pPr>
              <w:pStyle w:val="Bodytext520"/>
              <w:spacing w:line="140" w:lineRule="exact"/>
              <w:rPr>
                <w:rStyle w:val="Bodytext527pt"/>
                <w:sz w:val="12"/>
                <w:szCs w:val="12"/>
              </w:rPr>
            </w:pPr>
          </w:p>
        </w:tc>
        <w:tc>
          <w:tcPr>
            <w:tcW w:w="980" w:type="pct"/>
            <w:gridSpan w:val="8"/>
            <w:vMerge w:val="restart"/>
            <w:tcBorders>
              <w:top w:val="dotted" w:sz="4" w:space="0" w:color="auto"/>
              <w:left w:val="single" w:sz="4" w:space="0" w:color="auto"/>
              <w:right w:val="dotted" w:sz="4" w:space="0" w:color="auto"/>
            </w:tcBorders>
            <w:shd w:val="clear" w:color="auto" w:fill="FFFFFF"/>
            <w:vAlign w:val="center"/>
          </w:tcPr>
          <w:p w14:paraId="4FBFBDF1"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1054" w:type="pct"/>
            <w:gridSpan w:val="9"/>
            <w:vMerge w:val="restart"/>
            <w:tcBorders>
              <w:top w:val="dotted" w:sz="4" w:space="0" w:color="auto"/>
              <w:left w:val="dotted" w:sz="4" w:space="0" w:color="auto"/>
              <w:right w:val="dotted" w:sz="4" w:space="0" w:color="auto"/>
            </w:tcBorders>
            <w:shd w:val="clear" w:color="auto" w:fill="FFFFFF"/>
            <w:vAlign w:val="center"/>
          </w:tcPr>
          <w:p w14:paraId="09E6A184"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6FCF0C0F" w14:textId="77777777" w:rsidR="00293E77" w:rsidRPr="00252364" w:rsidRDefault="00293E77" w:rsidP="00675CB3">
            <w:pPr>
              <w:pStyle w:val="Bodytext520"/>
              <w:shd w:val="clear" w:color="auto" w:fill="auto"/>
              <w:spacing w:line="140" w:lineRule="exact"/>
              <w:jc w:val="center"/>
              <w:rPr>
                <w:rStyle w:val="Bodytext527pt"/>
                <w:sz w:val="12"/>
                <w:szCs w:val="12"/>
              </w:rPr>
            </w:pPr>
          </w:p>
        </w:tc>
      </w:tr>
      <w:tr w:rsidR="00293E77" w:rsidRPr="00252364" w14:paraId="7491BAA6" w14:textId="77777777" w:rsidTr="00293E77">
        <w:trPr>
          <w:gridAfter w:val="1"/>
          <w:wAfter w:w="34" w:type="pct"/>
          <w:trHeight w:val="113"/>
        </w:trPr>
        <w:tc>
          <w:tcPr>
            <w:tcW w:w="2026" w:type="pct"/>
            <w:gridSpan w:val="6"/>
            <w:vMerge/>
            <w:tcBorders>
              <w:left w:val="single" w:sz="4" w:space="0" w:color="auto"/>
            </w:tcBorders>
            <w:shd w:val="clear" w:color="auto" w:fill="auto"/>
          </w:tcPr>
          <w:p w14:paraId="48E13098" w14:textId="77777777" w:rsidR="00293E77" w:rsidRPr="00252364" w:rsidRDefault="00293E77" w:rsidP="00675CB3">
            <w:pPr>
              <w:pStyle w:val="Bodytext520"/>
              <w:spacing w:line="140" w:lineRule="exact"/>
              <w:rPr>
                <w:rStyle w:val="Bodytext527pt"/>
                <w:sz w:val="12"/>
                <w:szCs w:val="12"/>
              </w:rPr>
            </w:pPr>
          </w:p>
        </w:tc>
        <w:tc>
          <w:tcPr>
            <w:tcW w:w="980" w:type="pct"/>
            <w:gridSpan w:val="8"/>
            <w:vMerge/>
            <w:tcBorders>
              <w:left w:val="single" w:sz="4" w:space="0" w:color="auto"/>
              <w:bottom w:val="dotted" w:sz="4" w:space="0" w:color="auto"/>
              <w:right w:val="dotted" w:sz="4" w:space="0" w:color="auto"/>
            </w:tcBorders>
            <w:shd w:val="clear" w:color="auto" w:fill="FFFFFF"/>
            <w:vAlign w:val="center"/>
          </w:tcPr>
          <w:p w14:paraId="02121AF4"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1054" w:type="pct"/>
            <w:gridSpan w:val="9"/>
            <w:vMerge/>
            <w:tcBorders>
              <w:left w:val="dotted" w:sz="4" w:space="0" w:color="auto"/>
              <w:bottom w:val="dotted" w:sz="4" w:space="0" w:color="auto"/>
              <w:right w:val="dotted" w:sz="4" w:space="0" w:color="auto"/>
            </w:tcBorders>
            <w:shd w:val="clear" w:color="auto" w:fill="FFFFFF"/>
            <w:vAlign w:val="center"/>
          </w:tcPr>
          <w:p w14:paraId="0BA0AD0E"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2E1B9E39" w14:textId="77777777" w:rsidR="00293E77" w:rsidRPr="00252364" w:rsidRDefault="00293E77" w:rsidP="00675CB3">
            <w:pPr>
              <w:pStyle w:val="Bodytext520"/>
              <w:shd w:val="clear" w:color="auto" w:fill="auto"/>
              <w:spacing w:line="140" w:lineRule="exact"/>
              <w:jc w:val="center"/>
              <w:rPr>
                <w:rStyle w:val="Bodytext527pt"/>
                <w:sz w:val="12"/>
                <w:szCs w:val="12"/>
              </w:rPr>
            </w:pPr>
          </w:p>
        </w:tc>
      </w:tr>
      <w:tr w:rsidR="00293E77" w:rsidRPr="00252364" w14:paraId="1845AB50" w14:textId="77777777" w:rsidTr="00293E77">
        <w:trPr>
          <w:gridAfter w:val="1"/>
          <w:wAfter w:w="34" w:type="pct"/>
          <w:trHeight w:val="113"/>
        </w:trPr>
        <w:tc>
          <w:tcPr>
            <w:tcW w:w="2026" w:type="pct"/>
            <w:gridSpan w:val="6"/>
            <w:vMerge/>
            <w:tcBorders>
              <w:left w:val="single" w:sz="4" w:space="0" w:color="auto"/>
            </w:tcBorders>
            <w:shd w:val="clear" w:color="auto" w:fill="auto"/>
          </w:tcPr>
          <w:p w14:paraId="15B26DFA" w14:textId="77777777" w:rsidR="00293E77" w:rsidRPr="00252364" w:rsidRDefault="00293E77" w:rsidP="00675CB3">
            <w:pPr>
              <w:pStyle w:val="Bodytext520"/>
              <w:spacing w:line="140" w:lineRule="exact"/>
              <w:rPr>
                <w:rStyle w:val="Bodytext527pt"/>
                <w:sz w:val="12"/>
                <w:szCs w:val="12"/>
              </w:rPr>
            </w:pPr>
          </w:p>
        </w:tc>
        <w:tc>
          <w:tcPr>
            <w:tcW w:w="980" w:type="pct"/>
            <w:gridSpan w:val="8"/>
            <w:vMerge w:val="restart"/>
            <w:tcBorders>
              <w:top w:val="dotted" w:sz="4" w:space="0" w:color="auto"/>
              <w:left w:val="single" w:sz="4" w:space="0" w:color="auto"/>
              <w:right w:val="dotted" w:sz="4" w:space="0" w:color="auto"/>
            </w:tcBorders>
            <w:shd w:val="clear" w:color="auto" w:fill="FFFFFF"/>
            <w:vAlign w:val="center"/>
          </w:tcPr>
          <w:p w14:paraId="7931CED5"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1054" w:type="pct"/>
            <w:gridSpan w:val="9"/>
            <w:vMerge w:val="restart"/>
            <w:tcBorders>
              <w:top w:val="dotted" w:sz="4" w:space="0" w:color="auto"/>
              <w:left w:val="dotted" w:sz="4" w:space="0" w:color="auto"/>
              <w:right w:val="dotted" w:sz="4" w:space="0" w:color="auto"/>
            </w:tcBorders>
            <w:shd w:val="clear" w:color="auto" w:fill="FFFFFF"/>
            <w:vAlign w:val="center"/>
          </w:tcPr>
          <w:p w14:paraId="06D8B85E"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4325B2B5" w14:textId="77777777" w:rsidR="00293E77" w:rsidRPr="00252364" w:rsidRDefault="00293E77" w:rsidP="00675CB3">
            <w:pPr>
              <w:pStyle w:val="Bodytext520"/>
              <w:shd w:val="clear" w:color="auto" w:fill="auto"/>
              <w:spacing w:line="140" w:lineRule="exact"/>
              <w:jc w:val="center"/>
              <w:rPr>
                <w:rStyle w:val="Bodytext527pt"/>
                <w:sz w:val="12"/>
                <w:szCs w:val="12"/>
              </w:rPr>
            </w:pPr>
          </w:p>
        </w:tc>
      </w:tr>
      <w:tr w:rsidR="00293E77" w:rsidRPr="00252364" w14:paraId="646CF416" w14:textId="77777777" w:rsidTr="00293E77">
        <w:trPr>
          <w:gridAfter w:val="1"/>
          <w:wAfter w:w="34" w:type="pct"/>
          <w:trHeight w:val="146"/>
        </w:trPr>
        <w:tc>
          <w:tcPr>
            <w:tcW w:w="2026" w:type="pct"/>
            <w:gridSpan w:val="6"/>
            <w:vMerge/>
            <w:tcBorders>
              <w:left w:val="single" w:sz="4" w:space="0" w:color="auto"/>
              <w:bottom w:val="single" w:sz="4" w:space="0" w:color="auto"/>
            </w:tcBorders>
            <w:shd w:val="clear" w:color="auto" w:fill="auto"/>
          </w:tcPr>
          <w:p w14:paraId="43C9E292" w14:textId="77777777" w:rsidR="00293E77" w:rsidRPr="00252364" w:rsidRDefault="00293E77" w:rsidP="00675CB3">
            <w:pPr>
              <w:pStyle w:val="Bodytext520"/>
              <w:spacing w:line="140" w:lineRule="exact"/>
              <w:rPr>
                <w:rStyle w:val="Bodytext527pt"/>
                <w:sz w:val="12"/>
                <w:szCs w:val="12"/>
              </w:rPr>
            </w:pPr>
          </w:p>
        </w:tc>
        <w:tc>
          <w:tcPr>
            <w:tcW w:w="980" w:type="pct"/>
            <w:gridSpan w:val="8"/>
            <w:vMerge/>
            <w:tcBorders>
              <w:left w:val="single" w:sz="4" w:space="0" w:color="auto"/>
              <w:bottom w:val="dotted" w:sz="4" w:space="0" w:color="auto"/>
              <w:right w:val="dotted" w:sz="4" w:space="0" w:color="auto"/>
            </w:tcBorders>
            <w:shd w:val="clear" w:color="auto" w:fill="FFFFFF"/>
            <w:vAlign w:val="center"/>
          </w:tcPr>
          <w:p w14:paraId="3305D1F5"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1054" w:type="pct"/>
            <w:gridSpan w:val="9"/>
            <w:vMerge/>
            <w:tcBorders>
              <w:left w:val="dotted" w:sz="4" w:space="0" w:color="auto"/>
              <w:bottom w:val="dotted" w:sz="4" w:space="0" w:color="auto"/>
              <w:right w:val="dotted" w:sz="4" w:space="0" w:color="auto"/>
            </w:tcBorders>
            <w:shd w:val="clear" w:color="auto" w:fill="FFFFFF"/>
            <w:vAlign w:val="center"/>
          </w:tcPr>
          <w:p w14:paraId="01547275"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1FB7ACCD" w14:textId="77777777" w:rsidR="00293E77" w:rsidRPr="00252364" w:rsidRDefault="00293E77" w:rsidP="00675CB3">
            <w:pPr>
              <w:pStyle w:val="Bodytext520"/>
              <w:shd w:val="clear" w:color="auto" w:fill="auto"/>
              <w:spacing w:line="140" w:lineRule="exact"/>
              <w:jc w:val="center"/>
              <w:rPr>
                <w:rStyle w:val="Bodytext527pt"/>
                <w:sz w:val="12"/>
                <w:szCs w:val="12"/>
              </w:rPr>
            </w:pPr>
          </w:p>
        </w:tc>
      </w:tr>
      <w:tr w:rsidR="00293E77" w:rsidRPr="00252364" w14:paraId="5D5D11A6" w14:textId="77777777" w:rsidTr="00293E77">
        <w:trPr>
          <w:gridAfter w:val="1"/>
          <w:wAfter w:w="34" w:type="pct"/>
          <w:trHeight w:val="57"/>
        </w:trPr>
        <w:tc>
          <w:tcPr>
            <w:tcW w:w="2026" w:type="pct"/>
            <w:gridSpan w:val="6"/>
            <w:vMerge w:val="restart"/>
            <w:tcBorders>
              <w:left w:val="single" w:sz="4" w:space="0" w:color="auto"/>
            </w:tcBorders>
            <w:shd w:val="clear" w:color="auto" w:fill="auto"/>
          </w:tcPr>
          <w:p w14:paraId="42DCDD80" w14:textId="77777777" w:rsidR="00293E77" w:rsidRPr="00252364" w:rsidRDefault="00293E77" w:rsidP="00675CB3">
            <w:pPr>
              <w:pStyle w:val="Bodytext520"/>
              <w:spacing w:line="140" w:lineRule="exact"/>
              <w:rPr>
                <w:rStyle w:val="Bodytext527pt"/>
                <w:sz w:val="12"/>
                <w:szCs w:val="12"/>
              </w:rPr>
            </w:pPr>
            <w:r w:rsidRPr="00252364">
              <w:rPr>
                <w:rStyle w:val="Bodytext527pt"/>
                <w:sz w:val="12"/>
              </w:rPr>
              <w:t>24 Dokumenti, kurus p</w:t>
            </w:r>
            <w:r>
              <w:rPr>
                <w:rStyle w:val="Bodytext527pt"/>
                <w:sz w:val="12"/>
              </w:rPr>
              <w:t>ievienojis</w:t>
            </w:r>
            <w:r w:rsidRPr="00252364">
              <w:rPr>
                <w:rStyle w:val="Bodytext527pt"/>
                <w:sz w:val="12"/>
              </w:rPr>
              <w:t xml:space="preserve"> nosūtītājs </w:t>
            </w:r>
          </w:p>
          <w:p w14:paraId="2E2A5011" w14:textId="77777777" w:rsidR="00293E77" w:rsidRPr="00252364" w:rsidRDefault="00293E77" w:rsidP="00675CB3">
            <w:pPr>
              <w:pStyle w:val="Bodytext520"/>
              <w:spacing w:line="140" w:lineRule="exact"/>
              <w:jc w:val="center"/>
              <w:rPr>
                <w:rStyle w:val="Bodytext527pt"/>
                <w:i/>
                <w:iCs/>
                <w:sz w:val="16"/>
                <w:szCs w:val="16"/>
              </w:rPr>
            </w:pPr>
          </w:p>
          <w:p w14:paraId="284E6A7A" w14:textId="77777777" w:rsidR="00293E77" w:rsidRPr="00252364" w:rsidRDefault="00293E77" w:rsidP="00675CB3">
            <w:pPr>
              <w:pStyle w:val="Bodytext520"/>
              <w:spacing w:line="140" w:lineRule="exact"/>
              <w:jc w:val="center"/>
              <w:rPr>
                <w:rStyle w:val="Bodytext527pt"/>
                <w:i/>
                <w:iCs/>
                <w:sz w:val="16"/>
                <w:szCs w:val="16"/>
              </w:rPr>
            </w:pPr>
          </w:p>
          <w:p w14:paraId="63579D0A" w14:textId="77777777" w:rsidR="00293E77" w:rsidRPr="00252364" w:rsidRDefault="00293E77" w:rsidP="00675CB3">
            <w:pPr>
              <w:jc w:val="center"/>
              <w:rPr>
                <w:i/>
                <w:iCs/>
                <w:sz w:val="18"/>
                <w:szCs w:val="18"/>
              </w:rPr>
            </w:pPr>
          </w:p>
          <w:p w14:paraId="333076DA" w14:textId="77777777" w:rsidR="00293E77" w:rsidRPr="00252364" w:rsidRDefault="00293E77" w:rsidP="00675CB3">
            <w:pPr>
              <w:jc w:val="center"/>
              <w:rPr>
                <w:i/>
                <w:iCs/>
                <w:sz w:val="18"/>
                <w:szCs w:val="18"/>
              </w:rPr>
            </w:pPr>
            <w:r w:rsidRPr="00252364">
              <w:rPr>
                <w:i/>
                <w:sz w:val="18"/>
              </w:rPr>
              <w:t>34x95</w:t>
            </w:r>
          </w:p>
          <w:p w14:paraId="654C6A73" w14:textId="77777777" w:rsidR="00293E77" w:rsidRPr="00252364" w:rsidRDefault="00293E77" w:rsidP="00675CB3">
            <w:pPr>
              <w:pStyle w:val="Bodytext520"/>
              <w:spacing w:line="140" w:lineRule="exact"/>
              <w:rPr>
                <w:rStyle w:val="Bodytext527pt"/>
                <w:sz w:val="12"/>
                <w:szCs w:val="12"/>
              </w:rPr>
            </w:pPr>
          </w:p>
        </w:tc>
        <w:tc>
          <w:tcPr>
            <w:tcW w:w="980" w:type="pct"/>
            <w:gridSpan w:val="8"/>
            <w:vMerge w:val="restart"/>
            <w:tcBorders>
              <w:top w:val="dotted" w:sz="4" w:space="0" w:color="auto"/>
              <w:left w:val="single" w:sz="4" w:space="0" w:color="auto"/>
              <w:right w:val="dotted" w:sz="4" w:space="0" w:color="auto"/>
            </w:tcBorders>
            <w:shd w:val="clear" w:color="auto" w:fill="FFFFFF"/>
            <w:vAlign w:val="center"/>
          </w:tcPr>
          <w:p w14:paraId="3F9CB523"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1054" w:type="pct"/>
            <w:gridSpan w:val="9"/>
            <w:vMerge w:val="restart"/>
            <w:tcBorders>
              <w:top w:val="dotted" w:sz="4" w:space="0" w:color="auto"/>
              <w:left w:val="dotted" w:sz="4" w:space="0" w:color="auto"/>
              <w:right w:val="dotted" w:sz="4" w:space="0" w:color="auto"/>
            </w:tcBorders>
            <w:shd w:val="clear" w:color="auto" w:fill="FFFFFF"/>
            <w:vAlign w:val="center"/>
          </w:tcPr>
          <w:p w14:paraId="79DDE71D" w14:textId="77777777" w:rsidR="00293E77" w:rsidRPr="00252364" w:rsidRDefault="00293E77" w:rsidP="00675CB3">
            <w:pPr>
              <w:pStyle w:val="Bodytext520"/>
              <w:shd w:val="clear" w:color="auto" w:fill="auto"/>
              <w:spacing w:line="140" w:lineRule="exact"/>
              <w:jc w:val="center"/>
              <w:rPr>
                <w:rStyle w:val="Bodytext527pt"/>
                <w:sz w:val="16"/>
                <w:szCs w:val="16"/>
              </w:rPr>
            </w:pPr>
          </w:p>
        </w:tc>
        <w:tc>
          <w:tcPr>
            <w:tcW w:w="906" w:type="pct"/>
            <w:gridSpan w:val="4"/>
            <w:tcBorders>
              <w:top w:val="dotted" w:sz="4" w:space="0" w:color="auto"/>
              <w:left w:val="dotted" w:sz="4" w:space="0" w:color="auto"/>
              <w:bottom w:val="dotted" w:sz="4" w:space="0" w:color="auto"/>
              <w:right w:val="single" w:sz="4" w:space="0" w:color="auto"/>
            </w:tcBorders>
            <w:shd w:val="clear" w:color="auto" w:fill="FFFFFF"/>
            <w:vAlign w:val="center"/>
          </w:tcPr>
          <w:p w14:paraId="50F836D9" w14:textId="77777777" w:rsidR="00293E77" w:rsidRPr="00252364" w:rsidRDefault="00293E77" w:rsidP="00675CB3">
            <w:pPr>
              <w:pStyle w:val="Bodytext520"/>
              <w:shd w:val="clear" w:color="auto" w:fill="auto"/>
              <w:spacing w:line="140" w:lineRule="exact"/>
              <w:jc w:val="center"/>
              <w:rPr>
                <w:rStyle w:val="Bodytext527pt"/>
                <w:sz w:val="12"/>
                <w:szCs w:val="12"/>
              </w:rPr>
            </w:pPr>
          </w:p>
        </w:tc>
      </w:tr>
      <w:tr w:rsidR="00293E77" w:rsidRPr="00252364" w14:paraId="2EC15E0B" w14:textId="77777777" w:rsidTr="00293E77">
        <w:trPr>
          <w:gridAfter w:val="1"/>
          <w:wAfter w:w="34" w:type="pct"/>
          <w:trHeight w:val="154"/>
        </w:trPr>
        <w:tc>
          <w:tcPr>
            <w:tcW w:w="2026" w:type="pct"/>
            <w:gridSpan w:val="6"/>
            <w:vMerge/>
            <w:tcBorders>
              <w:left w:val="single" w:sz="4" w:space="0" w:color="auto"/>
            </w:tcBorders>
            <w:shd w:val="clear" w:color="auto" w:fill="auto"/>
          </w:tcPr>
          <w:p w14:paraId="567AFFF2" w14:textId="77777777" w:rsidR="00293E77" w:rsidRPr="00252364" w:rsidRDefault="00293E77" w:rsidP="00675CB3">
            <w:pPr>
              <w:pStyle w:val="Bodytext520"/>
              <w:spacing w:line="140" w:lineRule="exact"/>
              <w:rPr>
                <w:rStyle w:val="Bodytext527pt"/>
                <w:sz w:val="12"/>
                <w:szCs w:val="12"/>
              </w:rPr>
            </w:pPr>
          </w:p>
        </w:tc>
        <w:tc>
          <w:tcPr>
            <w:tcW w:w="980" w:type="pct"/>
            <w:gridSpan w:val="8"/>
            <w:vMerge/>
            <w:tcBorders>
              <w:left w:val="single" w:sz="4" w:space="0" w:color="auto"/>
              <w:bottom w:val="single" w:sz="4" w:space="0" w:color="auto"/>
              <w:right w:val="dotted" w:sz="4" w:space="0" w:color="auto"/>
            </w:tcBorders>
            <w:shd w:val="clear" w:color="auto" w:fill="FFFFFF"/>
            <w:vAlign w:val="center"/>
          </w:tcPr>
          <w:p w14:paraId="47B9BD4E" w14:textId="77777777" w:rsidR="00293E77" w:rsidRPr="00252364" w:rsidRDefault="00293E77" w:rsidP="00675CB3">
            <w:pPr>
              <w:pStyle w:val="Bodytext520"/>
              <w:shd w:val="clear" w:color="auto" w:fill="auto"/>
              <w:spacing w:line="140" w:lineRule="exact"/>
              <w:jc w:val="center"/>
              <w:rPr>
                <w:rStyle w:val="Bodytext527pt"/>
                <w:sz w:val="12"/>
                <w:szCs w:val="12"/>
              </w:rPr>
            </w:pPr>
          </w:p>
        </w:tc>
        <w:tc>
          <w:tcPr>
            <w:tcW w:w="1054" w:type="pct"/>
            <w:gridSpan w:val="9"/>
            <w:vMerge/>
            <w:tcBorders>
              <w:left w:val="dotted" w:sz="4" w:space="0" w:color="auto"/>
              <w:bottom w:val="single" w:sz="4" w:space="0" w:color="auto"/>
              <w:right w:val="dotted" w:sz="4" w:space="0" w:color="auto"/>
            </w:tcBorders>
            <w:shd w:val="clear" w:color="auto" w:fill="FFFFFF"/>
            <w:vAlign w:val="center"/>
          </w:tcPr>
          <w:p w14:paraId="3BA043BC" w14:textId="77777777" w:rsidR="00293E77" w:rsidRPr="00252364" w:rsidRDefault="00293E77" w:rsidP="00675CB3">
            <w:pPr>
              <w:pStyle w:val="Bodytext520"/>
              <w:shd w:val="clear" w:color="auto" w:fill="auto"/>
              <w:spacing w:line="140" w:lineRule="exact"/>
              <w:jc w:val="center"/>
              <w:rPr>
                <w:rStyle w:val="Bodytext527pt"/>
                <w:sz w:val="12"/>
                <w:szCs w:val="12"/>
              </w:rPr>
            </w:pPr>
          </w:p>
        </w:tc>
        <w:tc>
          <w:tcPr>
            <w:tcW w:w="906" w:type="pct"/>
            <w:gridSpan w:val="4"/>
            <w:tcBorders>
              <w:top w:val="dotted" w:sz="4" w:space="0" w:color="auto"/>
              <w:left w:val="dotted" w:sz="4" w:space="0" w:color="auto"/>
              <w:bottom w:val="single" w:sz="4" w:space="0" w:color="auto"/>
              <w:right w:val="single" w:sz="4" w:space="0" w:color="auto"/>
            </w:tcBorders>
            <w:shd w:val="clear" w:color="auto" w:fill="FFFFFF"/>
            <w:vAlign w:val="center"/>
          </w:tcPr>
          <w:p w14:paraId="0E535A71" w14:textId="77777777" w:rsidR="00293E77" w:rsidRPr="00252364" w:rsidRDefault="00293E77" w:rsidP="00675CB3">
            <w:pPr>
              <w:pStyle w:val="Bodytext520"/>
              <w:shd w:val="clear" w:color="auto" w:fill="auto"/>
              <w:spacing w:line="140" w:lineRule="exact"/>
              <w:jc w:val="center"/>
              <w:rPr>
                <w:rStyle w:val="Bodytext527pt"/>
                <w:sz w:val="12"/>
                <w:szCs w:val="12"/>
              </w:rPr>
            </w:pPr>
          </w:p>
        </w:tc>
      </w:tr>
      <w:tr w:rsidR="00293E77" w:rsidRPr="00252364" w14:paraId="45E78B41" w14:textId="77777777" w:rsidTr="00293E77">
        <w:trPr>
          <w:gridAfter w:val="1"/>
          <w:wAfter w:w="34" w:type="pct"/>
          <w:trHeight w:val="621"/>
        </w:trPr>
        <w:tc>
          <w:tcPr>
            <w:tcW w:w="2026" w:type="pct"/>
            <w:gridSpan w:val="6"/>
            <w:vMerge/>
            <w:tcBorders>
              <w:left w:val="single" w:sz="4" w:space="0" w:color="auto"/>
              <w:bottom w:val="single" w:sz="4" w:space="0" w:color="auto"/>
            </w:tcBorders>
            <w:shd w:val="clear" w:color="auto" w:fill="auto"/>
          </w:tcPr>
          <w:p w14:paraId="4B41A04A" w14:textId="77777777" w:rsidR="00293E77" w:rsidRPr="00252364" w:rsidRDefault="00293E77" w:rsidP="00675CB3">
            <w:pPr>
              <w:pStyle w:val="Bodytext520"/>
              <w:shd w:val="clear" w:color="auto" w:fill="auto"/>
              <w:spacing w:line="140" w:lineRule="exact"/>
              <w:rPr>
                <w:rStyle w:val="Bodytext527pt"/>
                <w:sz w:val="12"/>
                <w:szCs w:val="12"/>
              </w:rPr>
            </w:pPr>
          </w:p>
        </w:tc>
        <w:tc>
          <w:tcPr>
            <w:tcW w:w="2940" w:type="pct"/>
            <w:gridSpan w:val="21"/>
            <w:tcBorders>
              <w:top w:val="single" w:sz="4" w:space="0" w:color="auto"/>
              <w:left w:val="single" w:sz="4" w:space="0" w:color="auto"/>
              <w:bottom w:val="single" w:sz="4" w:space="0" w:color="auto"/>
              <w:right w:val="single" w:sz="4" w:space="0" w:color="auto"/>
            </w:tcBorders>
            <w:shd w:val="clear" w:color="auto" w:fill="FFFFFF"/>
          </w:tcPr>
          <w:p w14:paraId="2FAF1DFC" w14:textId="77777777" w:rsidR="00293E77" w:rsidRPr="00252364" w:rsidRDefault="00293E77" w:rsidP="00675CB3">
            <w:pPr>
              <w:pStyle w:val="Bodytext520"/>
              <w:spacing w:line="140" w:lineRule="exact"/>
              <w:rPr>
                <w:rStyle w:val="Bodytext527pt"/>
                <w:sz w:val="12"/>
                <w:szCs w:val="12"/>
              </w:rPr>
            </w:pPr>
            <w:r w:rsidRPr="00252364">
              <w:rPr>
                <w:rStyle w:val="Bodytext527pt"/>
                <w:sz w:val="12"/>
              </w:rPr>
              <w:t>25 Informācija, kas nav paredzēta pārvadātajam, piegādes līguma Nr.</w:t>
            </w:r>
          </w:p>
          <w:p w14:paraId="6C1E23FC" w14:textId="77777777" w:rsidR="00293E77" w:rsidRPr="00252364" w:rsidRDefault="00293E77" w:rsidP="00675CB3">
            <w:pPr>
              <w:pStyle w:val="Bodytext520"/>
              <w:shd w:val="clear" w:color="auto" w:fill="auto"/>
              <w:spacing w:line="140" w:lineRule="exact"/>
              <w:jc w:val="center"/>
              <w:rPr>
                <w:rStyle w:val="Bodytext527pt"/>
                <w:sz w:val="12"/>
                <w:szCs w:val="12"/>
              </w:rPr>
            </w:pPr>
          </w:p>
          <w:p w14:paraId="5B5779C6" w14:textId="77777777" w:rsidR="00293E77" w:rsidRPr="00252364" w:rsidRDefault="00293E77" w:rsidP="00675CB3">
            <w:pPr>
              <w:jc w:val="center"/>
              <w:rPr>
                <w:i/>
                <w:iCs/>
              </w:rPr>
            </w:pPr>
            <w:r w:rsidRPr="00252364">
              <w:rPr>
                <w:i/>
                <w:sz w:val="18"/>
              </w:rPr>
              <w:t>20x105</w:t>
            </w:r>
          </w:p>
        </w:tc>
      </w:tr>
      <w:tr w:rsidR="00293E77" w:rsidRPr="00252364" w14:paraId="56AB1753" w14:textId="77777777" w:rsidTr="00293E77">
        <w:trPr>
          <w:gridAfter w:val="1"/>
          <w:wAfter w:w="34" w:type="pct"/>
          <w:trHeight w:val="1212"/>
        </w:trPr>
        <w:tc>
          <w:tcPr>
            <w:tcW w:w="1016" w:type="pct"/>
            <w:gridSpan w:val="2"/>
            <w:tcBorders>
              <w:top w:val="single" w:sz="4" w:space="0" w:color="auto"/>
              <w:left w:val="single" w:sz="4" w:space="0" w:color="auto"/>
              <w:bottom w:val="single" w:sz="4" w:space="0" w:color="auto"/>
            </w:tcBorders>
            <w:shd w:val="clear" w:color="auto" w:fill="auto"/>
          </w:tcPr>
          <w:p w14:paraId="5ED60CC9" w14:textId="77777777" w:rsidR="00293E77" w:rsidRPr="00252364" w:rsidRDefault="00293E77" w:rsidP="00675CB3">
            <w:pPr>
              <w:pStyle w:val="Bodytext520"/>
              <w:spacing w:line="140" w:lineRule="exact"/>
              <w:rPr>
                <w:rStyle w:val="Bodytext527pt"/>
                <w:sz w:val="12"/>
                <w:szCs w:val="12"/>
              </w:rPr>
            </w:pPr>
            <w:r w:rsidRPr="00252364">
              <w:rPr>
                <w:rStyle w:val="Bodytext527pt"/>
                <w:sz w:val="12"/>
              </w:rPr>
              <w:t xml:space="preserve">26 Pārvadājuma līguma noslēgšanas datums </w:t>
            </w:r>
          </w:p>
          <w:p w14:paraId="54B5627F" w14:textId="77777777" w:rsidR="00293E77" w:rsidRPr="00252364" w:rsidRDefault="00293E77" w:rsidP="00675CB3">
            <w:pPr>
              <w:pStyle w:val="Bodytext520"/>
              <w:spacing w:line="140" w:lineRule="exact"/>
              <w:rPr>
                <w:rStyle w:val="Bodytext527pt"/>
              </w:rPr>
            </w:pPr>
          </w:p>
          <w:p w14:paraId="4D90760E" w14:textId="77777777" w:rsidR="00293E77" w:rsidRPr="00252364" w:rsidRDefault="00293E77" w:rsidP="00675CB3">
            <w:pPr>
              <w:pStyle w:val="Bodytext520"/>
              <w:spacing w:line="140" w:lineRule="exact"/>
              <w:rPr>
                <w:rStyle w:val="Bodytext527pt"/>
              </w:rPr>
            </w:pPr>
          </w:p>
          <w:p w14:paraId="3A0DE1B6" w14:textId="77777777" w:rsidR="00293E77" w:rsidRPr="00252364" w:rsidRDefault="00293E77" w:rsidP="00675CB3">
            <w:pPr>
              <w:jc w:val="center"/>
              <w:rPr>
                <w:i/>
                <w:iCs/>
              </w:rPr>
            </w:pPr>
            <w:r w:rsidRPr="00252364">
              <w:rPr>
                <w:i/>
                <w:sz w:val="18"/>
              </w:rPr>
              <w:t>35x47,5</w:t>
            </w:r>
          </w:p>
        </w:tc>
        <w:tc>
          <w:tcPr>
            <w:tcW w:w="1010" w:type="pct"/>
            <w:gridSpan w:val="4"/>
            <w:tcBorders>
              <w:top w:val="single" w:sz="4" w:space="0" w:color="auto"/>
              <w:left w:val="single" w:sz="4" w:space="0" w:color="auto"/>
              <w:bottom w:val="single" w:sz="4" w:space="0" w:color="auto"/>
            </w:tcBorders>
            <w:shd w:val="clear" w:color="auto" w:fill="auto"/>
          </w:tcPr>
          <w:p w14:paraId="4198C8CD" w14:textId="77777777" w:rsidR="00293E77" w:rsidRPr="00252364" w:rsidRDefault="00293E77" w:rsidP="00675CB3">
            <w:pPr>
              <w:pStyle w:val="Bodytext520"/>
              <w:spacing w:line="140" w:lineRule="exact"/>
              <w:rPr>
                <w:rStyle w:val="Bodytext527pt"/>
                <w:sz w:val="12"/>
                <w:szCs w:val="12"/>
              </w:rPr>
            </w:pPr>
            <w:r w:rsidRPr="00252364">
              <w:rPr>
                <w:rStyle w:val="Bodytext527pt"/>
                <w:sz w:val="12"/>
              </w:rPr>
              <w:t>27 Pienākšanas datums</w:t>
            </w:r>
          </w:p>
          <w:p w14:paraId="1D5C3778" w14:textId="77777777" w:rsidR="00293E77" w:rsidRPr="00252364" w:rsidRDefault="00293E77" w:rsidP="00675CB3">
            <w:pPr>
              <w:pStyle w:val="Bodytext520"/>
              <w:spacing w:line="140" w:lineRule="exact"/>
              <w:rPr>
                <w:rStyle w:val="Bodytext527pt"/>
              </w:rPr>
            </w:pPr>
          </w:p>
          <w:p w14:paraId="75C8A5A5" w14:textId="77777777" w:rsidR="00293E77" w:rsidRPr="00252364" w:rsidRDefault="00293E77" w:rsidP="00675CB3">
            <w:pPr>
              <w:pStyle w:val="Bodytext520"/>
              <w:spacing w:line="140" w:lineRule="exact"/>
              <w:rPr>
                <w:rStyle w:val="Bodytext527pt"/>
              </w:rPr>
            </w:pPr>
          </w:p>
          <w:p w14:paraId="2D87ADD8" w14:textId="77777777" w:rsidR="00293E77" w:rsidRPr="00252364" w:rsidRDefault="00293E77" w:rsidP="00675CB3">
            <w:pPr>
              <w:pStyle w:val="Bodytext520"/>
              <w:spacing w:line="140" w:lineRule="exact"/>
              <w:rPr>
                <w:rStyle w:val="Bodytext527pt"/>
              </w:rPr>
            </w:pPr>
          </w:p>
          <w:p w14:paraId="4924F788" w14:textId="77777777" w:rsidR="00293E77" w:rsidRPr="00252364" w:rsidRDefault="00293E77" w:rsidP="00675CB3">
            <w:pPr>
              <w:jc w:val="center"/>
              <w:rPr>
                <w:i/>
                <w:iCs/>
              </w:rPr>
            </w:pPr>
            <w:r w:rsidRPr="00252364">
              <w:rPr>
                <w:i/>
                <w:sz w:val="18"/>
              </w:rPr>
              <w:t>35x47,5</w:t>
            </w:r>
          </w:p>
        </w:tc>
        <w:tc>
          <w:tcPr>
            <w:tcW w:w="2940" w:type="pct"/>
            <w:gridSpan w:val="21"/>
            <w:tcBorders>
              <w:top w:val="single" w:sz="4" w:space="0" w:color="auto"/>
              <w:left w:val="single" w:sz="4" w:space="0" w:color="auto"/>
              <w:bottom w:val="single" w:sz="4" w:space="0" w:color="auto"/>
              <w:right w:val="single" w:sz="4" w:space="0" w:color="auto"/>
            </w:tcBorders>
            <w:shd w:val="clear" w:color="auto" w:fill="FFFFFF"/>
          </w:tcPr>
          <w:p w14:paraId="2A3901DC" w14:textId="77777777" w:rsidR="00293E77" w:rsidRPr="00252364" w:rsidRDefault="00293E77" w:rsidP="00675CB3">
            <w:pPr>
              <w:pStyle w:val="Bodytext520"/>
              <w:shd w:val="clear" w:color="auto" w:fill="auto"/>
              <w:spacing w:line="140" w:lineRule="exact"/>
              <w:rPr>
                <w:rStyle w:val="Bodytext527pt"/>
                <w:sz w:val="12"/>
                <w:szCs w:val="12"/>
              </w:rPr>
            </w:pPr>
            <w:r w:rsidRPr="00252364">
              <w:rPr>
                <w:rStyle w:val="Bodytext527pt"/>
                <w:sz w:val="12"/>
              </w:rPr>
              <w:t>28 Atzīmes muitas un citu administratīvo formalitāšu izpildīšanai</w:t>
            </w:r>
          </w:p>
          <w:p w14:paraId="68092C83" w14:textId="77777777" w:rsidR="00293E77" w:rsidRPr="00252364" w:rsidRDefault="00293E77" w:rsidP="00675CB3">
            <w:pPr>
              <w:pStyle w:val="Bodytext520"/>
              <w:shd w:val="clear" w:color="auto" w:fill="auto"/>
              <w:spacing w:line="140" w:lineRule="exact"/>
              <w:rPr>
                <w:rStyle w:val="Bodytext527pt"/>
              </w:rPr>
            </w:pPr>
          </w:p>
          <w:p w14:paraId="42FD8464" w14:textId="77777777" w:rsidR="00293E77" w:rsidRPr="00252364" w:rsidRDefault="00293E77" w:rsidP="00675CB3">
            <w:pPr>
              <w:pStyle w:val="Bodytext520"/>
              <w:shd w:val="clear" w:color="auto" w:fill="auto"/>
              <w:spacing w:line="140" w:lineRule="exact"/>
              <w:rPr>
                <w:rStyle w:val="Bodytext527pt"/>
                <w:sz w:val="16"/>
                <w:szCs w:val="16"/>
              </w:rPr>
            </w:pPr>
          </w:p>
          <w:p w14:paraId="12CCD243" w14:textId="77777777" w:rsidR="00293E77" w:rsidRPr="00252364" w:rsidRDefault="00293E77" w:rsidP="00675CB3">
            <w:pPr>
              <w:jc w:val="center"/>
              <w:rPr>
                <w:i/>
                <w:iCs/>
              </w:rPr>
            </w:pPr>
            <w:r w:rsidRPr="00252364">
              <w:rPr>
                <w:i/>
                <w:sz w:val="18"/>
              </w:rPr>
              <w:t>35x105</w:t>
            </w:r>
          </w:p>
        </w:tc>
      </w:tr>
    </w:tbl>
    <w:p w14:paraId="3AA8F6AA" w14:textId="77777777" w:rsidR="00A71E3A" w:rsidRDefault="00BF01B9">
      <w:pPr>
        <w:rPr>
          <w:b/>
          <w:sz w:val="24"/>
        </w:rPr>
      </w:pPr>
      <w:r>
        <w:rPr>
          <w:b/>
          <w:sz w:val="24"/>
        </w:rPr>
        <w:br w:type="page"/>
      </w: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235"/>
        <w:gridCol w:w="932"/>
        <w:gridCol w:w="736"/>
        <w:gridCol w:w="20"/>
        <w:gridCol w:w="613"/>
        <w:gridCol w:w="156"/>
        <w:gridCol w:w="544"/>
        <w:gridCol w:w="53"/>
        <w:gridCol w:w="194"/>
        <w:gridCol w:w="343"/>
        <w:gridCol w:w="564"/>
        <w:gridCol w:w="138"/>
        <w:gridCol w:w="522"/>
        <w:gridCol w:w="428"/>
        <w:gridCol w:w="160"/>
        <w:gridCol w:w="809"/>
        <w:gridCol w:w="814"/>
        <w:gridCol w:w="921"/>
        <w:gridCol w:w="885"/>
      </w:tblGrid>
      <w:tr w:rsidR="00A71E3A" w:rsidRPr="00252364" w14:paraId="19299D66" w14:textId="77777777" w:rsidTr="003D573A">
        <w:trPr>
          <w:trHeight w:val="431"/>
        </w:trPr>
        <w:tc>
          <w:tcPr>
            <w:tcW w:w="3109" w:type="pct"/>
            <w:gridSpan w:val="15"/>
            <w:shd w:val="clear" w:color="auto" w:fill="FFFFFF"/>
            <w:vAlign w:val="center"/>
          </w:tcPr>
          <w:p w14:paraId="7F0BA681" w14:textId="77777777" w:rsidR="00A71E3A" w:rsidRPr="00252364" w:rsidRDefault="00A71E3A" w:rsidP="003D573A">
            <w:pPr>
              <w:pStyle w:val="Bodytext520"/>
              <w:shd w:val="clear" w:color="auto" w:fill="auto"/>
              <w:spacing w:line="240" w:lineRule="exact"/>
            </w:pPr>
            <w:r w:rsidRPr="00252364">
              <w:rPr>
                <w:color w:val="000000"/>
                <w:sz w:val="24"/>
              </w:rPr>
              <w:lastRenderedPageBreak/>
              <w:t>Pārvadājumu maksājumu aprēķināšanas sadaļas</w:t>
            </w:r>
          </w:p>
        </w:tc>
        <w:tc>
          <w:tcPr>
            <w:tcW w:w="895" w:type="pct"/>
            <w:gridSpan w:val="2"/>
            <w:tcBorders>
              <w:top w:val="single" w:sz="4" w:space="0" w:color="auto"/>
              <w:left w:val="single" w:sz="4" w:space="0" w:color="auto"/>
            </w:tcBorders>
            <w:shd w:val="clear" w:color="auto" w:fill="FFFFFF"/>
            <w:vAlign w:val="center"/>
          </w:tcPr>
          <w:p w14:paraId="7CFF9F64" w14:textId="77777777" w:rsidR="00A71E3A" w:rsidRPr="00252364" w:rsidRDefault="00A71E3A" w:rsidP="003D573A">
            <w:pPr>
              <w:pStyle w:val="Bodytext520"/>
              <w:shd w:val="clear" w:color="auto" w:fill="auto"/>
              <w:spacing w:line="120" w:lineRule="exact"/>
              <w:jc w:val="center"/>
            </w:pPr>
            <w:r w:rsidRPr="00252364">
              <w:rPr>
                <w:rStyle w:val="Bodytext526pt"/>
              </w:rPr>
              <w:t>Norēķini ar nosūtītāju</w:t>
            </w:r>
          </w:p>
        </w:tc>
        <w:tc>
          <w:tcPr>
            <w:tcW w:w="996" w:type="pct"/>
            <w:gridSpan w:val="2"/>
            <w:tcBorders>
              <w:top w:val="single" w:sz="4" w:space="0" w:color="auto"/>
              <w:left w:val="single" w:sz="4" w:space="0" w:color="auto"/>
              <w:right w:val="single" w:sz="4" w:space="0" w:color="auto"/>
            </w:tcBorders>
            <w:shd w:val="clear" w:color="auto" w:fill="FFFFFF"/>
            <w:vAlign w:val="center"/>
          </w:tcPr>
          <w:p w14:paraId="7592BB55" w14:textId="77777777" w:rsidR="00A71E3A" w:rsidRPr="00252364" w:rsidRDefault="00A71E3A" w:rsidP="003D573A">
            <w:pPr>
              <w:pStyle w:val="Bodytext520"/>
              <w:shd w:val="clear" w:color="auto" w:fill="auto"/>
              <w:spacing w:line="120" w:lineRule="exact"/>
              <w:jc w:val="center"/>
            </w:pPr>
            <w:r w:rsidRPr="00252364">
              <w:rPr>
                <w:rStyle w:val="Bodytext526pt"/>
              </w:rPr>
              <w:t>Norēķini ar saņēmēju</w:t>
            </w:r>
          </w:p>
        </w:tc>
      </w:tr>
      <w:tr w:rsidR="00A71E3A" w:rsidRPr="00252364" w14:paraId="282A41C0" w14:textId="77777777" w:rsidTr="003D573A">
        <w:trPr>
          <w:trHeight w:val="170"/>
        </w:trPr>
        <w:tc>
          <w:tcPr>
            <w:tcW w:w="130" w:type="pct"/>
            <w:vMerge w:val="restart"/>
            <w:tcBorders>
              <w:top w:val="single" w:sz="4" w:space="0" w:color="auto"/>
              <w:left w:val="single" w:sz="4" w:space="0" w:color="auto"/>
            </w:tcBorders>
            <w:shd w:val="clear" w:color="auto" w:fill="FFFFFF"/>
            <w:vAlign w:val="center"/>
          </w:tcPr>
          <w:p w14:paraId="6C880CB9" w14:textId="77777777" w:rsidR="00A71E3A" w:rsidRPr="00252364" w:rsidRDefault="00A71E3A" w:rsidP="003D573A">
            <w:pPr>
              <w:pStyle w:val="Bodytext520"/>
              <w:shd w:val="clear" w:color="auto" w:fill="auto"/>
              <w:spacing w:line="240" w:lineRule="exact"/>
            </w:pPr>
            <w:r w:rsidRPr="00252364">
              <w:rPr>
                <w:color w:val="000000"/>
                <w:sz w:val="24"/>
              </w:rPr>
              <w:t>A</w:t>
            </w:r>
          </w:p>
        </w:tc>
        <w:tc>
          <w:tcPr>
            <w:tcW w:w="1355" w:type="pct"/>
            <w:gridSpan w:val="5"/>
            <w:tcBorders>
              <w:top w:val="single" w:sz="4" w:space="0" w:color="auto"/>
              <w:left w:val="single" w:sz="4" w:space="0" w:color="auto"/>
              <w:right w:val="single" w:sz="4" w:space="0" w:color="auto"/>
            </w:tcBorders>
            <w:shd w:val="clear" w:color="auto" w:fill="FFFFFF"/>
            <w:vAlign w:val="center"/>
          </w:tcPr>
          <w:p w14:paraId="3A5CF7AA" w14:textId="77777777" w:rsidR="00A71E3A" w:rsidRPr="00252364" w:rsidRDefault="00A71E3A" w:rsidP="003D573A">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1B960250" w14:textId="77777777" w:rsidR="00A71E3A" w:rsidRPr="00252364" w:rsidRDefault="00A71E3A" w:rsidP="003D573A">
            <w:pPr>
              <w:pStyle w:val="Bodytext520"/>
              <w:shd w:val="clear" w:color="auto" w:fill="auto"/>
              <w:spacing w:line="120" w:lineRule="exact"/>
            </w:pPr>
            <w:r w:rsidRPr="00252364">
              <w:rPr>
                <w:rStyle w:val="Bodytext526pt"/>
              </w:rPr>
              <w:t>Staciju kodi</w:t>
            </w:r>
          </w:p>
        </w:tc>
        <w:tc>
          <w:tcPr>
            <w:tcW w:w="500" w:type="pct"/>
            <w:gridSpan w:val="2"/>
            <w:vMerge w:val="restart"/>
            <w:tcBorders>
              <w:top w:val="single" w:sz="4" w:space="0" w:color="auto"/>
              <w:left w:val="single" w:sz="4" w:space="0" w:color="auto"/>
            </w:tcBorders>
            <w:shd w:val="clear" w:color="auto" w:fill="FFFFFF"/>
            <w:vAlign w:val="center"/>
          </w:tcPr>
          <w:p w14:paraId="64E36A76" w14:textId="77777777" w:rsidR="00A71E3A" w:rsidRPr="00252364" w:rsidRDefault="00A71E3A" w:rsidP="003D573A">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037821F0" w14:textId="77777777" w:rsidR="00A71E3A" w:rsidRPr="00252364" w:rsidRDefault="00A71E3A" w:rsidP="003D573A">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32BAAB56"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44 Tarifa valūta</w:t>
            </w:r>
          </w:p>
          <w:p w14:paraId="3E4BD018" w14:textId="77777777" w:rsidR="00A71E3A" w:rsidRPr="00252364" w:rsidRDefault="00A71E3A" w:rsidP="003D573A">
            <w:pPr>
              <w:pStyle w:val="Bodytext520"/>
              <w:shd w:val="clear" w:color="auto" w:fill="auto"/>
              <w:spacing w:line="120" w:lineRule="exact"/>
              <w:rPr>
                <w:sz w:val="12"/>
                <w:szCs w:val="12"/>
                <w:lang w:val="ru-RU"/>
              </w:rPr>
            </w:pPr>
          </w:p>
          <w:p w14:paraId="7D7AF7FD" w14:textId="77777777" w:rsidR="00A71E3A" w:rsidRPr="00252364" w:rsidRDefault="00A71E3A" w:rsidP="003D573A">
            <w:pPr>
              <w:pStyle w:val="Bodytext520"/>
              <w:shd w:val="clear" w:color="auto" w:fill="auto"/>
              <w:spacing w:line="120" w:lineRule="exact"/>
            </w:pPr>
            <w:r w:rsidRPr="00252364">
              <w:rPr>
                <w:sz w:val="12"/>
              </w:rPr>
              <w:t>……………….</w:t>
            </w:r>
          </w:p>
        </w:tc>
        <w:tc>
          <w:tcPr>
            <w:tcW w:w="449" w:type="pct"/>
            <w:vMerge w:val="restart"/>
            <w:tcBorders>
              <w:top w:val="single" w:sz="4" w:space="0" w:color="auto"/>
              <w:left w:val="single" w:sz="4" w:space="0" w:color="auto"/>
            </w:tcBorders>
            <w:shd w:val="clear" w:color="auto" w:fill="FFFFFF"/>
          </w:tcPr>
          <w:p w14:paraId="7188ABDA"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45 Maksājuma valūta</w:t>
            </w:r>
          </w:p>
          <w:p w14:paraId="2335CFA5" w14:textId="77777777" w:rsidR="00A71E3A" w:rsidRPr="00252364" w:rsidRDefault="00A71E3A" w:rsidP="003D573A">
            <w:pPr>
              <w:pStyle w:val="Bodytext520"/>
              <w:shd w:val="clear" w:color="auto" w:fill="auto"/>
              <w:spacing w:line="120" w:lineRule="exact"/>
              <w:rPr>
                <w:rStyle w:val="Bodytext526pt"/>
              </w:rPr>
            </w:pPr>
          </w:p>
          <w:p w14:paraId="626BB3BF" w14:textId="77777777" w:rsidR="00A71E3A" w:rsidRPr="00252364" w:rsidRDefault="00A71E3A" w:rsidP="003D573A">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58DB992D"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46 Tarifa valūta</w:t>
            </w:r>
          </w:p>
          <w:p w14:paraId="7B9037AC" w14:textId="77777777" w:rsidR="00A71E3A" w:rsidRPr="00252364" w:rsidRDefault="00A71E3A" w:rsidP="003D573A">
            <w:pPr>
              <w:pStyle w:val="Bodytext520"/>
              <w:shd w:val="clear" w:color="auto" w:fill="auto"/>
              <w:spacing w:line="120" w:lineRule="exact"/>
              <w:rPr>
                <w:rStyle w:val="Bodytext526pt"/>
              </w:rPr>
            </w:pPr>
          </w:p>
          <w:p w14:paraId="66B4CA00" w14:textId="77777777" w:rsidR="00A71E3A" w:rsidRPr="00252364" w:rsidRDefault="00A71E3A" w:rsidP="003D573A">
            <w:pPr>
              <w:pStyle w:val="Bodytext520"/>
              <w:shd w:val="clear" w:color="auto" w:fill="auto"/>
              <w:spacing w:line="120" w:lineRule="exact"/>
            </w:pPr>
            <w:r w:rsidRPr="00252364">
              <w:rPr>
                <w:sz w:val="12"/>
              </w:rPr>
              <w:t>……………….</w:t>
            </w:r>
          </w:p>
        </w:tc>
        <w:tc>
          <w:tcPr>
            <w:tcW w:w="488" w:type="pct"/>
            <w:vMerge w:val="restart"/>
            <w:tcBorders>
              <w:top w:val="single" w:sz="4" w:space="0" w:color="auto"/>
              <w:left w:val="single" w:sz="4" w:space="0" w:color="auto"/>
              <w:right w:val="single" w:sz="4" w:space="0" w:color="auto"/>
            </w:tcBorders>
            <w:shd w:val="clear" w:color="auto" w:fill="FFFFFF"/>
          </w:tcPr>
          <w:p w14:paraId="40B66068"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47 Maksājuma valūta</w:t>
            </w:r>
          </w:p>
          <w:p w14:paraId="2F9D39AB" w14:textId="77777777" w:rsidR="00A71E3A" w:rsidRPr="00252364" w:rsidRDefault="00A71E3A" w:rsidP="003D573A">
            <w:pPr>
              <w:pStyle w:val="Bodytext520"/>
              <w:shd w:val="clear" w:color="auto" w:fill="auto"/>
              <w:spacing w:line="120" w:lineRule="exact"/>
              <w:rPr>
                <w:rStyle w:val="Bodytext526pt"/>
              </w:rPr>
            </w:pPr>
          </w:p>
          <w:p w14:paraId="3DBA1E54" w14:textId="77777777" w:rsidR="00A71E3A" w:rsidRPr="00252364" w:rsidRDefault="00A71E3A" w:rsidP="003D573A">
            <w:pPr>
              <w:pStyle w:val="Bodytext520"/>
              <w:shd w:val="clear" w:color="auto" w:fill="auto"/>
              <w:spacing w:line="120" w:lineRule="exact"/>
            </w:pPr>
            <w:r w:rsidRPr="00252364">
              <w:rPr>
                <w:sz w:val="12"/>
              </w:rPr>
              <w:t>……………….</w:t>
            </w:r>
          </w:p>
        </w:tc>
      </w:tr>
      <w:tr w:rsidR="00A71E3A" w:rsidRPr="00252364" w14:paraId="52F7D451" w14:textId="77777777" w:rsidTr="003D573A">
        <w:trPr>
          <w:trHeight w:val="257"/>
        </w:trPr>
        <w:tc>
          <w:tcPr>
            <w:tcW w:w="130" w:type="pct"/>
            <w:vMerge/>
            <w:tcBorders>
              <w:left w:val="single" w:sz="4" w:space="0" w:color="auto"/>
            </w:tcBorders>
            <w:shd w:val="clear" w:color="auto" w:fill="FFFFFF"/>
            <w:vAlign w:val="center"/>
          </w:tcPr>
          <w:p w14:paraId="7829364B" w14:textId="77777777" w:rsidR="00A71E3A" w:rsidRPr="00252364" w:rsidRDefault="00A71E3A" w:rsidP="003D573A"/>
        </w:tc>
        <w:tc>
          <w:tcPr>
            <w:tcW w:w="1355"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6014C964" w14:textId="77777777" w:rsidR="00A71E3A" w:rsidRPr="00252364" w:rsidRDefault="00A71E3A" w:rsidP="003D573A">
            <w:pPr>
              <w:rPr>
                <w:sz w:val="12"/>
                <w:szCs w:val="12"/>
              </w:rPr>
            </w:pPr>
            <w:r w:rsidRPr="00252364">
              <w:rPr>
                <w:sz w:val="12"/>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187EDBC5" w14:textId="77777777" w:rsidR="00A71E3A" w:rsidRPr="00252364" w:rsidRDefault="00A71E3A" w:rsidP="003D573A">
            <w:pPr>
              <w:rPr>
                <w:sz w:val="16"/>
                <w:szCs w:val="16"/>
              </w:rPr>
            </w:pPr>
          </w:p>
        </w:tc>
        <w:tc>
          <w:tcPr>
            <w:tcW w:w="500" w:type="pct"/>
            <w:gridSpan w:val="2"/>
            <w:vMerge/>
            <w:tcBorders>
              <w:left w:val="single" w:sz="4" w:space="0" w:color="auto"/>
            </w:tcBorders>
            <w:shd w:val="clear" w:color="auto" w:fill="FFFFFF"/>
            <w:vAlign w:val="center"/>
          </w:tcPr>
          <w:p w14:paraId="55C1D142" w14:textId="77777777" w:rsidR="00A71E3A" w:rsidRPr="00252364" w:rsidRDefault="00A71E3A" w:rsidP="003D573A"/>
        </w:tc>
        <w:tc>
          <w:tcPr>
            <w:tcW w:w="688" w:type="pct"/>
            <w:gridSpan w:val="4"/>
            <w:vMerge/>
            <w:tcBorders>
              <w:left w:val="single" w:sz="4" w:space="0" w:color="auto"/>
            </w:tcBorders>
            <w:shd w:val="clear" w:color="auto" w:fill="FFFFFF"/>
            <w:vAlign w:val="center"/>
          </w:tcPr>
          <w:p w14:paraId="0785AFC4" w14:textId="77777777" w:rsidR="00A71E3A" w:rsidRPr="00252364" w:rsidRDefault="00A71E3A" w:rsidP="003D573A"/>
        </w:tc>
        <w:tc>
          <w:tcPr>
            <w:tcW w:w="446" w:type="pct"/>
            <w:vMerge/>
            <w:tcBorders>
              <w:left w:val="single" w:sz="4" w:space="0" w:color="auto"/>
            </w:tcBorders>
            <w:shd w:val="clear" w:color="auto" w:fill="FFFFFF"/>
          </w:tcPr>
          <w:p w14:paraId="2EB49D10" w14:textId="77777777" w:rsidR="00A71E3A" w:rsidRPr="00252364" w:rsidRDefault="00A71E3A" w:rsidP="003D573A"/>
        </w:tc>
        <w:tc>
          <w:tcPr>
            <w:tcW w:w="449" w:type="pct"/>
            <w:vMerge/>
            <w:tcBorders>
              <w:left w:val="single" w:sz="4" w:space="0" w:color="auto"/>
            </w:tcBorders>
            <w:shd w:val="clear" w:color="auto" w:fill="FFFFFF"/>
          </w:tcPr>
          <w:p w14:paraId="61FA44C1" w14:textId="77777777" w:rsidR="00A71E3A" w:rsidRPr="00252364" w:rsidRDefault="00A71E3A" w:rsidP="003D573A"/>
        </w:tc>
        <w:tc>
          <w:tcPr>
            <w:tcW w:w="508" w:type="pct"/>
            <w:vMerge/>
            <w:tcBorders>
              <w:left w:val="single" w:sz="4" w:space="0" w:color="auto"/>
            </w:tcBorders>
            <w:shd w:val="clear" w:color="auto" w:fill="FFFFFF"/>
          </w:tcPr>
          <w:p w14:paraId="592C8710" w14:textId="77777777" w:rsidR="00A71E3A" w:rsidRPr="00252364" w:rsidRDefault="00A71E3A" w:rsidP="003D573A"/>
        </w:tc>
        <w:tc>
          <w:tcPr>
            <w:tcW w:w="488" w:type="pct"/>
            <w:vMerge/>
            <w:tcBorders>
              <w:left w:val="single" w:sz="4" w:space="0" w:color="auto"/>
              <w:right w:val="single" w:sz="4" w:space="0" w:color="auto"/>
            </w:tcBorders>
            <w:shd w:val="clear" w:color="auto" w:fill="FFFFFF"/>
          </w:tcPr>
          <w:p w14:paraId="1C4660AF" w14:textId="77777777" w:rsidR="00A71E3A" w:rsidRPr="00252364" w:rsidRDefault="00A71E3A" w:rsidP="003D573A"/>
        </w:tc>
      </w:tr>
      <w:tr w:rsidR="00A71E3A" w:rsidRPr="00252364" w14:paraId="4B325032" w14:textId="77777777" w:rsidTr="003D573A">
        <w:trPr>
          <w:trHeight w:val="218"/>
        </w:trPr>
        <w:tc>
          <w:tcPr>
            <w:tcW w:w="130" w:type="pct"/>
            <w:vMerge/>
            <w:tcBorders>
              <w:left w:val="single" w:sz="4" w:space="0" w:color="auto"/>
              <w:bottom w:val="nil"/>
            </w:tcBorders>
            <w:shd w:val="clear" w:color="auto" w:fill="FFFFFF"/>
            <w:vAlign w:val="center"/>
          </w:tcPr>
          <w:p w14:paraId="089910DB" w14:textId="77777777" w:rsidR="00A71E3A" w:rsidRPr="00252364" w:rsidRDefault="00A71E3A" w:rsidP="003D573A"/>
        </w:tc>
        <w:tc>
          <w:tcPr>
            <w:tcW w:w="1355" w:type="pct"/>
            <w:gridSpan w:val="5"/>
            <w:tcBorders>
              <w:top w:val="dotted" w:sz="4" w:space="0" w:color="auto"/>
              <w:left w:val="single" w:sz="4" w:space="0" w:color="auto"/>
              <w:bottom w:val="nil"/>
              <w:right w:val="dotted" w:sz="4" w:space="0" w:color="auto"/>
            </w:tcBorders>
            <w:shd w:val="clear" w:color="auto" w:fill="FFFFFF"/>
            <w:vAlign w:val="bottom"/>
          </w:tcPr>
          <w:p w14:paraId="73284479" w14:textId="77777777" w:rsidR="00A71E3A" w:rsidRPr="00252364" w:rsidRDefault="00A71E3A" w:rsidP="003D573A">
            <w:pPr>
              <w:rPr>
                <w:sz w:val="12"/>
                <w:szCs w:val="12"/>
              </w:rPr>
            </w:pPr>
            <w:r w:rsidRPr="00252364">
              <w:rPr>
                <w:sz w:val="12"/>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6AD7C885" w14:textId="77777777" w:rsidR="00A71E3A" w:rsidRPr="00252364" w:rsidRDefault="00A71E3A" w:rsidP="003D573A">
            <w:pPr>
              <w:rPr>
                <w:sz w:val="16"/>
                <w:szCs w:val="16"/>
              </w:rPr>
            </w:pPr>
          </w:p>
        </w:tc>
        <w:tc>
          <w:tcPr>
            <w:tcW w:w="500" w:type="pct"/>
            <w:gridSpan w:val="2"/>
            <w:tcBorders>
              <w:top w:val="single" w:sz="4" w:space="0" w:color="auto"/>
              <w:left w:val="single" w:sz="4" w:space="0" w:color="auto"/>
              <w:bottom w:val="nil"/>
            </w:tcBorders>
            <w:shd w:val="clear" w:color="auto" w:fill="FFFFFF"/>
          </w:tcPr>
          <w:p w14:paraId="73348C2D" w14:textId="77777777" w:rsidR="00A71E3A" w:rsidRPr="00252364" w:rsidRDefault="00A71E3A" w:rsidP="003D573A">
            <w:pPr>
              <w:rPr>
                <w:sz w:val="10"/>
                <w:szCs w:val="10"/>
              </w:rPr>
            </w:pPr>
          </w:p>
        </w:tc>
        <w:tc>
          <w:tcPr>
            <w:tcW w:w="688" w:type="pct"/>
            <w:gridSpan w:val="4"/>
            <w:tcBorders>
              <w:top w:val="single" w:sz="4" w:space="0" w:color="auto"/>
              <w:left w:val="single" w:sz="4" w:space="0" w:color="auto"/>
              <w:bottom w:val="nil"/>
            </w:tcBorders>
            <w:shd w:val="clear" w:color="auto" w:fill="FFFFFF"/>
          </w:tcPr>
          <w:p w14:paraId="41F28FE9" w14:textId="77777777" w:rsidR="00A71E3A" w:rsidRPr="00252364" w:rsidRDefault="00A71E3A" w:rsidP="003D573A">
            <w:pPr>
              <w:rPr>
                <w:sz w:val="10"/>
                <w:szCs w:val="10"/>
              </w:rPr>
            </w:pPr>
          </w:p>
        </w:tc>
        <w:tc>
          <w:tcPr>
            <w:tcW w:w="446" w:type="pct"/>
            <w:tcBorders>
              <w:top w:val="single" w:sz="4" w:space="0" w:color="auto"/>
              <w:left w:val="single" w:sz="4" w:space="0" w:color="auto"/>
              <w:bottom w:val="nil"/>
            </w:tcBorders>
            <w:shd w:val="clear" w:color="auto" w:fill="FFFFFF"/>
          </w:tcPr>
          <w:p w14:paraId="1187B756" w14:textId="77777777" w:rsidR="00A71E3A" w:rsidRPr="00252364" w:rsidRDefault="00A71E3A" w:rsidP="003D573A">
            <w:pPr>
              <w:pStyle w:val="Bodytext520"/>
              <w:shd w:val="clear" w:color="auto" w:fill="auto"/>
              <w:spacing w:line="120" w:lineRule="exact"/>
            </w:pPr>
            <w:r w:rsidRPr="00252364">
              <w:rPr>
                <w:rStyle w:val="Bodytext526pt"/>
              </w:rPr>
              <w:t>48</w:t>
            </w:r>
          </w:p>
        </w:tc>
        <w:tc>
          <w:tcPr>
            <w:tcW w:w="449" w:type="pct"/>
            <w:tcBorders>
              <w:top w:val="single" w:sz="4" w:space="0" w:color="auto"/>
              <w:left w:val="single" w:sz="4" w:space="0" w:color="auto"/>
              <w:bottom w:val="nil"/>
            </w:tcBorders>
            <w:shd w:val="clear" w:color="auto" w:fill="FFFFFF"/>
          </w:tcPr>
          <w:p w14:paraId="1E9121FB" w14:textId="77777777" w:rsidR="00A71E3A" w:rsidRPr="00252364" w:rsidRDefault="00A71E3A" w:rsidP="003D573A">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40D15574" w14:textId="77777777" w:rsidR="00A71E3A" w:rsidRPr="00252364" w:rsidRDefault="00A71E3A" w:rsidP="003D573A">
            <w:pPr>
              <w:pStyle w:val="Bodytext520"/>
              <w:shd w:val="clear" w:color="auto" w:fill="auto"/>
              <w:spacing w:line="120" w:lineRule="exact"/>
            </w:pPr>
            <w:r w:rsidRPr="00252364">
              <w:rPr>
                <w:rStyle w:val="Bodytext526pt"/>
              </w:rPr>
              <w:t>50</w:t>
            </w:r>
          </w:p>
        </w:tc>
        <w:tc>
          <w:tcPr>
            <w:tcW w:w="488" w:type="pct"/>
            <w:tcBorders>
              <w:top w:val="single" w:sz="4" w:space="0" w:color="auto"/>
              <w:left w:val="single" w:sz="4" w:space="0" w:color="auto"/>
              <w:bottom w:val="nil"/>
              <w:right w:val="single" w:sz="4" w:space="0" w:color="auto"/>
            </w:tcBorders>
            <w:shd w:val="clear" w:color="auto" w:fill="FFFFFF"/>
          </w:tcPr>
          <w:p w14:paraId="39C8109E" w14:textId="77777777" w:rsidR="00A71E3A" w:rsidRPr="00252364" w:rsidRDefault="00A71E3A" w:rsidP="003D573A">
            <w:pPr>
              <w:pStyle w:val="Bodytext520"/>
              <w:shd w:val="clear" w:color="auto" w:fill="auto"/>
              <w:spacing w:line="120" w:lineRule="exact"/>
            </w:pPr>
            <w:r w:rsidRPr="00252364">
              <w:rPr>
                <w:rStyle w:val="Bodytext526pt"/>
              </w:rPr>
              <w:t>51</w:t>
            </w:r>
          </w:p>
        </w:tc>
      </w:tr>
      <w:tr w:rsidR="00A71E3A" w:rsidRPr="00252364" w14:paraId="3458A3A7" w14:textId="77777777" w:rsidTr="003D573A">
        <w:trPr>
          <w:trHeight w:val="227"/>
        </w:trPr>
        <w:tc>
          <w:tcPr>
            <w:tcW w:w="130" w:type="pct"/>
            <w:vMerge/>
            <w:tcBorders>
              <w:left w:val="single" w:sz="4" w:space="0" w:color="auto"/>
            </w:tcBorders>
            <w:shd w:val="clear" w:color="auto" w:fill="FFFFFF"/>
            <w:vAlign w:val="center"/>
          </w:tcPr>
          <w:p w14:paraId="643B5CFD" w14:textId="77777777" w:rsidR="00A71E3A" w:rsidRPr="00252364" w:rsidRDefault="00A71E3A" w:rsidP="003D573A"/>
        </w:tc>
        <w:tc>
          <w:tcPr>
            <w:tcW w:w="514" w:type="pct"/>
            <w:vMerge w:val="restart"/>
            <w:tcBorders>
              <w:top w:val="single" w:sz="4" w:space="0" w:color="auto"/>
              <w:left w:val="single" w:sz="4" w:space="0" w:color="auto"/>
            </w:tcBorders>
            <w:shd w:val="clear" w:color="auto" w:fill="FFFFFF"/>
          </w:tcPr>
          <w:p w14:paraId="546B330C" w14:textId="77777777" w:rsidR="00A71E3A" w:rsidRPr="00252364" w:rsidRDefault="00A71E3A" w:rsidP="003D573A">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2F9224BC" w14:textId="77777777" w:rsidR="00A71E3A" w:rsidRPr="00252364" w:rsidRDefault="00A71E3A" w:rsidP="003D573A">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1497FDD1"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25F0F346" w14:textId="77777777" w:rsidR="00A71E3A" w:rsidRPr="00252364" w:rsidRDefault="00A71E3A" w:rsidP="003D573A">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27B18EAF"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61BBA9A3" w14:textId="77777777" w:rsidR="00A71E3A" w:rsidRPr="00252364" w:rsidRDefault="00A71E3A" w:rsidP="003D573A">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7767B8CA"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612910C5" w14:textId="77777777" w:rsidR="00A71E3A" w:rsidRPr="00252364" w:rsidRDefault="00A71E3A" w:rsidP="003D573A">
            <w:pPr>
              <w:pStyle w:val="Bodytext520"/>
              <w:shd w:val="clear" w:color="auto" w:fill="auto"/>
              <w:spacing w:line="144" w:lineRule="exact"/>
            </w:pPr>
            <w:r w:rsidRPr="00252364">
              <w:rPr>
                <w:noProof/>
              </w:rPr>
              <w:drawing>
                <wp:anchor distT="0" distB="0" distL="114300" distR="114300" simplePos="0" relativeHeight="251660320" behindDoc="0" locked="0" layoutInCell="1" allowOverlap="1" wp14:anchorId="6A6F01CB" wp14:editId="3FA4A595">
                  <wp:simplePos x="0" y="0"/>
                  <wp:positionH relativeFrom="column">
                    <wp:posOffset>-2540</wp:posOffset>
                  </wp:positionH>
                  <wp:positionV relativeFrom="paragraph">
                    <wp:posOffset>52969</wp:posOffset>
                  </wp:positionV>
                  <wp:extent cx="77360" cy="239486"/>
                  <wp:effectExtent l="0" t="0" r="0" b="0"/>
                  <wp:wrapNone/>
                  <wp:docPr id="594792400" name="Picture 59479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7F754B46" w14:textId="77777777" w:rsidR="00A71E3A" w:rsidRPr="00252364" w:rsidRDefault="00A71E3A" w:rsidP="003D573A">
            <w:pPr>
              <w:pStyle w:val="Bodytext520"/>
              <w:shd w:val="clear" w:color="auto" w:fill="auto"/>
              <w:spacing w:line="120" w:lineRule="exact"/>
            </w:pPr>
            <w:r w:rsidRPr="00252364">
              <w:rPr>
                <w:rStyle w:val="Bodytext526pt"/>
              </w:rPr>
              <w:t>52</w:t>
            </w:r>
          </w:p>
        </w:tc>
        <w:tc>
          <w:tcPr>
            <w:tcW w:w="449" w:type="pct"/>
            <w:vMerge w:val="restart"/>
            <w:tcBorders>
              <w:top w:val="single" w:sz="4" w:space="0" w:color="auto"/>
              <w:left w:val="single" w:sz="4" w:space="0" w:color="auto"/>
            </w:tcBorders>
            <w:shd w:val="clear" w:color="auto" w:fill="FFFFFF"/>
          </w:tcPr>
          <w:p w14:paraId="51D5CA58" w14:textId="77777777" w:rsidR="00A71E3A" w:rsidRPr="00252364" w:rsidRDefault="00A71E3A" w:rsidP="003D573A">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11C06D03" w14:textId="77777777" w:rsidR="00A71E3A" w:rsidRPr="00252364" w:rsidRDefault="00A71E3A" w:rsidP="003D573A">
            <w:pPr>
              <w:pStyle w:val="Bodytext520"/>
              <w:shd w:val="clear" w:color="auto" w:fill="auto"/>
              <w:spacing w:line="120" w:lineRule="exact"/>
            </w:pPr>
            <w:r w:rsidRPr="00252364">
              <w:rPr>
                <w:rStyle w:val="Bodytext526pt"/>
              </w:rPr>
              <w:t>54</w:t>
            </w:r>
          </w:p>
        </w:tc>
        <w:tc>
          <w:tcPr>
            <w:tcW w:w="488" w:type="pct"/>
            <w:vMerge w:val="restart"/>
            <w:tcBorders>
              <w:top w:val="single" w:sz="4" w:space="0" w:color="auto"/>
              <w:left w:val="single" w:sz="4" w:space="0" w:color="auto"/>
              <w:right w:val="single" w:sz="4" w:space="0" w:color="auto"/>
            </w:tcBorders>
            <w:shd w:val="clear" w:color="auto" w:fill="FFFFFF"/>
          </w:tcPr>
          <w:p w14:paraId="1E22B3CE" w14:textId="77777777" w:rsidR="00A71E3A" w:rsidRPr="00252364" w:rsidRDefault="00A71E3A" w:rsidP="003D573A">
            <w:pPr>
              <w:pStyle w:val="Bodytext520"/>
              <w:shd w:val="clear" w:color="auto" w:fill="auto"/>
              <w:spacing w:line="120" w:lineRule="exact"/>
            </w:pPr>
            <w:r w:rsidRPr="00252364">
              <w:rPr>
                <w:rStyle w:val="Bodytext526pt"/>
              </w:rPr>
              <w:t>55</w:t>
            </w:r>
          </w:p>
        </w:tc>
      </w:tr>
      <w:tr w:rsidR="00A71E3A" w:rsidRPr="00252364" w14:paraId="0B3C45BC" w14:textId="77777777" w:rsidTr="003D573A">
        <w:trPr>
          <w:trHeight w:val="212"/>
        </w:trPr>
        <w:tc>
          <w:tcPr>
            <w:tcW w:w="130" w:type="pct"/>
            <w:vMerge/>
            <w:tcBorders>
              <w:left w:val="single" w:sz="4" w:space="0" w:color="auto"/>
            </w:tcBorders>
            <w:shd w:val="clear" w:color="auto" w:fill="FFFFFF"/>
            <w:vAlign w:val="center"/>
          </w:tcPr>
          <w:p w14:paraId="478B11E3" w14:textId="77777777" w:rsidR="00A71E3A" w:rsidRPr="00252364" w:rsidRDefault="00A71E3A" w:rsidP="003D573A"/>
        </w:tc>
        <w:tc>
          <w:tcPr>
            <w:tcW w:w="514" w:type="pct"/>
            <w:vMerge/>
            <w:tcBorders>
              <w:left w:val="single" w:sz="4" w:space="0" w:color="auto"/>
            </w:tcBorders>
            <w:shd w:val="clear" w:color="auto" w:fill="FFFFFF"/>
          </w:tcPr>
          <w:p w14:paraId="3D3A1199" w14:textId="77777777" w:rsidR="00A71E3A" w:rsidRPr="00252364" w:rsidRDefault="00A71E3A" w:rsidP="003D573A">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77C1F624" w14:textId="77777777" w:rsidR="00A71E3A" w:rsidRPr="00252364" w:rsidRDefault="00A71E3A" w:rsidP="003D573A">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670CC1EE"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6F78B53A" w14:textId="77777777" w:rsidR="00A71E3A" w:rsidRPr="00252364" w:rsidRDefault="00A71E3A" w:rsidP="003D573A">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04CD763F"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593E123F" w14:textId="77777777" w:rsidR="00A71E3A" w:rsidRPr="00252364" w:rsidRDefault="00A71E3A" w:rsidP="003D573A">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3D4EE00A"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15F5C1B8" w14:textId="77777777" w:rsidR="00A71E3A" w:rsidRPr="00252364" w:rsidRDefault="00A71E3A" w:rsidP="003D573A">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10155A68" w14:textId="77777777" w:rsidR="00A71E3A" w:rsidRPr="00252364" w:rsidRDefault="00A71E3A" w:rsidP="003D573A">
            <w:pPr>
              <w:pStyle w:val="Bodytext520"/>
              <w:shd w:val="clear" w:color="auto" w:fill="auto"/>
              <w:spacing w:line="120" w:lineRule="exact"/>
              <w:rPr>
                <w:rStyle w:val="Bodytext526pt"/>
              </w:rPr>
            </w:pPr>
          </w:p>
        </w:tc>
        <w:tc>
          <w:tcPr>
            <w:tcW w:w="449" w:type="pct"/>
            <w:vMerge/>
            <w:tcBorders>
              <w:left w:val="single" w:sz="4" w:space="0" w:color="auto"/>
            </w:tcBorders>
            <w:shd w:val="clear" w:color="auto" w:fill="FFFFFF"/>
          </w:tcPr>
          <w:p w14:paraId="1E3A01DA" w14:textId="77777777" w:rsidR="00A71E3A" w:rsidRPr="00252364" w:rsidRDefault="00A71E3A" w:rsidP="003D573A">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3265D945" w14:textId="77777777" w:rsidR="00A71E3A" w:rsidRPr="00252364" w:rsidRDefault="00A71E3A" w:rsidP="003D573A">
            <w:pPr>
              <w:pStyle w:val="Bodytext520"/>
              <w:shd w:val="clear" w:color="auto" w:fill="auto"/>
              <w:spacing w:line="120" w:lineRule="exact"/>
              <w:rPr>
                <w:rStyle w:val="Bodytext526pt"/>
              </w:rPr>
            </w:pPr>
          </w:p>
        </w:tc>
        <w:tc>
          <w:tcPr>
            <w:tcW w:w="488" w:type="pct"/>
            <w:vMerge/>
            <w:tcBorders>
              <w:left w:val="single" w:sz="4" w:space="0" w:color="auto"/>
              <w:right w:val="single" w:sz="4" w:space="0" w:color="auto"/>
            </w:tcBorders>
            <w:shd w:val="clear" w:color="auto" w:fill="FFFFFF"/>
          </w:tcPr>
          <w:p w14:paraId="084CF414" w14:textId="77777777" w:rsidR="00A71E3A" w:rsidRPr="00252364" w:rsidRDefault="00A71E3A" w:rsidP="003D573A">
            <w:pPr>
              <w:pStyle w:val="Bodytext520"/>
              <w:shd w:val="clear" w:color="auto" w:fill="auto"/>
              <w:spacing w:line="120" w:lineRule="exact"/>
              <w:rPr>
                <w:rStyle w:val="Bodytext526pt"/>
              </w:rPr>
            </w:pPr>
          </w:p>
        </w:tc>
      </w:tr>
      <w:tr w:rsidR="00A71E3A" w:rsidRPr="00252364" w14:paraId="4F014C72" w14:textId="77777777" w:rsidTr="003D573A">
        <w:trPr>
          <w:trHeight w:val="343"/>
        </w:trPr>
        <w:tc>
          <w:tcPr>
            <w:tcW w:w="130" w:type="pct"/>
            <w:vMerge/>
            <w:tcBorders>
              <w:left w:val="single" w:sz="4" w:space="0" w:color="auto"/>
            </w:tcBorders>
            <w:shd w:val="clear" w:color="auto" w:fill="FFFFFF"/>
            <w:vAlign w:val="center"/>
          </w:tcPr>
          <w:p w14:paraId="224C060E" w14:textId="77777777" w:rsidR="00A71E3A" w:rsidRPr="00252364" w:rsidRDefault="00A71E3A" w:rsidP="003D573A"/>
        </w:tc>
        <w:tc>
          <w:tcPr>
            <w:tcW w:w="931" w:type="pct"/>
            <w:gridSpan w:val="3"/>
            <w:tcBorders>
              <w:top w:val="single" w:sz="4" w:space="0" w:color="auto"/>
              <w:left w:val="single" w:sz="4" w:space="0" w:color="auto"/>
            </w:tcBorders>
            <w:shd w:val="clear" w:color="auto" w:fill="FFFFFF"/>
          </w:tcPr>
          <w:p w14:paraId="599108DF" w14:textId="77777777" w:rsidR="00A71E3A" w:rsidRPr="00252364" w:rsidRDefault="00A71E3A" w:rsidP="003D573A">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2C0E3F49" w14:textId="77777777" w:rsidR="00A71E3A" w:rsidRPr="00252364" w:rsidRDefault="00A71E3A" w:rsidP="003D573A">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399E990E" w14:textId="77777777" w:rsidR="00A71E3A" w:rsidRPr="00252364" w:rsidRDefault="00A71E3A" w:rsidP="003D573A">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14627725" w14:textId="77777777" w:rsidR="00A71E3A" w:rsidRPr="00252364" w:rsidRDefault="00A71E3A" w:rsidP="003D573A">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20817DBE" w14:textId="77777777" w:rsidR="00A71E3A" w:rsidRPr="00252364" w:rsidRDefault="00A71E3A" w:rsidP="003D573A">
            <w:pPr>
              <w:pStyle w:val="Bodytext520"/>
              <w:shd w:val="clear" w:color="auto" w:fill="auto"/>
              <w:spacing w:line="120" w:lineRule="exact"/>
            </w:pPr>
            <w:r w:rsidRPr="00252364">
              <w:rPr>
                <w:rStyle w:val="Bodytext526pt"/>
              </w:rPr>
              <w:t>56</w:t>
            </w:r>
          </w:p>
        </w:tc>
        <w:tc>
          <w:tcPr>
            <w:tcW w:w="449" w:type="pct"/>
            <w:tcBorders>
              <w:top w:val="single" w:sz="4" w:space="0" w:color="auto"/>
              <w:left w:val="single" w:sz="4" w:space="0" w:color="auto"/>
            </w:tcBorders>
            <w:shd w:val="clear" w:color="auto" w:fill="FFFFFF"/>
          </w:tcPr>
          <w:p w14:paraId="22C19773" w14:textId="77777777" w:rsidR="00A71E3A" w:rsidRPr="00252364" w:rsidRDefault="00A71E3A" w:rsidP="003D573A">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77DBDDCE" w14:textId="77777777" w:rsidR="00A71E3A" w:rsidRPr="00252364" w:rsidRDefault="00A71E3A" w:rsidP="003D573A">
            <w:pPr>
              <w:pStyle w:val="Bodytext520"/>
              <w:shd w:val="clear" w:color="auto" w:fill="auto"/>
              <w:spacing w:line="120" w:lineRule="exact"/>
            </w:pPr>
            <w:r w:rsidRPr="00252364">
              <w:rPr>
                <w:rStyle w:val="Bodytext526pt"/>
              </w:rPr>
              <w:t>58</w:t>
            </w:r>
          </w:p>
        </w:tc>
        <w:tc>
          <w:tcPr>
            <w:tcW w:w="488" w:type="pct"/>
            <w:tcBorders>
              <w:top w:val="single" w:sz="4" w:space="0" w:color="auto"/>
              <w:left w:val="single" w:sz="4" w:space="0" w:color="auto"/>
              <w:right w:val="single" w:sz="4" w:space="0" w:color="auto"/>
            </w:tcBorders>
            <w:shd w:val="clear" w:color="auto" w:fill="FFFFFF"/>
          </w:tcPr>
          <w:p w14:paraId="48D92F88" w14:textId="77777777" w:rsidR="00A71E3A" w:rsidRPr="00252364" w:rsidRDefault="00A71E3A" w:rsidP="003D573A">
            <w:pPr>
              <w:pStyle w:val="Bodytext520"/>
              <w:shd w:val="clear" w:color="auto" w:fill="auto"/>
              <w:spacing w:line="120" w:lineRule="exact"/>
            </w:pPr>
            <w:r w:rsidRPr="00252364">
              <w:rPr>
                <w:rStyle w:val="Bodytext526pt"/>
              </w:rPr>
              <w:t>59</w:t>
            </w:r>
          </w:p>
        </w:tc>
      </w:tr>
      <w:tr w:rsidR="00A71E3A" w:rsidRPr="00252364" w14:paraId="01FEFB04" w14:textId="77777777" w:rsidTr="003D573A">
        <w:trPr>
          <w:trHeight w:val="170"/>
        </w:trPr>
        <w:tc>
          <w:tcPr>
            <w:tcW w:w="130" w:type="pct"/>
            <w:vMerge w:val="restart"/>
            <w:tcBorders>
              <w:top w:val="single" w:sz="4" w:space="0" w:color="auto"/>
              <w:left w:val="single" w:sz="4" w:space="0" w:color="auto"/>
            </w:tcBorders>
            <w:shd w:val="clear" w:color="auto" w:fill="FFFFFF"/>
            <w:vAlign w:val="center"/>
          </w:tcPr>
          <w:p w14:paraId="7FDE9BA9" w14:textId="77777777" w:rsidR="00A71E3A" w:rsidRPr="00252364" w:rsidRDefault="00A71E3A" w:rsidP="003D573A">
            <w:pPr>
              <w:pStyle w:val="Bodytext520"/>
              <w:shd w:val="clear" w:color="auto" w:fill="auto"/>
              <w:spacing w:line="240" w:lineRule="exact"/>
            </w:pPr>
            <w:r w:rsidRPr="00B77C15">
              <w:t>Б</w:t>
            </w:r>
          </w:p>
        </w:tc>
        <w:tc>
          <w:tcPr>
            <w:tcW w:w="1355" w:type="pct"/>
            <w:gridSpan w:val="5"/>
            <w:tcBorders>
              <w:top w:val="single" w:sz="4" w:space="0" w:color="auto"/>
              <w:left w:val="single" w:sz="4" w:space="0" w:color="auto"/>
              <w:right w:val="single" w:sz="4" w:space="0" w:color="auto"/>
            </w:tcBorders>
            <w:shd w:val="clear" w:color="auto" w:fill="FFFFFF"/>
            <w:vAlign w:val="center"/>
          </w:tcPr>
          <w:p w14:paraId="1A0691F7" w14:textId="77777777" w:rsidR="00A71E3A" w:rsidRPr="00252364" w:rsidRDefault="00A71E3A" w:rsidP="003D573A">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091A760B" w14:textId="77777777" w:rsidR="00A71E3A" w:rsidRPr="00252364" w:rsidRDefault="00A71E3A" w:rsidP="003D573A">
            <w:pPr>
              <w:pStyle w:val="Bodytext520"/>
              <w:shd w:val="clear" w:color="auto" w:fill="auto"/>
              <w:spacing w:line="120" w:lineRule="exact"/>
            </w:pPr>
            <w:r w:rsidRPr="00252364">
              <w:rPr>
                <w:rStyle w:val="Bodytext526pt"/>
              </w:rPr>
              <w:t>Staciju kodi</w:t>
            </w:r>
          </w:p>
        </w:tc>
        <w:tc>
          <w:tcPr>
            <w:tcW w:w="500" w:type="pct"/>
            <w:gridSpan w:val="2"/>
            <w:vMerge w:val="restart"/>
            <w:tcBorders>
              <w:top w:val="single" w:sz="4" w:space="0" w:color="auto"/>
              <w:left w:val="single" w:sz="4" w:space="0" w:color="auto"/>
            </w:tcBorders>
            <w:shd w:val="clear" w:color="auto" w:fill="FFFFFF"/>
            <w:vAlign w:val="center"/>
          </w:tcPr>
          <w:p w14:paraId="572F3825" w14:textId="77777777" w:rsidR="00A71E3A" w:rsidRPr="00252364" w:rsidRDefault="00A71E3A" w:rsidP="003D573A">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4989CD77" w14:textId="77777777" w:rsidR="00A71E3A" w:rsidRPr="00252364" w:rsidRDefault="00A71E3A" w:rsidP="003D573A">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469C28E5"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44 Tarifa valūta</w:t>
            </w:r>
          </w:p>
          <w:p w14:paraId="6FD9AAC9" w14:textId="77777777" w:rsidR="00A71E3A" w:rsidRPr="00252364" w:rsidRDefault="00A71E3A" w:rsidP="003D573A">
            <w:pPr>
              <w:pStyle w:val="Bodytext520"/>
              <w:shd w:val="clear" w:color="auto" w:fill="auto"/>
              <w:spacing w:line="120" w:lineRule="exact"/>
              <w:rPr>
                <w:rStyle w:val="Bodytext526pt"/>
              </w:rPr>
            </w:pPr>
          </w:p>
          <w:p w14:paraId="0C79D9CF" w14:textId="77777777" w:rsidR="00A71E3A" w:rsidRPr="00252364" w:rsidRDefault="00A71E3A" w:rsidP="003D573A">
            <w:pPr>
              <w:pStyle w:val="Bodytext520"/>
              <w:shd w:val="clear" w:color="auto" w:fill="auto"/>
              <w:spacing w:line="120" w:lineRule="exact"/>
            </w:pPr>
            <w:r w:rsidRPr="00252364">
              <w:rPr>
                <w:sz w:val="12"/>
              </w:rPr>
              <w:t>……………….</w:t>
            </w:r>
          </w:p>
        </w:tc>
        <w:tc>
          <w:tcPr>
            <w:tcW w:w="449" w:type="pct"/>
            <w:vMerge w:val="restart"/>
            <w:tcBorders>
              <w:top w:val="single" w:sz="4" w:space="0" w:color="auto"/>
              <w:left w:val="single" w:sz="4" w:space="0" w:color="auto"/>
            </w:tcBorders>
            <w:shd w:val="clear" w:color="auto" w:fill="FFFFFF"/>
          </w:tcPr>
          <w:p w14:paraId="39A5862F"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45 Maksājuma valūta</w:t>
            </w:r>
          </w:p>
          <w:p w14:paraId="1E198474" w14:textId="77777777" w:rsidR="00A71E3A" w:rsidRPr="00252364" w:rsidRDefault="00A71E3A" w:rsidP="003D573A">
            <w:pPr>
              <w:pStyle w:val="Bodytext520"/>
              <w:shd w:val="clear" w:color="auto" w:fill="auto"/>
              <w:spacing w:line="120" w:lineRule="exact"/>
              <w:rPr>
                <w:rStyle w:val="Bodytext526pt"/>
              </w:rPr>
            </w:pPr>
          </w:p>
          <w:p w14:paraId="53FB25A3" w14:textId="77777777" w:rsidR="00A71E3A" w:rsidRPr="00252364" w:rsidRDefault="00A71E3A" w:rsidP="003D573A">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64DFD3B3"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46 Tarifa valūta</w:t>
            </w:r>
          </w:p>
          <w:p w14:paraId="79C97309" w14:textId="77777777" w:rsidR="00A71E3A" w:rsidRPr="00252364" w:rsidRDefault="00A71E3A" w:rsidP="003D573A">
            <w:pPr>
              <w:pStyle w:val="Bodytext520"/>
              <w:shd w:val="clear" w:color="auto" w:fill="auto"/>
              <w:spacing w:line="120" w:lineRule="exact"/>
              <w:rPr>
                <w:rStyle w:val="Bodytext526pt"/>
              </w:rPr>
            </w:pPr>
          </w:p>
          <w:p w14:paraId="404F0785" w14:textId="77777777" w:rsidR="00A71E3A" w:rsidRPr="00252364" w:rsidRDefault="00A71E3A" w:rsidP="003D573A">
            <w:pPr>
              <w:pStyle w:val="Bodytext520"/>
              <w:shd w:val="clear" w:color="auto" w:fill="auto"/>
              <w:spacing w:line="120" w:lineRule="exact"/>
            </w:pPr>
            <w:r w:rsidRPr="00252364">
              <w:rPr>
                <w:sz w:val="12"/>
              </w:rPr>
              <w:t>……………….</w:t>
            </w:r>
          </w:p>
        </w:tc>
        <w:tc>
          <w:tcPr>
            <w:tcW w:w="488" w:type="pct"/>
            <w:vMerge w:val="restart"/>
            <w:tcBorders>
              <w:top w:val="single" w:sz="4" w:space="0" w:color="auto"/>
              <w:left w:val="single" w:sz="4" w:space="0" w:color="auto"/>
              <w:right w:val="single" w:sz="4" w:space="0" w:color="auto"/>
            </w:tcBorders>
            <w:shd w:val="clear" w:color="auto" w:fill="FFFFFF"/>
          </w:tcPr>
          <w:p w14:paraId="32E05ED8"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47 Maksājuma valūta</w:t>
            </w:r>
          </w:p>
          <w:p w14:paraId="64A36307" w14:textId="77777777" w:rsidR="00A71E3A" w:rsidRPr="00252364" w:rsidRDefault="00A71E3A" w:rsidP="003D573A">
            <w:pPr>
              <w:pStyle w:val="Bodytext520"/>
              <w:shd w:val="clear" w:color="auto" w:fill="auto"/>
              <w:spacing w:line="120" w:lineRule="exact"/>
              <w:rPr>
                <w:rStyle w:val="Bodytext526pt"/>
              </w:rPr>
            </w:pPr>
          </w:p>
          <w:p w14:paraId="6B1AE639" w14:textId="77777777" w:rsidR="00A71E3A" w:rsidRPr="00252364" w:rsidRDefault="00A71E3A" w:rsidP="003D573A">
            <w:pPr>
              <w:pStyle w:val="Bodytext520"/>
              <w:shd w:val="clear" w:color="auto" w:fill="auto"/>
              <w:spacing w:line="120" w:lineRule="exact"/>
            </w:pPr>
            <w:r w:rsidRPr="00252364">
              <w:rPr>
                <w:sz w:val="12"/>
              </w:rPr>
              <w:t>……………….</w:t>
            </w:r>
          </w:p>
        </w:tc>
      </w:tr>
      <w:tr w:rsidR="00A71E3A" w:rsidRPr="00252364" w14:paraId="660D6D9E" w14:textId="77777777" w:rsidTr="003D573A">
        <w:trPr>
          <w:trHeight w:val="139"/>
        </w:trPr>
        <w:tc>
          <w:tcPr>
            <w:tcW w:w="130" w:type="pct"/>
            <w:vMerge/>
            <w:tcBorders>
              <w:left w:val="single" w:sz="4" w:space="0" w:color="auto"/>
            </w:tcBorders>
            <w:shd w:val="clear" w:color="auto" w:fill="FFFFFF"/>
            <w:vAlign w:val="center"/>
          </w:tcPr>
          <w:p w14:paraId="2DF087EB" w14:textId="77777777" w:rsidR="00A71E3A" w:rsidRPr="00252364" w:rsidRDefault="00A71E3A" w:rsidP="003D573A"/>
        </w:tc>
        <w:tc>
          <w:tcPr>
            <w:tcW w:w="1355"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7F9B1670" w14:textId="77777777" w:rsidR="00A71E3A" w:rsidRPr="00252364" w:rsidRDefault="00A71E3A" w:rsidP="003D573A">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7BB8D63F" w14:textId="77777777" w:rsidR="00A71E3A" w:rsidRPr="00252364" w:rsidRDefault="00A71E3A" w:rsidP="003D573A">
            <w:pPr>
              <w:rPr>
                <w:sz w:val="16"/>
                <w:szCs w:val="16"/>
              </w:rPr>
            </w:pPr>
          </w:p>
        </w:tc>
        <w:tc>
          <w:tcPr>
            <w:tcW w:w="500" w:type="pct"/>
            <w:gridSpan w:val="2"/>
            <w:vMerge/>
            <w:tcBorders>
              <w:left w:val="single" w:sz="4" w:space="0" w:color="auto"/>
            </w:tcBorders>
            <w:shd w:val="clear" w:color="auto" w:fill="FFFFFF"/>
            <w:vAlign w:val="center"/>
          </w:tcPr>
          <w:p w14:paraId="7D002FFC" w14:textId="77777777" w:rsidR="00A71E3A" w:rsidRPr="00252364" w:rsidRDefault="00A71E3A" w:rsidP="003D573A"/>
        </w:tc>
        <w:tc>
          <w:tcPr>
            <w:tcW w:w="688" w:type="pct"/>
            <w:gridSpan w:val="4"/>
            <w:vMerge/>
            <w:tcBorders>
              <w:left w:val="single" w:sz="4" w:space="0" w:color="auto"/>
            </w:tcBorders>
            <w:shd w:val="clear" w:color="auto" w:fill="FFFFFF"/>
            <w:vAlign w:val="center"/>
          </w:tcPr>
          <w:p w14:paraId="0B3DD58E" w14:textId="77777777" w:rsidR="00A71E3A" w:rsidRPr="00252364" w:rsidRDefault="00A71E3A" w:rsidP="003D573A"/>
        </w:tc>
        <w:tc>
          <w:tcPr>
            <w:tcW w:w="446" w:type="pct"/>
            <w:vMerge/>
            <w:tcBorders>
              <w:left w:val="single" w:sz="4" w:space="0" w:color="auto"/>
            </w:tcBorders>
            <w:shd w:val="clear" w:color="auto" w:fill="FFFFFF"/>
          </w:tcPr>
          <w:p w14:paraId="5E365791" w14:textId="77777777" w:rsidR="00A71E3A" w:rsidRPr="00252364" w:rsidRDefault="00A71E3A" w:rsidP="003D573A"/>
        </w:tc>
        <w:tc>
          <w:tcPr>
            <w:tcW w:w="449" w:type="pct"/>
            <w:vMerge/>
            <w:tcBorders>
              <w:left w:val="single" w:sz="4" w:space="0" w:color="auto"/>
            </w:tcBorders>
            <w:shd w:val="clear" w:color="auto" w:fill="FFFFFF"/>
          </w:tcPr>
          <w:p w14:paraId="65CA2B3E" w14:textId="77777777" w:rsidR="00A71E3A" w:rsidRPr="00252364" w:rsidRDefault="00A71E3A" w:rsidP="003D573A"/>
        </w:tc>
        <w:tc>
          <w:tcPr>
            <w:tcW w:w="508" w:type="pct"/>
            <w:vMerge/>
            <w:tcBorders>
              <w:left w:val="single" w:sz="4" w:space="0" w:color="auto"/>
            </w:tcBorders>
            <w:shd w:val="clear" w:color="auto" w:fill="FFFFFF"/>
          </w:tcPr>
          <w:p w14:paraId="17E9D400" w14:textId="77777777" w:rsidR="00A71E3A" w:rsidRPr="00252364" w:rsidRDefault="00A71E3A" w:rsidP="003D573A"/>
        </w:tc>
        <w:tc>
          <w:tcPr>
            <w:tcW w:w="488" w:type="pct"/>
            <w:vMerge/>
            <w:tcBorders>
              <w:left w:val="single" w:sz="4" w:space="0" w:color="auto"/>
              <w:right w:val="single" w:sz="4" w:space="0" w:color="auto"/>
            </w:tcBorders>
            <w:shd w:val="clear" w:color="auto" w:fill="FFFFFF"/>
          </w:tcPr>
          <w:p w14:paraId="0076BBC0" w14:textId="77777777" w:rsidR="00A71E3A" w:rsidRPr="00252364" w:rsidRDefault="00A71E3A" w:rsidP="003D573A"/>
        </w:tc>
      </w:tr>
      <w:tr w:rsidR="00A71E3A" w:rsidRPr="00252364" w14:paraId="4EBEE207" w14:textId="77777777" w:rsidTr="003D573A">
        <w:trPr>
          <w:trHeight w:val="261"/>
        </w:trPr>
        <w:tc>
          <w:tcPr>
            <w:tcW w:w="130" w:type="pct"/>
            <w:vMerge/>
            <w:tcBorders>
              <w:left w:val="single" w:sz="4" w:space="0" w:color="auto"/>
              <w:bottom w:val="nil"/>
            </w:tcBorders>
            <w:shd w:val="clear" w:color="auto" w:fill="FFFFFF"/>
            <w:vAlign w:val="center"/>
          </w:tcPr>
          <w:p w14:paraId="2C33416F" w14:textId="77777777" w:rsidR="00A71E3A" w:rsidRPr="00252364" w:rsidRDefault="00A71E3A" w:rsidP="003D573A"/>
        </w:tc>
        <w:tc>
          <w:tcPr>
            <w:tcW w:w="1355" w:type="pct"/>
            <w:gridSpan w:val="5"/>
            <w:tcBorders>
              <w:top w:val="dotted" w:sz="4" w:space="0" w:color="auto"/>
              <w:left w:val="single" w:sz="4" w:space="0" w:color="auto"/>
              <w:bottom w:val="nil"/>
              <w:right w:val="dotted" w:sz="4" w:space="0" w:color="auto"/>
            </w:tcBorders>
            <w:shd w:val="clear" w:color="auto" w:fill="FFFFFF"/>
            <w:vAlign w:val="bottom"/>
          </w:tcPr>
          <w:p w14:paraId="45620801" w14:textId="77777777" w:rsidR="00A71E3A" w:rsidRPr="00252364" w:rsidRDefault="00A71E3A" w:rsidP="003D573A">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5CD9EF8B" w14:textId="77777777" w:rsidR="00A71E3A" w:rsidRPr="00252364" w:rsidRDefault="00A71E3A" w:rsidP="003D573A">
            <w:pPr>
              <w:rPr>
                <w:sz w:val="16"/>
                <w:szCs w:val="16"/>
              </w:rPr>
            </w:pPr>
          </w:p>
        </w:tc>
        <w:tc>
          <w:tcPr>
            <w:tcW w:w="500" w:type="pct"/>
            <w:gridSpan w:val="2"/>
            <w:tcBorders>
              <w:top w:val="single" w:sz="4" w:space="0" w:color="auto"/>
              <w:left w:val="single" w:sz="4" w:space="0" w:color="auto"/>
              <w:bottom w:val="nil"/>
            </w:tcBorders>
            <w:shd w:val="clear" w:color="auto" w:fill="FFFFFF"/>
          </w:tcPr>
          <w:p w14:paraId="2FC797E4" w14:textId="77777777" w:rsidR="00A71E3A" w:rsidRPr="00252364" w:rsidRDefault="00A71E3A" w:rsidP="003D573A">
            <w:pPr>
              <w:rPr>
                <w:sz w:val="10"/>
                <w:szCs w:val="10"/>
              </w:rPr>
            </w:pPr>
          </w:p>
        </w:tc>
        <w:tc>
          <w:tcPr>
            <w:tcW w:w="688" w:type="pct"/>
            <w:gridSpan w:val="4"/>
            <w:tcBorders>
              <w:top w:val="single" w:sz="4" w:space="0" w:color="auto"/>
              <w:left w:val="single" w:sz="4" w:space="0" w:color="auto"/>
              <w:bottom w:val="nil"/>
            </w:tcBorders>
            <w:shd w:val="clear" w:color="auto" w:fill="FFFFFF"/>
          </w:tcPr>
          <w:p w14:paraId="171ACAFD" w14:textId="77777777" w:rsidR="00A71E3A" w:rsidRPr="00252364" w:rsidRDefault="00A71E3A" w:rsidP="003D573A">
            <w:pPr>
              <w:rPr>
                <w:sz w:val="10"/>
                <w:szCs w:val="10"/>
              </w:rPr>
            </w:pPr>
          </w:p>
        </w:tc>
        <w:tc>
          <w:tcPr>
            <w:tcW w:w="446" w:type="pct"/>
            <w:tcBorders>
              <w:top w:val="single" w:sz="4" w:space="0" w:color="auto"/>
              <w:left w:val="single" w:sz="4" w:space="0" w:color="auto"/>
              <w:bottom w:val="nil"/>
            </w:tcBorders>
            <w:shd w:val="clear" w:color="auto" w:fill="FFFFFF"/>
          </w:tcPr>
          <w:p w14:paraId="79EA187C" w14:textId="77777777" w:rsidR="00A71E3A" w:rsidRPr="00252364" w:rsidRDefault="00A71E3A" w:rsidP="003D573A">
            <w:pPr>
              <w:pStyle w:val="Bodytext520"/>
              <w:shd w:val="clear" w:color="auto" w:fill="auto"/>
              <w:spacing w:line="120" w:lineRule="exact"/>
            </w:pPr>
            <w:r w:rsidRPr="00252364">
              <w:rPr>
                <w:rStyle w:val="Bodytext526pt"/>
              </w:rPr>
              <w:t>48</w:t>
            </w:r>
          </w:p>
        </w:tc>
        <w:tc>
          <w:tcPr>
            <w:tcW w:w="449" w:type="pct"/>
            <w:tcBorders>
              <w:top w:val="single" w:sz="4" w:space="0" w:color="auto"/>
              <w:left w:val="single" w:sz="4" w:space="0" w:color="auto"/>
              <w:bottom w:val="nil"/>
            </w:tcBorders>
            <w:shd w:val="clear" w:color="auto" w:fill="FFFFFF"/>
          </w:tcPr>
          <w:p w14:paraId="24BA3F51" w14:textId="77777777" w:rsidR="00A71E3A" w:rsidRPr="00252364" w:rsidRDefault="00A71E3A" w:rsidP="003D573A">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181BBA0E" w14:textId="77777777" w:rsidR="00A71E3A" w:rsidRPr="00252364" w:rsidRDefault="00A71E3A" w:rsidP="003D573A">
            <w:pPr>
              <w:pStyle w:val="Bodytext520"/>
              <w:shd w:val="clear" w:color="auto" w:fill="auto"/>
              <w:spacing w:line="120" w:lineRule="exact"/>
            </w:pPr>
            <w:r w:rsidRPr="00252364">
              <w:rPr>
                <w:rStyle w:val="Bodytext526pt"/>
              </w:rPr>
              <w:t>50</w:t>
            </w:r>
          </w:p>
        </w:tc>
        <w:tc>
          <w:tcPr>
            <w:tcW w:w="488" w:type="pct"/>
            <w:tcBorders>
              <w:top w:val="single" w:sz="4" w:space="0" w:color="auto"/>
              <w:left w:val="single" w:sz="4" w:space="0" w:color="auto"/>
              <w:bottom w:val="nil"/>
              <w:right w:val="single" w:sz="4" w:space="0" w:color="auto"/>
            </w:tcBorders>
            <w:shd w:val="clear" w:color="auto" w:fill="FFFFFF"/>
          </w:tcPr>
          <w:p w14:paraId="7ABD6454" w14:textId="77777777" w:rsidR="00A71E3A" w:rsidRPr="00252364" w:rsidRDefault="00A71E3A" w:rsidP="003D573A">
            <w:pPr>
              <w:pStyle w:val="Bodytext520"/>
              <w:shd w:val="clear" w:color="auto" w:fill="auto"/>
              <w:spacing w:line="120" w:lineRule="exact"/>
            </w:pPr>
            <w:r w:rsidRPr="00252364">
              <w:rPr>
                <w:rStyle w:val="Bodytext526pt"/>
              </w:rPr>
              <w:t>51</w:t>
            </w:r>
          </w:p>
        </w:tc>
      </w:tr>
      <w:tr w:rsidR="00A71E3A" w:rsidRPr="00252364" w14:paraId="69C13497" w14:textId="77777777" w:rsidTr="003D573A">
        <w:trPr>
          <w:trHeight w:val="227"/>
        </w:trPr>
        <w:tc>
          <w:tcPr>
            <w:tcW w:w="130" w:type="pct"/>
            <w:vMerge/>
            <w:tcBorders>
              <w:left w:val="single" w:sz="4" w:space="0" w:color="auto"/>
            </w:tcBorders>
            <w:shd w:val="clear" w:color="auto" w:fill="FFFFFF"/>
            <w:vAlign w:val="center"/>
          </w:tcPr>
          <w:p w14:paraId="0BF1F599" w14:textId="77777777" w:rsidR="00A71E3A" w:rsidRPr="00252364" w:rsidRDefault="00A71E3A" w:rsidP="003D573A"/>
        </w:tc>
        <w:tc>
          <w:tcPr>
            <w:tcW w:w="514" w:type="pct"/>
            <w:vMerge w:val="restart"/>
            <w:tcBorders>
              <w:top w:val="single" w:sz="4" w:space="0" w:color="auto"/>
              <w:left w:val="single" w:sz="4" w:space="0" w:color="auto"/>
            </w:tcBorders>
            <w:shd w:val="clear" w:color="auto" w:fill="FFFFFF"/>
          </w:tcPr>
          <w:p w14:paraId="5C6793E5" w14:textId="77777777" w:rsidR="00A71E3A" w:rsidRPr="00252364" w:rsidRDefault="00A71E3A" w:rsidP="003D573A">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0CA1A391" w14:textId="77777777" w:rsidR="00A71E3A" w:rsidRPr="00252364" w:rsidRDefault="00A71E3A" w:rsidP="003D573A">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300CB051"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71D4E791" w14:textId="77777777" w:rsidR="00A71E3A" w:rsidRPr="00252364" w:rsidRDefault="00A71E3A" w:rsidP="003D573A">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0FC4A535"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06029BBA" w14:textId="77777777" w:rsidR="00A71E3A" w:rsidRPr="00252364" w:rsidRDefault="00A71E3A" w:rsidP="003D573A">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2D1CEE43"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49ED42F3" w14:textId="77777777" w:rsidR="00A71E3A" w:rsidRPr="00252364" w:rsidRDefault="00A71E3A" w:rsidP="003D573A">
            <w:pPr>
              <w:pStyle w:val="Bodytext520"/>
              <w:shd w:val="clear" w:color="auto" w:fill="auto"/>
              <w:spacing w:line="144" w:lineRule="exact"/>
            </w:pPr>
            <w:r w:rsidRPr="00252364">
              <w:rPr>
                <w:noProof/>
              </w:rPr>
              <w:drawing>
                <wp:anchor distT="0" distB="0" distL="114300" distR="114300" simplePos="0" relativeHeight="251661344" behindDoc="0" locked="0" layoutInCell="1" allowOverlap="1" wp14:anchorId="2A7120FE" wp14:editId="510B7E46">
                  <wp:simplePos x="0" y="0"/>
                  <wp:positionH relativeFrom="column">
                    <wp:posOffset>-2540</wp:posOffset>
                  </wp:positionH>
                  <wp:positionV relativeFrom="paragraph">
                    <wp:posOffset>52969</wp:posOffset>
                  </wp:positionV>
                  <wp:extent cx="77360" cy="239486"/>
                  <wp:effectExtent l="0" t="0" r="0" b="0"/>
                  <wp:wrapNone/>
                  <wp:docPr id="817229457" name="Picture 81722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2E2E507A" w14:textId="77777777" w:rsidR="00A71E3A" w:rsidRPr="00252364" w:rsidRDefault="00A71E3A" w:rsidP="003D573A">
            <w:pPr>
              <w:pStyle w:val="Bodytext520"/>
              <w:shd w:val="clear" w:color="auto" w:fill="auto"/>
              <w:spacing w:line="120" w:lineRule="exact"/>
            </w:pPr>
            <w:r w:rsidRPr="00252364">
              <w:rPr>
                <w:rStyle w:val="Bodytext526pt"/>
              </w:rPr>
              <w:t>52</w:t>
            </w:r>
          </w:p>
        </w:tc>
        <w:tc>
          <w:tcPr>
            <w:tcW w:w="449" w:type="pct"/>
            <w:vMerge w:val="restart"/>
            <w:tcBorders>
              <w:top w:val="single" w:sz="4" w:space="0" w:color="auto"/>
              <w:left w:val="single" w:sz="4" w:space="0" w:color="auto"/>
            </w:tcBorders>
            <w:shd w:val="clear" w:color="auto" w:fill="FFFFFF"/>
          </w:tcPr>
          <w:p w14:paraId="41D216E3" w14:textId="77777777" w:rsidR="00A71E3A" w:rsidRPr="00252364" w:rsidRDefault="00A71E3A" w:rsidP="003D573A">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33C4CFA4" w14:textId="77777777" w:rsidR="00A71E3A" w:rsidRPr="00252364" w:rsidRDefault="00A71E3A" w:rsidP="003D573A">
            <w:pPr>
              <w:pStyle w:val="Bodytext520"/>
              <w:shd w:val="clear" w:color="auto" w:fill="auto"/>
              <w:spacing w:line="120" w:lineRule="exact"/>
            </w:pPr>
            <w:r w:rsidRPr="00252364">
              <w:rPr>
                <w:rStyle w:val="Bodytext526pt"/>
              </w:rPr>
              <w:t>54</w:t>
            </w:r>
          </w:p>
        </w:tc>
        <w:tc>
          <w:tcPr>
            <w:tcW w:w="488" w:type="pct"/>
            <w:vMerge w:val="restart"/>
            <w:tcBorders>
              <w:top w:val="single" w:sz="4" w:space="0" w:color="auto"/>
              <w:left w:val="single" w:sz="4" w:space="0" w:color="auto"/>
              <w:right w:val="single" w:sz="4" w:space="0" w:color="auto"/>
            </w:tcBorders>
            <w:shd w:val="clear" w:color="auto" w:fill="FFFFFF"/>
          </w:tcPr>
          <w:p w14:paraId="205EA3DE" w14:textId="77777777" w:rsidR="00A71E3A" w:rsidRPr="00252364" w:rsidRDefault="00A71E3A" w:rsidP="003D573A">
            <w:pPr>
              <w:pStyle w:val="Bodytext520"/>
              <w:shd w:val="clear" w:color="auto" w:fill="auto"/>
              <w:spacing w:line="120" w:lineRule="exact"/>
            </w:pPr>
            <w:r w:rsidRPr="00252364">
              <w:rPr>
                <w:rStyle w:val="Bodytext526pt"/>
              </w:rPr>
              <w:t>55</w:t>
            </w:r>
          </w:p>
        </w:tc>
      </w:tr>
      <w:tr w:rsidR="00A71E3A" w:rsidRPr="00252364" w14:paraId="22C5DBBD" w14:textId="77777777" w:rsidTr="003D573A">
        <w:trPr>
          <w:trHeight w:val="196"/>
        </w:trPr>
        <w:tc>
          <w:tcPr>
            <w:tcW w:w="130" w:type="pct"/>
            <w:vMerge/>
            <w:tcBorders>
              <w:left w:val="single" w:sz="4" w:space="0" w:color="auto"/>
            </w:tcBorders>
            <w:shd w:val="clear" w:color="auto" w:fill="FFFFFF"/>
            <w:vAlign w:val="center"/>
          </w:tcPr>
          <w:p w14:paraId="340B86DB" w14:textId="77777777" w:rsidR="00A71E3A" w:rsidRPr="00252364" w:rsidRDefault="00A71E3A" w:rsidP="003D573A"/>
        </w:tc>
        <w:tc>
          <w:tcPr>
            <w:tcW w:w="514" w:type="pct"/>
            <w:vMerge/>
            <w:tcBorders>
              <w:left w:val="single" w:sz="4" w:space="0" w:color="auto"/>
            </w:tcBorders>
            <w:shd w:val="clear" w:color="auto" w:fill="FFFFFF"/>
          </w:tcPr>
          <w:p w14:paraId="39415F05" w14:textId="77777777" w:rsidR="00A71E3A" w:rsidRPr="00252364" w:rsidRDefault="00A71E3A" w:rsidP="003D573A">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1BE70608" w14:textId="77777777" w:rsidR="00A71E3A" w:rsidRPr="00252364" w:rsidRDefault="00A71E3A" w:rsidP="003D573A">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08DF11C3"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70B929CC" w14:textId="77777777" w:rsidR="00A71E3A" w:rsidRPr="00252364" w:rsidRDefault="00A71E3A" w:rsidP="003D573A">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0A856DA6"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3BCC3A91" w14:textId="77777777" w:rsidR="00A71E3A" w:rsidRPr="00252364" w:rsidRDefault="00A71E3A" w:rsidP="003D573A">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24EFAE89"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1A0779CA" w14:textId="77777777" w:rsidR="00A71E3A" w:rsidRPr="00252364" w:rsidRDefault="00A71E3A" w:rsidP="003D573A">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2BD800D1" w14:textId="77777777" w:rsidR="00A71E3A" w:rsidRPr="00252364" w:rsidRDefault="00A71E3A" w:rsidP="003D573A">
            <w:pPr>
              <w:pStyle w:val="Bodytext520"/>
              <w:shd w:val="clear" w:color="auto" w:fill="auto"/>
              <w:spacing w:line="120" w:lineRule="exact"/>
              <w:rPr>
                <w:rStyle w:val="Bodytext526pt"/>
              </w:rPr>
            </w:pPr>
          </w:p>
        </w:tc>
        <w:tc>
          <w:tcPr>
            <w:tcW w:w="449" w:type="pct"/>
            <w:vMerge/>
            <w:tcBorders>
              <w:left w:val="single" w:sz="4" w:space="0" w:color="auto"/>
            </w:tcBorders>
            <w:shd w:val="clear" w:color="auto" w:fill="FFFFFF"/>
          </w:tcPr>
          <w:p w14:paraId="18A421E1" w14:textId="77777777" w:rsidR="00A71E3A" w:rsidRPr="00252364" w:rsidRDefault="00A71E3A" w:rsidP="003D573A">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6BB460F2" w14:textId="77777777" w:rsidR="00A71E3A" w:rsidRPr="00252364" w:rsidRDefault="00A71E3A" w:rsidP="003D573A">
            <w:pPr>
              <w:pStyle w:val="Bodytext520"/>
              <w:shd w:val="clear" w:color="auto" w:fill="auto"/>
              <w:spacing w:line="120" w:lineRule="exact"/>
              <w:rPr>
                <w:rStyle w:val="Bodytext526pt"/>
              </w:rPr>
            </w:pPr>
          </w:p>
        </w:tc>
        <w:tc>
          <w:tcPr>
            <w:tcW w:w="488" w:type="pct"/>
            <w:vMerge/>
            <w:tcBorders>
              <w:left w:val="single" w:sz="4" w:space="0" w:color="auto"/>
              <w:right w:val="single" w:sz="4" w:space="0" w:color="auto"/>
            </w:tcBorders>
            <w:shd w:val="clear" w:color="auto" w:fill="FFFFFF"/>
          </w:tcPr>
          <w:p w14:paraId="01F80433" w14:textId="77777777" w:rsidR="00A71E3A" w:rsidRPr="00252364" w:rsidRDefault="00A71E3A" w:rsidP="003D573A">
            <w:pPr>
              <w:pStyle w:val="Bodytext520"/>
              <w:shd w:val="clear" w:color="auto" w:fill="auto"/>
              <w:spacing w:line="120" w:lineRule="exact"/>
              <w:rPr>
                <w:rStyle w:val="Bodytext526pt"/>
              </w:rPr>
            </w:pPr>
          </w:p>
        </w:tc>
      </w:tr>
      <w:tr w:rsidR="00A71E3A" w:rsidRPr="00252364" w14:paraId="05CDEB5D" w14:textId="77777777" w:rsidTr="003D573A">
        <w:trPr>
          <w:trHeight w:val="369"/>
        </w:trPr>
        <w:tc>
          <w:tcPr>
            <w:tcW w:w="130" w:type="pct"/>
            <w:vMerge/>
            <w:tcBorders>
              <w:left w:val="single" w:sz="4" w:space="0" w:color="auto"/>
            </w:tcBorders>
            <w:shd w:val="clear" w:color="auto" w:fill="FFFFFF"/>
            <w:vAlign w:val="center"/>
          </w:tcPr>
          <w:p w14:paraId="1B8BB8E2" w14:textId="77777777" w:rsidR="00A71E3A" w:rsidRPr="00252364" w:rsidRDefault="00A71E3A" w:rsidP="003D573A"/>
        </w:tc>
        <w:tc>
          <w:tcPr>
            <w:tcW w:w="931" w:type="pct"/>
            <w:gridSpan w:val="3"/>
            <w:tcBorders>
              <w:top w:val="single" w:sz="4" w:space="0" w:color="auto"/>
              <w:left w:val="single" w:sz="4" w:space="0" w:color="auto"/>
            </w:tcBorders>
            <w:shd w:val="clear" w:color="auto" w:fill="FFFFFF"/>
          </w:tcPr>
          <w:p w14:paraId="5A406AB3" w14:textId="77777777" w:rsidR="00A71E3A" w:rsidRPr="00252364" w:rsidRDefault="00A71E3A" w:rsidP="003D573A">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744A427F" w14:textId="77777777" w:rsidR="00A71E3A" w:rsidRPr="00252364" w:rsidRDefault="00A71E3A" w:rsidP="003D573A">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5FE5EA6F" w14:textId="77777777" w:rsidR="00A71E3A" w:rsidRPr="00252364" w:rsidRDefault="00A71E3A" w:rsidP="003D573A">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125F9E89" w14:textId="77777777" w:rsidR="00A71E3A" w:rsidRPr="00252364" w:rsidRDefault="00A71E3A" w:rsidP="003D573A">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7951AB0F" w14:textId="77777777" w:rsidR="00A71E3A" w:rsidRPr="00252364" w:rsidRDefault="00A71E3A" w:rsidP="003D573A">
            <w:pPr>
              <w:pStyle w:val="Bodytext520"/>
              <w:shd w:val="clear" w:color="auto" w:fill="auto"/>
              <w:spacing w:line="120" w:lineRule="exact"/>
            </w:pPr>
            <w:r w:rsidRPr="00252364">
              <w:rPr>
                <w:rStyle w:val="Bodytext526pt"/>
              </w:rPr>
              <w:t>56</w:t>
            </w:r>
          </w:p>
        </w:tc>
        <w:tc>
          <w:tcPr>
            <w:tcW w:w="449" w:type="pct"/>
            <w:tcBorders>
              <w:top w:val="single" w:sz="4" w:space="0" w:color="auto"/>
              <w:left w:val="single" w:sz="4" w:space="0" w:color="auto"/>
            </w:tcBorders>
            <w:shd w:val="clear" w:color="auto" w:fill="FFFFFF"/>
          </w:tcPr>
          <w:p w14:paraId="4D1C4E9E" w14:textId="77777777" w:rsidR="00A71E3A" w:rsidRPr="00252364" w:rsidRDefault="00A71E3A" w:rsidP="003D573A">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5200DA17" w14:textId="77777777" w:rsidR="00A71E3A" w:rsidRPr="00252364" w:rsidRDefault="00A71E3A" w:rsidP="003D573A">
            <w:pPr>
              <w:pStyle w:val="Bodytext520"/>
              <w:shd w:val="clear" w:color="auto" w:fill="auto"/>
              <w:spacing w:line="120" w:lineRule="exact"/>
            </w:pPr>
            <w:r w:rsidRPr="00252364">
              <w:rPr>
                <w:rStyle w:val="Bodytext526pt"/>
              </w:rPr>
              <w:t>58</w:t>
            </w:r>
          </w:p>
        </w:tc>
        <w:tc>
          <w:tcPr>
            <w:tcW w:w="488" w:type="pct"/>
            <w:tcBorders>
              <w:top w:val="single" w:sz="4" w:space="0" w:color="auto"/>
              <w:left w:val="single" w:sz="4" w:space="0" w:color="auto"/>
              <w:right w:val="single" w:sz="4" w:space="0" w:color="auto"/>
            </w:tcBorders>
            <w:shd w:val="clear" w:color="auto" w:fill="FFFFFF"/>
          </w:tcPr>
          <w:p w14:paraId="05BB8444" w14:textId="77777777" w:rsidR="00A71E3A" w:rsidRPr="00252364" w:rsidRDefault="00A71E3A" w:rsidP="003D573A">
            <w:pPr>
              <w:pStyle w:val="Bodytext520"/>
              <w:shd w:val="clear" w:color="auto" w:fill="auto"/>
              <w:spacing w:line="120" w:lineRule="exact"/>
            </w:pPr>
            <w:r w:rsidRPr="00252364">
              <w:rPr>
                <w:rStyle w:val="Bodytext526pt"/>
              </w:rPr>
              <w:t>59</w:t>
            </w:r>
          </w:p>
        </w:tc>
      </w:tr>
      <w:tr w:rsidR="00A71E3A" w:rsidRPr="00252364" w14:paraId="5D6D032E" w14:textId="77777777" w:rsidTr="003D573A">
        <w:trPr>
          <w:trHeight w:val="170"/>
        </w:trPr>
        <w:tc>
          <w:tcPr>
            <w:tcW w:w="130" w:type="pct"/>
            <w:vMerge w:val="restart"/>
            <w:tcBorders>
              <w:top w:val="single" w:sz="4" w:space="0" w:color="auto"/>
              <w:left w:val="single" w:sz="4" w:space="0" w:color="auto"/>
            </w:tcBorders>
            <w:shd w:val="clear" w:color="auto" w:fill="FFFFFF"/>
            <w:vAlign w:val="center"/>
          </w:tcPr>
          <w:p w14:paraId="47CB0D46" w14:textId="77777777" w:rsidR="00A71E3A" w:rsidRPr="00252364" w:rsidRDefault="00A71E3A" w:rsidP="003D573A">
            <w:pPr>
              <w:pStyle w:val="Bodytext520"/>
              <w:shd w:val="clear" w:color="auto" w:fill="auto"/>
              <w:spacing w:line="240" w:lineRule="exact"/>
            </w:pPr>
            <w:r>
              <w:t>B</w:t>
            </w:r>
          </w:p>
        </w:tc>
        <w:tc>
          <w:tcPr>
            <w:tcW w:w="1355" w:type="pct"/>
            <w:gridSpan w:val="5"/>
            <w:tcBorders>
              <w:top w:val="single" w:sz="4" w:space="0" w:color="auto"/>
              <w:left w:val="single" w:sz="4" w:space="0" w:color="auto"/>
              <w:right w:val="single" w:sz="4" w:space="0" w:color="auto"/>
            </w:tcBorders>
            <w:shd w:val="clear" w:color="auto" w:fill="FFFFFF"/>
            <w:vAlign w:val="center"/>
          </w:tcPr>
          <w:p w14:paraId="53C92300" w14:textId="77777777" w:rsidR="00A71E3A" w:rsidRPr="00252364" w:rsidRDefault="00A71E3A" w:rsidP="003D573A">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66509868" w14:textId="77777777" w:rsidR="00A71E3A" w:rsidRPr="00252364" w:rsidRDefault="00A71E3A" w:rsidP="003D573A">
            <w:pPr>
              <w:pStyle w:val="Bodytext520"/>
              <w:shd w:val="clear" w:color="auto" w:fill="auto"/>
              <w:spacing w:line="120" w:lineRule="exact"/>
            </w:pPr>
            <w:r w:rsidRPr="00252364">
              <w:rPr>
                <w:rStyle w:val="Bodytext526pt"/>
              </w:rPr>
              <w:t>Staciju kodi</w:t>
            </w:r>
          </w:p>
        </w:tc>
        <w:tc>
          <w:tcPr>
            <w:tcW w:w="500" w:type="pct"/>
            <w:gridSpan w:val="2"/>
            <w:vMerge w:val="restart"/>
            <w:tcBorders>
              <w:top w:val="single" w:sz="4" w:space="0" w:color="auto"/>
              <w:left w:val="single" w:sz="4" w:space="0" w:color="auto"/>
            </w:tcBorders>
            <w:shd w:val="clear" w:color="auto" w:fill="FFFFFF"/>
            <w:vAlign w:val="center"/>
          </w:tcPr>
          <w:p w14:paraId="3CF3ACB7" w14:textId="77777777" w:rsidR="00A71E3A" w:rsidRPr="00252364" w:rsidRDefault="00A71E3A" w:rsidP="003D573A">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6B35C7A3" w14:textId="77777777" w:rsidR="00A71E3A" w:rsidRPr="00252364" w:rsidRDefault="00A71E3A" w:rsidP="003D573A">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0938AC48"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44 Tarifa valūta</w:t>
            </w:r>
          </w:p>
          <w:p w14:paraId="5E360791" w14:textId="77777777" w:rsidR="00A71E3A" w:rsidRPr="00252364" w:rsidRDefault="00A71E3A" w:rsidP="003D573A">
            <w:pPr>
              <w:pStyle w:val="Bodytext520"/>
              <w:shd w:val="clear" w:color="auto" w:fill="auto"/>
              <w:spacing w:line="120" w:lineRule="exact"/>
              <w:rPr>
                <w:rStyle w:val="Bodytext526pt"/>
              </w:rPr>
            </w:pPr>
          </w:p>
          <w:p w14:paraId="59CD3578" w14:textId="77777777" w:rsidR="00A71E3A" w:rsidRPr="00252364" w:rsidRDefault="00A71E3A" w:rsidP="003D573A">
            <w:pPr>
              <w:pStyle w:val="Bodytext520"/>
              <w:shd w:val="clear" w:color="auto" w:fill="auto"/>
              <w:spacing w:line="120" w:lineRule="exact"/>
            </w:pPr>
            <w:r w:rsidRPr="00252364">
              <w:rPr>
                <w:sz w:val="12"/>
              </w:rPr>
              <w:t>……………….</w:t>
            </w:r>
          </w:p>
        </w:tc>
        <w:tc>
          <w:tcPr>
            <w:tcW w:w="449" w:type="pct"/>
            <w:vMerge w:val="restart"/>
            <w:tcBorders>
              <w:top w:val="single" w:sz="4" w:space="0" w:color="auto"/>
              <w:left w:val="single" w:sz="4" w:space="0" w:color="auto"/>
            </w:tcBorders>
            <w:shd w:val="clear" w:color="auto" w:fill="FFFFFF"/>
          </w:tcPr>
          <w:p w14:paraId="308916BC"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45 Maksājuma valūta</w:t>
            </w:r>
          </w:p>
          <w:p w14:paraId="1639F17B" w14:textId="77777777" w:rsidR="00A71E3A" w:rsidRPr="00252364" w:rsidRDefault="00A71E3A" w:rsidP="003D573A">
            <w:pPr>
              <w:pStyle w:val="Bodytext520"/>
              <w:shd w:val="clear" w:color="auto" w:fill="auto"/>
              <w:spacing w:line="120" w:lineRule="exact"/>
              <w:rPr>
                <w:rStyle w:val="Bodytext526pt"/>
              </w:rPr>
            </w:pPr>
          </w:p>
          <w:p w14:paraId="47F1C497" w14:textId="77777777" w:rsidR="00A71E3A" w:rsidRPr="00252364" w:rsidRDefault="00A71E3A" w:rsidP="003D573A">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210FA495"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46 Tarifa valūta</w:t>
            </w:r>
          </w:p>
          <w:p w14:paraId="7029A5CB" w14:textId="77777777" w:rsidR="00A71E3A" w:rsidRPr="00252364" w:rsidRDefault="00A71E3A" w:rsidP="003D573A">
            <w:pPr>
              <w:pStyle w:val="Bodytext520"/>
              <w:shd w:val="clear" w:color="auto" w:fill="auto"/>
              <w:spacing w:line="120" w:lineRule="exact"/>
              <w:rPr>
                <w:rStyle w:val="Bodytext526pt"/>
              </w:rPr>
            </w:pPr>
          </w:p>
          <w:p w14:paraId="08CA4965" w14:textId="77777777" w:rsidR="00A71E3A" w:rsidRPr="00252364" w:rsidRDefault="00A71E3A" w:rsidP="003D573A">
            <w:pPr>
              <w:pStyle w:val="Bodytext520"/>
              <w:shd w:val="clear" w:color="auto" w:fill="auto"/>
              <w:spacing w:line="120" w:lineRule="exact"/>
            </w:pPr>
            <w:r w:rsidRPr="00252364">
              <w:rPr>
                <w:sz w:val="12"/>
              </w:rPr>
              <w:t>……………….</w:t>
            </w:r>
          </w:p>
        </w:tc>
        <w:tc>
          <w:tcPr>
            <w:tcW w:w="488" w:type="pct"/>
            <w:vMerge w:val="restart"/>
            <w:tcBorders>
              <w:top w:val="single" w:sz="4" w:space="0" w:color="auto"/>
              <w:left w:val="single" w:sz="4" w:space="0" w:color="auto"/>
              <w:right w:val="single" w:sz="4" w:space="0" w:color="auto"/>
            </w:tcBorders>
            <w:shd w:val="clear" w:color="auto" w:fill="FFFFFF"/>
          </w:tcPr>
          <w:p w14:paraId="536E69DA"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47 Maksājuma valūta</w:t>
            </w:r>
          </w:p>
          <w:p w14:paraId="4DDFB8F2" w14:textId="77777777" w:rsidR="00A71E3A" w:rsidRPr="00252364" w:rsidRDefault="00A71E3A" w:rsidP="003D573A">
            <w:pPr>
              <w:pStyle w:val="Bodytext520"/>
              <w:shd w:val="clear" w:color="auto" w:fill="auto"/>
              <w:spacing w:line="120" w:lineRule="exact"/>
              <w:rPr>
                <w:rStyle w:val="Bodytext526pt"/>
              </w:rPr>
            </w:pPr>
          </w:p>
          <w:p w14:paraId="1AC6F335" w14:textId="77777777" w:rsidR="00A71E3A" w:rsidRPr="00252364" w:rsidRDefault="00A71E3A" w:rsidP="003D573A">
            <w:pPr>
              <w:pStyle w:val="Bodytext520"/>
              <w:shd w:val="clear" w:color="auto" w:fill="auto"/>
              <w:spacing w:line="120" w:lineRule="exact"/>
            </w:pPr>
            <w:r w:rsidRPr="00252364">
              <w:rPr>
                <w:sz w:val="12"/>
              </w:rPr>
              <w:t>……………….</w:t>
            </w:r>
          </w:p>
        </w:tc>
      </w:tr>
      <w:tr w:rsidR="00A71E3A" w:rsidRPr="00252364" w14:paraId="1EF70E9D" w14:textId="77777777" w:rsidTr="003D573A">
        <w:trPr>
          <w:trHeight w:val="257"/>
        </w:trPr>
        <w:tc>
          <w:tcPr>
            <w:tcW w:w="130" w:type="pct"/>
            <w:vMerge/>
            <w:tcBorders>
              <w:left w:val="single" w:sz="4" w:space="0" w:color="auto"/>
            </w:tcBorders>
            <w:shd w:val="clear" w:color="auto" w:fill="FFFFFF"/>
            <w:vAlign w:val="center"/>
          </w:tcPr>
          <w:p w14:paraId="3A1FEE21" w14:textId="77777777" w:rsidR="00A71E3A" w:rsidRPr="00252364" w:rsidRDefault="00A71E3A" w:rsidP="003D573A"/>
        </w:tc>
        <w:tc>
          <w:tcPr>
            <w:tcW w:w="1355"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75FF2979" w14:textId="77777777" w:rsidR="00A71E3A" w:rsidRPr="00252364" w:rsidRDefault="00A71E3A" w:rsidP="003D573A">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58E6FDB8" w14:textId="77777777" w:rsidR="00A71E3A" w:rsidRPr="00252364" w:rsidRDefault="00A71E3A" w:rsidP="003D573A">
            <w:pPr>
              <w:rPr>
                <w:sz w:val="16"/>
                <w:szCs w:val="16"/>
              </w:rPr>
            </w:pPr>
          </w:p>
        </w:tc>
        <w:tc>
          <w:tcPr>
            <w:tcW w:w="500" w:type="pct"/>
            <w:gridSpan w:val="2"/>
            <w:vMerge/>
            <w:tcBorders>
              <w:left w:val="single" w:sz="4" w:space="0" w:color="auto"/>
            </w:tcBorders>
            <w:shd w:val="clear" w:color="auto" w:fill="FFFFFF"/>
            <w:vAlign w:val="center"/>
          </w:tcPr>
          <w:p w14:paraId="30A051F0" w14:textId="77777777" w:rsidR="00A71E3A" w:rsidRPr="00252364" w:rsidRDefault="00A71E3A" w:rsidP="003D573A"/>
        </w:tc>
        <w:tc>
          <w:tcPr>
            <w:tcW w:w="688" w:type="pct"/>
            <w:gridSpan w:val="4"/>
            <w:vMerge/>
            <w:tcBorders>
              <w:left w:val="single" w:sz="4" w:space="0" w:color="auto"/>
            </w:tcBorders>
            <w:shd w:val="clear" w:color="auto" w:fill="FFFFFF"/>
            <w:vAlign w:val="center"/>
          </w:tcPr>
          <w:p w14:paraId="117432B7" w14:textId="77777777" w:rsidR="00A71E3A" w:rsidRPr="00252364" w:rsidRDefault="00A71E3A" w:rsidP="003D573A"/>
        </w:tc>
        <w:tc>
          <w:tcPr>
            <w:tcW w:w="446" w:type="pct"/>
            <w:vMerge/>
            <w:tcBorders>
              <w:left w:val="single" w:sz="4" w:space="0" w:color="auto"/>
            </w:tcBorders>
            <w:shd w:val="clear" w:color="auto" w:fill="FFFFFF"/>
          </w:tcPr>
          <w:p w14:paraId="31CA57BF" w14:textId="77777777" w:rsidR="00A71E3A" w:rsidRPr="00252364" w:rsidRDefault="00A71E3A" w:rsidP="003D573A"/>
        </w:tc>
        <w:tc>
          <w:tcPr>
            <w:tcW w:w="449" w:type="pct"/>
            <w:vMerge/>
            <w:tcBorders>
              <w:left w:val="single" w:sz="4" w:space="0" w:color="auto"/>
            </w:tcBorders>
            <w:shd w:val="clear" w:color="auto" w:fill="FFFFFF"/>
          </w:tcPr>
          <w:p w14:paraId="3A94F5E1" w14:textId="77777777" w:rsidR="00A71E3A" w:rsidRPr="00252364" w:rsidRDefault="00A71E3A" w:rsidP="003D573A"/>
        </w:tc>
        <w:tc>
          <w:tcPr>
            <w:tcW w:w="508" w:type="pct"/>
            <w:vMerge/>
            <w:tcBorders>
              <w:left w:val="single" w:sz="4" w:space="0" w:color="auto"/>
            </w:tcBorders>
            <w:shd w:val="clear" w:color="auto" w:fill="FFFFFF"/>
          </w:tcPr>
          <w:p w14:paraId="7FA99B1E" w14:textId="77777777" w:rsidR="00A71E3A" w:rsidRPr="00252364" w:rsidRDefault="00A71E3A" w:rsidP="003D573A"/>
        </w:tc>
        <w:tc>
          <w:tcPr>
            <w:tcW w:w="488" w:type="pct"/>
            <w:vMerge/>
            <w:tcBorders>
              <w:left w:val="single" w:sz="4" w:space="0" w:color="auto"/>
              <w:right w:val="single" w:sz="4" w:space="0" w:color="auto"/>
            </w:tcBorders>
            <w:shd w:val="clear" w:color="auto" w:fill="FFFFFF"/>
          </w:tcPr>
          <w:p w14:paraId="28B0BAB2" w14:textId="77777777" w:rsidR="00A71E3A" w:rsidRPr="00252364" w:rsidRDefault="00A71E3A" w:rsidP="003D573A"/>
        </w:tc>
      </w:tr>
      <w:tr w:rsidR="00A71E3A" w:rsidRPr="00252364" w14:paraId="295CE616" w14:textId="77777777" w:rsidTr="003D573A">
        <w:trPr>
          <w:trHeight w:val="262"/>
        </w:trPr>
        <w:tc>
          <w:tcPr>
            <w:tcW w:w="130" w:type="pct"/>
            <w:vMerge/>
            <w:tcBorders>
              <w:left w:val="single" w:sz="4" w:space="0" w:color="auto"/>
              <w:bottom w:val="nil"/>
            </w:tcBorders>
            <w:shd w:val="clear" w:color="auto" w:fill="FFFFFF"/>
            <w:vAlign w:val="center"/>
          </w:tcPr>
          <w:p w14:paraId="06F86F9C" w14:textId="77777777" w:rsidR="00A71E3A" w:rsidRPr="00252364" w:rsidRDefault="00A71E3A" w:rsidP="003D573A"/>
        </w:tc>
        <w:tc>
          <w:tcPr>
            <w:tcW w:w="1355" w:type="pct"/>
            <w:gridSpan w:val="5"/>
            <w:tcBorders>
              <w:top w:val="dotted" w:sz="4" w:space="0" w:color="auto"/>
              <w:left w:val="single" w:sz="4" w:space="0" w:color="auto"/>
              <w:bottom w:val="nil"/>
              <w:right w:val="dotted" w:sz="4" w:space="0" w:color="auto"/>
            </w:tcBorders>
            <w:shd w:val="clear" w:color="auto" w:fill="FFFFFF"/>
            <w:vAlign w:val="bottom"/>
          </w:tcPr>
          <w:p w14:paraId="03DE6D98" w14:textId="77777777" w:rsidR="00A71E3A" w:rsidRPr="00252364" w:rsidRDefault="00A71E3A" w:rsidP="003D573A">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071F235C" w14:textId="77777777" w:rsidR="00A71E3A" w:rsidRPr="00252364" w:rsidRDefault="00A71E3A" w:rsidP="003D573A">
            <w:pPr>
              <w:rPr>
                <w:sz w:val="16"/>
                <w:szCs w:val="16"/>
              </w:rPr>
            </w:pPr>
          </w:p>
        </w:tc>
        <w:tc>
          <w:tcPr>
            <w:tcW w:w="500" w:type="pct"/>
            <w:gridSpan w:val="2"/>
            <w:tcBorders>
              <w:top w:val="single" w:sz="4" w:space="0" w:color="auto"/>
              <w:left w:val="single" w:sz="4" w:space="0" w:color="auto"/>
              <w:bottom w:val="nil"/>
            </w:tcBorders>
            <w:shd w:val="clear" w:color="auto" w:fill="FFFFFF"/>
          </w:tcPr>
          <w:p w14:paraId="509C2A4E" w14:textId="77777777" w:rsidR="00A71E3A" w:rsidRPr="00252364" w:rsidRDefault="00A71E3A" w:rsidP="003D573A">
            <w:pPr>
              <w:rPr>
                <w:sz w:val="10"/>
                <w:szCs w:val="10"/>
              </w:rPr>
            </w:pPr>
          </w:p>
        </w:tc>
        <w:tc>
          <w:tcPr>
            <w:tcW w:w="688" w:type="pct"/>
            <w:gridSpan w:val="4"/>
            <w:tcBorders>
              <w:top w:val="single" w:sz="4" w:space="0" w:color="auto"/>
              <w:left w:val="single" w:sz="4" w:space="0" w:color="auto"/>
              <w:bottom w:val="nil"/>
            </w:tcBorders>
            <w:shd w:val="clear" w:color="auto" w:fill="FFFFFF"/>
          </w:tcPr>
          <w:p w14:paraId="120FE0C9" w14:textId="77777777" w:rsidR="00A71E3A" w:rsidRPr="00252364" w:rsidRDefault="00A71E3A" w:rsidP="003D573A">
            <w:pPr>
              <w:rPr>
                <w:sz w:val="10"/>
                <w:szCs w:val="10"/>
              </w:rPr>
            </w:pPr>
          </w:p>
        </w:tc>
        <w:tc>
          <w:tcPr>
            <w:tcW w:w="446" w:type="pct"/>
            <w:tcBorders>
              <w:top w:val="single" w:sz="4" w:space="0" w:color="auto"/>
              <w:left w:val="single" w:sz="4" w:space="0" w:color="auto"/>
              <w:bottom w:val="nil"/>
            </w:tcBorders>
            <w:shd w:val="clear" w:color="auto" w:fill="FFFFFF"/>
          </w:tcPr>
          <w:p w14:paraId="062F2875" w14:textId="77777777" w:rsidR="00A71E3A" w:rsidRPr="00252364" w:rsidRDefault="00A71E3A" w:rsidP="003D573A">
            <w:pPr>
              <w:pStyle w:val="Bodytext520"/>
              <w:shd w:val="clear" w:color="auto" w:fill="auto"/>
              <w:spacing w:line="120" w:lineRule="exact"/>
            </w:pPr>
            <w:r w:rsidRPr="00252364">
              <w:rPr>
                <w:rStyle w:val="Bodytext526pt"/>
              </w:rPr>
              <w:t>48</w:t>
            </w:r>
          </w:p>
        </w:tc>
        <w:tc>
          <w:tcPr>
            <w:tcW w:w="449" w:type="pct"/>
            <w:tcBorders>
              <w:top w:val="single" w:sz="4" w:space="0" w:color="auto"/>
              <w:left w:val="single" w:sz="4" w:space="0" w:color="auto"/>
              <w:bottom w:val="nil"/>
            </w:tcBorders>
            <w:shd w:val="clear" w:color="auto" w:fill="FFFFFF"/>
          </w:tcPr>
          <w:p w14:paraId="5A2FD523" w14:textId="77777777" w:rsidR="00A71E3A" w:rsidRPr="00252364" w:rsidRDefault="00A71E3A" w:rsidP="003D573A">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7810883D" w14:textId="77777777" w:rsidR="00A71E3A" w:rsidRPr="00252364" w:rsidRDefault="00A71E3A" w:rsidP="003D573A">
            <w:pPr>
              <w:pStyle w:val="Bodytext520"/>
              <w:shd w:val="clear" w:color="auto" w:fill="auto"/>
              <w:spacing w:line="120" w:lineRule="exact"/>
            </w:pPr>
            <w:r w:rsidRPr="00252364">
              <w:rPr>
                <w:rStyle w:val="Bodytext526pt"/>
              </w:rPr>
              <w:t>50</w:t>
            </w:r>
          </w:p>
        </w:tc>
        <w:tc>
          <w:tcPr>
            <w:tcW w:w="488" w:type="pct"/>
            <w:tcBorders>
              <w:top w:val="single" w:sz="4" w:space="0" w:color="auto"/>
              <w:left w:val="single" w:sz="4" w:space="0" w:color="auto"/>
              <w:bottom w:val="nil"/>
              <w:right w:val="single" w:sz="4" w:space="0" w:color="auto"/>
            </w:tcBorders>
            <w:shd w:val="clear" w:color="auto" w:fill="FFFFFF"/>
          </w:tcPr>
          <w:p w14:paraId="2D4774E9" w14:textId="77777777" w:rsidR="00A71E3A" w:rsidRPr="00252364" w:rsidRDefault="00A71E3A" w:rsidP="003D573A">
            <w:pPr>
              <w:pStyle w:val="Bodytext520"/>
              <w:shd w:val="clear" w:color="auto" w:fill="auto"/>
              <w:spacing w:line="120" w:lineRule="exact"/>
            </w:pPr>
            <w:r w:rsidRPr="00252364">
              <w:rPr>
                <w:rStyle w:val="Bodytext526pt"/>
              </w:rPr>
              <w:t>51</w:t>
            </w:r>
          </w:p>
        </w:tc>
      </w:tr>
      <w:tr w:rsidR="00A71E3A" w:rsidRPr="00252364" w14:paraId="06E7CFCC" w14:textId="77777777" w:rsidTr="003D573A">
        <w:trPr>
          <w:trHeight w:val="227"/>
        </w:trPr>
        <w:tc>
          <w:tcPr>
            <w:tcW w:w="130" w:type="pct"/>
            <w:vMerge/>
            <w:tcBorders>
              <w:left w:val="single" w:sz="4" w:space="0" w:color="auto"/>
            </w:tcBorders>
            <w:shd w:val="clear" w:color="auto" w:fill="FFFFFF"/>
            <w:vAlign w:val="center"/>
          </w:tcPr>
          <w:p w14:paraId="6BF3B2DB" w14:textId="77777777" w:rsidR="00A71E3A" w:rsidRPr="00252364" w:rsidRDefault="00A71E3A" w:rsidP="003D573A"/>
        </w:tc>
        <w:tc>
          <w:tcPr>
            <w:tcW w:w="514" w:type="pct"/>
            <w:vMerge w:val="restart"/>
            <w:tcBorders>
              <w:top w:val="single" w:sz="4" w:space="0" w:color="auto"/>
              <w:left w:val="single" w:sz="4" w:space="0" w:color="auto"/>
            </w:tcBorders>
            <w:shd w:val="clear" w:color="auto" w:fill="FFFFFF"/>
          </w:tcPr>
          <w:p w14:paraId="7F2165BA" w14:textId="77777777" w:rsidR="00A71E3A" w:rsidRPr="00252364" w:rsidRDefault="00A71E3A" w:rsidP="003D573A">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3F489F9C" w14:textId="77777777" w:rsidR="00A71E3A" w:rsidRPr="00252364" w:rsidRDefault="00A71E3A" w:rsidP="003D573A">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601FF411"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44E32C8F" w14:textId="77777777" w:rsidR="00A71E3A" w:rsidRPr="00252364" w:rsidRDefault="00A71E3A" w:rsidP="003D573A">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5A313181"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2C450D9D" w14:textId="77777777" w:rsidR="00A71E3A" w:rsidRPr="00252364" w:rsidRDefault="00A71E3A" w:rsidP="003D573A">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7027FB27"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48DAED12" w14:textId="77777777" w:rsidR="00A71E3A" w:rsidRPr="00252364" w:rsidRDefault="00A71E3A" w:rsidP="003D573A">
            <w:pPr>
              <w:pStyle w:val="Bodytext520"/>
              <w:shd w:val="clear" w:color="auto" w:fill="auto"/>
              <w:spacing w:line="144" w:lineRule="exact"/>
            </w:pPr>
            <w:r w:rsidRPr="00252364">
              <w:rPr>
                <w:noProof/>
              </w:rPr>
              <w:drawing>
                <wp:anchor distT="0" distB="0" distL="114300" distR="114300" simplePos="0" relativeHeight="251662368" behindDoc="0" locked="0" layoutInCell="1" allowOverlap="1" wp14:anchorId="40F820A4" wp14:editId="0A090BEC">
                  <wp:simplePos x="0" y="0"/>
                  <wp:positionH relativeFrom="column">
                    <wp:posOffset>-2540</wp:posOffset>
                  </wp:positionH>
                  <wp:positionV relativeFrom="paragraph">
                    <wp:posOffset>52969</wp:posOffset>
                  </wp:positionV>
                  <wp:extent cx="77360" cy="239486"/>
                  <wp:effectExtent l="0" t="0" r="0" b="0"/>
                  <wp:wrapNone/>
                  <wp:docPr id="1970799635" name="Picture 1970799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11C5A695" w14:textId="77777777" w:rsidR="00A71E3A" w:rsidRPr="00252364" w:rsidRDefault="00A71E3A" w:rsidP="003D573A">
            <w:pPr>
              <w:pStyle w:val="Bodytext520"/>
              <w:shd w:val="clear" w:color="auto" w:fill="auto"/>
              <w:spacing w:line="120" w:lineRule="exact"/>
            </w:pPr>
            <w:r w:rsidRPr="00252364">
              <w:rPr>
                <w:rStyle w:val="Bodytext526pt"/>
              </w:rPr>
              <w:t>52</w:t>
            </w:r>
          </w:p>
        </w:tc>
        <w:tc>
          <w:tcPr>
            <w:tcW w:w="449" w:type="pct"/>
            <w:vMerge w:val="restart"/>
            <w:tcBorders>
              <w:top w:val="single" w:sz="4" w:space="0" w:color="auto"/>
              <w:left w:val="single" w:sz="4" w:space="0" w:color="auto"/>
            </w:tcBorders>
            <w:shd w:val="clear" w:color="auto" w:fill="FFFFFF"/>
          </w:tcPr>
          <w:p w14:paraId="669449D7" w14:textId="77777777" w:rsidR="00A71E3A" w:rsidRPr="00252364" w:rsidRDefault="00A71E3A" w:rsidP="003D573A">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61E1A148" w14:textId="77777777" w:rsidR="00A71E3A" w:rsidRPr="00252364" w:rsidRDefault="00A71E3A" w:rsidP="003D573A">
            <w:pPr>
              <w:pStyle w:val="Bodytext520"/>
              <w:shd w:val="clear" w:color="auto" w:fill="auto"/>
              <w:spacing w:line="120" w:lineRule="exact"/>
            </w:pPr>
            <w:r w:rsidRPr="00252364">
              <w:rPr>
                <w:rStyle w:val="Bodytext526pt"/>
              </w:rPr>
              <w:t>54</w:t>
            </w:r>
          </w:p>
        </w:tc>
        <w:tc>
          <w:tcPr>
            <w:tcW w:w="488" w:type="pct"/>
            <w:vMerge w:val="restart"/>
            <w:tcBorders>
              <w:top w:val="single" w:sz="4" w:space="0" w:color="auto"/>
              <w:left w:val="single" w:sz="4" w:space="0" w:color="auto"/>
              <w:right w:val="single" w:sz="4" w:space="0" w:color="auto"/>
            </w:tcBorders>
            <w:shd w:val="clear" w:color="auto" w:fill="FFFFFF"/>
          </w:tcPr>
          <w:p w14:paraId="27F541BE" w14:textId="77777777" w:rsidR="00A71E3A" w:rsidRPr="00252364" w:rsidRDefault="00A71E3A" w:rsidP="003D573A">
            <w:pPr>
              <w:pStyle w:val="Bodytext520"/>
              <w:shd w:val="clear" w:color="auto" w:fill="auto"/>
              <w:spacing w:line="120" w:lineRule="exact"/>
            </w:pPr>
            <w:r w:rsidRPr="00252364">
              <w:rPr>
                <w:rStyle w:val="Bodytext526pt"/>
              </w:rPr>
              <w:t>55</w:t>
            </w:r>
          </w:p>
        </w:tc>
      </w:tr>
      <w:tr w:rsidR="00A71E3A" w:rsidRPr="00252364" w14:paraId="770E27AF" w14:textId="77777777" w:rsidTr="003D573A">
        <w:trPr>
          <w:trHeight w:val="165"/>
        </w:trPr>
        <w:tc>
          <w:tcPr>
            <w:tcW w:w="130" w:type="pct"/>
            <w:vMerge/>
            <w:tcBorders>
              <w:left w:val="single" w:sz="4" w:space="0" w:color="auto"/>
            </w:tcBorders>
            <w:shd w:val="clear" w:color="auto" w:fill="FFFFFF"/>
            <w:vAlign w:val="center"/>
          </w:tcPr>
          <w:p w14:paraId="061B7A50" w14:textId="77777777" w:rsidR="00A71E3A" w:rsidRPr="00252364" w:rsidRDefault="00A71E3A" w:rsidP="003D573A"/>
        </w:tc>
        <w:tc>
          <w:tcPr>
            <w:tcW w:w="514" w:type="pct"/>
            <w:vMerge/>
            <w:tcBorders>
              <w:left w:val="single" w:sz="4" w:space="0" w:color="auto"/>
            </w:tcBorders>
            <w:shd w:val="clear" w:color="auto" w:fill="FFFFFF"/>
          </w:tcPr>
          <w:p w14:paraId="67300130" w14:textId="77777777" w:rsidR="00A71E3A" w:rsidRPr="00252364" w:rsidRDefault="00A71E3A" w:rsidP="003D573A">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37AA7C22" w14:textId="77777777" w:rsidR="00A71E3A" w:rsidRPr="00252364" w:rsidRDefault="00A71E3A" w:rsidP="003D573A">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2268FB32"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307974A6" w14:textId="77777777" w:rsidR="00A71E3A" w:rsidRPr="00252364" w:rsidRDefault="00A71E3A" w:rsidP="003D573A">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3E7CC2B8"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5346F272" w14:textId="77777777" w:rsidR="00A71E3A" w:rsidRPr="00252364" w:rsidRDefault="00A71E3A" w:rsidP="003D573A">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63CFE4F1"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398ED01C" w14:textId="77777777" w:rsidR="00A71E3A" w:rsidRPr="00252364" w:rsidRDefault="00A71E3A" w:rsidP="003D573A">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36D2A4DA" w14:textId="77777777" w:rsidR="00A71E3A" w:rsidRPr="00252364" w:rsidRDefault="00A71E3A" w:rsidP="003D573A">
            <w:pPr>
              <w:pStyle w:val="Bodytext520"/>
              <w:shd w:val="clear" w:color="auto" w:fill="auto"/>
              <w:spacing w:line="120" w:lineRule="exact"/>
              <w:rPr>
                <w:rStyle w:val="Bodytext526pt"/>
              </w:rPr>
            </w:pPr>
          </w:p>
        </w:tc>
        <w:tc>
          <w:tcPr>
            <w:tcW w:w="449" w:type="pct"/>
            <w:vMerge/>
            <w:tcBorders>
              <w:left w:val="single" w:sz="4" w:space="0" w:color="auto"/>
            </w:tcBorders>
            <w:shd w:val="clear" w:color="auto" w:fill="FFFFFF"/>
          </w:tcPr>
          <w:p w14:paraId="4A0B2180" w14:textId="77777777" w:rsidR="00A71E3A" w:rsidRPr="00252364" w:rsidRDefault="00A71E3A" w:rsidP="003D573A">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28111154" w14:textId="77777777" w:rsidR="00A71E3A" w:rsidRPr="00252364" w:rsidRDefault="00A71E3A" w:rsidP="003D573A">
            <w:pPr>
              <w:pStyle w:val="Bodytext520"/>
              <w:shd w:val="clear" w:color="auto" w:fill="auto"/>
              <w:spacing w:line="120" w:lineRule="exact"/>
              <w:rPr>
                <w:rStyle w:val="Bodytext526pt"/>
              </w:rPr>
            </w:pPr>
          </w:p>
        </w:tc>
        <w:tc>
          <w:tcPr>
            <w:tcW w:w="488" w:type="pct"/>
            <w:vMerge/>
            <w:tcBorders>
              <w:left w:val="single" w:sz="4" w:space="0" w:color="auto"/>
              <w:right w:val="single" w:sz="4" w:space="0" w:color="auto"/>
            </w:tcBorders>
            <w:shd w:val="clear" w:color="auto" w:fill="FFFFFF"/>
          </w:tcPr>
          <w:p w14:paraId="31D29796" w14:textId="77777777" w:rsidR="00A71E3A" w:rsidRPr="00252364" w:rsidRDefault="00A71E3A" w:rsidP="003D573A">
            <w:pPr>
              <w:pStyle w:val="Bodytext520"/>
              <w:shd w:val="clear" w:color="auto" w:fill="auto"/>
              <w:spacing w:line="120" w:lineRule="exact"/>
              <w:rPr>
                <w:rStyle w:val="Bodytext526pt"/>
              </w:rPr>
            </w:pPr>
          </w:p>
        </w:tc>
      </w:tr>
      <w:tr w:rsidR="00A71E3A" w:rsidRPr="00252364" w14:paraId="49E1F72E" w14:textId="77777777" w:rsidTr="003D573A">
        <w:trPr>
          <w:trHeight w:val="354"/>
        </w:trPr>
        <w:tc>
          <w:tcPr>
            <w:tcW w:w="130" w:type="pct"/>
            <w:vMerge/>
            <w:tcBorders>
              <w:left w:val="single" w:sz="4" w:space="0" w:color="auto"/>
            </w:tcBorders>
            <w:shd w:val="clear" w:color="auto" w:fill="FFFFFF"/>
            <w:vAlign w:val="center"/>
          </w:tcPr>
          <w:p w14:paraId="75156EBD" w14:textId="77777777" w:rsidR="00A71E3A" w:rsidRPr="00252364" w:rsidRDefault="00A71E3A" w:rsidP="003D573A"/>
        </w:tc>
        <w:tc>
          <w:tcPr>
            <w:tcW w:w="931" w:type="pct"/>
            <w:gridSpan w:val="3"/>
            <w:tcBorders>
              <w:top w:val="single" w:sz="4" w:space="0" w:color="auto"/>
              <w:left w:val="single" w:sz="4" w:space="0" w:color="auto"/>
            </w:tcBorders>
            <w:shd w:val="clear" w:color="auto" w:fill="FFFFFF"/>
          </w:tcPr>
          <w:p w14:paraId="524646C4" w14:textId="77777777" w:rsidR="00A71E3A" w:rsidRPr="00252364" w:rsidRDefault="00A71E3A" w:rsidP="003D573A">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6D159BA7" w14:textId="77777777" w:rsidR="00A71E3A" w:rsidRPr="00252364" w:rsidRDefault="00A71E3A" w:rsidP="003D573A">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71013653" w14:textId="77777777" w:rsidR="00A71E3A" w:rsidRPr="00252364" w:rsidRDefault="00A71E3A" w:rsidP="003D573A">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568DF447" w14:textId="77777777" w:rsidR="00A71E3A" w:rsidRPr="00252364" w:rsidRDefault="00A71E3A" w:rsidP="003D573A">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1EE137D0" w14:textId="77777777" w:rsidR="00A71E3A" w:rsidRPr="00252364" w:rsidRDefault="00A71E3A" w:rsidP="003D573A">
            <w:pPr>
              <w:pStyle w:val="Bodytext520"/>
              <w:shd w:val="clear" w:color="auto" w:fill="auto"/>
              <w:spacing w:line="120" w:lineRule="exact"/>
            </w:pPr>
            <w:r w:rsidRPr="00252364">
              <w:rPr>
                <w:rStyle w:val="Bodytext526pt"/>
              </w:rPr>
              <w:t>56</w:t>
            </w:r>
          </w:p>
        </w:tc>
        <w:tc>
          <w:tcPr>
            <w:tcW w:w="449" w:type="pct"/>
            <w:tcBorders>
              <w:top w:val="single" w:sz="4" w:space="0" w:color="auto"/>
              <w:left w:val="single" w:sz="4" w:space="0" w:color="auto"/>
            </w:tcBorders>
            <w:shd w:val="clear" w:color="auto" w:fill="FFFFFF"/>
          </w:tcPr>
          <w:p w14:paraId="4126EF3E" w14:textId="77777777" w:rsidR="00A71E3A" w:rsidRPr="00252364" w:rsidRDefault="00A71E3A" w:rsidP="003D573A">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0DB4FEB5" w14:textId="77777777" w:rsidR="00A71E3A" w:rsidRPr="00252364" w:rsidRDefault="00A71E3A" w:rsidP="003D573A">
            <w:pPr>
              <w:pStyle w:val="Bodytext520"/>
              <w:shd w:val="clear" w:color="auto" w:fill="auto"/>
              <w:spacing w:line="120" w:lineRule="exact"/>
            </w:pPr>
            <w:r w:rsidRPr="00252364">
              <w:rPr>
                <w:rStyle w:val="Bodytext526pt"/>
              </w:rPr>
              <w:t>58</w:t>
            </w:r>
          </w:p>
        </w:tc>
        <w:tc>
          <w:tcPr>
            <w:tcW w:w="488" w:type="pct"/>
            <w:tcBorders>
              <w:top w:val="single" w:sz="4" w:space="0" w:color="auto"/>
              <w:left w:val="single" w:sz="4" w:space="0" w:color="auto"/>
              <w:right w:val="single" w:sz="4" w:space="0" w:color="auto"/>
            </w:tcBorders>
            <w:shd w:val="clear" w:color="auto" w:fill="FFFFFF"/>
          </w:tcPr>
          <w:p w14:paraId="739C2FC8" w14:textId="77777777" w:rsidR="00A71E3A" w:rsidRPr="00252364" w:rsidRDefault="00A71E3A" w:rsidP="003D573A">
            <w:pPr>
              <w:pStyle w:val="Bodytext520"/>
              <w:shd w:val="clear" w:color="auto" w:fill="auto"/>
              <w:spacing w:line="120" w:lineRule="exact"/>
            </w:pPr>
            <w:r w:rsidRPr="00252364">
              <w:rPr>
                <w:rStyle w:val="Bodytext526pt"/>
              </w:rPr>
              <w:t>59</w:t>
            </w:r>
          </w:p>
        </w:tc>
      </w:tr>
      <w:tr w:rsidR="00A71E3A" w:rsidRPr="00252364" w14:paraId="2CA4B980" w14:textId="77777777" w:rsidTr="003D573A">
        <w:trPr>
          <w:trHeight w:val="170"/>
        </w:trPr>
        <w:tc>
          <w:tcPr>
            <w:tcW w:w="130" w:type="pct"/>
            <w:vMerge w:val="restart"/>
            <w:tcBorders>
              <w:top w:val="single" w:sz="4" w:space="0" w:color="auto"/>
              <w:left w:val="single" w:sz="4" w:space="0" w:color="auto"/>
            </w:tcBorders>
            <w:shd w:val="clear" w:color="auto" w:fill="FFFFFF"/>
            <w:vAlign w:val="center"/>
          </w:tcPr>
          <w:p w14:paraId="7CD46C5C" w14:textId="77777777" w:rsidR="00A71E3A" w:rsidRPr="00252364" w:rsidRDefault="00A71E3A" w:rsidP="003D573A">
            <w:pPr>
              <w:pStyle w:val="Bodytext520"/>
              <w:shd w:val="clear" w:color="auto" w:fill="auto"/>
              <w:spacing w:line="240" w:lineRule="exact"/>
            </w:pPr>
            <w:r w:rsidRPr="00A01C2F">
              <w:t>Г</w:t>
            </w:r>
          </w:p>
        </w:tc>
        <w:tc>
          <w:tcPr>
            <w:tcW w:w="1355" w:type="pct"/>
            <w:gridSpan w:val="5"/>
            <w:tcBorders>
              <w:top w:val="single" w:sz="4" w:space="0" w:color="auto"/>
              <w:left w:val="single" w:sz="4" w:space="0" w:color="auto"/>
              <w:right w:val="single" w:sz="4" w:space="0" w:color="auto"/>
            </w:tcBorders>
            <w:shd w:val="clear" w:color="auto" w:fill="FFFFFF"/>
            <w:vAlign w:val="center"/>
          </w:tcPr>
          <w:p w14:paraId="7C4DFEA7" w14:textId="77777777" w:rsidR="00A71E3A" w:rsidRPr="00252364" w:rsidRDefault="00A71E3A" w:rsidP="003D573A">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572F48F9" w14:textId="77777777" w:rsidR="00A71E3A" w:rsidRPr="00252364" w:rsidRDefault="00A71E3A" w:rsidP="003D573A">
            <w:pPr>
              <w:pStyle w:val="Bodytext520"/>
              <w:shd w:val="clear" w:color="auto" w:fill="auto"/>
              <w:spacing w:line="120" w:lineRule="exact"/>
            </w:pPr>
            <w:r w:rsidRPr="00252364">
              <w:rPr>
                <w:rStyle w:val="Bodytext526pt"/>
              </w:rPr>
              <w:t>Staciju kodi</w:t>
            </w:r>
          </w:p>
        </w:tc>
        <w:tc>
          <w:tcPr>
            <w:tcW w:w="500" w:type="pct"/>
            <w:gridSpan w:val="2"/>
            <w:vMerge w:val="restart"/>
            <w:tcBorders>
              <w:top w:val="single" w:sz="4" w:space="0" w:color="auto"/>
              <w:left w:val="single" w:sz="4" w:space="0" w:color="auto"/>
            </w:tcBorders>
            <w:shd w:val="clear" w:color="auto" w:fill="FFFFFF"/>
            <w:vAlign w:val="center"/>
          </w:tcPr>
          <w:p w14:paraId="4C0F5F7C" w14:textId="77777777" w:rsidR="00A71E3A" w:rsidRPr="00252364" w:rsidRDefault="00A71E3A" w:rsidP="003D573A">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04CEE886" w14:textId="77777777" w:rsidR="00A71E3A" w:rsidRPr="00252364" w:rsidRDefault="00A71E3A" w:rsidP="003D573A">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10BB134E"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44 Tarifa valūta</w:t>
            </w:r>
          </w:p>
          <w:p w14:paraId="73E05AC5" w14:textId="77777777" w:rsidR="00A71E3A" w:rsidRPr="00252364" w:rsidRDefault="00A71E3A" w:rsidP="003D573A">
            <w:pPr>
              <w:pStyle w:val="Bodytext520"/>
              <w:shd w:val="clear" w:color="auto" w:fill="auto"/>
              <w:spacing w:line="120" w:lineRule="exact"/>
              <w:rPr>
                <w:lang w:val="ru-RU"/>
              </w:rPr>
            </w:pPr>
          </w:p>
        </w:tc>
        <w:tc>
          <w:tcPr>
            <w:tcW w:w="449" w:type="pct"/>
            <w:vMerge w:val="restart"/>
            <w:tcBorders>
              <w:top w:val="single" w:sz="4" w:space="0" w:color="auto"/>
              <w:left w:val="single" w:sz="4" w:space="0" w:color="auto"/>
            </w:tcBorders>
            <w:shd w:val="clear" w:color="auto" w:fill="FFFFFF"/>
          </w:tcPr>
          <w:p w14:paraId="010723B1" w14:textId="77777777" w:rsidR="00A71E3A" w:rsidRPr="00252364" w:rsidRDefault="00A71E3A" w:rsidP="003D573A">
            <w:pPr>
              <w:pStyle w:val="Bodytext520"/>
              <w:shd w:val="clear" w:color="auto" w:fill="auto"/>
              <w:spacing w:line="120" w:lineRule="exact"/>
            </w:pPr>
            <w:r w:rsidRPr="00252364">
              <w:rPr>
                <w:rStyle w:val="Bodytext526pt"/>
              </w:rPr>
              <w:t>45 Maksājuma valūta</w:t>
            </w:r>
          </w:p>
        </w:tc>
        <w:tc>
          <w:tcPr>
            <w:tcW w:w="508" w:type="pct"/>
            <w:vMerge w:val="restart"/>
            <w:tcBorders>
              <w:top w:val="single" w:sz="4" w:space="0" w:color="auto"/>
              <w:left w:val="single" w:sz="4" w:space="0" w:color="auto"/>
            </w:tcBorders>
            <w:shd w:val="clear" w:color="auto" w:fill="FFFFFF"/>
          </w:tcPr>
          <w:p w14:paraId="09F0F4FA" w14:textId="77777777" w:rsidR="00A71E3A" w:rsidRPr="00252364" w:rsidRDefault="00A71E3A" w:rsidP="003D573A">
            <w:pPr>
              <w:pStyle w:val="Bodytext520"/>
              <w:shd w:val="clear" w:color="auto" w:fill="auto"/>
              <w:spacing w:line="120" w:lineRule="exact"/>
            </w:pPr>
            <w:r w:rsidRPr="00252364">
              <w:rPr>
                <w:rStyle w:val="Bodytext526pt"/>
              </w:rPr>
              <w:t>46 Tarifa valūta</w:t>
            </w:r>
          </w:p>
        </w:tc>
        <w:tc>
          <w:tcPr>
            <w:tcW w:w="488" w:type="pct"/>
            <w:vMerge w:val="restart"/>
            <w:tcBorders>
              <w:top w:val="single" w:sz="4" w:space="0" w:color="auto"/>
              <w:left w:val="single" w:sz="4" w:space="0" w:color="auto"/>
              <w:right w:val="single" w:sz="4" w:space="0" w:color="auto"/>
            </w:tcBorders>
            <w:shd w:val="clear" w:color="auto" w:fill="FFFFFF"/>
          </w:tcPr>
          <w:p w14:paraId="7BF2CCB8" w14:textId="77777777" w:rsidR="00A71E3A" w:rsidRPr="00252364" w:rsidRDefault="00A71E3A" w:rsidP="003D573A">
            <w:pPr>
              <w:pStyle w:val="Bodytext520"/>
              <w:shd w:val="clear" w:color="auto" w:fill="auto"/>
              <w:spacing w:line="120" w:lineRule="exact"/>
            </w:pPr>
            <w:r w:rsidRPr="00252364">
              <w:rPr>
                <w:rStyle w:val="Bodytext526pt"/>
              </w:rPr>
              <w:t>47 Maksājuma valūta</w:t>
            </w:r>
          </w:p>
        </w:tc>
      </w:tr>
      <w:tr w:rsidR="00A71E3A" w:rsidRPr="00252364" w14:paraId="53BC2DD4" w14:textId="77777777" w:rsidTr="003D573A">
        <w:trPr>
          <w:trHeight w:val="136"/>
        </w:trPr>
        <w:tc>
          <w:tcPr>
            <w:tcW w:w="130" w:type="pct"/>
            <w:vMerge/>
            <w:tcBorders>
              <w:left w:val="single" w:sz="4" w:space="0" w:color="auto"/>
            </w:tcBorders>
            <w:shd w:val="clear" w:color="auto" w:fill="FFFFFF"/>
            <w:vAlign w:val="center"/>
          </w:tcPr>
          <w:p w14:paraId="466D2F1A" w14:textId="77777777" w:rsidR="00A71E3A" w:rsidRPr="00252364" w:rsidRDefault="00A71E3A" w:rsidP="003D573A"/>
        </w:tc>
        <w:tc>
          <w:tcPr>
            <w:tcW w:w="1355"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65B4DCD9" w14:textId="77777777" w:rsidR="00A71E3A" w:rsidRPr="00252364" w:rsidRDefault="00A71E3A" w:rsidP="003D573A">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668959F4" w14:textId="77777777" w:rsidR="00A71E3A" w:rsidRPr="00252364" w:rsidRDefault="00A71E3A" w:rsidP="003D573A">
            <w:pPr>
              <w:rPr>
                <w:sz w:val="16"/>
                <w:szCs w:val="16"/>
              </w:rPr>
            </w:pPr>
          </w:p>
        </w:tc>
        <w:tc>
          <w:tcPr>
            <w:tcW w:w="500" w:type="pct"/>
            <w:gridSpan w:val="2"/>
            <w:vMerge/>
            <w:tcBorders>
              <w:left w:val="single" w:sz="4" w:space="0" w:color="auto"/>
            </w:tcBorders>
            <w:shd w:val="clear" w:color="auto" w:fill="FFFFFF"/>
            <w:vAlign w:val="center"/>
          </w:tcPr>
          <w:p w14:paraId="3E4CDFC6" w14:textId="77777777" w:rsidR="00A71E3A" w:rsidRPr="00252364" w:rsidRDefault="00A71E3A" w:rsidP="003D573A"/>
        </w:tc>
        <w:tc>
          <w:tcPr>
            <w:tcW w:w="688" w:type="pct"/>
            <w:gridSpan w:val="4"/>
            <w:vMerge/>
            <w:tcBorders>
              <w:left w:val="single" w:sz="4" w:space="0" w:color="auto"/>
            </w:tcBorders>
            <w:shd w:val="clear" w:color="auto" w:fill="FFFFFF"/>
            <w:vAlign w:val="center"/>
          </w:tcPr>
          <w:p w14:paraId="26318B9E" w14:textId="77777777" w:rsidR="00A71E3A" w:rsidRPr="00252364" w:rsidRDefault="00A71E3A" w:rsidP="003D573A"/>
        </w:tc>
        <w:tc>
          <w:tcPr>
            <w:tcW w:w="446" w:type="pct"/>
            <w:vMerge/>
            <w:tcBorders>
              <w:left w:val="single" w:sz="4" w:space="0" w:color="auto"/>
            </w:tcBorders>
            <w:shd w:val="clear" w:color="auto" w:fill="FFFFFF"/>
          </w:tcPr>
          <w:p w14:paraId="55C5FA53" w14:textId="77777777" w:rsidR="00A71E3A" w:rsidRPr="00252364" w:rsidRDefault="00A71E3A" w:rsidP="003D573A"/>
        </w:tc>
        <w:tc>
          <w:tcPr>
            <w:tcW w:w="449" w:type="pct"/>
            <w:vMerge/>
            <w:tcBorders>
              <w:left w:val="single" w:sz="4" w:space="0" w:color="auto"/>
            </w:tcBorders>
            <w:shd w:val="clear" w:color="auto" w:fill="FFFFFF"/>
          </w:tcPr>
          <w:p w14:paraId="27211866" w14:textId="77777777" w:rsidR="00A71E3A" w:rsidRPr="00252364" w:rsidRDefault="00A71E3A" w:rsidP="003D573A"/>
        </w:tc>
        <w:tc>
          <w:tcPr>
            <w:tcW w:w="508" w:type="pct"/>
            <w:vMerge/>
            <w:tcBorders>
              <w:left w:val="single" w:sz="4" w:space="0" w:color="auto"/>
            </w:tcBorders>
            <w:shd w:val="clear" w:color="auto" w:fill="FFFFFF"/>
          </w:tcPr>
          <w:p w14:paraId="3BB1B727" w14:textId="77777777" w:rsidR="00A71E3A" w:rsidRPr="00252364" w:rsidRDefault="00A71E3A" w:rsidP="003D573A"/>
        </w:tc>
        <w:tc>
          <w:tcPr>
            <w:tcW w:w="488" w:type="pct"/>
            <w:vMerge/>
            <w:tcBorders>
              <w:left w:val="single" w:sz="4" w:space="0" w:color="auto"/>
              <w:right w:val="single" w:sz="4" w:space="0" w:color="auto"/>
            </w:tcBorders>
            <w:shd w:val="clear" w:color="auto" w:fill="FFFFFF"/>
          </w:tcPr>
          <w:p w14:paraId="2BCC328E" w14:textId="77777777" w:rsidR="00A71E3A" w:rsidRPr="00252364" w:rsidRDefault="00A71E3A" w:rsidP="003D573A"/>
        </w:tc>
      </w:tr>
      <w:tr w:rsidR="00A71E3A" w:rsidRPr="00252364" w14:paraId="2C5A1FDB" w14:textId="77777777" w:rsidTr="003D573A">
        <w:trPr>
          <w:trHeight w:val="247"/>
        </w:trPr>
        <w:tc>
          <w:tcPr>
            <w:tcW w:w="130" w:type="pct"/>
            <w:vMerge/>
            <w:tcBorders>
              <w:left w:val="single" w:sz="4" w:space="0" w:color="auto"/>
              <w:bottom w:val="nil"/>
            </w:tcBorders>
            <w:shd w:val="clear" w:color="auto" w:fill="FFFFFF"/>
            <w:vAlign w:val="center"/>
          </w:tcPr>
          <w:p w14:paraId="7536F95A" w14:textId="77777777" w:rsidR="00A71E3A" w:rsidRPr="00252364" w:rsidRDefault="00A71E3A" w:rsidP="003D573A"/>
        </w:tc>
        <w:tc>
          <w:tcPr>
            <w:tcW w:w="1355" w:type="pct"/>
            <w:gridSpan w:val="5"/>
            <w:tcBorders>
              <w:top w:val="dotted" w:sz="4" w:space="0" w:color="auto"/>
              <w:left w:val="single" w:sz="4" w:space="0" w:color="auto"/>
              <w:bottom w:val="nil"/>
              <w:right w:val="dotted" w:sz="4" w:space="0" w:color="auto"/>
            </w:tcBorders>
            <w:shd w:val="clear" w:color="auto" w:fill="FFFFFF"/>
            <w:vAlign w:val="bottom"/>
          </w:tcPr>
          <w:p w14:paraId="5908DBA5" w14:textId="77777777" w:rsidR="00A71E3A" w:rsidRPr="00252364" w:rsidRDefault="00A71E3A" w:rsidP="003D573A">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43DF1CC9" w14:textId="77777777" w:rsidR="00A71E3A" w:rsidRPr="00252364" w:rsidRDefault="00A71E3A" w:rsidP="003D573A">
            <w:pPr>
              <w:rPr>
                <w:sz w:val="16"/>
                <w:szCs w:val="16"/>
              </w:rPr>
            </w:pPr>
          </w:p>
        </w:tc>
        <w:tc>
          <w:tcPr>
            <w:tcW w:w="500" w:type="pct"/>
            <w:gridSpan w:val="2"/>
            <w:tcBorders>
              <w:top w:val="single" w:sz="4" w:space="0" w:color="auto"/>
              <w:left w:val="single" w:sz="4" w:space="0" w:color="auto"/>
              <w:bottom w:val="nil"/>
            </w:tcBorders>
            <w:shd w:val="clear" w:color="auto" w:fill="FFFFFF"/>
          </w:tcPr>
          <w:p w14:paraId="61602EAC" w14:textId="77777777" w:rsidR="00A71E3A" w:rsidRPr="00252364" w:rsidRDefault="00A71E3A" w:rsidP="003D573A">
            <w:pPr>
              <w:rPr>
                <w:sz w:val="10"/>
                <w:szCs w:val="10"/>
              </w:rPr>
            </w:pPr>
          </w:p>
        </w:tc>
        <w:tc>
          <w:tcPr>
            <w:tcW w:w="688" w:type="pct"/>
            <w:gridSpan w:val="4"/>
            <w:tcBorders>
              <w:top w:val="single" w:sz="4" w:space="0" w:color="auto"/>
              <w:left w:val="single" w:sz="4" w:space="0" w:color="auto"/>
              <w:bottom w:val="nil"/>
            </w:tcBorders>
            <w:shd w:val="clear" w:color="auto" w:fill="FFFFFF"/>
          </w:tcPr>
          <w:p w14:paraId="41EB6CA7" w14:textId="77777777" w:rsidR="00A71E3A" w:rsidRPr="00252364" w:rsidRDefault="00A71E3A" w:rsidP="003D573A">
            <w:pPr>
              <w:rPr>
                <w:sz w:val="10"/>
                <w:szCs w:val="10"/>
              </w:rPr>
            </w:pPr>
          </w:p>
        </w:tc>
        <w:tc>
          <w:tcPr>
            <w:tcW w:w="446" w:type="pct"/>
            <w:tcBorders>
              <w:top w:val="single" w:sz="4" w:space="0" w:color="auto"/>
              <w:left w:val="single" w:sz="4" w:space="0" w:color="auto"/>
              <w:bottom w:val="nil"/>
            </w:tcBorders>
            <w:shd w:val="clear" w:color="auto" w:fill="FFFFFF"/>
          </w:tcPr>
          <w:p w14:paraId="7FB41948" w14:textId="77777777" w:rsidR="00A71E3A" w:rsidRPr="00252364" w:rsidRDefault="00A71E3A" w:rsidP="003D573A">
            <w:pPr>
              <w:pStyle w:val="Bodytext520"/>
              <w:shd w:val="clear" w:color="auto" w:fill="auto"/>
              <w:spacing w:line="120" w:lineRule="exact"/>
            </w:pPr>
            <w:r w:rsidRPr="00252364">
              <w:rPr>
                <w:rStyle w:val="Bodytext526pt"/>
              </w:rPr>
              <w:t>48</w:t>
            </w:r>
          </w:p>
        </w:tc>
        <w:tc>
          <w:tcPr>
            <w:tcW w:w="449" w:type="pct"/>
            <w:tcBorders>
              <w:top w:val="single" w:sz="4" w:space="0" w:color="auto"/>
              <w:left w:val="single" w:sz="4" w:space="0" w:color="auto"/>
              <w:bottom w:val="nil"/>
            </w:tcBorders>
            <w:shd w:val="clear" w:color="auto" w:fill="FFFFFF"/>
          </w:tcPr>
          <w:p w14:paraId="3B3ADE76" w14:textId="77777777" w:rsidR="00A71E3A" w:rsidRPr="00252364" w:rsidRDefault="00A71E3A" w:rsidP="003D573A">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5C751FB8" w14:textId="77777777" w:rsidR="00A71E3A" w:rsidRPr="00252364" w:rsidRDefault="00A71E3A" w:rsidP="003D573A">
            <w:pPr>
              <w:pStyle w:val="Bodytext520"/>
              <w:shd w:val="clear" w:color="auto" w:fill="auto"/>
              <w:spacing w:line="120" w:lineRule="exact"/>
            </w:pPr>
            <w:r w:rsidRPr="00252364">
              <w:rPr>
                <w:rStyle w:val="Bodytext526pt"/>
              </w:rPr>
              <w:t>50</w:t>
            </w:r>
          </w:p>
        </w:tc>
        <w:tc>
          <w:tcPr>
            <w:tcW w:w="488" w:type="pct"/>
            <w:tcBorders>
              <w:top w:val="single" w:sz="4" w:space="0" w:color="auto"/>
              <w:left w:val="single" w:sz="4" w:space="0" w:color="auto"/>
              <w:bottom w:val="nil"/>
              <w:right w:val="single" w:sz="4" w:space="0" w:color="auto"/>
            </w:tcBorders>
            <w:shd w:val="clear" w:color="auto" w:fill="FFFFFF"/>
          </w:tcPr>
          <w:p w14:paraId="144EC14B" w14:textId="77777777" w:rsidR="00A71E3A" w:rsidRPr="00252364" w:rsidRDefault="00A71E3A" w:rsidP="003D573A">
            <w:pPr>
              <w:pStyle w:val="Bodytext520"/>
              <w:shd w:val="clear" w:color="auto" w:fill="auto"/>
              <w:spacing w:line="120" w:lineRule="exact"/>
            </w:pPr>
            <w:r w:rsidRPr="00252364">
              <w:rPr>
                <w:rStyle w:val="Bodytext526pt"/>
              </w:rPr>
              <w:t>51</w:t>
            </w:r>
          </w:p>
        </w:tc>
      </w:tr>
      <w:tr w:rsidR="00A71E3A" w:rsidRPr="00252364" w14:paraId="42E8036B" w14:textId="77777777" w:rsidTr="003D573A">
        <w:trPr>
          <w:trHeight w:val="227"/>
        </w:trPr>
        <w:tc>
          <w:tcPr>
            <w:tcW w:w="130" w:type="pct"/>
            <w:vMerge/>
            <w:tcBorders>
              <w:left w:val="single" w:sz="4" w:space="0" w:color="auto"/>
            </w:tcBorders>
            <w:shd w:val="clear" w:color="auto" w:fill="FFFFFF"/>
            <w:vAlign w:val="center"/>
          </w:tcPr>
          <w:p w14:paraId="1884E496" w14:textId="77777777" w:rsidR="00A71E3A" w:rsidRPr="00252364" w:rsidRDefault="00A71E3A" w:rsidP="003D573A"/>
        </w:tc>
        <w:tc>
          <w:tcPr>
            <w:tcW w:w="514" w:type="pct"/>
            <w:vMerge w:val="restart"/>
            <w:tcBorders>
              <w:top w:val="single" w:sz="4" w:space="0" w:color="auto"/>
              <w:left w:val="single" w:sz="4" w:space="0" w:color="auto"/>
            </w:tcBorders>
            <w:shd w:val="clear" w:color="auto" w:fill="FFFFFF"/>
          </w:tcPr>
          <w:p w14:paraId="3D4201AB" w14:textId="77777777" w:rsidR="00A71E3A" w:rsidRPr="00252364" w:rsidRDefault="00A71E3A" w:rsidP="003D573A">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2846D949" w14:textId="77777777" w:rsidR="00A71E3A" w:rsidRPr="00252364" w:rsidRDefault="00A71E3A" w:rsidP="003D573A">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410A8908"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4C37C4A2" w14:textId="77777777" w:rsidR="00A71E3A" w:rsidRPr="00252364" w:rsidRDefault="00A71E3A" w:rsidP="003D573A">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127F54B2"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39E0DBF9" w14:textId="77777777" w:rsidR="00A71E3A" w:rsidRPr="00252364" w:rsidRDefault="00A71E3A" w:rsidP="003D573A">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0263B8DA"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46B72B0F" w14:textId="77777777" w:rsidR="00A71E3A" w:rsidRPr="00252364" w:rsidRDefault="00A71E3A" w:rsidP="003D573A">
            <w:pPr>
              <w:pStyle w:val="Bodytext520"/>
              <w:shd w:val="clear" w:color="auto" w:fill="auto"/>
              <w:spacing w:line="144" w:lineRule="exact"/>
            </w:pPr>
            <w:r w:rsidRPr="00252364">
              <w:rPr>
                <w:noProof/>
              </w:rPr>
              <w:drawing>
                <wp:anchor distT="0" distB="0" distL="114300" distR="114300" simplePos="0" relativeHeight="251663392" behindDoc="0" locked="0" layoutInCell="1" allowOverlap="1" wp14:anchorId="181B1622" wp14:editId="622CCF12">
                  <wp:simplePos x="0" y="0"/>
                  <wp:positionH relativeFrom="column">
                    <wp:posOffset>-2540</wp:posOffset>
                  </wp:positionH>
                  <wp:positionV relativeFrom="paragraph">
                    <wp:posOffset>52969</wp:posOffset>
                  </wp:positionV>
                  <wp:extent cx="77360" cy="239486"/>
                  <wp:effectExtent l="0" t="0" r="0" b="0"/>
                  <wp:wrapNone/>
                  <wp:docPr id="1350168204" name="Picture 1350168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7BFBAA33" w14:textId="77777777" w:rsidR="00A71E3A" w:rsidRPr="00252364" w:rsidRDefault="00A71E3A" w:rsidP="003D573A">
            <w:pPr>
              <w:pStyle w:val="Bodytext520"/>
              <w:shd w:val="clear" w:color="auto" w:fill="auto"/>
              <w:spacing w:line="120" w:lineRule="exact"/>
            </w:pPr>
            <w:r w:rsidRPr="00252364">
              <w:rPr>
                <w:rStyle w:val="Bodytext526pt"/>
              </w:rPr>
              <w:t>52</w:t>
            </w:r>
          </w:p>
        </w:tc>
        <w:tc>
          <w:tcPr>
            <w:tcW w:w="449" w:type="pct"/>
            <w:vMerge w:val="restart"/>
            <w:tcBorders>
              <w:top w:val="single" w:sz="4" w:space="0" w:color="auto"/>
              <w:left w:val="single" w:sz="4" w:space="0" w:color="auto"/>
            </w:tcBorders>
            <w:shd w:val="clear" w:color="auto" w:fill="FFFFFF"/>
          </w:tcPr>
          <w:p w14:paraId="00BD6FE0" w14:textId="77777777" w:rsidR="00A71E3A" w:rsidRPr="00252364" w:rsidRDefault="00A71E3A" w:rsidP="003D573A">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7E7995E6" w14:textId="77777777" w:rsidR="00A71E3A" w:rsidRPr="00252364" w:rsidRDefault="00A71E3A" w:rsidP="003D573A">
            <w:pPr>
              <w:pStyle w:val="Bodytext520"/>
              <w:shd w:val="clear" w:color="auto" w:fill="auto"/>
              <w:spacing w:line="120" w:lineRule="exact"/>
            </w:pPr>
            <w:r w:rsidRPr="00252364">
              <w:rPr>
                <w:rStyle w:val="Bodytext526pt"/>
              </w:rPr>
              <w:t>54</w:t>
            </w:r>
          </w:p>
        </w:tc>
        <w:tc>
          <w:tcPr>
            <w:tcW w:w="488" w:type="pct"/>
            <w:vMerge w:val="restart"/>
            <w:tcBorders>
              <w:top w:val="single" w:sz="4" w:space="0" w:color="auto"/>
              <w:left w:val="single" w:sz="4" w:space="0" w:color="auto"/>
              <w:right w:val="single" w:sz="4" w:space="0" w:color="auto"/>
            </w:tcBorders>
            <w:shd w:val="clear" w:color="auto" w:fill="FFFFFF"/>
          </w:tcPr>
          <w:p w14:paraId="19789B3C" w14:textId="77777777" w:rsidR="00A71E3A" w:rsidRPr="00252364" w:rsidRDefault="00A71E3A" w:rsidP="003D573A">
            <w:pPr>
              <w:pStyle w:val="Bodytext520"/>
              <w:shd w:val="clear" w:color="auto" w:fill="auto"/>
              <w:spacing w:line="120" w:lineRule="exact"/>
            </w:pPr>
            <w:r w:rsidRPr="00252364">
              <w:rPr>
                <w:rStyle w:val="Bodytext526pt"/>
              </w:rPr>
              <w:t>55</w:t>
            </w:r>
          </w:p>
        </w:tc>
      </w:tr>
      <w:tr w:rsidR="00A71E3A" w:rsidRPr="00252364" w14:paraId="6926DB9B" w14:textId="77777777" w:rsidTr="003D573A">
        <w:trPr>
          <w:trHeight w:val="227"/>
        </w:trPr>
        <w:tc>
          <w:tcPr>
            <w:tcW w:w="130" w:type="pct"/>
            <w:vMerge/>
            <w:tcBorders>
              <w:left w:val="single" w:sz="4" w:space="0" w:color="auto"/>
            </w:tcBorders>
            <w:shd w:val="clear" w:color="auto" w:fill="FFFFFF"/>
            <w:vAlign w:val="center"/>
          </w:tcPr>
          <w:p w14:paraId="59D809AB" w14:textId="77777777" w:rsidR="00A71E3A" w:rsidRPr="00252364" w:rsidRDefault="00A71E3A" w:rsidP="003D573A"/>
        </w:tc>
        <w:tc>
          <w:tcPr>
            <w:tcW w:w="514" w:type="pct"/>
            <w:vMerge/>
            <w:tcBorders>
              <w:left w:val="single" w:sz="4" w:space="0" w:color="auto"/>
            </w:tcBorders>
            <w:shd w:val="clear" w:color="auto" w:fill="FFFFFF"/>
          </w:tcPr>
          <w:p w14:paraId="4FF7D13E" w14:textId="77777777" w:rsidR="00A71E3A" w:rsidRPr="00252364" w:rsidRDefault="00A71E3A" w:rsidP="003D573A">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7123157B" w14:textId="77777777" w:rsidR="00A71E3A" w:rsidRPr="00252364" w:rsidRDefault="00A71E3A" w:rsidP="003D573A">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69FC0758"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04B297F5" w14:textId="77777777" w:rsidR="00A71E3A" w:rsidRPr="00252364" w:rsidRDefault="00A71E3A" w:rsidP="003D573A">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527C5570"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06E695D0" w14:textId="77777777" w:rsidR="00A71E3A" w:rsidRPr="00252364" w:rsidRDefault="00A71E3A" w:rsidP="003D573A">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570E0429"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4FC26A31" w14:textId="77777777" w:rsidR="00A71E3A" w:rsidRPr="00252364" w:rsidRDefault="00A71E3A" w:rsidP="003D573A">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7070B6B6" w14:textId="77777777" w:rsidR="00A71E3A" w:rsidRPr="00252364" w:rsidRDefault="00A71E3A" w:rsidP="003D573A">
            <w:pPr>
              <w:pStyle w:val="Bodytext520"/>
              <w:shd w:val="clear" w:color="auto" w:fill="auto"/>
              <w:spacing w:line="120" w:lineRule="exact"/>
              <w:rPr>
                <w:rStyle w:val="Bodytext526pt"/>
              </w:rPr>
            </w:pPr>
          </w:p>
        </w:tc>
        <w:tc>
          <w:tcPr>
            <w:tcW w:w="449" w:type="pct"/>
            <w:vMerge/>
            <w:tcBorders>
              <w:left w:val="single" w:sz="4" w:space="0" w:color="auto"/>
            </w:tcBorders>
            <w:shd w:val="clear" w:color="auto" w:fill="FFFFFF"/>
          </w:tcPr>
          <w:p w14:paraId="2F1E46F3" w14:textId="77777777" w:rsidR="00A71E3A" w:rsidRPr="00252364" w:rsidRDefault="00A71E3A" w:rsidP="003D573A">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3794A23B" w14:textId="77777777" w:rsidR="00A71E3A" w:rsidRPr="00252364" w:rsidRDefault="00A71E3A" w:rsidP="003D573A">
            <w:pPr>
              <w:pStyle w:val="Bodytext520"/>
              <w:shd w:val="clear" w:color="auto" w:fill="auto"/>
              <w:spacing w:line="120" w:lineRule="exact"/>
              <w:rPr>
                <w:rStyle w:val="Bodytext526pt"/>
              </w:rPr>
            </w:pPr>
          </w:p>
        </w:tc>
        <w:tc>
          <w:tcPr>
            <w:tcW w:w="488" w:type="pct"/>
            <w:vMerge/>
            <w:tcBorders>
              <w:left w:val="single" w:sz="4" w:space="0" w:color="auto"/>
              <w:right w:val="single" w:sz="4" w:space="0" w:color="auto"/>
            </w:tcBorders>
            <w:shd w:val="clear" w:color="auto" w:fill="FFFFFF"/>
          </w:tcPr>
          <w:p w14:paraId="5C2095FC" w14:textId="77777777" w:rsidR="00A71E3A" w:rsidRPr="00252364" w:rsidRDefault="00A71E3A" w:rsidP="003D573A">
            <w:pPr>
              <w:pStyle w:val="Bodytext520"/>
              <w:shd w:val="clear" w:color="auto" w:fill="auto"/>
              <w:spacing w:line="120" w:lineRule="exact"/>
              <w:rPr>
                <w:rStyle w:val="Bodytext526pt"/>
              </w:rPr>
            </w:pPr>
          </w:p>
        </w:tc>
      </w:tr>
      <w:tr w:rsidR="00A71E3A" w:rsidRPr="00252364" w14:paraId="68EAAA76" w14:textId="77777777" w:rsidTr="003D573A">
        <w:trPr>
          <w:trHeight w:val="407"/>
        </w:trPr>
        <w:tc>
          <w:tcPr>
            <w:tcW w:w="130" w:type="pct"/>
            <w:vMerge/>
            <w:tcBorders>
              <w:left w:val="single" w:sz="4" w:space="0" w:color="auto"/>
            </w:tcBorders>
            <w:shd w:val="clear" w:color="auto" w:fill="FFFFFF"/>
            <w:vAlign w:val="center"/>
          </w:tcPr>
          <w:p w14:paraId="12C3BB34" w14:textId="77777777" w:rsidR="00A71E3A" w:rsidRPr="00252364" w:rsidRDefault="00A71E3A" w:rsidP="003D573A"/>
        </w:tc>
        <w:tc>
          <w:tcPr>
            <w:tcW w:w="931" w:type="pct"/>
            <w:gridSpan w:val="3"/>
            <w:tcBorders>
              <w:top w:val="single" w:sz="4" w:space="0" w:color="auto"/>
              <w:left w:val="single" w:sz="4" w:space="0" w:color="auto"/>
            </w:tcBorders>
            <w:shd w:val="clear" w:color="auto" w:fill="FFFFFF"/>
          </w:tcPr>
          <w:p w14:paraId="79F170F6" w14:textId="77777777" w:rsidR="00A71E3A" w:rsidRPr="00252364" w:rsidRDefault="00A71E3A" w:rsidP="003D573A">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3E877A9D" w14:textId="77777777" w:rsidR="00A71E3A" w:rsidRPr="00252364" w:rsidRDefault="00A71E3A" w:rsidP="003D573A">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6E77AC94" w14:textId="77777777" w:rsidR="00A71E3A" w:rsidRPr="00252364" w:rsidRDefault="00A71E3A" w:rsidP="003D573A">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002497EA" w14:textId="77777777" w:rsidR="00A71E3A" w:rsidRPr="00252364" w:rsidRDefault="00A71E3A" w:rsidP="003D573A">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16E4A016" w14:textId="77777777" w:rsidR="00A71E3A" w:rsidRPr="00252364" w:rsidRDefault="00A71E3A" w:rsidP="003D573A">
            <w:pPr>
              <w:pStyle w:val="Bodytext520"/>
              <w:shd w:val="clear" w:color="auto" w:fill="auto"/>
              <w:spacing w:line="120" w:lineRule="exact"/>
            </w:pPr>
            <w:r w:rsidRPr="00252364">
              <w:rPr>
                <w:rStyle w:val="Bodytext526pt"/>
              </w:rPr>
              <w:t>56</w:t>
            </w:r>
          </w:p>
        </w:tc>
        <w:tc>
          <w:tcPr>
            <w:tcW w:w="449" w:type="pct"/>
            <w:tcBorders>
              <w:top w:val="single" w:sz="4" w:space="0" w:color="auto"/>
              <w:left w:val="single" w:sz="4" w:space="0" w:color="auto"/>
            </w:tcBorders>
            <w:shd w:val="clear" w:color="auto" w:fill="FFFFFF"/>
          </w:tcPr>
          <w:p w14:paraId="5BDE28AF" w14:textId="77777777" w:rsidR="00A71E3A" w:rsidRPr="00252364" w:rsidRDefault="00A71E3A" w:rsidP="003D573A">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74CBAEB9" w14:textId="77777777" w:rsidR="00A71E3A" w:rsidRPr="00252364" w:rsidRDefault="00A71E3A" w:rsidP="003D573A">
            <w:pPr>
              <w:pStyle w:val="Bodytext520"/>
              <w:shd w:val="clear" w:color="auto" w:fill="auto"/>
              <w:spacing w:line="120" w:lineRule="exact"/>
            </w:pPr>
            <w:r w:rsidRPr="00252364">
              <w:rPr>
                <w:rStyle w:val="Bodytext526pt"/>
              </w:rPr>
              <w:t>58</w:t>
            </w:r>
          </w:p>
        </w:tc>
        <w:tc>
          <w:tcPr>
            <w:tcW w:w="488" w:type="pct"/>
            <w:tcBorders>
              <w:top w:val="single" w:sz="4" w:space="0" w:color="auto"/>
              <w:left w:val="single" w:sz="4" w:space="0" w:color="auto"/>
              <w:right w:val="single" w:sz="4" w:space="0" w:color="auto"/>
            </w:tcBorders>
            <w:shd w:val="clear" w:color="auto" w:fill="FFFFFF"/>
          </w:tcPr>
          <w:p w14:paraId="44FAE9DD" w14:textId="77777777" w:rsidR="00A71E3A" w:rsidRPr="00252364" w:rsidRDefault="00A71E3A" w:rsidP="003D573A">
            <w:pPr>
              <w:pStyle w:val="Bodytext520"/>
              <w:shd w:val="clear" w:color="auto" w:fill="auto"/>
              <w:spacing w:line="120" w:lineRule="exact"/>
            </w:pPr>
            <w:r w:rsidRPr="00252364">
              <w:rPr>
                <w:rStyle w:val="Bodytext526pt"/>
              </w:rPr>
              <w:t>59</w:t>
            </w:r>
          </w:p>
        </w:tc>
      </w:tr>
      <w:tr w:rsidR="00A71E3A" w:rsidRPr="00252364" w14:paraId="4C538D01" w14:textId="77777777" w:rsidTr="003D573A">
        <w:trPr>
          <w:trHeight w:val="170"/>
        </w:trPr>
        <w:tc>
          <w:tcPr>
            <w:tcW w:w="130" w:type="pct"/>
            <w:vMerge w:val="restart"/>
            <w:tcBorders>
              <w:top w:val="single" w:sz="4" w:space="0" w:color="auto"/>
              <w:left w:val="single" w:sz="4" w:space="0" w:color="auto"/>
            </w:tcBorders>
            <w:shd w:val="clear" w:color="auto" w:fill="FFFFFF"/>
            <w:vAlign w:val="center"/>
          </w:tcPr>
          <w:p w14:paraId="0D9A4F48" w14:textId="77777777" w:rsidR="00A71E3A" w:rsidRPr="00252364" w:rsidRDefault="00A71E3A" w:rsidP="003D573A">
            <w:pPr>
              <w:pStyle w:val="Bodytext520"/>
              <w:shd w:val="clear" w:color="auto" w:fill="auto"/>
              <w:spacing w:line="240" w:lineRule="exact"/>
            </w:pPr>
            <w:r w:rsidRPr="00A01C2F">
              <w:t>Д</w:t>
            </w:r>
          </w:p>
        </w:tc>
        <w:tc>
          <w:tcPr>
            <w:tcW w:w="1355" w:type="pct"/>
            <w:gridSpan w:val="5"/>
            <w:tcBorders>
              <w:top w:val="single" w:sz="4" w:space="0" w:color="auto"/>
              <w:left w:val="single" w:sz="4" w:space="0" w:color="auto"/>
              <w:right w:val="single" w:sz="4" w:space="0" w:color="auto"/>
            </w:tcBorders>
            <w:shd w:val="clear" w:color="auto" w:fill="FFFFFF"/>
            <w:vAlign w:val="center"/>
          </w:tcPr>
          <w:p w14:paraId="73E02B89" w14:textId="77777777" w:rsidR="00A71E3A" w:rsidRPr="00252364" w:rsidRDefault="00A71E3A" w:rsidP="003D573A">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79F31150" w14:textId="77777777" w:rsidR="00A71E3A" w:rsidRPr="00252364" w:rsidRDefault="00A71E3A" w:rsidP="003D573A">
            <w:pPr>
              <w:pStyle w:val="Bodytext520"/>
              <w:shd w:val="clear" w:color="auto" w:fill="auto"/>
              <w:spacing w:line="120" w:lineRule="exact"/>
            </w:pPr>
            <w:r w:rsidRPr="00252364">
              <w:rPr>
                <w:rStyle w:val="Bodytext526pt"/>
              </w:rPr>
              <w:t>Staciju kodi</w:t>
            </w:r>
          </w:p>
        </w:tc>
        <w:tc>
          <w:tcPr>
            <w:tcW w:w="500" w:type="pct"/>
            <w:gridSpan w:val="2"/>
            <w:vMerge w:val="restart"/>
            <w:tcBorders>
              <w:top w:val="single" w:sz="4" w:space="0" w:color="auto"/>
              <w:left w:val="single" w:sz="4" w:space="0" w:color="auto"/>
            </w:tcBorders>
            <w:shd w:val="clear" w:color="auto" w:fill="FFFFFF"/>
            <w:vAlign w:val="center"/>
          </w:tcPr>
          <w:p w14:paraId="7CEC35A7" w14:textId="77777777" w:rsidR="00A71E3A" w:rsidRPr="00252364" w:rsidRDefault="00A71E3A" w:rsidP="003D573A">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0CD330CC" w14:textId="77777777" w:rsidR="00A71E3A" w:rsidRPr="00252364" w:rsidRDefault="00A71E3A" w:rsidP="003D573A">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1D03AF98"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44 Tarifa valūta</w:t>
            </w:r>
          </w:p>
          <w:p w14:paraId="31741783" w14:textId="77777777" w:rsidR="00A71E3A" w:rsidRPr="00252364" w:rsidRDefault="00A71E3A" w:rsidP="003D573A">
            <w:pPr>
              <w:pStyle w:val="Bodytext520"/>
              <w:shd w:val="clear" w:color="auto" w:fill="auto"/>
              <w:spacing w:line="120" w:lineRule="exact"/>
              <w:rPr>
                <w:lang w:val="ru-RU"/>
              </w:rPr>
            </w:pPr>
          </w:p>
          <w:p w14:paraId="4DB6C665" w14:textId="77777777" w:rsidR="00A71E3A" w:rsidRPr="00252364" w:rsidRDefault="00A71E3A" w:rsidP="003D573A">
            <w:pPr>
              <w:pStyle w:val="Bodytext520"/>
              <w:shd w:val="clear" w:color="auto" w:fill="auto"/>
              <w:spacing w:line="120" w:lineRule="exact"/>
            </w:pPr>
            <w:r w:rsidRPr="00252364">
              <w:rPr>
                <w:sz w:val="12"/>
              </w:rPr>
              <w:t>……………….</w:t>
            </w:r>
          </w:p>
        </w:tc>
        <w:tc>
          <w:tcPr>
            <w:tcW w:w="449" w:type="pct"/>
            <w:vMerge w:val="restart"/>
            <w:tcBorders>
              <w:top w:val="single" w:sz="4" w:space="0" w:color="auto"/>
              <w:left w:val="single" w:sz="4" w:space="0" w:color="auto"/>
            </w:tcBorders>
            <w:shd w:val="clear" w:color="auto" w:fill="FFFFFF"/>
          </w:tcPr>
          <w:p w14:paraId="77E5E74E"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45 Maksājuma valūta</w:t>
            </w:r>
          </w:p>
          <w:p w14:paraId="49E79AA4" w14:textId="77777777" w:rsidR="00A71E3A" w:rsidRPr="00252364" w:rsidRDefault="00A71E3A" w:rsidP="003D573A">
            <w:pPr>
              <w:pStyle w:val="Bodytext520"/>
              <w:shd w:val="clear" w:color="auto" w:fill="auto"/>
              <w:spacing w:line="120" w:lineRule="exact"/>
              <w:rPr>
                <w:lang w:val="ru-RU"/>
              </w:rPr>
            </w:pPr>
          </w:p>
          <w:p w14:paraId="5524506E" w14:textId="77777777" w:rsidR="00A71E3A" w:rsidRPr="00252364" w:rsidRDefault="00A71E3A" w:rsidP="003D573A">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6D2E7768"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46 Tarifa valūta</w:t>
            </w:r>
          </w:p>
          <w:p w14:paraId="2AA7BCC1" w14:textId="77777777" w:rsidR="00A71E3A" w:rsidRPr="00252364" w:rsidRDefault="00A71E3A" w:rsidP="003D573A">
            <w:pPr>
              <w:pStyle w:val="Bodytext520"/>
              <w:shd w:val="clear" w:color="auto" w:fill="auto"/>
              <w:spacing w:line="120" w:lineRule="exact"/>
              <w:rPr>
                <w:lang w:val="ru-RU"/>
              </w:rPr>
            </w:pPr>
          </w:p>
          <w:p w14:paraId="00010837" w14:textId="77777777" w:rsidR="00A71E3A" w:rsidRPr="00252364" w:rsidRDefault="00A71E3A" w:rsidP="003D573A">
            <w:pPr>
              <w:pStyle w:val="Bodytext520"/>
              <w:shd w:val="clear" w:color="auto" w:fill="auto"/>
              <w:spacing w:line="120" w:lineRule="exact"/>
            </w:pPr>
            <w:r w:rsidRPr="00252364">
              <w:rPr>
                <w:sz w:val="12"/>
              </w:rPr>
              <w:t>……………….</w:t>
            </w:r>
          </w:p>
        </w:tc>
        <w:tc>
          <w:tcPr>
            <w:tcW w:w="488" w:type="pct"/>
            <w:vMerge w:val="restart"/>
            <w:tcBorders>
              <w:top w:val="single" w:sz="4" w:space="0" w:color="auto"/>
              <w:left w:val="single" w:sz="4" w:space="0" w:color="auto"/>
              <w:right w:val="single" w:sz="4" w:space="0" w:color="auto"/>
            </w:tcBorders>
            <w:shd w:val="clear" w:color="auto" w:fill="FFFFFF"/>
          </w:tcPr>
          <w:p w14:paraId="42A4E020"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47 Maksājuma valūta</w:t>
            </w:r>
          </w:p>
          <w:p w14:paraId="4A3703AB" w14:textId="77777777" w:rsidR="00A71E3A" w:rsidRPr="00252364" w:rsidRDefault="00A71E3A" w:rsidP="003D573A">
            <w:pPr>
              <w:pStyle w:val="Bodytext520"/>
              <w:shd w:val="clear" w:color="auto" w:fill="auto"/>
              <w:spacing w:line="120" w:lineRule="exact"/>
              <w:rPr>
                <w:lang w:val="ru-RU"/>
              </w:rPr>
            </w:pPr>
          </w:p>
          <w:p w14:paraId="3B9488DE" w14:textId="77777777" w:rsidR="00A71E3A" w:rsidRPr="00252364" w:rsidRDefault="00A71E3A" w:rsidP="003D573A">
            <w:pPr>
              <w:pStyle w:val="Bodytext520"/>
              <w:shd w:val="clear" w:color="auto" w:fill="auto"/>
              <w:spacing w:line="120" w:lineRule="exact"/>
            </w:pPr>
            <w:r w:rsidRPr="00252364">
              <w:rPr>
                <w:sz w:val="12"/>
              </w:rPr>
              <w:t>……………….</w:t>
            </w:r>
          </w:p>
        </w:tc>
      </w:tr>
      <w:tr w:rsidR="00A71E3A" w:rsidRPr="00252364" w14:paraId="7B395AA3" w14:textId="77777777" w:rsidTr="003D573A">
        <w:trPr>
          <w:trHeight w:val="257"/>
        </w:trPr>
        <w:tc>
          <w:tcPr>
            <w:tcW w:w="130" w:type="pct"/>
            <w:vMerge/>
            <w:tcBorders>
              <w:left w:val="single" w:sz="4" w:space="0" w:color="auto"/>
            </w:tcBorders>
            <w:shd w:val="clear" w:color="auto" w:fill="FFFFFF"/>
            <w:vAlign w:val="center"/>
          </w:tcPr>
          <w:p w14:paraId="3C554FD5" w14:textId="77777777" w:rsidR="00A71E3A" w:rsidRPr="00252364" w:rsidRDefault="00A71E3A" w:rsidP="003D573A"/>
        </w:tc>
        <w:tc>
          <w:tcPr>
            <w:tcW w:w="1355"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2FE46A82" w14:textId="77777777" w:rsidR="00A71E3A" w:rsidRPr="00252364" w:rsidRDefault="00A71E3A" w:rsidP="003D573A">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68D6C5AE" w14:textId="77777777" w:rsidR="00A71E3A" w:rsidRPr="00252364" w:rsidRDefault="00A71E3A" w:rsidP="003D573A">
            <w:pPr>
              <w:rPr>
                <w:sz w:val="16"/>
                <w:szCs w:val="16"/>
              </w:rPr>
            </w:pPr>
          </w:p>
        </w:tc>
        <w:tc>
          <w:tcPr>
            <w:tcW w:w="500" w:type="pct"/>
            <w:gridSpan w:val="2"/>
            <w:vMerge/>
            <w:tcBorders>
              <w:left w:val="single" w:sz="4" w:space="0" w:color="auto"/>
            </w:tcBorders>
            <w:shd w:val="clear" w:color="auto" w:fill="FFFFFF"/>
            <w:vAlign w:val="center"/>
          </w:tcPr>
          <w:p w14:paraId="126A96DB" w14:textId="77777777" w:rsidR="00A71E3A" w:rsidRPr="00252364" w:rsidRDefault="00A71E3A" w:rsidP="003D573A"/>
        </w:tc>
        <w:tc>
          <w:tcPr>
            <w:tcW w:w="688" w:type="pct"/>
            <w:gridSpan w:val="4"/>
            <w:vMerge/>
            <w:tcBorders>
              <w:left w:val="single" w:sz="4" w:space="0" w:color="auto"/>
            </w:tcBorders>
            <w:shd w:val="clear" w:color="auto" w:fill="FFFFFF"/>
            <w:vAlign w:val="center"/>
          </w:tcPr>
          <w:p w14:paraId="1E29FF97" w14:textId="77777777" w:rsidR="00A71E3A" w:rsidRPr="00252364" w:rsidRDefault="00A71E3A" w:rsidP="003D573A"/>
        </w:tc>
        <w:tc>
          <w:tcPr>
            <w:tcW w:w="446" w:type="pct"/>
            <w:vMerge/>
            <w:tcBorders>
              <w:left w:val="single" w:sz="4" w:space="0" w:color="auto"/>
            </w:tcBorders>
            <w:shd w:val="clear" w:color="auto" w:fill="FFFFFF"/>
          </w:tcPr>
          <w:p w14:paraId="4C3F07E4" w14:textId="77777777" w:rsidR="00A71E3A" w:rsidRPr="00252364" w:rsidRDefault="00A71E3A" w:rsidP="003D573A"/>
        </w:tc>
        <w:tc>
          <w:tcPr>
            <w:tcW w:w="449" w:type="pct"/>
            <w:vMerge/>
            <w:tcBorders>
              <w:left w:val="single" w:sz="4" w:space="0" w:color="auto"/>
            </w:tcBorders>
            <w:shd w:val="clear" w:color="auto" w:fill="FFFFFF"/>
          </w:tcPr>
          <w:p w14:paraId="291E8CF9" w14:textId="77777777" w:rsidR="00A71E3A" w:rsidRPr="00252364" w:rsidRDefault="00A71E3A" w:rsidP="003D573A"/>
        </w:tc>
        <w:tc>
          <w:tcPr>
            <w:tcW w:w="508" w:type="pct"/>
            <w:vMerge/>
            <w:tcBorders>
              <w:left w:val="single" w:sz="4" w:space="0" w:color="auto"/>
            </w:tcBorders>
            <w:shd w:val="clear" w:color="auto" w:fill="FFFFFF"/>
          </w:tcPr>
          <w:p w14:paraId="1412E974" w14:textId="77777777" w:rsidR="00A71E3A" w:rsidRPr="00252364" w:rsidRDefault="00A71E3A" w:rsidP="003D573A"/>
        </w:tc>
        <w:tc>
          <w:tcPr>
            <w:tcW w:w="488" w:type="pct"/>
            <w:vMerge/>
            <w:tcBorders>
              <w:left w:val="single" w:sz="4" w:space="0" w:color="auto"/>
              <w:right w:val="single" w:sz="4" w:space="0" w:color="auto"/>
            </w:tcBorders>
            <w:shd w:val="clear" w:color="auto" w:fill="FFFFFF"/>
          </w:tcPr>
          <w:p w14:paraId="3492B513" w14:textId="77777777" w:rsidR="00A71E3A" w:rsidRPr="00252364" w:rsidRDefault="00A71E3A" w:rsidP="003D573A"/>
        </w:tc>
      </w:tr>
      <w:tr w:rsidR="00A71E3A" w:rsidRPr="00252364" w14:paraId="470C8A82" w14:textId="77777777" w:rsidTr="003D573A">
        <w:trPr>
          <w:trHeight w:val="262"/>
        </w:trPr>
        <w:tc>
          <w:tcPr>
            <w:tcW w:w="130" w:type="pct"/>
            <w:vMerge/>
            <w:tcBorders>
              <w:left w:val="single" w:sz="4" w:space="0" w:color="auto"/>
              <w:bottom w:val="nil"/>
            </w:tcBorders>
            <w:shd w:val="clear" w:color="auto" w:fill="FFFFFF"/>
            <w:vAlign w:val="center"/>
          </w:tcPr>
          <w:p w14:paraId="62571D05" w14:textId="77777777" w:rsidR="00A71E3A" w:rsidRPr="00252364" w:rsidRDefault="00A71E3A" w:rsidP="003D573A"/>
        </w:tc>
        <w:tc>
          <w:tcPr>
            <w:tcW w:w="1355" w:type="pct"/>
            <w:gridSpan w:val="5"/>
            <w:tcBorders>
              <w:top w:val="dotted" w:sz="4" w:space="0" w:color="auto"/>
              <w:left w:val="single" w:sz="4" w:space="0" w:color="auto"/>
              <w:bottom w:val="nil"/>
              <w:right w:val="dotted" w:sz="4" w:space="0" w:color="auto"/>
            </w:tcBorders>
            <w:shd w:val="clear" w:color="auto" w:fill="FFFFFF"/>
            <w:vAlign w:val="bottom"/>
          </w:tcPr>
          <w:p w14:paraId="430121C2" w14:textId="77777777" w:rsidR="00A71E3A" w:rsidRPr="00252364" w:rsidRDefault="00A71E3A" w:rsidP="003D573A">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1D78DA42" w14:textId="77777777" w:rsidR="00A71E3A" w:rsidRPr="00252364" w:rsidRDefault="00A71E3A" w:rsidP="003D573A">
            <w:pPr>
              <w:rPr>
                <w:sz w:val="16"/>
                <w:szCs w:val="16"/>
              </w:rPr>
            </w:pPr>
          </w:p>
        </w:tc>
        <w:tc>
          <w:tcPr>
            <w:tcW w:w="500" w:type="pct"/>
            <w:gridSpan w:val="2"/>
            <w:tcBorders>
              <w:top w:val="single" w:sz="4" w:space="0" w:color="auto"/>
              <w:left w:val="single" w:sz="4" w:space="0" w:color="auto"/>
              <w:bottom w:val="nil"/>
            </w:tcBorders>
            <w:shd w:val="clear" w:color="auto" w:fill="FFFFFF"/>
          </w:tcPr>
          <w:p w14:paraId="4059D418" w14:textId="77777777" w:rsidR="00A71E3A" w:rsidRPr="00252364" w:rsidRDefault="00A71E3A" w:rsidP="003D573A">
            <w:pPr>
              <w:rPr>
                <w:sz w:val="10"/>
                <w:szCs w:val="10"/>
              </w:rPr>
            </w:pPr>
          </w:p>
        </w:tc>
        <w:tc>
          <w:tcPr>
            <w:tcW w:w="688" w:type="pct"/>
            <w:gridSpan w:val="4"/>
            <w:tcBorders>
              <w:top w:val="single" w:sz="4" w:space="0" w:color="auto"/>
              <w:left w:val="single" w:sz="4" w:space="0" w:color="auto"/>
              <w:bottom w:val="nil"/>
            </w:tcBorders>
            <w:shd w:val="clear" w:color="auto" w:fill="FFFFFF"/>
          </w:tcPr>
          <w:p w14:paraId="512A6673" w14:textId="77777777" w:rsidR="00A71E3A" w:rsidRPr="00252364" w:rsidRDefault="00A71E3A" w:rsidP="003D573A">
            <w:pPr>
              <w:rPr>
                <w:sz w:val="10"/>
                <w:szCs w:val="10"/>
              </w:rPr>
            </w:pPr>
          </w:p>
        </w:tc>
        <w:tc>
          <w:tcPr>
            <w:tcW w:w="446" w:type="pct"/>
            <w:tcBorders>
              <w:top w:val="single" w:sz="4" w:space="0" w:color="auto"/>
              <w:left w:val="single" w:sz="4" w:space="0" w:color="auto"/>
              <w:bottom w:val="nil"/>
            </w:tcBorders>
            <w:shd w:val="clear" w:color="auto" w:fill="FFFFFF"/>
          </w:tcPr>
          <w:p w14:paraId="62A9196D" w14:textId="77777777" w:rsidR="00A71E3A" w:rsidRPr="00252364" w:rsidRDefault="00A71E3A" w:rsidP="003D573A">
            <w:pPr>
              <w:pStyle w:val="Bodytext520"/>
              <w:shd w:val="clear" w:color="auto" w:fill="auto"/>
              <w:spacing w:line="120" w:lineRule="exact"/>
            </w:pPr>
            <w:r w:rsidRPr="00252364">
              <w:rPr>
                <w:rStyle w:val="Bodytext526pt"/>
              </w:rPr>
              <w:t>48</w:t>
            </w:r>
          </w:p>
        </w:tc>
        <w:tc>
          <w:tcPr>
            <w:tcW w:w="449" w:type="pct"/>
            <w:tcBorders>
              <w:top w:val="single" w:sz="4" w:space="0" w:color="auto"/>
              <w:left w:val="single" w:sz="4" w:space="0" w:color="auto"/>
              <w:bottom w:val="nil"/>
            </w:tcBorders>
            <w:shd w:val="clear" w:color="auto" w:fill="FFFFFF"/>
          </w:tcPr>
          <w:p w14:paraId="0C4147A9" w14:textId="77777777" w:rsidR="00A71E3A" w:rsidRPr="00252364" w:rsidRDefault="00A71E3A" w:rsidP="003D573A">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3F66E8CC" w14:textId="77777777" w:rsidR="00A71E3A" w:rsidRPr="00252364" w:rsidRDefault="00A71E3A" w:rsidP="003D573A">
            <w:pPr>
              <w:pStyle w:val="Bodytext520"/>
              <w:shd w:val="clear" w:color="auto" w:fill="auto"/>
              <w:spacing w:line="120" w:lineRule="exact"/>
            </w:pPr>
            <w:r w:rsidRPr="00252364">
              <w:rPr>
                <w:rStyle w:val="Bodytext526pt"/>
              </w:rPr>
              <w:t>50</w:t>
            </w:r>
          </w:p>
        </w:tc>
        <w:tc>
          <w:tcPr>
            <w:tcW w:w="488" w:type="pct"/>
            <w:tcBorders>
              <w:top w:val="single" w:sz="4" w:space="0" w:color="auto"/>
              <w:left w:val="single" w:sz="4" w:space="0" w:color="auto"/>
              <w:bottom w:val="nil"/>
              <w:right w:val="single" w:sz="4" w:space="0" w:color="auto"/>
            </w:tcBorders>
            <w:shd w:val="clear" w:color="auto" w:fill="FFFFFF"/>
          </w:tcPr>
          <w:p w14:paraId="69FDC21C" w14:textId="77777777" w:rsidR="00A71E3A" w:rsidRPr="00252364" w:rsidRDefault="00A71E3A" w:rsidP="003D573A">
            <w:pPr>
              <w:pStyle w:val="Bodytext520"/>
              <w:shd w:val="clear" w:color="auto" w:fill="auto"/>
              <w:spacing w:line="120" w:lineRule="exact"/>
            </w:pPr>
            <w:r w:rsidRPr="00252364">
              <w:rPr>
                <w:rStyle w:val="Bodytext526pt"/>
              </w:rPr>
              <w:t>51</w:t>
            </w:r>
          </w:p>
        </w:tc>
      </w:tr>
      <w:tr w:rsidR="00A71E3A" w:rsidRPr="00252364" w14:paraId="6B7F220F" w14:textId="77777777" w:rsidTr="003D573A">
        <w:trPr>
          <w:trHeight w:val="227"/>
        </w:trPr>
        <w:tc>
          <w:tcPr>
            <w:tcW w:w="130" w:type="pct"/>
            <w:vMerge/>
            <w:tcBorders>
              <w:left w:val="single" w:sz="4" w:space="0" w:color="auto"/>
            </w:tcBorders>
            <w:shd w:val="clear" w:color="auto" w:fill="FFFFFF"/>
            <w:vAlign w:val="center"/>
          </w:tcPr>
          <w:p w14:paraId="472A6B01" w14:textId="77777777" w:rsidR="00A71E3A" w:rsidRPr="00252364" w:rsidRDefault="00A71E3A" w:rsidP="003D573A"/>
        </w:tc>
        <w:tc>
          <w:tcPr>
            <w:tcW w:w="514" w:type="pct"/>
            <w:vMerge w:val="restart"/>
            <w:tcBorders>
              <w:top w:val="single" w:sz="4" w:space="0" w:color="auto"/>
              <w:left w:val="single" w:sz="4" w:space="0" w:color="auto"/>
            </w:tcBorders>
            <w:shd w:val="clear" w:color="auto" w:fill="FFFFFF"/>
          </w:tcPr>
          <w:p w14:paraId="4157CDAB" w14:textId="77777777" w:rsidR="00A71E3A" w:rsidRPr="00252364" w:rsidRDefault="00A71E3A" w:rsidP="003D573A">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6079FDD3" w14:textId="77777777" w:rsidR="00A71E3A" w:rsidRPr="00252364" w:rsidRDefault="00A71E3A" w:rsidP="003D573A">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430B6649"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275FE82C" w14:textId="77777777" w:rsidR="00A71E3A" w:rsidRPr="00252364" w:rsidRDefault="00A71E3A" w:rsidP="003D573A">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255A97CF"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1F7EA00A" w14:textId="77777777" w:rsidR="00A71E3A" w:rsidRPr="00252364" w:rsidRDefault="00A71E3A" w:rsidP="003D573A">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57CE702E"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25B278AB" w14:textId="77777777" w:rsidR="00A71E3A" w:rsidRPr="00252364" w:rsidRDefault="00A71E3A" w:rsidP="003D573A">
            <w:pPr>
              <w:pStyle w:val="Bodytext520"/>
              <w:shd w:val="clear" w:color="auto" w:fill="auto"/>
              <w:spacing w:line="144" w:lineRule="exact"/>
            </w:pPr>
            <w:r w:rsidRPr="00252364">
              <w:rPr>
                <w:noProof/>
              </w:rPr>
              <w:drawing>
                <wp:anchor distT="0" distB="0" distL="114300" distR="114300" simplePos="0" relativeHeight="251664416" behindDoc="0" locked="0" layoutInCell="1" allowOverlap="1" wp14:anchorId="6C10D2A2" wp14:editId="5C6D7CAC">
                  <wp:simplePos x="0" y="0"/>
                  <wp:positionH relativeFrom="column">
                    <wp:posOffset>-2540</wp:posOffset>
                  </wp:positionH>
                  <wp:positionV relativeFrom="paragraph">
                    <wp:posOffset>52969</wp:posOffset>
                  </wp:positionV>
                  <wp:extent cx="77360" cy="239486"/>
                  <wp:effectExtent l="0" t="0" r="0" b="0"/>
                  <wp:wrapNone/>
                  <wp:docPr id="1057135249" name="Picture 105713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4ACBF76F" w14:textId="77777777" w:rsidR="00A71E3A" w:rsidRPr="00252364" w:rsidRDefault="00A71E3A" w:rsidP="003D573A">
            <w:pPr>
              <w:pStyle w:val="Bodytext520"/>
              <w:shd w:val="clear" w:color="auto" w:fill="auto"/>
              <w:spacing w:line="120" w:lineRule="exact"/>
            </w:pPr>
            <w:r w:rsidRPr="00252364">
              <w:rPr>
                <w:rStyle w:val="Bodytext526pt"/>
              </w:rPr>
              <w:t>52</w:t>
            </w:r>
          </w:p>
        </w:tc>
        <w:tc>
          <w:tcPr>
            <w:tcW w:w="449" w:type="pct"/>
            <w:vMerge w:val="restart"/>
            <w:tcBorders>
              <w:top w:val="single" w:sz="4" w:space="0" w:color="auto"/>
              <w:left w:val="single" w:sz="4" w:space="0" w:color="auto"/>
            </w:tcBorders>
            <w:shd w:val="clear" w:color="auto" w:fill="FFFFFF"/>
          </w:tcPr>
          <w:p w14:paraId="0DE049D3" w14:textId="77777777" w:rsidR="00A71E3A" w:rsidRPr="00252364" w:rsidRDefault="00A71E3A" w:rsidP="003D573A">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707CD7BA" w14:textId="77777777" w:rsidR="00A71E3A" w:rsidRPr="00252364" w:rsidRDefault="00A71E3A" w:rsidP="003D573A">
            <w:pPr>
              <w:pStyle w:val="Bodytext520"/>
              <w:shd w:val="clear" w:color="auto" w:fill="auto"/>
              <w:spacing w:line="120" w:lineRule="exact"/>
            </w:pPr>
            <w:r w:rsidRPr="00252364">
              <w:rPr>
                <w:rStyle w:val="Bodytext526pt"/>
              </w:rPr>
              <w:t>54</w:t>
            </w:r>
          </w:p>
        </w:tc>
        <w:tc>
          <w:tcPr>
            <w:tcW w:w="488" w:type="pct"/>
            <w:vMerge w:val="restart"/>
            <w:tcBorders>
              <w:top w:val="single" w:sz="4" w:space="0" w:color="auto"/>
              <w:left w:val="single" w:sz="4" w:space="0" w:color="auto"/>
              <w:right w:val="single" w:sz="4" w:space="0" w:color="auto"/>
            </w:tcBorders>
            <w:shd w:val="clear" w:color="auto" w:fill="FFFFFF"/>
          </w:tcPr>
          <w:p w14:paraId="006CDDA1" w14:textId="77777777" w:rsidR="00A71E3A" w:rsidRPr="00252364" w:rsidRDefault="00A71E3A" w:rsidP="003D573A">
            <w:pPr>
              <w:pStyle w:val="Bodytext520"/>
              <w:shd w:val="clear" w:color="auto" w:fill="auto"/>
              <w:spacing w:line="120" w:lineRule="exact"/>
            </w:pPr>
            <w:r w:rsidRPr="00252364">
              <w:rPr>
                <w:rStyle w:val="Bodytext526pt"/>
              </w:rPr>
              <w:t>55</w:t>
            </w:r>
          </w:p>
        </w:tc>
      </w:tr>
      <w:tr w:rsidR="00A71E3A" w:rsidRPr="00252364" w14:paraId="1727EBEB" w14:textId="77777777" w:rsidTr="003D573A">
        <w:trPr>
          <w:trHeight w:val="227"/>
        </w:trPr>
        <w:tc>
          <w:tcPr>
            <w:tcW w:w="130" w:type="pct"/>
            <w:vMerge/>
            <w:tcBorders>
              <w:left w:val="single" w:sz="4" w:space="0" w:color="auto"/>
            </w:tcBorders>
            <w:shd w:val="clear" w:color="auto" w:fill="FFFFFF"/>
            <w:vAlign w:val="center"/>
          </w:tcPr>
          <w:p w14:paraId="074A789D" w14:textId="77777777" w:rsidR="00A71E3A" w:rsidRPr="00252364" w:rsidRDefault="00A71E3A" w:rsidP="003D573A"/>
        </w:tc>
        <w:tc>
          <w:tcPr>
            <w:tcW w:w="514" w:type="pct"/>
            <w:vMerge/>
            <w:tcBorders>
              <w:left w:val="single" w:sz="4" w:space="0" w:color="auto"/>
            </w:tcBorders>
            <w:shd w:val="clear" w:color="auto" w:fill="FFFFFF"/>
          </w:tcPr>
          <w:p w14:paraId="4F01D1E9" w14:textId="77777777" w:rsidR="00A71E3A" w:rsidRPr="00252364" w:rsidRDefault="00A71E3A" w:rsidP="003D573A">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13DEBE4D" w14:textId="77777777" w:rsidR="00A71E3A" w:rsidRPr="00252364" w:rsidRDefault="00A71E3A" w:rsidP="003D573A">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63373D9A"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59432E89" w14:textId="77777777" w:rsidR="00A71E3A" w:rsidRPr="00252364" w:rsidRDefault="00A71E3A" w:rsidP="003D573A">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015D25B3"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6D7BF507" w14:textId="77777777" w:rsidR="00A71E3A" w:rsidRPr="00252364" w:rsidRDefault="00A71E3A" w:rsidP="003D573A">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477405CE"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490F8361" w14:textId="77777777" w:rsidR="00A71E3A" w:rsidRPr="00252364" w:rsidRDefault="00A71E3A" w:rsidP="003D573A">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73300E61" w14:textId="77777777" w:rsidR="00A71E3A" w:rsidRPr="00252364" w:rsidRDefault="00A71E3A" w:rsidP="003D573A">
            <w:pPr>
              <w:pStyle w:val="Bodytext520"/>
              <w:shd w:val="clear" w:color="auto" w:fill="auto"/>
              <w:spacing w:line="120" w:lineRule="exact"/>
              <w:rPr>
                <w:rStyle w:val="Bodytext526pt"/>
              </w:rPr>
            </w:pPr>
          </w:p>
        </w:tc>
        <w:tc>
          <w:tcPr>
            <w:tcW w:w="449" w:type="pct"/>
            <w:vMerge/>
            <w:tcBorders>
              <w:left w:val="single" w:sz="4" w:space="0" w:color="auto"/>
            </w:tcBorders>
            <w:shd w:val="clear" w:color="auto" w:fill="FFFFFF"/>
          </w:tcPr>
          <w:p w14:paraId="15A49FE5" w14:textId="77777777" w:rsidR="00A71E3A" w:rsidRPr="00252364" w:rsidRDefault="00A71E3A" w:rsidP="003D573A">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6796C305" w14:textId="77777777" w:rsidR="00A71E3A" w:rsidRPr="00252364" w:rsidRDefault="00A71E3A" w:rsidP="003D573A">
            <w:pPr>
              <w:pStyle w:val="Bodytext520"/>
              <w:shd w:val="clear" w:color="auto" w:fill="auto"/>
              <w:spacing w:line="120" w:lineRule="exact"/>
              <w:rPr>
                <w:rStyle w:val="Bodytext526pt"/>
              </w:rPr>
            </w:pPr>
          </w:p>
        </w:tc>
        <w:tc>
          <w:tcPr>
            <w:tcW w:w="488" w:type="pct"/>
            <w:vMerge/>
            <w:tcBorders>
              <w:left w:val="single" w:sz="4" w:space="0" w:color="auto"/>
              <w:right w:val="single" w:sz="4" w:space="0" w:color="auto"/>
            </w:tcBorders>
            <w:shd w:val="clear" w:color="auto" w:fill="FFFFFF"/>
          </w:tcPr>
          <w:p w14:paraId="1DC484D0" w14:textId="77777777" w:rsidR="00A71E3A" w:rsidRPr="00252364" w:rsidRDefault="00A71E3A" w:rsidP="003D573A">
            <w:pPr>
              <w:pStyle w:val="Bodytext520"/>
              <w:shd w:val="clear" w:color="auto" w:fill="auto"/>
              <w:spacing w:line="120" w:lineRule="exact"/>
              <w:rPr>
                <w:rStyle w:val="Bodytext526pt"/>
              </w:rPr>
            </w:pPr>
          </w:p>
        </w:tc>
      </w:tr>
      <w:tr w:rsidR="00A71E3A" w:rsidRPr="00252364" w14:paraId="45834A45" w14:textId="77777777" w:rsidTr="003D573A">
        <w:trPr>
          <w:trHeight w:val="454"/>
        </w:trPr>
        <w:tc>
          <w:tcPr>
            <w:tcW w:w="130" w:type="pct"/>
            <w:vMerge/>
            <w:tcBorders>
              <w:left w:val="single" w:sz="4" w:space="0" w:color="auto"/>
            </w:tcBorders>
            <w:shd w:val="clear" w:color="auto" w:fill="FFFFFF"/>
            <w:vAlign w:val="center"/>
          </w:tcPr>
          <w:p w14:paraId="71924D5E" w14:textId="77777777" w:rsidR="00A71E3A" w:rsidRPr="00252364" w:rsidRDefault="00A71E3A" w:rsidP="003D573A"/>
        </w:tc>
        <w:tc>
          <w:tcPr>
            <w:tcW w:w="931" w:type="pct"/>
            <w:gridSpan w:val="3"/>
            <w:tcBorders>
              <w:top w:val="single" w:sz="4" w:space="0" w:color="auto"/>
              <w:left w:val="single" w:sz="4" w:space="0" w:color="auto"/>
            </w:tcBorders>
            <w:shd w:val="clear" w:color="auto" w:fill="FFFFFF"/>
          </w:tcPr>
          <w:p w14:paraId="14AEF56E" w14:textId="77777777" w:rsidR="00A71E3A" w:rsidRPr="00252364" w:rsidRDefault="00A71E3A" w:rsidP="003D573A">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170A2E31" w14:textId="77777777" w:rsidR="00A71E3A" w:rsidRPr="00252364" w:rsidRDefault="00A71E3A" w:rsidP="003D573A">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7C9ACE3C" w14:textId="77777777" w:rsidR="00A71E3A" w:rsidRPr="00252364" w:rsidRDefault="00A71E3A" w:rsidP="003D573A">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59E6DC17" w14:textId="77777777" w:rsidR="00A71E3A" w:rsidRPr="00252364" w:rsidRDefault="00A71E3A" w:rsidP="003D573A">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089647C9" w14:textId="77777777" w:rsidR="00A71E3A" w:rsidRPr="00252364" w:rsidRDefault="00A71E3A" w:rsidP="003D573A">
            <w:pPr>
              <w:pStyle w:val="Bodytext520"/>
              <w:shd w:val="clear" w:color="auto" w:fill="auto"/>
              <w:spacing w:line="120" w:lineRule="exact"/>
            </w:pPr>
            <w:r w:rsidRPr="00252364">
              <w:rPr>
                <w:rStyle w:val="Bodytext526pt"/>
              </w:rPr>
              <w:t>56</w:t>
            </w:r>
          </w:p>
        </w:tc>
        <w:tc>
          <w:tcPr>
            <w:tcW w:w="449" w:type="pct"/>
            <w:tcBorders>
              <w:top w:val="single" w:sz="4" w:space="0" w:color="auto"/>
              <w:left w:val="single" w:sz="4" w:space="0" w:color="auto"/>
            </w:tcBorders>
            <w:shd w:val="clear" w:color="auto" w:fill="FFFFFF"/>
          </w:tcPr>
          <w:p w14:paraId="084C8CF1" w14:textId="77777777" w:rsidR="00A71E3A" w:rsidRPr="00252364" w:rsidRDefault="00A71E3A" w:rsidP="003D573A">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7BC79F63" w14:textId="77777777" w:rsidR="00A71E3A" w:rsidRPr="00252364" w:rsidRDefault="00A71E3A" w:rsidP="003D573A">
            <w:pPr>
              <w:pStyle w:val="Bodytext520"/>
              <w:shd w:val="clear" w:color="auto" w:fill="auto"/>
              <w:spacing w:line="120" w:lineRule="exact"/>
            </w:pPr>
            <w:r w:rsidRPr="00252364">
              <w:rPr>
                <w:rStyle w:val="Bodytext526pt"/>
              </w:rPr>
              <w:t>58</w:t>
            </w:r>
          </w:p>
        </w:tc>
        <w:tc>
          <w:tcPr>
            <w:tcW w:w="488" w:type="pct"/>
            <w:tcBorders>
              <w:top w:val="single" w:sz="4" w:space="0" w:color="auto"/>
              <w:left w:val="single" w:sz="4" w:space="0" w:color="auto"/>
              <w:right w:val="single" w:sz="4" w:space="0" w:color="auto"/>
            </w:tcBorders>
            <w:shd w:val="clear" w:color="auto" w:fill="FFFFFF"/>
          </w:tcPr>
          <w:p w14:paraId="343A8EC1" w14:textId="77777777" w:rsidR="00A71E3A" w:rsidRPr="00252364" w:rsidRDefault="00A71E3A" w:rsidP="003D573A">
            <w:pPr>
              <w:pStyle w:val="Bodytext520"/>
              <w:shd w:val="clear" w:color="auto" w:fill="auto"/>
              <w:spacing w:line="120" w:lineRule="exact"/>
            </w:pPr>
            <w:r w:rsidRPr="00252364">
              <w:rPr>
                <w:rStyle w:val="Bodytext526pt"/>
              </w:rPr>
              <w:t>59</w:t>
            </w:r>
          </w:p>
        </w:tc>
      </w:tr>
      <w:tr w:rsidR="00A71E3A" w:rsidRPr="00252364" w14:paraId="77DA7050" w14:textId="77777777" w:rsidTr="003D573A">
        <w:trPr>
          <w:trHeight w:val="170"/>
        </w:trPr>
        <w:tc>
          <w:tcPr>
            <w:tcW w:w="130" w:type="pct"/>
            <w:vMerge w:val="restart"/>
            <w:tcBorders>
              <w:top w:val="single" w:sz="4" w:space="0" w:color="auto"/>
              <w:left w:val="single" w:sz="4" w:space="0" w:color="auto"/>
            </w:tcBorders>
            <w:shd w:val="clear" w:color="auto" w:fill="FFFFFF"/>
            <w:vAlign w:val="center"/>
          </w:tcPr>
          <w:p w14:paraId="58C50FD5" w14:textId="77777777" w:rsidR="00A71E3A" w:rsidRPr="00252364" w:rsidRDefault="00A71E3A" w:rsidP="003D573A">
            <w:pPr>
              <w:pStyle w:val="Bodytext520"/>
              <w:shd w:val="clear" w:color="auto" w:fill="auto"/>
              <w:spacing w:line="240" w:lineRule="exact"/>
            </w:pPr>
            <w:r>
              <w:t>E</w:t>
            </w:r>
          </w:p>
        </w:tc>
        <w:tc>
          <w:tcPr>
            <w:tcW w:w="1355" w:type="pct"/>
            <w:gridSpan w:val="5"/>
            <w:tcBorders>
              <w:top w:val="single" w:sz="4" w:space="0" w:color="auto"/>
              <w:left w:val="single" w:sz="4" w:space="0" w:color="auto"/>
              <w:right w:val="single" w:sz="4" w:space="0" w:color="auto"/>
            </w:tcBorders>
            <w:shd w:val="clear" w:color="auto" w:fill="FFFFFF"/>
            <w:vAlign w:val="center"/>
          </w:tcPr>
          <w:p w14:paraId="1AFD4542" w14:textId="77777777" w:rsidR="00A71E3A" w:rsidRPr="00252364" w:rsidRDefault="00A71E3A" w:rsidP="003D573A">
            <w:pPr>
              <w:pStyle w:val="Bodytext520"/>
              <w:shd w:val="clear" w:color="auto" w:fill="auto"/>
              <w:spacing w:line="120" w:lineRule="exact"/>
            </w:pPr>
            <w:r w:rsidRPr="00252364">
              <w:rPr>
                <w:rStyle w:val="Bodytext526pt"/>
              </w:rPr>
              <w:t>37 Iecirknis</w:t>
            </w:r>
          </w:p>
        </w:tc>
        <w:tc>
          <w:tcPr>
            <w:tcW w:w="436" w:type="pct"/>
            <w:gridSpan w:val="3"/>
            <w:tcBorders>
              <w:top w:val="single" w:sz="4" w:space="0" w:color="auto"/>
              <w:left w:val="single" w:sz="4" w:space="0" w:color="auto"/>
            </w:tcBorders>
            <w:shd w:val="clear" w:color="auto" w:fill="FFFFFF"/>
            <w:vAlign w:val="center"/>
          </w:tcPr>
          <w:p w14:paraId="0156B784" w14:textId="77777777" w:rsidR="00A71E3A" w:rsidRPr="00252364" w:rsidRDefault="00A71E3A" w:rsidP="003D573A">
            <w:pPr>
              <w:pStyle w:val="Bodytext520"/>
              <w:shd w:val="clear" w:color="auto" w:fill="auto"/>
              <w:spacing w:line="120" w:lineRule="exact"/>
            </w:pPr>
            <w:r w:rsidRPr="00252364">
              <w:rPr>
                <w:rStyle w:val="Bodytext526pt"/>
              </w:rPr>
              <w:t>Staciju kodi</w:t>
            </w:r>
          </w:p>
        </w:tc>
        <w:tc>
          <w:tcPr>
            <w:tcW w:w="500" w:type="pct"/>
            <w:gridSpan w:val="2"/>
            <w:vMerge w:val="restart"/>
            <w:tcBorders>
              <w:top w:val="single" w:sz="4" w:space="0" w:color="auto"/>
              <w:left w:val="single" w:sz="4" w:space="0" w:color="auto"/>
            </w:tcBorders>
            <w:shd w:val="clear" w:color="auto" w:fill="FFFFFF"/>
            <w:vAlign w:val="center"/>
          </w:tcPr>
          <w:p w14:paraId="76CB01D1" w14:textId="77777777" w:rsidR="00A71E3A" w:rsidRPr="00252364" w:rsidRDefault="00A71E3A" w:rsidP="003D573A">
            <w:pPr>
              <w:pStyle w:val="Bodytext520"/>
              <w:shd w:val="clear" w:color="auto" w:fill="auto"/>
              <w:spacing w:line="120" w:lineRule="exact"/>
            </w:pPr>
            <w:r w:rsidRPr="00252364">
              <w:rPr>
                <w:rStyle w:val="Bodytext526pt"/>
              </w:rPr>
              <w:t>38 Attālums, km</w:t>
            </w:r>
          </w:p>
        </w:tc>
        <w:tc>
          <w:tcPr>
            <w:tcW w:w="688" w:type="pct"/>
            <w:gridSpan w:val="4"/>
            <w:vMerge w:val="restart"/>
            <w:tcBorders>
              <w:top w:val="single" w:sz="4" w:space="0" w:color="auto"/>
              <w:left w:val="single" w:sz="4" w:space="0" w:color="auto"/>
            </w:tcBorders>
            <w:shd w:val="clear" w:color="auto" w:fill="FFFFFF"/>
            <w:vAlign w:val="center"/>
          </w:tcPr>
          <w:p w14:paraId="651197F9" w14:textId="77777777" w:rsidR="00A71E3A" w:rsidRPr="00252364" w:rsidRDefault="00A71E3A" w:rsidP="003D573A">
            <w:pPr>
              <w:pStyle w:val="Bodytext520"/>
              <w:shd w:val="clear" w:color="auto" w:fill="auto"/>
              <w:spacing w:line="120" w:lineRule="exact"/>
            </w:pPr>
            <w:r w:rsidRPr="00252364">
              <w:rPr>
                <w:rStyle w:val="Bodytext526pt"/>
              </w:rPr>
              <w:t>39 Aprēķina masa, kg</w:t>
            </w:r>
          </w:p>
        </w:tc>
        <w:tc>
          <w:tcPr>
            <w:tcW w:w="446" w:type="pct"/>
            <w:vMerge w:val="restart"/>
            <w:tcBorders>
              <w:top w:val="single" w:sz="4" w:space="0" w:color="auto"/>
              <w:left w:val="single" w:sz="4" w:space="0" w:color="auto"/>
            </w:tcBorders>
            <w:shd w:val="clear" w:color="auto" w:fill="FFFFFF"/>
          </w:tcPr>
          <w:p w14:paraId="6F002A29"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44 Tarifa valūta</w:t>
            </w:r>
          </w:p>
          <w:p w14:paraId="745E46A6" w14:textId="77777777" w:rsidR="00A71E3A" w:rsidRPr="00252364" w:rsidRDefault="00A71E3A" w:rsidP="003D573A">
            <w:pPr>
              <w:pStyle w:val="Bodytext520"/>
              <w:shd w:val="clear" w:color="auto" w:fill="auto"/>
              <w:spacing w:line="120" w:lineRule="exact"/>
              <w:rPr>
                <w:lang w:val="ru-RU"/>
              </w:rPr>
            </w:pPr>
          </w:p>
          <w:p w14:paraId="5FC953E6" w14:textId="77777777" w:rsidR="00A71E3A" w:rsidRPr="00252364" w:rsidRDefault="00A71E3A" w:rsidP="003D573A">
            <w:pPr>
              <w:pStyle w:val="Bodytext520"/>
              <w:shd w:val="clear" w:color="auto" w:fill="auto"/>
              <w:spacing w:line="120" w:lineRule="exact"/>
            </w:pPr>
            <w:r w:rsidRPr="00252364">
              <w:rPr>
                <w:sz w:val="12"/>
              </w:rPr>
              <w:t>……………….</w:t>
            </w:r>
          </w:p>
        </w:tc>
        <w:tc>
          <w:tcPr>
            <w:tcW w:w="449" w:type="pct"/>
            <w:vMerge w:val="restart"/>
            <w:tcBorders>
              <w:top w:val="single" w:sz="4" w:space="0" w:color="auto"/>
              <w:left w:val="single" w:sz="4" w:space="0" w:color="auto"/>
            </w:tcBorders>
            <w:shd w:val="clear" w:color="auto" w:fill="FFFFFF"/>
          </w:tcPr>
          <w:p w14:paraId="49A499A9"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45 Maksājuma valūta</w:t>
            </w:r>
          </w:p>
          <w:p w14:paraId="4AA7D2F1" w14:textId="77777777" w:rsidR="00A71E3A" w:rsidRPr="00252364" w:rsidRDefault="00A71E3A" w:rsidP="003D573A">
            <w:pPr>
              <w:pStyle w:val="Bodytext520"/>
              <w:shd w:val="clear" w:color="auto" w:fill="auto"/>
              <w:spacing w:line="120" w:lineRule="exact"/>
              <w:rPr>
                <w:lang w:val="ru-RU"/>
              </w:rPr>
            </w:pPr>
          </w:p>
          <w:p w14:paraId="23544CA2" w14:textId="77777777" w:rsidR="00A71E3A" w:rsidRPr="00252364" w:rsidRDefault="00A71E3A" w:rsidP="003D573A">
            <w:pPr>
              <w:pStyle w:val="Bodytext520"/>
              <w:shd w:val="clear" w:color="auto" w:fill="auto"/>
              <w:spacing w:line="120" w:lineRule="exact"/>
            </w:pPr>
            <w:r w:rsidRPr="00252364">
              <w:rPr>
                <w:sz w:val="12"/>
              </w:rPr>
              <w:t>……………….</w:t>
            </w:r>
          </w:p>
        </w:tc>
        <w:tc>
          <w:tcPr>
            <w:tcW w:w="508" w:type="pct"/>
            <w:vMerge w:val="restart"/>
            <w:tcBorders>
              <w:top w:val="single" w:sz="4" w:space="0" w:color="auto"/>
              <w:left w:val="single" w:sz="4" w:space="0" w:color="auto"/>
            </w:tcBorders>
            <w:shd w:val="clear" w:color="auto" w:fill="FFFFFF"/>
          </w:tcPr>
          <w:p w14:paraId="740C9799"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46 Tarifa valūta</w:t>
            </w:r>
          </w:p>
          <w:p w14:paraId="2220C3FE" w14:textId="77777777" w:rsidR="00A71E3A" w:rsidRPr="00252364" w:rsidRDefault="00A71E3A" w:rsidP="003D573A">
            <w:pPr>
              <w:pStyle w:val="Bodytext520"/>
              <w:shd w:val="clear" w:color="auto" w:fill="auto"/>
              <w:spacing w:line="120" w:lineRule="exact"/>
              <w:rPr>
                <w:lang w:val="ru-RU"/>
              </w:rPr>
            </w:pPr>
          </w:p>
          <w:p w14:paraId="5E0BA10B" w14:textId="77777777" w:rsidR="00A71E3A" w:rsidRPr="00252364" w:rsidRDefault="00A71E3A" w:rsidP="003D573A">
            <w:pPr>
              <w:pStyle w:val="Bodytext520"/>
              <w:shd w:val="clear" w:color="auto" w:fill="auto"/>
              <w:spacing w:line="120" w:lineRule="exact"/>
            </w:pPr>
            <w:r w:rsidRPr="00252364">
              <w:rPr>
                <w:sz w:val="12"/>
              </w:rPr>
              <w:t>……………….</w:t>
            </w:r>
          </w:p>
        </w:tc>
        <w:tc>
          <w:tcPr>
            <w:tcW w:w="488" w:type="pct"/>
            <w:vMerge w:val="restart"/>
            <w:tcBorders>
              <w:top w:val="single" w:sz="4" w:space="0" w:color="auto"/>
              <w:left w:val="single" w:sz="4" w:space="0" w:color="auto"/>
              <w:right w:val="single" w:sz="4" w:space="0" w:color="auto"/>
            </w:tcBorders>
            <w:shd w:val="clear" w:color="auto" w:fill="FFFFFF"/>
          </w:tcPr>
          <w:p w14:paraId="7F2DFE8E" w14:textId="77777777" w:rsidR="00A71E3A" w:rsidRPr="00252364" w:rsidRDefault="00A71E3A" w:rsidP="003D573A">
            <w:pPr>
              <w:pStyle w:val="Bodytext520"/>
              <w:shd w:val="clear" w:color="auto" w:fill="auto"/>
              <w:spacing w:line="120" w:lineRule="exact"/>
              <w:rPr>
                <w:rStyle w:val="Bodytext526pt"/>
              </w:rPr>
            </w:pPr>
            <w:r w:rsidRPr="00252364">
              <w:rPr>
                <w:rStyle w:val="Bodytext526pt"/>
              </w:rPr>
              <w:t>47 Maksājuma valūta</w:t>
            </w:r>
          </w:p>
          <w:p w14:paraId="228B8C71" w14:textId="77777777" w:rsidR="00A71E3A" w:rsidRPr="00252364" w:rsidRDefault="00A71E3A" w:rsidP="003D573A">
            <w:pPr>
              <w:pStyle w:val="Bodytext520"/>
              <w:shd w:val="clear" w:color="auto" w:fill="auto"/>
              <w:spacing w:line="120" w:lineRule="exact"/>
              <w:rPr>
                <w:lang w:val="ru-RU"/>
              </w:rPr>
            </w:pPr>
          </w:p>
          <w:p w14:paraId="5E979275" w14:textId="77777777" w:rsidR="00A71E3A" w:rsidRPr="00252364" w:rsidRDefault="00A71E3A" w:rsidP="003D573A">
            <w:pPr>
              <w:pStyle w:val="Bodytext520"/>
              <w:shd w:val="clear" w:color="auto" w:fill="auto"/>
              <w:spacing w:line="120" w:lineRule="exact"/>
            </w:pPr>
            <w:r w:rsidRPr="00252364">
              <w:rPr>
                <w:sz w:val="12"/>
              </w:rPr>
              <w:t>……………….</w:t>
            </w:r>
          </w:p>
        </w:tc>
      </w:tr>
      <w:tr w:rsidR="00A71E3A" w:rsidRPr="00252364" w14:paraId="14B5D90A" w14:textId="77777777" w:rsidTr="003D573A">
        <w:trPr>
          <w:trHeight w:val="257"/>
        </w:trPr>
        <w:tc>
          <w:tcPr>
            <w:tcW w:w="130" w:type="pct"/>
            <w:vMerge/>
            <w:tcBorders>
              <w:left w:val="single" w:sz="4" w:space="0" w:color="auto"/>
            </w:tcBorders>
            <w:shd w:val="clear" w:color="auto" w:fill="FFFFFF"/>
            <w:vAlign w:val="center"/>
          </w:tcPr>
          <w:p w14:paraId="121396CA" w14:textId="77777777" w:rsidR="00A71E3A" w:rsidRPr="00252364" w:rsidRDefault="00A71E3A" w:rsidP="003D573A"/>
        </w:tc>
        <w:tc>
          <w:tcPr>
            <w:tcW w:w="1355" w:type="pct"/>
            <w:gridSpan w:val="5"/>
            <w:tcBorders>
              <w:top w:val="single" w:sz="4" w:space="0" w:color="auto"/>
              <w:left w:val="single" w:sz="4" w:space="0" w:color="auto"/>
              <w:bottom w:val="dotted" w:sz="4" w:space="0" w:color="auto"/>
              <w:right w:val="dotted" w:sz="4" w:space="0" w:color="auto"/>
            </w:tcBorders>
            <w:shd w:val="clear" w:color="auto" w:fill="FFFFFF"/>
            <w:vAlign w:val="bottom"/>
          </w:tcPr>
          <w:p w14:paraId="148C8240" w14:textId="77777777" w:rsidR="00A71E3A" w:rsidRPr="00252364" w:rsidRDefault="00A71E3A" w:rsidP="003D573A">
            <w:pPr>
              <w:rPr>
                <w:sz w:val="16"/>
                <w:szCs w:val="16"/>
              </w:rPr>
            </w:pPr>
            <w:r w:rsidRPr="00252364">
              <w:rPr>
                <w:sz w:val="16"/>
              </w:rPr>
              <w:t>no</w:t>
            </w:r>
          </w:p>
        </w:tc>
        <w:tc>
          <w:tcPr>
            <w:tcW w:w="436" w:type="pct"/>
            <w:gridSpan w:val="3"/>
            <w:tcBorders>
              <w:top w:val="single" w:sz="4" w:space="0" w:color="auto"/>
              <w:left w:val="dotted" w:sz="4" w:space="0" w:color="auto"/>
              <w:bottom w:val="dotted" w:sz="4" w:space="0" w:color="auto"/>
              <w:right w:val="single" w:sz="4" w:space="0" w:color="auto"/>
            </w:tcBorders>
            <w:shd w:val="clear" w:color="auto" w:fill="FFFFFF"/>
            <w:vAlign w:val="bottom"/>
          </w:tcPr>
          <w:p w14:paraId="6D6D93EF" w14:textId="77777777" w:rsidR="00A71E3A" w:rsidRPr="00252364" w:rsidRDefault="00A71E3A" w:rsidP="003D573A">
            <w:pPr>
              <w:rPr>
                <w:sz w:val="16"/>
                <w:szCs w:val="16"/>
              </w:rPr>
            </w:pPr>
          </w:p>
        </w:tc>
        <w:tc>
          <w:tcPr>
            <w:tcW w:w="500" w:type="pct"/>
            <w:gridSpan w:val="2"/>
            <w:vMerge/>
            <w:tcBorders>
              <w:left w:val="single" w:sz="4" w:space="0" w:color="auto"/>
            </w:tcBorders>
            <w:shd w:val="clear" w:color="auto" w:fill="FFFFFF"/>
            <w:vAlign w:val="center"/>
          </w:tcPr>
          <w:p w14:paraId="1FD12AFE" w14:textId="77777777" w:rsidR="00A71E3A" w:rsidRPr="00252364" w:rsidRDefault="00A71E3A" w:rsidP="003D573A"/>
        </w:tc>
        <w:tc>
          <w:tcPr>
            <w:tcW w:w="688" w:type="pct"/>
            <w:gridSpan w:val="4"/>
            <w:vMerge/>
            <w:tcBorders>
              <w:left w:val="single" w:sz="4" w:space="0" w:color="auto"/>
            </w:tcBorders>
            <w:shd w:val="clear" w:color="auto" w:fill="FFFFFF"/>
            <w:vAlign w:val="center"/>
          </w:tcPr>
          <w:p w14:paraId="366B0CCB" w14:textId="77777777" w:rsidR="00A71E3A" w:rsidRPr="00252364" w:rsidRDefault="00A71E3A" w:rsidP="003D573A"/>
        </w:tc>
        <w:tc>
          <w:tcPr>
            <w:tcW w:w="446" w:type="pct"/>
            <w:vMerge/>
            <w:tcBorders>
              <w:left w:val="single" w:sz="4" w:space="0" w:color="auto"/>
            </w:tcBorders>
            <w:shd w:val="clear" w:color="auto" w:fill="FFFFFF"/>
          </w:tcPr>
          <w:p w14:paraId="43D69C44" w14:textId="77777777" w:rsidR="00A71E3A" w:rsidRPr="00252364" w:rsidRDefault="00A71E3A" w:rsidP="003D573A"/>
        </w:tc>
        <w:tc>
          <w:tcPr>
            <w:tcW w:w="449" w:type="pct"/>
            <w:vMerge/>
            <w:tcBorders>
              <w:left w:val="single" w:sz="4" w:space="0" w:color="auto"/>
            </w:tcBorders>
            <w:shd w:val="clear" w:color="auto" w:fill="FFFFFF"/>
          </w:tcPr>
          <w:p w14:paraId="1B35B259" w14:textId="77777777" w:rsidR="00A71E3A" w:rsidRPr="00252364" w:rsidRDefault="00A71E3A" w:rsidP="003D573A"/>
        </w:tc>
        <w:tc>
          <w:tcPr>
            <w:tcW w:w="508" w:type="pct"/>
            <w:vMerge/>
            <w:tcBorders>
              <w:left w:val="single" w:sz="4" w:space="0" w:color="auto"/>
            </w:tcBorders>
            <w:shd w:val="clear" w:color="auto" w:fill="FFFFFF"/>
          </w:tcPr>
          <w:p w14:paraId="7607CB68" w14:textId="77777777" w:rsidR="00A71E3A" w:rsidRPr="00252364" w:rsidRDefault="00A71E3A" w:rsidP="003D573A"/>
        </w:tc>
        <w:tc>
          <w:tcPr>
            <w:tcW w:w="488" w:type="pct"/>
            <w:vMerge/>
            <w:tcBorders>
              <w:left w:val="single" w:sz="4" w:space="0" w:color="auto"/>
              <w:right w:val="single" w:sz="4" w:space="0" w:color="auto"/>
            </w:tcBorders>
            <w:shd w:val="clear" w:color="auto" w:fill="FFFFFF"/>
          </w:tcPr>
          <w:p w14:paraId="24135523" w14:textId="77777777" w:rsidR="00A71E3A" w:rsidRPr="00252364" w:rsidRDefault="00A71E3A" w:rsidP="003D573A"/>
        </w:tc>
      </w:tr>
      <w:tr w:rsidR="00A71E3A" w:rsidRPr="00252364" w14:paraId="4697EB98" w14:textId="77777777" w:rsidTr="003D573A">
        <w:trPr>
          <w:trHeight w:val="247"/>
        </w:trPr>
        <w:tc>
          <w:tcPr>
            <w:tcW w:w="130" w:type="pct"/>
            <w:vMerge/>
            <w:tcBorders>
              <w:left w:val="single" w:sz="4" w:space="0" w:color="auto"/>
              <w:bottom w:val="nil"/>
            </w:tcBorders>
            <w:shd w:val="clear" w:color="auto" w:fill="FFFFFF"/>
            <w:vAlign w:val="center"/>
          </w:tcPr>
          <w:p w14:paraId="1F540663" w14:textId="77777777" w:rsidR="00A71E3A" w:rsidRPr="00252364" w:rsidRDefault="00A71E3A" w:rsidP="003D573A"/>
        </w:tc>
        <w:tc>
          <w:tcPr>
            <w:tcW w:w="1355" w:type="pct"/>
            <w:gridSpan w:val="5"/>
            <w:tcBorders>
              <w:top w:val="dotted" w:sz="4" w:space="0" w:color="auto"/>
              <w:left w:val="single" w:sz="4" w:space="0" w:color="auto"/>
              <w:bottom w:val="nil"/>
              <w:right w:val="dotted" w:sz="4" w:space="0" w:color="auto"/>
            </w:tcBorders>
            <w:shd w:val="clear" w:color="auto" w:fill="FFFFFF"/>
            <w:vAlign w:val="bottom"/>
          </w:tcPr>
          <w:p w14:paraId="7585CED1" w14:textId="77777777" w:rsidR="00A71E3A" w:rsidRPr="00252364" w:rsidRDefault="00A71E3A" w:rsidP="003D573A">
            <w:pPr>
              <w:rPr>
                <w:sz w:val="16"/>
                <w:szCs w:val="16"/>
              </w:rPr>
            </w:pPr>
            <w:r w:rsidRPr="00252364">
              <w:rPr>
                <w:sz w:val="16"/>
              </w:rPr>
              <w:t>līdz</w:t>
            </w:r>
          </w:p>
        </w:tc>
        <w:tc>
          <w:tcPr>
            <w:tcW w:w="436" w:type="pct"/>
            <w:gridSpan w:val="3"/>
            <w:tcBorders>
              <w:top w:val="dotted" w:sz="4" w:space="0" w:color="auto"/>
              <w:left w:val="dotted" w:sz="4" w:space="0" w:color="auto"/>
              <w:bottom w:val="nil"/>
              <w:right w:val="single" w:sz="4" w:space="0" w:color="auto"/>
            </w:tcBorders>
            <w:shd w:val="clear" w:color="auto" w:fill="FFFFFF"/>
            <w:vAlign w:val="bottom"/>
          </w:tcPr>
          <w:p w14:paraId="295C1360" w14:textId="77777777" w:rsidR="00A71E3A" w:rsidRPr="00252364" w:rsidRDefault="00A71E3A" w:rsidP="003D573A">
            <w:pPr>
              <w:rPr>
                <w:sz w:val="16"/>
                <w:szCs w:val="16"/>
              </w:rPr>
            </w:pPr>
          </w:p>
        </w:tc>
        <w:tc>
          <w:tcPr>
            <w:tcW w:w="500" w:type="pct"/>
            <w:gridSpan w:val="2"/>
            <w:tcBorders>
              <w:top w:val="single" w:sz="4" w:space="0" w:color="auto"/>
              <w:left w:val="single" w:sz="4" w:space="0" w:color="auto"/>
              <w:bottom w:val="nil"/>
            </w:tcBorders>
            <w:shd w:val="clear" w:color="auto" w:fill="FFFFFF"/>
          </w:tcPr>
          <w:p w14:paraId="4C600FA2" w14:textId="77777777" w:rsidR="00A71E3A" w:rsidRPr="00252364" w:rsidRDefault="00A71E3A" w:rsidP="003D573A">
            <w:pPr>
              <w:rPr>
                <w:sz w:val="10"/>
                <w:szCs w:val="10"/>
              </w:rPr>
            </w:pPr>
          </w:p>
        </w:tc>
        <w:tc>
          <w:tcPr>
            <w:tcW w:w="688" w:type="pct"/>
            <w:gridSpan w:val="4"/>
            <w:tcBorders>
              <w:top w:val="single" w:sz="4" w:space="0" w:color="auto"/>
              <w:left w:val="single" w:sz="4" w:space="0" w:color="auto"/>
              <w:bottom w:val="nil"/>
            </w:tcBorders>
            <w:shd w:val="clear" w:color="auto" w:fill="FFFFFF"/>
          </w:tcPr>
          <w:p w14:paraId="1C4497D0" w14:textId="77777777" w:rsidR="00A71E3A" w:rsidRPr="00252364" w:rsidRDefault="00A71E3A" w:rsidP="003D573A">
            <w:pPr>
              <w:rPr>
                <w:sz w:val="10"/>
                <w:szCs w:val="10"/>
              </w:rPr>
            </w:pPr>
          </w:p>
        </w:tc>
        <w:tc>
          <w:tcPr>
            <w:tcW w:w="446" w:type="pct"/>
            <w:tcBorders>
              <w:top w:val="single" w:sz="4" w:space="0" w:color="auto"/>
              <w:left w:val="single" w:sz="4" w:space="0" w:color="auto"/>
              <w:bottom w:val="nil"/>
            </w:tcBorders>
            <w:shd w:val="clear" w:color="auto" w:fill="FFFFFF"/>
          </w:tcPr>
          <w:p w14:paraId="0E80D7DD" w14:textId="77777777" w:rsidR="00A71E3A" w:rsidRPr="00252364" w:rsidRDefault="00A71E3A" w:rsidP="003D573A">
            <w:pPr>
              <w:pStyle w:val="Bodytext520"/>
              <w:shd w:val="clear" w:color="auto" w:fill="auto"/>
              <w:spacing w:line="120" w:lineRule="exact"/>
            </w:pPr>
            <w:r w:rsidRPr="00252364">
              <w:rPr>
                <w:rStyle w:val="Bodytext526pt"/>
              </w:rPr>
              <w:t>48</w:t>
            </w:r>
          </w:p>
        </w:tc>
        <w:tc>
          <w:tcPr>
            <w:tcW w:w="449" w:type="pct"/>
            <w:tcBorders>
              <w:top w:val="single" w:sz="4" w:space="0" w:color="auto"/>
              <w:left w:val="single" w:sz="4" w:space="0" w:color="auto"/>
              <w:bottom w:val="nil"/>
            </w:tcBorders>
            <w:shd w:val="clear" w:color="auto" w:fill="FFFFFF"/>
          </w:tcPr>
          <w:p w14:paraId="7FE5EFD4" w14:textId="77777777" w:rsidR="00A71E3A" w:rsidRPr="00252364" w:rsidRDefault="00A71E3A" w:rsidP="003D573A">
            <w:pPr>
              <w:pStyle w:val="Bodytext520"/>
              <w:shd w:val="clear" w:color="auto" w:fill="auto"/>
              <w:spacing w:line="120" w:lineRule="exact"/>
            </w:pPr>
            <w:r w:rsidRPr="00252364">
              <w:rPr>
                <w:rStyle w:val="Bodytext526pt"/>
              </w:rPr>
              <w:t>49</w:t>
            </w:r>
          </w:p>
        </w:tc>
        <w:tc>
          <w:tcPr>
            <w:tcW w:w="508" w:type="pct"/>
            <w:tcBorders>
              <w:top w:val="single" w:sz="4" w:space="0" w:color="auto"/>
              <w:left w:val="single" w:sz="4" w:space="0" w:color="auto"/>
              <w:bottom w:val="nil"/>
            </w:tcBorders>
            <w:shd w:val="clear" w:color="auto" w:fill="FFFFFF"/>
          </w:tcPr>
          <w:p w14:paraId="332EA136" w14:textId="77777777" w:rsidR="00A71E3A" w:rsidRPr="00252364" w:rsidRDefault="00A71E3A" w:rsidP="003D573A">
            <w:pPr>
              <w:pStyle w:val="Bodytext520"/>
              <w:shd w:val="clear" w:color="auto" w:fill="auto"/>
              <w:spacing w:line="120" w:lineRule="exact"/>
            </w:pPr>
            <w:r w:rsidRPr="00252364">
              <w:rPr>
                <w:rStyle w:val="Bodytext526pt"/>
              </w:rPr>
              <w:t>50</w:t>
            </w:r>
          </w:p>
        </w:tc>
        <w:tc>
          <w:tcPr>
            <w:tcW w:w="488" w:type="pct"/>
            <w:tcBorders>
              <w:top w:val="single" w:sz="4" w:space="0" w:color="auto"/>
              <w:left w:val="single" w:sz="4" w:space="0" w:color="auto"/>
              <w:bottom w:val="nil"/>
              <w:right w:val="single" w:sz="4" w:space="0" w:color="auto"/>
            </w:tcBorders>
            <w:shd w:val="clear" w:color="auto" w:fill="FFFFFF"/>
          </w:tcPr>
          <w:p w14:paraId="1EEB5E93" w14:textId="77777777" w:rsidR="00A71E3A" w:rsidRPr="00252364" w:rsidRDefault="00A71E3A" w:rsidP="003D573A">
            <w:pPr>
              <w:pStyle w:val="Bodytext520"/>
              <w:shd w:val="clear" w:color="auto" w:fill="auto"/>
              <w:spacing w:line="120" w:lineRule="exact"/>
            </w:pPr>
            <w:r w:rsidRPr="00252364">
              <w:rPr>
                <w:rStyle w:val="Bodytext526pt"/>
              </w:rPr>
              <w:t>51</w:t>
            </w:r>
          </w:p>
        </w:tc>
      </w:tr>
      <w:tr w:rsidR="00A71E3A" w:rsidRPr="00252364" w14:paraId="34E7936D" w14:textId="77777777" w:rsidTr="003D573A">
        <w:trPr>
          <w:trHeight w:val="227"/>
        </w:trPr>
        <w:tc>
          <w:tcPr>
            <w:tcW w:w="130" w:type="pct"/>
            <w:vMerge/>
            <w:tcBorders>
              <w:left w:val="single" w:sz="4" w:space="0" w:color="auto"/>
            </w:tcBorders>
            <w:shd w:val="clear" w:color="auto" w:fill="FFFFFF"/>
            <w:vAlign w:val="center"/>
          </w:tcPr>
          <w:p w14:paraId="4D35F6EB" w14:textId="77777777" w:rsidR="00A71E3A" w:rsidRPr="00252364" w:rsidRDefault="00A71E3A" w:rsidP="003D573A"/>
        </w:tc>
        <w:tc>
          <w:tcPr>
            <w:tcW w:w="514" w:type="pct"/>
            <w:vMerge w:val="restart"/>
            <w:tcBorders>
              <w:top w:val="single" w:sz="4" w:space="0" w:color="auto"/>
              <w:left w:val="single" w:sz="4" w:space="0" w:color="auto"/>
            </w:tcBorders>
            <w:shd w:val="clear" w:color="auto" w:fill="FFFFFF"/>
          </w:tcPr>
          <w:p w14:paraId="2A4E60E7" w14:textId="77777777" w:rsidR="00A71E3A" w:rsidRPr="00252364" w:rsidRDefault="00A71E3A" w:rsidP="003D573A">
            <w:pPr>
              <w:pStyle w:val="Bodytext520"/>
              <w:shd w:val="clear" w:color="auto" w:fill="auto"/>
              <w:spacing w:line="144" w:lineRule="exact"/>
            </w:pPr>
            <w:r w:rsidRPr="00252364">
              <w:rPr>
                <w:rStyle w:val="Bodytext526pt"/>
              </w:rPr>
              <w:t>40 Papildnodevas</w:t>
            </w:r>
          </w:p>
        </w:tc>
        <w:tc>
          <w:tcPr>
            <w:tcW w:w="406" w:type="pct"/>
            <w:tcBorders>
              <w:top w:val="single" w:sz="4" w:space="0" w:color="auto"/>
              <w:left w:val="single" w:sz="4" w:space="0" w:color="auto"/>
              <w:bottom w:val="dotted" w:sz="4" w:space="0" w:color="auto"/>
              <w:right w:val="dotted" w:sz="4" w:space="0" w:color="auto"/>
            </w:tcBorders>
            <w:shd w:val="clear" w:color="auto" w:fill="FFFFFF"/>
            <w:vAlign w:val="center"/>
          </w:tcPr>
          <w:p w14:paraId="1BE834FE" w14:textId="77777777" w:rsidR="00A71E3A" w:rsidRPr="00252364" w:rsidRDefault="00A71E3A" w:rsidP="003D573A">
            <w:pPr>
              <w:pStyle w:val="Bodytext520"/>
              <w:shd w:val="clear" w:color="auto" w:fill="auto"/>
              <w:spacing w:line="144" w:lineRule="exact"/>
              <w:rPr>
                <w:sz w:val="16"/>
                <w:szCs w:val="16"/>
                <w:lang w:val="ru-RU"/>
              </w:rPr>
            </w:pPr>
          </w:p>
        </w:tc>
        <w:tc>
          <w:tcPr>
            <w:tcW w:w="349"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3645BB28"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6"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2C29C0EE" w14:textId="77777777" w:rsidR="00A71E3A" w:rsidRPr="00252364" w:rsidRDefault="00A71E3A" w:rsidP="003D573A">
            <w:pPr>
              <w:pStyle w:val="Bodytext520"/>
              <w:shd w:val="clear" w:color="auto" w:fill="auto"/>
              <w:spacing w:line="144" w:lineRule="exact"/>
              <w:rPr>
                <w:sz w:val="16"/>
                <w:szCs w:val="16"/>
                <w:lang w:val="ru-RU"/>
              </w:rPr>
            </w:pPr>
          </w:p>
        </w:tc>
        <w:tc>
          <w:tcPr>
            <w:tcW w:w="325" w:type="pct"/>
            <w:gridSpan w:val="3"/>
            <w:tcBorders>
              <w:top w:val="single" w:sz="4" w:space="0" w:color="auto"/>
              <w:left w:val="dotted" w:sz="4" w:space="0" w:color="auto"/>
              <w:bottom w:val="dotted" w:sz="4" w:space="0" w:color="auto"/>
              <w:right w:val="dotted" w:sz="4" w:space="0" w:color="auto"/>
            </w:tcBorders>
            <w:shd w:val="clear" w:color="auto" w:fill="FFFFFF"/>
            <w:vAlign w:val="center"/>
          </w:tcPr>
          <w:p w14:paraId="58DB244E"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7" w:type="pct"/>
            <w:gridSpan w:val="2"/>
            <w:tcBorders>
              <w:top w:val="single" w:sz="4" w:space="0" w:color="auto"/>
              <w:left w:val="dotted" w:sz="4" w:space="0" w:color="auto"/>
              <w:bottom w:val="dotted" w:sz="4" w:space="0" w:color="auto"/>
              <w:right w:val="dotted" w:sz="4" w:space="0" w:color="auto"/>
            </w:tcBorders>
            <w:shd w:val="clear" w:color="auto" w:fill="FFFFFF"/>
            <w:vAlign w:val="center"/>
          </w:tcPr>
          <w:p w14:paraId="6A0CA6DD" w14:textId="77777777" w:rsidR="00A71E3A" w:rsidRPr="00252364" w:rsidRDefault="00A71E3A" w:rsidP="003D573A">
            <w:pPr>
              <w:pStyle w:val="Bodytext520"/>
              <w:shd w:val="clear" w:color="auto" w:fill="auto"/>
              <w:spacing w:line="144" w:lineRule="exact"/>
              <w:rPr>
                <w:sz w:val="16"/>
                <w:szCs w:val="16"/>
                <w:lang w:val="ru-RU"/>
              </w:rPr>
            </w:pPr>
          </w:p>
        </w:tc>
        <w:tc>
          <w:tcPr>
            <w:tcW w:w="524" w:type="pct"/>
            <w:gridSpan w:val="2"/>
            <w:tcBorders>
              <w:top w:val="single" w:sz="4" w:space="0" w:color="auto"/>
              <w:left w:val="dotted" w:sz="4" w:space="0" w:color="auto"/>
              <w:bottom w:val="dotted" w:sz="4" w:space="0" w:color="auto"/>
            </w:tcBorders>
            <w:shd w:val="clear" w:color="auto" w:fill="FFFFFF"/>
            <w:vAlign w:val="center"/>
          </w:tcPr>
          <w:p w14:paraId="026A6706"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88" w:type="pct"/>
            <w:vMerge w:val="restart"/>
            <w:tcBorders>
              <w:top w:val="single" w:sz="4" w:space="0" w:color="auto"/>
              <w:left w:val="nil"/>
            </w:tcBorders>
            <w:shd w:val="clear" w:color="auto" w:fill="FFFFFF"/>
          </w:tcPr>
          <w:p w14:paraId="46FEF286" w14:textId="77777777" w:rsidR="00A71E3A" w:rsidRPr="00252364" w:rsidRDefault="00A71E3A" w:rsidP="003D573A">
            <w:pPr>
              <w:pStyle w:val="Bodytext520"/>
              <w:shd w:val="clear" w:color="auto" w:fill="auto"/>
              <w:spacing w:line="144" w:lineRule="exact"/>
            </w:pPr>
            <w:r w:rsidRPr="00252364">
              <w:rPr>
                <w:noProof/>
              </w:rPr>
              <w:drawing>
                <wp:anchor distT="0" distB="0" distL="114300" distR="114300" simplePos="0" relativeHeight="251665440" behindDoc="0" locked="0" layoutInCell="1" allowOverlap="1" wp14:anchorId="6F54BB02" wp14:editId="2097247B">
                  <wp:simplePos x="0" y="0"/>
                  <wp:positionH relativeFrom="column">
                    <wp:posOffset>-2540</wp:posOffset>
                  </wp:positionH>
                  <wp:positionV relativeFrom="paragraph">
                    <wp:posOffset>52969</wp:posOffset>
                  </wp:positionV>
                  <wp:extent cx="77360" cy="239486"/>
                  <wp:effectExtent l="0" t="0" r="0" b="0"/>
                  <wp:wrapNone/>
                  <wp:docPr id="893941760" name="Picture 89394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1313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60" cy="239486"/>
                          </a:xfrm>
                          <a:prstGeom prst="rect">
                            <a:avLst/>
                          </a:prstGeom>
                        </pic:spPr>
                      </pic:pic>
                    </a:graphicData>
                  </a:graphic>
                  <wp14:sizeRelH relativeFrom="margin">
                    <wp14:pctWidth>0</wp14:pctWidth>
                  </wp14:sizeRelH>
                  <wp14:sizeRelV relativeFrom="margin">
                    <wp14:pctHeight>0</wp14:pctHeight>
                  </wp14:sizeRelV>
                </wp:anchor>
              </w:drawing>
            </w:r>
          </w:p>
        </w:tc>
        <w:tc>
          <w:tcPr>
            <w:tcW w:w="446" w:type="pct"/>
            <w:vMerge w:val="restart"/>
            <w:tcBorders>
              <w:top w:val="single" w:sz="4" w:space="0" w:color="auto"/>
              <w:left w:val="single" w:sz="4" w:space="0" w:color="auto"/>
            </w:tcBorders>
            <w:shd w:val="clear" w:color="auto" w:fill="FFFFFF"/>
          </w:tcPr>
          <w:p w14:paraId="3DAAD201" w14:textId="77777777" w:rsidR="00A71E3A" w:rsidRPr="00252364" w:rsidRDefault="00A71E3A" w:rsidP="003D573A">
            <w:pPr>
              <w:pStyle w:val="Bodytext520"/>
              <w:shd w:val="clear" w:color="auto" w:fill="auto"/>
              <w:spacing w:line="120" w:lineRule="exact"/>
            </w:pPr>
            <w:r w:rsidRPr="00252364">
              <w:rPr>
                <w:rStyle w:val="Bodytext526pt"/>
              </w:rPr>
              <w:t>52</w:t>
            </w:r>
          </w:p>
        </w:tc>
        <w:tc>
          <w:tcPr>
            <w:tcW w:w="449" w:type="pct"/>
            <w:vMerge w:val="restart"/>
            <w:tcBorders>
              <w:top w:val="single" w:sz="4" w:space="0" w:color="auto"/>
              <w:left w:val="single" w:sz="4" w:space="0" w:color="auto"/>
            </w:tcBorders>
            <w:shd w:val="clear" w:color="auto" w:fill="FFFFFF"/>
          </w:tcPr>
          <w:p w14:paraId="5D473A3E" w14:textId="77777777" w:rsidR="00A71E3A" w:rsidRPr="00252364" w:rsidRDefault="00A71E3A" w:rsidP="003D573A">
            <w:pPr>
              <w:pStyle w:val="Bodytext520"/>
              <w:shd w:val="clear" w:color="auto" w:fill="auto"/>
              <w:spacing w:line="120" w:lineRule="exact"/>
            </w:pPr>
            <w:r w:rsidRPr="00252364">
              <w:rPr>
                <w:rStyle w:val="Bodytext526pt"/>
              </w:rPr>
              <w:t>53</w:t>
            </w:r>
          </w:p>
        </w:tc>
        <w:tc>
          <w:tcPr>
            <w:tcW w:w="508" w:type="pct"/>
            <w:vMerge w:val="restart"/>
            <w:tcBorders>
              <w:top w:val="single" w:sz="4" w:space="0" w:color="auto"/>
              <w:left w:val="single" w:sz="4" w:space="0" w:color="auto"/>
            </w:tcBorders>
            <w:shd w:val="clear" w:color="auto" w:fill="FFFFFF"/>
          </w:tcPr>
          <w:p w14:paraId="10923A1D" w14:textId="77777777" w:rsidR="00A71E3A" w:rsidRPr="00252364" w:rsidRDefault="00A71E3A" w:rsidP="003D573A">
            <w:pPr>
              <w:pStyle w:val="Bodytext520"/>
              <w:shd w:val="clear" w:color="auto" w:fill="auto"/>
              <w:spacing w:line="120" w:lineRule="exact"/>
            </w:pPr>
            <w:r w:rsidRPr="00252364">
              <w:rPr>
                <w:rStyle w:val="Bodytext526pt"/>
              </w:rPr>
              <w:t>54</w:t>
            </w:r>
          </w:p>
        </w:tc>
        <w:tc>
          <w:tcPr>
            <w:tcW w:w="488" w:type="pct"/>
            <w:vMerge w:val="restart"/>
            <w:tcBorders>
              <w:top w:val="single" w:sz="4" w:space="0" w:color="auto"/>
              <w:left w:val="single" w:sz="4" w:space="0" w:color="auto"/>
              <w:right w:val="single" w:sz="4" w:space="0" w:color="auto"/>
            </w:tcBorders>
            <w:shd w:val="clear" w:color="auto" w:fill="FFFFFF"/>
          </w:tcPr>
          <w:p w14:paraId="54CC18FD" w14:textId="77777777" w:rsidR="00A71E3A" w:rsidRPr="00252364" w:rsidRDefault="00A71E3A" w:rsidP="003D573A">
            <w:pPr>
              <w:pStyle w:val="Bodytext520"/>
              <w:shd w:val="clear" w:color="auto" w:fill="auto"/>
              <w:spacing w:line="120" w:lineRule="exact"/>
            </w:pPr>
            <w:r w:rsidRPr="00252364">
              <w:rPr>
                <w:rStyle w:val="Bodytext526pt"/>
              </w:rPr>
              <w:t>55</w:t>
            </w:r>
          </w:p>
        </w:tc>
      </w:tr>
      <w:tr w:rsidR="00A71E3A" w:rsidRPr="00252364" w14:paraId="7E6FEBF8" w14:textId="77777777" w:rsidTr="003D573A">
        <w:trPr>
          <w:trHeight w:val="227"/>
        </w:trPr>
        <w:tc>
          <w:tcPr>
            <w:tcW w:w="130" w:type="pct"/>
            <w:vMerge/>
            <w:tcBorders>
              <w:left w:val="single" w:sz="4" w:space="0" w:color="auto"/>
            </w:tcBorders>
            <w:shd w:val="clear" w:color="auto" w:fill="FFFFFF"/>
            <w:vAlign w:val="center"/>
          </w:tcPr>
          <w:p w14:paraId="330F9D8E" w14:textId="77777777" w:rsidR="00A71E3A" w:rsidRPr="00252364" w:rsidRDefault="00A71E3A" w:rsidP="003D573A"/>
        </w:tc>
        <w:tc>
          <w:tcPr>
            <w:tcW w:w="514" w:type="pct"/>
            <w:vMerge/>
            <w:tcBorders>
              <w:left w:val="single" w:sz="4" w:space="0" w:color="auto"/>
            </w:tcBorders>
            <w:shd w:val="clear" w:color="auto" w:fill="FFFFFF"/>
          </w:tcPr>
          <w:p w14:paraId="791C2C12" w14:textId="77777777" w:rsidR="00A71E3A" w:rsidRPr="00252364" w:rsidRDefault="00A71E3A" w:rsidP="003D573A">
            <w:pPr>
              <w:pStyle w:val="Bodytext520"/>
              <w:shd w:val="clear" w:color="auto" w:fill="auto"/>
              <w:spacing w:line="144" w:lineRule="exact"/>
              <w:rPr>
                <w:rStyle w:val="Bodytext526pt"/>
              </w:rPr>
            </w:pPr>
          </w:p>
        </w:tc>
        <w:tc>
          <w:tcPr>
            <w:tcW w:w="406" w:type="pct"/>
            <w:tcBorders>
              <w:top w:val="dotted" w:sz="4" w:space="0" w:color="auto"/>
              <w:left w:val="single" w:sz="4" w:space="0" w:color="auto"/>
              <w:right w:val="dotted" w:sz="4" w:space="0" w:color="auto"/>
            </w:tcBorders>
            <w:shd w:val="clear" w:color="auto" w:fill="FFFFFF"/>
            <w:vAlign w:val="center"/>
          </w:tcPr>
          <w:p w14:paraId="48D3A66D" w14:textId="77777777" w:rsidR="00A71E3A" w:rsidRPr="00252364" w:rsidRDefault="00A71E3A" w:rsidP="003D573A">
            <w:pPr>
              <w:pStyle w:val="Bodytext520"/>
              <w:shd w:val="clear" w:color="auto" w:fill="auto"/>
              <w:spacing w:line="144" w:lineRule="exact"/>
              <w:rPr>
                <w:sz w:val="16"/>
                <w:szCs w:val="16"/>
                <w:lang w:val="ru-RU"/>
              </w:rPr>
            </w:pPr>
          </w:p>
        </w:tc>
        <w:tc>
          <w:tcPr>
            <w:tcW w:w="349" w:type="pct"/>
            <w:gridSpan w:val="2"/>
            <w:tcBorders>
              <w:top w:val="dotted" w:sz="4" w:space="0" w:color="auto"/>
              <w:left w:val="dotted" w:sz="4" w:space="0" w:color="auto"/>
              <w:right w:val="dotted" w:sz="4" w:space="0" w:color="auto"/>
            </w:tcBorders>
            <w:shd w:val="clear" w:color="auto" w:fill="FFFFFF"/>
            <w:vAlign w:val="center"/>
          </w:tcPr>
          <w:p w14:paraId="7AA46F0C"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6" w:type="pct"/>
            <w:gridSpan w:val="2"/>
            <w:tcBorders>
              <w:top w:val="dotted" w:sz="4" w:space="0" w:color="auto"/>
              <w:left w:val="dotted" w:sz="4" w:space="0" w:color="auto"/>
              <w:right w:val="dotted" w:sz="4" w:space="0" w:color="auto"/>
            </w:tcBorders>
            <w:shd w:val="clear" w:color="auto" w:fill="FFFFFF"/>
            <w:vAlign w:val="center"/>
          </w:tcPr>
          <w:p w14:paraId="11451C31" w14:textId="77777777" w:rsidR="00A71E3A" w:rsidRPr="00252364" w:rsidRDefault="00A71E3A" w:rsidP="003D573A">
            <w:pPr>
              <w:pStyle w:val="Bodytext520"/>
              <w:shd w:val="clear" w:color="auto" w:fill="auto"/>
              <w:spacing w:line="144" w:lineRule="exact"/>
              <w:rPr>
                <w:sz w:val="16"/>
                <w:szCs w:val="16"/>
                <w:lang w:val="ru-RU"/>
              </w:rPr>
            </w:pPr>
          </w:p>
        </w:tc>
        <w:tc>
          <w:tcPr>
            <w:tcW w:w="325" w:type="pct"/>
            <w:gridSpan w:val="3"/>
            <w:tcBorders>
              <w:top w:val="dotted" w:sz="4" w:space="0" w:color="auto"/>
              <w:left w:val="dotted" w:sz="4" w:space="0" w:color="auto"/>
              <w:right w:val="dotted" w:sz="4" w:space="0" w:color="auto"/>
            </w:tcBorders>
            <w:shd w:val="clear" w:color="auto" w:fill="FFFFFF"/>
            <w:vAlign w:val="center"/>
          </w:tcPr>
          <w:p w14:paraId="23574EF5"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387" w:type="pct"/>
            <w:gridSpan w:val="2"/>
            <w:tcBorders>
              <w:top w:val="dotted" w:sz="4" w:space="0" w:color="auto"/>
              <w:left w:val="dotted" w:sz="4" w:space="0" w:color="auto"/>
              <w:right w:val="dotted" w:sz="4" w:space="0" w:color="auto"/>
            </w:tcBorders>
            <w:shd w:val="clear" w:color="auto" w:fill="FFFFFF"/>
            <w:vAlign w:val="center"/>
          </w:tcPr>
          <w:p w14:paraId="677CC799" w14:textId="77777777" w:rsidR="00A71E3A" w:rsidRPr="00252364" w:rsidRDefault="00A71E3A" w:rsidP="003D573A">
            <w:pPr>
              <w:pStyle w:val="Bodytext520"/>
              <w:shd w:val="clear" w:color="auto" w:fill="auto"/>
              <w:spacing w:line="144" w:lineRule="exact"/>
              <w:rPr>
                <w:sz w:val="16"/>
                <w:szCs w:val="16"/>
                <w:lang w:val="ru-RU"/>
              </w:rPr>
            </w:pPr>
          </w:p>
        </w:tc>
        <w:tc>
          <w:tcPr>
            <w:tcW w:w="524" w:type="pct"/>
            <w:gridSpan w:val="2"/>
            <w:tcBorders>
              <w:top w:val="dotted" w:sz="4" w:space="0" w:color="auto"/>
              <w:left w:val="dotted" w:sz="4" w:space="0" w:color="auto"/>
            </w:tcBorders>
            <w:shd w:val="clear" w:color="auto" w:fill="FFFFFF"/>
            <w:vAlign w:val="center"/>
          </w:tcPr>
          <w:p w14:paraId="39021412" w14:textId="77777777" w:rsidR="00A71E3A" w:rsidRPr="00252364" w:rsidRDefault="00A71E3A" w:rsidP="003D573A">
            <w:pPr>
              <w:pStyle w:val="Bodytext520"/>
              <w:shd w:val="clear" w:color="auto" w:fill="auto"/>
              <w:spacing w:line="144" w:lineRule="exact"/>
              <w:rPr>
                <w:sz w:val="16"/>
                <w:szCs w:val="16"/>
              </w:rPr>
            </w:pPr>
            <w:r w:rsidRPr="00252364">
              <w:rPr>
                <w:sz w:val="16"/>
              </w:rPr>
              <w:t>=</w:t>
            </w:r>
          </w:p>
        </w:tc>
        <w:tc>
          <w:tcPr>
            <w:tcW w:w="88" w:type="pct"/>
            <w:vMerge/>
            <w:tcBorders>
              <w:left w:val="nil"/>
            </w:tcBorders>
            <w:shd w:val="clear" w:color="auto" w:fill="FFFFFF"/>
          </w:tcPr>
          <w:p w14:paraId="1FC8C810" w14:textId="77777777" w:rsidR="00A71E3A" w:rsidRPr="00252364" w:rsidRDefault="00A71E3A" w:rsidP="003D573A">
            <w:pPr>
              <w:pStyle w:val="Bodytext520"/>
              <w:shd w:val="clear" w:color="auto" w:fill="auto"/>
              <w:spacing w:line="144" w:lineRule="exact"/>
              <w:rPr>
                <w:lang w:val="ru-RU"/>
              </w:rPr>
            </w:pPr>
          </w:p>
        </w:tc>
        <w:tc>
          <w:tcPr>
            <w:tcW w:w="446" w:type="pct"/>
            <w:vMerge/>
            <w:tcBorders>
              <w:left w:val="single" w:sz="4" w:space="0" w:color="auto"/>
            </w:tcBorders>
            <w:shd w:val="clear" w:color="auto" w:fill="FFFFFF"/>
          </w:tcPr>
          <w:p w14:paraId="74AFD943" w14:textId="77777777" w:rsidR="00A71E3A" w:rsidRPr="00252364" w:rsidRDefault="00A71E3A" w:rsidP="003D573A">
            <w:pPr>
              <w:pStyle w:val="Bodytext520"/>
              <w:shd w:val="clear" w:color="auto" w:fill="auto"/>
              <w:spacing w:line="120" w:lineRule="exact"/>
              <w:rPr>
                <w:rStyle w:val="Bodytext526pt"/>
              </w:rPr>
            </w:pPr>
          </w:p>
        </w:tc>
        <w:tc>
          <w:tcPr>
            <w:tcW w:w="449" w:type="pct"/>
            <w:vMerge/>
            <w:tcBorders>
              <w:left w:val="single" w:sz="4" w:space="0" w:color="auto"/>
            </w:tcBorders>
            <w:shd w:val="clear" w:color="auto" w:fill="FFFFFF"/>
          </w:tcPr>
          <w:p w14:paraId="192EDC2C" w14:textId="77777777" w:rsidR="00A71E3A" w:rsidRPr="00252364" w:rsidRDefault="00A71E3A" w:rsidP="003D573A">
            <w:pPr>
              <w:pStyle w:val="Bodytext520"/>
              <w:shd w:val="clear" w:color="auto" w:fill="auto"/>
              <w:spacing w:line="120" w:lineRule="exact"/>
              <w:rPr>
                <w:rStyle w:val="Bodytext526pt"/>
              </w:rPr>
            </w:pPr>
          </w:p>
        </w:tc>
        <w:tc>
          <w:tcPr>
            <w:tcW w:w="508" w:type="pct"/>
            <w:vMerge/>
            <w:tcBorders>
              <w:left w:val="single" w:sz="4" w:space="0" w:color="auto"/>
            </w:tcBorders>
            <w:shd w:val="clear" w:color="auto" w:fill="FFFFFF"/>
          </w:tcPr>
          <w:p w14:paraId="35C14F23" w14:textId="77777777" w:rsidR="00A71E3A" w:rsidRPr="00252364" w:rsidRDefault="00A71E3A" w:rsidP="003D573A">
            <w:pPr>
              <w:pStyle w:val="Bodytext520"/>
              <w:shd w:val="clear" w:color="auto" w:fill="auto"/>
              <w:spacing w:line="120" w:lineRule="exact"/>
              <w:rPr>
                <w:rStyle w:val="Bodytext526pt"/>
              </w:rPr>
            </w:pPr>
          </w:p>
        </w:tc>
        <w:tc>
          <w:tcPr>
            <w:tcW w:w="488" w:type="pct"/>
            <w:vMerge/>
            <w:tcBorders>
              <w:left w:val="single" w:sz="4" w:space="0" w:color="auto"/>
              <w:right w:val="single" w:sz="4" w:space="0" w:color="auto"/>
            </w:tcBorders>
            <w:shd w:val="clear" w:color="auto" w:fill="FFFFFF"/>
          </w:tcPr>
          <w:p w14:paraId="5405D2AC" w14:textId="77777777" w:rsidR="00A71E3A" w:rsidRPr="00252364" w:rsidRDefault="00A71E3A" w:rsidP="003D573A">
            <w:pPr>
              <w:pStyle w:val="Bodytext520"/>
              <w:shd w:val="clear" w:color="auto" w:fill="auto"/>
              <w:spacing w:line="120" w:lineRule="exact"/>
              <w:rPr>
                <w:rStyle w:val="Bodytext526pt"/>
              </w:rPr>
            </w:pPr>
          </w:p>
        </w:tc>
      </w:tr>
      <w:tr w:rsidR="00A71E3A" w:rsidRPr="00252364" w14:paraId="48A8D604" w14:textId="77777777" w:rsidTr="003D573A">
        <w:trPr>
          <w:trHeight w:val="454"/>
        </w:trPr>
        <w:tc>
          <w:tcPr>
            <w:tcW w:w="130" w:type="pct"/>
            <w:vMerge/>
            <w:tcBorders>
              <w:left w:val="single" w:sz="4" w:space="0" w:color="auto"/>
            </w:tcBorders>
            <w:shd w:val="clear" w:color="auto" w:fill="FFFFFF"/>
            <w:vAlign w:val="center"/>
          </w:tcPr>
          <w:p w14:paraId="26BC80FB" w14:textId="77777777" w:rsidR="00A71E3A" w:rsidRPr="00252364" w:rsidRDefault="00A71E3A" w:rsidP="003D573A"/>
        </w:tc>
        <w:tc>
          <w:tcPr>
            <w:tcW w:w="931" w:type="pct"/>
            <w:gridSpan w:val="3"/>
            <w:tcBorders>
              <w:top w:val="single" w:sz="4" w:space="0" w:color="auto"/>
              <w:left w:val="single" w:sz="4" w:space="0" w:color="auto"/>
            </w:tcBorders>
            <w:shd w:val="clear" w:color="auto" w:fill="FFFFFF"/>
          </w:tcPr>
          <w:p w14:paraId="28ACE8A3" w14:textId="77777777" w:rsidR="00A71E3A" w:rsidRPr="00252364" w:rsidRDefault="00A71E3A" w:rsidP="003D573A">
            <w:pPr>
              <w:pStyle w:val="Bodytext520"/>
              <w:shd w:val="clear" w:color="auto" w:fill="auto"/>
              <w:spacing w:line="120" w:lineRule="exact"/>
            </w:pPr>
            <w:r w:rsidRPr="00252364">
              <w:rPr>
                <w:rStyle w:val="Bodytext526pt"/>
              </w:rPr>
              <w:t>41 Tarifs</w:t>
            </w:r>
          </w:p>
        </w:tc>
        <w:tc>
          <w:tcPr>
            <w:tcW w:w="753" w:type="pct"/>
            <w:gridSpan w:val="4"/>
            <w:tcBorders>
              <w:top w:val="single" w:sz="4" w:space="0" w:color="auto"/>
              <w:left w:val="single" w:sz="4" w:space="0" w:color="auto"/>
            </w:tcBorders>
            <w:shd w:val="clear" w:color="auto" w:fill="FFFFFF"/>
          </w:tcPr>
          <w:p w14:paraId="0C658BB0" w14:textId="77777777" w:rsidR="00A71E3A" w:rsidRPr="00252364" w:rsidRDefault="00A71E3A" w:rsidP="003D573A">
            <w:pPr>
              <w:pStyle w:val="Bodytext520"/>
              <w:shd w:val="clear" w:color="auto" w:fill="auto"/>
              <w:spacing w:line="120" w:lineRule="exact"/>
            </w:pPr>
            <w:r w:rsidRPr="00252364">
              <w:rPr>
                <w:rStyle w:val="Bodytext526pt"/>
              </w:rPr>
              <w:t>42 Kravas kods</w:t>
            </w:r>
          </w:p>
        </w:tc>
        <w:tc>
          <w:tcPr>
            <w:tcW w:w="971" w:type="pct"/>
            <w:gridSpan w:val="5"/>
            <w:tcBorders>
              <w:top w:val="single" w:sz="4" w:space="0" w:color="auto"/>
              <w:left w:val="single" w:sz="4" w:space="0" w:color="auto"/>
            </w:tcBorders>
            <w:shd w:val="clear" w:color="auto" w:fill="FFFFFF"/>
          </w:tcPr>
          <w:p w14:paraId="2EAC8394" w14:textId="77777777" w:rsidR="00A71E3A" w:rsidRPr="00252364" w:rsidRDefault="00A71E3A" w:rsidP="003D573A">
            <w:pPr>
              <w:pStyle w:val="Bodytext520"/>
              <w:shd w:val="clear" w:color="auto" w:fill="auto"/>
              <w:spacing w:line="120" w:lineRule="exact"/>
            </w:pPr>
            <w:r w:rsidRPr="00252364">
              <w:rPr>
                <w:rStyle w:val="Bodytext526pt"/>
              </w:rPr>
              <w:t>43 Pārrēķina kurss</w:t>
            </w:r>
          </w:p>
        </w:tc>
        <w:tc>
          <w:tcPr>
            <w:tcW w:w="324" w:type="pct"/>
            <w:gridSpan w:val="2"/>
            <w:tcBorders>
              <w:top w:val="single" w:sz="4" w:space="0" w:color="auto"/>
              <w:left w:val="single" w:sz="4" w:space="0" w:color="auto"/>
            </w:tcBorders>
            <w:shd w:val="clear" w:color="auto" w:fill="FFFFFF"/>
            <w:vAlign w:val="center"/>
          </w:tcPr>
          <w:p w14:paraId="2B4097CA" w14:textId="77777777" w:rsidR="00A71E3A" w:rsidRPr="00252364" w:rsidRDefault="00A71E3A" w:rsidP="003D573A">
            <w:pPr>
              <w:pStyle w:val="Bodytext520"/>
              <w:shd w:val="clear" w:color="auto" w:fill="auto"/>
              <w:spacing w:line="120" w:lineRule="exact"/>
            </w:pPr>
            <w:r w:rsidRPr="00252364">
              <w:rPr>
                <w:rStyle w:val="Bodytext526pt"/>
              </w:rPr>
              <w:t>Kopā: ►</w:t>
            </w:r>
          </w:p>
        </w:tc>
        <w:tc>
          <w:tcPr>
            <w:tcW w:w="446" w:type="pct"/>
            <w:tcBorders>
              <w:top w:val="single" w:sz="4" w:space="0" w:color="auto"/>
              <w:left w:val="single" w:sz="4" w:space="0" w:color="auto"/>
            </w:tcBorders>
            <w:shd w:val="clear" w:color="auto" w:fill="FFFFFF"/>
          </w:tcPr>
          <w:p w14:paraId="680BDDBF" w14:textId="77777777" w:rsidR="00A71E3A" w:rsidRPr="00252364" w:rsidRDefault="00A71E3A" w:rsidP="003D573A">
            <w:pPr>
              <w:pStyle w:val="Bodytext520"/>
              <w:shd w:val="clear" w:color="auto" w:fill="auto"/>
              <w:spacing w:line="120" w:lineRule="exact"/>
            </w:pPr>
            <w:r w:rsidRPr="00252364">
              <w:rPr>
                <w:rStyle w:val="Bodytext526pt"/>
              </w:rPr>
              <w:t>56</w:t>
            </w:r>
          </w:p>
        </w:tc>
        <w:tc>
          <w:tcPr>
            <w:tcW w:w="449" w:type="pct"/>
            <w:tcBorders>
              <w:top w:val="single" w:sz="4" w:space="0" w:color="auto"/>
              <w:left w:val="single" w:sz="4" w:space="0" w:color="auto"/>
            </w:tcBorders>
            <w:shd w:val="clear" w:color="auto" w:fill="FFFFFF"/>
          </w:tcPr>
          <w:p w14:paraId="2A46DF86" w14:textId="77777777" w:rsidR="00A71E3A" w:rsidRPr="00252364" w:rsidRDefault="00A71E3A" w:rsidP="003D573A">
            <w:pPr>
              <w:pStyle w:val="Bodytext520"/>
              <w:shd w:val="clear" w:color="auto" w:fill="auto"/>
              <w:spacing w:line="120" w:lineRule="exact"/>
            </w:pPr>
            <w:r w:rsidRPr="00252364">
              <w:rPr>
                <w:rStyle w:val="Bodytext526pt"/>
              </w:rPr>
              <w:t>57</w:t>
            </w:r>
          </w:p>
        </w:tc>
        <w:tc>
          <w:tcPr>
            <w:tcW w:w="508" w:type="pct"/>
            <w:tcBorders>
              <w:top w:val="single" w:sz="4" w:space="0" w:color="auto"/>
              <w:left w:val="single" w:sz="4" w:space="0" w:color="auto"/>
            </w:tcBorders>
            <w:shd w:val="clear" w:color="auto" w:fill="FFFFFF"/>
          </w:tcPr>
          <w:p w14:paraId="7BF9EA2C" w14:textId="77777777" w:rsidR="00A71E3A" w:rsidRPr="00252364" w:rsidRDefault="00A71E3A" w:rsidP="003D573A">
            <w:pPr>
              <w:pStyle w:val="Bodytext520"/>
              <w:shd w:val="clear" w:color="auto" w:fill="auto"/>
              <w:spacing w:line="120" w:lineRule="exact"/>
            </w:pPr>
            <w:r w:rsidRPr="00252364">
              <w:rPr>
                <w:rStyle w:val="Bodytext526pt"/>
              </w:rPr>
              <w:t>58</w:t>
            </w:r>
          </w:p>
        </w:tc>
        <w:tc>
          <w:tcPr>
            <w:tcW w:w="488" w:type="pct"/>
            <w:tcBorders>
              <w:top w:val="single" w:sz="4" w:space="0" w:color="auto"/>
              <w:left w:val="single" w:sz="4" w:space="0" w:color="auto"/>
              <w:right w:val="single" w:sz="4" w:space="0" w:color="auto"/>
            </w:tcBorders>
            <w:shd w:val="clear" w:color="auto" w:fill="FFFFFF"/>
          </w:tcPr>
          <w:p w14:paraId="3D9999AA" w14:textId="77777777" w:rsidR="00A71E3A" w:rsidRPr="00252364" w:rsidRDefault="00A71E3A" w:rsidP="003D573A">
            <w:pPr>
              <w:pStyle w:val="Bodytext520"/>
              <w:shd w:val="clear" w:color="auto" w:fill="auto"/>
              <w:spacing w:line="120" w:lineRule="exact"/>
            </w:pPr>
            <w:r w:rsidRPr="00252364">
              <w:rPr>
                <w:rStyle w:val="Bodytext526pt"/>
              </w:rPr>
              <w:t>59</w:t>
            </w:r>
          </w:p>
        </w:tc>
      </w:tr>
      <w:tr w:rsidR="00A71E3A" w:rsidRPr="00252364" w14:paraId="05E2F41B" w14:textId="77777777" w:rsidTr="003D573A">
        <w:trPr>
          <w:trHeight w:val="454"/>
        </w:trPr>
        <w:tc>
          <w:tcPr>
            <w:tcW w:w="2785" w:type="pct"/>
            <w:gridSpan w:val="13"/>
            <w:tcBorders>
              <w:top w:val="single" w:sz="4" w:space="0" w:color="auto"/>
              <w:left w:val="single" w:sz="4" w:space="0" w:color="auto"/>
            </w:tcBorders>
            <w:shd w:val="clear" w:color="auto" w:fill="FFFFFF"/>
          </w:tcPr>
          <w:p w14:paraId="10272754" w14:textId="77777777" w:rsidR="00A71E3A" w:rsidRPr="00252364" w:rsidRDefault="00A71E3A" w:rsidP="003D573A">
            <w:pPr>
              <w:pStyle w:val="Bodytext520"/>
              <w:shd w:val="clear" w:color="auto" w:fill="auto"/>
              <w:spacing w:line="140" w:lineRule="exact"/>
            </w:pPr>
            <w:r w:rsidRPr="00252364">
              <w:rPr>
                <w:rStyle w:val="Bodytext527pt"/>
                <w:sz w:val="12"/>
              </w:rPr>
              <w:t>64 Atzīmes pārvadājumu maksājumu aprēķināšanai un iekasēšanai</w:t>
            </w:r>
          </w:p>
        </w:tc>
        <w:tc>
          <w:tcPr>
            <w:tcW w:w="324" w:type="pct"/>
            <w:gridSpan w:val="2"/>
            <w:tcBorders>
              <w:top w:val="single" w:sz="4" w:space="0" w:color="auto"/>
              <w:left w:val="single" w:sz="4" w:space="0" w:color="auto"/>
            </w:tcBorders>
            <w:shd w:val="clear" w:color="auto" w:fill="FFFFFF"/>
            <w:vAlign w:val="center"/>
          </w:tcPr>
          <w:p w14:paraId="491C8D1E" w14:textId="77777777" w:rsidR="00A71E3A" w:rsidRPr="00252364" w:rsidRDefault="00A71E3A" w:rsidP="003D573A">
            <w:pPr>
              <w:pStyle w:val="Bodytext520"/>
              <w:shd w:val="clear" w:color="auto" w:fill="auto"/>
              <w:spacing w:line="200" w:lineRule="exact"/>
              <w:rPr>
                <w:sz w:val="12"/>
                <w:szCs w:val="12"/>
              </w:rPr>
            </w:pPr>
            <w:r w:rsidRPr="00252364">
              <w:rPr>
                <w:rStyle w:val="Bodytext527pt"/>
                <w:sz w:val="12"/>
              </w:rPr>
              <w:t>Pavisam: ►</w:t>
            </w:r>
          </w:p>
        </w:tc>
        <w:tc>
          <w:tcPr>
            <w:tcW w:w="446" w:type="pct"/>
            <w:tcBorders>
              <w:top w:val="single" w:sz="4" w:space="0" w:color="auto"/>
              <w:left w:val="single" w:sz="4" w:space="0" w:color="auto"/>
            </w:tcBorders>
            <w:shd w:val="clear" w:color="auto" w:fill="FFFFFF"/>
          </w:tcPr>
          <w:p w14:paraId="675E9C4D" w14:textId="77777777" w:rsidR="00A71E3A" w:rsidRPr="00252364" w:rsidRDefault="00A71E3A" w:rsidP="003D573A">
            <w:pPr>
              <w:pStyle w:val="Bodytext520"/>
              <w:shd w:val="clear" w:color="auto" w:fill="auto"/>
              <w:spacing w:line="120" w:lineRule="exact"/>
            </w:pPr>
            <w:r w:rsidRPr="00252364">
              <w:rPr>
                <w:rStyle w:val="Bodytext526pt"/>
              </w:rPr>
              <w:t>60</w:t>
            </w:r>
          </w:p>
        </w:tc>
        <w:tc>
          <w:tcPr>
            <w:tcW w:w="449" w:type="pct"/>
            <w:tcBorders>
              <w:top w:val="single" w:sz="4" w:space="0" w:color="auto"/>
              <w:left w:val="single" w:sz="4" w:space="0" w:color="auto"/>
            </w:tcBorders>
            <w:shd w:val="clear" w:color="auto" w:fill="FFFFFF"/>
          </w:tcPr>
          <w:p w14:paraId="339F1F19" w14:textId="77777777" w:rsidR="00A71E3A" w:rsidRPr="00252364" w:rsidRDefault="00A71E3A" w:rsidP="003D573A">
            <w:pPr>
              <w:pStyle w:val="Bodytext520"/>
              <w:shd w:val="clear" w:color="auto" w:fill="auto"/>
              <w:spacing w:line="120" w:lineRule="exact"/>
            </w:pPr>
            <w:r w:rsidRPr="00252364">
              <w:rPr>
                <w:rStyle w:val="Bodytext526pt"/>
              </w:rPr>
              <w:t>61</w:t>
            </w:r>
          </w:p>
        </w:tc>
        <w:tc>
          <w:tcPr>
            <w:tcW w:w="508" w:type="pct"/>
            <w:tcBorders>
              <w:top w:val="single" w:sz="4" w:space="0" w:color="auto"/>
              <w:left w:val="single" w:sz="4" w:space="0" w:color="auto"/>
            </w:tcBorders>
            <w:shd w:val="clear" w:color="auto" w:fill="FFFFFF"/>
          </w:tcPr>
          <w:p w14:paraId="7A78D5D9" w14:textId="77777777" w:rsidR="00A71E3A" w:rsidRPr="00252364" w:rsidRDefault="00A71E3A" w:rsidP="003D573A">
            <w:pPr>
              <w:pStyle w:val="Bodytext520"/>
              <w:shd w:val="clear" w:color="auto" w:fill="auto"/>
              <w:spacing w:line="120" w:lineRule="exact"/>
            </w:pPr>
            <w:r w:rsidRPr="00252364">
              <w:rPr>
                <w:rStyle w:val="Bodytext526pt"/>
              </w:rPr>
              <w:t>62</w:t>
            </w:r>
          </w:p>
        </w:tc>
        <w:tc>
          <w:tcPr>
            <w:tcW w:w="488" w:type="pct"/>
            <w:tcBorders>
              <w:top w:val="single" w:sz="4" w:space="0" w:color="auto"/>
              <w:left w:val="single" w:sz="4" w:space="0" w:color="auto"/>
              <w:right w:val="single" w:sz="4" w:space="0" w:color="auto"/>
            </w:tcBorders>
            <w:shd w:val="clear" w:color="auto" w:fill="FFFFFF"/>
          </w:tcPr>
          <w:p w14:paraId="08B0E8E3" w14:textId="77777777" w:rsidR="00A71E3A" w:rsidRPr="00252364" w:rsidRDefault="00A71E3A" w:rsidP="003D573A">
            <w:pPr>
              <w:pStyle w:val="Bodytext520"/>
              <w:shd w:val="clear" w:color="auto" w:fill="auto"/>
              <w:spacing w:line="120" w:lineRule="exact"/>
            </w:pPr>
            <w:r w:rsidRPr="00252364">
              <w:rPr>
                <w:rStyle w:val="Bodytext526pt"/>
              </w:rPr>
              <w:t>63</w:t>
            </w:r>
          </w:p>
        </w:tc>
      </w:tr>
      <w:tr w:rsidR="00A71E3A" w:rsidRPr="00252364" w14:paraId="3AFF2D06" w14:textId="77777777" w:rsidTr="003D573A">
        <w:trPr>
          <w:trHeight w:val="1095"/>
        </w:trPr>
        <w:tc>
          <w:tcPr>
            <w:tcW w:w="2785" w:type="pct"/>
            <w:gridSpan w:val="13"/>
            <w:tcBorders>
              <w:left w:val="single" w:sz="4" w:space="0" w:color="auto"/>
              <w:bottom w:val="single" w:sz="4" w:space="0" w:color="auto"/>
            </w:tcBorders>
            <w:shd w:val="clear" w:color="auto" w:fill="FFFFFF"/>
          </w:tcPr>
          <w:p w14:paraId="6EBB66A7" w14:textId="77777777" w:rsidR="00A71E3A" w:rsidRPr="00252364" w:rsidRDefault="00A71E3A" w:rsidP="003D573A">
            <w:pPr>
              <w:pStyle w:val="Bodytext520"/>
              <w:shd w:val="clear" w:color="auto" w:fill="auto"/>
              <w:spacing w:line="340" w:lineRule="exact"/>
              <w:jc w:val="center"/>
            </w:pPr>
            <w:r w:rsidRPr="00252364">
              <w:rPr>
                <w:rStyle w:val="Bodytext52Arial17ptItalic"/>
                <w:rFonts w:ascii="Times New Roman" w:hAnsi="Times New Roman" w:cs="Times New Roman"/>
                <w:sz w:val="24"/>
              </w:rPr>
              <w:t>43x128</w:t>
            </w:r>
          </w:p>
        </w:tc>
        <w:tc>
          <w:tcPr>
            <w:tcW w:w="324" w:type="pct"/>
            <w:gridSpan w:val="2"/>
            <w:tcBorders>
              <w:top w:val="single" w:sz="4" w:space="0" w:color="auto"/>
              <w:bottom w:val="single" w:sz="4" w:space="0" w:color="auto"/>
            </w:tcBorders>
            <w:shd w:val="clear" w:color="auto" w:fill="FFFFFF"/>
          </w:tcPr>
          <w:p w14:paraId="265E1360" w14:textId="77777777" w:rsidR="00A71E3A" w:rsidRPr="00252364" w:rsidRDefault="00A71E3A" w:rsidP="003D573A">
            <w:pPr>
              <w:rPr>
                <w:sz w:val="10"/>
                <w:szCs w:val="10"/>
              </w:rPr>
            </w:pPr>
          </w:p>
        </w:tc>
        <w:tc>
          <w:tcPr>
            <w:tcW w:w="1891" w:type="pct"/>
            <w:gridSpan w:val="4"/>
            <w:tcBorders>
              <w:top w:val="single" w:sz="4" w:space="0" w:color="auto"/>
              <w:left w:val="single" w:sz="4" w:space="0" w:color="auto"/>
              <w:bottom w:val="single" w:sz="4" w:space="0" w:color="auto"/>
              <w:right w:val="single" w:sz="4" w:space="0" w:color="auto"/>
            </w:tcBorders>
            <w:shd w:val="clear" w:color="auto" w:fill="FFFFFF"/>
          </w:tcPr>
          <w:p w14:paraId="021A0359" w14:textId="77777777" w:rsidR="00A71E3A" w:rsidRPr="00252364" w:rsidRDefault="00A71E3A" w:rsidP="003D573A">
            <w:pPr>
              <w:pStyle w:val="Bodytext520"/>
              <w:shd w:val="clear" w:color="auto" w:fill="auto"/>
              <w:spacing w:line="140" w:lineRule="exact"/>
              <w:rPr>
                <w:sz w:val="12"/>
                <w:szCs w:val="12"/>
              </w:rPr>
            </w:pPr>
            <w:r w:rsidRPr="00252364">
              <w:rPr>
                <w:rStyle w:val="Bodytext527pt"/>
                <w:sz w:val="12"/>
              </w:rPr>
              <w:t>65 No nosūtītāja papildus iekasēt par</w:t>
            </w:r>
          </w:p>
        </w:tc>
      </w:tr>
    </w:tbl>
    <w:p w14:paraId="78FDA9BF" w14:textId="015C1B91" w:rsidR="00A71E3A" w:rsidRDefault="00A71E3A">
      <w:pPr>
        <w:rPr>
          <w:b/>
          <w:sz w:val="24"/>
        </w:rPr>
      </w:pPr>
    </w:p>
    <w:p w14:paraId="459A4BEA" w14:textId="77777777" w:rsidR="00A71E3A" w:rsidRDefault="00A71E3A">
      <w:pPr>
        <w:rPr>
          <w:b/>
          <w:sz w:val="24"/>
        </w:rPr>
      </w:pPr>
      <w:r>
        <w:rPr>
          <w:b/>
          <w:sz w:val="24"/>
        </w:rPr>
        <w:br w:type="page"/>
      </w:r>
    </w:p>
    <w:p w14:paraId="1C5198B5" w14:textId="77777777" w:rsidR="00BF01B9" w:rsidRDefault="00BF01B9">
      <w:pPr>
        <w:rPr>
          <w:b/>
          <w:sz w:val="24"/>
        </w:rPr>
      </w:pPr>
    </w:p>
    <w:p w14:paraId="3782888B" w14:textId="508E23A2" w:rsidR="00B60545" w:rsidRPr="00252364" w:rsidRDefault="00EA0535" w:rsidP="00EA0535">
      <w:pPr>
        <w:jc w:val="right"/>
        <w:rPr>
          <w:b/>
          <w:bCs/>
          <w:sz w:val="24"/>
          <w:szCs w:val="24"/>
        </w:rPr>
      </w:pPr>
      <w:r w:rsidRPr="00252364">
        <w:rPr>
          <w:b/>
          <w:sz w:val="24"/>
        </w:rPr>
        <w:t>2. pielikums</w:t>
      </w:r>
    </w:p>
    <w:p w14:paraId="773702DE" w14:textId="77777777" w:rsidR="00EA0535" w:rsidRPr="00252364" w:rsidRDefault="00EA0535" w:rsidP="00EA0535">
      <w:pPr>
        <w:jc w:val="right"/>
        <w:rPr>
          <w:b/>
          <w:bCs/>
          <w:sz w:val="24"/>
          <w:szCs w:val="24"/>
        </w:rPr>
      </w:pPr>
    </w:p>
    <w:p w14:paraId="25BD1AE8" w14:textId="77777777" w:rsidR="00B60545" w:rsidRPr="00252364" w:rsidRDefault="00B60545" w:rsidP="00EA0535">
      <w:pPr>
        <w:jc w:val="right"/>
        <w:rPr>
          <w:b/>
          <w:sz w:val="24"/>
          <w:szCs w:val="24"/>
        </w:rPr>
      </w:pPr>
      <w:r w:rsidRPr="00252364">
        <w:rPr>
          <w:b/>
          <w:i/>
          <w:iCs/>
          <w:sz w:val="24"/>
        </w:rPr>
        <w:t>SMGS</w:t>
      </w:r>
      <w:r w:rsidRPr="00252364">
        <w:rPr>
          <w:b/>
          <w:sz w:val="24"/>
        </w:rPr>
        <w:t xml:space="preserve"> 1. pielikumam “Kravu pārvadājumu noteikumi”</w:t>
      </w:r>
    </w:p>
    <w:p w14:paraId="62BE0B06" w14:textId="77777777" w:rsidR="00B60545" w:rsidRPr="00252364" w:rsidRDefault="00B60545" w:rsidP="00D1079A">
      <w:pPr>
        <w:pStyle w:val="BodyText"/>
        <w:jc w:val="both"/>
        <w:rPr>
          <w:b/>
          <w:sz w:val="24"/>
          <w:szCs w:val="24"/>
        </w:rPr>
      </w:pPr>
    </w:p>
    <w:p w14:paraId="2FB9CFBB" w14:textId="77777777" w:rsidR="00B60545" w:rsidRPr="00252364" w:rsidRDefault="00B60545" w:rsidP="00D1079A">
      <w:pPr>
        <w:pStyle w:val="BodyText"/>
        <w:jc w:val="both"/>
        <w:rPr>
          <w:b/>
          <w:sz w:val="24"/>
          <w:szCs w:val="24"/>
        </w:rPr>
      </w:pPr>
    </w:p>
    <w:p w14:paraId="0662F7A7" w14:textId="77777777" w:rsidR="00B60545" w:rsidRPr="00252364" w:rsidRDefault="00B60545" w:rsidP="00D1079A">
      <w:pPr>
        <w:pStyle w:val="BodyText"/>
        <w:jc w:val="both"/>
        <w:rPr>
          <w:b/>
          <w:sz w:val="24"/>
          <w:szCs w:val="24"/>
        </w:rPr>
      </w:pPr>
    </w:p>
    <w:p w14:paraId="1DC3766B" w14:textId="77777777" w:rsidR="00B60545" w:rsidRPr="00252364" w:rsidRDefault="00B60545" w:rsidP="00D1079A">
      <w:pPr>
        <w:pStyle w:val="BodyText"/>
        <w:jc w:val="both"/>
        <w:rPr>
          <w:b/>
          <w:sz w:val="24"/>
          <w:szCs w:val="24"/>
        </w:rPr>
      </w:pPr>
    </w:p>
    <w:p w14:paraId="6EA2BBEA" w14:textId="77777777" w:rsidR="00B60545" w:rsidRPr="00252364" w:rsidRDefault="00B60545" w:rsidP="00D1079A">
      <w:pPr>
        <w:pStyle w:val="BodyText"/>
        <w:jc w:val="both"/>
        <w:rPr>
          <w:b/>
          <w:sz w:val="24"/>
          <w:szCs w:val="24"/>
        </w:rPr>
      </w:pPr>
    </w:p>
    <w:p w14:paraId="740FE010" w14:textId="77777777" w:rsidR="00B60545" w:rsidRPr="00252364" w:rsidRDefault="00B60545" w:rsidP="00D1079A">
      <w:pPr>
        <w:pStyle w:val="BodyText"/>
        <w:jc w:val="both"/>
        <w:rPr>
          <w:b/>
          <w:sz w:val="24"/>
          <w:szCs w:val="24"/>
        </w:rPr>
      </w:pPr>
    </w:p>
    <w:p w14:paraId="2013C0EC" w14:textId="77777777" w:rsidR="00B60545" w:rsidRPr="00252364" w:rsidRDefault="00B60545" w:rsidP="00D1079A">
      <w:pPr>
        <w:pStyle w:val="BodyText"/>
        <w:jc w:val="both"/>
        <w:rPr>
          <w:b/>
          <w:sz w:val="24"/>
          <w:szCs w:val="24"/>
        </w:rPr>
      </w:pPr>
    </w:p>
    <w:p w14:paraId="30DCE1FF" w14:textId="77777777" w:rsidR="00B60545" w:rsidRPr="00252364" w:rsidRDefault="00B60545" w:rsidP="00D1079A">
      <w:pPr>
        <w:pStyle w:val="BodyText"/>
        <w:jc w:val="both"/>
        <w:rPr>
          <w:b/>
          <w:sz w:val="24"/>
          <w:szCs w:val="24"/>
        </w:rPr>
      </w:pPr>
    </w:p>
    <w:p w14:paraId="24D6B952" w14:textId="77777777" w:rsidR="00B60545" w:rsidRPr="00252364" w:rsidRDefault="00B60545" w:rsidP="00D1079A">
      <w:pPr>
        <w:pStyle w:val="BodyText"/>
        <w:jc w:val="both"/>
        <w:rPr>
          <w:b/>
          <w:sz w:val="24"/>
          <w:szCs w:val="24"/>
        </w:rPr>
      </w:pPr>
    </w:p>
    <w:p w14:paraId="5C9055C8" w14:textId="77777777" w:rsidR="00B60545" w:rsidRPr="00252364" w:rsidRDefault="00B60545" w:rsidP="00D1079A">
      <w:pPr>
        <w:pStyle w:val="BodyText"/>
        <w:jc w:val="both"/>
        <w:rPr>
          <w:b/>
          <w:sz w:val="24"/>
          <w:szCs w:val="24"/>
        </w:rPr>
      </w:pPr>
    </w:p>
    <w:p w14:paraId="2837AF14" w14:textId="77777777" w:rsidR="00B60545" w:rsidRPr="00252364" w:rsidRDefault="00B60545" w:rsidP="00D1079A">
      <w:pPr>
        <w:pStyle w:val="BodyText"/>
        <w:jc w:val="both"/>
        <w:rPr>
          <w:b/>
          <w:sz w:val="24"/>
          <w:szCs w:val="24"/>
        </w:rPr>
      </w:pPr>
    </w:p>
    <w:p w14:paraId="7B44486F" w14:textId="77777777" w:rsidR="00B60545" w:rsidRPr="00252364" w:rsidRDefault="00B60545" w:rsidP="00D1079A">
      <w:pPr>
        <w:pStyle w:val="BodyText"/>
        <w:jc w:val="both"/>
        <w:rPr>
          <w:b/>
          <w:sz w:val="24"/>
          <w:szCs w:val="24"/>
        </w:rPr>
      </w:pPr>
    </w:p>
    <w:p w14:paraId="059BD70B" w14:textId="77777777" w:rsidR="00B60545" w:rsidRPr="00252364" w:rsidRDefault="00B60545" w:rsidP="00D1079A">
      <w:pPr>
        <w:pStyle w:val="BodyText"/>
        <w:jc w:val="both"/>
        <w:rPr>
          <w:b/>
          <w:sz w:val="24"/>
          <w:szCs w:val="24"/>
        </w:rPr>
      </w:pPr>
    </w:p>
    <w:p w14:paraId="46957944" w14:textId="77777777" w:rsidR="00B60545" w:rsidRPr="00252364" w:rsidRDefault="00B60545" w:rsidP="00D1079A">
      <w:pPr>
        <w:pStyle w:val="BodyText"/>
        <w:jc w:val="both"/>
        <w:rPr>
          <w:b/>
          <w:sz w:val="24"/>
          <w:szCs w:val="24"/>
        </w:rPr>
      </w:pPr>
    </w:p>
    <w:p w14:paraId="6F5A0F59" w14:textId="77777777" w:rsidR="00B60545" w:rsidRPr="00252364" w:rsidRDefault="00B60545" w:rsidP="00D1079A">
      <w:pPr>
        <w:pStyle w:val="BodyText"/>
        <w:jc w:val="both"/>
        <w:rPr>
          <w:b/>
          <w:sz w:val="24"/>
          <w:szCs w:val="24"/>
        </w:rPr>
      </w:pPr>
    </w:p>
    <w:p w14:paraId="6D0BCDE1" w14:textId="77777777" w:rsidR="00B60545" w:rsidRPr="00252364" w:rsidRDefault="00B60545" w:rsidP="00D1079A">
      <w:pPr>
        <w:pStyle w:val="BodyText"/>
        <w:jc w:val="both"/>
        <w:rPr>
          <w:b/>
          <w:sz w:val="24"/>
          <w:szCs w:val="24"/>
        </w:rPr>
      </w:pPr>
    </w:p>
    <w:p w14:paraId="78E61703" w14:textId="77777777" w:rsidR="00B60545" w:rsidRPr="00252364" w:rsidRDefault="00B60545" w:rsidP="00D1079A">
      <w:pPr>
        <w:pStyle w:val="BodyText"/>
        <w:jc w:val="both"/>
        <w:rPr>
          <w:b/>
          <w:sz w:val="24"/>
          <w:szCs w:val="24"/>
        </w:rPr>
      </w:pPr>
    </w:p>
    <w:p w14:paraId="53483BB1" w14:textId="7D820008" w:rsidR="00BA396A" w:rsidRPr="00252364" w:rsidRDefault="00B60545" w:rsidP="008F0CCF">
      <w:pPr>
        <w:jc w:val="center"/>
        <w:rPr>
          <w:b/>
          <w:sz w:val="24"/>
          <w:szCs w:val="24"/>
        </w:rPr>
      </w:pPr>
      <w:r w:rsidRPr="00252364">
        <w:rPr>
          <w:b/>
          <w:sz w:val="24"/>
        </w:rPr>
        <w:t>VAGONU SARAKSTA</w:t>
      </w:r>
    </w:p>
    <w:p w14:paraId="6259A8DF" w14:textId="348DD041" w:rsidR="00B60545" w:rsidRPr="00252364" w:rsidRDefault="00B60545" w:rsidP="008F0CCF">
      <w:pPr>
        <w:jc w:val="center"/>
        <w:rPr>
          <w:b/>
          <w:sz w:val="24"/>
          <w:szCs w:val="24"/>
        </w:rPr>
      </w:pPr>
      <w:r w:rsidRPr="00252364">
        <w:rPr>
          <w:b/>
          <w:sz w:val="24"/>
        </w:rPr>
        <w:t>PARAUGS</w:t>
      </w:r>
    </w:p>
    <w:p w14:paraId="1A5C8A9A" w14:textId="77777777" w:rsidR="00D1079A" w:rsidRPr="00252364" w:rsidRDefault="00D1079A" w:rsidP="00D1079A">
      <w:pPr>
        <w:jc w:val="both"/>
        <w:rPr>
          <w:sz w:val="24"/>
          <w:szCs w:val="24"/>
        </w:rPr>
      </w:pPr>
    </w:p>
    <w:p w14:paraId="2EE45F84" w14:textId="5109B165" w:rsidR="00680578" w:rsidRDefault="00680578">
      <w:pPr>
        <w:rPr>
          <w:b/>
          <w:sz w:val="24"/>
          <w:szCs w:val="24"/>
        </w:rPr>
      </w:pPr>
      <w:r>
        <w:rPr>
          <w:b/>
          <w:sz w:val="24"/>
          <w:szCs w:val="24"/>
        </w:rPr>
        <w:br w:type="page"/>
      </w: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213"/>
        <w:gridCol w:w="423"/>
        <w:gridCol w:w="1033"/>
        <w:gridCol w:w="837"/>
        <w:gridCol w:w="197"/>
        <w:gridCol w:w="597"/>
        <w:gridCol w:w="304"/>
        <w:gridCol w:w="314"/>
        <w:gridCol w:w="316"/>
        <w:gridCol w:w="511"/>
        <w:gridCol w:w="390"/>
        <w:gridCol w:w="319"/>
        <w:gridCol w:w="630"/>
        <w:gridCol w:w="699"/>
        <w:gridCol w:w="499"/>
        <w:gridCol w:w="330"/>
        <w:gridCol w:w="441"/>
        <w:gridCol w:w="1014"/>
      </w:tblGrid>
      <w:tr w:rsidR="00BF3194" w:rsidRPr="00252364" w14:paraId="3BCD4752" w14:textId="77777777" w:rsidTr="00C316E1">
        <w:trPr>
          <w:trHeight w:val="393"/>
        </w:trPr>
        <w:tc>
          <w:tcPr>
            <w:tcW w:w="4441" w:type="pct"/>
            <w:gridSpan w:val="17"/>
            <w:shd w:val="clear" w:color="auto" w:fill="FFFFFF"/>
            <w:vAlign w:val="center"/>
          </w:tcPr>
          <w:p w14:paraId="05F6FB32" w14:textId="77777777" w:rsidR="00DF57CF" w:rsidRPr="00252364" w:rsidRDefault="00DF57CF" w:rsidP="00BF3194">
            <w:pPr>
              <w:autoSpaceDE/>
              <w:autoSpaceDN/>
              <w:spacing w:line="240" w:lineRule="exact"/>
              <w:rPr>
                <w:color w:val="000000"/>
                <w:sz w:val="20"/>
                <w:szCs w:val="40"/>
              </w:rPr>
            </w:pPr>
            <w:r w:rsidRPr="00252364">
              <w:rPr>
                <w:color w:val="000000"/>
                <w:sz w:val="20"/>
              </w:rPr>
              <w:lastRenderedPageBreak/>
              <w:t>Vagonu saraksts</w:t>
            </w:r>
          </w:p>
        </w:tc>
        <w:tc>
          <w:tcPr>
            <w:tcW w:w="559" w:type="pct"/>
            <w:tcBorders>
              <w:top w:val="single" w:sz="4" w:space="0" w:color="auto"/>
              <w:left w:val="single" w:sz="4" w:space="0" w:color="auto"/>
              <w:right w:val="single" w:sz="4" w:space="0" w:color="auto"/>
            </w:tcBorders>
            <w:shd w:val="clear" w:color="auto" w:fill="FFFFFF"/>
          </w:tcPr>
          <w:p w14:paraId="6F0F5F70" w14:textId="77777777" w:rsidR="00DF57CF" w:rsidRPr="00252364" w:rsidRDefault="00DF57CF" w:rsidP="00DF57CF">
            <w:pPr>
              <w:autoSpaceDE/>
              <w:autoSpaceDN/>
              <w:spacing w:line="130" w:lineRule="exact"/>
              <w:rPr>
                <w:color w:val="000000"/>
                <w:sz w:val="12"/>
                <w:szCs w:val="24"/>
              </w:rPr>
            </w:pPr>
            <w:r w:rsidRPr="00252364">
              <w:rPr>
                <w:color w:val="000000"/>
                <w:sz w:val="12"/>
              </w:rPr>
              <w:t>29 Sūtījums Nr.</w:t>
            </w:r>
          </w:p>
        </w:tc>
      </w:tr>
      <w:tr w:rsidR="00C316E1" w:rsidRPr="00252364" w14:paraId="087076FF" w14:textId="77777777" w:rsidTr="00BC7FCD">
        <w:trPr>
          <w:trHeight w:val="226"/>
        </w:trPr>
        <w:tc>
          <w:tcPr>
            <w:tcW w:w="117" w:type="pct"/>
            <w:vMerge w:val="restart"/>
            <w:tcBorders>
              <w:top w:val="single" w:sz="4" w:space="0" w:color="auto"/>
              <w:left w:val="single" w:sz="4" w:space="0" w:color="auto"/>
            </w:tcBorders>
            <w:shd w:val="clear" w:color="auto" w:fill="FFFFFF"/>
            <w:vAlign w:val="center"/>
          </w:tcPr>
          <w:p w14:paraId="4D35E38A" w14:textId="77777777" w:rsidR="00BF3194" w:rsidRPr="00252364" w:rsidRDefault="00BF3194" w:rsidP="00BF3194">
            <w:pPr>
              <w:autoSpaceDE/>
              <w:autoSpaceDN/>
              <w:spacing w:line="130" w:lineRule="exact"/>
              <w:rPr>
                <w:color w:val="000000"/>
                <w:sz w:val="12"/>
                <w:szCs w:val="12"/>
              </w:rPr>
            </w:pPr>
            <w:r w:rsidRPr="00252364">
              <w:rPr>
                <w:color w:val="000000"/>
                <w:sz w:val="12"/>
              </w:rPr>
              <w:t>Nr. p. k.</w:t>
            </w:r>
          </w:p>
        </w:tc>
        <w:tc>
          <w:tcPr>
            <w:tcW w:w="233" w:type="pct"/>
            <w:vMerge w:val="restart"/>
            <w:tcBorders>
              <w:top w:val="single" w:sz="4" w:space="0" w:color="auto"/>
              <w:left w:val="single" w:sz="4" w:space="0" w:color="auto"/>
            </w:tcBorders>
            <w:shd w:val="clear" w:color="auto" w:fill="FFFFFF"/>
            <w:vAlign w:val="center"/>
          </w:tcPr>
          <w:p w14:paraId="68F91C8F" w14:textId="256976D6" w:rsidR="00BF3194" w:rsidRPr="00252364" w:rsidRDefault="00BF3194" w:rsidP="00BF3194">
            <w:pPr>
              <w:rPr>
                <w:sz w:val="12"/>
                <w:szCs w:val="12"/>
              </w:rPr>
            </w:pPr>
            <w:r w:rsidRPr="00252364">
              <w:rPr>
                <w:sz w:val="12"/>
              </w:rPr>
              <w:t>7 Vagons</w:t>
            </w:r>
          </w:p>
        </w:tc>
        <w:tc>
          <w:tcPr>
            <w:tcW w:w="570" w:type="pct"/>
            <w:vMerge w:val="restart"/>
            <w:tcBorders>
              <w:top w:val="single" w:sz="4" w:space="0" w:color="auto"/>
            </w:tcBorders>
            <w:shd w:val="clear" w:color="auto" w:fill="FFFFFF"/>
            <w:vAlign w:val="center"/>
          </w:tcPr>
          <w:p w14:paraId="37C98D57" w14:textId="78E154BD" w:rsidR="00BF3194" w:rsidRPr="00252364" w:rsidRDefault="00BF3194" w:rsidP="00BF3194">
            <w:pPr>
              <w:rPr>
                <w:sz w:val="12"/>
                <w:szCs w:val="12"/>
              </w:rPr>
            </w:pPr>
            <w:r w:rsidRPr="00252364">
              <w:rPr>
                <w:sz w:val="12"/>
              </w:rPr>
              <w:t>8 Vagonu piešķīris</w:t>
            </w:r>
          </w:p>
        </w:tc>
        <w:tc>
          <w:tcPr>
            <w:tcW w:w="462" w:type="pct"/>
            <w:vMerge w:val="restart"/>
            <w:tcBorders>
              <w:top w:val="single" w:sz="4" w:space="0" w:color="auto"/>
            </w:tcBorders>
            <w:shd w:val="clear" w:color="auto" w:fill="FFFFFF"/>
            <w:vAlign w:val="center"/>
          </w:tcPr>
          <w:p w14:paraId="4A4011F4" w14:textId="08CD8ABF" w:rsidR="00BF3194" w:rsidRPr="00252364" w:rsidRDefault="00BF3194" w:rsidP="00BF3194">
            <w:pPr>
              <w:rPr>
                <w:sz w:val="12"/>
                <w:szCs w:val="12"/>
              </w:rPr>
            </w:pPr>
            <w:r w:rsidRPr="00252364">
              <w:rPr>
                <w:sz w:val="12"/>
              </w:rPr>
              <w:t>9 Kravnesība</w:t>
            </w:r>
          </w:p>
        </w:tc>
        <w:tc>
          <w:tcPr>
            <w:tcW w:w="439" w:type="pct"/>
            <w:gridSpan w:val="2"/>
            <w:vMerge w:val="restart"/>
            <w:tcBorders>
              <w:top w:val="single" w:sz="4" w:space="0" w:color="auto"/>
            </w:tcBorders>
            <w:shd w:val="clear" w:color="auto" w:fill="FFFFFF"/>
            <w:vAlign w:val="center"/>
          </w:tcPr>
          <w:p w14:paraId="16FDA532" w14:textId="7991F5BF" w:rsidR="00BF3194" w:rsidRPr="00252364" w:rsidRDefault="00BF3194" w:rsidP="00BF3194">
            <w:pPr>
              <w:rPr>
                <w:sz w:val="12"/>
                <w:szCs w:val="12"/>
              </w:rPr>
            </w:pPr>
            <w:r w:rsidRPr="00252364">
              <w:rPr>
                <w:sz w:val="12"/>
              </w:rPr>
              <w:t>10 Asis</w:t>
            </w:r>
          </w:p>
        </w:tc>
        <w:tc>
          <w:tcPr>
            <w:tcW w:w="341" w:type="pct"/>
            <w:gridSpan w:val="2"/>
            <w:vMerge w:val="restart"/>
            <w:tcBorders>
              <w:top w:val="single" w:sz="4" w:space="0" w:color="auto"/>
            </w:tcBorders>
            <w:shd w:val="clear" w:color="auto" w:fill="FFFFFF"/>
            <w:vAlign w:val="center"/>
          </w:tcPr>
          <w:p w14:paraId="1BB723B1" w14:textId="1F28E43C" w:rsidR="00BF3194" w:rsidRPr="00252364" w:rsidRDefault="00BF3194" w:rsidP="00BF3194">
            <w:pPr>
              <w:rPr>
                <w:sz w:val="12"/>
                <w:szCs w:val="12"/>
              </w:rPr>
            </w:pPr>
            <w:r w:rsidRPr="00252364">
              <w:rPr>
                <w:sz w:val="12"/>
              </w:rPr>
              <w:t>11 Taras masa</w:t>
            </w:r>
          </w:p>
        </w:tc>
        <w:tc>
          <w:tcPr>
            <w:tcW w:w="455" w:type="pct"/>
            <w:gridSpan w:val="2"/>
            <w:vMerge w:val="restart"/>
            <w:tcBorders>
              <w:top w:val="single" w:sz="4" w:space="0" w:color="auto"/>
            </w:tcBorders>
            <w:shd w:val="clear" w:color="auto" w:fill="FFFFFF"/>
            <w:vAlign w:val="center"/>
          </w:tcPr>
          <w:p w14:paraId="2766FB4D" w14:textId="5A00AC82" w:rsidR="00BF3194" w:rsidRPr="00252364" w:rsidRDefault="00BF3194" w:rsidP="00BF3194">
            <w:pPr>
              <w:rPr>
                <w:sz w:val="12"/>
                <w:szCs w:val="12"/>
              </w:rPr>
            </w:pPr>
            <w:r w:rsidRPr="00252364">
              <w:rPr>
                <w:sz w:val="12"/>
              </w:rPr>
              <w:t>12 Cisternas tips*</w:t>
            </w:r>
          </w:p>
        </w:tc>
        <w:tc>
          <w:tcPr>
            <w:tcW w:w="215" w:type="pct"/>
            <w:vMerge w:val="restart"/>
            <w:tcBorders>
              <w:top w:val="single" w:sz="4" w:space="0" w:color="auto"/>
              <w:left w:val="single" w:sz="4" w:space="0" w:color="auto"/>
            </w:tcBorders>
            <w:shd w:val="clear" w:color="auto" w:fill="FFFFFF"/>
          </w:tcPr>
          <w:p w14:paraId="34C38E78" w14:textId="77777777" w:rsidR="00BF3194" w:rsidRPr="00252364" w:rsidRDefault="00BF3194" w:rsidP="00BF3194">
            <w:pPr>
              <w:autoSpaceDE/>
              <w:autoSpaceDN/>
              <w:spacing w:line="130" w:lineRule="exact"/>
              <w:rPr>
                <w:color w:val="000000"/>
                <w:sz w:val="12"/>
                <w:szCs w:val="12"/>
              </w:rPr>
            </w:pPr>
            <w:r w:rsidRPr="00252364">
              <w:rPr>
                <w:color w:val="000000"/>
                <w:sz w:val="12"/>
              </w:rPr>
              <w:t>17 Vietu skaits*</w:t>
            </w:r>
          </w:p>
        </w:tc>
        <w:tc>
          <w:tcPr>
            <w:tcW w:w="176" w:type="pct"/>
            <w:vMerge w:val="restart"/>
            <w:tcBorders>
              <w:top w:val="single" w:sz="4" w:space="0" w:color="auto"/>
              <w:left w:val="single" w:sz="4" w:space="0" w:color="auto"/>
            </w:tcBorders>
            <w:shd w:val="clear" w:color="auto" w:fill="FFFFFF"/>
          </w:tcPr>
          <w:p w14:paraId="4D3D4EBC" w14:textId="77777777" w:rsidR="00BF3194" w:rsidRPr="00252364" w:rsidRDefault="00BF3194" w:rsidP="00BF3194">
            <w:pPr>
              <w:autoSpaceDE/>
              <w:autoSpaceDN/>
              <w:spacing w:line="130" w:lineRule="exact"/>
              <w:rPr>
                <w:color w:val="000000"/>
                <w:sz w:val="12"/>
                <w:szCs w:val="12"/>
              </w:rPr>
            </w:pPr>
            <w:r w:rsidRPr="00252364">
              <w:rPr>
                <w:color w:val="000000"/>
                <w:sz w:val="12"/>
              </w:rPr>
              <w:t>18 Masa (kg)</w:t>
            </w:r>
          </w:p>
        </w:tc>
        <w:tc>
          <w:tcPr>
            <w:tcW w:w="1007" w:type="pct"/>
            <w:gridSpan w:val="3"/>
            <w:tcBorders>
              <w:top w:val="single" w:sz="4" w:space="0" w:color="auto"/>
              <w:left w:val="single" w:sz="4" w:space="0" w:color="auto"/>
            </w:tcBorders>
            <w:shd w:val="clear" w:color="auto" w:fill="FFFFFF"/>
            <w:vAlign w:val="center"/>
          </w:tcPr>
          <w:p w14:paraId="44026487" w14:textId="77777777" w:rsidR="00BF3194" w:rsidRPr="00252364" w:rsidRDefault="00BF3194" w:rsidP="00F5480C">
            <w:pPr>
              <w:autoSpaceDE/>
              <w:autoSpaceDN/>
              <w:spacing w:line="120" w:lineRule="exact"/>
              <w:rPr>
                <w:color w:val="000000"/>
                <w:sz w:val="12"/>
                <w:szCs w:val="12"/>
              </w:rPr>
            </w:pPr>
            <w:r w:rsidRPr="00252364">
              <w:rPr>
                <w:color w:val="000000"/>
                <w:sz w:val="12"/>
              </w:rPr>
              <w:t>15 Mērījumā*</w:t>
            </w:r>
          </w:p>
        </w:tc>
        <w:tc>
          <w:tcPr>
            <w:tcW w:w="425" w:type="pct"/>
            <w:gridSpan w:val="2"/>
            <w:tcBorders>
              <w:top w:val="single" w:sz="4" w:space="0" w:color="auto"/>
              <w:left w:val="single" w:sz="4" w:space="0" w:color="auto"/>
            </w:tcBorders>
            <w:shd w:val="clear" w:color="auto" w:fill="FFFFFF"/>
            <w:vAlign w:val="center"/>
          </w:tcPr>
          <w:p w14:paraId="2AD76DE7" w14:textId="77777777" w:rsidR="00BF3194" w:rsidRPr="00252364" w:rsidRDefault="00BF3194" w:rsidP="00F5480C">
            <w:pPr>
              <w:autoSpaceDE/>
              <w:autoSpaceDN/>
              <w:spacing w:line="130" w:lineRule="exact"/>
              <w:rPr>
                <w:color w:val="000000"/>
                <w:sz w:val="12"/>
                <w:szCs w:val="12"/>
              </w:rPr>
            </w:pPr>
            <w:r w:rsidRPr="00252364">
              <w:rPr>
                <w:color w:val="000000"/>
                <w:sz w:val="12"/>
              </w:rPr>
              <w:t>19 Plombas*</w:t>
            </w:r>
          </w:p>
        </w:tc>
        <w:tc>
          <w:tcPr>
            <w:tcW w:w="559" w:type="pct"/>
            <w:vMerge w:val="restart"/>
            <w:tcBorders>
              <w:top w:val="single" w:sz="4" w:space="0" w:color="auto"/>
              <w:left w:val="single" w:sz="4" w:space="0" w:color="auto"/>
              <w:right w:val="single" w:sz="4" w:space="0" w:color="auto"/>
            </w:tcBorders>
            <w:shd w:val="clear" w:color="auto" w:fill="FFFFFF"/>
          </w:tcPr>
          <w:p w14:paraId="25A00F1C" w14:textId="77777777" w:rsidR="00BF3194" w:rsidRPr="00252364" w:rsidRDefault="00BF3194" w:rsidP="00BF3194">
            <w:pPr>
              <w:autoSpaceDE/>
              <w:autoSpaceDN/>
              <w:spacing w:line="130" w:lineRule="exact"/>
              <w:rPr>
                <w:color w:val="000000"/>
                <w:sz w:val="12"/>
                <w:szCs w:val="12"/>
              </w:rPr>
            </w:pPr>
            <w:r w:rsidRPr="00252364">
              <w:rPr>
                <w:color w:val="000000"/>
                <w:sz w:val="12"/>
              </w:rPr>
              <w:t>30 Pārvadātāja atzīmes</w:t>
            </w:r>
          </w:p>
        </w:tc>
      </w:tr>
      <w:tr w:rsidR="00B13EA0" w:rsidRPr="00252364" w14:paraId="3AB75AC8" w14:textId="77777777" w:rsidTr="00BC7FCD">
        <w:trPr>
          <w:trHeight w:val="138"/>
        </w:trPr>
        <w:tc>
          <w:tcPr>
            <w:tcW w:w="117" w:type="pct"/>
            <w:vMerge/>
            <w:tcBorders>
              <w:left w:val="single" w:sz="4" w:space="0" w:color="auto"/>
            </w:tcBorders>
            <w:shd w:val="clear" w:color="auto" w:fill="FFFFFF"/>
            <w:vAlign w:val="center"/>
          </w:tcPr>
          <w:p w14:paraId="5D91D599" w14:textId="77777777" w:rsidR="00BF3194" w:rsidRPr="00252364" w:rsidRDefault="00BF3194" w:rsidP="00BF3194">
            <w:pPr>
              <w:autoSpaceDE/>
              <w:autoSpaceDN/>
              <w:rPr>
                <w:rFonts w:eastAsia="Microsoft Sans Serif"/>
                <w:color w:val="000000"/>
                <w:sz w:val="12"/>
                <w:szCs w:val="12"/>
                <w:lang w:eastAsia="ru-RU" w:bidi="ru-RU"/>
              </w:rPr>
            </w:pPr>
          </w:p>
        </w:tc>
        <w:tc>
          <w:tcPr>
            <w:tcW w:w="233" w:type="pct"/>
            <w:vMerge/>
            <w:tcBorders>
              <w:left w:val="single" w:sz="4" w:space="0" w:color="auto"/>
            </w:tcBorders>
            <w:shd w:val="clear" w:color="auto" w:fill="FFFFFF"/>
            <w:vAlign w:val="center"/>
          </w:tcPr>
          <w:p w14:paraId="7C66A3E7" w14:textId="77777777" w:rsidR="00BF3194" w:rsidRPr="00252364" w:rsidRDefault="00BF3194" w:rsidP="00BF3194">
            <w:pPr>
              <w:autoSpaceDE/>
              <w:autoSpaceDN/>
              <w:rPr>
                <w:rFonts w:eastAsia="Microsoft Sans Serif"/>
                <w:color w:val="000000"/>
                <w:sz w:val="12"/>
                <w:szCs w:val="12"/>
                <w:lang w:eastAsia="ru-RU" w:bidi="ru-RU"/>
              </w:rPr>
            </w:pPr>
          </w:p>
        </w:tc>
        <w:tc>
          <w:tcPr>
            <w:tcW w:w="570" w:type="pct"/>
            <w:vMerge/>
            <w:shd w:val="clear" w:color="auto" w:fill="FFFFFF"/>
            <w:vAlign w:val="center"/>
          </w:tcPr>
          <w:p w14:paraId="08AACAEF" w14:textId="77777777" w:rsidR="00BF3194" w:rsidRPr="00252364" w:rsidRDefault="00BF3194" w:rsidP="00BF3194">
            <w:pPr>
              <w:autoSpaceDE/>
              <w:autoSpaceDN/>
              <w:rPr>
                <w:rFonts w:eastAsia="Microsoft Sans Serif"/>
                <w:color w:val="000000"/>
                <w:sz w:val="12"/>
                <w:szCs w:val="12"/>
                <w:lang w:eastAsia="ru-RU" w:bidi="ru-RU"/>
              </w:rPr>
            </w:pPr>
          </w:p>
        </w:tc>
        <w:tc>
          <w:tcPr>
            <w:tcW w:w="462" w:type="pct"/>
            <w:vMerge/>
            <w:shd w:val="clear" w:color="auto" w:fill="FFFFFF"/>
            <w:vAlign w:val="center"/>
          </w:tcPr>
          <w:p w14:paraId="1B37E999" w14:textId="77777777" w:rsidR="00BF3194" w:rsidRPr="00252364" w:rsidRDefault="00BF3194" w:rsidP="00BF3194">
            <w:pPr>
              <w:autoSpaceDE/>
              <w:autoSpaceDN/>
              <w:rPr>
                <w:rFonts w:eastAsia="Microsoft Sans Serif"/>
                <w:color w:val="000000"/>
                <w:sz w:val="12"/>
                <w:szCs w:val="12"/>
                <w:lang w:eastAsia="ru-RU" w:bidi="ru-RU"/>
              </w:rPr>
            </w:pPr>
          </w:p>
        </w:tc>
        <w:tc>
          <w:tcPr>
            <w:tcW w:w="439" w:type="pct"/>
            <w:gridSpan w:val="2"/>
            <w:vMerge/>
            <w:shd w:val="clear" w:color="auto" w:fill="FFFFFF"/>
            <w:vAlign w:val="center"/>
          </w:tcPr>
          <w:p w14:paraId="4B0963F4" w14:textId="77777777" w:rsidR="00BF3194" w:rsidRPr="00252364" w:rsidRDefault="00BF3194" w:rsidP="00BF3194">
            <w:pPr>
              <w:autoSpaceDE/>
              <w:autoSpaceDN/>
              <w:rPr>
                <w:rFonts w:eastAsia="Microsoft Sans Serif"/>
                <w:color w:val="000000"/>
                <w:sz w:val="12"/>
                <w:szCs w:val="12"/>
                <w:lang w:eastAsia="ru-RU" w:bidi="ru-RU"/>
              </w:rPr>
            </w:pPr>
          </w:p>
        </w:tc>
        <w:tc>
          <w:tcPr>
            <w:tcW w:w="341" w:type="pct"/>
            <w:gridSpan w:val="2"/>
            <w:vMerge/>
            <w:shd w:val="clear" w:color="auto" w:fill="FFFFFF"/>
            <w:vAlign w:val="center"/>
          </w:tcPr>
          <w:p w14:paraId="424C6B85" w14:textId="77777777" w:rsidR="00BF3194" w:rsidRPr="00252364" w:rsidRDefault="00BF3194" w:rsidP="00BF3194">
            <w:pPr>
              <w:autoSpaceDE/>
              <w:autoSpaceDN/>
              <w:rPr>
                <w:rFonts w:eastAsia="Microsoft Sans Serif"/>
                <w:color w:val="000000"/>
                <w:sz w:val="12"/>
                <w:szCs w:val="12"/>
                <w:lang w:eastAsia="ru-RU" w:bidi="ru-RU"/>
              </w:rPr>
            </w:pPr>
          </w:p>
        </w:tc>
        <w:tc>
          <w:tcPr>
            <w:tcW w:w="455" w:type="pct"/>
            <w:gridSpan w:val="2"/>
            <w:vMerge/>
            <w:shd w:val="clear" w:color="auto" w:fill="FFFFFF"/>
            <w:vAlign w:val="center"/>
          </w:tcPr>
          <w:p w14:paraId="3EBC3AEE" w14:textId="14E3A611" w:rsidR="00BF3194" w:rsidRPr="00252364" w:rsidRDefault="00BF3194" w:rsidP="00BF3194">
            <w:pPr>
              <w:autoSpaceDE/>
              <w:autoSpaceDN/>
              <w:rPr>
                <w:rFonts w:eastAsia="Microsoft Sans Serif"/>
                <w:color w:val="000000"/>
                <w:sz w:val="12"/>
                <w:szCs w:val="12"/>
                <w:lang w:eastAsia="ru-RU" w:bidi="ru-RU"/>
              </w:rPr>
            </w:pPr>
          </w:p>
        </w:tc>
        <w:tc>
          <w:tcPr>
            <w:tcW w:w="215" w:type="pct"/>
            <w:vMerge/>
            <w:tcBorders>
              <w:left w:val="single" w:sz="4" w:space="0" w:color="auto"/>
            </w:tcBorders>
            <w:shd w:val="clear" w:color="auto" w:fill="FFFFFF"/>
          </w:tcPr>
          <w:p w14:paraId="562D88F6" w14:textId="77777777" w:rsidR="00BF3194" w:rsidRPr="00252364" w:rsidRDefault="00BF3194" w:rsidP="00BF3194">
            <w:pPr>
              <w:autoSpaceDE/>
              <w:autoSpaceDN/>
              <w:rPr>
                <w:rFonts w:eastAsia="Microsoft Sans Serif"/>
                <w:color w:val="000000"/>
                <w:sz w:val="12"/>
                <w:szCs w:val="12"/>
                <w:lang w:eastAsia="ru-RU" w:bidi="ru-RU"/>
              </w:rPr>
            </w:pPr>
          </w:p>
        </w:tc>
        <w:tc>
          <w:tcPr>
            <w:tcW w:w="176" w:type="pct"/>
            <w:vMerge/>
            <w:tcBorders>
              <w:left w:val="single" w:sz="4" w:space="0" w:color="auto"/>
            </w:tcBorders>
            <w:shd w:val="clear" w:color="auto" w:fill="FFFFFF"/>
          </w:tcPr>
          <w:p w14:paraId="2BEC30AB" w14:textId="77777777" w:rsidR="00BF3194" w:rsidRPr="00252364" w:rsidRDefault="00BF3194" w:rsidP="00BF3194">
            <w:pPr>
              <w:autoSpaceDE/>
              <w:autoSpaceDN/>
              <w:rPr>
                <w:rFonts w:eastAsia="Microsoft Sans Serif"/>
                <w:color w:val="000000"/>
                <w:sz w:val="12"/>
                <w:szCs w:val="12"/>
                <w:lang w:eastAsia="ru-RU" w:bidi="ru-RU"/>
              </w:rPr>
            </w:pPr>
          </w:p>
        </w:tc>
        <w:tc>
          <w:tcPr>
            <w:tcW w:w="347" w:type="pct"/>
            <w:vMerge w:val="restart"/>
            <w:tcBorders>
              <w:top w:val="single" w:sz="4" w:space="0" w:color="auto"/>
              <w:left w:val="single" w:sz="4" w:space="0" w:color="auto"/>
            </w:tcBorders>
            <w:shd w:val="clear" w:color="auto" w:fill="FFFFFF"/>
          </w:tcPr>
          <w:p w14:paraId="1F13C7CC" w14:textId="77777777" w:rsidR="00BF3194" w:rsidRPr="00252364" w:rsidRDefault="00BF3194" w:rsidP="00F5480C">
            <w:pPr>
              <w:autoSpaceDE/>
              <w:autoSpaceDN/>
              <w:spacing w:line="115" w:lineRule="exact"/>
              <w:jc w:val="center"/>
              <w:rPr>
                <w:color w:val="000000"/>
                <w:sz w:val="12"/>
                <w:szCs w:val="12"/>
              </w:rPr>
            </w:pPr>
            <w:r w:rsidRPr="00252364">
              <w:rPr>
                <w:color w:val="000000"/>
                <w:sz w:val="12"/>
              </w:rPr>
              <w:t>Iepildīšanas augstums, cm</w:t>
            </w:r>
          </w:p>
        </w:tc>
        <w:tc>
          <w:tcPr>
            <w:tcW w:w="385" w:type="pct"/>
            <w:vMerge w:val="restart"/>
            <w:tcBorders>
              <w:top w:val="single" w:sz="4" w:space="0" w:color="auto"/>
              <w:left w:val="single" w:sz="4" w:space="0" w:color="auto"/>
            </w:tcBorders>
            <w:shd w:val="clear" w:color="auto" w:fill="FFFFFF"/>
          </w:tcPr>
          <w:p w14:paraId="54E48F03" w14:textId="13C9B74D" w:rsidR="00BF3194" w:rsidRPr="00252364" w:rsidRDefault="00BF3194" w:rsidP="00F5480C">
            <w:pPr>
              <w:autoSpaceDE/>
              <w:autoSpaceDN/>
              <w:spacing w:line="120" w:lineRule="exact"/>
              <w:jc w:val="center"/>
              <w:rPr>
                <w:color w:val="000000"/>
                <w:sz w:val="12"/>
                <w:szCs w:val="12"/>
              </w:rPr>
            </w:pPr>
            <w:r w:rsidRPr="00252364">
              <w:rPr>
                <w:color w:val="000000"/>
                <w:sz w:val="12"/>
              </w:rPr>
              <w:t xml:space="preserve">Temperatūra, </w:t>
            </w:r>
            <w:r w:rsidRPr="00252364">
              <w:rPr>
                <w:color w:val="000000"/>
                <w:sz w:val="12"/>
                <w:vertAlign w:val="superscript"/>
              </w:rPr>
              <w:t>0</w:t>
            </w:r>
            <w:r w:rsidRPr="00252364">
              <w:rPr>
                <w:color w:val="000000"/>
                <w:sz w:val="12"/>
              </w:rPr>
              <w:t>С</w:t>
            </w:r>
          </w:p>
        </w:tc>
        <w:tc>
          <w:tcPr>
            <w:tcW w:w="274" w:type="pct"/>
            <w:vMerge w:val="restart"/>
            <w:tcBorders>
              <w:top w:val="single" w:sz="4" w:space="0" w:color="auto"/>
              <w:left w:val="single" w:sz="4" w:space="0" w:color="auto"/>
            </w:tcBorders>
            <w:shd w:val="clear" w:color="auto" w:fill="FFFFFF"/>
          </w:tcPr>
          <w:p w14:paraId="5F4F3EE1" w14:textId="77777777" w:rsidR="00BF3194" w:rsidRPr="00252364" w:rsidRDefault="00BF3194" w:rsidP="00F5480C">
            <w:pPr>
              <w:autoSpaceDE/>
              <w:autoSpaceDN/>
              <w:spacing w:line="120" w:lineRule="exact"/>
              <w:jc w:val="center"/>
              <w:rPr>
                <w:color w:val="000000"/>
                <w:sz w:val="12"/>
                <w:szCs w:val="12"/>
              </w:rPr>
            </w:pPr>
            <w:r w:rsidRPr="00252364">
              <w:rPr>
                <w:color w:val="000000"/>
                <w:sz w:val="12"/>
              </w:rPr>
              <w:t>Blīvums, g/cm</w:t>
            </w:r>
            <w:r w:rsidRPr="00252364">
              <w:rPr>
                <w:color w:val="000000"/>
                <w:sz w:val="12"/>
                <w:vertAlign w:val="superscript"/>
              </w:rPr>
              <w:t>3</w:t>
            </w:r>
          </w:p>
        </w:tc>
        <w:tc>
          <w:tcPr>
            <w:tcW w:w="182" w:type="pct"/>
            <w:vMerge w:val="restart"/>
            <w:tcBorders>
              <w:top w:val="single" w:sz="4" w:space="0" w:color="auto"/>
              <w:left w:val="single" w:sz="4" w:space="0" w:color="auto"/>
            </w:tcBorders>
            <w:shd w:val="clear" w:color="auto" w:fill="FFFFFF"/>
          </w:tcPr>
          <w:p w14:paraId="7E2C20F1" w14:textId="77777777" w:rsidR="00BF3194" w:rsidRPr="00252364" w:rsidRDefault="00BF3194" w:rsidP="00F5480C">
            <w:pPr>
              <w:autoSpaceDE/>
              <w:autoSpaceDN/>
              <w:spacing w:line="130" w:lineRule="exact"/>
              <w:jc w:val="center"/>
              <w:rPr>
                <w:color w:val="000000"/>
                <w:sz w:val="12"/>
                <w:szCs w:val="12"/>
              </w:rPr>
            </w:pPr>
            <w:r w:rsidRPr="00252364">
              <w:rPr>
                <w:color w:val="000000"/>
                <w:sz w:val="12"/>
              </w:rPr>
              <w:t>skaits</w:t>
            </w:r>
          </w:p>
        </w:tc>
        <w:tc>
          <w:tcPr>
            <w:tcW w:w="243" w:type="pct"/>
            <w:vMerge w:val="restart"/>
            <w:tcBorders>
              <w:top w:val="single" w:sz="4" w:space="0" w:color="auto"/>
              <w:left w:val="single" w:sz="4" w:space="0" w:color="auto"/>
            </w:tcBorders>
            <w:shd w:val="clear" w:color="auto" w:fill="FFFFFF"/>
          </w:tcPr>
          <w:p w14:paraId="7DF8AA45" w14:textId="77777777" w:rsidR="00BF3194" w:rsidRPr="00252364" w:rsidRDefault="00BF3194" w:rsidP="00F5480C">
            <w:pPr>
              <w:autoSpaceDE/>
              <w:autoSpaceDN/>
              <w:spacing w:line="130" w:lineRule="exact"/>
              <w:jc w:val="center"/>
              <w:rPr>
                <w:color w:val="000000"/>
                <w:sz w:val="12"/>
                <w:szCs w:val="12"/>
              </w:rPr>
            </w:pPr>
            <w:r w:rsidRPr="00252364">
              <w:rPr>
                <w:color w:val="000000"/>
                <w:sz w:val="12"/>
              </w:rPr>
              <w:t>zīmes</w:t>
            </w:r>
          </w:p>
        </w:tc>
        <w:tc>
          <w:tcPr>
            <w:tcW w:w="559" w:type="pct"/>
            <w:vMerge/>
            <w:tcBorders>
              <w:left w:val="single" w:sz="4" w:space="0" w:color="auto"/>
              <w:right w:val="single" w:sz="4" w:space="0" w:color="auto"/>
            </w:tcBorders>
            <w:shd w:val="clear" w:color="auto" w:fill="FFFFFF"/>
          </w:tcPr>
          <w:p w14:paraId="47A9087C" w14:textId="77777777" w:rsidR="00BF3194" w:rsidRPr="00252364" w:rsidRDefault="00BF3194" w:rsidP="00BF3194">
            <w:pPr>
              <w:autoSpaceDE/>
              <w:autoSpaceDN/>
              <w:rPr>
                <w:rFonts w:eastAsia="Microsoft Sans Serif"/>
                <w:color w:val="000000"/>
                <w:sz w:val="12"/>
                <w:szCs w:val="12"/>
                <w:lang w:eastAsia="ru-RU" w:bidi="ru-RU"/>
              </w:rPr>
            </w:pPr>
          </w:p>
        </w:tc>
      </w:tr>
      <w:tr w:rsidR="00B13EA0" w:rsidRPr="00252364" w14:paraId="2D4542A8" w14:textId="77777777" w:rsidTr="00BC7FCD">
        <w:trPr>
          <w:trHeight w:val="26"/>
        </w:trPr>
        <w:tc>
          <w:tcPr>
            <w:tcW w:w="117" w:type="pct"/>
            <w:vMerge/>
            <w:tcBorders>
              <w:left w:val="single" w:sz="4" w:space="0" w:color="auto"/>
            </w:tcBorders>
            <w:shd w:val="clear" w:color="auto" w:fill="FFFFFF"/>
            <w:vAlign w:val="center"/>
          </w:tcPr>
          <w:p w14:paraId="27228D6A" w14:textId="77777777" w:rsidR="00BF3194" w:rsidRPr="00252364" w:rsidRDefault="00BF3194" w:rsidP="00BF3194">
            <w:pPr>
              <w:autoSpaceDE/>
              <w:autoSpaceDN/>
              <w:rPr>
                <w:rFonts w:eastAsia="Microsoft Sans Serif"/>
                <w:color w:val="000000"/>
                <w:sz w:val="12"/>
                <w:szCs w:val="12"/>
                <w:lang w:eastAsia="ru-RU" w:bidi="ru-RU"/>
              </w:rPr>
            </w:pPr>
          </w:p>
        </w:tc>
        <w:tc>
          <w:tcPr>
            <w:tcW w:w="1264" w:type="pct"/>
            <w:gridSpan w:val="3"/>
            <w:tcBorders>
              <w:top w:val="single" w:sz="4" w:space="0" w:color="auto"/>
              <w:left w:val="single" w:sz="4" w:space="0" w:color="auto"/>
            </w:tcBorders>
            <w:shd w:val="clear" w:color="auto" w:fill="FFFFFF"/>
            <w:vAlign w:val="center"/>
          </w:tcPr>
          <w:p w14:paraId="7397DE6A" w14:textId="77777777" w:rsidR="00BF3194" w:rsidRPr="00252364" w:rsidRDefault="00BF3194" w:rsidP="00BF3194">
            <w:pPr>
              <w:autoSpaceDE/>
              <w:autoSpaceDN/>
              <w:spacing w:line="130" w:lineRule="exact"/>
              <w:rPr>
                <w:color w:val="000000"/>
                <w:sz w:val="12"/>
                <w:szCs w:val="12"/>
              </w:rPr>
            </w:pPr>
            <w:r w:rsidRPr="00252364">
              <w:rPr>
                <w:color w:val="000000"/>
                <w:sz w:val="12"/>
              </w:rPr>
              <w:t>7</w:t>
            </w:r>
          </w:p>
        </w:tc>
        <w:tc>
          <w:tcPr>
            <w:tcW w:w="109" w:type="pct"/>
            <w:tcBorders>
              <w:top w:val="single" w:sz="4" w:space="0" w:color="auto"/>
              <w:left w:val="single" w:sz="4" w:space="0" w:color="auto"/>
            </w:tcBorders>
            <w:shd w:val="clear" w:color="auto" w:fill="FFFFFF"/>
            <w:vAlign w:val="center"/>
          </w:tcPr>
          <w:p w14:paraId="243C9094" w14:textId="77777777" w:rsidR="00BF3194" w:rsidRPr="00252364" w:rsidRDefault="00BF3194" w:rsidP="00BF3194">
            <w:pPr>
              <w:autoSpaceDE/>
              <w:autoSpaceDN/>
              <w:spacing w:line="130" w:lineRule="exact"/>
              <w:rPr>
                <w:color w:val="000000"/>
                <w:sz w:val="12"/>
                <w:szCs w:val="12"/>
              </w:rPr>
            </w:pPr>
            <w:r w:rsidRPr="00252364">
              <w:rPr>
                <w:color w:val="000000"/>
                <w:sz w:val="12"/>
              </w:rPr>
              <w:t>8</w:t>
            </w:r>
          </w:p>
        </w:tc>
        <w:tc>
          <w:tcPr>
            <w:tcW w:w="330" w:type="pct"/>
            <w:tcBorders>
              <w:top w:val="single" w:sz="4" w:space="0" w:color="auto"/>
              <w:left w:val="single" w:sz="4" w:space="0" w:color="auto"/>
            </w:tcBorders>
            <w:shd w:val="clear" w:color="auto" w:fill="FFFFFF"/>
            <w:vAlign w:val="center"/>
          </w:tcPr>
          <w:p w14:paraId="42835236" w14:textId="77777777" w:rsidR="00BF3194" w:rsidRPr="00252364" w:rsidRDefault="00BF3194" w:rsidP="00BF3194">
            <w:pPr>
              <w:autoSpaceDE/>
              <w:autoSpaceDN/>
              <w:spacing w:line="130" w:lineRule="exact"/>
              <w:rPr>
                <w:color w:val="000000"/>
                <w:sz w:val="12"/>
                <w:szCs w:val="12"/>
              </w:rPr>
            </w:pPr>
            <w:r w:rsidRPr="00252364">
              <w:rPr>
                <w:color w:val="000000"/>
                <w:sz w:val="12"/>
              </w:rPr>
              <w:t>9</w:t>
            </w:r>
          </w:p>
        </w:tc>
        <w:tc>
          <w:tcPr>
            <w:tcW w:w="168" w:type="pct"/>
            <w:tcBorders>
              <w:top w:val="single" w:sz="4" w:space="0" w:color="auto"/>
              <w:left w:val="single" w:sz="4" w:space="0" w:color="auto"/>
            </w:tcBorders>
            <w:shd w:val="clear" w:color="auto" w:fill="FFFFFF"/>
            <w:vAlign w:val="center"/>
          </w:tcPr>
          <w:p w14:paraId="42F5B04B" w14:textId="77777777" w:rsidR="00BF3194" w:rsidRPr="00252364" w:rsidRDefault="00BF3194" w:rsidP="00BF3194">
            <w:pPr>
              <w:autoSpaceDE/>
              <w:autoSpaceDN/>
              <w:spacing w:line="130" w:lineRule="exact"/>
              <w:rPr>
                <w:color w:val="000000"/>
                <w:sz w:val="12"/>
                <w:szCs w:val="12"/>
              </w:rPr>
            </w:pPr>
            <w:r w:rsidRPr="00252364">
              <w:rPr>
                <w:color w:val="000000"/>
                <w:sz w:val="12"/>
              </w:rPr>
              <w:t>10</w:t>
            </w:r>
          </w:p>
        </w:tc>
        <w:tc>
          <w:tcPr>
            <w:tcW w:w="347" w:type="pct"/>
            <w:gridSpan w:val="2"/>
            <w:tcBorders>
              <w:top w:val="single" w:sz="4" w:space="0" w:color="auto"/>
              <w:left w:val="single" w:sz="4" w:space="0" w:color="auto"/>
            </w:tcBorders>
            <w:shd w:val="clear" w:color="auto" w:fill="FFFFFF"/>
            <w:vAlign w:val="center"/>
          </w:tcPr>
          <w:p w14:paraId="6678FC71" w14:textId="77777777" w:rsidR="00BF3194" w:rsidRPr="00252364" w:rsidRDefault="00BF3194" w:rsidP="00BF3194">
            <w:pPr>
              <w:autoSpaceDE/>
              <w:autoSpaceDN/>
              <w:spacing w:line="130" w:lineRule="exact"/>
              <w:rPr>
                <w:color w:val="000000"/>
                <w:sz w:val="12"/>
                <w:szCs w:val="12"/>
              </w:rPr>
            </w:pPr>
            <w:r w:rsidRPr="00252364">
              <w:rPr>
                <w:color w:val="000000"/>
                <w:sz w:val="12"/>
              </w:rPr>
              <w:t>11</w:t>
            </w:r>
          </w:p>
        </w:tc>
        <w:tc>
          <w:tcPr>
            <w:tcW w:w="281" w:type="pct"/>
            <w:tcBorders>
              <w:top w:val="single" w:sz="4" w:space="0" w:color="auto"/>
              <w:left w:val="single" w:sz="4" w:space="0" w:color="auto"/>
            </w:tcBorders>
            <w:shd w:val="clear" w:color="auto" w:fill="FFFFFF"/>
            <w:vAlign w:val="center"/>
          </w:tcPr>
          <w:p w14:paraId="4A797B07" w14:textId="77777777" w:rsidR="00BF3194" w:rsidRPr="00252364" w:rsidRDefault="00BF3194" w:rsidP="00BF3194">
            <w:pPr>
              <w:autoSpaceDE/>
              <w:autoSpaceDN/>
              <w:spacing w:line="130" w:lineRule="exact"/>
              <w:rPr>
                <w:color w:val="000000"/>
                <w:sz w:val="12"/>
                <w:szCs w:val="12"/>
              </w:rPr>
            </w:pPr>
            <w:r w:rsidRPr="00252364">
              <w:rPr>
                <w:color w:val="000000"/>
                <w:sz w:val="12"/>
              </w:rPr>
              <w:t>12</w:t>
            </w:r>
          </w:p>
        </w:tc>
        <w:tc>
          <w:tcPr>
            <w:tcW w:w="215" w:type="pct"/>
            <w:vMerge/>
            <w:tcBorders>
              <w:left w:val="single" w:sz="4" w:space="0" w:color="auto"/>
            </w:tcBorders>
            <w:shd w:val="clear" w:color="auto" w:fill="FFFFFF"/>
          </w:tcPr>
          <w:p w14:paraId="31719EAD" w14:textId="77777777" w:rsidR="00BF3194" w:rsidRPr="00252364" w:rsidRDefault="00BF3194" w:rsidP="00BF3194">
            <w:pPr>
              <w:autoSpaceDE/>
              <w:autoSpaceDN/>
              <w:rPr>
                <w:rFonts w:eastAsia="Microsoft Sans Serif"/>
                <w:color w:val="000000"/>
                <w:sz w:val="12"/>
                <w:szCs w:val="12"/>
                <w:lang w:eastAsia="ru-RU" w:bidi="ru-RU"/>
              </w:rPr>
            </w:pPr>
          </w:p>
        </w:tc>
        <w:tc>
          <w:tcPr>
            <w:tcW w:w="176" w:type="pct"/>
            <w:vMerge/>
            <w:tcBorders>
              <w:left w:val="single" w:sz="4" w:space="0" w:color="auto"/>
            </w:tcBorders>
            <w:shd w:val="clear" w:color="auto" w:fill="FFFFFF"/>
          </w:tcPr>
          <w:p w14:paraId="6EE1123C" w14:textId="77777777" w:rsidR="00BF3194" w:rsidRPr="00252364" w:rsidRDefault="00BF3194" w:rsidP="00BF3194">
            <w:pPr>
              <w:autoSpaceDE/>
              <w:autoSpaceDN/>
              <w:rPr>
                <w:rFonts w:eastAsia="Microsoft Sans Serif"/>
                <w:color w:val="000000"/>
                <w:sz w:val="12"/>
                <w:szCs w:val="12"/>
                <w:lang w:eastAsia="ru-RU" w:bidi="ru-RU"/>
              </w:rPr>
            </w:pPr>
          </w:p>
        </w:tc>
        <w:tc>
          <w:tcPr>
            <w:tcW w:w="347" w:type="pct"/>
            <w:vMerge/>
            <w:tcBorders>
              <w:left w:val="single" w:sz="4" w:space="0" w:color="auto"/>
            </w:tcBorders>
            <w:shd w:val="clear" w:color="auto" w:fill="FFFFFF"/>
          </w:tcPr>
          <w:p w14:paraId="4B857B43" w14:textId="77777777" w:rsidR="00BF3194" w:rsidRPr="00252364" w:rsidRDefault="00BF3194" w:rsidP="00BF3194">
            <w:pPr>
              <w:autoSpaceDE/>
              <w:autoSpaceDN/>
              <w:rPr>
                <w:rFonts w:eastAsia="Microsoft Sans Serif"/>
                <w:color w:val="000000"/>
                <w:sz w:val="12"/>
                <w:szCs w:val="12"/>
                <w:lang w:eastAsia="ru-RU" w:bidi="ru-RU"/>
              </w:rPr>
            </w:pPr>
          </w:p>
        </w:tc>
        <w:tc>
          <w:tcPr>
            <w:tcW w:w="385" w:type="pct"/>
            <w:vMerge/>
            <w:tcBorders>
              <w:left w:val="single" w:sz="4" w:space="0" w:color="auto"/>
            </w:tcBorders>
            <w:shd w:val="clear" w:color="auto" w:fill="FFFFFF"/>
          </w:tcPr>
          <w:p w14:paraId="5AD68FBB" w14:textId="77777777" w:rsidR="00BF3194" w:rsidRPr="00252364" w:rsidRDefault="00BF3194" w:rsidP="00BF3194">
            <w:pPr>
              <w:autoSpaceDE/>
              <w:autoSpaceDN/>
              <w:rPr>
                <w:rFonts w:eastAsia="Microsoft Sans Serif"/>
                <w:color w:val="000000"/>
                <w:sz w:val="12"/>
                <w:szCs w:val="12"/>
                <w:lang w:eastAsia="ru-RU" w:bidi="ru-RU"/>
              </w:rPr>
            </w:pPr>
          </w:p>
        </w:tc>
        <w:tc>
          <w:tcPr>
            <w:tcW w:w="274" w:type="pct"/>
            <w:vMerge/>
            <w:tcBorders>
              <w:left w:val="single" w:sz="4" w:space="0" w:color="auto"/>
            </w:tcBorders>
            <w:shd w:val="clear" w:color="auto" w:fill="FFFFFF"/>
          </w:tcPr>
          <w:p w14:paraId="7454E354" w14:textId="77777777" w:rsidR="00BF3194" w:rsidRPr="00252364" w:rsidRDefault="00BF3194" w:rsidP="00BF3194">
            <w:pPr>
              <w:autoSpaceDE/>
              <w:autoSpaceDN/>
              <w:rPr>
                <w:rFonts w:eastAsia="Microsoft Sans Serif"/>
                <w:color w:val="000000"/>
                <w:sz w:val="12"/>
                <w:szCs w:val="12"/>
                <w:lang w:eastAsia="ru-RU" w:bidi="ru-RU"/>
              </w:rPr>
            </w:pPr>
          </w:p>
        </w:tc>
        <w:tc>
          <w:tcPr>
            <w:tcW w:w="182" w:type="pct"/>
            <w:vMerge/>
            <w:tcBorders>
              <w:left w:val="single" w:sz="4" w:space="0" w:color="auto"/>
            </w:tcBorders>
            <w:shd w:val="clear" w:color="auto" w:fill="FFFFFF"/>
          </w:tcPr>
          <w:p w14:paraId="77A20B04" w14:textId="77777777" w:rsidR="00BF3194" w:rsidRPr="00252364" w:rsidRDefault="00BF3194" w:rsidP="00BF3194">
            <w:pPr>
              <w:autoSpaceDE/>
              <w:autoSpaceDN/>
              <w:rPr>
                <w:rFonts w:eastAsia="Microsoft Sans Serif"/>
                <w:color w:val="000000"/>
                <w:sz w:val="12"/>
                <w:szCs w:val="12"/>
                <w:lang w:eastAsia="ru-RU" w:bidi="ru-RU"/>
              </w:rPr>
            </w:pPr>
          </w:p>
        </w:tc>
        <w:tc>
          <w:tcPr>
            <w:tcW w:w="243" w:type="pct"/>
            <w:vMerge/>
            <w:tcBorders>
              <w:left w:val="single" w:sz="4" w:space="0" w:color="auto"/>
            </w:tcBorders>
            <w:shd w:val="clear" w:color="auto" w:fill="FFFFFF"/>
          </w:tcPr>
          <w:p w14:paraId="1E8DA240" w14:textId="77777777" w:rsidR="00BF3194" w:rsidRPr="00252364" w:rsidRDefault="00BF3194" w:rsidP="00BF3194">
            <w:pPr>
              <w:autoSpaceDE/>
              <w:autoSpaceDN/>
              <w:rPr>
                <w:rFonts w:eastAsia="Microsoft Sans Serif"/>
                <w:color w:val="000000"/>
                <w:sz w:val="12"/>
                <w:szCs w:val="12"/>
                <w:lang w:eastAsia="ru-RU" w:bidi="ru-RU"/>
              </w:rPr>
            </w:pPr>
          </w:p>
        </w:tc>
        <w:tc>
          <w:tcPr>
            <w:tcW w:w="559" w:type="pct"/>
            <w:vMerge/>
            <w:tcBorders>
              <w:left w:val="single" w:sz="4" w:space="0" w:color="auto"/>
              <w:right w:val="single" w:sz="4" w:space="0" w:color="auto"/>
            </w:tcBorders>
            <w:shd w:val="clear" w:color="auto" w:fill="FFFFFF"/>
          </w:tcPr>
          <w:p w14:paraId="3A96263A" w14:textId="77777777" w:rsidR="00BF3194" w:rsidRPr="00252364" w:rsidRDefault="00BF3194" w:rsidP="00BF3194">
            <w:pPr>
              <w:autoSpaceDE/>
              <w:autoSpaceDN/>
              <w:rPr>
                <w:rFonts w:eastAsia="Microsoft Sans Serif"/>
                <w:color w:val="000000"/>
                <w:sz w:val="12"/>
                <w:szCs w:val="12"/>
                <w:lang w:eastAsia="ru-RU" w:bidi="ru-RU"/>
              </w:rPr>
            </w:pPr>
          </w:p>
        </w:tc>
      </w:tr>
      <w:tr w:rsidR="00B13EA0" w:rsidRPr="00252364" w14:paraId="1939C3C9" w14:textId="77777777" w:rsidTr="00BC7FCD">
        <w:trPr>
          <w:trHeight w:val="196"/>
        </w:trPr>
        <w:tc>
          <w:tcPr>
            <w:tcW w:w="117" w:type="pct"/>
            <w:vMerge w:val="restart"/>
            <w:tcBorders>
              <w:top w:val="single" w:sz="4" w:space="0" w:color="auto"/>
              <w:left w:val="single" w:sz="4" w:space="0" w:color="auto"/>
            </w:tcBorders>
            <w:shd w:val="clear" w:color="auto" w:fill="FFFFFF"/>
          </w:tcPr>
          <w:p w14:paraId="551AFABA" w14:textId="77777777" w:rsidR="00F67641" w:rsidRPr="00252364" w:rsidRDefault="00F67641" w:rsidP="00BF3194">
            <w:pPr>
              <w:autoSpaceDE/>
              <w:autoSpaceDN/>
              <w:rPr>
                <w:rFonts w:eastAsia="Microsoft Sans Serif"/>
                <w:color w:val="000000"/>
                <w:sz w:val="12"/>
                <w:szCs w:val="12"/>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0711874B" w14:textId="77777777" w:rsidR="00F67641" w:rsidRPr="00252364" w:rsidRDefault="00F67641" w:rsidP="00BF3194">
            <w:pPr>
              <w:autoSpaceDE/>
              <w:autoSpaceDN/>
              <w:rPr>
                <w:rFonts w:eastAsia="Microsoft Sans Serif"/>
                <w:color w:val="000000"/>
                <w:sz w:val="12"/>
                <w:szCs w:val="12"/>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467FF3EE" w14:textId="77777777" w:rsidR="00F67641" w:rsidRPr="00252364" w:rsidRDefault="00F67641" w:rsidP="00BF3194">
            <w:pPr>
              <w:autoSpaceDE/>
              <w:autoSpaceDN/>
              <w:rPr>
                <w:rFonts w:eastAsia="Microsoft Sans Serif"/>
                <w:color w:val="000000"/>
                <w:sz w:val="12"/>
                <w:szCs w:val="12"/>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35BDC754" w14:textId="77777777" w:rsidR="00F67641" w:rsidRPr="00252364" w:rsidRDefault="00F67641" w:rsidP="00BF3194">
            <w:pPr>
              <w:autoSpaceDE/>
              <w:autoSpaceDN/>
              <w:rPr>
                <w:rFonts w:eastAsia="Microsoft Sans Serif"/>
                <w:color w:val="000000"/>
                <w:sz w:val="12"/>
                <w:szCs w:val="12"/>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4C94C180" w14:textId="77777777" w:rsidR="00F67641" w:rsidRPr="00252364" w:rsidRDefault="00F67641" w:rsidP="00BF3194">
            <w:pPr>
              <w:autoSpaceDE/>
              <w:autoSpaceDN/>
              <w:rPr>
                <w:rFonts w:eastAsia="Microsoft Sans Serif"/>
                <w:color w:val="000000"/>
                <w:sz w:val="12"/>
                <w:szCs w:val="12"/>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01D01921" w14:textId="77777777" w:rsidR="00F67641" w:rsidRPr="00252364" w:rsidRDefault="00F67641" w:rsidP="00BF3194">
            <w:pPr>
              <w:autoSpaceDE/>
              <w:autoSpaceDN/>
              <w:rPr>
                <w:rFonts w:eastAsia="Microsoft Sans Serif"/>
                <w:color w:val="000000"/>
                <w:sz w:val="12"/>
                <w:szCs w:val="12"/>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2760C15C" w14:textId="77777777" w:rsidR="00F67641" w:rsidRPr="00252364" w:rsidRDefault="00F67641" w:rsidP="00BF3194">
            <w:pPr>
              <w:autoSpaceDE/>
              <w:autoSpaceDN/>
              <w:rPr>
                <w:rFonts w:eastAsia="Microsoft Sans Serif"/>
                <w:color w:val="000000"/>
                <w:sz w:val="12"/>
                <w:szCs w:val="12"/>
                <w:lang w:eastAsia="ru-RU" w:bidi="ru-RU"/>
              </w:rPr>
            </w:pPr>
          </w:p>
        </w:tc>
        <w:tc>
          <w:tcPr>
            <w:tcW w:w="215" w:type="pct"/>
            <w:vMerge w:val="restart"/>
            <w:tcBorders>
              <w:top w:val="single" w:sz="4" w:space="0" w:color="auto"/>
              <w:left w:val="single" w:sz="4" w:space="0" w:color="auto"/>
            </w:tcBorders>
            <w:shd w:val="clear" w:color="auto" w:fill="FFFFFF"/>
          </w:tcPr>
          <w:p w14:paraId="45E6AD02" w14:textId="77777777" w:rsidR="00F67641" w:rsidRPr="00252364" w:rsidRDefault="00F67641" w:rsidP="00BF3194">
            <w:pPr>
              <w:autoSpaceDE/>
              <w:autoSpaceDN/>
              <w:rPr>
                <w:rFonts w:eastAsia="Microsoft Sans Serif"/>
                <w:color w:val="000000"/>
                <w:sz w:val="12"/>
                <w:szCs w:val="12"/>
                <w:lang w:eastAsia="ru-RU" w:bidi="ru-RU"/>
              </w:rPr>
            </w:pPr>
          </w:p>
        </w:tc>
        <w:tc>
          <w:tcPr>
            <w:tcW w:w="176" w:type="pct"/>
            <w:vMerge w:val="restart"/>
            <w:tcBorders>
              <w:top w:val="single" w:sz="4" w:space="0" w:color="auto"/>
              <w:left w:val="single" w:sz="4" w:space="0" w:color="auto"/>
            </w:tcBorders>
            <w:shd w:val="clear" w:color="auto" w:fill="FFFFFF"/>
          </w:tcPr>
          <w:p w14:paraId="3D87F440" w14:textId="77777777" w:rsidR="00F67641" w:rsidRPr="00252364" w:rsidRDefault="00F67641" w:rsidP="00BF3194">
            <w:pPr>
              <w:autoSpaceDE/>
              <w:autoSpaceDN/>
              <w:rPr>
                <w:rFonts w:eastAsia="Microsoft Sans Serif"/>
                <w:color w:val="000000"/>
                <w:sz w:val="12"/>
                <w:szCs w:val="12"/>
                <w:lang w:eastAsia="ru-RU" w:bidi="ru-RU"/>
              </w:rPr>
            </w:pPr>
          </w:p>
        </w:tc>
        <w:tc>
          <w:tcPr>
            <w:tcW w:w="347" w:type="pct"/>
            <w:vMerge w:val="restart"/>
            <w:tcBorders>
              <w:top w:val="single" w:sz="4" w:space="0" w:color="auto"/>
              <w:left w:val="single" w:sz="4" w:space="0" w:color="auto"/>
            </w:tcBorders>
            <w:shd w:val="clear" w:color="auto" w:fill="FFFFFF"/>
          </w:tcPr>
          <w:p w14:paraId="23B222E1" w14:textId="77777777" w:rsidR="00F67641" w:rsidRPr="00252364" w:rsidRDefault="00F67641" w:rsidP="00BF3194">
            <w:pPr>
              <w:autoSpaceDE/>
              <w:autoSpaceDN/>
              <w:rPr>
                <w:rFonts w:eastAsia="Microsoft Sans Serif"/>
                <w:color w:val="000000"/>
                <w:sz w:val="12"/>
                <w:szCs w:val="12"/>
                <w:lang w:eastAsia="ru-RU" w:bidi="ru-RU"/>
              </w:rPr>
            </w:pPr>
          </w:p>
        </w:tc>
        <w:tc>
          <w:tcPr>
            <w:tcW w:w="385" w:type="pct"/>
            <w:vMerge w:val="restart"/>
            <w:tcBorders>
              <w:top w:val="single" w:sz="4" w:space="0" w:color="auto"/>
              <w:left w:val="single" w:sz="4" w:space="0" w:color="auto"/>
            </w:tcBorders>
            <w:shd w:val="clear" w:color="auto" w:fill="FFFFFF"/>
          </w:tcPr>
          <w:p w14:paraId="03F0CD3C" w14:textId="77777777" w:rsidR="00F67641" w:rsidRPr="00252364" w:rsidRDefault="00F67641" w:rsidP="00BF3194">
            <w:pPr>
              <w:autoSpaceDE/>
              <w:autoSpaceDN/>
              <w:rPr>
                <w:rFonts w:eastAsia="Microsoft Sans Serif"/>
                <w:color w:val="000000"/>
                <w:sz w:val="12"/>
                <w:szCs w:val="12"/>
                <w:lang w:eastAsia="ru-RU" w:bidi="ru-RU"/>
              </w:rPr>
            </w:pPr>
          </w:p>
        </w:tc>
        <w:tc>
          <w:tcPr>
            <w:tcW w:w="274" w:type="pct"/>
            <w:vMerge w:val="restart"/>
            <w:tcBorders>
              <w:top w:val="single" w:sz="4" w:space="0" w:color="auto"/>
              <w:left w:val="single" w:sz="4" w:space="0" w:color="auto"/>
            </w:tcBorders>
            <w:shd w:val="clear" w:color="auto" w:fill="FFFFFF"/>
          </w:tcPr>
          <w:p w14:paraId="47FE32D0" w14:textId="77777777" w:rsidR="00F67641" w:rsidRPr="00252364" w:rsidRDefault="00F67641" w:rsidP="00BF3194">
            <w:pPr>
              <w:autoSpaceDE/>
              <w:autoSpaceDN/>
              <w:rPr>
                <w:rFonts w:eastAsia="Microsoft Sans Serif"/>
                <w:color w:val="000000"/>
                <w:sz w:val="12"/>
                <w:szCs w:val="12"/>
                <w:lang w:eastAsia="ru-RU" w:bidi="ru-RU"/>
              </w:rPr>
            </w:pPr>
          </w:p>
        </w:tc>
        <w:tc>
          <w:tcPr>
            <w:tcW w:w="182" w:type="pct"/>
            <w:vMerge w:val="restart"/>
            <w:tcBorders>
              <w:top w:val="single" w:sz="4" w:space="0" w:color="auto"/>
              <w:left w:val="single" w:sz="4" w:space="0" w:color="auto"/>
            </w:tcBorders>
            <w:shd w:val="clear" w:color="auto" w:fill="FFFFFF"/>
          </w:tcPr>
          <w:p w14:paraId="7DF0425B" w14:textId="77777777" w:rsidR="00F67641" w:rsidRPr="00252364" w:rsidRDefault="00F67641" w:rsidP="00BF3194">
            <w:pPr>
              <w:autoSpaceDE/>
              <w:autoSpaceDN/>
              <w:rPr>
                <w:rFonts w:eastAsia="Microsoft Sans Serif"/>
                <w:color w:val="000000"/>
                <w:sz w:val="12"/>
                <w:szCs w:val="12"/>
                <w:lang w:eastAsia="ru-RU" w:bidi="ru-RU"/>
              </w:rPr>
            </w:pPr>
          </w:p>
        </w:tc>
        <w:tc>
          <w:tcPr>
            <w:tcW w:w="243" w:type="pct"/>
            <w:vMerge w:val="restart"/>
            <w:tcBorders>
              <w:top w:val="single" w:sz="4" w:space="0" w:color="auto"/>
              <w:left w:val="single" w:sz="4" w:space="0" w:color="auto"/>
            </w:tcBorders>
            <w:shd w:val="clear" w:color="auto" w:fill="FFFFFF"/>
          </w:tcPr>
          <w:p w14:paraId="052E9360" w14:textId="77777777" w:rsidR="00F67641" w:rsidRPr="00252364" w:rsidRDefault="00F67641" w:rsidP="00BF3194">
            <w:pPr>
              <w:autoSpaceDE/>
              <w:autoSpaceDN/>
              <w:rPr>
                <w:rFonts w:eastAsia="Microsoft Sans Serif"/>
                <w:color w:val="000000"/>
                <w:sz w:val="12"/>
                <w:szCs w:val="12"/>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66D87628" w14:textId="77777777" w:rsidR="00F67641" w:rsidRPr="00252364" w:rsidRDefault="00F67641" w:rsidP="00BF3194">
            <w:pPr>
              <w:autoSpaceDE/>
              <w:autoSpaceDN/>
              <w:rPr>
                <w:rFonts w:eastAsia="Microsoft Sans Serif"/>
                <w:color w:val="000000"/>
                <w:sz w:val="12"/>
                <w:szCs w:val="12"/>
                <w:lang w:eastAsia="ru-RU" w:bidi="ru-RU"/>
              </w:rPr>
            </w:pPr>
          </w:p>
        </w:tc>
      </w:tr>
      <w:tr w:rsidR="00B13EA0" w:rsidRPr="00252364" w14:paraId="383EEDDE" w14:textId="77777777" w:rsidTr="00BC7FCD">
        <w:trPr>
          <w:trHeight w:val="131"/>
        </w:trPr>
        <w:tc>
          <w:tcPr>
            <w:tcW w:w="117" w:type="pct"/>
            <w:vMerge/>
            <w:tcBorders>
              <w:left w:val="single" w:sz="4" w:space="0" w:color="auto"/>
            </w:tcBorders>
            <w:shd w:val="clear" w:color="auto" w:fill="FFFFFF"/>
          </w:tcPr>
          <w:p w14:paraId="6E43F1E9" w14:textId="77777777" w:rsidR="00F67641" w:rsidRPr="00252364" w:rsidRDefault="00F67641" w:rsidP="00BF3194">
            <w:pPr>
              <w:autoSpaceDE/>
              <w:autoSpaceDN/>
              <w:rPr>
                <w:rFonts w:eastAsia="Microsoft Sans Serif"/>
                <w:color w:val="000000"/>
                <w:sz w:val="12"/>
                <w:szCs w:val="12"/>
                <w:lang w:eastAsia="ru-RU" w:bidi="ru-RU"/>
              </w:rPr>
            </w:pPr>
          </w:p>
        </w:tc>
        <w:tc>
          <w:tcPr>
            <w:tcW w:w="1264" w:type="pct"/>
            <w:gridSpan w:val="3"/>
            <w:tcBorders>
              <w:top w:val="dotted" w:sz="4" w:space="0" w:color="auto"/>
              <w:left w:val="single" w:sz="4" w:space="0" w:color="auto"/>
            </w:tcBorders>
            <w:shd w:val="clear" w:color="auto" w:fill="FFFFFF"/>
          </w:tcPr>
          <w:p w14:paraId="3FA46E2E" w14:textId="77777777" w:rsidR="00F67641" w:rsidRPr="00252364" w:rsidRDefault="00F67641" w:rsidP="00BF3194">
            <w:pPr>
              <w:autoSpaceDE/>
              <w:autoSpaceDN/>
              <w:rPr>
                <w:rFonts w:eastAsia="Microsoft Sans Serif"/>
                <w:color w:val="000000"/>
                <w:sz w:val="12"/>
                <w:szCs w:val="12"/>
                <w:lang w:eastAsia="ru-RU" w:bidi="ru-RU"/>
              </w:rPr>
            </w:pPr>
          </w:p>
        </w:tc>
        <w:tc>
          <w:tcPr>
            <w:tcW w:w="109" w:type="pct"/>
            <w:tcBorders>
              <w:top w:val="dotted" w:sz="4" w:space="0" w:color="auto"/>
              <w:left w:val="single" w:sz="4" w:space="0" w:color="auto"/>
            </w:tcBorders>
            <w:shd w:val="clear" w:color="auto" w:fill="FFFFFF"/>
          </w:tcPr>
          <w:p w14:paraId="2223C257" w14:textId="77777777" w:rsidR="00F67641" w:rsidRPr="00252364" w:rsidRDefault="00F67641" w:rsidP="00BF3194">
            <w:pPr>
              <w:autoSpaceDE/>
              <w:autoSpaceDN/>
              <w:rPr>
                <w:rFonts w:eastAsia="Microsoft Sans Serif"/>
                <w:color w:val="000000"/>
                <w:sz w:val="12"/>
                <w:szCs w:val="12"/>
                <w:lang w:eastAsia="ru-RU" w:bidi="ru-RU"/>
              </w:rPr>
            </w:pPr>
          </w:p>
        </w:tc>
        <w:tc>
          <w:tcPr>
            <w:tcW w:w="330" w:type="pct"/>
            <w:tcBorders>
              <w:top w:val="dotted" w:sz="4" w:space="0" w:color="auto"/>
              <w:left w:val="single" w:sz="4" w:space="0" w:color="auto"/>
            </w:tcBorders>
            <w:shd w:val="clear" w:color="auto" w:fill="FFFFFF"/>
          </w:tcPr>
          <w:p w14:paraId="50E33F19" w14:textId="77777777" w:rsidR="00F67641" w:rsidRPr="00252364" w:rsidRDefault="00F67641" w:rsidP="00BF3194">
            <w:pPr>
              <w:autoSpaceDE/>
              <w:autoSpaceDN/>
              <w:rPr>
                <w:rFonts w:eastAsia="Microsoft Sans Serif"/>
                <w:color w:val="000000"/>
                <w:sz w:val="12"/>
                <w:szCs w:val="12"/>
                <w:lang w:eastAsia="ru-RU" w:bidi="ru-RU"/>
              </w:rPr>
            </w:pPr>
          </w:p>
        </w:tc>
        <w:tc>
          <w:tcPr>
            <w:tcW w:w="168" w:type="pct"/>
            <w:tcBorders>
              <w:top w:val="dotted" w:sz="4" w:space="0" w:color="auto"/>
              <w:left w:val="single" w:sz="4" w:space="0" w:color="auto"/>
            </w:tcBorders>
            <w:shd w:val="clear" w:color="auto" w:fill="FFFFFF"/>
          </w:tcPr>
          <w:p w14:paraId="38F88477" w14:textId="77777777" w:rsidR="00F67641" w:rsidRPr="00252364" w:rsidRDefault="00F67641" w:rsidP="00BF3194">
            <w:pPr>
              <w:autoSpaceDE/>
              <w:autoSpaceDN/>
              <w:rPr>
                <w:rFonts w:eastAsia="Microsoft Sans Serif"/>
                <w:color w:val="000000"/>
                <w:sz w:val="12"/>
                <w:szCs w:val="12"/>
                <w:lang w:eastAsia="ru-RU" w:bidi="ru-RU"/>
              </w:rPr>
            </w:pPr>
          </w:p>
        </w:tc>
        <w:tc>
          <w:tcPr>
            <w:tcW w:w="347" w:type="pct"/>
            <w:gridSpan w:val="2"/>
            <w:tcBorders>
              <w:top w:val="dotted" w:sz="4" w:space="0" w:color="auto"/>
              <w:left w:val="single" w:sz="4" w:space="0" w:color="auto"/>
            </w:tcBorders>
            <w:shd w:val="clear" w:color="auto" w:fill="FFFFFF"/>
          </w:tcPr>
          <w:p w14:paraId="30FE8FAA" w14:textId="77777777" w:rsidR="00F67641" w:rsidRPr="00252364" w:rsidRDefault="00F67641" w:rsidP="00BF3194">
            <w:pPr>
              <w:autoSpaceDE/>
              <w:autoSpaceDN/>
              <w:rPr>
                <w:rFonts w:eastAsia="Microsoft Sans Serif"/>
                <w:color w:val="000000"/>
                <w:sz w:val="12"/>
                <w:szCs w:val="12"/>
                <w:lang w:eastAsia="ru-RU" w:bidi="ru-RU"/>
              </w:rPr>
            </w:pPr>
          </w:p>
        </w:tc>
        <w:tc>
          <w:tcPr>
            <w:tcW w:w="281" w:type="pct"/>
            <w:tcBorders>
              <w:top w:val="dotted" w:sz="4" w:space="0" w:color="auto"/>
              <w:left w:val="single" w:sz="4" w:space="0" w:color="auto"/>
            </w:tcBorders>
            <w:shd w:val="clear" w:color="auto" w:fill="FFFFFF"/>
          </w:tcPr>
          <w:p w14:paraId="30DA3CB5" w14:textId="77777777" w:rsidR="00F67641" w:rsidRPr="00252364" w:rsidRDefault="00F67641" w:rsidP="00BF3194">
            <w:pPr>
              <w:autoSpaceDE/>
              <w:autoSpaceDN/>
              <w:rPr>
                <w:rFonts w:eastAsia="Microsoft Sans Serif"/>
                <w:color w:val="000000"/>
                <w:sz w:val="12"/>
                <w:szCs w:val="12"/>
                <w:lang w:eastAsia="ru-RU" w:bidi="ru-RU"/>
              </w:rPr>
            </w:pPr>
          </w:p>
        </w:tc>
        <w:tc>
          <w:tcPr>
            <w:tcW w:w="215" w:type="pct"/>
            <w:vMerge/>
            <w:tcBorders>
              <w:left w:val="single" w:sz="4" w:space="0" w:color="auto"/>
            </w:tcBorders>
            <w:shd w:val="clear" w:color="auto" w:fill="FFFFFF"/>
          </w:tcPr>
          <w:p w14:paraId="3F57BE53" w14:textId="77777777" w:rsidR="00F67641" w:rsidRPr="00252364" w:rsidRDefault="00F67641" w:rsidP="00BF3194">
            <w:pPr>
              <w:autoSpaceDE/>
              <w:autoSpaceDN/>
              <w:rPr>
                <w:rFonts w:eastAsia="Microsoft Sans Serif"/>
                <w:color w:val="000000"/>
                <w:sz w:val="12"/>
                <w:szCs w:val="12"/>
                <w:lang w:eastAsia="ru-RU" w:bidi="ru-RU"/>
              </w:rPr>
            </w:pPr>
          </w:p>
        </w:tc>
        <w:tc>
          <w:tcPr>
            <w:tcW w:w="176" w:type="pct"/>
            <w:vMerge/>
            <w:tcBorders>
              <w:left w:val="single" w:sz="4" w:space="0" w:color="auto"/>
            </w:tcBorders>
            <w:shd w:val="clear" w:color="auto" w:fill="FFFFFF"/>
          </w:tcPr>
          <w:p w14:paraId="242D5670" w14:textId="77777777" w:rsidR="00F67641" w:rsidRPr="00252364" w:rsidRDefault="00F67641" w:rsidP="00BF3194">
            <w:pPr>
              <w:autoSpaceDE/>
              <w:autoSpaceDN/>
              <w:rPr>
                <w:rFonts w:eastAsia="Microsoft Sans Serif"/>
                <w:color w:val="000000"/>
                <w:sz w:val="12"/>
                <w:szCs w:val="12"/>
                <w:lang w:eastAsia="ru-RU" w:bidi="ru-RU"/>
              </w:rPr>
            </w:pPr>
          </w:p>
        </w:tc>
        <w:tc>
          <w:tcPr>
            <w:tcW w:w="347" w:type="pct"/>
            <w:vMerge/>
            <w:tcBorders>
              <w:left w:val="single" w:sz="4" w:space="0" w:color="auto"/>
            </w:tcBorders>
            <w:shd w:val="clear" w:color="auto" w:fill="FFFFFF"/>
          </w:tcPr>
          <w:p w14:paraId="7A59C9D2" w14:textId="77777777" w:rsidR="00F67641" w:rsidRPr="00252364" w:rsidRDefault="00F67641" w:rsidP="00BF3194">
            <w:pPr>
              <w:autoSpaceDE/>
              <w:autoSpaceDN/>
              <w:rPr>
                <w:rFonts w:eastAsia="Microsoft Sans Serif"/>
                <w:color w:val="000000"/>
                <w:sz w:val="12"/>
                <w:szCs w:val="12"/>
                <w:lang w:eastAsia="ru-RU" w:bidi="ru-RU"/>
              </w:rPr>
            </w:pPr>
          </w:p>
        </w:tc>
        <w:tc>
          <w:tcPr>
            <w:tcW w:w="385" w:type="pct"/>
            <w:vMerge/>
            <w:tcBorders>
              <w:left w:val="single" w:sz="4" w:space="0" w:color="auto"/>
            </w:tcBorders>
            <w:shd w:val="clear" w:color="auto" w:fill="FFFFFF"/>
          </w:tcPr>
          <w:p w14:paraId="61A073E6" w14:textId="77777777" w:rsidR="00F67641" w:rsidRPr="00252364" w:rsidRDefault="00F67641" w:rsidP="00BF3194">
            <w:pPr>
              <w:autoSpaceDE/>
              <w:autoSpaceDN/>
              <w:rPr>
                <w:rFonts w:eastAsia="Microsoft Sans Serif"/>
                <w:color w:val="000000"/>
                <w:sz w:val="12"/>
                <w:szCs w:val="12"/>
                <w:lang w:eastAsia="ru-RU" w:bidi="ru-RU"/>
              </w:rPr>
            </w:pPr>
          </w:p>
        </w:tc>
        <w:tc>
          <w:tcPr>
            <w:tcW w:w="274" w:type="pct"/>
            <w:vMerge/>
            <w:tcBorders>
              <w:left w:val="single" w:sz="4" w:space="0" w:color="auto"/>
            </w:tcBorders>
            <w:shd w:val="clear" w:color="auto" w:fill="FFFFFF"/>
          </w:tcPr>
          <w:p w14:paraId="638B2D12" w14:textId="77777777" w:rsidR="00F67641" w:rsidRPr="00252364" w:rsidRDefault="00F67641" w:rsidP="00BF3194">
            <w:pPr>
              <w:autoSpaceDE/>
              <w:autoSpaceDN/>
              <w:rPr>
                <w:rFonts w:eastAsia="Microsoft Sans Serif"/>
                <w:color w:val="000000"/>
                <w:sz w:val="12"/>
                <w:szCs w:val="12"/>
                <w:lang w:eastAsia="ru-RU" w:bidi="ru-RU"/>
              </w:rPr>
            </w:pPr>
          </w:p>
        </w:tc>
        <w:tc>
          <w:tcPr>
            <w:tcW w:w="182" w:type="pct"/>
            <w:vMerge/>
            <w:tcBorders>
              <w:left w:val="single" w:sz="4" w:space="0" w:color="auto"/>
            </w:tcBorders>
            <w:shd w:val="clear" w:color="auto" w:fill="FFFFFF"/>
          </w:tcPr>
          <w:p w14:paraId="6D4D08AB" w14:textId="77777777" w:rsidR="00F67641" w:rsidRPr="00252364" w:rsidRDefault="00F67641" w:rsidP="00BF3194">
            <w:pPr>
              <w:autoSpaceDE/>
              <w:autoSpaceDN/>
              <w:rPr>
                <w:rFonts w:eastAsia="Microsoft Sans Serif"/>
                <w:color w:val="000000"/>
                <w:sz w:val="12"/>
                <w:szCs w:val="12"/>
                <w:lang w:eastAsia="ru-RU" w:bidi="ru-RU"/>
              </w:rPr>
            </w:pPr>
          </w:p>
        </w:tc>
        <w:tc>
          <w:tcPr>
            <w:tcW w:w="243" w:type="pct"/>
            <w:vMerge/>
            <w:tcBorders>
              <w:left w:val="single" w:sz="4" w:space="0" w:color="auto"/>
            </w:tcBorders>
            <w:shd w:val="clear" w:color="auto" w:fill="FFFFFF"/>
          </w:tcPr>
          <w:p w14:paraId="3F526EFF" w14:textId="77777777" w:rsidR="00F67641" w:rsidRPr="00252364" w:rsidRDefault="00F67641" w:rsidP="00BF3194">
            <w:pPr>
              <w:autoSpaceDE/>
              <w:autoSpaceDN/>
              <w:rPr>
                <w:rFonts w:eastAsia="Microsoft Sans Serif"/>
                <w:color w:val="000000"/>
                <w:sz w:val="12"/>
                <w:szCs w:val="12"/>
                <w:lang w:eastAsia="ru-RU" w:bidi="ru-RU"/>
              </w:rPr>
            </w:pPr>
          </w:p>
        </w:tc>
        <w:tc>
          <w:tcPr>
            <w:tcW w:w="559" w:type="pct"/>
            <w:vMerge/>
            <w:tcBorders>
              <w:left w:val="single" w:sz="4" w:space="0" w:color="auto"/>
              <w:right w:val="single" w:sz="4" w:space="0" w:color="auto"/>
            </w:tcBorders>
            <w:shd w:val="clear" w:color="auto" w:fill="FFFFFF"/>
          </w:tcPr>
          <w:p w14:paraId="5879159C" w14:textId="77777777" w:rsidR="00F67641" w:rsidRPr="00252364" w:rsidRDefault="00F67641" w:rsidP="00BF3194">
            <w:pPr>
              <w:autoSpaceDE/>
              <w:autoSpaceDN/>
              <w:rPr>
                <w:rFonts w:eastAsia="Microsoft Sans Serif"/>
                <w:color w:val="000000"/>
                <w:sz w:val="12"/>
                <w:szCs w:val="12"/>
                <w:lang w:eastAsia="ru-RU" w:bidi="ru-RU"/>
              </w:rPr>
            </w:pPr>
          </w:p>
        </w:tc>
      </w:tr>
      <w:tr w:rsidR="00B13EA0" w:rsidRPr="00252364" w14:paraId="0AE7F5E6" w14:textId="77777777" w:rsidTr="00BC7FCD">
        <w:trPr>
          <w:trHeight w:val="142"/>
        </w:trPr>
        <w:tc>
          <w:tcPr>
            <w:tcW w:w="117" w:type="pct"/>
            <w:vMerge w:val="restart"/>
            <w:tcBorders>
              <w:top w:val="single" w:sz="4" w:space="0" w:color="auto"/>
              <w:left w:val="single" w:sz="4" w:space="0" w:color="auto"/>
            </w:tcBorders>
            <w:shd w:val="clear" w:color="auto" w:fill="FFFFFF"/>
          </w:tcPr>
          <w:p w14:paraId="5818B508"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46E5EAE4"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7D7117BF"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76A9024E"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4CCA575B"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098622FE"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79F91115"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val="restart"/>
            <w:tcBorders>
              <w:top w:val="single" w:sz="4" w:space="0" w:color="auto"/>
              <w:left w:val="single" w:sz="4" w:space="0" w:color="auto"/>
            </w:tcBorders>
            <w:shd w:val="clear" w:color="auto" w:fill="FFFFFF"/>
          </w:tcPr>
          <w:p w14:paraId="63115647"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val="restart"/>
            <w:tcBorders>
              <w:top w:val="single" w:sz="4" w:space="0" w:color="auto"/>
              <w:left w:val="single" w:sz="4" w:space="0" w:color="auto"/>
            </w:tcBorders>
            <w:shd w:val="clear" w:color="auto" w:fill="FFFFFF"/>
          </w:tcPr>
          <w:p w14:paraId="2B27C12E"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val="restart"/>
            <w:tcBorders>
              <w:top w:val="single" w:sz="4" w:space="0" w:color="auto"/>
              <w:left w:val="single" w:sz="4" w:space="0" w:color="auto"/>
            </w:tcBorders>
            <w:shd w:val="clear" w:color="auto" w:fill="FFFFFF"/>
          </w:tcPr>
          <w:p w14:paraId="2F2ABDF4"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val="restart"/>
            <w:tcBorders>
              <w:top w:val="single" w:sz="4" w:space="0" w:color="auto"/>
              <w:left w:val="single" w:sz="4" w:space="0" w:color="auto"/>
            </w:tcBorders>
            <w:shd w:val="clear" w:color="auto" w:fill="FFFFFF"/>
          </w:tcPr>
          <w:p w14:paraId="15C614FB"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val="restart"/>
            <w:tcBorders>
              <w:top w:val="single" w:sz="4" w:space="0" w:color="auto"/>
              <w:left w:val="single" w:sz="4" w:space="0" w:color="auto"/>
            </w:tcBorders>
            <w:shd w:val="clear" w:color="auto" w:fill="FFFFFF"/>
          </w:tcPr>
          <w:p w14:paraId="6B1FA4C4"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val="restart"/>
            <w:tcBorders>
              <w:top w:val="single" w:sz="4" w:space="0" w:color="auto"/>
              <w:left w:val="single" w:sz="4" w:space="0" w:color="auto"/>
            </w:tcBorders>
            <w:shd w:val="clear" w:color="auto" w:fill="FFFFFF"/>
          </w:tcPr>
          <w:p w14:paraId="3800ED43"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val="restart"/>
            <w:tcBorders>
              <w:top w:val="single" w:sz="4" w:space="0" w:color="auto"/>
              <w:left w:val="single" w:sz="4" w:space="0" w:color="auto"/>
            </w:tcBorders>
            <w:shd w:val="clear" w:color="auto" w:fill="FFFFFF"/>
          </w:tcPr>
          <w:p w14:paraId="169AF923"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5254665E"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1DC0510B" w14:textId="77777777" w:rsidTr="00BC7FCD">
        <w:trPr>
          <w:trHeight w:val="185"/>
        </w:trPr>
        <w:tc>
          <w:tcPr>
            <w:tcW w:w="117" w:type="pct"/>
            <w:vMerge/>
            <w:tcBorders>
              <w:left w:val="single" w:sz="4" w:space="0" w:color="auto"/>
            </w:tcBorders>
            <w:shd w:val="clear" w:color="auto" w:fill="FFFFFF"/>
          </w:tcPr>
          <w:p w14:paraId="11FE9047"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dotted" w:sz="4" w:space="0" w:color="auto"/>
              <w:left w:val="single" w:sz="4" w:space="0" w:color="auto"/>
            </w:tcBorders>
            <w:shd w:val="clear" w:color="auto" w:fill="FFFFFF"/>
          </w:tcPr>
          <w:p w14:paraId="6DF1C1A4"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dotted" w:sz="4" w:space="0" w:color="auto"/>
              <w:left w:val="single" w:sz="4" w:space="0" w:color="auto"/>
            </w:tcBorders>
            <w:shd w:val="clear" w:color="auto" w:fill="FFFFFF"/>
          </w:tcPr>
          <w:p w14:paraId="6E9EA637"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dotted" w:sz="4" w:space="0" w:color="auto"/>
              <w:left w:val="single" w:sz="4" w:space="0" w:color="auto"/>
            </w:tcBorders>
            <w:shd w:val="clear" w:color="auto" w:fill="FFFFFF"/>
          </w:tcPr>
          <w:p w14:paraId="575B6CB6"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dotted" w:sz="4" w:space="0" w:color="auto"/>
              <w:left w:val="single" w:sz="4" w:space="0" w:color="auto"/>
            </w:tcBorders>
            <w:shd w:val="clear" w:color="auto" w:fill="FFFFFF"/>
          </w:tcPr>
          <w:p w14:paraId="69666F23"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dotted" w:sz="4" w:space="0" w:color="auto"/>
              <w:left w:val="single" w:sz="4" w:space="0" w:color="auto"/>
            </w:tcBorders>
            <w:shd w:val="clear" w:color="auto" w:fill="FFFFFF"/>
          </w:tcPr>
          <w:p w14:paraId="19C27692"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dotted" w:sz="4" w:space="0" w:color="auto"/>
              <w:left w:val="single" w:sz="4" w:space="0" w:color="auto"/>
            </w:tcBorders>
            <w:shd w:val="clear" w:color="auto" w:fill="FFFFFF"/>
          </w:tcPr>
          <w:p w14:paraId="544B853F"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tcBorders>
              <w:left w:val="single" w:sz="4" w:space="0" w:color="auto"/>
            </w:tcBorders>
            <w:shd w:val="clear" w:color="auto" w:fill="FFFFFF"/>
          </w:tcPr>
          <w:p w14:paraId="7043A34A"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tcBorders>
              <w:left w:val="single" w:sz="4" w:space="0" w:color="auto"/>
            </w:tcBorders>
            <w:shd w:val="clear" w:color="auto" w:fill="FFFFFF"/>
          </w:tcPr>
          <w:p w14:paraId="6DDC532E"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tcBorders>
              <w:left w:val="single" w:sz="4" w:space="0" w:color="auto"/>
            </w:tcBorders>
            <w:shd w:val="clear" w:color="auto" w:fill="FFFFFF"/>
          </w:tcPr>
          <w:p w14:paraId="386FEAF2"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tcBorders>
              <w:left w:val="single" w:sz="4" w:space="0" w:color="auto"/>
            </w:tcBorders>
            <w:shd w:val="clear" w:color="auto" w:fill="FFFFFF"/>
          </w:tcPr>
          <w:p w14:paraId="38951AA9"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tcBorders>
              <w:left w:val="single" w:sz="4" w:space="0" w:color="auto"/>
            </w:tcBorders>
            <w:shd w:val="clear" w:color="auto" w:fill="FFFFFF"/>
          </w:tcPr>
          <w:p w14:paraId="4B2C8994"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tcBorders>
              <w:left w:val="single" w:sz="4" w:space="0" w:color="auto"/>
            </w:tcBorders>
            <w:shd w:val="clear" w:color="auto" w:fill="FFFFFF"/>
          </w:tcPr>
          <w:p w14:paraId="06A6D7D9"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tcBorders>
              <w:left w:val="single" w:sz="4" w:space="0" w:color="auto"/>
            </w:tcBorders>
            <w:shd w:val="clear" w:color="auto" w:fill="FFFFFF"/>
          </w:tcPr>
          <w:p w14:paraId="49B35495"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tcBorders>
              <w:left w:val="single" w:sz="4" w:space="0" w:color="auto"/>
              <w:right w:val="single" w:sz="4" w:space="0" w:color="auto"/>
            </w:tcBorders>
            <w:shd w:val="clear" w:color="auto" w:fill="FFFFFF"/>
          </w:tcPr>
          <w:p w14:paraId="7FC0AD2B"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41167DE6" w14:textId="77777777" w:rsidTr="00BC7FCD">
        <w:trPr>
          <w:trHeight w:val="207"/>
        </w:trPr>
        <w:tc>
          <w:tcPr>
            <w:tcW w:w="117" w:type="pct"/>
            <w:vMerge w:val="restart"/>
            <w:tcBorders>
              <w:top w:val="single" w:sz="4" w:space="0" w:color="auto"/>
              <w:left w:val="single" w:sz="4" w:space="0" w:color="auto"/>
            </w:tcBorders>
            <w:shd w:val="clear" w:color="auto" w:fill="FFFFFF"/>
          </w:tcPr>
          <w:p w14:paraId="7FD1328C"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178D1554"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1A7803B8"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09337945"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16C0143A"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61D4A579"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35DCF9D6"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val="restart"/>
            <w:tcBorders>
              <w:top w:val="single" w:sz="4" w:space="0" w:color="auto"/>
              <w:left w:val="single" w:sz="4" w:space="0" w:color="auto"/>
            </w:tcBorders>
            <w:shd w:val="clear" w:color="auto" w:fill="FFFFFF"/>
          </w:tcPr>
          <w:p w14:paraId="79694946"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val="restart"/>
            <w:tcBorders>
              <w:top w:val="single" w:sz="4" w:space="0" w:color="auto"/>
              <w:left w:val="single" w:sz="4" w:space="0" w:color="auto"/>
            </w:tcBorders>
            <w:shd w:val="clear" w:color="auto" w:fill="FFFFFF"/>
          </w:tcPr>
          <w:p w14:paraId="572D0E05"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val="restart"/>
            <w:tcBorders>
              <w:top w:val="single" w:sz="4" w:space="0" w:color="auto"/>
              <w:left w:val="single" w:sz="4" w:space="0" w:color="auto"/>
            </w:tcBorders>
            <w:shd w:val="clear" w:color="auto" w:fill="FFFFFF"/>
          </w:tcPr>
          <w:p w14:paraId="767FBEF0"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val="restart"/>
            <w:tcBorders>
              <w:top w:val="single" w:sz="4" w:space="0" w:color="auto"/>
              <w:left w:val="single" w:sz="4" w:space="0" w:color="auto"/>
            </w:tcBorders>
            <w:shd w:val="clear" w:color="auto" w:fill="FFFFFF"/>
          </w:tcPr>
          <w:p w14:paraId="1DCCF753"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val="restart"/>
            <w:tcBorders>
              <w:top w:val="single" w:sz="4" w:space="0" w:color="auto"/>
              <w:left w:val="single" w:sz="4" w:space="0" w:color="auto"/>
            </w:tcBorders>
            <w:shd w:val="clear" w:color="auto" w:fill="FFFFFF"/>
          </w:tcPr>
          <w:p w14:paraId="5B38E1A0"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val="restart"/>
            <w:tcBorders>
              <w:top w:val="single" w:sz="4" w:space="0" w:color="auto"/>
              <w:left w:val="single" w:sz="4" w:space="0" w:color="auto"/>
            </w:tcBorders>
            <w:shd w:val="clear" w:color="auto" w:fill="FFFFFF"/>
          </w:tcPr>
          <w:p w14:paraId="303492FD"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val="restart"/>
            <w:tcBorders>
              <w:top w:val="single" w:sz="4" w:space="0" w:color="auto"/>
              <w:left w:val="single" w:sz="4" w:space="0" w:color="auto"/>
            </w:tcBorders>
            <w:shd w:val="clear" w:color="auto" w:fill="FFFFFF"/>
          </w:tcPr>
          <w:p w14:paraId="6BF7C1E8"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1AD6E4DC"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63602929" w14:textId="77777777" w:rsidTr="00BC7FCD">
        <w:trPr>
          <w:trHeight w:val="120"/>
        </w:trPr>
        <w:tc>
          <w:tcPr>
            <w:tcW w:w="117" w:type="pct"/>
            <w:vMerge/>
            <w:tcBorders>
              <w:left w:val="single" w:sz="4" w:space="0" w:color="auto"/>
            </w:tcBorders>
            <w:shd w:val="clear" w:color="auto" w:fill="FFFFFF"/>
          </w:tcPr>
          <w:p w14:paraId="10C8D641"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dotted" w:sz="4" w:space="0" w:color="auto"/>
              <w:left w:val="single" w:sz="4" w:space="0" w:color="auto"/>
            </w:tcBorders>
            <w:shd w:val="clear" w:color="auto" w:fill="FFFFFF"/>
          </w:tcPr>
          <w:p w14:paraId="03D03D7B"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dotted" w:sz="4" w:space="0" w:color="auto"/>
              <w:left w:val="single" w:sz="4" w:space="0" w:color="auto"/>
            </w:tcBorders>
            <w:shd w:val="clear" w:color="auto" w:fill="FFFFFF"/>
          </w:tcPr>
          <w:p w14:paraId="66D33E32"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dotted" w:sz="4" w:space="0" w:color="auto"/>
              <w:left w:val="single" w:sz="4" w:space="0" w:color="auto"/>
            </w:tcBorders>
            <w:shd w:val="clear" w:color="auto" w:fill="FFFFFF"/>
          </w:tcPr>
          <w:p w14:paraId="5105EBF0"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dotted" w:sz="4" w:space="0" w:color="auto"/>
              <w:left w:val="single" w:sz="4" w:space="0" w:color="auto"/>
            </w:tcBorders>
            <w:shd w:val="clear" w:color="auto" w:fill="FFFFFF"/>
          </w:tcPr>
          <w:p w14:paraId="6B3945FA"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dotted" w:sz="4" w:space="0" w:color="auto"/>
              <w:left w:val="single" w:sz="4" w:space="0" w:color="auto"/>
            </w:tcBorders>
            <w:shd w:val="clear" w:color="auto" w:fill="FFFFFF"/>
          </w:tcPr>
          <w:p w14:paraId="0F3E8853"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dotted" w:sz="4" w:space="0" w:color="auto"/>
              <w:left w:val="single" w:sz="4" w:space="0" w:color="auto"/>
            </w:tcBorders>
            <w:shd w:val="clear" w:color="auto" w:fill="FFFFFF"/>
          </w:tcPr>
          <w:p w14:paraId="6D009F68"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tcBorders>
              <w:left w:val="single" w:sz="4" w:space="0" w:color="auto"/>
            </w:tcBorders>
            <w:shd w:val="clear" w:color="auto" w:fill="FFFFFF"/>
          </w:tcPr>
          <w:p w14:paraId="4BF04F05"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tcBorders>
              <w:left w:val="single" w:sz="4" w:space="0" w:color="auto"/>
            </w:tcBorders>
            <w:shd w:val="clear" w:color="auto" w:fill="FFFFFF"/>
          </w:tcPr>
          <w:p w14:paraId="5D143E91"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tcBorders>
              <w:left w:val="single" w:sz="4" w:space="0" w:color="auto"/>
            </w:tcBorders>
            <w:shd w:val="clear" w:color="auto" w:fill="FFFFFF"/>
          </w:tcPr>
          <w:p w14:paraId="6CB13304"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tcBorders>
              <w:left w:val="single" w:sz="4" w:space="0" w:color="auto"/>
            </w:tcBorders>
            <w:shd w:val="clear" w:color="auto" w:fill="FFFFFF"/>
          </w:tcPr>
          <w:p w14:paraId="64FF0155"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tcBorders>
              <w:left w:val="single" w:sz="4" w:space="0" w:color="auto"/>
            </w:tcBorders>
            <w:shd w:val="clear" w:color="auto" w:fill="FFFFFF"/>
          </w:tcPr>
          <w:p w14:paraId="25E314D7"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tcBorders>
              <w:left w:val="single" w:sz="4" w:space="0" w:color="auto"/>
            </w:tcBorders>
            <w:shd w:val="clear" w:color="auto" w:fill="FFFFFF"/>
          </w:tcPr>
          <w:p w14:paraId="13A3325B"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tcBorders>
              <w:left w:val="single" w:sz="4" w:space="0" w:color="auto"/>
            </w:tcBorders>
            <w:shd w:val="clear" w:color="auto" w:fill="FFFFFF"/>
          </w:tcPr>
          <w:p w14:paraId="76CF9403"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tcBorders>
              <w:left w:val="single" w:sz="4" w:space="0" w:color="auto"/>
              <w:right w:val="single" w:sz="4" w:space="0" w:color="auto"/>
            </w:tcBorders>
            <w:shd w:val="clear" w:color="auto" w:fill="FFFFFF"/>
          </w:tcPr>
          <w:p w14:paraId="146E37D2"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71092B96" w14:textId="77777777" w:rsidTr="00BC7FCD">
        <w:trPr>
          <w:trHeight w:val="153"/>
        </w:trPr>
        <w:tc>
          <w:tcPr>
            <w:tcW w:w="117" w:type="pct"/>
            <w:vMerge w:val="restart"/>
            <w:tcBorders>
              <w:top w:val="single" w:sz="4" w:space="0" w:color="auto"/>
              <w:left w:val="single" w:sz="4" w:space="0" w:color="auto"/>
            </w:tcBorders>
            <w:shd w:val="clear" w:color="auto" w:fill="FFFFFF"/>
          </w:tcPr>
          <w:p w14:paraId="16E8C051"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7A269C25"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3641248A"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7C238797"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7A15944D"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28E75645"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4DE55820"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val="restart"/>
            <w:tcBorders>
              <w:top w:val="single" w:sz="4" w:space="0" w:color="auto"/>
              <w:left w:val="single" w:sz="4" w:space="0" w:color="auto"/>
            </w:tcBorders>
            <w:shd w:val="clear" w:color="auto" w:fill="FFFFFF"/>
          </w:tcPr>
          <w:p w14:paraId="7272B344"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val="restart"/>
            <w:tcBorders>
              <w:top w:val="single" w:sz="4" w:space="0" w:color="auto"/>
              <w:left w:val="single" w:sz="4" w:space="0" w:color="auto"/>
            </w:tcBorders>
            <w:shd w:val="clear" w:color="auto" w:fill="FFFFFF"/>
          </w:tcPr>
          <w:p w14:paraId="35542A45"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val="restart"/>
            <w:tcBorders>
              <w:top w:val="single" w:sz="4" w:space="0" w:color="auto"/>
              <w:left w:val="single" w:sz="4" w:space="0" w:color="auto"/>
            </w:tcBorders>
            <w:shd w:val="clear" w:color="auto" w:fill="FFFFFF"/>
          </w:tcPr>
          <w:p w14:paraId="78E66890"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val="restart"/>
            <w:tcBorders>
              <w:top w:val="single" w:sz="4" w:space="0" w:color="auto"/>
              <w:left w:val="single" w:sz="4" w:space="0" w:color="auto"/>
            </w:tcBorders>
            <w:shd w:val="clear" w:color="auto" w:fill="FFFFFF"/>
          </w:tcPr>
          <w:p w14:paraId="3A4651CD"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val="restart"/>
            <w:tcBorders>
              <w:top w:val="single" w:sz="4" w:space="0" w:color="auto"/>
              <w:left w:val="single" w:sz="4" w:space="0" w:color="auto"/>
            </w:tcBorders>
            <w:shd w:val="clear" w:color="auto" w:fill="FFFFFF"/>
          </w:tcPr>
          <w:p w14:paraId="36BCF81F"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val="restart"/>
            <w:tcBorders>
              <w:top w:val="single" w:sz="4" w:space="0" w:color="auto"/>
              <w:left w:val="single" w:sz="4" w:space="0" w:color="auto"/>
            </w:tcBorders>
            <w:shd w:val="clear" w:color="auto" w:fill="FFFFFF"/>
          </w:tcPr>
          <w:p w14:paraId="0A877E27"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val="restart"/>
            <w:tcBorders>
              <w:top w:val="single" w:sz="4" w:space="0" w:color="auto"/>
              <w:left w:val="single" w:sz="4" w:space="0" w:color="auto"/>
            </w:tcBorders>
            <w:shd w:val="clear" w:color="auto" w:fill="FFFFFF"/>
          </w:tcPr>
          <w:p w14:paraId="0AFF5D30"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01A6A4B4"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37FA4EDD" w14:textId="77777777" w:rsidTr="00BC7FCD">
        <w:trPr>
          <w:trHeight w:val="175"/>
        </w:trPr>
        <w:tc>
          <w:tcPr>
            <w:tcW w:w="117" w:type="pct"/>
            <w:vMerge/>
            <w:tcBorders>
              <w:left w:val="single" w:sz="4" w:space="0" w:color="auto"/>
            </w:tcBorders>
            <w:shd w:val="clear" w:color="auto" w:fill="FFFFFF"/>
          </w:tcPr>
          <w:p w14:paraId="055E56E9"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dotted" w:sz="4" w:space="0" w:color="auto"/>
              <w:left w:val="single" w:sz="4" w:space="0" w:color="auto"/>
            </w:tcBorders>
            <w:shd w:val="clear" w:color="auto" w:fill="FFFFFF"/>
          </w:tcPr>
          <w:p w14:paraId="0F38CE69"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dotted" w:sz="4" w:space="0" w:color="auto"/>
              <w:left w:val="single" w:sz="4" w:space="0" w:color="auto"/>
            </w:tcBorders>
            <w:shd w:val="clear" w:color="auto" w:fill="FFFFFF"/>
          </w:tcPr>
          <w:p w14:paraId="11535A9A"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dotted" w:sz="4" w:space="0" w:color="auto"/>
              <w:left w:val="single" w:sz="4" w:space="0" w:color="auto"/>
            </w:tcBorders>
            <w:shd w:val="clear" w:color="auto" w:fill="FFFFFF"/>
          </w:tcPr>
          <w:p w14:paraId="45C79239"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dotted" w:sz="4" w:space="0" w:color="auto"/>
              <w:left w:val="single" w:sz="4" w:space="0" w:color="auto"/>
            </w:tcBorders>
            <w:shd w:val="clear" w:color="auto" w:fill="FFFFFF"/>
          </w:tcPr>
          <w:p w14:paraId="14416B1A"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dotted" w:sz="4" w:space="0" w:color="auto"/>
              <w:left w:val="single" w:sz="4" w:space="0" w:color="auto"/>
            </w:tcBorders>
            <w:shd w:val="clear" w:color="auto" w:fill="FFFFFF"/>
          </w:tcPr>
          <w:p w14:paraId="2CB6887B"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dotted" w:sz="4" w:space="0" w:color="auto"/>
              <w:left w:val="single" w:sz="4" w:space="0" w:color="auto"/>
            </w:tcBorders>
            <w:shd w:val="clear" w:color="auto" w:fill="FFFFFF"/>
          </w:tcPr>
          <w:p w14:paraId="719EADD3"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tcBorders>
              <w:left w:val="single" w:sz="4" w:space="0" w:color="auto"/>
            </w:tcBorders>
            <w:shd w:val="clear" w:color="auto" w:fill="FFFFFF"/>
          </w:tcPr>
          <w:p w14:paraId="6F7F5B01"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tcBorders>
              <w:left w:val="single" w:sz="4" w:space="0" w:color="auto"/>
            </w:tcBorders>
            <w:shd w:val="clear" w:color="auto" w:fill="FFFFFF"/>
          </w:tcPr>
          <w:p w14:paraId="03D3302D"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tcBorders>
              <w:left w:val="single" w:sz="4" w:space="0" w:color="auto"/>
            </w:tcBorders>
            <w:shd w:val="clear" w:color="auto" w:fill="FFFFFF"/>
          </w:tcPr>
          <w:p w14:paraId="57EBD6BC"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tcBorders>
              <w:left w:val="single" w:sz="4" w:space="0" w:color="auto"/>
            </w:tcBorders>
            <w:shd w:val="clear" w:color="auto" w:fill="FFFFFF"/>
          </w:tcPr>
          <w:p w14:paraId="0D99C078"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tcBorders>
              <w:left w:val="single" w:sz="4" w:space="0" w:color="auto"/>
            </w:tcBorders>
            <w:shd w:val="clear" w:color="auto" w:fill="FFFFFF"/>
          </w:tcPr>
          <w:p w14:paraId="5E796AB9"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tcBorders>
              <w:left w:val="single" w:sz="4" w:space="0" w:color="auto"/>
            </w:tcBorders>
            <w:shd w:val="clear" w:color="auto" w:fill="FFFFFF"/>
          </w:tcPr>
          <w:p w14:paraId="73001EB6"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tcBorders>
              <w:left w:val="single" w:sz="4" w:space="0" w:color="auto"/>
            </w:tcBorders>
            <w:shd w:val="clear" w:color="auto" w:fill="FFFFFF"/>
          </w:tcPr>
          <w:p w14:paraId="66A70E59"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tcBorders>
              <w:left w:val="single" w:sz="4" w:space="0" w:color="auto"/>
              <w:right w:val="single" w:sz="4" w:space="0" w:color="auto"/>
            </w:tcBorders>
            <w:shd w:val="clear" w:color="auto" w:fill="FFFFFF"/>
          </w:tcPr>
          <w:p w14:paraId="31DE4B44"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7B73C160" w14:textId="77777777" w:rsidTr="00BC7FCD">
        <w:trPr>
          <w:trHeight w:val="164"/>
        </w:trPr>
        <w:tc>
          <w:tcPr>
            <w:tcW w:w="117" w:type="pct"/>
            <w:vMerge w:val="restart"/>
            <w:tcBorders>
              <w:top w:val="single" w:sz="4" w:space="0" w:color="auto"/>
              <w:left w:val="single" w:sz="4" w:space="0" w:color="auto"/>
            </w:tcBorders>
            <w:shd w:val="clear" w:color="auto" w:fill="FFFFFF"/>
          </w:tcPr>
          <w:p w14:paraId="07D9FB0E"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5080F3C5"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7E14A26E"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78A85C4E"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6DEA1066"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478400D5"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2E20B4E3"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val="restart"/>
            <w:tcBorders>
              <w:top w:val="single" w:sz="4" w:space="0" w:color="auto"/>
              <w:left w:val="single" w:sz="4" w:space="0" w:color="auto"/>
            </w:tcBorders>
            <w:shd w:val="clear" w:color="auto" w:fill="FFFFFF"/>
          </w:tcPr>
          <w:p w14:paraId="37C82336"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val="restart"/>
            <w:tcBorders>
              <w:top w:val="single" w:sz="4" w:space="0" w:color="auto"/>
              <w:left w:val="single" w:sz="4" w:space="0" w:color="auto"/>
            </w:tcBorders>
            <w:shd w:val="clear" w:color="auto" w:fill="FFFFFF"/>
          </w:tcPr>
          <w:p w14:paraId="13FB91AE"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val="restart"/>
            <w:tcBorders>
              <w:top w:val="single" w:sz="4" w:space="0" w:color="auto"/>
              <w:left w:val="single" w:sz="4" w:space="0" w:color="auto"/>
            </w:tcBorders>
            <w:shd w:val="clear" w:color="auto" w:fill="FFFFFF"/>
          </w:tcPr>
          <w:p w14:paraId="3510897E"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val="restart"/>
            <w:tcBorders>
              <w:top w:val="single" w:sz="4" w:space="0" w:color="auto"/>
              <w:left w:val="single" w:sz="4" w:space="0" w:color="auto"/>
            </w:tcBorders>
            <w:shd w:val="clear" w:color="auto" w:fill="FFFFFF"/>
          </w:tcPr>
          <w:p w14:paraId="567772F9"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val="restart"/>
            <w:tcBorders>
              <w:top w:val="single" w:sz="4" w:space="0" w:color="auto"/>
              <w:left w:val="single" w:sz="4" w:space="0" w:color="auto"/>
            </w:tcBorders>
            <w:shd w:val="clear" w:color="auto" w:fill="FFFFFF"/>
          </w:tcPr>
          <w:p w14:paraId="3F82B03F"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val="restart"/>
            <w:tcBorders>
              <w:top w:val="single" w:sz="4" w:space="0" w:color="auto"/>
              <w:left w:val="single" w:sz="4" w:space="0" w:color="auto"/>
            </w:tcBorders>
            <w:shd w:val="clear" w:color="auto" w:fill="FFFFFF"/>
          </w:tcPr>
          <w:p w14:paraId="13B0290C"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val="restart"/>
            <w:tcBorders>
              <w:top w:val="single" w:sz="4" w:space="0" w:color="auto"/>
              <w:left w:val="single" w:sz="4" w:space="0" w:color="auto"/>
            </w:tcBorders>
            <w:shd w:val="clear" w:color="auto" w:fill="FFFFFF"/>
          </w:tcPr>
          <w:p w14:paraId="682361C3"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306A5CB8"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5DD68067" w14:textId="77777777" w:rsidTr="00BC7FCD">
        <w:trPr>
          <w:trHeight w:val="164"/>
        </w:trPr>
        <w:tc>
          <w:tcPr>
            <w:tcW w:w="117" w:type="pct"/>
            <w:vMerge/>
            <w:tcBorders>
              <w:left w:val="single" w:sz="4" w:space="0" w:color="auto"/>
            </w:tcBorders>
            <w:shd w:val="clear" w:color="auto" w:fill="FFFFFF"/>
          </w:tcPr>
          <w:p w14:paraId="5914D412"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dotted" w:sz="4" w:space="0" w:color="auto"/>
              <w:left w:val="single" w:sz="4" w:space="0" w:color="auto"/>
            </w:tcBorders>
            <w:shd w:val="clear" w:color="auto" w:fill="FFFFFF"/>
          </w:tcPr>
          <w:p w14:paraId="0F189398"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dotted" w:sz="4" w:space="0" w:color="auto"/>
              <w:left w:val="single" w:sz="4" w:space="0" w:color="auto"/>
            </w:tcBorders>
            <w:shd w:val="clear" w:color="auto" w:fill="FFFFFF"/>
          </w:tcPr>
          <w:p w14:paraId="3CE2E956"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dotted" w:sz="4" w:space="0" w:color="auto"/>
              <w:left w:val="single" w:sz="4" w:space="0" w:color="auto"/>
            </w:tcBorders>
            <w:shd w:val="clear" w:color="auto" w:fill="FFFFFF"/>
          </w:tcPr>
          <w:p w14:paraId="681E6E24"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dotted" w:sz="4" w:space="0" w:color="auto"/>
              <w:left w:val="single" w:sz="4" w:space="0" w:color="auto"/>
            </w:tcBorders>
            <w:shd w:val="clear" w:color="auto" w:fill="FFFFFF"/>
          </w:tcPr>
          <w:p w14:paraId="72745C7A"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dotted" w:sz="4" w:space="0" w:color="auto"/>
              <w:left w:val="single" w:sz="4" w:space="0" w:color="auto"/>
            </w:tcBorders>
            <w:shd w:val="clear" w:color="auto" w:fill="FFFFFF"/>
          </w:tcPr>
          <w:p w14:paraId="750CA8C2"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dotted" w:sz="4" w:space="0" w:color="auto"/>
              <w:left w:val="single" w:sz="4" w:space="0" w:color="auto"/>
            </w:tcBorders>
            <w:shd w:val="clear" w:color="auto" w:fill="FFFFFF"/>
          </w:tcPr>
          <w:p w14:paraId="01B2FECF"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tcBorders>
              <w:left w:val="single" w:sz="4" w:space="0" w:color="auto"/>
            </w:tcBorders>
            <w:shd w:val="clear" w:color="auto" w:fill="FFFFFF"/>
          </w:tcPr>
          <w:p w14:paraId="4AE60711"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tcBorders>
              <w:left w:val="single" w:sz="4" w:space="0" w:color="auto"/>
            </w:tcBorders>
            <w:shd w:val="clear" w:color="auto" w:fill="FFFFFF"/>
          </w:tcPr>
          <w:p w14:paraId="75A9F609"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tcBorders>
              <w:left w:val="single" w:sz="4" w:space="0" w:color="auto"/>
            </w:tcBorders>
            <w:shd w:val="clear" w:color="auto" w:fill="FFFFFF"/>
          </w:tcPr>
          <w:p w14:paraId="1450A677"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tcBorders>
              <w:left w:val="single" w:sz="4" w:space="0" w:color="auto"/>
            </w:tcBorders>
            <w:shd w:val="clear" w:color="auto" w:fill="FFFFFF"/>
          </w:tcPr>
          <w:p w14:paraId="750EEBFC"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tcBorders>
              <w:left w:val="single" w:sz="4" w:space="0" w:color="auto"/>
            </w:tcBorders>
            <w:shd w:val="clear" w:color="auto" w:fill="FFFFFF"/>
          </w:tcPr>
          <w:p w14:paraId="58800AB2"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tcBorders>
              <w:left w:val="single" w:sz="4" w:space="0" w:color="auto"/>
            </w:tcBorders>
            <w:shd w:val="clear" w:color="auto" w:fill="FFFFFF"/>
          </w:tcPr>
          <w:p w14:paraId="43273B16"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tcBorders>
              <w:left w:val="single" w:sz="4" w:space="0" w:color="auto"/>
            </w:tcBorders>
            <w:shd w:val="clear" w:color="auto" w:fill="FFFFFF"/>
          </w:tcPr>
          <w:p w14:paraId="53128E76"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tcBorders>
              <w:left w:val="single" w:sz="4" w:space="0" w:color="auto"/>
              <w:right w:val="single" w:sz="4" w:space="0" w:color="auto"/>
            </w:tcBorders>
            <w:shd w:val="clear" w:color="auto" w:fill="FFFFFF"/>
          </w:tcPr>
          <w:p w14:paraId="09F02C0C"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796E5B4F" w14:textId="77777777" w:rsidTr="00BC7FCD">
        <w:trPr>
          <w:trHeight w:val="142"/>
        </w:trPr>
        <w:tc>
          <w:tcPr>
            <w:tcW w:w="117" w:type="pct"/>
            <w:vMerge w:val="restart"/>
            <w:tcBorders>
              <w:top w:val="single" w:sz="4" w:space="0" w:color="auto"/>
              <w:left w:val="single" w:sz="4" w:space="0" w:color="auto"/>
            </w:tcBorders>
            <w:shd w:val="clear" w:color="auto" w:fill="FFFFFF"/>
          </w:tcPr>
          <w:p w14:paraId="22CE8B78"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68C93D5A"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0B439FD5"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3C5764B4"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7FBF1B50"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6187C8AB"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312A24A9"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val="restart"/>
            <w:tcBorders>
              <w:top w:val="single" w:sz="4" w:space="0" w:color="auto"/>
              <w:left w:val="single" w:sz="4" w:space="0" w:color="auto"/>
            </w:tcBorders>
            <w:shd w:val="clear" w:color="auto" w:fill="FFFFFF"/>
          </w:tcPr>
          <w:p w14:paraId="38CD2762"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val="restart"/>
            <w:tcBorders>
              <w:top w:val="single" w:sz="4" w:space="0" w:color="auto"/>
              <w:left w:val="single" w:sz="4" w:space="0" w:color="auto"/>
            </w:tcBorders>
            <w:shd w:val="clear" w:color="auto" w:fill="FFFFFF"/>
          </w:tcPr>
          <w:p w14:paraId="316CB916"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val="restart"/>
            <w:tcBorders>
              <w:top w:val="single" w:sz="4" w:space="0" w:color="auto"/>
              <w:left w:val="single" w:sz="4" w:space="0" w:color="auto"/>
            </w:tcBorders>
            <w:shd w:val="clear" w:color="auto" w:fill="FFFFFF"/>
          </w:tcPr>
          <w:p w14:paraId="33055CB5"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val="restart"/>
            <w:tcBorders>
              <w:top w:val="single" w:sz="4" w:space="0" w:color="auto"/>
              <w:left w:val="single" w:sz="4" w:space="0" w:color="auto"/>
            </w:tcBorders>
            <w:shd w:val="clear" w:color="auto" w:fill="FFFFFF"/>
          </w:tcPr>
          <w:p w14:paraId="6FC24BD1"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val="restart"/>
            <w:tcBorders>
              <w:top w:val="single" w:sz="4" w:space="0" w:color="auto"/>
              <w:left w:val="single" w:sz="4" w:space="0" w:color="auto"/>
            </w:tcBorders>
            <w:shd w:val="clear" w:color="auto" w:fill="FFFFFF"/>
          </w:tcPr>
          <w:p w14:paraId="0BE37662"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val="restart"/>
            <w:tcBorders>
              <w:top w:val="single" w:sz="4" w:space="0" w:color="auto"/>
              <w:left w:val="single" w:sz="4" w:space="0" w:color="auto"/>
            </w:tcBorders>
            <w:shd w:val="clear" w:color="auto" w:fill="FFFFFF"/>
          </w:tcPr>
          <w:p w14:paraId="30413EFB"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val="restart"/>
            <w:tcBorders>
              <w:top w:val="single" w:sz="4" w:space="0" w:color="auto"/>
              <w:left w:val="single" w:sz="4" w:space="0" w:color="auto"/>
            </w:tcBorders>
            <w:shd w:val="clear" w:color="auto" w:fill="FFFFFF"/>
          </w:tcPr>
          <w:p w14:paraId="5219F18F"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4854D4A3"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29FF4241" w14:textId="77777777" w:rsidTr="00BC7FCD">
        <w:trPr>
          <w:trHeight w:val="185"/>
        </w:trPr>
        <w:tc>
          <w:tcPr>
            <w:tcW w:w="117" w:type="pct"/>
            <w:vMerge/>
            <w:tcBorders>
              <w:left w:val="single" w:sz="4" w:space="0" w:color="auto"/>
            </w:tcBorders>
            <w:shd w:val="clear" w:color="auto" w:fill="FFFFFF"/>
          </w:tcPr>
          <w:p w14:paraId="2FF18603"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dotted" w:sz="4" w:space="0" w:color="auto"/>
              <w:left w:val="single" w:sz="4" w:space="0" w:color="auto"/>
            </w:tcBorders>
            <w:shd w:val="clear" w:color="auto" w:fill="FFFFFF"/>
          </w:tcPr>
          <w:p w14:paraId="5FAEFB4D"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dotted" w:sz="4" w:space="0" w:color="auto"/>
              <w:left w:val="single" w:sz="4" w:space="0" w:color="auto"/>
            </w:tcBorders>
            <w:shd w:val="clear" w:color="auto" w:fill="FFFFFF"/>
          </w:tcPr>
          <w:p w14:paraId="56EBAD7C"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dotted" w:sz="4" w:space="0" w:color="auto"/>
              <w:left w:val="single" w:sz="4" w:space="0" w:color="auto"/>
            </w:tcBorders>
            <w:shd w:val="clear" w:color="auto" w:fill="FFFFFF"/>
          </w:tcPr>
          <w:p w14:paraId="2A6B5932"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dotted" w:sz="4" w:space="0" w:color="auto"/>
              <w:left w:val="single" w:sz="4" w:space="0" w:color="auto"/>
            </w:tcBorders>
            <w:shd w:val="clear" w:color="auto" w:fill="FFFFFF"/>
          </w:tcPr>
          <w:p w14:paraId="7349A342"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dotted" w:sz="4" w:space="0" w:color="auto"/>
              <w:left w:val="single" w:sz="4" w:space="0" w:color="auto"/>
            </w:tcBorders>
            <w:shd w:val="clear" w:color="auto" w:fill="FFFFFF"/>
          </w:tcPr>
          <w:p w14:paraId="6B0921D8"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dotted" w:sz="4" w:space="0" w:color="auto"/>
              <w:left w:val="single" w:sz="4" w:space="0" w:color="auto"/>
            </w:tcBorders>
            <w:shd w:val="clear" w:color="auto" w:fill="FFFFFF"/>
          </w:tcPr>
          <w:p w14:paraId="586459DF"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tcBorders>
              <w:left w:val="single" w:sz="4" w:space="0" w:color="auto"/>
            </w:tcBorders>
            <w:shd w:val="clear" w:color="auto" w:fill="FFFFFF"/>
          </w:tcPr>
          <w:p w14:paraId="1CD8AA56"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tcBorders>
              <w:left w:val="single" w:sz="4" w:space="0" w:color="auto"/>
            </w:tcBorders>
            <w:shd w:val="clear" w:color="auto" w:fill="FFFFFF"/>
          </w:tcPr>
          <w:p w14:paraId="3F0B756A"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tcBorders>
              <w:left w:val="single" w:sz="4" w:space="0" w:color="auto"/>
            </w:tcBorders>
            <w:shd w:val="clear" w:color="auto" w:fill="FFFFFF"/>
          </w:tcPr>
          <w:p w14:paraId="35A44AFC"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tcBorders>
              <w:left w:val="single" w:sz="4" w:space="0" w:color="auto"/>
            </w:tcBorders>
            <w:shd w:val="clear" w:color="auto" w:fill="FFFFFF"/>
          </w:tcPr>
          <w:p w14:paraId="7ADD7977"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tcBorders>
              <w:left w:val="single" w:sz="4" w:space="0" w:color="auto"/>
            </w:tcBorders>
            <w:shd w:val="clear" w:color="auto" w:fill="FFFFFF"/>
          </w:tcPr>
          <w:p w14:paraId="1D89B4DB"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tcBorders>
              <w:left w:val="single" w:sz="4" w:space="0" w:color="auto"/>
            </w:tcBorders>
            <w:shd w:val="clear" w:color="auto" w:fill="FFFFFF"/>
          </w:tcPr>
          <w:p w14:paraId="46EBFB51"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tcBorders>
              <w:left w:val="single" w:sz="4" w:space="0" w:color="auto"/>
            </w:tcBorders>
            <w:shd w:val="clear" w:color="auto" w:fill="FFFFFF"/>
          </w:tcPr>
          <w:p w14:paraId="66153062"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tcBorders>
              <w:left w:val="single" w:sz="4" w:space="0" w:color="auto"/>
              <w:right w:val="single" w:sz="4" w:space="0" w:color="auto"/>
            </w:tcBorders>
            <w:shd w:val="clear" w:color="auto" w:fill="FFFFFF"/>
          </w:tcPr>
          <w:p w14:paraId="55EE1743"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5827BD53" w14:textId="77777777" w:rsidTr="00BC7FCD">
        <w:trPr>
          <w:trHeight w:val="131"/>
        </w:trPr>
        <w:tc>
          <w:tcPr>
            <w:tcW w:w="117" w:type="pct"/>
            <w:vMerge w:val="restart"/>
            <w:tcBorders>
              <w:top w:val="single" w:sz="4" w:space="0" w:color="auto"/>
              <w:left w:val="single" w:sz="4" w:space="0" w:color="auto"/>
            </w:tcBorders>
            <w:shd w:val="clear" w:color="auto" w:fill="FFFFFF"/>
          </w:tcPr>
          <w:p w14:paraId="19B1EDB2"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59F89337"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30347EBF"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68EF3017"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3B14BFDE"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26117580"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06D57EC7"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val="restart"/>
            <w:tcBorders>
              <w:top w:val="single" w:sz="4" w:space="0" w:color="auto"/>
              <w:left w:val="single" w:sz="4" w:space="0" w:color="auto"/>
            </w:tcBorders>
            <w:shd w:val="clear" w:color="auto" w:fill="FFFFFF"/>
          </w:tcPr>
          <w:p w14:paraId="476D5283"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val="restart"/>
            <w:tcBorders>
              <w:top w:val="single" w:sz="4" w:space="0" w:color="auto"/>
              <w:left w:val="single" w:sz="4" w:space="0" w:color="auto"/>
            </w:tcBorders>
            <w:shd w:val="clear" w:color="auto" w:fill="FFFFFF"/>
          </w:tcPr>
          <w:p w14:paraId="48034A99"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val="restart"/>
            <w:tcBorders>
              <w:top w:val="single" w:sz="4" w:space="0" w:color="auto"/>
              <w:left w:val="single" w:sz="4" w:space="0" w:color="auto"/>
            </w:tcBorders>
            <w:shd w:val="clear" w:color="auto" w:fill="FFFFFF"/>
          </w:tcPr>
          <w:p w14:paraId="4151B5B6"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val="restart"/>
            <w:tcBorders>
              <w:top w:val="single" w:sz="4" w:space="0" w:color="auto"/>
              <w:left w:val="single" w:sz="4" w:space="0" w:color="auto"/>
            </w:tcBorders>
            <w:shd w:val="clear" w:color="auto" w:fill="FFFFFF"/>
          </w:tcPr>
          <w:p w14:paraId="76B4D0B2"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val="restart"/>
            <w:tcBorders>
              <w:top w:val="single" w:sz="4" w:space="0" w:color="auto"/>
              <w:left w:val="single" w:sz="4" w:space="0" w:color="auto"/>
            </w:tcBorders>
            <w:shd w:val="clear" w:color="auto" w:fill="FFFFFF"/>
          </w:tcPr>
          <w:p w14:paraId="11B724BE"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val="restart"/>
            <w:tcBorders>
              <w:top w:val="single" w:sz="4" w:space="0" w:color="auto"/>
              <w:left w:val="single" w:sz="4" w:space="0" w:color="auto"/>
            </w:tcBorders>
            <w:shd w:val="clear" w:color="auto" w:fill="FFFFFF"/>
          </w:tcPr>
          <w:p w14:paraId="3A094C0A"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val="restart"/>
            <w:tcBorders>
              <w:top w:val="single" w:sz="4" w:space="0" w:color="auto"/>
              <w:left w:val="single" w:sz="4" w:space="0" w:color="auto"/>
            </w:tcBorders>
            <w:shd w:val="clear" w:color="auto" w:fill="FFFFFF"/>
          </w:tcPr>
          <w:p w14:paraId="11B6EC42"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3192648A"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19AB8AF4" w14:textId="77777777" w:rsidTr="00BC7FCD">
        <w:trPr>
          <w:trHeight w:val="196"/>
        </w:trPr>
        <w:tc>
          <w:tcPr>
            <w:tcW w:w="117" w:type="pct"/>
            <w:vMerge/>
            <w:tcBorders>
              <w:left w:val="single" w:sz="4" w:space="0" w:color="auto"/>
            </w:tcBorders>
            <w:shd w:val="clear" w:color="auto" w:fill="FFFFFF"/>
          </w:tcPr>
          <w:p w14:paraId="70E66258"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dotted" w:sz="4" w:space="0" w:color="auto"/>
              <w:left w:val="single" w:sz="4" w:space="0" w:color="auto"/>
            </w:tcBorders>
            <w:shd w:val="clear" w:color="auto" w:fill="FFFFFF"/>
          </w:tcPr>
          <w:p w14:paraId="5157B1BE"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dotted" w:sz="4" w:space="0" w:color="auto"/>
              <w:left w:val="single" w:sz="4" w:space="0" w:color="auto"/>
            </w:tcBorders>
            <w:shd w:val="clear" w:color="auto" w:fill="FFFFFF"/>
          </w:tcPr>
          <w:p w14:paraId="2C4AB5E5"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dotted" w:sz="4" w:space="0" w:color="auto"/>
              <w:left w:val="single" w:sz="4" w:space="0" w:color="auto"/>
            </w:tcBorders>
            <w:shd w:val="clear" w:color="auto" w:fill="FFFFFF"/>
          </w:tcPr>
          <w:p w14:paraId="4930CCEF"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dotted" w:sz="4" w:space="0" w:color="auto"/>
              <w:left w:val="single" w:sz="4" w:space="0" w:color="auto"/>
            </w:tcBorders>
            <w:shd w:val="clear" w:color="auto" w:fill="FFFFFF"/>
          </w:tcPr>
          <w:p w14:paraId="7032D63F"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dotted" w:sz="4" w:space="0" w:color="auto"/>
              <w:left w:val="single" w:sz="4" w:space="0" w:color="auto"/>
            </w:tcBorders>
            <w:shd w:val="clear" w:color="auto" w:fill="FFFFFF"/>
          </w:tcPr>
          <w:p w14:paraId="69521E87"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dotted" w:sz="4" w:space="0" w:color="auto"/>
              <w:left w:val="single" w:sz="4" w:space="0" w:color="auto"/>
            </w:tcBorders>
            <w:shd w:val="clear" w:color="auto" w:fill="FFFFFF"/>
          </w:tcPr>
          <w:p w14:paraId="0E6A13C3"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tcBorders>
              <w:left w:val="single" w:sz="4" w:space="0" w:color="auto"/>
            </w:tcBorders>
            <w:shd w:val="clear" w:color="auto" w:fill="FFFFFF"/>
          </w:tcPr>
          <w:p w14:paraId="1684D6D7"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tcBorders>
              <w:left w:val="single" w:sz="4" w:space="0" w:color="auto"/>
            </w:tcBorders>
            <w:shd w:val="clear" w:color="auto" w:fill="FFFFFF"/>
          </w:tcPr>
          <w:p w14:paraId="0132B606"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tcBorders>
              <w:left w:val="single" w:sz="4" w:space="0" w:color="auto"/>
            </w:tcBorders>
            <w:shd w:val="clear" w:color="auto" w:fill="FFFFFF"/>
          </w:tcPr>
          <w:p w14:paraId="117DB556"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tcBorders>
              <w:left w:val="single" w:sz="4" w:space="0" w:color="auto"/>
            </w:tcBorders>
            <w:shd w:val="clear" w:color="auto" w:fill="FFFFFF"/>
          </w:tcPr>
          <w:p w14:paraId="1EA25DB7"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tcBorders>
              <w:left w:val="single" w:sz="4" w:space="0" w:color="auto"/>
            </w:tcBorders>
            <w:shd w:val="clear" w:color="auto" w:fill="FFFFFF"/>
          </w:tcPr>
          <w:p w14:paraId="55F200AC"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tcBorders>
              <w:left w:val="single" w:sz="4" w:space="0" w:color="auto"/>
            </w:tcBorders>
            <w:shd w:val="clear" w:color="auto" w:fill="FFFFFF"/>
          </w:tcPr>
          <w:p w14:paraId="401097BF"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tcBorders>
              <w:left w:val="single" w:sz="4" w:space="0" w:color="auto"/>
            </w:tcBorders>
            <w:shd w:val="clear" w:color="auto" w:fill="FFFFFF"/>
          </w:tcPr>
          <w:p w14:paraId="579A40AB"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tcBorders>
              <w:left w:val="single" w:sz="4" w:space="0" w:color="auto"/>
              <w:right w:val="single" w:sz="4" w:space="0" w:color="auto"/>
            </w:tcBorders>
            <w:shd w:val="clear" w:color="auto" w:fill="FFFFFF"/>
          </w:tcPr>
          <w:p w14:paraId="53AFC87F"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6A9DAF4A" w14:textId="77777777" w:rsidTr="00BC7FCD">
        <w:trPr>
          <w:trHeight w:val="229"/>
        </w:trPr>
        <w:tc>
          <w:tcPr>
            <w:tcW w:w="117" w:type="pct"/>
            <w:vMerge w:val="restart"/>
            <w:tcBorders>
              <w:top w:val="single" w:sz="4" w:space="0" w:color="auto"/>
              <w:left w:val="single" w:sz="4" w:space="0" w:color="auto"/>
            </w:tcBorders>
            <w:shd w:val="clear" w:color="auto" w:fill="FFFFFF"/>
          </w:tcPr>
          <w:p w14:paraId="07970607"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47CEEB19"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681DEC88"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5F07FE10"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50AA91CA"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3AA7D464"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538BCA48"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val="restart"/>
            <w:tcBorders>
              <w:top w:val="single" w:sz="4" w:space="0" w:color="auto"/>
              <w:left w:val="single" w:sz="4" w:space="0" w:color="auto"/>
            </w:tcBorders>
            <w:shd w:val="clear" w:color="auto" w:fill="FFFFFF"/>
          </w:tcPr>
          <w:p w14:paraId="34DC10B6"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val="restart"/>
            <w:tcBorders>
              <w:top w:val="single" w:sz="4" w:space="0" w:color="auto"/>
              <w:left w:val="single" w:sz="4" w:space="0" w:color="auto"/>
            </w:tcBorders>
            <w:shd w:val="clear" w:color="auto" w:fill="FFFFFF"/>
          </w:tcPr>
          <w:p w14:paraId="7979E6D0"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val="restart"/>
            <w:tcBorders>
              <w:top w:val="single" w:sz="4" w:space="0" w:color="auto"/>
              <w:left w:val="single" w:sz="4" w:space="0" w:color="auto"/>
            </w:tcBorders>
            <w:shd w:val="clear" w:color="auto" w:fill="FFFFFF"/>
          </w:tcPr>
          <w:p w14:paraId="5498AB74"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val="restart"/>
            <w:tcBorders>
              <w:top w:val="single" w:sz="4" w:space="0" w:color="auto"/>
              <w:left w:val="single" w:sz="4" w:space="0" w:color="auto"/>
            </w:tcBorders>
            <w:shd w:val="clear" w:color="auto" w:fill="FFFFFF"/>
          </w:tcPr>
          <w:p w14:paraId="7FF65E93"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val="restart"/>
            <w:tcBorders>
              <w:top w:val="single" w:sz="4" w:space="0" w:color="auto"/>
              <w:left w:val="single" w:sz="4" w:space="0" w:color="auto"/>
            </w:tcBorders>
            <w:shd w:val="clear" w:color="auto" w:fill="FFFFFF"/>
          </w:tcPr>
          <w:p w14:paraId="29971AA6"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val="restart"/>
            <w:tcBorders>
              <w:top w:val="single" w:sz="4" w:space="0" w:color="auto"/>
              <w:left w:val="single" w:sz="4" w:space="0" w:color="auto"/>
            </w:tcBorders>
            <w:shd w:val="clear" w:color="auto" w:fill="FFFFFF"/>
          </w:tcPr>
          <w:p w14:paraId="24E625DA"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val="restart"/>
            <w:tcBorders>
              <w:top w:val="single" w:sz="4" w:space="0" w:color="auto"/>
              <w:left w:val="single" w:sz="4" w:space="0" w:color="auto"/>
            </w:tcBorders>
            <w:shd w:val="clear" w:color="auto" w:fill="FFFFFF"/>
          </w:tcPr>
          <w:p w14:paraId="2C46E3FA"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36A4C81C"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67A3F6F6" w14:textId="77777777" w:rsidTr="00BC7FCD">
        <w:trPr>
          <w:trHeight w:val="98"/>
        </w:trPr>
        <w:tc>
          <w:tcPr>
            <w:tcW w:w="117" w:type="pct"/>
            <w:vMerge/>
            <w:tcBorders>
              <w:left w:val="single" w:sz="4" w:space="0" w:color="auto"/>
            </w:tcBorders>
            <w:shd w:val="clear" w:color="auto" w:fill="FFFFFF"/>
          </w:tcPr>
          <w:p w14:paraId="6F4D330A"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dotted" w:sz="4" w:space="0" w:color="auto"/>
              <w:left w:val="single" w:sz="4" w:space="0" w:color="auto"/>
            </w:tcBorders>
            <w:shd w:val="clear" w:color="auto" w:fill="FFFFFF"/>
          </w:tcPr>
          <w:p w14:paraId="7FABFE84"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dotted" w:sz="4" w:space="0" w:color="auto"/>
              <w:left w:val="single" w:sz="4" w:space="0" w:color="auto"/>
            </w:tcBorders>
            <w:shd w:val="clear" w:color="auto" w:fill="FFFFFF"/>
          </w:tcPr>
          <w:p w14:paraId="044FFFC6"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dotted" w:sz="4" w:space="0" w:color="auto"/>
              <w:left w:val="single" w:sz="4" w:space="0" w:color="auto"/>
            </w:tcBorders>
            <w:shd w:val="clear" w:color="auto" w:fill="FFFFFF"/>
          </w:tcPr>
          <w:p w14:paraId="0C13FF1D"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dotted" w:sz="4" w:space="0" w:color="auto"/>
              <w:left w:val="single" w:sz="4" w:space="0" w:color="auto"/>
            </w:tcBorders>
            <w:shd w:val="clear" w:color="auto" w:fill="FFFFFF"/>
          </w:tcPr>
          <w:p w14:paraId="762EA724"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dotted" w:sz="4" w:space="0" w:color="auto"/>
              <w:left w:val="single" w:sz="4" w:space="0" w:color="auto"/>
            </w:tcBorders>
            <w:shd w:val="clear" w:color="auto" w:fill="FFFFFF"/>
          </w:tcPr>
          <w:p w14:paraId="76CF0556"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dotted" w:sz="4" w:space="0" w:color="auto"/>
              <w:left w:val="single" w:sz="4" w:space="0" w:color="auto"/>
            </w:tcBorders>
            <w:shd w:val="clear" w:color="auto" w:fill="FFFFFF"/>
          </w:tcPr>
          <w:p w14:paraId="7F0CBEC8"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tcBorders>
              <w:left w:val="single" w:sz="4" w:space="0" w:color="auto"/>
            </w:tcBorders>
            <w:shd w:val="clear" w:color="auto" w:fill="FFFFFF"/>
          </w:tcPr>
          <w:p w14:paraId="26FFF951"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tcBorders>
              <w:left w:val="single" w:sz="4" w:space="0" w:color="auto"/>
            </w:tcBorders>
            <w:shd w:val="clear" w:color="auto" w:fill="FFFFFF"/>
          </w:tcPr>
          <w:p w14:paraId="450C593D"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tcBorders>
              <w:left w:val="single" w:sz="4" w:space="0" w:color="auto"/>
            </w:tcBorders>
            <w:shd w:val="clear" w:color="auto" w:fill="FFFFFF"/>
          </w:tcPr>
          <w:p w14:paraId="05C85793"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tcBorders>
              <w:left w:val="single" w:sz="4" w:space="0" w:color="auto"/>
            </w:tcBorders>
            <w:shd w:val="clear" w:color="auto" w:fill="FFFFFF"/>
          </w:tcPr>
          <w:p w14:paraId="71D450C8"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tcBorders>
              <w:left w:val="single" w:sz="4" w:space="0" w:color="auto"/>
            </w:tcBorders>
            <w:shd w:val="clear" w:color="auto" w:fill="FFFFFF"/>
          </w:tcPr>
          <w:p w14:paraId="792BF333"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tcBorders>
              <w:left w:val="single" w:sz="4" w:space="0" w:color="auto"/>
            </w:tcBorders>
            <w:shd w:val="clear" w:color="auto" w:fill="FFFFFF"/>
          </w:tcPr>
          <w:p w14:paraId="261DF71F"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tcBorders>
              <w:left w:val="single" w:sz="4" w:space="0" w:color="auto"/>
            </w:tcBorders>
            <w:shd w:val="clear" w:color="auto" w:fill="FFFFFF"/>
          </w:tcPr>
          <w:p w14:paraId="669E2305"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tcBorders>
              <w:left w:val="single" w:sz="4" w:space="0" w:color="auto"/>
              <w:right w:val="single" w:sz="4" w:space="0" w:color="auto"/>
            </w:tcBorders>
            <w:shd w:val="clear" w:color="auto" w:fill="FFFFFF"/>
          </w:tcPr>
          <w:p w14:paraId="5BB270F3"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4EFCB36C" w14:textId="77777777" w:rsidTr="00BC7FCD">
        <w:trPr>
          <w:trHeight w:val="164"/>
        </w:trPr>
        <w:tc>
          <w:tcPr>
            <w:tcW w:w="117" w:type="pct"/>
            <w:vMerge w:val="restart"/>
            <w:tcBorders>
              <w:top w:val="single" w:sz="4" w:space="0" w:color="auto"/>
              <w:left w:val="single" w:sz="4" w:space="0" w:color="auto"/>
            </w:tcBorders>
            <w:shd w:val="clear" w:color="auto" w:fill="FFFFFF"/>
          </w:tcPr>
          <w:p w14:paraId="3E5A90E9"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33760B1E"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52955AE2"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46CC79E6"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2D6D58AD"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56EFC2CF"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4711507F"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val="restart"/>
            <w:tcBorders>
              <w:top w:val="single" w:sz="4" w:space="0" w:color="auto"/>
              <w:left w:val="single" w:sz="4" w:space="0" w:color="auto"/>
            </w:tcBorders>
            <w:shd w:val="clear" w:color="auto" w:fill="FFFFFF"/>
          </w:tcPr>
          <w:p w14:paraId="7E49F50B"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val="restart"/>
            <w:tcBorders>
              <w:top w:val="single" w:sz="4" w:space="0" w:color="auto"/>
              <w:left w:val="single" w:sz="4" w:space="0" w:color="auto"/>
            </w:tcBorders>
            <w:shd w:val="clear" w:color="auto" w:fill="FFFFFF"/>
          </w:tcPr>
          <w:p w14:paraId="764AB030"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val="restart"/>
            <w:tcBorders>
              <w:top w:val="single" w:sz="4" w:space="0" w:color="auto"/>
              <w:left w:val="single" w:sz="4" w:space="0" w:color="auto"/>
            </w:tcBorders>
            <w:shd w:val="clear" w:color="auto" w:fill="FFFFFF"/>
          </w:tcPr>
          <w:p w14:paraId="2A5611C2"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val="restart"/>
            <w:tcBorders>
              <w:top w:val="single" w:sz="4" w:space="0" w:color="auto"/>
              <w:left w:val="single" w:sz="4" w:space="0" w:color="auto"/>
            </w:tcBorders>
            <w:shd w:val="clear" w:color="auto" w:fill="FFFFFF"/>
          </w:tcPr>
          <w:p w14:paraId="42F3FDBE"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val="restart"/>
            <w:tcBorders>
              <w:top w:val="single" w:sz="4" w:space="0" w:color="auto"/>
              <w:left w:val="single" w:sz="4" w:space="0" w:color="auto"/>
            </w:tcBorders>
            <w:shd w:val="clear" w:color="auto" w:fill="FFFFFF"/>
          </w:tcPr>
          <w:p w14:paraId="255A39B1"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val="restart"/>
            <w:tcBorders>
              <w:top w:val="single" w:sz="4" w:space="0" w:color="auto"/>
              <w:left w:val="single" w:sz="4" w:space="0" w:color="auto"/>
            </w:tcBorders>
            <w:shd w:val="clear" w:color="auto" w:fill="FFFFFF"/>
          </w:tcPr>
          <w:p w14:paraId="116402B6"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val="restart"/>
            <w:tcBorders>
              <w:top w:val="single" w:sz="4" w:space="0" w:color="auto"/>
              <w:left w:val="single" w:sz="4" w:space="0" w:color="auto"/>
            </w:tcBorders>
            <w:shd w:val="clear" w:color="auto" w:fill="FFFFFF"/>
          </w:tcPr>
          <w:p w14:paraId="44C8B790"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6336F909"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762D713E" w14:textId="77777777" w:rsidTr="00BC7FCD">
        <w:trPr>
          <w:trHeight w:val="164"/>
        </w:trPr>
        <w:tc>
          <w:tcPr>
            <w:tcW w:w="117" w:type="pct"/>
            <w:vMerge/>
            <w:tcBorders>
              <w:left w:val="single" w:sz="4" w:space="0" w:color="auto"/>
            </w:tcBorders>
            <w:shd w:val="clear" w:color="auto" w:fill="FFFFFF"/>
          </w:tcPr>
          <w:p w14:paraId="4A6EE46D"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dotted" w:sz="4" w:space="0" w:color="auto"/>
              <w:left w:val="single" w:sz="4" w:space="0" w:color="auto"/>
            </w:tcBorders>
            <w:shd w:val="clear" w:color="auto" w:fill="FFFFFF"/>
          </w:tcPr>
          <w:p w14:paraId="1B3E02D7"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dotted" w:sz="4" w:space="0" w:color="auto"/>
              <w:left w:val="single" w:sz="4" w:space="0" w:color="auto"/>
            </w:tcBorders>
            <w:shd w:val="clear" w:color="auto" w:fill="FFFFFF"/>
          </w:tcPr>
          <w:p w14:paraId="34FFB265"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dotted" w:sz="4" w:space="0" w:color="auto"/>
              <w:left w:val="single" w:sz="4" w:space="0" w:color="auto"/>
            </w:tcBorders>
            <w:shd w:val="clear" w:color="auto" w:fill="FFFFFF"/>
          </w:tcPr>
          <w:p w14:paraId="506BA0AF"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dotted" w:sz="4" w:space="0" w:color="auto"/>
              <w:left w:val="single" w:sz="4" w:space="0" w:color="auto"/>
            </w:tcBorders>
            <w:shd w:val="clear" w:color="auto" w:fill="FFFFFF"/>
          </w:tcPr>
          <w:p w14:paraId="4C004B2A"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dotted" w:sz="4" w:space="0" w:color="auto"/>
              <w:left w:val="single" w:sz="4" w:space="0" w:color="auto"/>
            </w:tcBorders>
            <w:shd w:val="clear" w:color="auto" w:fill="FFFFFF"/>
          </w:tcPr>
          <w:p w14:paraId="4250722F"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dotted" w:sz="4" w:space="0" w:color="auto"/>
              <w:left w:val="single" w:sz="4" w:space="0" w:color="auto"/>
            </w:tcBorders>
            <w:shd w:val="clear" w:color="auto" w:fill="FFFFFF"/>
          </w:tcPr>
          <w:p w14:paraId="23394C71"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tcBorders>
              <w:left w:val="single" w:sz="4" w:space="0" w:color="auto"/>
            </w:tcBorders>
            <w:shd w:val="clear" w:color="auto" w:fill="FFFFFF"/>
          </w:tcPr>
          <w:p w14:paraId="68365CF2"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tcBorders>
              <w:left w:val="single" w:sz="4" w:space="0" w:color="auto"/>
            </w:tcBorders>
            <w:shd w:val="clear" w:color="auto" w:fill="FFFFFF"/>
          </w:tcPr>
          <w:p w14:paraId="08989E36"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tcBorders>
              <w:left w:val="single" w:sz="4" w:space="0" w:color="auto"/>
            </w:tcBorders>
            <w:shd w:val="clear" w:color="auto" w:fill="FFFFFF"/>
          </w:tcPr>
          <w:p w14:paraId="61FA3F7A"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tcBorders>
              <w:left w:val="single" w:sz="4" w:space="0" w:color="auto"/>
            </w:tcBorders>
            <w:shd w:val="clear" w:color="auto" w:fill="FFFFFF"/>
          </w:tcPr>
          <w:p w14:paraId="58621E8F"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tcBorders>
              <w:left w:val="single" w:sz="4" w:space="0" w:color="auto"/>
            </w:tcBorders>
            <w:shd w:val="clear" w:color="auto" w:fill="FFFFFF"/>
          </w:tcPr>
          <w:p w14:paraId="473B3BBA"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tcBorders>
              <w:left w:val="single" w:sz="4" w:space="0" w:color="auto"/>
            </w:tcBorders>
            <w:shd w:val="clear" w:color="auto" w:fill="FFFFFF"/>
          </w:tcPr>
          <w:p w14:paraId="466F1800"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tcBorders>
              <w:left w:val="single" w:sz="4" w:space="0" w:color="auto"/>
            </w:tcBorders>
            <w:shd w:val="clear" w:color="auto" w:fill="FFFFFF"/>
          </w:tcPr>
          <w:p w14:paraId="2EF89224"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tcBorders>
              <w:left w:val="single" w:sz="4" w:space="0" w:color="auto"/>
              <w:right w:val="single" w:sz="4" w:space="0" w:color="auto"/>
            </w:tcBorders>
            <w:shd w:val="clear" w:color="auto" w:fill="FFFFFF"/>
          </w:tcPr>
          <w:p w14:paraId="110B3643"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51D9566B" w14:textId="77777777" w:rsidTr="00BC7FCD">
        <w:trPr>
          <w:trHeight w:val="185"/>
        </w:trPr>
        <w:tc>
          <w:tcPr>
            <w:tcW w:w="117" w:type="pct"/>
            <w:vMerge w:val="restart"/>
            <w:tcBorders>
              <w:top w:val="single" w:sz="4" w:space="0" w:color="auto"/>
              <w:left w:val="single" w:sz="4" w:space="0" w:color="auto"/>
            </w:tcBorders>
            <w:shd w:val="clear" w:color="auto" w:fill="FFFFFF"/>
          </w:tcPr>
          <w:p w14:paraId="4F7C1851"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66BDAC59"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1589B2C5"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5E9BDA46"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1C119DCD"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6ADF8A4D"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1CC99B18"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val="restart"/>
            <w:tcBorders>
              <w:top w:val="single" w:sz="4" w:space="0" w:color="auto"/>
              <w:left w:val="single" w:sz="4" w:space="0" w:color="auto"/>
            </w:tcBorders>
            <w:shd w:val="clear" w:color="auto" w:fill="FFFFFF"/>
          </w:tcPr>
          <w:p w14:paraId="7D4FA994"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val="restart"/>
            <w:tcBorders>
              <w:top w:val="single" w:sz="4" w:space="0" w:color="auto"/>
              <w:left w:val="single" w:sz="4" w:space="0" w:color="auto"/>
            </w:tcBorders>
            <w:shd w:val="clear" w:color="auto" w:fill="FFFFFF"/>
          </w:tcPr>
          <w:p w14:paraId="74298601"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val="restart"/>
            <w:tcBorders>
              <w:top w:val="single" w:sz="4" w:space="0" w:color="auto"/>
              <w:left w:val="single" w:sz="4" w:space="0" w:color="auto"/>
            </w:tcBorders>
            <w:shd w:val="clear" w:color="auto" w:fill="FFFFFF"/>
          </w:tcPr>
          <w:p w14:paraId="7806BC49"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val="restart"/>
            <w:tcBorders>
              <w:top w:val="single" w:sz="4" w:space="0" w:color="auto"/>
              <w:left w:val="single" w:sz="4" w:space="0" w:color="auto"/>
            </w:tcBorders>
            <w:shd w:val="clear" w:color="auto" w:fill="FFFFFF"/>
          </w:tcPr>
          <w:p w14:paraId="35723A53"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val="restart"/>
            <w:tcBorders>
              <w:top w:val="single" w:sz="4" w:space="0" w:color="auto"/>
              <w:left w:val="single" w:sz="4" w:space="0" w:color="auto"/>
            </w:tcBorders>
            <w:shd w:val="clear" w:color="auto" w:fill="FFFFFF"/>
          </w:tcPr>
          <w:p w14:paraId="7A345B17"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val="restart"/>
            <w:tcBorders>
              <w:top w:val="single" w:sz="4" w:space="0" w:color="auto"/>
              <w:left w:val="single" w:sz="4" w:space="0" w:color="auto"/>
            </w:tcBorders>
            <w:shd w:val="clear" w:color="auto" w:fill="FFFFFF"/>
          </w:tcPr>
          <w:p w14:paraId="4597727F"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val="restart"/>
            <w:tcBorders>
              <w:top w:val="single" w:sz="4" w:space="0" w:color="auto"/>
              <w:left w:val="single" w:sz="4" w:space="0" w:color="auto"/>
            </w:tcBorders>
            <w:shd w:val="clear" w:color="auto" w:fill="FFFFFF"/>
          </w:tcPr>
          <w:p w14:paraId="5E1056C4"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33DD74DF"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2246DFF1" w14:textId="77777777" w:rsidTr="00BC7FCD">
        <w:trPr>
          <w:trHeight w:val="142"/>
        </w:trPr>
        <w:tc>
          <w:tcPr>
            <w:tcW w:w="117" w:type="pct"/>
            <w:vMerge/>
            <w:tcBorders>
              <w:left w:val="single" w:sz="4" w:space="0" w:color="auto"/>
            </w:tcBorders>
            <w:shd w:val="clear" w:color="auto" w:fill="FFFFFF"/>
          </w:tcPr>
          <w:p w14:paraId="09861BC6"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dotted" w:sz="4" w:space="0" w:color="auto"/>
              <w:left w:val="single" w:sz="4" w:space="0" w:color="auto"/>
            </w:tcBorders>
            <w:shd w:val="clear" w:color="auto" w:fill="FFFFFF"/>
          </w:tcPr>
          <w:p w14:paraId="78E425B6"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dotted" w:sz="4" w:space="0" w:color="auto"/>
              <w:left w:val="single" w:sz="4" w:space="0" w:color="auto"/>
            </w:tcBorders>
            <w:shd w:val="clear" w:color="auto" w:fill="FFFFFF"/>
          </w:tcPr>
          <w:p w14:paraId="6387AC74"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dotted" w:sz="4" w:space="0" w:color="auto"/>
              <w:left w:val="single" w:sz="4" w:space="0" w:color="auto"/>
            </w:tcBorders>
            <w:shd w:val="clear" w:color="auto" w:fill="FFFFFF"/>
          </w:tcPr>
          <w:p w14:paraId="66EFC95C"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dotted" w:sz="4" w:space="0" w:color="auto"/>
              <w:left w:val="single" w:sz="4" w:space="0" w:color="auto"/>
            </w:tcBorders>
            <w:shd w:val="clear" w:color="auto" w:fill="FFFFFF"/>
          </w:tcPr>
          <w:p w14:paraId="180CCBDB"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dotted" w:sz="4" w:space="0" w:color="auto"/>
              <w:left w:val="single" w:sz="4" w:space="0" w:color="auto"/>
            </w:tcBorders>
            <w:shd w:val="clear" w:color="auto" w:fill="FFFFFF"/>
          </w:tcPr>
          <w:p w14:paraId="3DF54695"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dotted" w:sz="4" w:space="0" w:color="auto"/>
              <w:left w:val="single" w:sz="4" w:space="0" w:color="auto"/>
            </w:tcBorders>
            <w:shd w:val="clear" w:color="auto" w:fill="FFFFFF"/>
          </w:tcPr>
          <w:p w14:paraId="05A19A8C"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tcBorders>
              <w:left w:val="single" w:sz="4" w:space="0" w:color="auto"/>
            </w:tcBorders>
            <w:shd w:val="clear" w:color="auto" w:fill="FFFFFF"/>
          </w:tcPr>
          <w:p w14:paraId="23B2AD3A"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tcBorders>
              <w:left w:val="single" w:sz="4" w:space="0" w:color="auto"/>
            </w:tcBorders>
            <w:shd w:val="clear" w:color="auto" w:fill="FFFFFF"/>
          </w:tcPr>
          <w:p w14:paraId="18AC3EAC"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tcBorders>
              <w:left w:val="single" w:sz="4" w:space="0" w:color="auto"/>
            </w:tcBorders>
            <w:shd w:val="clear" w:color="auto" w:fill="FFFFFF"/>
          </w:tcPr>
          <w:p w14:paraId="22ED1398"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tcBorders>
              <w:left w:val="single" w:sz="4" w:space="0" w:color="auto"/>
            </w:tcBorders>
            <w:shd w:val="clear" w:color="auto" w:fill="FFFFFF"/>
          </w:tcPr>
          <w:p w14:paraId="7C157027"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tcBorders>
              <w:left w:val="single" w:sz="4" w:space="0" w:color="auto"/>
            </w:tcBorders>
            <w:shd w:val="clear" w:color="auto" w:fill="FFFFFF"/>
          </w:tcPr>
          <w:p w14:paraId="5D7C8260"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tcBorders>
              <w:left w:val="single" w:sz="4" w:space="0" w:color="auto"/>
            </w:tcBorders>
            <w:shd w:val="clear" w:color="auto" w:fill="FFFFFF"/>
          </w:tcPr>
          <w:p w14:paraId="0CA2809C"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tcBorders>
              <w:left w:val="single" w:sz="4" w:space="0" w:color="auto"/>
            </w:tcBorders>
            <w:shd w:val="clear" w:color="auto" w:fill="FFFFFF"/>
          </w:tcPr>
          <w:p w14:paraId="512C8B15"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tcBorders>
              <w:left w:val="single" w:sz="4" w:space="0" w:color="auto"/>
              <w:right w:val="single" w:sz="4" w:space="0" w:color="auto"/>
            </w:tcBorders>
            <w:shd w:val="clear" w:color="auto" w:fill="FFFFFF"/>
          </w:tcPr>
          <w:p w14:paraId="34E07720"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5149B78A" w14:textId="77777777" w:rsidTr="00BC7FCD">
        <w:trPr>
          <w:trHeight w:val="185"/>
        </w:trPr>
        <w:tc>
          <w:tcPr>
            <w:tcW w:w="117" w:type="pct"/>
            <w:vMerge w:val="restart"/>
            <w:tcBorders>
              <w:top w:val="single" w:sz="4" w:space="0" w:color="auto"/>
              <w:left w:val="single" w:sz="4" w:space="0" w:color="auto"/>
            </w:tcBorders>
            <w:shd w:val="clear" w:color="auto" w:fill="FFFFFF"/>
          </w:tcPr>
          <w:p w14:paraId="19D524AF"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20ED10F0"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41AF85FA"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05B3A9E8"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5889D3D7"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3A90BF8A"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5E10E234"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val="restart"/>
            <w:tcBorders>
              <w:top w:val="single" w:sz="4" w:space="0" w:color="auto"/>
              <w:left w:val="single" w:sz="4" w:space="0" w:color="auto"/>
            </w:tcBorders>
            <w:shd w:val="clear" w:color="auto" w:fill="FFFFFF"/>
          </w:tcPr>
          <w:p w14:paraId="48C2D343"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val="restart"/>
            <w:tcBorders>
              <w:top w:val="single" w:sz="4" w:space="0" w:color="auto"/>
              <w:left w:val="single" w:sz="4" w:space="0" w:color="auto"/>
            </w:tcBorders>
            <w:shd w:val="clear" w:color="auto" w:fill="FFFFFF"/>
          </w:tcPr>
          <w:p w14:paraId="752F7A2B"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val="restart"/>
            <w:tcBorders>
              <w:top w:val="single" w:sz="4" w:space="0" w:color="auto"/>
              <w:left w:val="single" w:sz="4" w:space="0" w:color="auto"/>
            </w:tcBorders>
            <w:shd w:val="clear" w:color="auto" w:fill="FFFFFF"/>
          </w:tcPr>
          <w:p w14:paraId="396EB2BE"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val="restart"/>
            <w:tcBorders>
              <w:top w:val="single" w:sz="4" w:space="0" w:color="auto"/>
              <w:left w:val="single" w:sz="4" w:space="0" w:color="auto"/>
            </w:tcBorders>
            <w:shd w:val="clear" w:color="auto" w:fill="FFFFFF"/>
          </w:tcPr>
          <w:p w14:paraId="66CBE4E2"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val="restart"/>
            <w:tcBorders>
              <w:top w:val="single" w:sz="4" w:space="0" w:color="auto"/>
              <w:left w:val="single" w:sz="4" w:space="0" w:color="auto"/>
            </w:tcBorders>
            <w:shd w:val="clear" w:color="auto" w:fill="FFFFFF"/>
          </w:tcPr>
          <w:p w14:paraId="3718A558"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val="restart"/>
            <w:tcBorders>
              <w:top w:val="single" w:sz="4" w:space="0" w:color="auto"/>
              <w:left w:val="single" w:sz="4" w:space="0" w:color="auto"/>
            </w:tcBorders>
            <w:shd w:val="clear" w:color="auto" w:fill="FFFFFF"/>
          </w:tcPr>
          <w:p w14:paraId="478BE262"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val="restart"/>
            <w:tcBorders>
              <w:top w:val="single" w:sz="4" w:space="0" w:color="auto"/>
              <w:left w:val="single" w:sz="4" w:space="0" w:color="auto"/>
            </w:tcBorders>
            <w:shd w:val="clear" w:color="auto" w:fill="FFFFFF"/>
          </w:tcPr>
          <w:p w14:paraId="5C789308"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18AD740C"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5BF511C3" w14:textId="77777777" w:rsidTr="00BC7FCD">
        <w:trPr>
          <w:trHeight w:val="142"/>
        </w:trPr>
        <w:tc>
          <w:tcPr>
            <w:tcW w:w="117" w:type="pct"/>
            <w:vMerge/>
            <w:tcBorders>
              <w:left w:val="single" w:sz="4" w:space="0" w:color="auto"/>
            </w:tcBorders>
            <w:shd w:val="clear" w:color="auto" w:fill="FFFFFF"/>
          </w:tcPr>
          <w:p w14:paraId="5D15F597"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dotted" w:sz="4" w:space="0" w:color="auto"/>
              <w:left w:val="single" w:sz="4" w:space="0" w:color="auto"/>
            </w:tcBorders>
            <w:shd w:val="clear" w:color="auto" w:fill="FFFFFF"/>
          </w:tcPr>
          <w:p w14:paraId="2E7B7D0B"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dotted" w:sz="4" w:space="0" w:color="auto"/>
              <w:left w:val="single" w:sz="4" w:space="0" w:color="auto"/>
            </w:tcBorders>
            <w:shd w:val="clear" w:color="auto" w:fill="FFFFFF"/>
          </w:tcPr>
          <w:p w14:paraId="5278EB02"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dotted" w:sz="4" w:space="0" w:color="auto"/>
              <w:left w:val="single" w:sz="4" w:space="0" w:color="auto"/>
            </w:tcBorders>
            <w:shd w:val="clear" w:color="auto" w:fill="FFFFFF"/>
          </w:tcPr>
          <w:p w14:paraId="03DC87AB"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dotted" w:sz="4" w:space="0" w:color="auto"/>
              <w:left w:val="single" w:sz="4" w:space="0" w:color="auto"/>
            </w:tcBorders>
            <w:shd w:val="clear" w:color="auto" w:fill="FFFFFF"/>
          </w:tcPr>
          <w:p w14:paraId="3E4D59BA"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dotted" w:sz="4" w:space="0" w:color="auto"/>
              <w:left w:val="single" w:sz="4" w:space="0" w:color="auto"/>
            </w:tcBorders>
            <w:shd w:val="clear" w:color="auto" w:fill="FFFFFF"/>
          </w:tcPr>
          <w:p w14:paraId="38780DA9"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dotted" w:sz="4" w:space="0" w:color="auto"/>
              <w:left w:val="single" w:sz="4" w:space="0" w:color="auto"/>
            </w:tcBorders>
            <w:shd w:val="clear" w:color="auto" w:fill="FFFFFF"/>
          </w:tcPr>
          <w:p w14:paraId="70B0E51B"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tcBorders>
              <w:left w:val="single" w:sz="4" w:space="0" w:color="auto"/>
            </w:tcBorders>
            <w:shd w:val="clear" w:color="auto" w:fill="FFFFFF"/>
          </w:tcPr>
          <w:p w14:paraId="4D523F68"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tcBorders>
              <w:left w:val="single" w:sz="4" w:space="0" w:color="auto"/>
            </w:tcBorders>
            <w:shd w:val="clear" w:color="auto" w:fill="FFFFFF"/>
          </w:tcPr>
          <w:p w14:paraId="675769B2"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tcBorders>
              <w:left w:val="single" w:sz="4" w:space="0" w:color="auto"/>
            </w:tcBorders>
            <w:shd w:val="clear" w:color="auto" w:fill="FFFFFF"/>
          </w:tcPr>
          <w:p w14:paraId="1F7EC79A"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tcBorders>
              <w:left w:val="single" w:sz="4" w:space="0" w:color="auto"/>
            </w:tcBorders>
            <w:shd w:val="clear" w:color="auto" w:fill="FFFFFF"/>
          </w:tcPr>
          <w:p w14:paraId="5DBC3509"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tcBorders>
              <w:left w:val="single" w:sz="4" w:space="0" w:color="auto"/>
            </w:tcBorders>
            <w:shd w:val="clear" w:color="auto" w:fill="FFFFFF"/>
          </w:tcPr>
          <w:p w14:paraId="184B8F29"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tcBorders>
              <w:left w:val="single" w:sz="4" w:space="0" w:color="auto"/>
            </w:tcBorders>
            <w:shd w:val="clear" w:color="auto" w:fill="FFFFFF"/>
          </w:tcPr>
          <w:p w14:paraId="25BFD929"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tcBorders>
              <w:left w:val="single" w:sz="4" w:space="0" w:color="auto"/>
            </w:tcBorders>
            <w:shd w:val="clear" w:color="auto" w:fill="FFFFFF"/>
          </w:tcPr>
          <w:p w14:paraId="4BFAB563"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tcBorders>
              <w:left w:val="single" w:sz="4" w:space="0" w:color="auto"/>
              <w:right w:val="single" w:sz="4" w:space="0" w:color="auto"/>
            </w:tcBorders>
            <w:shd w:val="clear" w:color="auto" w:fill="FFFFFF"/>
          </w:tcPr>
          <w:p w14:paraId="6C0D7958"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69AE3B2D" w14:textId="77777777" w:rsidTr="00BC7FCD">
        <w:trPr>
          <w:trHeight w:val="185"/>
        </w:trPr>
        <w:tc>
          <w:tcPr>
            <w:tcW w:w="117" w:type="pct"/>
            <w:vMerge w:val="restart"/>
            <w:tcBorders>
              <w:top w:val="single" w:sz="4" w:space="0" w:color="auto"/>
              <w:left w:val="single" w:sz="4" w:space="0" w:color="auto"/>
            </w:tcBorders>
            <w:shd w:val="clear" w:color="auto" w:fill="FFFFFF"/>
          </w:tcPr>
          <w:p w14:paraId="14131868"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3B9BF724"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6965041B"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635B6C74"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455C8684"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09A150C5"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0CA44EBD"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val="restart"/>
            <w:tcBorders>
              <w:top w:val="single" w:sz="4" w:space="0" w:color="auto"/>
              <w:left w:val="single" w:sz="4" w:space="0" w:color="auto"/>
            </w:tcBorders>
            <w:shd w:val="clear" w:color="auto" w:fill="FFFFFF"/>
          </w:tcPr>
          <w:p w14:paraId="166D72D8"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val="restart"/>
            <w:tcBorders>
              <w:top w:val="single" w:sz="4" w:space="0" w:color="auto"/>
              <w:left w:val="single" w:sz="4" w:space="0" w:color="auto"/>
            </w:tcBorders>
            <w:shd w:val="clear" w:color="auto" w:fill="FFFFFF"/>
          </w:tcPr>
          <w:p w14:paraId="7FDB7533"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val="restart"/>
            <w:tcBorders>
              <w:top w:val="single" w:sz="4" w:space="0" w:color="auto"/>
              <w:left w:val="single" w:sz="4" w:space="0" w:color="auto"/>
            </w:tcBorders>
            <w:shd w:val="clear" w:color="auto" w:fill="FFFFFF"/>
          </w:tcPr>
          <w:p w14:paraId="212C103A"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val="restart"/>
            <w:tcBorders>
              <w:top w:val="single" w:sz="4" w:space="0" w:color="auto"/>
              <w:left w:val="single" w:sz="4" w:space="0" w:color="auto"/>
            </w:tcBorders>
            <w:shd w:val="clear" w:color="auto" w:fill="FFFFFF"/>
          </w:tcPr>
          <w:p w14:paraId="32774DB9"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val="restart"/>
            <w:tcBorders>
              <w:top w:val="single" w:sz="4" w:space="0" w:color="auto"/>
              <w:left w:val="single" w:sz="4" w:space="0" w:color="auto"/>
            </w:tcBorders>
            <w:shd w:val="clear" w:color="auto" w:fill="FFFFFF"/>
          </w:tcPr>
          <w:p w14:paraId="25ED8514"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val="restart"/>
            <w:tcBorders>
              <w:top w:val="single" w:sz="4" w:space="0" w:color="auto"/>
              <w:left w:val="single" w:sz="4" w:space="0" w:color="auto"/>
            </w:tcBorders>
            <w:shd w:val="clear" w:color="auto" w:fill="FFFFFF"/>
          </w:tcPr>
          <w:p w14:paraId="24172610"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val="restart"/>
            <w:tcBorders>
              <w:top w:val="single" w:sz="4" w:space="0" w:color="auto"/>
              <w:left w:val="single" w:sz="4" w:space="0" w:color="auto"/>
            </w:tcBorders>
            <w:shd w:val="clear" w:color="auto" w:fill="FFFFFF"/>
          </w:tcPr>
          <w:p w14:paraId="271BE677"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746534F9"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1B7F311D" w14:textId="77777777" w:rsidTr="00BC7FCD">
        <w:trPr>
          <w:trHeight w:val="142"/>
        </w:trPr>
        <w:tc>
          <w:tcPr>
            <w:tcW w:w="117" w:type="pct"/>
            <w:vMerge/>
            <w:tcBorders>
              <w:left w:val="single" w:sz="4" w:space="0" w:color="auto"/>
            </w:tcBorders>
            <w:shd w:val="clear" w:color="auto" w:fill="FFFFFF"/>
          </w:tcPr>
          <w:p w14:paraId="5A63B7C0"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dotted" w:sz="4" w:space="0" w:color="auto"/>
              <w:left w:val="single" w:sz="4" w:space="0" w:color="auto"/>
            </w:tcBorders>
            <w:shd w:val="clear" w:color="auto" w:fill="FFFFFF"/>
          </w:tcPr>
          <w:p w14:paraId="3E8D1C17"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dotted" w:sz="4" w:space="0" w:color="auto"/>
              <w:left w:val="single" w:sz="4" w:space="0" w:color="auto"/>
            </w:tcBorders>
            <w:shd w:val="clear" w:color="auto" w:fill="FFFFFF"/>
          </w:tcPr>
          <w:p w14:paraId="467B61F1"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dotted" w:sz="4" w:space="0" w:color="auto"/>
              <w:left w:val="single" w:sz="4" w:space="0" w:color="auto"/>
            </w:tcBorders>
            <w:shd w:val="clear" w:color="auto" w:fill="FFFFFF"/>
          </w:tcPr>
          <w:p w14:paraId="06692E40"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dotted" w:sz="4" w:space="0" w:color="auto"/>
              <w:left w:val="single" w:sz="4" w:space="0" w:color="auto"/>
            </w:tcBorders>
            <w:shd w:val="clear" w:color="auto" w:fill="FFFFFF"/>
          </w:tcPr>
          <w:p w14:paraId="0C1FFC9C"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dotted" w:sz="4" w:space="0" w:color="auto"/>
              <w:left w:val="single" w:sz="4" w:space="0" w:color="auto"/>
            </w:tcBorders>
            <w:shd w:val="clear" w:color="auto" w:fill="FFFFFF"/>
          </w:tcPr>
          <w:p w14:paraId="422A985B"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dotted" w:sz="4" w:space="0" w:color="auto"/>
              <w:left w:val="single" w:sz="4" w:space="0" w:color="auto"/>
            </w:tcBorders>
            <w:shd w:val="clear" w:color="auto" w:fill="FFFFFF"/>
          </w:tcPr>
          <w:p w14:paraId="7723B0EC"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tcBorders>
              <w:left w:val="single" w:sz="4" w:space="0" w:color="auto"/>
            </w:tcBorders>
            <w:shd w:val="clear" w:color="auto" w:fill="FFFFFF"/>
          </w:tcPr>
          <w:p w14:paraId="2F475415"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tcBorders>
              <w:left w:val="single" w:sz="4" w:space="0" w:color="auto"/>
            </w:tcBorders>
            <w:shd w:val="clear" w:color="auto" w:fill="FFFFFF"/>
          </w:tcPr>
          <w:p w14:paraId="5E717754"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tcBorders>
              <w:left w:val="single" w:sz="4" w:space="0" w:color="auto"/>
            </w:tcBorders>
            <w:shd w:val="clear" w:color="auto" w:fill="FFFFFF"/>
          </w:tcPr>
          <w:p w14:paraId="41FBB937"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tcBorders>
              <w:left w:val="single" w:sz="4" w:space="0" w:color="auto"/>
            </w:tcBorders>
            <w:shd w:val="clear" w:color="auto" w:fill="FFFFFF"/>
          </w:tcPr>
          <w:p w14:paraId="70FD5BCD"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tcBorders>
              <w:left w:val="single" w:sz="4" w:space="0" w:color="auto"/>
            </w:tcBorders>
            <w:shd w:val="clear" w:color="auto" w:fill="FFFFFF"/>
          </w:tcPr>
          <w:p w14:paraId="42B7CC19"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tcBorders>
              <w:left w:val="single" w:sz="4" w:space="0" w:color="auto"/>
            </w:tcBorders>
            <w:shd w:val="clear" w:color="auto" w:fill="FFFFFF"/>
          </w:tcPr>
          <w:p w14:paraId="201DA20B"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tcBorders>
              <w:left w:val="single" w:sz="4" w:space="0" w:color="auto"/>
            </w:tcBorders>
            <w:shd w:val="clear" w:color="auto" w:fill="FFFFFF"/>
          </w:tcPr>
          <w:p w14:paraId="2BDE33FF"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tcBorders>
              <w:left w:val="single" w:sz="4" w:space="0" w:color="auto"/>
              <w:right w:val="single" w:sz="4" w:space="0" w:color="auto"/>
            </w:tcBorders>
            <w:shd w:val="clear" w:color="auto" w:fill="FFFFFF"/>
          </w:tcPr>
          <w:p w14:paraId="067D99BA"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27D2E8D9" w14:textId="77777777" w:rsidTr="00BC7FCD">
        <w:trPr>
          <w:trHeight w:val="174"/>
        </w:trPr>
        <w:tc>
          <w:tcPr>
            <w:tcW w:w="117" w:type="pct"/>
            <w:vMerge w:val="restart"/>
            <w:tcBorders>
              <w:top w:val="single" w:sz="4" w:space="0" w:color="auto"/>
              <w:left w:val="single" w:sz="4" w:space="0" w:color="auto"/>
            </w:tcBorders>
            <w:shd w:val="clear" w:color="auto" w:fill="FFFFFF"/>
          </w:tcPr>
          <w:p w14:paraId="5C211DF7"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7D8766CA"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4E7F6053"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079F1D42"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7E321CED"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638CB9E4"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28C43B2B"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val="restart"/>
            <w:tcBorders>
              <w:top w:val="single" w:sz="4" w:space="0" w:color="auto"/>
              <w:left w:val="single" w:sz="4" w:space="0" w:color="auto"/>
            </w:tcBorders>
            <w:shd w:val="clear" w:color="auto" w:fill="FFFFFF"/>
          </w:tcPr>
          <w:p w14:paraId="0B1EA436"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val="restart"/>
            <w:tcBorders>
              <w:top w:val="single" w:sz="4" w:space="0" w:color="auto"/>
              <w:left w:val="single" w:sz="4" w:space="0" w:color="auto"/>
            </w:tcBorders>
            <w:shd w:val="clear" w:color="auto" w:fill="FFFFFF"/>
          </w:tcPr>
          <w:p w14:paraId="318E58F3"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val="restart"/>
            <w:tcBorders>
              <w:top w:val="single" w:sz="4" w:space="0" w:color="auto"/>
              <w:left w:val="single" w:sz="4" w:space="0" w:color="auto"/>
            </w:tcBorders>
            <w:shd w:val="clear" w:color="auto" w:fill="FFFFFF"/>
          </w:tcPr>
          <w:p w14:paraId="3CF737FF"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val="restart"/>
            <w:tcBorders>
              <w:top w:val="single" w:sz="4" w:space="0" w:color="auto"/>
              <w:left w:val="single" w:sz="4" w:space="0" w:color="auto"/>
            </w:tcBorders>
            <w:shd w:val="clear" w:color="auto" w:fill="FFFFFF"/>
          </w:tcPr>
          <w:p w14:paraId="732C03AE"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val="restart"/>
            <w:tcBorders>
              <w:top w:val="single" w:sz="4" w:space="0" w:color="auto"/>
              <w:left w:val="single" w:sz="4" w:space="0" w:color="auto"/>
            </w:tcBorders>
            <w:shd w:val="clear" w:color="auto" w:fill="FFFFFF"/>
          </w:tcPr>
          <w:p w14:paraId="7A962670"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val="restart"/>
            <w:tcBorders>
              <w:top w:val="single" w:sz="4" w:space="0" w:color="auto"/>
              <w:left w:val="single" w:sz="4" w:space="0" w:color="auto"/>
            </w:tcBorders>
            <w:shd w:val="clear" w:color="auto" w:fill="FFFFFF"/>
          </w:tcPr>
          <w:p w14:paraId="6D4D9D2E"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val="restart"/>
            <w:tcBorders>
              <w:top w:val="single" w:sz="4" w:space="0" w:color="auto"/>
              <w:left w:val="single" w:sz="4" w:space="0" w:color="auto"/>
            </w:tcBorders>
            <w:shd w:val="clear" w:color="auto" w:fill="FFFFFF"/>
          </w:tcPr>
          <w:p w14:paraId="5593EFB6"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275FF8A7"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121B7778" w14:textId="77777777" w:rsidTr="00BC7FCD">
        <w:trPr>
          <w:trHeight w:val="153"/>
        </w:trPr>
        <w:tc>
          <w:tcPr>
            <w:tcW w:w="117" w:type="pct"/>
            <w:vMerge/>
            <w:tcBorders>
              <w:left w:val="single" w:sz="4" w:space="0" w:color="auto"/>
            </w:tcBorders>
            <w:shd w:val="clear" w:color="auto" w:fill="FFFFFF"/>
          </w:tcPr>
          <w:p w14:paraId="749B4941"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dotted" w:sz="4" w:space="0" w:color="auto"/>
              <w:left w:val="single" w:sz="4" w:space="0" w:color="auto"/>
            </w:tcBorders>
            <w:shd w:val="clear" w:color="auto" w:fill="FFFFFF"/>
          </w:tcPr>
          <w:p w14:paraId="04563F4C"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dotted" w:sz="4" w:space="0" w:color="auto"/>
              <w:left w:val="single" w:sz="4" w:space="0" w:color="auto"/>
            </w:tcBorders>
            <w:shd w:val="clear" w:color="auto" w:fill="FFFFFF"/>
          </w:tcPr>
          <w:p w14:paraId="7BC703AC"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dotted" w:sz="4" w:space="0" w:color="auto"/>
              <w:left w:val="single" w:sz="4" w:space="0" w:color="auto"/>
            </w:tcBorders>
            <w:shd w:val="clear" w:color="auto" w:fill="FFFFFF"/>
          </w:tcPr>
          <w:p w14:paraId="1CE4DF1D"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dotted" w:sz="4" w:space="0" w:color="auto"/>
              <w:left w:val="single" w:sz="4" w:space="0" w:color="auto"/>
            </w:tcBorders>
            <w:shd w:val="clear" w:color="auto" w:fill="FFFFFF"/>
          </w:tcPr>
          <w:p w14:paraId="1350184E"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dotted" w:sz="4" w:space="0" w:color="auto"/>
              <w:left w:val="single" w:sz="4" w:space="0" w:color="auto"/>
            </w:tcBorders>
            <w:shd w:val="clear" w:color="auto" w:fill="FFFFFF"/>
          </w:tcPr>
          <w:p w14:paraId="02C127BB"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dotted" w:sz="4" w:space="0" w:color="auto"/>
              <w:left w:val="single" w:sz="4" w:space="0" w:color="auto"/>
            </w:tcBorders>
            <w:shd w:val="clear" w:color="auto" w:fill="FFFFFF"/>
          </w:tcPr>
          <w:p w14:paraId="471DD7AC"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tcBorders>
              <w:left w:val="single" w:sz="4" w:space="0" w:color="auto"/>
            </w:tcBorders>
            <w:shd w:val="clear" w:color="auto" w:fill="FFFFFF"/>
          </w:tcPr>
          <w:p w14:paraId="5EE7B7CD"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tcBorders>
              <w:left w:val="single" w:sz="4" w:space="0" w:color="auto"/>
            </w:tcBorders>
            <w:shd w:val="clear" w:color="auto" w:fill="FFFFFF"/>
          </w:tcPr>
          <w:p w14:paraId="7A832DE7"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tcBorders>
              <w:left w:val="single" w:sz="4" w:space="0" w:color="auto"/>
            </w:tcBorders>
            <w:shd w:val="clear" w:color="auto" w:fill="FFFFFF"/>
          </w:tcPr>
          <w:p w14:paraId="1584EF7B"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tcBorders>
              <w:left w:val="single" w:sz="4" w:space="0" w:color="auto"/>
            </w:tcBorders>
            <w:shd w:val="clear" w:color="auto" w:fill="FFFFFF"/>
          </w:tcPr>
          <w:p w14:paraId="27E3FF34"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tcBorders>
              <w:left w:val="single" w:sz="4" w:space="0" w:color="auto"/>
            </w:tcBorders>
            <w:shd w:val="clear" w:color="auto" w:fill="FFFFFF"/>
          </w:tcPr>
          <w:p w14:paraId="70C2263C"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tcBorders>
              <w:left w:val="single" w:sz="4" w:space="0" w:color="auto"/>
            </w:tcBorders>
            <w:shd w:val="clear" w:color="auto" w:fill="FFFFFF"/>
          </w:tcPr>
          <w:p w14:paraId="6341BC6A"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tcBorders>
              <w:left w:val="single" w:sz="4" w:space="0" w:color="auto"/>
            </w:tcBorders>
            <w:shd w:val="clear" w:color="auto" w:fill="FFFFFF"/>
          </w:tcPr>
          <w:p w14:paraId="6BE608A5"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tcBorders>
              <w:left w:val="single" w:sz="4" w:space="0" w:color="auto"/>
              <w:right w:val="single" w:sz="4" w:space="0" w:color="auto"/>
            </w:tcBorders>
            <w:shd w:val="clear" w:color="auto" w:fill="FFFFFF"/>
          </w:tcPr>
          <w:p w14:paraId="72E68F7C"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4C3DDB33" w14:textId="77777777" w:rsidTr="00BC7FCD">
        <w:trPr>
          <w:trHeight w:val="142"/>
        </w:trPr>
        <w:tc>
          <w:tcPr>
            <w:tcW w:w="117" w:type="pct"/>
            <w:vMerge w:val="restart"/>
            <w:tcBorders>
              <w:top w:val="single" w:sz="4" w:space="0" w:color="auto"/>
              <w:left w:val="single" w:sz="4" w:space="0" w:color="auto"/>
            </w:tcBorders>
            <w:shd w:val="clear" w:color="auto" w:fill="FFFFFF"/>
          </w:tcPr>
          <w:p w14:paraId="613B9FED"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477331CC"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294A2BC3"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1D7DAAB7"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790ADDE8"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30F00CA9"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04228125"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val="restart"/>
            <w:tcBorders>
              <w:top w:val="single" w:sz="4" w:space="0" w:color="auto"/>
              <w:left w:val="single" w:sz="4" w:space="0" w:color="auto"/>
            </w:tcBorders>
            <w:shd w:val="clear" w:color="auto" w:fill="FFFFFF"/>
          </w:tcPr>
          <w:p w14:paraId="3AC12270"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val="restart"/>
            <w:tcBorders>
              <w:top w:val="single" w:sz="4" w:space="0" w:color="auto"/>
              <w:left w:val="single" w:sz="4" w:space="0" w:color="auto"/>
            </w:tcBorders>
            <w:shd w:val="clear" w:color="auto" w:fill="FFFFFF"/>
          </w:tcPr>
          <w:p w14:paraId="1E52ECCB"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val="restart"/>
            <w:tcBorders>
              <w:top w:val="single" w:sz="4" w:space="0" w:color="auto"/>
              <w:left w:val="single" w:sz="4" w:space="0" w:color="auto"/>
            </w:tcBorders>
            <w:shd w:val="clear" w:color="auto" w:fill="FFFFFF"/>
          </w:tcPr>
          <w:p w14:paraId="6E52F3DF"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val="restart"/>
            <w:tcBorders>
              <w:top w:val="single" w:sz="4" w:space="0" w:color="auto"/>
              <w:left w:val="single" w:sz="4" w:space="0" w:color="auto"/>
            </w:tcBorders>
            <w:shd w:val="clear" w:color="auto" w:fill="FFFFFF"/>
          </w:tcPr>
          <w:p w14:paraId="7F62A0D4"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val="restart"/>
            <w:tcBorders>
              <w:top w:val="single" w:sz="4" w:space="0" w:color="auto"/>
              <w:left w:val="single" w:sz="4" w:space="0" w:color="auto"/>
            </w:tcBorders>
            <w:shd w:val="clear" w:color="auto" w:fill="FFFFFF"/>
          </w:tcPr>
          <w:p w14:paraId="05C0D7BC"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val="restart"/>
            <w:tcBorders>
              <w:top w:val="single" w:sz="4" w:space="0" w:color="auto"/>
              <w:left w:val="single" w:sz="4" w:space="0" w:color="auto"/>
            </w:tcBorders>
            <w:shd w:val="clear" w:color="auto" w:fill="FFFFFF"/>
          </w:tcPr>
          <w:p w14:paraId="5220FE5E"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val="restart"/>
            <w:tcBorders>
              <w:top w:val="single" w:sz="4" w:space="0" w:color="auto"/>
              <w:left w:val="single" w:sz="4" w:space="0" w:color="auto"/>
            </w:tcBorders>
            <w:shd w:val="clear" w:color="auto" w:fill="FFFFFF"/>
          </w:tcPr>
          <w:p w14:paraId="56CB4965"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4FCB7B16"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12E4E275" w14:textId="77777777" w:rsidTr="00BC7FCD">
        <w:trPr>
          <w:trHeight w:val="185"/>
        </w:trPr>
        <w:tc>
          <w:tcPr>
            <w:tcW w:w="117" w:type="pct"/>
            <w:vMerge/>
            <w:tcBorders>
              <w:left w:val="single" w:sz="4" w:space="0" w:color="auto"/>
            </w:tcBorders>
            <w:shd w:val="clear" w:color="auto" w:fill="FFFFFF"/>
          </w:tcPr>
          <w:p w14:paraId="24362FA4"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dotted" w:sz="4" w:space="0" w:color="auto"/>
              <w:left w:val="single" w:sz="4" w:space="0" w:color="auto"/>
            </w:tcBorders>
            <w:shd w:val="clear" w:color="auto" w:fill="FFFFFF"/>
          </w:tcPr>
          <w:p w14:paraId="4DCE6EA9"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dotted" w:sz="4" w:space="0" w:color="auto"/>
              <w:left w:val="single" w:sz="4" w:space="0" w:color="auto"/>
            </w:tcBorders>
            <w:shd w:val="clear" w:color="auto" w:fill="FFFFFF"/>
          </w:tcPr>
          <w:p w14:paraId="03781932"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dotted" w:sz="4" w:space="0" w:color="auto"/>
              <w:left w:val="single" w:sz="4" w:space="0" w:color="auto"/>
            </w:tcBorders>
            <w:shd w:val="clear" w:color="auto" w:fill="FFFFFF"/>
          </w:tcPr>
          <w:p w14:paraId="316B57CD"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dotted" w:sz="4" w:space="0" w:color="auto"/>
              <w:left w:val="single" w:sz="4" w:space="0" w:color="auto"/>
            </w:tcBorders>
            <w:shd w:val="clear" w:color="auto" w:fill="FFFFFF"/>
          </w:tcPr>
          <w:p w14:paraId="7E1415A2"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dotted" w:sz="4" w:space="0" w:color="auto"/>
              <w:left w:val="single" w:sz="4" w:space="0" w:color="auto"/>
            </w:tcBorders>
            <w:shd w:val="clear" w:color="auto" w:fill="FFFFFF"/>
          </w:tcPr>
          <w:p w14:paraId="638ED099"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dotted" w:sz="4" w:space="0" w:color="auto"/>
              <w:left w:val="single" w:sz="4" w:space="0" w:color="auto"/>
            </w:tcBorders>
            <w:shd w:val="clear" w:color="auto" w:fill="FFFFFF"/>
          </w:tcPr>
          <w:p w14:paraId="78E57B62"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tcBorders>
              <w:left w:val="single" w:sz="4" w:space="0" w:color="auto"/>
            </w:tcBorders>
            <w:shd w:val="clear" w:color="auto" w:fill="FFFFFF"/>
          </w:tcPr>
          <w:p w14:paraId="16BB5DD5"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tcBorders>
              <w:left w:val="single" w:sz="4" w:space="0" w:color="auto"/>
            </w:tcBorders>
            <w:shd w:val="clear" w:color="auto" w:fill="FFFFFF"/>
          </w:tcPr>
          <w:p w14:paraId="2D0B7857"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tcBorders>
              <w:left w:val="single" w:sz="4" w:space="0" w:color="auto"/>
            </w:tcBorders>
            <w:shd w:val="clear" w:color="auto" w:fill="FFFFFF"/>
          </w:tcPr>
          <w:p w14:paraId="2C1471C8"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tcBorders>
              <w:left w:val="single" w:sz="4" w:space="0" w:color="auto"/>
            </w:tcBorders>
            <w:shd w:val="clear" w:color="auto" w:fill="FFFFFF"/>
          </w:tcPr>
          <w:p w14:paraId="275DC6C5"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tcBorders>
              <w:left w:val="single" w:sz="4" w:space="0" w:color="auto"/>
            </w:tcBorders>
            <w:shd w:val="clear" w:color="auto" w:fill="FFFFFF"/>
          </w:tcPr>
          <w:p w14:paraId="539F477C"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tcBorders>
              <w:left w:val="single" w:sz="4" w:space="0" w:color="auto"/>
            </w:tcBorders>
            <w:shd w:val="clear" w:color="auto" w:fill="FFFFFF"/>
          </w:tcPr>
          <w:p w14:paraId="20864AAC"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tcBorders>
              <w:left w:val="single" w:sz="4" w:space="0" w:color="auto"/>
            </w:tcBorders>
            <w:shd w:val="clear" w:color="auto" w:fill="FFFFFF"/>
          </w:tcPr>
          <w:p w14:paraId="5AEB6E2B"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tcBorders>
              <w:left w:val="single" w:sz="4" w:space="0" w:color="auto"/>
              <w:right w:val="single" w:sz="4" w:space="0" w:color="auto"/>
            </w:tcBorders>
            <w:shd w:val="clear" w:color="auto" w:fill="FFFFFF"/>
          </w:tcPr>
          <w:p w14:paraId="14EE3E9E"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5D32D8D6" w14:textId="77777777" w:rsidTr="00BC7FCD">
        <w:trPr>
          <w:trHeight w:val="174"/>
        </w:trPr>
        <w:tc>
          <w:tcPr>
            <w:tcW w:w="117" w:type="pct"/>
            <w:vMerge w:val="restart"/>
            <w:tcBorders>
              <w:top w:val="single" w:sz="4" w:space="0" w:color="auto"/>
              <w:left w:val="single" w:sz="4" w:space="0" w:color="auto"/>
              <w:right w:val="single" w:sz="4" w:space="0" w:color="auto"/>
            </w:tcBorders>
            <w:shd w:val="clear" w:color="auto" w:fill="FFFFFF"/>
          </w:tcPr>
          <w:p w14:paraId="7C0F160E"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single" w:sz="4" w:space="0" w:color="auto"/>
              <w:left w:val="single" w:sz="4" w:space="0" w:color="auto"/>
              <w:bottom w:val="dotted" w:sz="4" w:space="0" w:color="auto"/>
            </w:tcBorders>
            <w:shd w:val="clear" w:color="auto" w:fill="FFFFFF"/>
          </w:tcPr>
          <w:p w14:paraId="69CE11D1"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single" w:sz="4" w:space="0" w:color="auto"/>
              <w:left w:val="single" w:sz="4" w:space="0" w:color="auto"/>
              <w:bottom w:val="dotted" w:sz="4" w:space="0" w:color="auto"/>
            </w:tcBorders>
            <w:shd w:val="clear" w:color="auto" w:fill="FFFFFF"/>
          </w:tcPr>
          <w:p w14:paraId="218E6D26"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single" w:sz="4" w:space="0" w:color="auto"/>
              <w:left w:val="single" w:sz="4" w:space="0" w:color="auto"/>
              <w:bottom w:val="dotted" w:sz="4" w:space="0" w:color="auto"/>
            </w:tcBorders>
            <w:shd w:val="clear" w:color="auto" w:fill="FFFFFF"/>
          </w:tcPr>
          <w:p w14:paraId="6FFE05B2"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single" w:sz="4" w:space="0" w:color="auto"/>
              <w:left w:val="single" w:sz="4" w:space="0" w:color="auto"/>
              <w:bottom w:val="dotted" w:sz="4" w:space="0" w:color="auto"/>
            </w:tcBorders>
            <w:shd w:val="clear" w:color="auto" w:fill="FFFFFF"/>
          </w:tcPr>
          <w:p w14:paraId="7F2D7505"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single" w:sz="4" w:space="0" w:color="auto"/>
              <w:left w:val="single" w:sz="4" w:space="0" w:color="auto"/>
              <w:bottom w:val="dotted" w:sz="4" w:space="0" w:color="auto"/>
            </w:tcBorders>
            <w:shd w:val="clear" w:color="auto" w:fill="FFFFFF"/>
          </w:tcPr>
          <w:p w14:paraId="0DEF4EA9"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single" w:sz="4" w:space="0" w:color="auto"/>
              <w:left w:val="single" w:sz="4" w:space="0" w:color="auto"/>
              <w:bottom w:val="dotted" w:sz="4" w:space="0" w:color="auto"/>
            </w:tcBorders>
            <w:shd w:val="clear" w:color="auto" w:fill="FFFFFF"/>
          </w:tcPr>
          <w:p w14:paraId="30A95707"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val="restart"/>
            <w:tcBorders>
              <w:top w:val="single" w:sz="4" w:space="0" w:color="auto"/>
              <w:left w:val="single" w:sz="4" w:space="0" w:color="auto"/>
            </w:tcBorders>
            <w:shd w:val="clear" w:color="auto" w:fill="FFFFFF"/>
          </w:tcPr>
          <w:p w14:paraId="6B7C72C5"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val="restart"/>
            <w:tcBorders>
              <w:top w:val="single" w:sz="4" w:space="0" w:color="auto"/>
              <w:left w:val="single" w:sz="4" w:space="0" w:color="auto"/>
            </w:tcBorders>
            <w:shd w:val="clear" w:color="auto" w:fill="FFFFFF"/>
          </w:tcPr>
          <w:p w14:paraId="204BD77F"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val="restart"/>
            <w:tcBorders>
              <w:top w:val="single" w:sz="4" w:space="0" w:color="auto"/>
              <w:left w:val="single" w:sz="4" w:space="0" w:color="auto"/>
            </w:tcBorders>
            <w:shd w:val="clear" w:color="auto" w:fill="FFFFFF"/>
          </w:tcPr>
          <w:p w14:paraId="1896D438"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val="restart"/>
            <w:tcBorders>
              <w:top w:val="single" w:sz="4" w:space="0" w:color="auto"/>
              <w:left w:val="single" w:sz="4" w:space="0" w:color="auto"/>
            </w:tcBorders>
            <w:shd w:val="clear" w:color="auto" w:fill="FFFFFF"/>
          </w:tcPr>
          <w:p w14:paraId="6D581AD8"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val="restart"/>
            <w:tcBorders>
              <w:top w:val="single" w:sz="4" w:space="0" w:color="auto"/>
              <w:left w:val="single" w:sz="4" w:space="0" w:color="auto"/>
            </w:tcBorders>
            <w:shd w:val="clear" w:color="auto" w:fill="FFFFFF"/>
          </w:tcPr>
          <w:p w14:paraId="680ABAA4"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val="restart"/>
            <w:tcBorders>
              <w:top w:val="single" w:sz="4" w:space="0" w:color="auto"/>
              <w:left w:val="single" w:sz="4" w:space="0" w:color="auto"/>
            </w:tcBorders>
            <w:shd w:val="clear" w:color="auto" w:fill="FFFFFF"/>
          </w:tcPr>
          <w:p w14:paraId="7EA70E40"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val="restart"/>
            <w:tcBorders>
              <w:top w:val="single" w:sz="4" w:space="0" w:color="auto"/>
              <w:left w:val="single" w:sz="4" w:space="0" w:color="auto"/>
            </w:tcBorders>
            <w:shd w:val="clear" w:color="auto" w:fill="FFFFFF"/>
          </w:tcPr>
          <w:p w14:paraId="69DAA3EF"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val="restart"/>
            <w:tcBorders>
              <w:top w:val="single" w:sz="4" w:space="0" w:color="auto"/>
              <w:left w:val="single" w:sz="4" w:space="0" w:color="auto"/>
              <w:right w:val="single" w:sz="4" w:space="0" w:color="auto"/>
            </w:tcBorders>
            <w:shd w:val="clear" w:color="auto" w:fill="FFFFFF"/>
          </w:tcPr>
          <w:p w14:paraId="03CFFD3E" w14:textId="77777777" w:rsidR="00F67641" w:rsidRPr="00252364" w:rsidRDefault="00F67641" w:rsidP="00BF3194">
            <w:pPr>
              <w:autoSpaceDE/>
              <w:autoSpaceDN/>
              <w:rPr>
                <w:rFonts w:eastAsia="Microsoft Sans Serif"/>
                <w:color w:val="000000"/>
                <w:sz w:val="12"/>
                <w:szCs w:val="10"/>
                <w:lang w:eastAsia="ru-RU" w:bidi="ru-RU"/>
              </w:rPr>
            </w:pPr>
          </w:p>
        </w:tc>
      </w:tr>
      <w:tr w:rsidR="00B13EA0" w:rsidRPr="00252364" w14:paraId="4EC94FD0" w14:textId="77777777" w:rsidTr="00BC7FCD">
        <w:trPr>
          <w:trHeight w:val="153"/>
        </w:trPr>
        <w:tc>
          <w:tcPr>
            <w:tcW w:w="117" w:type="pct"/>
            <w:vMerge/>
            <w:tcBorders>
              <w:left w:val="single" w:sz="4" w:space="0" w:color="auto"/>
              <w:bottom w:val="single" w:sz="4" w:space="0" w:color="auto"/>
              <w:right w:val="single" w:sz="4" w:space="0" w:color="auto"/>
            </w:tcBorders>
            <w:shd w:val="clear" w:color="auto" w:fill="FFFFFF"/>
          </w:tcPr>
          <w:p w14:paraId="530E17FA" w14:textId="77777777" w:rsidR="00F67641" w:rsidRPr="00252364" w:rsidRDefault="00F67641" w:rsidP="00BF3194">
            <w:pPr>
              <w:autoSpaceDE/>
              <w:autoSpaceDN/>
              <w:rPr>
                <w:rFonts w:eastAsia="Microsoft Sans Serif"/>
                <w:color w:val="000000"/>
                <w:sz w:val="12"/>
                <w:szCs w:val="10"/>
                <w:lang w:eastAsia="ru-RU" w:bidi="ru-RU"/>
              </w:rPr>
            </w:pPr>
          </w:p>
        </w:tc>
        <w:tc>
          <w:tcPr>
            <w:tcW w:w="1264" w:type="pct"/>
            <w:gridSpan w:val="3"/>
            <w:tcBorders>
              <w:top w:val="dotted" w:sz="4" w:space="0" w:color="auto"/>
              <w:left w:val="single" w:sz="4" w:space="0" w:color="auto"/>
              <w:bottom w:val="single" w:sz="4" w:space="0" w:color="auto"/>
            </w:tcBorders>
            <w:shd w:val="clear" w:color="auto" w:fill="FFFFFF"/>
          </w:tcPr>
          <w:p w14:paraId="5EBAB553" w14:textId="77777777" w:rsidR="00F67641" w:rsidRPr="00252364" w:rsidRDefault="00F67641" w:rsidP="00BF3194">
            <w:pPr>
              <w:autoSpaceDE/>
              <w:autoSpaceDN/>
              <w:rPr>
                <w:rFonts w:eastAsia="Microsoft Sans Serif"/>
                <w:color w:val="000000"/>
                <w:sz w:val="12"/>
                <w:szCs w:val="10"/>
                <w:lang w:eastAsia="ru-RU" w:bidi="ru-RU"/>
              </w:rPr>
            </w:pPr>
          </w:p>
        </w:tc>
        <w:tc>
          <w:tcPr>
            <w:tcW w:w="109" w:type="pct"/>
            <w:tcBorders>
              <w:top w:val="dotted" w:sz="4" w:space="0" w:color="auto"/>
              <w:left w:val="single" w:sz="4" w:space="0" w:color="auto"/>
              <w:bottom w:val="single" w:sz="4" w:space="0" w:color="auto"/>
            </w:tcBorders>
            <w:shd w:val="clear" w:color="auto" w:fill="FFFFFF"/>
          </w:tcPr>
          <w:p w14:paraId="3BCB1362" w14:textId="77777777" w:rsidR="00F67641" w:rsidRPr="00252364" w:rsidRDefault="00F67641" w:rsidP="00BF3194">
            <w:pPr>
              <w:autoSpaceDE/>
              <w:autoSpaceDN/>
              <w:rPr>
                <w:rFonts w:eastAsia="Microsoft Sans Serif"/>
                <w:color w:val="000000"/>
                <w:sz w:val="12"/>
                <w:szCs w:val="10"/>
                <w:lang w:eastAsia="ru-RU" w:bidi="ru-RU"/>
              </w:rPr>
            </w:pPr>
          </w:p>
        </w:tc>
        <w:tc>
          <w:tcPr>
            <w:tcW w:w="330" w:type="pct"/>
            <w:tcBorders>
              <w:top w:val="dotted" w:sz="4" w:space="0" w:color="auto"/>
              <w:left w:val="single" w:sz="4" w:space="0" w:color="auto"/>
              <w:bottom w:val="single" w:sz="4" w:space="0" w:color="auto"/>
            </w:tcBorders>
            <w:shd w:val="clear" w:color="auto" w:fill="FFFFFF"/>
          </w:tcPr>
          <w:p w14:paraId="78B37575" w14:textId="77777777" w:rsidR="00F67641" w:rsidRPr="00252364" w:rsidRDefault="00F67641" w:rsidP="00BF3194">
            <w:pPr>
              <w:autoSpaceDE/>
              <w:autoSpaceDN/>
              <w:rPr>
                <w:rFonts w:eastAsia="Microsoft Sans Serif"/>
                <w:color w:val="000000"/>
                <w:sz w:val="12"/>
                <w:szCs w:val="10"/>
                <w:lang w:eastAsia="ru-RU" w:bidi="ru-RU"/>
              </w:rPr>
            </w:pPr>
          </w:p>
        </w:tc>
        <w:tc>
          <w:tcPr>
            <w:tcW w:w="168" w:type="pct"/>
            <w:tcBorders>
              <w:top w:val="dotted" w:sz="4" w:space="0" w:color="auto"/>
              <w:left w:val="single" w:sz="4" w:space="0" w:color="auto"/>
              <w:bottom w:val="single" w:sz="4" w:space="0" w:color="auto"/>
            </w:tcBorders>
            <w:shd w:val="clear" w:color="auto" w:fill="FFFFFF"/>
          </w:tcPr>
          <w:p w14:paraId="17AE0810"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gridSpan w:val="2"/>
            <w:tcBorders>
              <w:top w:val="dotted" w:sz="4" w:space="0" w:color="auto"/>
              <w:left w:val="single" w:sz="4" w:space="0" w:color="auto"/>
              <w:bottom w:val="single" w:sz="4" w:space="0" w:color="auto"/>
            </w:tcBorders>
            <w:shd w:val="clear" w:color="auto" w:fill="FFFFFF"/>
          </w:tcPr>
          <w:p w14:paraId="0A77F959" w14:textId="77777777" w:rsidR="00F67641" w:rsidRPr="00252364" w:rsidRDefault="00F67641" w:rsidP="00BF3194">
            <w:pPr>
              <w:autoSpaceDE/>
              <w:autoSpaceDN/>
              <w:rPr>
                <w:rFonts w:eastAsia="Microsoft Sans Serif"/>
                <w:color w:val="000000"/>
                <w:sz w:val="12"/>
                <w:szCs w:val="10"/>
                <w:lang w:eastAsia="ru-RU" w:bidi="ru-RU"/>
              </w:rPr>
            </w:pPr>
          </w:p>
        </w:tc>
        <w:tc>
          <w:tcPr>
            <w:tcW w:w="281" w:type="pct"/>
            <w:tcBorders>
              <w:top w:val="dotted" w:sz="4" w:space="0" w:color="auto"/>
              <w:left w:val="single" w:sz="4" w:space="0" w:color="auto"/>
              <w:bottom w:val="single" w:sz="4" w:space="0" w:color="auto"/>
            </w:tcBorders>
            <w:shd w:val="clear" w:color="auto" w:fill="FFFFFF"/>
          </w:tcPr>
          <w:p w14:paraId="37A59344" w14:textId="77777777" w:rsidR="00F67641" w:rsidRPr="00252364" w:rsidRDefault="00F67641" w:rsidP="00BF3194">
            <w:pPr>
              <w:autoSpaceDE/>
              <w:autoSpaceDN/>
              <w:rPr>
                <w:rFonts w:eastAsia="Microsoft Sans Serif"/>
                <w:color w:val="000000"/>
                <w:sz w:val="12"/>
                <w:szCs w:val="10"/>
                <w:lang w:eastAsia="ru-RU" w:bidi="ru-RU"/>
              </w:rPr>
            </w:pPr>
          </w:p>
        </w:tc>
        <w:tc>
          <w:tcPr>
            <w:tcW w:w="215" w:type="pct"/>
            <w:vMerge/>
            <w:tcBorders>
              <w:left w:val="single" w:sz="4" w:space="0" w:color="auto"/>
            </w:tcBorders>
            <w:shd w:val="clear" w:color="auto" w:fill="FFFFFF"/>
          </w:tcPr>
          <w:p w14:paraId="660F5990" w14:textId="77777777" w:rsidR="00F67641" w:rsidRPr="00252364" w:rsidRDefault="00F67641" w:rsidP="00BF3194">
            <w:pPr>
              <w:autoSpaceDE/>
              <w:autoSpaceDN/>
              <w:rPr>
                <w:rFonts w:eastAsia="Microsoft Sans Serif"/>
                <w:color w:val="000000"/>
                <w:sz w:val="12"/>
                <w:szCs w:val="10"/>
                <w:lang w:eastAsia="ru-RU" w:bidi="ru-RU"/>
              </w:rPr>
            </w:pPr>
          </w:p>
        </w:tc>
        <w:tc>
          <w:tcPr>
            <w:tcW w:w="176" w:type="pct"/>
            <w:vMerge/>
            <w:tcBorders>
              <w:left w:val="single" w:sz="4" w:space="0" w:color="auto"/>
            </w:tcBorders>
            <w:shd w:val="clear" w:color="auto" w:fill="FFFFFF"/>
          </w:tcPr>
          <w:p w14:paraId="75EBDC8D" w14:textId="77777777" w:rsidR="00F67641" w:rsidRPr="00252364" w:rsidRDefault="00F67641" w:rsidP="00BF3194">
            <w:pPr>
              <w:autoSpaceDE/>
              <w:autoSpaceDN/>
              <w:rPr>
                <w:rFonts w:eastAsia="Microsoft Sans Serif"/>
                <w:color w:val="000000"/>
                <w:sz w:val="12"/>
                <w:szCs w:val="10"/>
                <w:lang w:eastAsia="ru-RU" w:bidi="ru-RU"/>
              </w:rPr>
            </w:pPr>
          </w:p>
        </w:tc>
        <w:tc>
          <w:tcPr>
            <w:tcW w:w="347" w:type="pct"/>
            <w:vMerge/>
            <w:tcBorders>
              <w:left w:val="single" w:sz="4" w:space="0" w:color="auto"/>
              <w:bottom w:val="single" w:sz="4" w:space="0" w:color="auto"/>
            </w:tcBorders>
            <w:shd w:val="clear" w:color="auto" w:fill="FFFFFF"/>
          </w:tcPr>
          <w:p w14:paraId="7478F4FF" w14:textId="77777777" w:rsidR="00F67641" w:rsidRPr="00252364" w:rsidRDefault="00F67641" w:rsidP="00BF3194">
            <w:pPr>
              <w:autoSpaceDE/>
              <w:autoSpaceDN/>
              <w:rPr>
                <w:rFonts w:eastAsia="Microsoft Sans Serif"/>
                <w:color w:val="000000"/>
                <w:sz w:val="12"/>
                <w:szCs w:val="10"/>
                <w:lang w:eastAsia="ru-RU" w:bidi="ru-RU"/>
              </w:rPr>
            </w:pPr>
          </w:p>
        </w:tc>
        <w:tc>
          <w:tcPr>
            <w:tcW w:w="385" w:type="pct"/>
            <w:vMerge/>
            <w:tcBorders>
              <w:left w:val="single" w:sz="4" w:space="0" w:color="auto"/>
              <w:bottom w:val="single" w:sz="4" w:space="0" w:color="auto"/>
            </w:tcBorders>
            <w:shd w:val="clear" w:color="auto" w:fill="FFFFFF"/>
          </w:tcPr>
          <w:p w14:paraId="5F5BCA81" w14:textId="77777777" w:rsidR="00F67641" w:rsidRPr="00252364" w:rsidRDefault="00F67641" w:rsidP="00BF3194">
            <w:pPr>
              <w:autoSpaceDE/>
              <w:autoSpaceDN/>
              <w:rPr>
                <w:rFonts w:eastAsia="Microsoft Sans Serif"/>
                <w:color w:val="000000"/>
                <w:sz w:val="12"/>
                <w:szCs w:val="10"/>
                <w:lang w:eastAsia="ru-RU" w:bidi="ru-RU"/>
              </w:rPr>
            </w:pPr>
          </w:p>
        </w:tc>
        <w:tc>
          <w:tcPr>
            <w:tcW w:w="274" w:type="pct"/>
            <w:vMerge/>
            <w:tcBorders>
              <w:left w:val="single" w:sz="4" w:space="0" w:color="auto"/>
              <w:bottom w:val="single" w:sz="4" w:space="0" w:color="auto"/>
            </w:tcBorders>
            <w:shd w:val="clear" w:color="auto" w:fill="FFFFFF"/>
          </w:tcPr>
          <w:p w14:paraId="5F74980B" w14:textId="77777777" w:rsidR="00F67641" w:rsidRPr="00252364" w:rsidRDefault="00F67641" w:rsidP="00BF3194">
            <w:pPr>
              <w:autoSpaceDE/>
              <w:autoSpaceDN/>
              <w:rPr>
                <w:rFonts w:eastAsia="Microsoft Sans Serif"/>
                <w:color w:val="000000"/>
                <w:sz w:val="12"/>
                <w:szCs w:val="10"/>
                <w:lang w:eastAsia="ru-RU" w:bidi="ru-RU"/>
              </w:rPr>
            </w:pPr>
          </w:p>
        </w:tc>
        <w:tc>
          <w:tcPr>
            <w:tcW w:w="182" w:type="pct"/>
            <w:vMerge/>
            <w:tcBorders>
              <w:left w:val="single" w:sz="4" w:space="0" w:color="auto"/>
              <w:bottom w:val="single" w:sz="4" w:space="0" w:color="auto"/>
            </w:tcBorders>
            <w:shd w:val="clear" w:color="auto" w:fill="FFFFFF"/>
          </w:tcPr>
          <w:p w14:paraId="16F9CE64" w14:textId="77777777" w:rsidR="00F67641" w:rsidRPr="00252364" w:rsidRDefault="00F67641" w:rsidP="00BF3194">
            <w:pPr>
              <w:autoSpaceDE/>
              <w:autoSpaceDN/>
              <w:rPr>
                <w:rFonts w:eastAsia="Microsoft Sans Serif"/>
                <w:color w:val="000000"/>
                <w:sz w:val="12"/>
                <w:szCs w:val="10"/>
                <w:lang w:eastAsia="ru-RU" w:bidi="ru-RU"/>
              </w:rPr>
            </w:pPr>
          </w:p>
        </w:tc>
        <w:tc>
          <w:tcPr>
            <w:tcW w:w="243" w:type="pct"/>
            <w:vMerge/>
            <w:tcBorders>
              <w:left w:val="single" w:sz="4" w:space="0" w:color="auto"/>
              <w:bottom w:val="single" w:sz="4" w:space="0" w:color="auto"/>
            </w:tcBorders>
            <w:shd w:val="clear" w:color="auto" w:fill="FFFFFF"/>
          </w:tcPr>
          <w:p w14:paraId="086F977E" w14:textId="77777777" w:rsidR="00F67641" w:rsidRPr="00252364" w:rsidRDefault="00F67641" w:rsidP="00BF3194">
            <w:pPr>
              <w:autoSpaceDE/>
              <w:autoSpaceDN/>
              <w:rPr>
                <w:rFonts w:eastAsia="Microsoft Sans Serif"/>
                <w:color w:val="000000"/>
                <w:sz w:val="12"/>
                <w:szCs w:val="10"/>
                <w:lang w:eastAsia="ru-RU" w:bidi="ru-RU"/>
              </w:rPr>
            </w:pPr>
          </w:p>
        </w:tc>
        <w:tc>
          <w:tcPr>
            <w:tcW w:w="559" w:type="pct"/>
            <w:vMerge/>
            <w:tcBorders>
              <w:left w:val="single" w:sz="4" w:space="0" w:color="auto"/>
              <w:bottom w:val="single" w:sz="4" w:space="0" w:color="auto"/>
              <w:right w:val="single" w:sz="4" w:space="0" w:color="auto"/>
            </w:tcBorders>
            <w:shd w:val="clear" w:color="auto" w:fill="FFFFFF"/>
          </w:tcPr>
          <w:p w14:paraId="3C1362FD" w14:textId="77777777" w:rsidR="00F67641" w:rsidRPr="00252364" w:rsidRDefault="00F67641" w:rsidP="00BF3194">
            <w:pPr>
              <w:autoSpaceDE/>
              <w:autoSpaceDN/>
              <w:rPr>
                <w:rFonts w:eastAsia="Microsoft Sans Serif"/>
                <w:color w:val="000000"/>
                <w:sz w:val="12"/>
                <w:szCs w:val="10"/>
                <w:lang w:eastAsia="ru-RU" w:bidi="ru-RU"/>
              </w:rPr>
            </w:pPr>
          </w:p>
        </w:tc>
      </w:tr>
      <w:tr w:rsidR="00BF3194" w:rsidRPr="00252364" w14:paraId="48BA133A" w14:textId="77777777" w:rsidTr="00BC7FCD">
        <w:trPr>
          <w:trHeight w:val="340"/>
        </w:trPr>
        <w:tc>
          <w:tcPr>
            <w:tcW w:w="2618" w:type="pct"/>
            <w:gridSpan w:val="10"/>
            <w:tcBorders>
              <w:top w:val="single" w:sz="4" w:space="0" w:color="auto"/>
            </w:tcBorders>
            <w:shd w:val="clear" w:color="auto" w:fill="FFFFFF"/>
            <w:vAlign w:val="center"/>
          </w:tcPr>
          <w:p w14:paraId="3C2C3CC0" w14:textId="77777777" w:rsidR="00BF3194" w:rsidRPr="00252364" w:rsidRDefault="00BF3194" w:rsidP="00BF3194">
            <w:pPr>
              <w:autoSpaceDE/>
              <w:autoSpaceDN/>
              <w:spacing w:line="130" w:lineRule="exact"/>
              <w:ind w:right="121"/>
              <w:jc w:val="right"/>
              <w:rPr>
                <w:color w:val="000000"/>
                <w:sz w:val="12"/>
                <w:szCs w:val="24"/>
              </w:rPr>
            </w:pPr>
            <w:r w:rsidRPr="00252364">
              <w:rPr>
                <w:color w:val="000000"/>
                <w:sz w:val="12"/>
              </w:rPr>
              <w:t>Kopā:</w:t>
            </w:r>
          </w:p>
        </w:tc>
        <w:tc>
          <w:tcPr>
            <w:tcW w:w="215" w:type="pct"/>
            <w:tcBorders>
              <w:top w:val="single" w:sz="4" w:space="0" w:color="auto"/>
              <w:left w:val="single" w:sz="4" w:space="0" w:color="auto"/>
              <w:bottom w:val="single" w:sz="4" w:space="0" w:color="auto"/>
            </w:tcBorders>
            <w:shd w:val="clear" w:color="auto" w:fill="FFFFFF"/>
          </w:tcPr>
          <w:p w14:paraId="08236DB1" w14:textId="77777777" w:rsidR="00BF3194" w:rsidRPr="00252364" w:rsidRDefault="00BF3194" w:rsidP="00BF3194">
            <w:pPr>
              <w:autoSpaceDE/>
              <w:autoSpaceDN/>
              <w:rPr>
                <w:rFonts w:eastAsia="Microsoft Sans Serif"/>
                <w:color w:val="000000"/>
                <w:sz w:val="12"/>
                <w:szCs w:val="10"/>
                <w:lang w:eastAsia="ru-RU" w:bidi="ru-RU"/>
              </w:rPr>
            </w:pPr>
          </w:p>
        </w:tc>
        <w:tc>
          <w:tcPr>
            <w:tcW w:w="176" w:type="pct"/>
            <w:tcBorders>
              <w:top w:val="single" w:sz="4" w:space="0" w:color="auto"/>
              <w:left w:val="single" w:sz="4" w:space="0" w:color="auto"/>
              <w:bottom w:val="single" w:sz="4" w:space="0" w:color="auto"/>
            </w:tcBorders>
            <w:shd w:val="clear" w:color="auto" w:fill="FFFFFF"/>
          </w:tcPr>
          <w:p w14:paraId="5233CDE8" w14:textId="77777777" w:rsidR="00BF3194" w:rsidRPr="00252364" w:rsidRDefault="00BF3194" w:rsidP="00BF3194">
            <w:pPr>
              <w:autoSpaceDE/>
              <w:autoSpaceDN/>
              <w:rPr>
                <w:rFonts w:eastAsia="Microsoft Sans Serif"/>
                <w:color w:val="000000"/>
                <w:sz w:val="12"/>
                <w:szCs w:val="10"/>
                <w:lang w:eastAsia="ru-RU" w:bidi="ru-RU"/>
              </w:rPr>
            </w:pPr>
          </w:p>
        </w:tc>
        <w:tc>
          <w:tcPr>
            <w:tcW w:w="1991" w:type="pct"/>
            <w:gridSpan w:val="6"/>
            <w:tcBorders>
              <w:top w:val="single" w:sz="4" w:space="0" w:color="auto"/>
              <w:left w:val="single" w:sz="4" w:space="0" w:color="auto"/>
            </w:tcBorders>
            <w:shd w:val="clear" w:color="auto" w:fill="FFFFFF"/>
          </w:tcPr>
          <w:p w14:paraId="286F165F" w14:textId="77777777" w:rsidR="00BF3194" w:rsidRPr="00252364" w:rsidRDefault="00BF3194" w:rsidP="00BF3194">
            <w:pPr>
              <w:autoSpaceDE/>
              <w:autoSpaceDN/>
              <w:rPr>
                <w:rFonts w:eastAsia="Microsoft Sans Serif"/>
                <w:color w:val="000000"/>
                <w:sz w:val="12"/>
                <w:szCs w:val="10"/>
                <w:lang w:eastAsia="ru-RU" w:bidi="ru-RU"/>
              </w:rPr>
            </w:pPr>
          </w:p>
        </w:tc>
      </w:tr>
      <w:tr w:rsidR="00402D2A" w:rsidRPr="00252364" w14:paraId="484E73F0" w14:textId="77777777" w:rsidTr="00BC7FCD">
        <w:trPr>
          <w:trHeight w:val="84"/>
        </w:trPr>
        <w:tc>
          <w:tcPr>
            <w:tcW w:w="3009" w:type="pct"/>
            <w:gridSpan w:val="12"/>
            <w:shd w:val="clear" w:color="auto" w:fill="FFFFFF"/>
            <w:vAlign w:val="center"/>
          </w:tcPr>
          <w:p w14:paraId="67593A08" w14:textId="77777777" w:rsidR="008213CA" w:rsidRPr="00252364" w:rsidRDefault="008213CA" w:rsidP="008213CA">
            <w:pPr>
              <w:tabs>
                <w:tab w:val="left" w:pos="10519"/>
                <w:tab w:val="left" w:pos="13988"/>
              </w:tabs>
              <w:jc w:val="both"/>
              <w:rPr>
                <w:i/>
                <w:sz w:val="16"/>
                <w:szCs w:val="16"/>
              </w:rPr>
            </w:pPr>
          </w:p>
          <w:p w14:paraId="664036F3" w14:textId="7C51C0AA" w:rsidR="00402D2A" w:rsidRPr="00252364" w:rsidRDefault="00402D2A" w:rsidP="008213CA">
            <w:pPr>
              <w:tabs>
                <w:tab w:val="left" w:pos="10519"/>
                <w:tab w:val="left" w:pos="13988"/>
              </w:tabs>
              <w:jc w:val="both"/>
              <w:rPr>
                <w:i/>
                <w:sz w:val="16"/>
                <w:szCs w:val="16"/>
              </w:rPr>
            </w:pPr>
            <w:r w:rsidRPr="00252364">
              <w:rPr>
                <w:i/>
                <w:sz w:val="16"/>
              </w:rPr>
              <w:t>*Ailes neaizpilda vai nedrukā atkarībā no pārvadājamās kravas veida</w:t>
            </w:r>
          </w:p>
        </w:tc>
        <w:tc>
          <w:tcPr>
            <w:tcW w:w="1991" w:type="pct"/>
            <w:gridSpan w:val="6"/>
            <w:tcBorders>
              <w:left w:val="nil"/>
            </w:tcBorders>
            <w:shd w:val="clear" w:color="auto" w:fill="FFFFFF"/>
          </w:tcPr>
          <w:p w14:paraId="557E16E9" w14:textId="77777777" w:rsidR="008213CA" w:rsidRPr="004F2A4E" w:rsidRDefault="008213CA" w:rsidP="008213CA">
            <w:pPr>
              <w:pStyle w:val="Tablecaption210"/>
              <w:shd w:val="clear" w:color="auto" w:fill="auto"/>
              <w:spacing w:line="160" w:lineRule="exact"/>
              <w:rPr>
                <w:color w:val="000000"/>
                <w:lang w:eastAsia="ru-RU" w:bidi="ru-RU"/>
              </w:rPr>
            </w:pPr>
          </w:p>
          <w:p w14:paraId="4888EF3B" w14:textId="651443E8" w:rsidR="00402D2A" w:rsidRPr="00252364" w:rsidRDefault="008213CA" w:rsidP="008213CA">
            <w:pPr>
              <w:pStyle w:val="Tablecaption210"/>
              <w:shd w:val="clear" w:color="auto" w:fill="auto"/>
              <w:spacing w:line="160" w:lineRule="exact"/>
            </w:pPr>
            <w:r w:rsidRPr="00252364">
              <w:rPr>
                <w:color w:val="000000"/>
              </w:rPr>
              <w:t>Paraksts ____________________</w:t>
            </w:r>
          </w:p>
        </w:tc>
      </w:tr>
    </w:tbl>
    <w:p w14:paraId="1CA9C970" w14:textId="0FD72281" w:rsidR="00BC7FCD" w:rsidRDefault="00BC7FCD" w:rsidP="0065572A">
      <w:pPr>
        <w:tabs>
          <w:tab w:val="left" w:pos="10519"/>
          <w:tab w:val="left" w:pos="13988"/>
        </w:tabs>
        <w:jc w:val="both"/>
        <w:rPr>
          <w:i/>
          <w:sz w:val="20"/>
          <w:szCs w:val="20"/>
        </w:rPr>
      </w:pPr>
      <w:bookmarkStart w:id="9" w:name="14_Pravil_Vedomost_vagonov"/>
      <w:bookmarkEnd w:id="9"/>
    </w:p>
    <w:p w14:paraId="4B537B37" w14:textId="77777777" w:rsidR="00BC7FCD" w:rsidRDefault="00BC7FCD">
      <w:pPr>
        <w:rPr>
          <w:i/>
          <w:sz w:val="20"/>
          <w:szCs w:val="20"/>
        </w:rPr>
      </w:pPr>
      <w:r>
        <w:rPr>
          <w:i/>
          <w:sz w:val="20"/>
          <w:szCs w:val="20"/>
        </w:rPr>
        <w:br w:type="page"/>
      </w:r>
    </w:p>
    <w:p w14:paraId="1FEC8E48" w14:textId="77777777" w:rsidR="00B60545" w:rsidRPr="00252364" w:rsidRDefault="00B60545" w:rsidP="00D1079A">
      <w:pPr>
        <w:pStyle w:val="BodyText"/>
        <w:jc w:val="both"/>
        <w:rPr>
          <w:sz w:val="24"/>
          <w:szCs w:val="24"/>
        </w:rPr>
      </w:pPr>
    </w:p>
    <w:p w14:paraId="071AA180" w14:textId="77777777" w:rsidR="00D1079A" w:rsidRPr="00252364" w:rsidRDefault="00D1079A" w:rsidP="00D1079A">
      <w:pPr>
        <w:jc w:val="both"/>
        <w:rPr>
          <w:sz w:val="24"/>
          <w:szCs w:val="24"/>
        </w:rPr>
      </w:pPr>
    </w:p>
    <w:p w14:paraId="1ADD90B6" w14:textId="66E6DCFA" w:rsidR="00B60545" w:rsidRPr="00252364" w:rsidRDefault="00B60545" w:rsidP="00F5480C">
      <w:pPr>
        <w:pStyle w:val="Heading1"/>
        <w:ind w:left="0" w:right="0"/>
        <w:jc w:val="right"/>
        <w:rPr>
          <w:sz w:val="24"/>
          <w:szCs w:val="24"/>
        </w:rPr>
      </w:pPr>
      <w:bookmarkStart w:id="10" w:name="15_Titul_Vedomosti_kon"/>
      <w:bookmarkEnd w:id="10"/>
      <w:r w:rsidRPr="00252364">
        <w:rPr>
          <w:sz w:val="24"/>
        </w:rPr>
        <w:t>3. pielikums</w:t>
      </w:r>
    </w:p>
    <w:p w14:paraId="41B85649" w14:textId="77777777" w:rsidR="00F5480C" w:rsidRPr="00252364" w:rsidRDefault="00F5480C" w:rsidP="00F5480C">
      <w:pPr>
        <w:pStyle w:val="Heading1"/>
        <w:ind w:left="0" w:right="0"/>
        <w:jc w:val="right"/>
        <w:rPr>
          <w:sz w:val="24"/>
          <w:szCs w:val="24"/>
        </w:rPr>
      </w:pPr>
    </w:p>
    <w:p w14:paraId="41054D7D" w14:textId="77777777" w:rsidR="00B60545" w:rsidRPr="00252364" w:rsidRDefault="00B60545" w:rsidP="00F5480C">
      <w:pPr>
        <w:jc w:val="right"/>
        <w:rPr>
          <w:b/>
          <w:sz w:val="24"/>
          <w:szCs w:val="24"/>
        </w:rPr>
      </w:pPr>
      <w:r w:rsidRPr="00252364">
        <w:rPr>
          <w:b/>
          <w:i/>
          <w:iCs/>
          <w:sz w:val="24"/>
        </w:rPr>
        <w:t>SMGS</w:t>
      </w:r>
      <w:r w:rsidRPr="00252364">
        <w:rPr>
          <w:b/>
          <w:sz w:val="24"/>
        </w:rPr>
        <w:t xml:space="preserve"> 1. pielikumam “Kravu pārvadājumu noteikumi”</w:t>
      </w:r>
    </w:p>
    <w:p w14:paraId="037A972B" w14:textId="77777777" w:rsidR="00B60545" w:rsidRPr="00252364" w:rsidRDefault="00B60545" w:rsidP="00D1079A">
      <w:pPr>
        <w:pStyle w:val="BodyText"/>
        <w:jc w:val="both"/>
        <w:rPr>
          <w:b/>
          <w:sz w:val="24"/>
          <w:szCs w:val="24"/>
        </w:rPr>
      </w:pPr>
    </w:p>
    <w:p w14:paraId="11060F89" w14:textId="77777777" w:rsidR="00B60545" w:rsidRPr="00252364" w:rsidRDefault="00B60545" w:rsidP="00D1079A">
      <w:pPr>
        <w:pStyle w:val="BodyText"/>
        <w:jc w:val="both"/>
        <w:rPr>
          <w:b/>
          <w:sz w:val="24"/>
          <w:szCs w:val="24"/>
        </w:rPr>
      </w:pPr>
    </w:p>
    <w:p w14:paraId="308EB61D" w14:textId="77777777" w:rsidR="00B60545" w:rsidRPr="00252364" w:rsidRDefault="00B60545" w:rsidP="00D1079A">
      <w:pPr>
        <w:pStyle w:val="BodyText"/>
        <w:jc w:val="both"/>
        <w:rPr>
          <w:b/>
          <w:sz w:val="24"/>
          <w:szCs w:val="24"/>
        </w:rPr>
      </w:pPr>
    </w:p>
    <w:p w14:paraId="6DED4AFA" w14:textId="77777777" w:rsidR="00B60545" w:rsidRPr="00252364" w:rsidRDefault="00B60545" w:rsidP="00D1079A">
      <w:pPr>
        <w:pStyle w:val="BodyText"/>
        <w:jc w:val="both"/>
        <w:rPr>
          <w:b/>
          <w:sz w:val="24"/>
          <w:szCs w:val="24"/>
        </w:rPr>
      </w:pPr>
    </w:p>
    <w:p w14:paraId="43624DDC" w14:textId="77777777" w:rsidR="00B60545" w:rsidRPr="00252364" w:rsidRDefault="00B60545" w:rsidP="00D1079A">
      <w:pPr>
        <w:pStyle w:val="BodyText"/>
        <w:jc w:val="both"/>
        <w:rPr>
          <w:b/>
          <w:sz w:val="24"/>
          <w:szCs w:val="24"/>
        </w:rPr>
      </w:pPr>
    </w:p>
    <w:p w14:paraId="2D51C046" w14:textId="77777777" w:rsidR="00B60545" w:rsidRPr="00252364" w:rsidRDefault="00B60545" w:rsidP="00D1079A">
      <w:pPr>
        <w:pStyle w:val="BodyText"/>
        <w:jc w:val="both"/>
        <w:rPr>
          <w:b/>
          <w:sz w:val="24"/>
          <w:szCs w:val="24"/>
        </w:rPr>
      </w:pPr>
    </w:p>
    <w:p w14:paraId="3449FE9E" w14:textId="77777777" w:rsidR="00B60545" w:rsidRPr="00252364" w:rsidRDefault="00B60545" w:rsidP="00D1079A">
      <w:pPr>
        <w:pStyle w:val="BodyText"/>
        <w:jc w:val="both"/>
        <w:rPr>
          <w:b/>
          <w:sz w:val="24"/>
          <w:szCs w:val="24"/>
        </w:rPr>
      </w:pPr>
    </w:p>
    <w:p w14:paraId="15B9CE4A" w14:textId="77777777" w:rsidR="00B60545" w:rsidRPr="00252364" w:rsidRDefault="00B60545" w:rsidP="00D1079A">
      <w:pPr>
        <w:pStyle w:val="BodyText"/>
        <w:jc w:val="both"/>
        <w:rPr>
          <w:b/>
          <w:sz w:val="24"/>
          <w:szCs w:val="24"/>
        </w:rPr>
      </w:pPr>
    </w:p>
    <w:p w14:paraId="142BAD06" w14:textId="77777777" w:rsidR="00B60545" w:rsidRPr="00252364" w:rsidRDefault="00B60545" w:rsidP="00D1079A">
      <w:pPr>
        <w:pStyle w:val="BodyText"/>
        <w:jc w:val="both"/>
        <w:rPr>
          <w:b/>
          <w:sz w:val="24"/>
          <w:szCs w:val="24"/>
        </w:rPr>
      </w:pPr>
    </w:p>
    <w:p w14:paraId="6A99853C" w14:textId="77777777" w:rsidR="00B60545" w:rsidRPr="00252364" w:rsidRDefault="00B60545" w:rsidP="00D1079A">
      <w:pPr>
        <w:pStyle w:val="BodyText"/>
        <w:jc w:val="both"/>
        <w:rPr>
          <w:b/>
          <w:sz w:val="24"/>
          <w:szCs w:val="24"/>
        </w:rPr>
      </w:pPr>
    </w:p>
    <w:p w14:paraId="1E9948A2" w14:textId="77777777" w:rsidR="00B60545" w:rsidRPr="00252364" w:rsidRDefault="00B60545" w:rsidP="00D1079A">
      <w:pPr>
        <w:pStyle w:val="BodyText"/>
        <w:jc w:val="both"/>
        <w:rPr>
          <w:b/>
          <w:sz w:val="24"/>
          <w:szCs w:val="24"/>
        </w:rPr>
      </w:pPr>
    </w:p>
    <w:p w14:paraId="79842FA9" w14:textId="77777777" w:rsidR="00B60545" w:rsidRPr="00252364" w:rsidRDefault="00B60545" w:rsidP="00D1079A">
      <w:pPr>
        <w:pStyle w:val="BodyText"/>
        <w:jc w:val="both"/>
        <w:rPr>
          <w:b/>
          <w:sz w:val="24"/>
          <w:szCs w:val="24"/>
        </w:rPr>
      </w:pPr>
    </w:p>
    <w:p w14:paraId="5F256B2A" w14:textId="77777777" w:rsidR="00B60545" w:rsidRPr="00252364" w:rsidRDefault="00B60545" w:rsidP="00D1079A">
      <w:pPr>
        <w:pStyle w:val="BodyText"/>
        <w:jc w:val="both"/>
        <w:rPr>
          <w:b/>
          <w:sz w:val="24"/>
          <w:szCs w:val="24"/>
        </w:rPr>
      </w:pPr>
    </w:p>
    <w:p w14:paraId="398D255E" w14:textId="77777777" w:rsidR="00B60545" w:rsidRPr="00252364" w:rsidRDefault="00B60545" w:rsidP="00D1079A">
      <w:pPr>
        <w:pStyle w:val="BodyText"/>
        <w:jc w:val="both"/>
        <w:rPr>
          <w:b/>
          <w:sz w:val="24"/>
          <w:szCs w:val="24"/>
        </w:rPr>
      </w:pPr>
    </w:p>
    <w:p w14:paraId="76DF4B55" w14:textId="77777777" w:rsidR="00B60545" w:rsidRPr="00252364" w:rsidRDefault="00B60545" w:rsidP="00D1079A">
      <w:pPr>
        <w:pStyle w:val="BodyText"/>
        <w:jc w:val="both"/>
        <w:rPr>
          <w:b/>
          <w:sz w:val="24"/>
          <w:szCs w:val="24"/>
        </w:rPr>
      </w:pPr>
    </w:p>
    <w:p w14:paraId="6F59E0F4" w14:textId="77777777" w:rsidR="00B60545" w:rsidRPr="00252364" w:rsidRDefault="00B60545" w:rsidP="00D1079A">
      <w:pPr>
        <w:pStyle w:val="BodyText"/>
        <w:jc w:val="both"/>
        <w:rPr>
          <w:b/>
          <w:sz w:val="24"/>
          <w:szCs w:val="24"/>
        </w:rPr>
      </w:pPr>
    </w:p>
    <w:p w14:paraId="6617F231" w14:textId="77777777" w:rsidR="00B60545" w:rsidRPr="00252364" w:rsidRDefault="00B60545" w:rsidP="00D1079A">
      <w:pPr>
        <w:pStyle w:val="BodyText"/>
        <w:jc w:val="both"/>
        <w:rPr>
          <w:b/>
          <w:sz w:val="24"/>
          <w:szCs w:val="24"/>
        </w:rPr>
      </w:pPr>
    </w:p>
    <w:p w14:paraId="6CE38D30" w14:textId="6F2A3BEF" w:rsidR="00BA396A" w:rsidRPr="00252364" w:rsidRDefault="00B60545" w:rsidP="00BA396A">
      <w:pPr>
        <w:jc w:val="center"/>
        <w:rPr>
          <w:b/>
          <w:sz w:val="24"/>
          <w:szCs w:val="24"/>
        </w:rPr>
      </w:pPr>
      <w:r w:rsidRPr="00252364">
        <w:rPr>
          <w:b/>
          <w:sz w:val="24"/>
        </w:rPr>
        <w:t>KONTEINERU SARAKSTA</w:t>
      </w:r>
    </w:p>
    <w:p w14:paraId="558E705F" w14:textId="3FAB5DDC" w:rsidR="00B60545" w:rsidRPr="00252364" w:rsidRDefault="00B60545" w:rsidP="00BA396A">
      <w:pPr>
        <w:jc w:val="center"/>
        <w:rPr>
          <w:b/>
          <w:sz w:val="24"/>
          <w:szCs w:val="24"/>
        </w:rPr>
      </w:pPr>
      <w:r w:rsidRPr="00252364">
        <w:rPr>
          <w:b/>
          <w:sz w:val="24"/>
        </w:rPr>
        <w:t>PARAUGS</w:t>
      </w:r>
    </w:p>
    <w:p w14:paraId="17E27B95" w14:textId="77777777" w:rsidR="00D1079A" w:rsidRPr="00252364" w:rsidRDefault="00D1079A" w:rsidP="00D1079A">
      <w:pPr>
        <w:jc w:val="both"/>
        <w:rPr>
          <w:sz w:val="24"/>
          <w:szCs w:val="24"/>
        </w:rPr>
      </w:pPr>
    </w:p>
    <w:p w14:paraId="5D624BE3" w14:textId="77777777" w:rsidR="00B60545" w:rsidRPr="00252364" w:rsidRDefault="00B60545" w:rsidP="00D1079A">
      <w:pPr>
        <w:pStyle w:val="BodyText"/>
        <w:jc w:val="both"/>
        <w:rPr>
          <w:b/>
          <w:sz w:val="24"/>
          <w:szCs w:val="24"/>
        </w:rPr>
      </w:pPr>
    </w:p>
    <w:p w14:paraId="1E07EF62" w14:textId="77777777" w:rsidR="00B60545" w:rsidRPr="00252364" w:rsidRDefault="00B60545" w:rsidP="00D1079A">
      <w:pPr>
        <w:pStyle w:val="BodyText"/>
        <w:jc w:val="both"/>
        <w:rPr>
          <w:b/>
          <w:sz w:val="24"/>
          <w:szCs w:val="24"/>
        </w:rPr>
      </w:pPr>
    </w:p>
    <w:p w14:paraId="438303FC" w14:textId="5C4F229E" w:rsidR="00BC7FCD" w:rsidRDefault="00BC7FCD">
      <w:pPr>
        <w:rPr>
          <w:b/>
          <w:sz w:val="24"/>
          <w:szCs w:val="24"/>
        </w:rPr>
      </w:pPr>
      <w:r>
        <w:rPr>
          <w:b/>
          <w:sz w:val="24"/>
          <w:szCs w:val="24"/>
        </w:rPr>
        <w:br w:type="page"/>
      </w: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192"/>
        <w:gridCol w:w="930"/>
        <w:gridCol w:w="370"/>
        <w:gridCol w:w="240"/>
        <w:gridCol w:w="939"/>
        <w:gridCol w:w="306"/>
        <w:gridCol w:w="435"/>
        <w:gridCol w:w="432"/>
        <w:gridCol w:w="432"/>
        <w:gridCol w:w="939"/>
        <w:gridCol w:w="149"/>
        <w:gridCol w:w="306"/>
        <w:gridCol w:w="207"/>
        <w:gridCol w:w="306"/>
        <w:gridCol w:w="938"/>
        <w:gridCol w:w="151"/>
        <w:gridCol w:w="308"/>
        <w:gridCol w:w="147"/>
        <w:gridCol w:w="60"/>
        <w:gridCol w:w="308"/>
        <w:gridCol w:w="972"/>
      </w:tblGrid>
      <w:tr w:rsidR="00157C77" w:rsidRPr="00252364" w14:paraId="3BD71A60" w14:textId="77777777" w:rsidTr="00C316E1">
        <w:trPr>
          <w:trHeight w:val="264"/>
        </w:trPr>
        <w:tc>
          <w:tcPr>
            <w:tcW w:w="4261" w:type="pct"/>
            <w:gridSpan w:val="18"/>
            <w:shd w:val="clear" w:color="auto" w:fill="FFFFFF"/>
            <w:vAlign w:val="center"/>
          </w:tcPr>
          <w:p w14:paraId="0FEDB126" w14:textId="3E067AF7" w:rsidR="00157C77" w:rsidRPr="00252364" w:rsidRDefault="00157C77" w:rsidP="00157C77">
            <w:pPr>
              <w:tabs>
                <w:tab w:val="left" w:pos="106"/>
              </w:tabs>
              <w:autoSpaceDE/>
              <w:autoSpaceDN/>
              <w:spacing w:line="182" w:lineRule="exact"/>
              <w:rPr>
                <w:color w:val="000000"/>
                <w:sz w:val="20"/>
                <w:szCs w:val="20"/>
              </w:rPr>
            </w:pPr>
            <w:r w:rsidRPr="00252364">
              <w:rPr>
                <w:color w:val="000000"/>
                <w:sz w:val="20"/>
              </w:rPr>
              <w:lastRenderedPageBreak/>
              <w:t>Konteineru saraksts</w:t>
            </w:r>
          </w:p>
        </w:tc>
        <w:tc>
          <w:tcPr>
            <w:tcW w:w="739" w:type="pct"/>
            <w:gridSpan w:val="3"/>
            <w:tcBorders>
              <w:top w:val="single" w:sz="4" w:space="0" w:color="auto"/>
              <w:left w:val="single" w:sz="4" w:space="0" w:color="auto"/>
              <w:right w:val="single" w:sz="4" w:space="0" w:color="auto"/>
            </w:tcBorders>
            <w:shd w:val="clear" w:color="auto" w:fill="FFFFFF"/>
          </w:tcPr>
          <w:p w14:paraId="7119C4E2" w14:textId="77777777" w:rsidR="00157C77" w:rsidRPr="00252364" w:rsidRDefault="008D50E6" w:rsidP="00F5480C">
            <w:pPr>
              <w:autoSpaceDE/>
              <w:autoSpaceDN/>
              <w:spacing w:line="130" w:lineRule="exact"/>
              <w:rPr>
                <w:color w:val="000000"/>
                <w:sz w:val="14"/>
                <w:szCs w:val="14"/>
              </w:rPr>
            </w:pPr>
            <w:r w:rsidRPr="00252364">
              <w:rPr>
                <w:color w:val="000000"/>
                <w:sz w:val="14"/>
              </w:rPr>
              <w:t>29 Sūtījums Nr.</w:t>
            </w:r>
          </w:p>
          <w:p w14:paraId="74102899" w14:textId="77777777" w:rsidR="005073FD" w:rsidRPr="00252364" w:rsidRDefault="005073FD" w:rsidP="00F5480C">
            <w:pPr>
              <w:autoSpaceDE/>
              <w:autoSpaceDN/>
              <w:spacing w:line="130" w:lineRule="exact"/>
              <w:rPr>
                <w:color w:val="000000"/>
                <w:sz w:val="13"/>
                <w:szCs w:val="13"/>
                <w:lang w:eastAsia="ru-RU" w:bidi="ru-RU"/>
              </w:rPr>
            </w:pPr>
          </w:p>
          <w:p w14:paraId="2CB1CB75" w14:textId="41299A45" w:rsidR="005073FD" w:rsidRPr="00252364" w:rsidRDefault="005073FD" w:rsidP="00F5480C">
            <w:pPr>
              <w:autoSpaceDE/>
              <w:autoSpaceDN/>
              <w:spacing w:line="130" w:lineRule="exact"/>
              <w:rPr>
                <w:color w:val="000000"/>
                <w:sz w:val="13"/>
                <w:szCs w:val="13"/>
                <w:lang w:eastAsia="ru-RU" w:bidi="ru-RU"/>
              </w:rPr>
            </w:pPr>
          </w:p>
        </w:tc>
      </w:tr>
      <w:tr w:rsidR="00ED7385" w:rsidRPr="00252364" w14:paraId="7F54D931" w14:textId="77777777" w:rsidTr="00BC7FCD">
        <w:trPr>
          <w:trHeight w:val="214"/>
        </w:trPr>
        <w:tc>
          <w:tcPr>
            <w:tcW w:w="106" w:type="pct"/>
            <w:vMerge w:val="restart"/>
            <w:tcBorders>
              <w:top w:val="single" w:sz="4" w:space="0" w:color="auto"/>
              <w:left w:val="single" w:sz="4" w:space="0" w:color="auto"/>
            </w:tcBorders>
            <w:shd w:val="clear" w:color="auto" w:fill="FFFFFF"/>
            <w:textDirection w:val="btLr"/>
            <w:vAlign w:val="center"/>
          </w:tcPr>
          <w:p w14:paraId="53A78B30" w14:textId="6D46722D" w:rsidR="00ED7385" w:rsidRPr="00252364" w:rsidRDefault="00ED7385" w:rsidP="00447B08">
            <w:pPr>
              <w:autoSpaceDE/>
              <w:autoSpaceDN/>
              <w:spacing w:line="130" w:lineRule="exact"/>
              <w:ind w:left="113" w:right="113"/>
              <w:jc w:val="center"/>
              <w:rPr>
                <w:color w:val="000000"/>
                <w:sz w:val="15"/>
                <w:szCs w:val="15"/>
              </w:rPr>
            </w:pPr>
            <w:r w:rsidRPr="00252364">
              <w:rPr>
                <w:sz w:val="15"/>
              </w:rPr>
              <w:t>Nr. p. k.</w:t>
            </w:r>
          </w:p>
        </w:tc>
        <w:tc>
          <w:tcPr>
            <w:tcW w:w="717" w:type="pct"/>
            <w:gridSpan w:val="2"/>
            <w:vMerge w:val="restart"/>
            <w:tcBorders>
              <w:top w:val="single" w:sz="4" w:space="0" w:color="auto"/>
              <w:left w:val="single" w:sz="4" w:space="0" w:color="auto"/>
            </w:tcBorders>
            <w:shd w:val="clear" w:color="auto" w:fill="FFFFFF"/>
            <w:vAlign w:val="center"/>
          </w:tcPr>
          <w:p w14:paraId="5D9389D3" w14:textId="77777777" w:rsidR="00ED7385" w:rsidRPr="00252364" w:rsidRDefault="00ED7385" w:rsidP="008213CA">
            <w:pPr>
              <w:rPr>
                <w:sz w:val="14"/>
                <w:szCs w:val="14"/>
              </w:rPr>
            </w:pPr>
            <w:r w:rsidRPr="00252364">
              <w:rPr>
                <w:sz w:val="14"/>
              </w:rPr>
              <w:t>15 Kravas nosaukums</w:t>
            </w:r>
          </w:p>
        </w:tc>
        <w:tc>
          <w:tcPr>
            <w:tcW w:w="650" w:type="pct"/>
            <w:gridSpan w:val="2"/>
            <w:tcBorders>
              <w:top w:val="single" w:sz="4" w:space="0" w:color="auto"/>
              <w:left w:val="single" w:sz="4" w:space="0" w:color="auto"/>
            </w:tcBorders>
            <w:shd w:val="clear" w:color="auto" w:fill="FFFFFF"/>
            <w:vAlign w:val="center"/>
          </w:tcPr>
          <w:p w14:paraId="34150E47" w14:textId="0FA0B1E6" w:rsidR="00ED7385" w:rsidRPr="00252364" w:rsidRDefault="00ED7385" w:rsidP="00F5480C">
            <w:pPr>
              <w:autoSpaceDE/>
              <w:autoSpaceDN/>
              <w:spacing w:line="130" w:lineRule="exact"/>
              <w:rPr>
                <w:sz w:val="15"/>
                <w:szCs w:val="15"/>
              </w:rPr>
            </w:pPr>
            <w:r w:rsidRPr="00252364">
              <w:rPr>
                <w:sz w:val="15"/>
              </w:rPr>
              <w:t>19 Plombas</w:t>
            </w:r>
          </w:p>
        </w:tc>
        <w:tc>
          <w:tcPr>
            <w:tcW w:w="169" w:type="pct"/>
            <w:vMerge w:val="restart"/>
            <w:tcBorders>
              <w:top w:val="single" w:sz="4" w:space="0" w:color="auto"/>
              <w:left w:val="single" w:sz="4" w:space="0" w:color="auto"/>
            </w:tcBorders>
            <w:shd w:val="clear" w:color="auto" w:fill="FFFFFF"/>
            <w:textDirection w:val="btLr"/>
            <w:vAlign w:val="center"/>
          </w:tcPr>
          <w:p w14:paraId="6679425B" w14:textId="21CB106C" w:rsidR="00ED7385" w:rsidRPr="00252364" w:rsidRDefault="00ED7385" w:rsidP="00ED7385">
            <w:pPr>
              <w:ind w:left="113" w:right="113"/>
              <w:jc w:val="center"/>
              <w:rPr>
                <w:sz w:val="15"/>
                <w:szCs w:val="15"/>
              </w:rPr>
            </w:pPr>
            <w:r w:rsidRPr="00252364">
              <w:rPr>
                <w:sz w:val="15"/>
              </w:rPr>
              <w:t>17 Vietu skaits</w:t>
            </w:r>
          </w:p>
        </w:tc>
        <w:tc>
          <w:tcPr>
            <w:tcW w:w="716" w:type="pct"/>
            <w:gridSpan w:val="3"/>
            <w:tcBorders>
              <w:top w:val="single" w:sz="4" w:space="0" w:color="auto"/>
              <w:left w:val="single" w:sz="4" w:space="0" w:color="auto"/>
            </w:tcBorders>
            <w:shd w:val="clear" w:color="auto" w:fill="FFFFFF"/>
            <w:vAlign w:val="center"/>
          </w:tcPr>
          <w:p w14:paraId="54F38E59" w14:textId="77777777" w:rsidR="00ED7385" w:rsidRPr="00252364" w:rsidRDefault="00ED7385" w:rsidP="00F5480C">
            <w:pPr>
              <w:autoSpaceDE/>
              <w:autoSpaceDN/>
              <w:spacing w:line="130" w:lineRule="exact"/>
              <w:rPr>
                <w:sz w:val="15"/>
                <w:szCs w:val="15"/>
              </w:rPr>
            </w:pPr>
            <w:r w:rsidRPr="00252364">
              <w:rPr>
                <w:sz w:val="15"/>
              </w:rPr>
              <w:t>18 Masa (kg)</w:t>
            </w:r>
          </w:p>
        </w:tc>
        <w:tc>
          <w:tcPr>
            <w:tcW w:w="1052" w:type="pct"/>
            <w:gridSpan w:val="5"/>
            <w:vMerge w:val="restart"/>
            <w:tcBorders>
              <w:top w:val="single" w:sz="4" w:space="0" w:color="auto"/>
              <w:left w:val="single" w:sz="4" w:space="0" w:color="auto"/>
            </w:tcBorders>
            <w:shd w:val="clear" w:color="auto" w:fill="FFFFFF"/>
            <w:vAlign w:val="center"/>
          </w:tcPr>
          <w:p w14:paraId="1EA8DEC0" w14:textId="64CECB9D" w:rsidR="00ED7385" w:rsidRPr="00252364" w:rsidRDefault="008E6E5B" w:rsidP="008E6E5B">
            <w:pPr>
              <w:tabs>
                <w:tab w:val="left" w:pos="101"/>
              </w:tabs>
              <w:autoSpaceDE/>
              <w:autoSpaceDN/>
              <w:spacing w:line="182" w:lineRule="exact"/>
              <w:rPr>
                <w:sz w:val="15"/>
                <w:szCs w:val="15"/>
              </w:rPr>
            </w:pPr>
            <w:r w:rsidRPr="00252364">
              <w:rPr>
                <w:sz w:val="15"/>
              </w:rPr>
              <w:t>7 Vagons</w:t>
            </w:r>
          </w:p>
          <w:p w14:paraId="4F762D3D" w14:textId="2965320F" w:rsidR="00ED7385" w:rsidRPr="00252364" w:rsidRDefault="008E6E5B" w:rsidP="008E6E5B">
            <w:pPr>
              <w:tabs>
                <w:tab w:val="left" w:pos="101"/>
              </w:tabs>
              <w:autoSpaceDE/>
              <w:autoSpaceDN/>
              <w:spacing w:line="182" w:lineRule="exact"/>
              <w:rPr>
                <w:sz w:val="15"/>
                <w:szCs w:val="15"/>
              </w:rPr>
            </w:pPr>
            <w:r w:rsidRPr="00252364">
              <w:rPr>
                <w:sz w:val="15"/>
              </w:rPr>
              <w:t>8 Vagonu piešķīris</w:t>
            </w:r>
          </w:p>
          <w:p w14:paraId="03B24D90" w14:textId="3088CC7D" w:rsidR="00ED7385" w:rsidRPr="00252364" w:rsidRDefault="008E6E5B" w:rsidP="008E6E5B">
            <w:pPr>
              <w:tabs>
                <w:tab w:val="left" w:pos="106"/>
              </w:tabs>
              <w:autoSpaceDE/>
              <w:autoSpaceDN/>
              <w:spacing w:line="182" w:lineRule="exact"/>
              <w:rPr>
                <w:sz w:val="15"/>
                <w:szCs w:val="15"/>
              </w:rPr>
            </w:pPr>
            <w:r w:rsidRPr="00252364">
              <w:rPr>
                <w:sz w:val="15"/>
              </w:rPr>
              <w:t>9 Kravnesība</w:t>
            </w:r>
          </w:p>
          <w:p w14:paraId="6A563CF7" w14:textId="11A7E337" w:rsidR="00ED7385" w:rsidRPr="00252364" w:rsidRDefault="008E6E5B" w:rsidP="008E6E5B">
            <w:pPr>
              <w:tabs>
                <w:tab w:val="left" w:pos="168"/>
              </w:tabs>
              <w:autoSpaceDE/>
              <w:autoSpaceDN/>
              <w:spacing w:line="182" w:lineRule="exact"/>
              <w:rPr>
                <w:sz w:val="15"/>
                <w:szCs w:val="15"/>
              </w:rPr>
            </w:pPr>
            <w:r w:rsidRPr="00252364">
              <w:rPr>
                <w:sz w:val="15"/>
              </w:rPr>
              <w:t>10 Asis</w:t>
            </w:r>
          </w:p>
          <w:p w14:paraId="096DBDA7" w14:textId="22F66635" w:rsidR="00ED7385" w:rsidRPr="00252364" w:rsidRDefault="008E6E5B" w:rsidP="008E6E5B">
            <w:pPr>
              <w:tabs>
                <w:tab w:val="left" w:pos="163"/>
              </w:tabs>
              <w:autoSpaceDE/>
              <w:autoSpaceDN/>
              <w:spacing w:line="182" w:lineRule="exact"/>
              <w:rPr>
                <w:sz w:val="15"/>
                <w:szCs w:val="15"/>
              </w:rPr>
            </w:pPr>
            <w:r w:rsidRPr="00252364">
              <w:rPr>
                <w:sz w:val="15"/>
              </w:rPr>
              <w:t>11 Taras masa</w:t>
            </w:r>
          </w:p>
        </w:tc>
        <w:tc>
          <w:tcPr>
            <w:tcW w:w="1054" w:type="pct"/>
            <w:gridSpan w:val="6"/>
            <w:vMerge w:val="restart"/>
            <w:tcBorders>
              <w:top w:val="single" w:sz="4" w:space="0" w:color="auto"/>
              <w:left w:val="single" w:sz="4" w:space="0" w:color="auto"/>
            </w:tcBorders>
            <w:shd w:val="clear" w:color="auto" w:fill="FFFFFF"/>
            <w:vAlign w:val="center"/>
          </w:tcPr>
          <w:p w14:paraId="5211750D" w14:textId="1F241C4B" w:rsidR="00ED7385" w:rsidRPr="00252364" w:rsidRDefault="008E6E5B" w:rsidP="008E6E5B">
            <w:pPr>
              <w:tabs>
                <w:tab w:val="left" w:pos="106"/>
              </w:tabs>
              <w:autoSpaceDE/>
              <w:autoSpaceDN/>
              <w:spacing w:line="182" w:lineRule="exact"/>
              <w:rPr>
                <w:sz w:val="15"/>
                <w:szCs w:val="15"/>
              </w:rPr>
            </w:pPr>
            <w:r w:rsidRPr="00252364">
              <w:rPr>
                <w:sz w:val="15"/>
              </w:rPr>
              <w:t>7 Vagons*</w:t>
            </w:r>
          </w:p>
          <w:p w14:paraId="21C11C16" w14:textId="7BECEDAD" w:rsidR="008E6E5B" w:rsidRPr="00252364" w:rsidRDefault="008E6E5B" w:rsidP="008E6E5B">
            <w:pPr>
              <w:tabs>
                <w:tab w:val="left" w:pos="96"/>
              </w:tabs>
              <w:autoSpaceDE/>
              <w:autoSpaceDN/>
              <w:spacing w:line="182" w:lineRule="exact"/>
              <w:rPr>
                <w:sz w:val="15"/>
                <w:szCs w:val="15"/>
              </w:rPr>
            </w:pPr>
            <w:r w:rsidRPr="00252364">
              <w:rPr>
                <w:sz w:val="15"/>
              </w:rPr>
              <w:t>8 Vagonu piešķīris*</w:t>
            </w:r>
          </w:p>
          <w:p w14:paraId="02C45535" w14:textId="20EAAD97" w:rsidR="00ED7385" w:rsidRPr="00252364" w:rsidRDefault="008E6E5B" w:rsidP="008E6E5B">
            <w:pPr>
              <w:tabs>
                <w:tab w:val="left" w:pos="96"/>
              </w:tabs>
              <w:autoSpaceDE/>
              <w:autoSpaceDN/>
              <w:spacing w:line="182" w:lineRule="exact"/>
              <w:rPr>
                <w:sz w:val="15"/>
                <w:szCs w:val="15"/>
              </w:rPr>
            </w:pPr>
            <w:r w:rsidRPr="00252364">
              <w:rPr>
                <w:sz w:val="15"/>
              </w:rPr>
              <w:t>9 Kravnesība*</w:t>
            </w:r>
          </w:p>
          <w:p w14:paraId="410591CB" w14:textId="4ABEE056" w:rsidR="00ED7385" w:rsidRPr="00252364" w:rsidRDefault="008E6E5B" w:rsidP="008E6E5B">
            <w:pPr>
              <w:tabs>
                <w:tab w:val="left" w:pos="168"/>
              </w:tabs>
              <w:autoSpaceDE/>
              <w:autoSpaceDN/>
              <w:spacing w:line="182" w:lineRule="exact"/>
              <w:rPr>
                <w:sz w:val="15"/>
                <w:szCs w:val="15"/>
              </w:rPr>
            </w:pPr>
            <w:r w:rsidRPr="00252364">
              <w:rPr>
                <w:sz w:val="15"/>
              </w:rPr>
              <w:t>10 Asis*</w:t>
            </w:r>
          </w:p>
          <w:p w14:paraId="0DB6F3CA" w14:textId="6023059B" w:rsidR="00ED7385" w:rsidRPr="00252364" w:rsidRDefault="008E6E5B" w:rsidP="008E6E5B">
            <w:pPr>
              <w:tabs>
                <w:tab w:val="left" w:pos="163"/>
              </w:tabs>
              <w:autoSpaceDE/>
              <w:autoSpaceDN/>
              <w:spacing w:line="182" w:lineRule="exact"/>
              <w:rPr>
                <w:sz w:val="15"/>
                <w:szCs w:val="15"/>
              </w:rPr>
            </w:pPr>
            <w:r w:rsidRPr="00252364">
              <w:rPr>
                <w:sz w:val="15"/>
              </w:rPr>
              <w:t>11 Taras masa*</w:t>
            </w:r>
          </w:p>
        </w:tc>
        <w:tc>
          <w:tcPr>
            <w:tcW w:w="536" w:type="pct"/>
            <w:vMerge w:val="restart"/>
            <w:tcBorders>
              <w:top w:val="single" w:sz="4" w:space="0" w:color="auto"/>
              <w:left w:val="single" w:sz="4" w:space="0" w:color="auto"/>
              <w:right w:val="single" w:sz="4" w:space="0" w:color="auto"/>
            </w:tcBorders>
            <w:shd w:val="clear" w:color="auto" w:fill="FFFFFF"/>
          </w:tcPr>
          <w:p w14:paraId="3EB34B19" w14:textId="77777777" w:rsidR="00ED7385" w:rsidRPr="00252364" w:rsidRDefault="00ED7385" w:rsidP="008213CA">
            <w:pPr>
              <w:rPr>
                <w:sz w:val="14"/>
                <w:szCs w:val="14"/>
              </w:rPr>
            </w:pPr>
            <w:r w:rsidRPr="00252364">
              <w:rPr>
                <w:sz w:val="14"/>
              </w:rPr>
              <w:t>30 Pārvadātāja atzīmes</w:t>
            </w:r>
          </w:p>
        </w:tc>
      </w:tr>
      <w:tr w:rsidR="00F5480C" w:rsidRPr="00252364" w14:paraId="6EC628C0" w14:textId="77777777" w:rsidTr="00BC7FCD">
        <w:trPr>
          <w:trHeight w:val="276"/>
        </w:trPr>
        <w:tc>
          <w:tcPr>
            <w:tcW w:w="106" w:type="pct"/>
            <w:vMerge/>
            <w:tcBorders>
              <w:left w:val="single" w:sz="4" w:space="0" w:color="auto"/>
            </w:tcBorders>
            <w:shd w:val="clear" w:color="auto" w:fill="FFFFFF"/>
            <w:vAlign w:val="center"/>
          </w:tcPr>
          <w:p w14:paraId="751D2834" w14:textId="77777777" w:rsidR="00F5480C" w:rsidRPr="00252364" w:rsidRDefault="00F5480C" w:rsidP="00F5480C">
            <w:pPr>
              <w:autoSpaceDE/>
              <w:autoSpaceDN/>
              <w:rPr>
                <w:rFonts w:eastAsia="Microsoft Sans Serif"/>
                <w:sz w:val="15"/>
                <w:szCs w:val="15"/>
                <w:lang w:eastAsia="ru-RU" w:bidi="ru-RU"/>
              </w:rPr>
            </w:pPr>
          </w:p>
        </w:tc>
        <w:tc>
          <w:tcPr>
            <w:tcW w:w="717" w:type="pct"/>
            <w:gridSpan w:val="2"/>
            <w:vMerge/>
            <w:tcBorders>
              <w:left w:val="single" w:sz="4" w:space="0" w:color="auto"/>
            </w:tcBorders>
            <w:shd w:val="clear" w:color="auto" w:fill="FFFFFF"/>
            <w:vAlign w:val="center"/>
          </w:tcPr>
          <w:p w14:paraId="7A9C5962" w14:textId="77777777" w:rsidR="00F5480C" w:rsidRPr="00252364" w:rsidRDefault="00F5480C" w:rsidP="00F5480C">
            <w:pPr>
              <w:autoSpaceDE/>
              <w:autoSpaceDN/>
              <w:rPr>
                <w:rFonts w:eastAsia="Microsoft Sans Serif"/>
                <w:sz w:val="15"/>
                <w:szCs w:val="15"/>
                <w:lang w:eastAsia="ru-RU" w:bidi="ru-RU"/>
              </w:rPr>
            </w:pPr>
          </w:p>
        </w:tc>
        <w:tc>
          <w:tcPr>
            <w:tcW w:w="132" w:type="pct"/>
            <w:vMerge w:val="restart"/>
            <w:tcBorders>
              <w:top w:val="single" w:sz="4" w:space="0" w:color="auto"/>
              <w:left w:val="single" w:sz="4" w:space="0" w:color="auto"/>
            </w:tcBorders>
            <w:shd w:val="clear" w:color="auto" w:fill="FFFFFF"/>
            <w:textDirection w:val="btLr"/>
            <w:vAlign w:val="center"/>
          </w:tcPr>
          <w:p w14:paraId="7C4135DC" w14:textId="01B085D5" w:rsidR="00F5480C" w:rsidRPr="00252364" w:rsidRDefault="00ED7385" w:rsidP="00ED7385">
            <w:pPr>
              <w:ind w:left="113" w:right="113"/>
              <w:jc w:val="center"/>
              <w:rPr>
                <w:sz w:val="15"/>
                <w:szCs w:val="15"/>
              </w:rPr>
            </w:pPr>
            <w:r w:rsidRPr="00252364">
              <w:rPr>
                <w:sz w:val="15"/>
              </w:rPr>
              <w:t>skaits</w:t>
            </w:r>
          </w:p>
        </w:tc>
        <w:tc>
          <w:tcPr>
            <w:tcW w:w="518" w:type="pct"/>
            <w:vMerge w:val="restart"/>
            <w:tcBorders>
              <w:top w:val="single" w:sz="4" w:space="0" w:color="auto"/>
              <w:left w:val="single" w:sz="4" w:space="0" w:color="auto"/>
            </w:tcBorders>
            <w:shd w:val="clear" w:color="auto" w:fill="FFFFFF"/>
            <w:vAlign w:val="center"/>
          </w:tcPr>
          <w:p w14:paraId="6CBC3261" w14:textId="7C04E631" w:rsidR="00F5480C" w:rsidRPr="00252364" w:rsidRDefault="00ED7385" w:rsidP="00ED7385">
            <w:pPr>
              <w:autoSpaceDE/>
              <w:autoSpaceDN/>
              <w:spacing w:line="130" w:lineRule="exact"/>
              <w:jc w:val="center"/>
              <w:rPr>
                <w:sz w:val="15"/>
                <w:szCs w:val="15"/>
              </w:rPr>
            </w:pPr>
            <w:r w:rsidRPr="00252364">
              <w:rPr>
                <w:sz w:val="15"/>
              </w:rPr>
              <w:t>zīmes</w:t>
            </w:r>
          </w:p>
        </w:tc>
        <w:tc>
          <w:tcPr>
            <w:tcW w:w="169" w:type="pct"/>
            <w:vMerge/>
            <w:tcBorders>
              <w:left w:val="single" w:sz="4" w:space="0" w:color="auto"/>
            </w:tcBorders>
            <w:shd w:val="clear" w:color="auto" w:fill="FFFFFF"/>
            <w:vAlign w:val="center"/>
          </w:tcPr>
          <w:p w14:paraId="0AE59E04" w14:textId="77777777" w:rsidR="00F5480C" w:rsidRPr="00252364" w:rsidRDefault="00F5480C" w:rsidP="00F5480C">
            <w:pPr>
              <w:autoSpaceDE/>
              <w:autoSpaceDN/>
              <w:rPr>
                <w:rFonts w:eastAsia="Microsoft Sans Serif"/>
                <w:sz w:val="15"/>
                <w:szCs w:val="15"/>
                <w:lang w:eastAsia="ru-RU" w:bidi="ru-RU"/>
              </w:rPr>
            </w:pPr>
          </w:p>
        </w:tc>
        <w:tc>
          <w:tcPr>
            <w:tcW w:w="240" w:type="pct"/>
            <w:vMerge w:val="restart"/>
            <w:tcBorders>
              <w:top w:val="single" w:sz="4" w:space="0" w:color="auto"/>
              <w:left w:val="single" w:sz="4" w:space="0" w:color="auto"/>
            </w:tcBorders>
            <w:shd w:val="clear" w:color="auto" w:fill="FFFFFF"/>
            <w:textDirection w:val="btLr"/>
            <w:vAlign w:val="center"/>
          </w:tcPr>
          <w:p w14:paraId="25EBACC9" w14:textId="77777777" w:rsidR="00F5480C" w:rsidRPr="00252364" w:rsidRDefault="00F5480C" w:rsidP="00ED7385">
            <w:pPr>
              <w:autoSpaceDE/>
              <w:autoSpaceDN/>
              <w:spacing w:line="130" w:lineRule="exact"/>
              <w:jc w:val="center"/>
              <w:rPr>
                <w:sz w:val="15"/>
                <w:szCs w:val="15"/>
              </w:rPr>
            </w:pPr>
            <w:r w:rsidRPr="00252364">
              <w:rPr>
                <w:sz w:val="15"/>
              </w:rPr>
              <w:t>Kravas bruto</w:t>
            </w:r>
          </w:p>
        </w:tc>
        <w:tc>
          <w:tcPr>
            <w:tcW w:w="238" w:type="pct"/>
            <w:vMerge w:val="restart"/>
            <w:tcBorders>
              <w:top w:val="single" w:sz="4" w:space="0" w:color="auto"/>
              <w:left w:val="single" w:sz="4" w:space="0" w:color="auto"/>
            </w:tcBorders>
            <w:shd w:val="clear" w:color="auto" w:fill="FFFFFF"/>
            <w:textDirection w:val="btLr"/>
            <w:vAlign w:val="center"/>
          </w:tcPr>
          <w:p w14:paraId="5D5070BC" w14:textId="77777777" w:rsidR="00F5480C" w:rsidRPr="00252364" w:rsidRDefault="00F5480C" w:rsidP="00ED7385">
            <w:pPr>
              <w:autoSpaceDE/>
              <w:autoSpaceDN/>
              <w:spacing w:line="130" w:lineRule="exact"/>
              <w:jc w:val="center"/>
              <w:rPr>
                <w:sz w:val="15"/>
                <w:szCs w:val="15"/>
              </w:rPr>
            </w:pPr>
            <w:r w:rsidRPr="00252364">
              <w:rPr>
                <w:sz w:val="15"/>
              </w:rPr>
              <w:t>Konteinera taras masa</w:t>
            </w:r>
          </w:p>
        </w:tc>
        <w:tc>
          <w:tcPr>
            <w:tcW w:w="238" w:type="pct"/>
            <w:vMerge w:val="restart"/>
            <w:tcBorders>
              <w:top w:val="single" w:sz="4" w:space="0" w:color="auto"/>
              <w:left w:val="single" w:sz="4" w:space="0" w:color="auto"/>
            </w:tcBorders>
            <w:shd w:val="clear" w:color="auto" w:fill="FFFFFF"/>
            <w:textDirection w:val="btLr"/>
            <w:vAlign w:val="center"/>
          </w:tcPr>
          <w:p w14:paraId="7201D4B4" w14:textId="77777777" w:rsidR="00F5480C" w:rsidRPr="00252364" w:rsidRDefault="00F5480C" w:rsidP="00ED7385">
            <w:pPr>
              <w:autoSpaceDE/>
              <w:autoSpaceDN/>
              <w:spacing w:line="144" w:lineRule="exact"/>
              <w:jc w:val="center"/>
              <w:rPr>
                <w:sz w:val="15"/>
                <w:szCs w:val="15"/>
              </w:rPr>
            </w:pPr>
            <w:r w:rsidRPr="00252364">
              <w:rPr>
                <w:sz w:val="15"/>
              </w:rPr>
              <w:t>Kopējā bruto masa</w:t>
            </w:r>
          </w:p>
        </w:tc>
        <w:tc>
          <w:tcPr>
            <w:tcW w:w="1052" w:type="pct"/>
            <w:gridSpan w:val="5"/>
            <w:vMerge/>
            <w:tcBorders>
              <w:left w:val="single" w:sz="4" w:space="0" w:color="auto"/>
            </w:tcBorders>
            <w:shd w:val="clear" w:color="auto" w:fill="FFFFFF"/>
            <w:vAlign w:val="center"/>
          </w:tcPr>
          <w:p w14:paraId="4B49F99F" w14:textId="77777777" w:rsidR="00F5480C" w:rsidRPr="00252364" w:rsidRDefault="00F5480C" w:rsidP="00F5480C">
            <w:pPr>
              <w:autoSpaceDE/>
              <w:autoSpaceDN/>
              <w:rPr>
                <w:rFonts w:eastAsia="Microsoft Sans Serif"/>
                <w:sz w:val="15"/>
                <w:szCs w:val="15"/>
                <w:lang w:eastAsia="ru-RU" w:bidi="ru-RU"/>
              </w:rPr>
            </w:pPr>
          </w:p>
        </w:tc>
        <w:tc>
          <w:tcPr>
            <w:tcW w:w="1054" w:type="pct"/>
            <w:gridSpan w:val="6"/>
            <w:vMerge/>
            <w:tcBorders>
              <w:left w:val="single" w:sz="4" w:space="0" w:color="auto"/>
            </w:tcBorders>
            <w:shd w:val="clear" w:color="auto" w:fill="FFFFFF"/>
            <w:vAlign w:val="center"/>
          </w:tcPr>
          <w:p w14:paraId="6FFA28E4" w14:textId="77777777" w:rsidR="00F5480C" w:rsidRPr="00252364" w:rsidRDefault="00F5480C" w:rsidP="00F5480C">
            <w:pPr>
              <w:autoSpaceDE/>
              <w:autoSpaceDN/>
              <w:rPr>
                <w:rFonts w:eastAsia="Microsoft Sans Serif"/>
                <w:sz w:val="15"/>
                <w:szCs w:val="15"/>
                <w:lang w:eastAsia="ru-RU" w:bidi="ru-RU"/>
              </w:rPr>
            </w:pPr>
          </w:p>
        </w:tc>
        <w:tc>
          <w:tcPr>
            <w:tcW w:w="536" w:type="pct"/>
            <w:vMerge/>
            <w:tcBorders>
              <w:left w:val="single" w:sz="4" w:space="0" w:color="auto"/>
              <w:right w:val="single" w:sz="4" w:space="0" w:color="auto"/>
            </w:tcBorders>
            <w:shd w:val="clear" w:color="auto" w:fill="FFFFFF"/>
          </w:tcPr>
          <w:p w14:paraId="6AFFB4C0" w14:textId="77777777" w:rsidR="00F5480C" w:rsidRPr="00252364" w:rsidRDefault="00F5480C" w:rsidP="00F5480C">
            <w:pPr>
              <w:autoSpaceDE/>
              <w:autoSpaceDN/>
              <w:rPr>
                <w:rFonts w:eastAsia="Microsoft Sans Serif"/>
                <w:sz w:val="15"/>
                <w:szCs w:val="15"/>
                <w:lang w:eastAsia="ru-RU" w:bidi="ru-RU"/>
              </w:rPr>
            </w:pPr>
          </w:p>
        </w:tc>
      </w:tr>
      <w:tr w:rsidR="00C316E1" w:rsidRPr="00252364" w14:paraId="4ADB4175" w14:textId="77777777" w:rsidTr="00BC7FCD">
        <w:trPr>
          <w:trHeight w:val="730"/>
        </w:trPr>
        <w:tc>
          <w:tcPr>
            <w:tcW w:w="106" w:type="pct"/>
            <w:vMerge/>
            <w:tcBorders>
              <w:left w:val="single" w:sz="4" w:space="0" w:color="auto"/>
            </w:tcBorders>
            <w:shd w:val="clear" w:color="auto" w:fill="FFFFFF"/>
            <w:vAlign w:val="center"/>
          </w:tcPr>
          <w:p w14:paraId="43164975" w14:textId="77777777" w:rsidR="00F5480C" w:rsidRPr="00252364" w:rsidRDefault="00F5480C" w:rsidP="00F5480C">
            <w:pPr>
              <w:autoSpaceDE/>
              <w:autoSpaceDN/>
              <w:rPr>
                <w:rFonts w:eastAsia="Microsoft Sans Serif"/>
                <w:sz w:val="15"/>
                <w:szCs w:val="15"/>
                <w:lang w:eastAsia="ru-RU" w:bidi="ru-RU"/>
              </w:rPr>
            </w:pPr>
          </w:p>
        </w:tc>
        <w:tc>
          <w:tcPr>
            <w:tcW w:w="513" w:type="pct"/>
            <w:vMerge w:val="restart"/>
            <w:tcBorders>
              <w:top w:val="single" w:sz="4" w:space="0" w:color="auto"/>
              <w:left w:val="single" w:sz="4" w:space="0" w:color="auto"/>
            </w:tcBorders>
            <w:shd w:val="clear" w:color="auto" w:fill="FFFFFF"/>
            <w:vAlign w:val="center"/>
          </w:tcPr>
          <w:p w14:paraId="490CE326" w14:textId="65471AC9" w:rsidR="00F5480C" w:rsidRPr="00252364" w:rsidRDefault="00F5480C" w:rsidP="002E6E40">
            <w:pPr>
              <w:autoSpaceDE/>
              <w:autoSpaceDN/>
              <w:spacing w:line="130" w:lineRule="exact"/>
              <w:jc w:val="center"/>
              <w:rPr>
                <w:sz w:val="15"/>
                <w:szCs w:val="15"/>
              </w:rPr>
            </w:pPr>
            <w:r w:rsidRPr="00252364">
              <w:rPr>
                <w:sz w:val="15"/>
              </w:rPr>
              <w:t>Konteinera Nr.**</w:t>
            </w:r>
          </w:p>
        </w:tc>
        <w:tc>
          <w:tcPr>
            <w:tcW w:w="204" w:type="pct"/>
            <w:vMerge w:val="restart"/>
            <w:tcBorders>
              <w:top w:val="single" w:sz="4" w:space="0" w:color="auto"/>
              <w:left w:val="single" w:sz="4" w:space="0" w:color="auto"/>
            </w:tcBorders>
            <w:shd w:val="clear" w:color="auto" w:fill="FFFFFF"/>
            <w:textDirection w:val="btLr"/>
            <w:vAlign w:val="center"/>
          </w:tcPr>
          <w:p w14:paraId="0E72F3E3" w14:textId="77777777" w:rsidR="00F5480C" w:rsidRPr="00252364" w:rsidRDefault="00F5480C" w:rsidP="008E6E5B">
            <w:pPr>
              <w:autoSpaceDE/>
              <w:autoSpaceDN/>
              <w:spacing w:line="125" w:lineRule="exact"/>
              <w:jc w:val="center"/>
              <w:rPr>
                <w:sz w:val="15"/>
                <w:szCs w:val="15"/>
              </w:rPr>
            </w:pPr>
            <w:r w:rsidRPr="00252364">
              <w:rPr>
                <w:sz w:val="15"/>
              </w:rPr>
              <w:t>Konteinera izmēra un tipa kodi</w:t>
            </w:r>
          </w:p>
        </w:tc>
        <w:tc>
          <w:tcPr>
            <w:tcW w:w="132" w:type="pct"/>
            <w:vMerge/>
            <w:tcBorders>
              <w:left w:val="single" w:sz="4" w:space="0" w:color="auto"/>
            </w:tcBorders>
            <w:shd w:val="clear" w:color="auto" w:fill="FFFFFF"/>
          </w:tcPr>
          <w:p w14:paraId="6B02FF17" w14:textId="77777777" w:rsidR="00F5480C" w:rsidRPr="00252364" w:rsidRDefault="00F5480C" w:rsidP="00F5480C">
            <w:pPr>
              <w:autoSpaceDE/>
              <w:autoSpaceDN/>
              <w:rPr>
                <w:rFonts w:eastAsia="Microsoft Sans Serif"/>
                <w:sz w:val="15"/>
                <w:szCs w:val="15"/>
                <w:lang w:eastAsia="ru-RU" w:bidi="ru-RU"/>
              </w:rPr>
            </w:pPr>
          </w:p>
        </w:tc>
        <w:tc>
          <w:tcPr>
            <w:tcW w:w="518" w:type="pct"/>
            <w:vMerge/>
            <w:tcBorders>
              <w:left w:val="single" w:sz="4" w:space="0" w:color="auto"/>
            </w:tcBorders>
            <w:shd w:val="clear" w:color="auto" w:fill="FFFFFF"/>
          </w:tcPr>
          <w:p w14:paraId="6D00F4F6" w14:textId="77777777" w:rsidR="00F5480C" w:rsidRPr="00252364" w:rsidRDefault="00F5480C" w:rsidP="00F5480C">
            <w:pPr>
              <w:autoSpaceDE/>
              <w:autoSpaceDN/>
              <w:rPr>
                <w:rFonts w:eastAsia="Microsoft Sans Serif"/>
                <w:sz w:val="15"/>
                <w:szCs w:val="15"/>
                <w:lang w:eastAsia="ru-RU" w:bidi="ru-RU"/>
              </w:rPr>
            </w:pPr>
          </w:p>
        </w:tc>
        <w:tc>
          <w:tcPr>
            <w:tcW w:w="169" w:type="pct"/>
            <w:vMerge/>
            <w:tcBorders>
              <w:left w:val="single" w:sz="4" w:space="0" w:color="auto"/>
            </w:tcBorders>
            <w:shd w:val="clear" w:color="auto" w:fill="FFFFFF"/>
            <w:vAlign w:val="center"/>
          </w:tcPr>
          <w:p w14:paraId="58C278E0" w14:textId="77777777" w:rsidR="00F5480C" w:rsidRPr="00252364" w:rsidRDefault="00F5480C" w:rsidP="00F5480C">
            <w:pPr>
              <w:autoSpaceDE/>
              <w:autoSpaceDN/>
              <w:rPr>
                <w:rFonts w:eastAsia="Microsoft Sans Serif"/>
                <w:sz w:val="15"/>
                <w:szCs w:val="15"/>
                <w:lang w:eastAsia="ru-RU" w:bidi="ru-RU"/>
              </w:rPr>
            </w:pPr>
          </w:p>
        </w:tc>
        <w:tc>
          <w:tcPr>
            <w:tcW w:w="240" w:type="pct"/>
            <w:vMerge/>
            <w:tcBorders>
              <w:left w:val="single" w:sz="4" w:space="0" w:color="auto"/>
            </w:tcBorders>
            <w:shd w:val="clear" w:color="auto" w:fill="FFFFFF"/>
            <w:textDirection w:val="btLr"/>
          </w:tcPr>
          <w:p w14:paraId="37A41ECA" w14:textId="77777777" w:rsidR="00F5480C" w:rsidRPr="00252364" w:rsidRDefault="00F5480C" w:rsidP="00F5480C">
            <w:pPr>
              <w:autoSpaceDE/>
              <w:autoSpaceDN/>
              <w:rPr>
                <w:rFonts w:eastAsia="Microsoft Sans Serif"/>
                <w:sz w:val="15"/>
                <w:szCs w:val="15"/>
                <w:lang w:eastAsia="ru-RU" w:bidi="ru-RU"/>
              </w:rPr>
            </w:pPr>
          </w:p>
        </w:tc>
        <w:tc>
          <w:tcPr>
            <w:tcW w:w="238" w:type="pct"/>
            <w:vMerge/>
            <w:tcBorders>
              <w:left w:val="single" w:sz="4" w:space="0" w:color="auto"/>
            </w:tcBorders>
            <w:shd w:val="clear" w:color="auto" w:fill="FFFFFF"/>
            <w:textDirection w:val="btLr"/>
          </w:tcPr>
          <w:p w14:paraId="2E3DF710" w14:textId="77777777" w:rsidR="00F5480C" w:rsidRPr="00252364" w:rsidRDefault="00F5480C" w:rsidP="00F5480C">
            <w:pPr>
              <w:autoSpaceDE/>
              <w:autoSpaceDN/>
              <w:rPr>
                <w:rFonts w:eastAsia="Microsoft Sans Serif"/>
                <w:sz w:val="15"/>
                <w:szCs w:val="15"/>
                <w:lang w:eastAsia="ru-RU" w:bidi="ru-RU"/>
              </w:rPr>
            </w:pPr>
          </w:p>
        </w:tc>
        <w:tc>
          <w:tcPr>
            <w:tcW w:w="238" w:type="pct"/>
            <w:vMerge/>
            <w:tcBorders>
              <w:left w:val="single" w:sz="4" w:space="0" w:color="auto"/>
            </w:tcBorders>
            <w:shd w:val="clear" w:color="auto" w:fill="FFFFFF"/>
            <w:textDirection w:val="btLr"/>
          </w:tcPr>
          <w:p w14:paraId="1A3BE5D3" w14:textId="77777777" w:rsidR="00F5480C" w:rsidRPr="00252364" w:rsidRDefault="00F5480C" w:rsidP="00F5480C">
            <w:pPr>
              <w:autoSpaceDE/>
              <w:autoSpaceDN/>
              <w:rPr>
                <w:rFonts w:eastAsia="Microsoft Sans Serif"/>
                <w:sz w:val="15"/>
                <w:szCs w:val="15"/>
                <w:lang w:eastAsia="ru-RU" w:bidi="ru-RU"/>
              </w:rPr>
            </w:pPr>
          </w:p>
        </w:tc>
        <w:tc>
          <w:tcPr>
            <w:tcW w:w="1052" w:type="pct"/>
            <w:gridSpan w:val="5"/>
            <w:vMerge/>
            <w:tcBorders>
              <w:left w:val="single" w:sz="4" w:space="0" w:color="auto"/>
            </w:tcBorders>
            <w:shd w:val="clear" w:color="auto" w:fill="FFFFFF"/>
            <w:vAlign w:val="center"/>
          </w:tcPr>
          <w:p w14:paraId="06EC8E4C" w14:textId="77777777" w:rsidR="00F5480C" w:rsidRPr="00252364" w:rsidRDefault="00F5480C" w:rsidP="00F5480C">
            <w:pPr>
              <w:autoSpaceDE/>
              <w:autoSpaceDN/>
              <w:rPr>
                <w:rFonts w:eastAsia="Microsoft Sans Serif"/>
                <w:sz w:val="15"/>
                <w:szCs w:val="15"/>
                <w:lang w:eastAsia="ru-RU" w:bidi="ru-RU"/>
              </w:rPr>
            </w:pPr>
          </w:p>
        </w:tc>
        <w:tc>
          <w:tcPr>
            <w:tcW w:w="1054" w:type="pct"/>
            <w:gridSpan w:val="6"/>
            <w:vMerge/>
            <w:tcBorders>
              <w:left w:val="single" w:sz="4" w:space="0" w:color="auto"/>
            </w:tcBorders>
            <w:shd w:val="clear" w:color="auto" w:fill="FFFFFF"/>
            <w:vAlign w:val="center"/>
          </w:tcPr>
          <w:p w14:paraId="3C1BA764" w14:textId="77777777" w:rsidR="00F5480C" w:rsidRPr="00252364" w:rsidRDefault="00F5480C" w:rsidP="00F5480C">
            <w:pPr>
              <w:autoSpaceDE/>
              <w:autoSpaceDN/>
              <w:rPr>
                <w:rFonts w:eastAsia="Microsoft Sans Serif"/>
                <w:sz w:val="15"/>
                <w:szCs w:val="15"/>
                <w:lang w:eastAsia="ru-RU" w:bidi="ru-RU"/>
              </w:rPr>
            </w:pPr>
          </w:p>
        </w:tc>
        <w:tc>
          <w:tcPr>
            <w:tcW w:w="536" w:type="pct"/>
            <w:vMerge/>
            <w:tcBorders>
              <w:left w:val="single" w:sz="4" w:space="0" w:color="auto"/>
              <w:right w:val="single" w:sz="4" w:space="0" w:color="auto"/>
            </w:tcBorders>
            <w:shd w:val="clear" w:color="auto" w:fill="FFFFFF"/>
          </w:tcPr>
          <w:p w14:paraId="0BF1807F" w14:textId="77777777" w:rsidR="00F5480C" w:rsidRPr="00252364" w:rsidRDefault="00F5480C" w:rsidP="00F5480C">
            <w:pPr>
              <w:autoSpaceDE/>
              <w:autoSpaceDN/>
              <w:rPr>
                <w:rFonts w:eastAsia="Microsoft Sans Serif"/>
                <w:sz w:val="15"/>
                <w:szCs w:val="15"/>
                <w:lang w:eastAsia="ru-RU" w:bidi="ru-RU"/>
              </w:rPr>
            </w:pPr>
          </w:p>
        </w:tc>
      </w:tr>
      <w:tr w:rsidR="00B13EA0" w:rsidRPr="00252364" w14:paraId="2A07B78D" w14:textId="77777777" w:rsidTr="00BC7FCD">
        <w:trPr>
          <w:trHeight w:val="226"/>
        </w:trPr>
        <w:tc>
          <w:tcPr>
            <w:tcW w:w="106" w:type="pct"/>
            <w:vMerge/>
            <w:tcBorders>
              <w:left w:val="single" w:sz="4" w:space="0" w:color="auto"/>
            </w:tcBorders>
            <w:shd w:val="clear" w:color="auto" w:fill="FFFFFF"/>
            <w:vAlign w:val="center"/>
          </w:tcPr>
          <w:p w14:paraId="586AFD9E" w14:textId="77777777" w:rsidR="00F5480C" w:rsidRPr="00252364" w:rsidRDefault="00F5480C" w:rsidP="00F5480C">
            <w:pPr>
              <w:autoSpaceDE/>
              <w:autoSpaceDN/>
              <w:rPr>
                <w:rFonts w:eastAsia="Microsoft Sans Serif"/>
                <w:sz w:val="15"/>
                <w:szCs w:val="15"/>
                <w:lang w:eastAsia="ru-RU" w:bidi="ru-RU"/>
              </w:rPr>
            </w:pPr>
          </w:p>
        </w:tc>
        <w:tc>
          <w:tcPr>
            <w:tcW w:w="513" w:type="pct"/>
            <w:vMerge/>
            <w:tcBorders>
              <w:left w:val="single" w:sz="4" w:space="0" w:color="auto"/>
            </w:tcBorders>
            <w:shd w:val="clear" w:color="auto" w:fill="FFFFFF"/>
          </w:tcPr>
          <w:p w14:paraId="1B90879E" w14:textId="77777777" w:rsidR="00F5480C" w:rsidRPr="00252364" w:rsidRDefault="00F5480C" w:rsidP="00F5480C">
            <w:pPr>
              <w:autoSpaceDE/>
              <w:autoSpaceDN/>
              <w:rPr>
                <w:rFonts w:eastAsia="Microsoft Sans Serif"/>
                <w:sz w:val="15"/>
                <w:szCs w:val="15"/>
                <w:lang w:eastAsia="ru-RU" w:bidi="ru-RU"/>
              </w:rPr>
            </w:pPr>
          </w:p>
        </w:tc>
        <w:tc>
          <w:tcPr>
            <w:tcW w:w="204" w:type="pct"/>
            <w:vMerge/>
            <w:tcBorders>
              <w:left w:val="single" w:sz="4" w:space="0" w:color="auto"/>
            </w:tcBorders>
            <w:shd w:val="clear" w:color="auto" w:fill="FFFFFF"/>
            <w:textDirection w:val="btLr"/>
          </w:tcPr>
          <w:p w14:paraId="12AF7D7C" w14:textId="77777777" w:rsidR="00F5480C" w:rsidRPr="00252364" w:rsidRDefault="00F5480C" w:rsidP="00F5480C">
            <w:pPr>
              <w:autoSpaceDE/>
              <w:autoSpaceDN/>
              <w:rPr>
                <w:rFonts w:eastAsia="Microsoft Sans Serif"/>
                <w:sz w:val="15"/>
                <w:szCs w:val="15"/>
                <w:lang w:eastAsia="ru-RU" w:bidi="ru-RU"/>
              </w:rPr>
            </w:pPr>
          </w:p>
        </w:tc>
        <w:tc>
          <w:tcPr>
            <w:tcW w:w="132" w:type="pct"/>
            <w:vMerge/>
            <w:tcBorders>
              <w:left w:val="single" w:sz="4" w:space="0" w:color="auto"/>
            </w:tcBorders>
            <w:shd w:val="clear" w:color="auto" w:fill="FFFFFF"/>
          </w:tcPr>
          <w:p w14:paraId="716DC3A7" w14:textId="77777777" w:rsidR="00F5480C" w:rsidRPr="00252364" w:rsidRDefault="00F5480C" w:rsidP="00F5480C">
            <w:pPr>
              <w:autoSpaceDE/>
              <w:autoSpaceDN/>
              <w:rPr>
                <w:rFonts w:eastAsia="Microsoft Sans Serif"/>
                <w:sz w:val="15"/>
                <w:szCs w:val="15"/>
                <w:lang w:eastAsia="ru-RU" w:bidi="ru-RU"/>
              </w:rPr>
            </w:pPr>
          </w:p>
        </w:tc>
        <w:tc>
          <w:tcPr>
            <w:tcW w:w="518" w:type="pct"/>
            <w:vMerge/>
            <w:tcBorders>
              <w:left w:val="single" w:sz="4" w:space="0" w:color="auto"/>
            </w:tcBorders>
            <w:shd w:val="clear" w:color="auto" w:fill="FFFFFF"/>
          </w:tcPr>
          <w:p w14:paraId="1AF7D40F" w14:textId="77777777" w:rsidR="00F5480C" w:rsidRPr="00252364" w:rsidRDefault="00F5480C" w:rsidP="00F5480C">
            <w:pPr>
              <w:autoSpaceDE/>
              <w:autoSpaceDN/>
              <w:rPr>
                <w:rFonts w:eastAsia="Microsoft Sans Serif"/>
                <w:sz w:val="15"/>
                <w:szCs w:val="15"/>
                <w:lang w:eastAsia="ru-RU" w:bidi="ru-RU"/>
              </w:rPr>
            </w:pPr>
          </w:p>
        </w:tc>
        <w:tc>
          <w:tcPr>
            <w:tcW w:w="169" w:type="pct"/>
            <w:vMerge/>
            <w:tcBorders>
              <w:left w:val="single" w:sz="4" w:space="0" w:color="auto"/>
            </w:tcBorders>
            <w:shd w:val="clear" w:color="auto" w:fill="FFFFFF"/>
            <w:vAlign w:val="center"/>
          </w:tcPr>
          <w:p w14:paraId="308EF6A0" w14:textId="77777777" w:rsidR="00F5480C" w:rsidRPr="00252364" w:rsidRDefault="00F5480C" w:rsidP="00F5480C">
            <w:pPr>
              <w:autoSpaceDE/>
              <w:autoSpaceDN/>
              <w:rPr>
                <w:rFonts w:eastAsia="Microsoft Sans Serif"/>
                <w:sz w:val="15"/>
                <w:szCs w:val="15"/>
                <w:lang w:eastAsia="ru-RU" w:bidi="ru-RU"/>
              </w:rPr>
            </w:pPr>
          </w:p>
        </w:tc>
        <w:tc>
          <w:tcPr>
            <w:tcW w:w="240" w:type="pct"/>
            <w:vMerge/>
            <w:tcBorders>
              <w:left w:val="single" w:sz="4" w:space="0" w:color="auto"/>
            </w:tcBorders>
            <w:shd w:val="clear" w:color="auto" w:fill="FFFFFF"/>
            <w:textDirection w:val="btLr"/>
          </w:tcPr>
          <w:p w14:paraId="77983449" w14:textId="77777777" w:rsidR="00F5480C" w:rsidRPr="00252364" w:rsidRDefault="00F5480C" w:rsidP="00F5480C">
            <w:pPr>
              <w:autoSpaceDE/>
              <w:autoSpaceDN/>
              <w:rPr>
                <w:rFonts w:eastAsia="Microsoft Sans Serif"/>
                <w:sz w:val="15"/>
                <w:szCs w:val="15"/>
                <w:lang w:eastAsia="ru-RU" w:bidi="ru-RU"/>
              </w:rPr>
            </w:pPr>
          </w:p>
        </w:tc>
        <w:tc>
          <w:tcPr>
            <w:tcW w:w="238" w:type="pct"/>
            <w:vMerge/>
            <w:tcBorders>
              <w:left w:val="single" w:sz="4" w:space="0" w:color="auto"/>
            </w:tcBorders>
            <w:shd w:val="clear" w:color="auto" w:fill="FFFFFF"/>
            <w:textDirection w:val="btLr"/>
          </w:tcPr>
          <w:p w14:paraId="251ABE65" w14:textId="77777777" w:rsidR="00F5480C" w:rsidRPr="00252364" w:rsidRDefault="00F5480C" w:rsidP="00F5480C">
            <w:pPr>
              <w:autoSpaceDE/>
              <w:autoSpaceDN/>
              <w:rPr>
                <w:rFonts w:eastAsia="Microsoft Sans Serif"/>
                <w:sz w:val="15"/>
                <w:szCs w:val="15"/>
                <w:lang w:eastAsia="ru-RU" w:bidi="ru-RU"/>
              </w:rPr>
            </w:pPr>
          </w:p>
        </w:tc>
        <w:tc>
          <w:tcPr>
            <w:tcW w:w="238" w:type="pct"/>
            <w:vMerge/>
            <w:tcBorders>
              <w:left w:val="single" w:sz="4" w:space="0" w:color="auto"/>
            </w:tcBorders>
            <w:shd w:val="clear" w:color="auto" w:fill="FFFFFF"/>
            <w:textDirection w:val="btLr"/>
          </w:tcPr>
          <w:p w14:paraId="0E06F57F" w14:textId="77777777" w:rsidR="00F5480C" w:rsidRPr="00252364" w:rsidRDefault="00F5480C" w:rsidP="00F5480C">
            <w:pPr>
              <w:autoSpaceDE/>
              <w:autoSpaceDN/>
              <w:rPr>
                <w:rFonts w:eastAsia="Microsoft Sans Serif"/>
                <w:sz w:val="15"/>
                <w:szCs w:val="15"/>
                <w:lang w:eastAsia="ru-RU" w:bidi="ru-RU"/>
              </w:rPr>
            </w:pPr>
          </w:p>
        </w:tc>
        <w:tc>
          <w:tcPr>
            <w:tcW w:w="518" w:type="pct"/>
            <w:tcBorders>
              <w:top w:val="single" w:sz="4" w:space="0" w:color="auto"/>
              <w:left w:val="single" w:sz="4" w:space="0" w:color="auto"/>
            </w:tcBorders>
            <w:shd w:val="clear" w:color="auto" w:fill="FFFFFF"/>
            <w:vAlign w:val="center"/>
          </w:tcPr>
          <w:p w14:paraId="3C04C395" w14:textId="77777777" w:rsidR="00F5480C" w:rsidRPr="00252364" w:rsidRDefault="00F5480C" w:rsidP="008E6E5B">
            <w:pPr>
              <w:autoSpaceDE/>
              <w:autoSpaceDN/>
              <w:spacing w:line="130" w:lineRule="exact"/>
              <w:jc w:val="center"/>
              <w:rPr>
                <w:sz w:val="15"/>
                <w:szCs w:val="15"/>
              </w:rPr>
            </w:pPr>
            <w:r w:rsidRPr="00252364">
              <w:rPr>
                <w:sz w:val="15"/>
              </w:rPr>
              <w:t>7</w:t>
            </w:r>
          </w:p>
        </w:tc>
        <w:tc>
          <w:tcPr>
            <w:tcW w:w="82" w:type="pct"/>
            <w:tcBorders>
              <w:top w:val="single" w:sz="4" w:space="0" w:color="auto"/>
              <w:left w:val="single" w:sz="4" w:space="0" w:color="auto"/>
            </w:tcBorders>
            <w:shd w:val="clear" w:color="auto" w:fill="FFFFFF"/>
            <w:vAlign w:val="center"/>
          </w:tcPr>
          <w:p w14:paraId="1DCFF8AF" w14:textId="77777777" w:rsidR="00F5480C" w:rsidRPr="00252364" w:rsidRDefault="00F5480C" w:rsidP="008E6E5B">
            <w:pPr>
              <w:autoSpaceDE/>
              <w:autoSpaceDN/>
              <w:spacing w:line="130" w:lineRule="exact"/>
              <w:jc w:val="center"/>
              <w:rPr>
                <w:sz w:val="15"/>
                <w:szCs w:val="15"/>
              </w:rPr>
            </w:pPr>
            <w:r w:rsidRPr="00252364">
              <w:rPr>
                <w:sz w:val="15"/>
              </w:rPr>
              <w:t>8</w:t>
            </w:r>
          </w:p>
        </w:tc>
        <w:tc>
          <w:tcPr>
            <w:tcW w:w="169" w:type="pct"/>
            <w:tcBorders>
              <w:top w:val="single" w:sz="4" w:space="0" w:color="auto"/>
              <w:left w:val="single" w:sz="4" w:space="0" w:color="auto"/>
            </w:tcBorders>
            <w:shd w:val="clear" w:color="auto" w:fill="FFFFFF"/>
            <w:vAlign w:val="center"/>
          </w:tcPr>
          <w:p w14:paraId="4E8404F9" w14:textId="77777777" w:rsidR="00F5480C" w:rsidRPr="00252364" w:rsidRDefault="00F5480C" w:rsidP="008E6E5B">
            <w:pPr>
              <w:autoSpaceDE/>
              <w:autoSpaceDN/>
              <w:spacing w:line="130" w:lineRule="exact"/>
              <w:jc w:val="center"/>
              <w:rPr>
                <w:sz w:val="15"/>
                <w:szCs w:val="15"/>
              </w:rPr>
            </w:pPr>
            <w:r w:rsidRPr="00252364">
              <w:rPr>
                <w:sz w:val="15"/>
              </w:rPr>
              <w:t>9</w:t>
            </w:r>
          </w:p>
        </w:tc>
        <w:tc>
          <w:tcPr>
            <w:tcW w:w="114" w:type="pct"/>
            <w:tcBorders>
              <w:top w:val="single" w:sz="4" w:space="0" w:color="auto"/>
              <w:left w:val="single" w:sz="4" w:space="0" w:color="auto"/>
            </w:tcBorders>
            <w:shd w:val="clear" w:color="auto" w:fill="FFFFFF"/>
            <w:vAlign w:val="center"/>
          </w:tcPr>
          <w:p w14:paraId="39BFB586" w14:textId="77777777" w:rsidR="00F5480C" w:rsidRPr="00252364" w:rsidRDefault="00F5480C" w:rsidP="008E6E5B">
            <w:pPr>
              <w:autoSpaceDE/>
              <w:autoSpaceDN/>
              <w:spacing w:line="130" w:lineRule="exact"/>
              <w:jc w:val="center"/>
              <w:rPr>
                <w:sz w:val="15"/>
                <w:szCs w:val="15"/>
              </w:rPr>
            </w:pPr>
            <w:r w:rsidRPr="00252364">
              <w:rPr>
                <w:sz w:val="15"/>
              </w:rPr>
              <w:t>10</w:t>
            </w:r>
          </w:p>
        </w:tc>
        <w:tc>
          <w:tcPr>
            <w:tcW w:w="169" w:type="pct"/>
            <w:tcBorders>
              <w:top w:val="single" w:sz="4" w:space="0" w:color="auto"/>
              <w:left w:val="single" w:sz="4" w:space="0" w:color="auto"/>
            </w:tcBorders>
            <w:shd w:val="clear" w:color="auto" w:fill="FFFFFF"/>
            <w:vAlign w:val="center"/>
          </w:tcPr>
          <w:p w14:paraId="0AA3B332" w14:textId="77777777" w:rsidR="00F5480C" w:rsidRPr="00252364" w:rsidRDefault="00F5480C" w:rsidP="008E6E5B">
            <w:pPr>
              <w:autoSpaceDE/>
              <w:autoSpaceDN/>
              <w:spacing w:line="130" w:lineRule="exact"/>
              <w:jc w:val="center"/>
              <w:rPr>
                <w:sz w:val="15"/>
                <w:szCs w:val="15"/>
              </w:rPr>
            </w:pPr>
            <w:r w:rsidRPr="00252364">
              <w:rPr>
                <w:sz w:val="15"/>
              </w:rPr>
              <w:t>11</w:t>
            </w:r>
          </w:p>
        </w:tc>
        <w:tc>
          <w:tcPr>
            <w:tcW w:w="517" w:type="pct"/>
            <w:tcBorders>
              <w:top w:val="single" w:sz="4" w:space="0" w:color="auto"/>
              <w:left w:val="single" w:sz="4" w:space="0" w:color="auto"/>
            </w:tcBorders>
            <w:shd w:val="clear" w:color="auto" w:fill="FFFFFF"/>
            <w:vAlign w:val="center"/>
          </w:tcPr>
          <w:p w14:paraId="451E2CA7" w14:textId="77777777" w:rsidR="00F5480C" w:rsidRPr="00252364" w:rsidRDefault="00F5480C" w:rsidP="008E6E5B">
            <w:pPr>
              <w:autoSpaceDE/>
              <w:autoSpaceDN/>
              <w:spacing w:line="130" w:lineRule="exact"/>
              <w:jc w:val="center"/>
              <w:rPr>
                <w:sz w:val="15"/>
                <w:szCs w:val="15"/>
              </w:rPr>
            </w:pPr>
            <w:r w:rsidRPr="00252364">
              <w:rPr>
                <w:sz w:val="15"/>
              </w:rPr>
              <w:t>7</w:t>
            </w:r>
          </w:p>
        </w:tc>
        <w:tc>
          <w:tcPr>
            <w:tcW w:w="83" w:type="pct"/>
            <w:tcBorders>
              <w:top w:val="single" w:sz="4" w:space="0" w:color="auto"/>
              <w:left w:val="single" w:sz="4" w:space="0" w:color="auto"/>
            </w:tcBorders>
            <w:shd w:val="clear" w:color="auto" w:fill="FFFFFF"/>
            <w:vAlign w:val="center"/>
          </w:tcPr>
          <w:p w14:paraId="31A3D1F1" w14:textId="77777777" w:rsidR="00F5480C" w:rsidRPr="00252364" w:rsidRDefault="00F5480C" w:rsidP="008E6E5B">
            <w:pPr>
              <w:autoSpaceDE/>
              <w:autoSpaceDN/>
              <w:spacing w:line="130" w:lineRule="exact"/>
              <w:jc w:val="center"/>
              <w:rPr>
                <w:sz w:val="15"/>
                <w:szCs w:val="15"/>
              </w:rPr>
            </w:pPr>
            <w:r w:rsidRPr="00252364">
              <w:rPr>
                <w:sz w:val="15"/>
              </w:rPr>
              <w:t>8</w:t>
            </w:r>
          </w:p>
        </w:tc>
        <w:tc>
          <w:tcPr>
            <w:tcW w:w="170" w:type="pct"/>
            <w:tcBorders>
              <w:top w:val="single" w:sz="4" w:space="0" w:color="auto"/>
              <w:left w:val="single" w:sz="4" w:space="0" w:color="auto"/>
            </w:tcBorders>
            <w:shd w:val="clear" w:color="auto" w:fill="FFFFFF"/>
            <w:vAlign w:val="center"/>
          </w:tcPr>
          <w:p w14:paraId="74B9EB21" w14:textId="77777777" w:rsidR="00F5480C" w:rsidRPr="00252364" w:rsidRDefault="00F5480C" w:rsidP="008E6E5B">
            <w:pPr>
              <w:autoSpaceDE/>
              <w:autoSpaceDN/>
              <w:spacing w:line="130" w:lineRule="exact"/>
              <w:jc w:val="center"/>
              <w:rPr>
                <w:sz w:val="15"/>
                <w:szCs w:val="15"/>
              </w:rPr>
            </w:pPr>
            <w:r w:rsidRPr="00252364">
              <w:rPr>
                <w:sz w:val="15"/>
              </w:rPr>
              <w:t>9</w:t>
            </w:r>
          </w:p>
        </w:tc>
        <w:tc>
          <w:tcPr>
            <w:tcW w:w="114" w:type="pct"/>
            <w:gridSpan w:val="2"/>
            <w:tcBorders>
              <w:top w:val="single" w:sz="4" w:space="0" w:color="auto"/>
              <w:left w:val="single" w:sz="4" w:space="0" w:color="auto"/>
            </w:tcBorders>
            <w:shd w:val="clear" w:color="auto" w:fill="FFFFFF"/>
            <w:vAlign w:val="center"/>
          </w:tcPr>
          <w:p w14:paraId="1B7E565D" w14:textId="77777777" w:rsidR="00F5480C" w:rsidRPr="00252364" w:rsidRDefault="00F5480C" w:rsidP="008E6E5B">
            <w:pPr>
              <w:autoSpaceDE/>
              <w:autoSpaceDN/>
              <w:spacing w:line="130" w:lineRule="exact"/>
              <w:jc w:val="center"/>
              <w:rPr>
                <w:sz w:val="15"/>
                <w:szCs w:val="15"/>
              </w:rPr>
            </w:pPr>
            <w:r w:rsidRPr="00252364">
              <w:rPr>
                <w:sz w:val="15"/>
              </w:rPr>
              <w:t>10</w:t>
            </w:r>
          </w:p>
        </w:tc>
        <w:tc>
          <w:tcPr>
            <w:tcW w:w="170" w:type="pct"/>
            <w:tcBorders>
              <w:top w:val="single" w:sz="4" w:space="0" w:color="auto"/>
              <w:left w:val="single" w:sz="4" w:space="0" w:color="auto"/>
            </w:tcBorders>
            <w:shd w:val="clear" w:color="auto" w:fill="FFFFFF"/>
            <w:vAlign w:val="center"/>
          </w:tcPr>
          <w:p w14:paraId="58C3ED8C" w14:textId="77777777" w:rsidR="00F5480C" w:rsidRPr="00252364" w:rsidRDefault="00F5480C" w:rsidP="008E6E5B">
            <w:pPr>
              <w:autoSpaceDE/>
              <w:autoSpaceDN/>
              <w:spacing w:line="130" w:lineRule="exact"/>
              <w:jc w:val="center"/>
              <w:rPr>
                <w:sz w:val="15"/>
                <w:szCs w:val="15"/>
              </w:rPr>
            </w:pPr>
            <w:r w:rsidRPr="00252364">
              <w:rPr>
                <w:sz w:val="15"/>
              </w:rPr>
              <w:t>11</w:t>
            </w:r>
          </w:p>
        </w:tc>
        <w:tc>
          <w:tcPr>
            <w:tcW w:w="536" w:type="pct"/>
            <w:vMerge/>
            <w:tcBorders>
              <w:left w:val="single" w:sz="4" w:space="0" w:color="auto"/>
              <w:right w:val="single" w:sz="4" w:space="0" w:color="auto"/>
            </w:tcBorders>
            <w:shd w:val="clear" w:color="auto" w:fill="FFFFFF"/>
          </w:tcPr>
          <w:p w14:paraId="6F7D03CD" w14:textId="77777777" w:rsidR="00F5480C" w:rsidRPr="00252364" w:rsidRDefault="00F5480C" w:rsidP="00F5480C">
            <w:pPr>
              <w:autoSpaceDE/>
              <w:autoSpaceDN/>
              <w:rPr>
                <w:rFonts w:eastAsia="Microsoft Sans Serif"/>
                <w:sz w:val="15"/>
                <w:szCs w:val="15"/>
                <w:lang w:eastAsia="ru-RU" w:bidi="ru-RU"/>
              </w:rPr>
            </w:pPr>
          </w:p>
        </w:tc>
      </w:tr>
      <w:tr w:rsidR="00B13EA0" w:rsidRPr="00252364" w14:paraId="0998DA78" w14:textId="77777777" w:rsidTr="00BC7FCD">
        <w:trPr>
          <w:trHeight w:val="170"/>
        </w:trPr>
        <w:tc>
          <w:tcPr>
            <w:tcW w:w="106" w:type="pct"/>
            <w:vMerge w:val="restart"/>
            <w:tcBorders>
              <w:top w:val="single" w:sz="4" w:space="0" w:color="auto"/>
              <w:left w:val="single" w:sz="4" w:space="0" w:color="auto"/>
            </w:tcBorders>
            <w:shd w:val="clear" w:color="auto" w:fill="FFFFFF"/>
          </w:tcPr>
          <w:p w14:paraId="05195B3E" w14:textId="77777777" w:rsidR="008675C4" w:rsidRPr="00252364" w:rsidRDefault="008675C4" w:rsidP="00F5480C">
            <w:pPr>
              <w:autoSpaceDE/>
              <w:autoSpaceDN/>
              <w:rPr>
                <w:rFonts w:eastAsia="Microsoft Sans Serif"/>
                <w:sz w:val="15"/>
                <w:szCs w:val="15"/>
                <w:lang w:eastAsia="ru-RU" w:bidi="ru-RU"/>
              </w:rPr>
            </w:pPr>
          </w:p>
        </w:tc>
        <w:tc>
          <w:tcPr>
            <w:tcW w:w="513" w:type="pct"/>
            <w:vMerge w:val="restart"/>
            <w:tcBorders>
              <w:top w:val="single" w:sz="4" w:space="0" w:color="auto"/>
              <w:left w:val="single" w:sz="4" w:space="0" w:color="auto"/>
            </w:tcBorders>
            <w:shd w:val="clear" w:color="auto" w:fill="FFFFFF"/>
          </w:tcPr>
          <w:p w14:paraId="38CE03C9" w14:textId="77777777" w:rsidR="008675C4" w:rsidRPr="00252364" w:rsidRDefault="008675C4" w:rsidP="00F5480C">
            <w:pPr>
              <w:autoSpaceDE/>
              <w:autoSpaceDN/>
              <w:rPr>
                <w:rFonts w:eastAsia="Microsoft Sans Serif"/>
                <w:sz w:val="15"/>
                <w:szCs w:val="15"/>
                <w:lang w:eastAsia="ru-RU" w:bidi="ru-RU"/>
              </w:rPr>
            </w:pPr>
          </w:p>
        </w:tc>
        <w:tc>
          <w:tcPr>
            <w:tcW w:w="204" w:type="pct"/>
            <w:vMerge w:val="restart"/>
            <w:tcBorders>
              <w:top w:val="single" w:sz="4" w:space="0" w:color="auto"/>
              <w:left w:val="single" w:sz="4" w:space="0" w:color="auto"/>
            </w:tcBorders>
            <w:shd w:val="clear" w:color="auto" w:fill="FFFFFF"/>
          </w:tcPr>
          <w:p w14:paraId="5273FA94" w14:textId="77777777" w:rsidR="008675C4" w:rsidRPr="00252364" w:rsidRDefault="008675C4" w:rsidP="00F5480C">
            <w:pPr>
              <w:autoSpaceDE/>
              <w:autoSpaceDN/>
              <w:rPr>
                <w:rFonts w:eastAsia="Microsoft Sans Serif"/>
                <w:sz w:val="15"/>
                <w:szCs w:val="15"/>
                <w:lang w:eastAsia="ru-RU" w:bidi="ru-RU"/>
              </w:rPr>
            </w:pPr>
          </w:p>
        </w:tc>
        <w:tc>
          <w:tcPr>
            <w:tcW w:w="132" w:type="pct"/>
            <w:vMerge w:val="restart"/>
            <w:tcBorders>
              <w:top w:val="single" w:sz="4" w:space="0" w:color="auto"/>
              <w:left w:val="single" w:sz="4" w:space="0" w:color="auto"/>
            </w:tcBorders>
            <w:shd w:val="clear" w:color="auto" w:fill="FFFFFF"/>
          </w:tcPr>
          <w:p w14:paraId="4660E152" w14:textId="77777777" w:rsidR="008675C4" w:rsidRPr="00252364" w:rsidRDefault="008675C4" w:rsidP="00F5480C">
            <w:pPr>
              <w:autoSpaceDE/>
              <w:autoSpaceDN/>
              <w:rPr>
                <w:rFonts w:eastAsia="Microsoft Sans Serif"/>
                <w:sz w:val="15"/>
                <w:szCs w:val="15"/>
                <w:lang w:eastAsia="ru-RU" w:bidi="ru-RU"/>
              </w:rPr>
            </w:pPr>
          </w:p>
        </w:tc>
        <w:tc>
          <w:tcPr>
            <w:tcW w:w="518" w:type="pct"/>
            <w:vMerge w:val="restart"/>
            <w:tcBorders>
              <w:top w:val="single" w:sz="4" w:space="0" w:color="auto"/>
              <w:left w:val="single" w:sz="4" w:space="0" w:color="auto"/>
            </w:tcBorders>
            <w:shd w:val="clear" w:color="auto" w:fill="FFFFFF"/>
          </w:tcPr>
          <w:p w14:paraId="0DB0F3AA" w14:textId="77777777" w:rsidR="008675C4" w:rsidRPr="00252364" w:rsidRDefault="008675C4" w:rsidP="00F5480C">
            <w:pPr>
              <w:autoSpaceDE/>
              <w:autoSpaceDN/>
              <w:rPr>
                <w:rFonts w:eastAsia="Microsoft Sans Serif"/>
                <w:sz w:val="15"/>
                <w:szCs w:val="15"/>
                <w:lang w:eastAsia="ru-RU" w:bidi="ru-RU"/>
              </w:rPr>
            </w:pPr>
          </w:p>
        </w:tc>
        <w:tc>
          <w:tcPr>
            <w:tcW w:w="169" w:type="pct"/>
            <w:vMerge w:val="restart"/>
            <w:tcBorders>
              <w:top w:val="single" w:sz="4" w:space="0" w:color="auto"/>
              <w:left w:val="single" w:sz="4" w:space="0" w:color="auto"/>
            </w:tcBorders>
            <w:shd w:val="clear" w:color="auto" w:fill="FFFFFF"/>
          </w:tcPr>
          <w:p w14:paraId="5880714F" w14:textId="77777777" w:rsidR="008675C4" w:rsidRPr="00252364" w:rsidRDefault="008675C4" w:rsidP="00F5480C">
            <w:pPr>
              <w:autoSpaceDE/>
              <w:autoSpaceDN/>
              <w:rPr>
                <w:rFonts w:eastAsia="Microsoft Sans Serif"/>
                <w:sz w:val="15"/>
                <w:szCs w:val="15"/>
                <w:lang w:eastAsia="ru-RU" w:bidi="ru-RU"/>
              </w:rPr>
            </w:pPr>
          </w:p>
        </w:tc>
        <w:tc>
          <w:tcPr>
            <w:tcW w:w="240" w:type="pct"/>
            <w:vMerge w:val="restart"/>
            <w:tcBorders>
              <w:top w:val="single" w:sz="4" w:space="0" w:color="auto"/>
              <w:left w:val="single" w:sz="4" w:space="0" w:color="auto"/>
            </w:tcBorders>
            <w:shd w:val="clear" w:color="auto" w:fill="FFFFFF"/>
          </w:tcPr>
          <w:p w14:paraId="5287D883" w14:textId="77777777" w:rsidR="008675C4" w:rsidRPr="00252364" w:rsidRDefault="008675C4" w:rsidP="00F5480C">
            <w:pPr>
              <w:autoSpaceDE/>
              <w:autoSpaceDN/>
              <w:rPr>
                <w:rFonts w:eastAsia="Microsoft Sans Serif"/>
                <w:sz w:val="15"/>
                <w:szCs w:val="15"/>
                <w:lang w:eastAsia="ru-RU" w:bidi="ru-RU"/>
              </w:rPr>
            </w:pPr>
          </w:p>
        </w:tc>
        <w:tc>
          <w:tcPr>
            <w:tcW w:w="238" w:type="pct"/>
            <w:vMerge w:val="restart"/>
            <w:tcBorders>
              <w:top w:val="single" w:sz="4" w:space="0" w:color="auto"/>
              <w:left w:val="single" w:sz="4" w:space="0" w:color="auto"/>
            </w:tcBorders>
            <w:shd w:val="clear" w:color="auto" w:fill="FFFFFF"/>
          </w:tcPr>
          <w:p w14:paraId="4089FA3F" w14:textId="77777777" w:rsidR="008675C4" w:rsidRPr="00252364" w:rsidRDefault="008675C4" w:rsidP="00F5480C">
            <w:pPr>
              <w:autoSpaceDE/>
              <w:autoSpaceDN/>
              <w:rPr>
                <w:rFonts w:eastAsia="Microsoft Sans Serif"/>
                <w:sz w:val="15"/>
                <w:szCs w:val="15"/>
                <w:lang w:eastAsia="ru-RU" w:bidi="ru-RU"/>
              </w:rPr>
            </w:pPr>
          </w:p>
        </w:tc>
        <w:tc>
          <w:tcPr>
            <w:tcW w:w="238" w:type="pct"/>
            <w:vMerge w:val="restart"/>
            <w:tcBorders>
              <w:top w:val="single" w:sz="4" w:space="0" w:color="auto"/>
              <w:left w:val="single" w:sz="4" w:space="0" w:color="auto"/>
            </w:tcBorders>
            <w:shd w:val="clear" w:color="auto" w:fill="FFFFFF"/>
          </w:tcPr>
          <w:p w14:paraId="085228DE" w14:textId="77777777" w:rsidR="008675C4" w:rsidRPr="00252364" w:rsidRDefault="008675C4" w:rsidP="00F5480C">
            <w:pPr>
              <w:autoSpaceDE/>
              <w:autoSpaceDN/>
              <w:rPr>
                <w:rFonts w:eastAsia="Microsoft Sans Serif"/>
                <w:sz w:val="15"/>
                <w:szCs w:val="15"/>
                <w:lang w:eastAsia="ru-RU" w:bidi="ru-RU"/>
              </w:rPr>
            </w:pPr>
          </w:p>
        </w:tc>
        <w:tc>
          <w:tcPr>
            <w:tcW w:w="518" w:type="pct"/>
            <w:tcBorders>
              <w:top w:val="single" w:sz="4" w:space="0" w:color="auto"/>
              <w:left w:val="single" w:sz="4" w:space="0" w:color="auto"/>
              <w:bottom w:val="dotted" w:sz="4" w:space="0" w:color="auto"/>
            </w:tcBorders>
            <w:shd w:val="clear" w:color="auto" w:fill="FFFFFF"/>
          </w:tcPr>
          <w:p w14:paraId="52F6884A" w14:textId="77777777" w:rsidR="008675C4" w:rsidRPr="00252364" w:rsidRDefault="008675C4" w:rsidP="00F5480C">
            <w:pPr>
              <w:autoSpaceDE/>
              <w:autoSpaceDN/>
              <w:rPr>
                <w:rFonts w:eastAsia="Microsoft Sans Serif"/>
                <w:sz w:val="15"/>
                <w:szCs w:val="15"/>
                <w:lang w:eastAsia="ru-RU" w:bidi="ru-RU"/>
              </w:rPr>
            </w:pPr>
          </w:p>
        </w:tc>
        <w:tc>
          <w:tcPr>
            <w:tcW w:w="82" w:type="pct"/>
            <w:tcBorders>
              <w:top w:val="single" w:sz="4" w:space="0" w:color="auto"/>
              <w:left w:val="single" w:sz="4" w:space="0" w:color="auto"/>
              <w:bottom w:val="dotted" w:sz="4" w:space="0" w:color="auto"/>
            </w:tcBorders>
            <w:shd w:val="clear" w:color="auto" w:fill="FFFFFF"/>
          </w:tcPr>
          <w:p w14:paraId="56D76F33" w14:textId="77777777" w:rsidR="008675C4" w:rsidRPr="00252364" w:rsidRDefault="008675C4" w:rsidP="00F5480C">
            <w:pPr>
              <w:autoSpaceDE/>
              <w:autoSpaceDN/>
              <w:rPr>
                <w:rFonts w:eastAsia="Microsoft Sans Serif"/>
                <w:sz w:val="15"/>
                <w:szCs w:val="15"/>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21D1DC15" w14:textId="77777777" w:rsidR="008675C4" w:rsidRPr="00252364" w:rsidRDefault="008675C4" w:rsidP="00F5480C">
            <w:pPr>
              <w:autoSpaceDE/>
              <w:autoSpaceDN/>
              <w:rPr>
                <w:rFonts w:eastAsia="Microsoft Sans Serif"/>
                <w:sz w:val="15"/>
                <w:szCs w:val="15"/>
                <w:lang w:eastAsia="ru-RU" w:bidi="ru-RU"/>
              </w:rPr>
            </w:pPr>
          </w:p>
        </w:tc>
        <w:tc>
          <w:tcPr>
            <w:tcW w:w="114" w:type="pct"/>
            <w:tcBorders>
              <w:top w:val="single" w:sz="4" w:space="0" w:color="auto"/>
              <w:left w:val="single" w:sz="4" w:space="0" w:color="auto"/>
              <w:bottom w:val="dotted" w:sz="4" w:space="0" w:color="auto"/>
            </w:tcBorders>
            <w:shd w:val="clear" w:color="auto" w:fill="FFFFFF"/>
          </w:tcPr>
          <w:p w14:paraId="0AF4E255" w14:textId="77777777" w:rsidR="008675C4" w:rsidRPr="00252364" w:rsidRDefault="008675C4" w:rsidP="00F5480C">
            <w:pPr>
              <w:autoSpaceDE/>
              <w:autoSpaceDN/>
              <w:rPr>
                <w:rFonts w:eastAsia="Microsoft Sans Serif"/>
                <w:sz w:val="15"/>
                <w:szCs w:val="15"/>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6F9B7C0A" w14:textId="77777777" w:rsidR="008675C4" w:rsidRPr="00252364" w:rsidRDefault="008675C4" w:rsidP="00F5480C">
            <w:pPr>
              <w:autoSpaceDE/>
              <w:autoSpaceDN/>
              <w:rPr>
                <w:rFonts w:eastAsia="Microsoft Sans Serif"/>
                <w:sz w:val="15"/>
                <w:szCs w:val="15"/>
                <w:lang w:eastAsia="ru-RU" w:bidi="ru-RU"/>
              </w:rPr>
            </w:pPr>
          </w:p>
        </w:tc>
        <w:tc>
          <w:tcPr>
            <w:tcW w:w="517" w:type="pct"/>
            <w:tcBorders>
              <w:top w:val="single" w:sz="4" w:space="0" w:color="auto"/>
              <w:left w:val="single" w:sz="4" w:space="0" w:color="auto"/>
              <w:bottom w:val="dotted" w:sz="4" w:space="0" w:color="auto"/>
            </w:tcBorders>
            <w:shd w:val="clear" w:color="auto" w:fill="FFFFFF"/>
          </w:tcPr>
          <w:p w14:paraId="3AF28F6F" w14:textId="77777777" w:rsidR="008675C4" w:rsidRPr="00252364" w:rsidRDefault="008675C4" w:rsidP="00F5480C">
            <w:pPr>
              <w:autoSpaceDE/>
              <w:autoSpaceDN/>
              <w:rPr>
                <w:rFonts w:eastAsia="Microsoft Sans Serif"/>
                <w:sz w:val="15"/>
                <w:szCs w:val="15"/>
                <w:lang w:eastAsia="ru-RU" w:bidi="ru-RU"/>
              </w:rPr>
            </w:pPr>
          </w:p>
        </w:tc>
        <w:tc>
          <w:tcPr>
            <w:tcW w:w="83" w:type="pct"/>
            <w:tcBorders>
              <w:top w:val="single" w:sz="4" w:space="0" w:color="auto"/>
              <w:left w:val="single" w:sz="4" w:space="0" w:color="auto"/>
              <w:bottom w:val="dotted" w:sz="4" w:space="0" w:color="auto"/>
            </w:tcBorders>
            <w:shd w:val="clear" w:color="auto" w:fill="FFFFFF"/>
          </w:tcPr>
          <w:p w14:paraId="06755C49" w14:textId="77777777" w:rsidR="008675C4" w:rsidRPr="00252364" w:rsidRDefault="008675C4" w:rsidP="00F5480C">
            <w:pPr>
              <w:autoSpaceDE/>
              <w:autoSpaceDN/>
              <w:rPr>
                <w:rFonts w:eastAsia="Microsoft Sans Serif"/>
                <w:sz w:val="15"/>
                <w:szCs w:val="15"/>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5F621085" w14:textId="77777777" w:rsidR="008675C4" w:rsidRPr="00252364" w:rsidRDefault="008675C4" w:rsidP="00F5480C">
            <w:pPr>
              <w:autoSpaceDE/>
              <w:autoSpaceDN/>
              <w:rPr>
                <w:rFonts w:eastAsia="Microsoft Sans Serif"/>
                <w:sz w:val="15"/>
                <w:szCs w:val="15"/>
                <w:lang w:eastAsia="ru-RU" w:bidi="ru-RU"/>
              </w:rPr>
            </w:pPr>
          </w:p>
        </w:tc>
        <w:tc>
          <w:tcPr>
            <w:tcW w:w="114" w:type="pct"/>
            <w:gridSpan w:val="2"/>
            <w:tcBorders>
              <w:top w:val="single" w:sz="4" w:space="0" w:color="auto"/>
              <w:left w:val="single" w:sz="4" w:space="0" w:color="auto"/>
              <w:bottom w:val="dotted" w:sz="4" w:space="0" w:color="auto"/>
            </w:tcBorders>
            <w:shd w:val="clear" w:color="auto" w:fill="FFFFFF"/>
          </w:tcPr>
          <w:p w14:paraId="50209A67" w14:textId="77777777" w:rsidR="008675C4" w:rsidRPr="00252364" w:rsidRDefault="008675C4" w:rsidP="00F5480C">
            <w:pPr>
              <w:autoSpaceDE/>
              <w:autoSpaceDN/>
              <w:rPr>
                <w:rFonts w:eastAsia="Microsoft Sans Serif"/>
                <w:sz w:val="15"/>
                <w:szCs w:val="15"/>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0DD04454" w14:textId="77777777" w:rsidR="008675C4" w:rsidRPr="00252364" w:rsidRDefault="008675C4" w:rsidP="00F5480C">
            <w:pPr>
              <w:autoSpaceDE/>
              <w:autoSpaceDN/>
              <w:rPr>
                <w:rFonts w:eastAsia="Microsoft Sans Serif"/>
                <w:sz w:val="15"/>
                <w:szCs w:val="15"/>
                <w:lang w:eastAsia="ru-RU" w:bidi="ru-RU"/>
              </w:rPr>
            </w:pPr>
          </w:p>
        </w:tc>
        <w:tc>
          <w:tcPr>
            <w:tcW w:w="536" w:type="pct"/>
            <w:vMerge w:val="restart"/>
            <w:tcBorders>
              <w:top w:val="single" w:sz="4" w:space="0" w:color="auto"/>
              <w:left w:val="single" w:sz="4" w:space="0" w:color="auto"/>
              <w:right w:val="single" w:sz="4" w:space="0" w:color="auto"/>
            </w:tcBorders>
            <w:shd w:val="clear" w:color="auto" w:fill="FFFFFF"/>
          </w:tcPr>
          <w:p w14:paraId="09D9F501" w14:textId="77777777" w:rsidR="008675C4" w:rsidRPr="00252364" w:rsidRDefault="008675C4" w:rsidP="00F5480C">
            <w:pPr>
              <w:autoSpaceDE/>
              <w:autoSpaceDN/>
              <w:rPr>
                <w:rFonts w:eastAsia="Microsoft Sans Serif"/>
                <w:sz w:val="15"/>
                <w:szCs w:val="15"/>
                <w:lang w:eastAsia="ru-RU" w:bidi="ru-RU"/>
              </w:rPr>
            </w:pPr>
          </w:p>
        </w:tc>
      </w:tr>
      <w:tr w:rsidR="00B13EA0" w:rsidRPr="00252364" w14:paraId="39957AB5" w14:textId="77777777" w:rsidTr="00BC7FCD">
        <w:trPr>
          <w:trHeight w:val="170"/>
        </w:trPr>
        <w:tc>
          <w:tcPr>
            <w:tcW w:w="106" w:type="pct"/>
            <w:vMerge/>
            <w:tcBorders>
              <w:left w:val="single" w:sz="4" w:space="0" w:color="auto"/>
            </w:tcBorders>
            <w:shd w:val="clear" w:color="auto" w:fill="FFFFFF"/>
          </w:tcPr>
          <w:p w14:paraId="2AD6E956" w14:textId="77777777" w:rsidR="008675C4" w:rsidRPr="00252364" w:rsidRDefault="008675C4" w:rsidP="00F5480C">
            <w:pPr>
              <w:autoSpaceDE/>
              <w:autoSpaceDN/>
              <w:rPr>
                <w:rFonts w:eastAsia="Microsoft Sans Serif"/>
                <w:sz w:val="15"/>
                <w:szCs w:val="15"/>
                <w:lang w:eastAsia="ru-RU" w:bidi="ru-RU"/>
              </w:rPr>
            </w:pPr>
          </w:p>
        </w:tc>
        <w:tc>
          <w:tcPr>
            <w:tcW w:w="513" w:type="pct"/>
            <w:vMerge/>
            <w:tcBorders>
              <w:left w:val="single" w:sz="4" w:space="0" w:color="auto"/>
            </w:tcBorders>
            <w:shd w:val="clear" w:color="auto" w:fill="FFFFFF"/>
          </w:tcPr>
          <w:p w14:paraId="11C2598B" w14:textId="77777777" w:rsidR="008675C4" w:rsidRPr="00252364" w:rsidRDefault="008675C4" w:rsidP="00F5480C">
            <w:pPr>
              <w:autoSpaceDE/>
              <w:autoSpaceDN/>
              <w:rPr>
                <w:rFonts w:eastAsia="Microsoft Sans Serif"/>
                <w:sz w:val="15"/>
                <w:szCs w:val="15"/>
                <w:lang w:eastAsia="ru-RU" w:bidi="ru-RU"/>
              </w:rPr>
            </w:pPr>
          </w:p>
        </w:tc>
        <w:tc>
          <w:tcPr>
            <w:tcW w:w="204" w:type="pct"/>
            <w:vMerge/>
            <w:tcBorders>
              <w:left w:val="single" w:sz="4" w:space="0" w:color="auto"/>
            </w:tcBorders>
            <w:shd w:val="clear" w:color="auto" w:fill="FFFFFF"/>
          </w:tcPr>
          <w:p w14:paraId="67F1E00B" w14:textId="77777777" w:rsidR="008675C4" w:rsidRPr="00252364" w:rsidRDefault="008675C4" w:rsidP="00F5480C">
            <w:pPr>
              <w:autoSpaceDE/>
              <w:autoSpaceDN/>
              <w:rPr>
                <w:rFonts w:eastAsia="Microsoft Sans Serif"/>
                <w:sz w:val="15"/>
                <w:szCs w:val="15"/>
                <w:lang w:eastAsia="ru-RU" w:bidi="ru-RU"/>
              </w:rPr>
            </w:pPr>
          </w:p>
        </w:tc>
        <w:tc>
          <w:tcPr>
            <w:tcW w:w="132" w:type="pct"/>
            <w:vMerge/>
            <w:tcBorders>
              <w:left w:val="single" w:sz="4" w:space="0" w:color="auto"/>
            </w:tcBorders>
            <w:shd w:val="clear" w:color="auto" w:fill="FFFFFF"/>
          </w:tcPr>
          <w:p w14:paraId="452CE8D4" w14:textId="77777777" w:rsidR="008675C4" w:rsidRPr="00252364" w:rsidRDefault="008675C4" w:rsidP="00F5480C">
            <w:pPr>
              <w:autoSpaceDE/>
              <w:autoSpaceDN/>
              <w:rPr>
                <w:rFonts w:eastAsia="Microsoft Sans Serif"/>
                <w:sz w:val="15"/>
                <w:szCs w:val="15"/>
                <w:lang w:eastAsia="ru-RU" w:bidi="ru-RU"/>
              </w:rPr>
            </w:pPr>
          </w:p>
        </w:tc>
        <w:tc>
          <w:tcPr>
            <w:tcW w:w="518" w:type="pct"/>
            <w:vMerge/>
            <w:tcBorders>
              <w:left w:val="single" w:sz="4" w:space="0" w:color="auto"/>
            </w:tcBorders>
            <w:shd w:val="clear" w:color="auto" w:fill="FFFFFF"/>
          </w:tcPr>
          <w:p w14:paraId="66ECD6E5" w14:textId="77777777" w:rsidR="008675C4" w:rsidRPr="00252364" w:rsidRDefault="008675C4" w:rsidP="00F5480C">
            <w:pPr>
              <w:autoSpaceDE/>
              <w:autoSpaceDN/>
              <w:rPr>
                <w:rFonts w:eastAsia="Microsoft Sans Serif"/>
                <w:sz w:val="15"/>
                <w:szCs w:val="15"/>
                <w:lang w:eastAsia="ru-RU" w:bidi="ru-RU"/>
              </w:rPr>
            </w:pPr>
          </w:p>
        </w:tc>
        <w:tc>
          <w:tcPr>
            <w:tcW w:w="169" w:type="pct"/>
            <w:vMerge/>
            <w:tcBorders>
              <w:left w:val="single" w:sz="4" w:space="0" w:color="auto"/>
            </w:tcBorders>
            <w:shd w:val="clear" w:color="auto" w:fill="FFFFFF"/>
          </w:tcPr>
          <w:p w14:paraId="26FCECC7" w14:textId="77777777" w:rsidR="008675C4" w:rsidRPr="00252364" w:rsidRDefault="008675C4" w:rsidP="00F5480C">
            <w:pPr>
              <w:autoSpaceDE/>
              <w:autoSpaceDN/>
              <w:rPr>
                <w:rFonts w:eastAsia="Microsoft Sans Serif"/>
                <w:sz w:val="15"/>
                <w:szCs w:val="15"/>
                <w:lang w:eastAsia="ru-RU" w:bidi="ru-RU"/>
              </w:rPr>
            </w:pPr>
          </w:p>
        </w:tc>
        <w:tc>
          <w:tcPr>
            <w:tcW w:w="240" w:type="pct"/>
            <w:vMerge/>
            <w:tcBorders>
              <w:left w:val="single" w:sz="4" w:space="0" w:color="auto"/>
            </w:tcBorders>
            <w:shd w:val="clear" w:color="auto" w:fill="FFFFFF"/>
          </w:tcPr>
          <w:p w14:paraId="5014631C" w14:textId="77777777" w:rsidR="008675C4" w:rsidRPr="00252364" w:rsidRDefault="008675C4" w:rsidP="00F5480C">
            <w:pPr>
              <w:autoSpaceDE/>
              <w:autoSpaceDN/>
              <w:rPr>
                <w:rFonts w:eastAsia="Microsoft Sans Serif"/>
                <w:sz w:val="15"/>
                <w:szCs w:val="15"/>
                <w:lang w:eastAsia="ru-RU" w:bidi="ru-RU"/>
              </w:rPr>
            </w:pPr>
          </w:p>
        </w:tc>
        <w:tc>
          <w:tcPr>
            <w:tcW w:w="238" w:type="pct"/>
            <w:vMerge/>
            <w:tcBorders>
              <w:left w:val="single" w:sz="4" w:space="0" w:color="auto"/>
            </w:tcBorders>
            <w:shd w:val="clear" w:color="auto" w:fill="FFFFFF"/>
          </w:tcPr>
          <w:p w14:paraId="392B1AB0" w14:textId="77777777" w:rsidR="008675C4" w:rsidRPr="00252364" w:rsidRDefault="008675C4" w:rsidP="00F5480C">
            <w:pPr>
              <w:autoSpaceDE/>
              <w:autoSpaceDN/>
              <w:rPr>
                <w:rFonts w:eastAsia="Microsoft Sans Serif"/>
                <w:sz w:val="15"/>
                <w:szCs w:val="15"/>
                <w:lang w:eastAsia="ru-RU" w:bidi="ru-RU"/>
              </w:rPr>
            </w:pPr>
          </w:p>
        </w:tc>
        <w:tc>
          <w:tcPr>
            <w:tcW w:w="238" w:type="pct"/>
            <w:vMerge/>
            <w:tcBorders>
              <w:left w:val="single" w:sz="4" w:space="0" w:color="auto"/>
            </w:tcBorders>
            <w:shd w:val="clear" w:color="auto" w:fill="FFFFFF"/>
          </w:tcPr>
          <w:p w14:paraId="45ABB2E5" w14:textId="77777777" w:rsidR="008675C4" w:rsidRPr="00252364" w:rsidRDefault="008675C4" w:rsidP="00F5480C">
            <w:pPr>
              <w:autoSpaceDE/>
              <w:autoSpaceDN/>
              <w:rPr>
                <w:rFonts w:eastAsia="Microsoft Sans Serif"/>
                <w:sz w:val="15"/>
                <w:szCs w:val="15"/>
                <w:lang w:eastAsia="ru-RU" w:bidi="ru-RU"/>
              </w:rPr>
            </w:pPr>
          </w:p>
        </w:tc>
        <w:tc>
          <w:tcPr>
            <w:tcW w:w="518" w:type="pct"/>
            <w:tcBorders>
              <w:top w:val="dotted" w:sz="4" w:space="0" w:color="auto"/>
              <w:left w:val="single" w:sz="4" w:space="0" w:color="auto"/>
            </w:tcBorders>
            <w:shd w:val="clear" w:color="auto" w:fill="FFFFFF"/>
          </w:tcPr>
          <w:p w14:paraId="66FAD6AD" w14:textId="77777777" w:rsidR="008675C4" w:rsidRPr="00252364" w:rsidRDefault="008675C4" w:rsidP="00F5480C">
            <w:pPr>
              <w:autoSpaceDE/>
              <w:autoSpaceDN/>
              <w:rPr>
                <w:rFonts w:eastAsia="Microsoft Sans Serif"/>
                <w:sz w:val="15"/>
                <w:szCs w:val="15"/>
                <w:lang w:eastAsia="ru-RU" w:bidi="ru-RU"/>
              </w:rPr>
            </w:pPr>
          </w:p>
        </w:tc>
        <w:tc>
          <w:tcPr>
            <w:tcW w:w="82" w:type="pct"/>
            <w:tcBorders>
              <w:top w:val="dotted" w:sz="4" w:space="0" w:color="auto"/>
              <w:left w:val="single" w:sz="4" w:space="0" w:color="auto"/>
            </w:tcBorders>
            <w:shd w:val="clear" w:color="auto" w:fill="FFFFFF"/>
          </w:tcPr>
          <w:p w14:paraId="400AA2BC" w14:textId="77777777" w:rsidR="008675C4" w:rsidRPr="00252364" w:rsidRDefault="008675C4" w:rsidP="00F5480C">
            <w:pPr>
              <w:autoSpaceDE/>
              <w:autoSpaceDN/>
              <w:rPr>
                <w:rFonts w:eastAsia="Microsoft Sans Serif"/>
                <w:sz w:val="15"/>
                <w:szCs w:val="15"/>
                <w:lang w:eastAsia="ru-RU" w:bidi="ru-RU"/>
              </w:rPr>
            </w:pPr>
          </w:p>
        </w:tc>
        <w:tc>
          <w:tcPr>
            <w:tcW w:w="169" w:type="pct"/>
            <w:tcBorders>
              <w:top w:val="dotted" w:sz="4" w:space="0" w:color="auto"/>
              <w:left w:val="single" w:sz="4" w:space="0" w:color="auto"/>
            </w:tcBorders>
            <w:shd w:val="clear" w:color="auto" w:fill="FFFFFF"/>
          </w:tcPr>
          <w:p w14:paraId="7311D1BF" w14:textId="77777777" w:rsidR="008675C4" w:rsidRPr="00252364" w:rsidRDefault="008675C4" w:rsidP="00F5480C">
            <w:pPr>
              <w:autoSpaceDE/>
              <w:autoSpaceDN/>
              <w:rPr>
                <w:rFonts w:eastAsia="Microsoft Sans Serif"/>
                <w:sz w:val="15"/>
                <w:szCs w:val="15"/>
                <w:lang w:eastAsia="ru-RU" w:bidi="ru-RU"/>
              </w:rPr>
            </w:pPr>
          </w:p>
        </w:tc>
        <w:tc>
          <w:tcPr>
            <w:tcW w:w="114" w:type="pct"/>
            <w:tcBorders>
              <w:top w:val="dotted" w:sz="4" w:space="0" w:color="auto"/>
              <w:left w:val="single" w:sz="4" w:space="0" w:color="auto"/>
            </w:tcBorders>
            <w:shd w:val="clear" w:color="auto" w:fill="FFFFFF"/>
          </w:tcPr>
          <w:p w14:paraId="0DA88938" w14:textId="77777777" w:rsidR="008675C4" w:rsidRPr="00252364" w:rsidRDefault="008675C4" w:rsidP="00F5480C">
            <w:pPr>
              <w:autoSpaceDE/>
              <w:autoSpaceDN/>
              <w:rPr>
                <w:rFonts w:eastAsia="Microsoft Sans Serif"/>
                <w:sz w:val="15"/>
                <w:szCs w:val="15"/>
                <w:lang w:eastAsia="ru-RU" w:bidi="ru-RU"/>
              </w:rPr>
            </w:pPr>
          </w:p>
        </w:tc>
        <w:tc>
          <w:tcPr>
            <w:tcW w:w="169" w:type="pct"/>
            <w:tcBorders>
              <w:top w:val="dotted" w:sz="4" w:space="0" w:color="auto"/>
              <w:left w:val="single" w:sz="4" w:space="0" w:color="auto"/>
            </w:tcBorders>
            <w:shd w:val="clear" w:color="auto" w:fill="FFFFFF"/>
          </w:tcPr>
          <w:p w14:paraId="15A4F480" w14:textId="77777777" w:rsidR="008675C4" w:rsidRPr="00252364" w:rsidRDefault="008675C4" w:rsidP="00F5480C">
            <w:pPr>
              <w:autoSpaceDE/>
              <w:autoSpaceDN/>
              <w:rPr>
                <w:rFonts w:eastAsia="Microsoft Sans Serif"/>
                <w:sz w:val="15"/>
                <w:szCs w:val="15"/>
                <w:lang w:eastAsia="ru-RU" w:bidi="ru-RU"/>
              </w:rPr>
            </w:pPr>
          </w:p>
        </w:tc>
        <w:tc>
          <w:tcPr>
            <w:tcW w:w="517" w:type="pct"/>
            <w:tcBorders>
              <w:top w:val="dotted" w:sz="4" w:space="0" w:color="auto"/>
              <w:left w:val="single" w:sz="4" w:space="0" w:color="auto"/>
            </w:tcBorders>
            <w:shd w:val="clear" w:color="auto" w:fill="FFFFFF"/>
          </w:tcPr>
          <w:p w14:paraId="74448D17" w14:textId="77777777" w:rsidR="008675C4" w:rsidRPr="00252364" w:rsidRDefault="008675C4" w:rsidP="00F5480C">
            <w:pPr>
              <w:autoSpaceDE/>
              <w:autoSpaceDN/>
              <w:rPr>
                <w:rFonts w:eastAsia="Microsoft Sans Serif"/>
                <w:sz w:val="15"/>
                <w:szCs w:val="15"/>
                <w:lang w:eastAsia="ru-RU" w:bidi="ru-RU"/>
              </w:rPr>
            </w:pPr>
          </w:p>
        </w:tc>
        <w:tc>
          <w:tcPr>
            <w:tcW w:w="83" w:type="pct"/>
            <w:tcBorders>
              <w:top w:val="dotted" w:sz="4" w:space="0" w:color="auto"/>
              <w:left w:val="single" w:sz="4" w:space="0" w:color="auto"/>
            </w:tcBorders>
            <w:shd w:val="clear" w:color="auto" w:fill="FFFFFF"/>
          </w:tcPr>
          <w:p w14:paraId="04E5AD36" w14:textId="77777777" w:rsidR="008675C4" w:rsidRPr="00252364" w:rsidRDefault="008675C4" w:rsidP="00F5480C">
            <w:pPr>
              <w:autoSpaceDE/>
              <w:autoSpaceDN/>
              <w:rPr>
                <w:rFonts w:eastAsia="Microsoft Sans Serif"/>
                <w:sz w:val="15"/>
                <w:szCs w:val="15"/>
                <w:lang w:eastAsia="ru-RU" w:bidi="ru-RU"/>
              </w:rPr>
            </w:pPr>
          </w:p>
        </w:tc>
        <w:tc>
          <w:tcPr>
            <w:tcW w:w="170" w:type="pct"/>
            <w:tcBorders>
              <w:top w:val="dotted" w:sz="4" w:space="0" w:color="auto"/>
              <w:left w:val="single" w:sz="4" w:space="0" w:color="auto"/>
            </w:tcBorders>
            <w:shd w:val="clear" w:color="auto" w:fill="FFFFFF"/>
          </w:tcPr>
          <w:p w14:paraId="7A329BD9" w14:textId="77777777" w:rsidR="008675C4" w:rsidRPr="00252364" w:rsidRDefault="008675C4" w:rsidP="00F5480C">
            <w:pPr>
              <w:autoSpaceDE/>
              <w:autoSpaceDN/>
              <w:rPr>
                <w:rFonts w:eastAsia="Microsoft Sans Serif"/>
                <w:sz w:val="15"/>
                <w:szCs w:val="15"/>
                <w:lang w:eastAsia="ru-RU" w:bidi="ru-RU"/>
              </w:rPr>
            </w:pPr>
          </w:p>
        </w:tc>
        <w:tc>
          <w:tcPr>
            <w:tcW w:w="114" w:type="pct"/>
            <w:gridSpan w:val="2"/>
            <w:tcBorders>
              <w:top w:val="dotted" w:sz="4" w:space="0" w:color="auto"/>
              <w:left w:val="single" w:sz="4" w:space="0" w:color="auto"/>
            </w:tcBorders>
            <w:shd w:val="clear" w:color="auto" w:fill="FFFFFF"/>
          </w:tcPr>
          <w:p w14:paraId="0291CC9F" w14:textId="77777777" w:rsidR="008675C4" w:rsidRPr="00252364" w:rsidRDefault="008675C4" w:rsidP="00F5480C">
            <w:pPr>
              <w:autoSpaceDE/>
              <w:autoSpaceDN/>
              <w:rPr>
                <w:rFonts w:eastAsia="Microsoft Sans Serif"/>
                <w:sz w:val="15"/>
                <w:szCs w:val="15"/>
                <w:lang w:eastAsia="ru-RU" w:bidi="ru-RU"/>
              </w:rPr>
            </w:pPr>
          </w:p>
        </w:tc>
        <w:tc>
          <w:tcPr>
            <w:tcW w:w="170" w:type="pct"/>
            <w:tcBorders>
              <w:top w:val="dotted" w:sz="4" w:space="0" w:color="auto"/>
              <w:left w:val="single" w:sz="4" w:space="0" w:color="auto"/>
            </w:tcBorders>
            <w:shd w:val="clear" w:color="auto" w:fill="FFFFFF"/>
          </w:tcPr>
          <w:p w14:paraId="2E639BBF" w14:textId="77777777" w:rsidR="008675C4" w:rsidRPr="00252364" w:rsidRDefault="008675C4" w:rsidP="00F5480C">
            <w:pPr>
              <w:autoSpaceDE/>
              <w:autoSpaceDN/>
              <w:rPr>
                <w:rFonts w:eastAsia="Microsoft Sans Serif"/>
                <w:sz w:val="15"/>
                <w:szCs w:val="15"/>
                <w:lang w:eastAsia="ru-RU" w:bidi="ru-RU"/>
              </w:rPr>
            </w:pPr>
          </w:p>
        </w:tc>
        <w:tc>
          <w:tcPr>
            <w:tcW w:w="536" w:type="pct"/>
            <w:vMerge/>
            <w:tcBorders>
              <w:left w:val="single" w:sz="4" w:space="0" w:color="auto"/>
              <w:right w:val="single" w:sz="4" w:space="0" w:color="auto"/>
            </w:tcBorders>
            <w:shd w:val="clear" w:color="auto" w:fill="FFFFFF"/>
          </w:tcPr>
          <w:p w14:paraId="3E5AB9C4" w14:textId="77777777" w:rsidR="008675C4" w:rsidRPr="00252364" w:rsidRDefault="008675C4" w:rsidP="00F5480C">
            <w:pPr>
              <w:autoSpaceDE/>
              <w:autoSpaceDN/>
              <w:rPr>
                <w:rFonts w:eastAsia="Microsoft Sans Serif"/>
                <w:sz w:val="15"/>
                <w:szCs w:val="15"/>
                <w:lang w:eastAsia="ru-RU" w:bidi="ru-RU"/>
              </w:rPr>
            </w:pPr>
          </w:p>
        </w:tc>
      </w:tr>
      <w:tr w:rsidR="00B13EA0" w:rsidRPr="00252364" w14:paraId="5D70747A" w14:textId="77777777" w:rsidTr="00BC7FCD">
        <w:trPr>
          <w:trHeight w:val="170"/>
        </w:trPr>
        <w:tc>
          <w:tcPr>
            <w:tcW w:w="106" w:type="pct"/>
            <w:vMerge w:val="restart"/>
            <w:tcBorders>
              <w:top w:val="single" w:sz="4" w:space="0" w:color="auto"/>
              <w:left w:val="single" w:sz="4" w:space="0" w:color="auto"/>
            </w:tcBorders>
            <w:shd w:val="clear" w:color="auto" w:fill="FFFFFF"/>
          </w:tcPr>
          <w:p w14:paraId="4801DC6C"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val="restart"/>
            <w:tcBorders>
              <w:top w:val="single" w:sz="4" w:space="0" w:color="auto"/>
              <w:left w:val="single" w:sz="4" w:space="0" w:color="auto"/>
            </w:tcBorders>
            <w:shd w:val="clear" w:color="auto" w:fill="FFFFFF"/>
          </w:tcPr>
          <w:p w14:paraId="0A72093C"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val="restart"/>
            <w:tcBorders>
              <w:top w:val="single" w:sz="4" w:space="0" w:color="auto"/>
              <w:left w:val="single" w:sz="4" w:space="0" w:color="auto"/>
            </w:tcBorders>
            <w:shd w:val="clear" w:color="auto" w:fill="FFFFFF"/>
          </w:tcPr>
          <w:p w14:paraId="53D8E8C9"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val="restart"/>
            <w:tcBorders>
              <w:top w:val="single" w:sz="4" w:space="0" w:color="auto"/>
              <w:left w:val="single" w:sz="4" w:space="0" w:color="auto"/>
            </w:tcBorders>
            <w:shd w:val="clear" w:color="auto" w:fill="FFFFFF"/>
          </w:tcPr>
          <w:p w14:paraId="43674461"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val="restart"/>
            <w:tcBorders>
              <w:top w:val="single" w:sz="4" w:space="0" w:color="auto"/>
              <w:left w:val="single" w:sz="4" w:space="0" w:color="auto"/>
            </w:tcBorders>
            <w:shd w:val="clear" w:color="auto" w:fill="FFFFFF"/>
          </w:tcPr>
          <w:p w14:paraId="6BB72383"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val="restart"/>
            <w:tcBorders>
              <w:top w:val="single" w:sz="4" w:space="0" w:color="auto"/>
              <w:left w:val="single" w:sz="4" w:space="0" w:color="auto"/>
            </w:tcBorders>
            <w:shd w:val="clear" w:color="auto" w:fill="FFFFFF"/>
          </w:tcPr>
          <w:p w14:paraId="6BDA5678"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val="restart"/>
            <w:tcBorders>
              <w:top w:val="single" w:sz="4" w:space="0" w:color="auto"/>
              <w:left w:val="single" w:sz="4" w:space="0" w:color="auto"/>
            </w:tcBorders>
            <w:shd w:val="clear" w:color="auto" w:fill="FFFFFF"/>
          </w:tcPr>
          <w:p w14:paraId="3234196E"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13C050BA"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53E5B926"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single" w:sz="4" w:space="0" w:color="auto"/>
              <w:left w:val="single" w:sz="4" w:space="0" w:color="auto"/>
              <w:bottom w:val="dotted" w:sz="4" w:space="0" w:color="auto"/>
            </w:tcBorders>
            <w:shd w:val="clear" w:color="auto" w:fill="FFFFFF"/>
          </w:tcPr>
          <w:p w14:paraId="2EFCCEE2"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single" w:sz="4" w:space="0" w:color="auto"/>
              <w:left w:val="single" w:sz="4" w:space="0" w:color="auto"/>
              <w:bottom w:val="dotted" w:sz="4" w:space="0" w:color="auto"/>
            </w:tcBorders>
            <w:shd w:val="clear" w:color="auto" w:fill="FFFFFF"/>
          </w:tcPr>
          <w:p w14:paraId="3399730B"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20DF36A7"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single" w:sz="4" w:space="0" w:color="auto"/>
              <w:left w:val="single" w:sz="4" w:space="0" w:color="auto"/>
              <w:bottom w:val="dotted" w:sz="4" w:space="0" w:color="auto"/>
            </w:tcBorders>
            <w:shd w:val="clear" w:color="auto" w:fill="FFFFFF"/>
          </w:tcPr>
          <w:p w14:paraId="2E406D5A"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78AFD083"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single" w:sz="4" w:space="0" w:color="auto"/>
              <w:left w:val="single" w:sz="4" w:space="0" w:color="auto"/>
              <w:bottom w:val="dotted" w:sz="4" w:space="0" w:color="auto"/>
            </w:tcBorders>
            <w:shd w:val="clear" w:color="auto" w:fill="FFFFFF"/>
          </w:tcPr>
          <w:p w14:paraId="0BDF21FC"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single" w:sz="4" w:space="0" w:color="auto"/>
              <w:left w:val="single" w:sz="4" w:space="0" w:color="auto"/>
              <w:bottom w:val="dotted" w:sz="4" w:space="0" w:color="auto"/>
            </w:tcBorders>
            <w:shd w:val="clear" w:color="auto" w:fill="FFFFFF"/>
          </w:tcPr>
          <w:p w14:paraId="0A2785B6"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29413D55"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single" w:sz="4" w:space="0" w:color="auto"/>
              <w:left w:val="single" w:sz="4" w:space="0" w:color="auto"/>
              <w:bottom w:val="dotted" w:sz="4" w:space="0" w:color="auto"/>
            </w:tcBorders>
            <w:shd w:val="clear" w:color="auto" w:fill="FFFFFF"/>
          </w:tcPr>
          <w:p w14:paraId="46DAB1C8"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4EE31F92"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val="restart"/>
            <w:tcBorders>
              <w:top w:val="single" w:sz="4" w:space="0" w:color="auto"/>
              <w:left w:val="single" w:sz="4" w:space="0" w:color="auto"/>
              <w:right w:val="single" w:sz="4" w:space="0" w:color="auto"/>
            </w:tcBorders>
            <w:shd w:val="clear" w:color="auto" w:fill="FFFFFF"/>
          </w:tcPr>
          <w:p w14:paraId="7A3EFCAD"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231993ED" w14:textId="77777777" w:rsidTr="00BC7FCD">
        <w:trPr>
          <w:trHeight w:val="170"/>
        </w:trPr>
        <w:tc>
          <w:tcPr>
            <w:tcW w:w="106" w:type="pct"/>
            <w:vMerge/>
            <w:tcBorders>
              <w:left w:val="single" w:sz="4" w:space="0" w:color="auto"/>
            </w:tcBorders>
            <w:shd w:val="clear" w:color="auto" w:fill="FFFFFF"/>
          </w:tcPr>
          <w:p w14:paraId="6BCE6679"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tcBorders>
              <w:left w:val="single" w:sz="4" w:space="0" w:color="auto"/>
            </w:tcBorders>
            <w:shd w:val="clear" w:color="auto" w:fill="FFFFFF"/>
          </w:tcPr>
          <w:p w14:paraId="683E115D"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tcBorders>
              <w:left w:val="single" w:sz="4" w:space="0" w:color="auto"/>
            </w:tcBorders>
            <w:shd w:val="clear" w:color="auto" w:fill="FFFFFF"/>
          </w:tcPr>
          <w:p w14:paraId="302CFBB8"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tcBorders>
              <w:left w:val="single" w:sz="4" w:space="0" w:color="auto"/>
            </w:tcBorders>
            <w:shd w:val="clear" w:color="auto" w:fill="FFFFFF"/>
          </w:tcPr>
          <w:p w14:paraId="48C1A101"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tcBorders>
              <w:left w:val="single" w:sz="4" w:space="0" w:color="auto"/>
            </w:tcBorders>
            <w:shd w:val="clear" w:color="auto" w:fill="FFFFFF"/>
          </w:tcPr>
          <w:p w14:paraId="474A7110"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tcBorders>
              <w:left w:val="single" w:sz="4" w:space="0" w:color="auto"/>
            </w:tcBorders>
            <w:shd w:val="clear" w:color="auto" w:fill="FFFFFF"/>
          </w:tcPr>
          <w:p w14:paraId="0DE05A84"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tcBorders>
              <w:left w:val="single" w:sz="4" w:space="0" w:color="auto"/>
            </w:tcBorders>
            <w:shd w:val="clear" w:color="auto" w:fill="FFFFFF"/>
          </w:tcPr>
          <w:p w14:paraId="72FD3C69"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78038CC4"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3B3C2886"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dotted" w:sz="4" w:space="0" w:color="auto"/>
              <w:left w:val="single" w:sz="4" w:space="0" w:color="auto"/>
            </w:tcBorders>
            <w:shd w:val="clear" w:color="auto" w:fill="FFFFFF"/>
          </w:tcPr>
          <w:p w14:paraId="0DEB771F"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dotted" w:sz="4" w:space="0" w:color="auto"/>
              <w:left w:val="single" w:sz="4" w:space="0" w:color="auto"/>
            </w:tcBorders>
            <w:shd w:val="clear" w:color="auto" w:fill="FFFFFF"/>
          </w:tcPr>
          <w:p w14:paraId="1D459CF5"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12A31B6E"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dotted" w:sz="4" w:space="0" w:color="auto"/>
              <w:left w:val="single" w:sz="4" w:space="0" w:color="auto"/>
            </w:tcBorders>
            <w:shd w:val="clear" w:color="auto" w:fill="FFFFFF"/>
          </w:tcPr>
          <w:p w14:paraId="165FF5D3"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7A664F3B"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dotted" w:sz="4" w:space="0" w:color="auto"/>
              <w:left w:val="single" w:sz="4" w:space="0" w:color="auto"/>
            </w:tcBorders>
            <w:shd w:val="clear" w:color="auto" w:fill="FFFFFF"/>
          </w:tcPr>
          <w:p w14:paraId="41FA7163"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dotted" w:sz="4" w:space="0" w:color="auto"/>
              <w:left w:val="single" w:sz="4" w:space="0" w:color="auto"/>
            </w:tcBorders>
            <w:shd w:val="clear" w:color="auto" w:fill="FFFFFF"/>
          </w:tcPr>
          <w:p w14:paraId="3FDCAC9F"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0FD71872"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dotted" w:sz="4" w:space="0" w:color="auto"/>
              <w:left w:val="single" w:sz="4" w:space="0" w:color="auto"/>
            </w:tcBorders>
            <w:shd w:val="clear" w:color="auto" w:fill="FFFFFF"/>
          </w:tcPr>
          <w:p w14:paraId="49D1883C"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06642FD4"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tcBorders>
              <w:left w:val="single" w:sz="4" w:space="0" w:color="auto"/>
              <w:right w:val="single" w:sz="4" w:space="0" w:color="auto"/>
            </w:tcBorders>
            <w:shd w:val="clear" w:color="auto" w:fill="FFFFFF"/>
          </w:tcPr>
          <w:p w14:paraId="4C8B9D2D"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648846E0" w14:textId="77777777" w:rsidTr="00BC7FCD">
        <w:trPr>
          <w:trHeight w:val="170"/>
        </w:trPr>
        <w:tc>
          <w:tcPr>
            <w:tcW w:w="106" w:type="pct"/>
            <w:vMerge w:val="restart"/>
            <w:tcBorders>
              <w:top w:val="single" w:sz="4" w:space="0" w:color="auto"/>
              <w:left w:val="single" w:sz="4" w:space="0" w:color="auto"/>
            </w:tcBorders>
            <w:shd w:val="clear" w:color="auto" w:fill="FFFFFF"/>
          </w:tcPr>
          <w:p w14:paraId="3E31616F"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val="restart"/>
            <w:tcBorders>
              <w:top w:val="single" w:sz="4" w:space="0" w:color="auto"/>
              <w:left w:val="single" w:sz="4" w:space="0" w:color="auto"/>
            </w:tcBorders>
            <w:shd w:val="clear" w:color="auto" w:fill="FFFFFF"/>
          </w:tcPr>
          <w:p w14:paraId="0773B57F"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val="restart"/>
            <w:tcBorders>
              <w:top w:val="single" w:sz="4" w:space="0" w:color="auto"/>
              <w:left w:val="single" w:sz="4" w:space="0" w:color="auto"/>
            </w:tcBorders>
            <w:shd w:val="clear" w:color="auto" w:fill="FFFFFF"/>
          </w:tcPr>
          <w:p w14:paraId="7D067843"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val="restart"/>
            <w:tcBorders>
              <w:top w:val="single" w:sz="4" w:space="0" w:color="auto"/>
              <w:left w:val="single" w:sz="4" w:space="0" w:color="auto"/>
            </w:tcBorders>
            <w:shd w:val="clear" w:color="auto" w:fill="FFFFFF"/>
          </w:tcPr>
          <w:p w14:paraId="7C40AC34"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val="restart"/>
            <w:tcBorders>
              <w:top w:val="single" w:sz="4" w:space="0" w:color="auto"/>
              <w:left w:val="single" w:sz="4" w:space="0" w:color="auto"/>
            </w:tcBorders>
            <w:shd w:val="clear" w:color="auto" w:fill="FFFFFF"/>
          </w:tcPr>
          <w:p w14:paraId="581B4F7C"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val="restart"/>
            <w:tcBorders>
              <w:top w:val="single" w:sz="4" w:space="0" w:color="auto"/>
              <w:left w:val="single" w:sz="4" w:space="0" w:color="auto"/>
            </w:tcBorders>
            <w:shd w:val="clear" w:color="auto" w:fill="FFFFFF"/>
          </w:tcPr>
          <w:p w14:paraId="2AC526FC"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val="restart"/>
            <w:tcBorders>
              <w:top w:val="single" w:sz="4" w:space="0" w:color="auto"/>
              <w:left w:val="single" w:sz="4" w:space="0" w:color="auto"/>
            </w:tcBorders>
            <w:shd w:val="clear" w:color="auto" w:fill="FFFFFF"/>
          </w:tcPr>
          <w:p w14:paraId="68754A57"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76B1DFAB"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20DE8AD3"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single" w:sz="4" w:space="0" w:color="auto"/>
              <w:left w:val="single" w:sz="4" w:space="0" w:color="auto"/>
              <w:bottom w:val="dotted" w:sz="4" w:space="0" w:color="auto"/>
            </w:tcBorders>
            <w:shd w:val="clear" w:color="auto" w:fill="FFFFFF"/>
          </w:tcPr>
          <w:p w14:paraId="1480831E"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single" w:sz="4" w:space="0" w:color="auto"/>
              <w:left w:val="single" w:sz="4" w:space="0" w:color="auto"/>
              <w:bottom w:val="dotted" w:sz="4" w:space="0" w:color="auto"/>
            </w:tcBorders>
            <w:shd w:val="clear" w:color="auto" w:fill="FFFFFF"/>
          </w:tcPr>
          <w:p w14:paraId="2132CDCC"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350DD1EB"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single" w:sz="4" w:space="0" w:color="auto"/>
              <w:left w:val="single" w:sz="4" w:space="0" w:color="auto"/>
              <w:bottom w:val="dotted" w:sz="4" w:space="0" w:color="auto"/>
            </w:tcBorders>
            <w:shd w:val="clear" w:color="auto" w:fill="FFFFFF"/>
          </w:tcPr>
          <w:p w14:paraId="6E3AF0CC"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6634A670"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single" w:sz="4" w:space="0" w:color="auto"/>
              <w:left w:val="single" w:sz="4" w:space="0" w:color="auto"/>
              <w:bottom w:val="dotted" w:sz="4" w:space="0" w:color="auto"/>
            </w:tcBorders>
            <w:shd w:val="clear" w:color="auto" w:fill="FFFFFF"/>
          </w:tcPr>
          <w:p w14:paraId="0CE1F8EC"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single" w:sz="4" w:space="0" w:color="auto"/>
              <w:left w:val="single" w:sz="4" w:space="0" w:color="auto"/>
              <w:bottom w:val="dotted" w:sz="4" w:space="0" w:color="auto"/>
            </w:tcBorders>
            <w:shd w:val="clear" w:color="auto" w:fill="FFFFFF"/>
          </w:tcPr>
          <w:p w14:paraId="54172E3B"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185565A0"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single" w:sz="4" w:space="0" w:color="auto"/>
              <w:left w:val="single" w:sz="4" w:space="0" w:color="auto"/>
              <w:bottom w:val="dotted" w:sz="4" w:space="0" w:color="auto"/>
            </w:tcBorders>
            <w:shd w:val="clear" w:color="auto" w:fill="FFFFFF"/>
          </w:tcPr>
          <w:p w14:paraId="1F287CF3"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6F4E373D"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val="restart"/>
            <w:tcBorders>
              <w:top w:val="single" w:sz="4" w:space="0" w:color="auto"/>
              <w:left w:val="single" w:sz="4" w:space="0" w:color="auto"/>
              <w:right w:val="single" w:sz="4" w:space="0" w:color="auto"/>
            </w:tcBorders>
            <w:shd w:val="clear" w:color="auto" w:fill="FFFFFF"/>
          </w:tcPr>
          <w:p w14:paraId="26AA0B82"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41D02F53" w14:textId="77777777" w:rsidTr="00BC7FCD">
        <w:trPr>
          <w:trHeight w:val="170"/>
        </w:trPr>
        <w:tc>
          <w:tcPr>
            <w:tcW w:w="106" w:type="pct"/>
            <w:vMerge/>
            <w:tcBorders>
              <w:left w:val="single" w:sz="4" w:space="0" w:color="auto"/>
            </w:tcBorders>
            <w:shd w:val="clear" w:color="auto" w:fill="FFFFFF"/>
          </w:tcPr>
          <w:p w14:paraId="2050249E"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tcBorders>
              <w:left w:val="single" w:sz="4" w:space="0" w:color="auto"/>
            </w:tcBorders>
            <w:shd w:val="clear" w:color="auto" w:fill="FFFFFF"/>
          </w:tcPr>
          <w:p w14:paraId="3D99922C"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tcBorders>
              <w:left w:val="single" w:sz="4" w:space="0" w:color="auto"/>
            </w:tcBorders>
            <w:shd w:val="clear" w:color="auto" w:fill="FFFFFF"/>
          </w:tcPr>
          <w:p w14:paraId="4789747B"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tcBorders>
              <w:left w:val="single" w:sz="4" w:space="0" w:color="auto"/>
            </w:tcBorders>
            <w:shd w:val="clear" w:color="auto" w:fill="FFFFFF"/>
          </w:tcPr>
          <w:p w14:paraId="7F466BFF"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tcBorders>
              <w:left w:val="single" w:sz="4" w:space="0" w:color="auto"/>
            </w:tcBorders>
            <w:shd w:val="clear" w:color="auto" w:fill="FFFFFF"/>
          </w:tcPr>
          <w:p w14:paraId="4BAA0342"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tcBorders>
              <w:left w:val="single" w:sz="4" w:space="0" w:color="auto"/>
            </w:tcBorders>
            <w:shd w:val="clear" w:color="auto" w:fill="FFFFFF"/>
          </w:tcPr>
          <w:p w14:paraId="544BCAED"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tcBorders>
              <w:left w:val="single" w:sz="4" w:space="0" w:color="auto"/>
            </w:tcBorders>
            <w:shd w:val="clear" w:color="auto" w:fill="FFFFFF"/>
          </w:tcPr>
          <w:p w14:paraId="7AB4B8AA"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021D5868"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3AD550FE"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dotted" w:sz="4" w:space="0" w:color="auto"/>
              <w:left w:val="single" w:sz="4" w:space="0" w:color="auto"/>
            </w:tcBorders>
            <w:shd w:val="clear" w:color="auto" w:fill="FFFFFF"/>
          </w:tcPr>
          <w:p w14:paraId="2490F77F"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dotted" w:sz="4" w:space="0" w:color="auto"/>
              <w:left w:val="single" w:sz="4" w:space="0" w:color="auto"/>
            </w:tcBorders>
            <w:shd w:val="clear" w:color="auto" w:fill="FFFFFF"/>
          </w:tcPr>
          <w:p w14:paraId="687377BC"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30C554C5"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dotted" w:sz="4" w:space="0" w:color="auto"/>
              <w:left w:val="single" w:sz="4" w:space="0" w:color="auto"/>
            </w:tcBorders>
            <w:shd w:val="clear" w:color="auto" w:fill="FFFFFF"/>
          </w:tcPr>
          <w:p w14:paraId="1D51CB81"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65F8E7B5"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dotted" w:sz="4" w:space="0" w:color="auto"/>
              <w:left w:val="single" w:sz="4" w:space="0" w:color="auto"/>
            </w:tcBorders>
            <w:shd w:val="clear" w:color="auto" w:fill="FFFFFF"/>
          </w:tcPr>
          <w:p w14:paraId="18DDEE69"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dotted" w:sz="4" w:space="0" w:color="auto"/>
              <w:left w:val="single" w:sz="4" w:space="0" w:color="auto"/>
            </w:tcBorders>
            <w:shd w:val="clear" w:color="auto" w:fill="FFFFFF"/>
          </w:tcPr>
          <w:p w14:paraId="150FFBF4"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21416FE6"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dotted" w:sz="4" w:space="0" w:color="auto"/>
              <w:left w:val="single" w:sz="4" w:space="0" w:color="auto"/>
            </w:tcBorders>
            <w:shd w:val="clear" w:color="auto" w:fill="FFFFFF"/>
          </w:tcPr>
          <w:p w14:paraId="666E7D21"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37C34C21"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tcBorders>
              <w:left w:val="single" w:sz="4" w:space="0" w:color="auto"/>
              <w:right w:val="single" w:sz="4" w:space="0" w:color="auto"/>
            </w:tcBorders>
            <w:shd w:val="clear" w:color="auto" w:fill="FFFFFF"/>
          </w:tcPr>
          <w:p w14:paraId="5A4C7277"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047E9A9B" w14:textId="77777777" w:rsidTr="00BC7FCD">
        <w:trPr>
          <w:trHeight w:val="170"/>
        </w:trPr>
        <w:tc>
          <w:tcPr>
            <w:tcW w:w="106" w:type="pct"/>
            <w:vMerge w:val="restart"/>
            <w:tcBorders>
              <w:top w:val="single" w:sz="4" w:space="0" w:color="auto"/>
              <w:left w:val="single" w:sz="4" w:space="0" w:color="auto"/>
            </w:tcBorders>
            <w:shd w:val="clear" w:color="auto" w:fill="FFFFFF"/>
          </w:tcPr>
          <w:p w14:paraId="5B13F89C"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val="restart"/>
            <w:tcBorders>
              <w:top w:val="single" w:sz="4" w:space="0" w:color="auto"/>
              <w:left w:val="single" w:sz="4" w:space="0" w:color="auto"/>
            </w:tcBorders>
            <w:shd w:val="clear" w:color="auto" w:fill="FFFFFF"/>
          </w:tcPr>
          <w:p w14:paraId="28354E77"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val="restart"/>
            <w:tcBorders>
              <w:top w:val="single" w:sz="4" w:space="0" w:color="auto"/>
              <w:left w:val="single" w:sz="4" w:space="0" w:color="auto"/>
            </w:tcBorders>
            <w:shd w:val="clear" w:color="auto" w:fill="FFFFFF"/>
          </w:tcPr>
          <w:p w14:paraId="2010043F"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val="restart"/>
            <w:tcBorders>
              <w:top w:val="single" w:sz="4" w:space="0" w:color="auto"/>
              <w:left w:val="single" w:sz="4" w:space="0" w:color="auto"/>
            </w:tcBorders>
            <w:shd w:val="clear" w:color="auto" w:fill="FFFFFF"/>
          </w:tcPr>
          <w:p w14:paraId="217FB6A3"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val="restart"/>
            <w:tcBorders>
              <w:top w:val="single" w:sz="4" w:space="0" w:color="auto"/>
              <w:left w:val="single" w:sz="4" w:space="0" w:color="auto"/>
            </w:tcBorders>
            <w:shd w:val="clear" w:color="auto" w:fill="FFFFFF"/>
          </w:tcPr>
          <w:p w14:paraId="3B8E4536"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val="restart"/>
            <w:tcBorders>
              <w:top w:val="single" w:sz="4" w:space="0" w:color="auto"/>
              <w:left w:val="single" w:sz="4" w:space="0" w:color="auto"/>
            </w:tcBorders>
            <w:shd w:val="clear" w:color="auto" w:fill="FFFFFF"/>
          </w:tcPr>
          <w:p w14:paraId="5C01F2B8"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val="restart"/>
            <w:tcBorders>
              <w:top w:val="single" w:sz="4" w:space="0" w:color="auto"/>
              <w:left w:val="single" w:sz="4" w:space="0" w:color="auto"/>
            </w:tcBorders>
            <w:shd w:val="clear" w:color="auto" w:fill="FFFFFF"/>
          </w:tcPr>
          <w:p w14:paraId="51C96F55"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37C0FEB3"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01F7E54F"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single" w:sz="4" w:space="0" w:color="auto"/>
              <w:left w:val="single" w:sz="4" w:space="0" w:color="auto"/>
              <w:bottom w:val="dotted" w:sz="4" w:space="0" w:color="auto"/>
            </w:tcBorders>
            <w:shd w:val="clear" w:color="auto" w:fill="FFFFFF"/>
          </w:tcPr>
          <w:p w14:paraId="1E24B7BB"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single" w:sz="4" w:space="0" w:color="auto"/>
              <w:left w:val="single" w:sz="4" w:space="0" w:color="auto"/>
              <w:bottom w:val="dotted" w:sz="4" w:space="0" w:color="auto"/>
            </w:tcBorders>
            <w:shd w:val="clear" w:color="auto" w:fill="FFFFFF"/>
          </w:tcPr>
          <w:p w14:paraId="01A944FA"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55C7CC3D"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single" w:sz="4" w:space="0" w:color="auto"/>
              <w:left w:val="single" w:sz="4" w:space="0" w:color="auto"/>
              <w:bottom w:val="dotted" w:sz="4" w:space="0" w:color="auto"/>
            </w:tcBorders>
            <w:shd w:val="clear" w:color="auto" w:fill="FFFFFF"/>
          </w:tcPr>
          <w:p w14:paraId="6CF31A73"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454A8E5C"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single" w:sz="4" w:space="0" w:color="auto"/>
              <w:left w:val="single" w:sz="4" w:space="0" w:color="auto"/>
              <w:bottom w:val="dotted" w:sz="4" w:space="0" w:color="auto"/>
            </w:tcBorders>
            <w:shd w:val="clear" w:color="auto" w:fill="FFFFFF"/>
          </w:tcPr>
          <w:p w14:paraId="58443E81"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single" w:sz="4" w:space="0" w:color="auto"/>
              <w:left w:val="single" w:sz="4" w:space="0" w:color="auto"/>
              <w:bottom w:val="dotted" w:sz="4" w:space="0" w:color="auto"/>
            </w:tcBorders>
            <w:shd w:val="clear" w:color="auto" w:fill="FFFFFF"/>
          </w:tcPr>
          <w:p w14:paraId="4D1EC7F5"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30E9EDD4"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single" w:sz="4" w:space="0" w:color="auto"/>
              <w:left w:val="single" w:sz="4" w:space="0" w:color="auto"/>
              <w:bottom w:val="dotted" w:sz="4" w:space="0" w:color="auto"/>
            </w:tcBorders>
            <w:shd w:val="clear" w:color="auto" w:fill="FFFFFF"/>
          </w:tcPr>
          <w:p w14:paraId="1955A01B"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04EBE73B"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val="restart"/>
            <w:tcBorders>
              <w:top w:val="single" w:sz="4" w:space="0" w:color="auto"/>
              <w:left w:val="single" w:sz="4" w:space="0" w:color="auto"/>
              <w:right w:val="single" w:sz="4" w:space="0" w:color="auto"/>
            </w:tcBorders>
            <w:shd w:val="clear" w:color="auto" w:fill="FFFFFF"/>
          </w:tcPr>
          <w:p w14:paraId="6912777B"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6448DC7A" w14:textId="77777777" w:rsidTr="00BC7FCD">
        <w:trPr>
          <w:trHeight w:val="170"/>
        </w:trPr>
        <w:tc>
          <w:tcPr>
            <w:tcW w:w="106" w:type="pct"/>
            <w:vMerge/>
            <w:tcBorders>
              <w:left w:val="single" w:sz="4" w:space="0" w:color="auto"/>
            </w:tcBorders>
            <w:shd w:val="clear" w:color="auto" w:fill="FFFFFF"/>
          </w:tcPr>
          <w:p w14:paraId="5992EB4F"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tcBorders>
              <w:left w:val="single" w:sz="4" w:space="0" w:color="auto"/>
            </w:tcBorders>
            <w:shd w:val="clear" w:color="auto" w:fill="FFFFFF"/>
          </w:tcPr>
          <w:p w14:paraId="745A172E"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tcBorders>
              <w:left w:val="single" w:sz="4" w:space="0" w:color="auto"/>
            </w:tcBorders>
            <w:shd w:val="clear" w:color="auto" w:fill="FFFFFF"/>
          </w:tcPr>
          <w:p w14:paraId="3F38259D"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tcBorders>
              <w:left w:val="single" w:sz="4" w:space="0" w:color="auto"/>
            </w:tcBorders>
            <w:shd w:val="clear" w:color="auto" w:fill="FFFFFF"/>
          </w:tcPr>
          <w:p w14:paraId="6807D312"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tcBorders>
              <w:left w:val="single" w:sz="4" w:space="0" w:color="auto"/>
            </w:tcBorders>
            <w:shd w:val="clear" w:color="auto" w:fill="FFFFFF"/>
          </w:tcPr>
          <w:p w14:paraId="0F394DFB"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tcBorders>
              <w:left w:val="single" w:sz="4" w:space="0" w:color="auto"/>
            </w:tcBorders>
            <w:shd w:val="clear" w:color="auto" w:fill="FFFFFF"/>
          </w:tcPr>
          <w:p w14:paraId="24715400"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tcBorders>
              <w:left w:val="single" w:sz="4" w:space="0" w:color="auto"/>
            </w:tcBorders>
            <w:shd w:val="clear" w:color="auto" w:fill="FFFFFF"/>
          </w:tcPr>
          <w:p w14:paraId="2AB05839"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4A353C7A"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775DEFE1"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dotted" w:sz="4" w:space="0" w:color="auto"/>
              <w:left w:val="single" w:sz="4" w:space="0" w:color="auto"/>
            </w:tcBorders>
            <w:shd w:val="clear" w:color="auto" w:fill="FFFFFF"/>
          </w:tcPr>
          <w:p w14:paraId="69C88997"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dotted" w:sz="4" w:space="0" w:color="auto"/>
              <w:left w:val="single" w:sz="4" w:space="0" w:color="auto"/>
            </w:tcBorders>
            <w:shd w:val="clear" w:color="auto" w:fill="FFFFFF"/>
          </w:tcPr>
          <w:p w14:paraId="4D5353A0"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10BBFEF0"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dotted" w:sz="4" w:space="0" w:color="auto"/>
              <w:left w:val="single" w:sz="4" w:space="0" w:color="auto"/>
            </w:tcBorders>
            <w:shd w:val="clear" w:color="auto" w:fill="FFFFFF"/>
          </w:tcPr>
          <w:p w14:paraId="1730008D"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2791E004"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dotted" w:sz="4" w:space="0" w:color="auto"/>
              <w:left w:val="single" w:sz="4" w:space="0" w:color="auto"/>
            </w:tcBorders>
            <w:shd w:val="clear" w:color="auto" w:fill="FFFFFF"/>
          </w:tcPr>
          <w:p w14:paraId="224BB52C"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dotted" w:sz="4" w:space="0" w:color="auto"/>
              <w:left w:val="single" w:sz="4" w:space="0" w:color="auto"/>
            </w:tcBorders>
            <w:shd w:val="clear" w:color="auto" w:fill="FFFFFF"/>
          </w:tcPr>
          <w:p w14:paraId="4D7229E8"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2FBE89B7"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dotted" w:sz="4" w:space="0" w:color="auto"/>
              <w:left w:val="single" w:sz="4" w:space="0" w:color="auto"/>
            </w:tcBorders>
            <w:shd w:val="clear" w:color="auto" w:fill="FFFFFF"/>
          </w:tcPr>
          <w:p w14:paraId="3BB6028E"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508CC997"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tcBorders>
              <w:left w:val="single" w:sz="4" w:space="0" w:color="auto"/>
              <w:right w:val="single" w:sz="4" w:space="0" w:color="auto"/>
            </w:tcBorders>
            <w:shd w:val="clear" w:color="auto" w:fill="FFFFFF"/>
          </w:tcPr>
          <w:p w14:paraId="441E950D"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2CD9478E" w14:textId="77777777" w:rsidTr="00BC7FCD">
        <w:trPr>
          <w:trHeight w:val="170"/>
        </w:trPr>
        <w:tc>
          <w:tcPr>
            <w:tcW w:w="106" w:type="pct"/>
            <w:vMerge w:val="restart"/>
            <w:tcBorders>
              <w:top w:val="single" w:sz="4" w:space="0" w:color="auto"/>
              <w:left w:val="single" w:sz="4" w:space="0" w:color="auto"/>
            </w:tcBorders>
            <w:shd w:val="clear" w:color="auto" w:fill="FFFFFF"/>
          </w:tcPr>
          <w:p w14:paraId="07FDD586"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val="restart"/>
            <w:tcBorders>
              <w:top w:val="single" w:sz="4" w:space="0" w:color="auto"/>
              <w:left w:val="single" w:sz="4" w:space="0" w:color="auto"/>
            </w:tcBorders>
            <w:shd w:val="clear" w:color="auto" w:fill="FFFFFF"/>
          </w:tcPr>
          <w:p w14:paraId="2FF52569"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val="restart"/>
            <w:tcBorders>
              <w:top w:val="single" w:sz="4" w:space="0" w:color="auto"/>
              <w:left w:val="single" w:sz="4" w:space="0" w:color="auto"/>
            </w:tcBorders>
            <w:shd w:val="clear" w:color="auto" w:fill="FFFFFF"/>
          </w:tcPr>
          <w:p w14:paraId="6AA8FBAB"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val="restart"/>
            <w:tcBorders>
              <w:top w:val="single" w:sz="4" w:space="0" w:color="auto"/>
              <w:left w:val="single" w:sz="4" w:space="0" w:color="auto"/>
            </w:tcBorders>
            <w:shd w:val="clear" w:color="auto" w:fill="FFFFFF"/>
          </w:tcPr>
          <w:p w14:paraId="6FCBB6BF"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val="restart"/>
            <w:tcBorders>
              <w:top w:val="single" w:sz="4" w:space="0" w:color="auto"/>
              <w:left w:val="single" w:sz="4" w:space="0" w:color="auto"/>
            </w:tcBorders>
            <w:shd w:val="clear" w:color="auto" w:fill="FFFFFF"/>
          </w:tcPr>
          <w:p w14:paraId="752E9F3D"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val="restart"/>
            <w:tcBorders>
              <w:top w:val="single" w:sz="4" w:space="0" w:color="auto"/>
              <w:left w:val="single" w:sz="4" w:space="0" w:color="auto"/>
            </w:tcBorders>
            <w:shd w:val="clear" w:color="auto" w:fill="FFFFFF"/>
          </w:tcPr>
          <w:p w14:paraId="189FF00F"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val="restart"/>
            <w:tcBorders>
              <w:top w:val="single" w:sz="4" w:space="0" w:color="auto"/>
              <w:left w:val="single" w:sz="4" w:space="0" w:color="auto"/>
            </w:tcBorders>
            <w:shd w:val="clear" w:color="auto" w:fill="FFFFFF"/>
          </w:tcPr>
          <w:p w14:paraId="4AC91D88"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207EB915"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388F29D4"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single" w:sz="4" w:space="0" w:color="auto"/>
              <w:left w:val="single" w:sz="4" w:space="0" w:color="auto"/>
              <w:bottom w:val="dotted" w:sz="4" w:space="0" w:color="auto"/>
            </w:tcBorders>
            <w:shd w:val="clear" w:color="auto" w:fill="FFFFFF"/>
          </w:tcPr>
          <w:p w14:paraId="674483A1"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single" w:sz="4" w:space="0" w:color="auto"/>
              <w:left w:val="single" w:sz="4" w:space="0" w:color="auto"/>
              <w:bottom w:val="dotted" w:sz="4" w:space="0" w:color="auto"/>
            </w:tcBorders>
            <w:shd w:val="clear" w:color="auto" w:fill="FFFFFF"/>
          </w:tcPr>
          <w:p w14:paraId="4A7A9A9E"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5C8A8526"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single" w:sz="4" w:space="0" w:color="auto"/>
              <w:left w:val="single" w:sz="4" w:space="0" w:color="auto"/>
              <w:bottom w:val="dotted" w:sz="4" w:space="0" w:color="auto"/>
            </w:tcBorders>
            <w:shd w:val="clear" w:color="auto" w:fill="FFFFFF"/>
          </w:tcPr>
          <w:p w14:paraId="4922F645"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5D4E8B62"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single" w:sz="4" w:space="0" w:color="auto"/>
              <w:left w:val="single" w:sz="4" w:space="0" w:color="auto"/>
              <w:bottom w:val="dotted" w:sz="4" w:space="0" w:color="auto"/>
            </w:tcBorders>
            <w:shd w:val="clear" w:color="auto" w:fill="FFFFFF"/>
          </w:tcPr>
          <w:p w14:paraId="29461208"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single" w:sz="4" w:space="0" w:color="auto"/>
              <w:left w:val="single" w:sz="4" w:space="0" w:color="auto"/>
              <w:bottom w:val="dotted" w:sz="4" w:space="0" w:color="auto"/>
            </w:tcBorders>
            <w:shd w:val="clear" w:color="auto" w:fill="FFFFFF"/>
          </w:tcPr>
          <w:p w14:paraId="002E982C"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16908C9B"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single" w:sz="4" w:space="0" w:color="auto"/>
              <w:left w:val="single" w:sz="4" w:space="0" w:color="auto"/>
              <w:bottom w:val="dotted" w:sz="4" w:space="0" w:color="auto"/>
            </w:tcBorders>
            <w:shd w:val="clear" w:color="auto" w:fill="FFFFFF"/>
          </w:tcPr>
          <w:p w14:paraId="426EC7C3"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2EF2678D"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val="restart"/>
            <w:tcBorders>
              <w:top w:val="single" w:sz="4" w:space="0" w:color="auto"/>
              <w:left w:val="single" w:sz="4" w:space="0" w:color="auto"/>
              <w:right w:val="single" w:sz="4" w:space="0" w:color="auto"/>
            </w:tcBorders>
            <w:shd w:val="clear" w:color="auto" w:fill="FFFFFF"/>
          </w:tcPr>
          <w:p w14:paraId="247B64DD"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6F0D80BD" w14:textId="77777777" w:rsidTr="00BC7FCD">
        <w:trPr>
          <w:trHeight w:val="170"/>
        </w:trPr>
        <w:tc>
          <w:tcPr>
            <w:tcW w:w="106" w:type="pct"/>
            <w:vMerge/>
            <w:tcBorders>
              <w:left w:val="single" w:sz="4" w:space="0" w:color="auto"/>
            </w:tcBorders>
            <w:shd w:val="clear" w:color="auto" w:fill="FFFFFF"/>
          </w:tcPr>
          <w:p w14:paraId="7477DEA0"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tcBorders>
              <w:left w:val="single" w:sz="4" w:space="0" w:color="auto"/>
            </w:tcBorders>
            <w:shd w:val="clear" w:color="auto" w:fill="FFFFFF"/>
          </w:tcPr>
          <w:p w14:paraId="35A48F8B"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tcBorders>
              <w:left w:val="single" w:sz="4" w:space="0" w:color="auto"/>
            </w:tcBorders>
            <w:shd w:val="clear" w:color="auto" w:fill="FFFFFF"/>
          </w:tcPr>
          <w:p w14:paraId="0523A53C"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tcBorders>
              <w:left w:val="single" w:sz="4" w:space="0" w:color="auto"/>
            </w:tcBorders>
            <w:shd w:val="clear" w:color="auto" w:fill="FFFFFF"/>
          </w:tcPr>
          <w:p w14:paraId="4386AB30"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tcBorders>
              <w:left w:val="single" w:sz="4" w:space="0" w:color="auto"/>
            </w:tcBorders>
            <w:shd w:val="clear" w:color="auto" w:fill="FFFFFF"/>
          </w:tcPr>
          <w:p w14:paraId="206239B7"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tcBorders>
              <w:left w:val="single" w:sz="4" w:space="0" w:color="auto"/>
            </w:tcBorders>
            <w:shd w:val="clear" w:color="auto" w:fill="FFFFFF"/>
          </w:tcPr>
          <w:p w14:paraId="734CDCD2"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tcBorders>
              <w:left w:val="single" w:sz="4" w:space="0" w:color="auto"/>
            </w:tcBorders>
            <w:shd w:val="clear" w:color="auto" w:fill="FFFFFF"/>
          </w:tcPr>
          <w:p w14:paraId="66C05F18"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7D0D10D4"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794B918B"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dotted" w:sz="4" w:space="0" w:color="auto"/>
              <w:left w:val="single" w:sz="4" w:space="0" w:color="auto"/>
            </w:tcBorders>
            <w:shd w:val="clear" w:color="auto" w:fill="FFFFFF"/>
          </w:tcPr>
          <w:p w14:paraId="631B7D80"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dotted" w:sz="4" w:space="0" w:color="auto"/>
              <w:left w:val="single" w:sz="4" w:space="0" w:color="auto"/>
            </w:tcBorders>
            <w:shd w:val="clear" w:color="auto" w:fill="FFFFFF"/>
          </w:tcPr>
          <w:p w14:paraId="30AA8905"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19573F6A"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dotted" w:sz="4" w:space="0" w:color="auto"/>
              <w:left w:val="single" w:sz="4" w:space="0" w:color="auto"/>
            </w:tcBorders>
            <w:shd w:val="clear" w:color="auto" w:fill="FFFFFF"/>
          </w:tcPr>
          <w:p w14:paraId="43287AA2"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02F56A61"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dotted" w:sz="4" w:space="0" w:color="auto"/>
              <w:left w:val="single" w:sz="4" w:space="0" w:color="auto"/>
            </w:tcBorders>
            <w:shd w:val="clear" w:color="auto" w:fill="FFFFFF"/>
          </w:tcPr>
          <w:p w14:paraId="1BFEB055"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dotted" w:sz="4" w:space="0" w:color="auto"/>
              <w:left w:val="single" w:sz="4" w:space="0" w:color="auto"/>
            </w:tcBorders>
            <w:shd w:val="clear" w:color="auto" w:fill="FFFFFF"/>
          </w:tcPr>
          <w:p w14:paraId="14BF5CFD"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0C5F118E"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dotted" w:sz="4" w:space="0" w:color="auto"/>
              <w:left w:val="single" w:sz="4" w:space="0" w:color="auto"/>
            </w:tcBorders>
            <w:shd w:val="clear" w:color="auto" w:fill="FFFFFF"/>
          </w:tcPr>
          <w:p w14:paraId="36313E8B"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1A3918B0"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tcBorders>
              <w:left w:val="single" w:sz="4" w:space="0" w:color="auto"/>
              <w:right w:val="single" w:sz="4" w:space="0" w:color="auto"/>
            </w:tcBorders>
            <w:shd w:val="clear" w:color="auto" w:fill="FFFFFF"/>
          </w:tcPr>
          <w:p w14:paraId="1B74E8A3"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5209D09D" w14:textId="77777777" w:rsidTr="00BC7FCD">
        <w:trPr>
          <w:trHeight w:val="170"/>
        </w:trPr>
        <w:tc>
          <w:tcPr>
            <w:tcW w:w="106" w:type="pct"/>
            <w:vMerge w:val="restart"/>
            <w:tcBorders>
              <w:top w:val="single" w:sz="4" w:space="0" w:color="auto"/>
              <w:left w:val="single" w:sz="4" w:space="0" w:color="auto"/>
            </w:tcBorders>
            <w:shd w:val="clear" w:color="auto" w:fill="FFFFFF"/>
          </w:tcPr>
          <w:p w14:paraId="269AE130"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val="restart"/>
            <w:tcBorders>
              <w:top w:val="single" w:sz="4" w:space="0" w:color="auto"/>
              <w:left w:val="single" w:sz="4" w:space="0" w:color="auto"/>
            </w:tcBorders>
            <w:shd w:val="clear" w:color="auto" w:fill="FFFFFF"/>
          </w:tcPr>
          <w:p w14:paraId="1EBDB6AC"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val="restart"/>
            <w:tcBorders>
              <w:top w:val="single" w:sz="4" w:space="0" w:color="auto"/>
              <w:left w:val="single" w:sz="4" w:space="0" w:color="auto"/>
            </w:tcBorders>
            <w:shd w:val="clear" w:color="auto" w:fill="FFFFFF"/>
          </w:tcPr>
          <w:p w14:paraId="6F159BDB"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val="restart"/>
            <w:tcBorders>
              <w:top w:val="single" w:sz="4" w:space="0" w:color="auto"/>
              <w:left w:val="single" w:sz="4" w:space="0" w:color="auto"/>
            </w:tcBorders>
            <w:shd w:val="clear" w:color="auto" w:fill="FFFFFF"/>
          </w:tcPr>
          <w:p w14:paraId="2B090351"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val="restart"/>
            <w:tcBorders>
              <w:top w:val="single" w:sz="4" w:space="0" w:color="auto"/>
              <w:left w:val="single" w:sz="4" w:space="0" w:color="auto"/>
            </w:tcBorders>
            <w:shd w:val="clear" w:color="auto" w:fill="FFFFFF"/>
          </w:tcPr>
          <w:p w14:paraId="13D0FD7D"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val="restart"/>
            <w:tcBorders>
              <w:top w:val="single" w:sz="4" w:space="0" w:color="auto"/>
              <w:left w:val="single" w:sz="4" w:space="0" w:color="auto"/>
            </w:tcBorders>
            <w:shd w:val="clear" w:color="auto" w:fill="FFFFFF"/>
          </w:tcPr>
          <w:p w14:paraId="53996DB0"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val="restart"/>
            <w:tcBorders>
              <w:top w:val="single" w:sz="4" w:space="0" w:color="auto"/>
              <w:left w:val="single" w:sz="4" w:space="0" w:color="auto"/>
            </w:tcBorders>
            <w:shd w:val="clear" w:color="auto" w:fill="FFFFFF"/>
          </w:tcPr>
          <w:p w14:paraId="4011EB81"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0A84834A"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18AD760B"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single" w:sz="4" w:space="0" w:color="auto"/>
              <w:left w:val="single" w:sz="4" w:space="0" w:color="auto"/>
              <w:bottom w:val="dotted" w:sz="4" w:space="0" w:color="auto"/>
            </w:tcBorders>
            <w:shd w:val="clear" w:color="auto" w:fill="FFFFFF"/>
          </w:tcPr>
          <w:p w14:paraId="51963466"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single" w:sz="4" w:space="0" w:color="auto"/>
              <w:left w:val="single" w:sz="4" w:space="0" w:color="auto"/>
              <w:bottom w:val="dotted" w:sz="4" w:space="0" w:color="auto"/>
            </w:tcBorders>
            <w:shd w:val="clear" w:color="auto" w:fill="FFFFFF"/>
          </w:tcPr>
          <w:p w14:paraId="0A6513EF"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62BA7A5C"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single" w:sz="4" w:space="0" w:color="auto"/>
              <w:left w:val="single" w:sz="4" w:space="0" w:color="auto"/>
              <w:bottom w:val="dotted" w:sz="4" w:space="0" w:color="auto"/>
            </w:tcBorders>
            <w:shd w:val="clear" w:color="auto" w:fill="FFFFFF"/>
          </w:tcPr>
          <w:p w14:paraId="26F500A7"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2026C95B"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single" w:sz="4" w:space="0" w:color="auto"/>
              <w:left w:val="single" w:sz="4" w:space="0" w:color="auto"/>
              <w:bottom w:val="dotted" w:sz="4" w:space="0" w:color="auto"/>
            </w:tcBorders>
            <w:shd w:val="clear" w:color="auto" w:fill="FFFFFF"/>
          </w:tcPr>
          <w:p w14:paraId="0B0774DD"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single" w:sz="4" w:space="0" w:color="auto"/>
              <w:left w:val="single" w:sz="4" w:space="0" w:color="auto"/>
              <w:bottom w:val="dotted" w:sz="4" w:space="0" w:color="auto"/>
            </w:tcBorders>
            <w:shd w:val="clear" w:color="auto" w:fill="FFFFFF"/>
          </w:tcPr>
          <w:p w14:paraId="381AFCBB"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7E5E5F7B"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single" w:sz="4" w:space="0" w:color="auto"/>
              <w:left w:val="single" w:sz="4" w:space="0" w:color="auto"/>
              <w:bottom w:val="dotted" w:sz="4" w:space="0" w:color="auto"/>
            </w:tcBorders>
            <w:shd w:val="clear" w:color="auto" w:fill="FFFFFF"/>
          </w:tcPr>
          <w:p w14:paraId="0581F1D1"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6526836A"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val="restart"/>
            <w:tcBorders>
              <w:top w:val="single" w:sz="4" w:space="0" w:color="auto"/>
              <w:left w:val="single" w:sz="4" w:space="0" w:color="auto"/>
              <w:right w:val="single" w:sz="4" w:space="0" w:color="auto"/>
            </w:tcBorders>
            <w:shd w:val="clear" w:color="auto" w:fill="FFFFFF"/>
          </w:tcPr>
          <w:p w14:paraId="118C64F5"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325B13D7" w14:textId="77777777" w:rsidTr="00BC7FCD">
        <w:trPr>
          <w:trHeight w:val="170"/>
        </w:trPr>
        <w:tc>
          <w:tcPr>
            <w:tcW w:w="106" w:type="pct"/>
            <w:vMerge/>
            <w:tcBorders>
              <w:left w:val="single" w:sz="4" w:space="0" w:color="auto"/>
            </w:tcBorders>
            <w:shd w:val="clear" w:color="auto" w:fill="FFFFFF"/>
          </w:tcPr>
          <w:p w14:paraId="4F59D8D8"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tcBorders>
              <w:left w:val="single" w:sz="4" w:space="0" w:color="auto"/>
            </w:tcBorders>
            <w:shd w:val="clear" w:color="auto" w:fill="FFFFFF"/>
          </w:tcPr>
          <w:p w14:paraId="44E0BB06"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tcBorders>
              <w:left w:val="single" w:sz="4" w:space="0" w:color="auto"/>
            </w:tcBorders>
            <w:shd w:val="clear" w:color="auto" w:fill="FFFFFF"/>
          </w:tcPr>
          <w:p w14:paraId="7C73A5E0"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tcBorders>
              <w:left w:val="single" w:sz="4" w:space="0" w:color="auto"/>
            </w:tcBorders>
            <w:shd w:val="clear" w:color="auto" w:fill="FFFFFF"/>
          </w:tcPr>
          <w:p w14:paraId="7BAF7443"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tcBorders>
              <w:left w:val="single" w:sz="4" w:space="0" w:color="auto"/>
            </w:tcBorders>
            <w:shd w:val="clear" w:color="auto" w:fill="FFFFFF"/>
          </w:tcPr>
          <w:p w14:paraId="150C3224"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tcBorders>
              <w:left w:val="single" w:sz="4" w:space="0" w:color="auto"/>
            </w:tcBorders>
            <w:shd w:val="clear" w:color="auto" w:fill="FFFFFF"/>
          </w:tcPr>
          <w:p w14:paraId="0FEC560A"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tcBorders>
              <w:left w:val="single" w:sz="4" w:space="0" w:color="auto"/>
            </w:tcBorders>
            <w:shd w:val="clear" w:color="auto" w:fill="FFFFFF"/>
          </w:tcPr>
          <w:p w14:paraId="78AD71A1"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30ED2FF1"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1654ED2C"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dotted" w:sz="4" w:space="0" w:color="auto"/>
              <w:left w:val="single" w:sz="4" w:space="0" w:color="auto"/>
            </w:tcBorders>
            <w:shd w:val="clear" w:color="auto" w:fill="FFFFFF"/>
          </w:tcPr>
          <w:p w14:paraId="531B6270"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dotted" w:sz="4" w:space="0" w:color="auto"/>
              <w:left w:val="single" w:sz="4" w:space="0" w:color="auto"/>
            </w:tcBorders>
            <w:shd w:val="clear" w:color="auto" w:fill="FFFFFF"/>
          </w:tcPr>
          <w:p w14:paraId="5C9C3808"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701E6079"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dotted" w:sz="4" w:space="0" w:color="auto"/>
              <w:left w:val="single" w:sz="4" w:space="0" w:color="auto"/>
            </w:tcBorders>
            <w:shd w:val="clear" w:color="auto" w:fill="FFFFFF"/>
          </w:tcPr>
          <w:p w14:paraId="5867EC6E"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25E61626"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dotted" w:sz="4" w:space="0" w:color="auto"/>
              <w:left w:val="single" w:sz="4" w:space="0" w:color="auto"/>
            </w:tcBorders>
            <w:shd w:val="clear" w:color="auto" w:fill="FFFFFF"/>
          </w:tcPr>
          <w:p w14:paraId="06EC6FA6"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dotted" w:sz="4" w:space="0" w:color="auto"/>
              <w:left w:val="single" w:sz="4" w:space="0" w:color="auto"/>
            </w:tcBorders>
            <w:shd w:val="clear" w:color="auto" w:fill="FFFFFF"/>
          </w:tcPr>
          <w:p w14:paraId="3783DD7D"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58D4E85D"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dotted" w:sz="4" w:space="0" w:color="auto"/>
              <w:left w:val="single" w:sz="4" w:space="0" w:color="auto"/>
            </w:tcBorders>
            <w:shd w:val="clear" w:color="auto" w:fill="FFFFFF"/>
          </w:tcPr>
          <w:p w14:paraId="7AE31D76"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75EE245C"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tcBorders>
              <w:left w:val="single" w:sz="4" w:space="0" w:color="auto"/>
              <w:right w:val="single" w:sz="4" w:space="0" w:color="auto"/>
            </w:tcBorders>
            <w:shd w:val="clear" w:color="auto" w:fill="FFFFFF"/>
          </w:tcPr>
          <w:p w14:paraId="4BF5DE39"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482A0C2B" w14:textId="77777777" w:rsidTr="00BC7FCD">
        <w:trPr>
          <w:trHeight w:val="170"/>
        </w:trPr>
        <w:tc>
          <w:tcPr>
            <w:tcW w:w="106" w:type="pct"/>
            <w:vMerge w:val="restart"/>
            <w:tcBorders>
              <w:top w:val="single" w:sz="4" w:space="0" w:color="auto"/>
              <w:left w:val="single" w:sz="4" w:space="0" w:color="auto"/>
            </w:tcBorders>
            <w:shd w:val="clear" w:color="auto" w:fill="FFFFFF"/>
          </w:tcPr>
          <w:p w14:paraId="5D94E70F"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val="restart"/>
            <w:tcBorders>
              <w:top w:val="single" w:sz="4" w:space="0" w:color="auto"/>
              <w:left w:val="single" w:sz="4" w:space="0" w:color="auto"/>
            </w:tcBorders>
            <w:shd w:val="clear" w:color="auto" w:fill="FFFFFF"/>
          </w:tcPr>
          <w:p w14:paraId="347103FD"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val="restart"/>
            <w:tcBorders>
              <w:top w:val="single" w:sz="4" w:space="0" w:color="auto"/>
              <w:left w:val="single" w:sz="4" w:space="0" w:color="auto"/>
            </w:tcBorders>
            <w:shd w:val="clear" w:color="auto" w:fill="FFFFFF"/>
          </w:tcPr>
          <w:p w14:paraId="6EB2DD12"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val="restart"/>
            <w:tcBorders>
              <w:top w:val="single" w:sz="4" w:space="0" w:color="auto"/>
              <w:left w:val="single" w:sz="4" w:space="0" w:color="auto"/>
            </w:tcBorders>
            <w:shd w:val="clear" w:color="auto" w:fill="FFFFFF"/>
          </w:tcPr>
          <w:p w14:paraId="5ED7E569"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val="restart"/>
            <w:tcBorders>
              <w:top w:val="single" w:sz="4" w:space="0" w:color="auto"/>
              <w:left w:val="single" w:sz="4" w:space="0" w:color="auto"/>
            </w:tcBorders>
            <w:shd w:val="clear" w:color="auto" w:fill="FFFFFF"/>
          </w:tcPr>
          <w:p w14:paraId="1B88E050"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val="restart"/>
            <w:tcBorders>
              <w:top w:val="single" w:sz="4" w:space="0" w:color="auto"/>
              <w:left w:val="single" w:sz="4" w:space="0" w:color="auto"/>
            </w:tcBorders>
            <w:shd w:val="clear" w:color="auto" w:fill="FFFFFF"/>
          </w:tcPr>
          <w:p w14:paraId="6D121781"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val="restart"/>
            <w:tcBorders>
              <w:top w:val="single" w:sz="4" w:space="0" w:color="auto"/>
              <w:left w:val="single" w:sz="4" w:space="0" w:color="auto"/>
            </w:tcBorders>
            <w:shd w:val="clear" w:color="auto" w:fill="FFFFFF"/>
          </w:tcPr>
          <w:p w14:paraId="6A1CA3C6"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67C3E321"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60ED6106"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single" w:sz="4" w:space="0" w:color="auto"/>
              <w:left w:val="single" w:sz="4" w:space="0" w:color="auto"/>
              <w:bottom w:val="dotted" w:sz="4" w:space="0" w:color="auto"/>
            </w:tcBorders>
            <w:shd w:val="clear" w:color="auto" w:fill="FFFFFF"/>
          </w:tcPr>
          <w:p w14:paraId="0DAFFC93"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single" w:sz="4" w:space="0" w:color="auto"/>
              <w:left w:val="single" w:sz="4" w:space="0" w:color="auto"/>
              <w:bottom w:val="dotted" w:sz="4" w:space="0" w:color="auto"/>
            </w:tcBorders>
            <w:shd w:val="clear" w:color="auto" w:fill="FFFFFF"/>
          </w:tcPr>
          <w:p w14:paraId="33793B44"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4CE36B75"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single" w:sz="4" w:space="0" w:color="auto"/>
              <w:left w:val="single" w:sz="4" w:space="0" w:color="auto"/>
              <w:bottom w:val="dotted" w:sz="4" w:space="0" w:color="auto"/>
            </w:tcBorders>
            <w:shd w:val="clear" w:color="auto" w:fill="FFFFFF"/>
          </w:tcPr>
          <w:p w14:paraId="4B9E337B"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0F29D692"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single" w:sz="4" w:space="0" w:color="auto"/>
              <w:left w:val="single" w:sz="4" w:space="0" w:color="auto"/>
              <w:bottom w:val="dotted" w:sz="4" w:space="0" w:color="auto"/>
            </w:tcBorders>
            <w:shd w:val="clear" w:color="auto" w:fill="FFFFFF"/>
          </w:tcPr>
          <w:p w14:paraId="53194D32"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single" w:sz="4" w:space="0" w:color="auto"/>
              <w:left w:val="single" w:sz="4" w:space="0" w:color="auto"/>
              <w:bottom w:val="dotted" w:sz="4" w:space="0" w:color="auto"/>
            </w:tcBorders>
            <w:shd w:val="clear" w:color="auto" w:fill="FFFFFF"/>
          </w:tcPr>
          <w:p w14:paraId="0CB34CD0"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55966C47"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single" w:sz="4" w:space="0" w:color="auto"/>
              <w:left w:val="single" w:sz="4" w:space="0" w:color="auto"/>
              <w:bottom w:val="dotted" w:sz="4" w:space="0" w:color="auto"/>
            </w:tcBorders>
            <w:shd w:val="clear" w:color="auto" w:fill="FFFFFF"/>
          </w:tcPr>
          <w:p w14:paraId="06C4B9C9"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44180D44"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val="restart"/>
            <w:tcBorders>
              <w:top w:val="single" w:sz="4" w:space="0" w:color="auto"/>
              <w:left w:val="single" w:sz="4" w:space="0" w:color="auto"/>
              <w:right w:val="single" w:sz="4" w:space="0" w:color="auto"/>
            </w:tcBorders>
            <w:shd w:val="clear" w:color="auto" w:fill="FFFFFF"/>
          </w:tcPr>
          <w:p w14:paraId="69C1BAD9"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05FE63D6" w14:textId="77777777" w:rsidTr="00BC7FCD">
        <w:trPr>
          <w:trHeight w:val="170"/>
        </w:trPr>
        <w:tc>
          <w:tcPr>
            <w:tcW w:w="106" w:type="pct"/>
            <w:vMerge/>
            <w:tcBorders>
              <w:left w:val="single" w:sz="4" w:space="0" w:color="auto"/>
            </w:tcBorders>
            <w:shd w:val="clear" w:color="auto" w:fill="FFFFFF"/>
          </w:tcPr>
          <w:p w14:paraId="0948CE3E"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tcBorders>
              <w:left w:val="single" w:sz="4" w:space="0" w:color="auto"/>
            </w:tcBorders>
            <w:shd w:val="clear" w:color="auto" w:fill="FFFFFF"/>
          </w:tcPr>
          <w:p w14:paraId="491CD13A"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tcBorders>
              <w:left w:val="single" w:sz="4" w:space="0" w:color="auto"/>
            </w:tcBorders>
            <w:shd w:val="clear" w:color="auto" w:fill="FFFFFF"/>
          </w:tcPr>
          <w:p w14:paraId="71937A74"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tcBorders>
              <w:left w:val="single" w:sz="4" w:space="0" w:color="auto"/>
            </w:tcBorders>
            <w:shd w:val="clear" w:color="auto" w:fill="FFFFFF"/>
          </w:tcPr>
          <w:p w14:paraId="41CDB2EB"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tcBorders>
              <w:left w:val="single" w:sz="4" w:space="0" w:color="auto"/>
            </w:tcBorders>
            <w:shd w:val="clear" w:color="auto" w:fill="FFFFFF"/>
          </w:tcPr>
          <w:p w14:paraId="0B55C81A"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tcBorders>
              <w:left w:val="single" w:sz="4" w:space="0" w:color="auto"/>
            </w:tcBorders>
            <w:shd w:val="clear" w:color="auto" w:fill="FFFFFF"/>
          </w:tcPr>
          <w:p w14:paraId="74EA420B"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tcBorders>
              <w:left w:val="single" w:sz="4" w:space="0" w:color="auto"/>
            </w:tcBorders>
            <w:shd w:val="clear" w:color="auto" w:fill="FFFFFF"/>
          </w:tcPr>
          <w:p w14:paraId="59F48D77"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15E3F69C"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6578731F"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dotted" w:sz="4" w:space="0" w:color="auto"/>
              <w:left w:val="single" w:sz="4" w:space="0" w:color="auto"/>
            </w:tcBorders>
            <w:shd w:val="clear" w:color="auto" w:fill="FFFFFF"/>
          </w:tcPr>
          <w:p w14:paraId="58E54BCB"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dotted" w:sz="4" w:space="0" w:color="auto"/>
              <w:left w:val="single" w:sz="4" w:space="0" w:color="auto"/>
            </w:tcBorders>
            <w:shd w:val="clear" w:color="auto" w:fill="FFFFFF"/>
          </w:tcPr>
          <w:p w14:paraId="6F999B49"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72E738FA"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dotted" w:sz="4" w:space="0" w:color="auto"/>
              <w:left w:val="single" w:sz="4" w:space="0" w:color="auto"/>
            </w:tcBorders>
            <w:shd w:val="clear" w:color="auto" w:fill="FFFFFF"/>
          </w:tcPr>
          <w:p w14:paraId="2B81B998"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2AB9CFEA"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dotted" w:sz="4" w:space="0" w:color="auto"/>
              <w:left w:val="single" w:sz="4" w:space="0" w:color="auto"/>
            </w:tcBorders>
            <w:shd w:val="clear" w:color="auto" w:fill="FFFFFF"/>
          </w:tcPr>
          <w:p w14:paraId="356A19BA"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dotted" w:sz="4" w:space="0" w:color="auto"/>
              <w:left w:val="single" w:sz="4" w:space="0" w:color="auto"/>
            </w:tcBorders>
            <w:shd w:val="clear" w:color="auto" w:fill="FFFFFF"/>
          </w:tcPr>
          <w:p w14:paraId="4269C69E"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6EF57144"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dotted" w:sz="4" w:space="0" w:color="auto"/>
              <w:left w:val="single" w:sz="4" w:space="0" w:color="auto"/>
            </w:tcBorders>
            <w:shd w:val="clear" w:color="auto" w:fill="FFFFFF"/>
          </w:tcPr>
          <w:p w14:paraId="59071DAF"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010AB6A4"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tcBorders>
              <w:left w:val="single" w:sz="4" w:space="0" w:color="auto"/>
              <w:right w:val="single" w:sz="4" w:space="0" w:color="auto"/>
            </w:tcBorders>
            <w:shd w:val="clear" w:color="auto" w:fill="FFFFFF"/>
          </w:tcPr>
          <w:p w14:paraId="130D72EB"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1C31338B" w14:textId="77777777" w:rsidTr="00BC7FCD">
        <w:trPr>
          <w:trHeight w:val="170"/>
        </w:trPr>
        <w:tc>
          <w:tcPr>
            <w:tcW w:w="106" w:type="pct"/>
            <w:vMerge w:val="restart"/>
            <w:tcBorders>
              <w:top w:val="single" w:sz="4" w:space="0" w:color="auto"/>
              <w:left w:val="single" w:sz="4" w:space="0" w:color="auto"/>
            </w:tcBorders>
            <w:shd w:val="clear" w:color="auto" w:fill="FFFFFF"/>
          </w:tcPr>
          <w:p w14:paraId="1021B8B2"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val="restart"/>
            <w:tcBorders>
              <w:top w:val="single" w:sz="4" w:space="0" w:color="auto"/>
              <w:left w:val="single" w:sz="4" w:space="0" w:color="auto"/>
            </w:tcBorders>
            <w:shd w:val="clear" w:color="auto" w:fill="FFFFFF"/>
          </w:tcPr>
          <w:p w14:paraId="78B74DCA"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val="restart"/>
            <w:tcBorders>
              <w:top w:val="single" w:sz="4" w:space="0" w:color="auto"/>
              <w:left w:val="single" w:sz="4" w:space="0" w:color="auto"/>
            </w:tcBorders>
            <w:shd w:val="clear" w:color="auto" w:fill="FFFFFF"/>
          </w:tcPr>
          <w:p w14:paraId="2B304960"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val="restart"/>
            <w:tcBorders>
              <w:top w:val="single" w:sz="4" w:space="0" w:color="auto"/>
              <w:left w:val="single" w:sz="4" w:space="0" w:color="auto"/>
            </w:tcBorders>
            <w:shd w:val="clear" w:color="auto" w:fill="FFFFFF"/>
          </w:tcPr>
          <w:p w14:paraId="767BBF9D"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val="restart"/>
            <w:tcBorders>
              <w:top w:val="single" w:sz="4" w:space="0" w:color="auto"/>
              <w:left w:val="single" w:sz="4" w:space="0" w:color="auto"/>
            </w:tcBorders>
            <w:shd w:val="clear" w:color="auto" w:fill="FFFFFF"/>
          </w:tcPr>
          <w:p w14:paraId="0472DEC7"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val="restart"/>
            <w:tcBorders>
              <w:top w:val="single" w:sz="4" w:space="0" w:color="auto"/>
              <w:left w:val="single" w:sz="4" w:space="0" w:color="auto"/>
            </w:tcBorders>
            <w:shd w:val="clear" w:color="auto" w:fill="FFFFFF"/>
          </w:tcPr>
          <w:p w14:paraId="45D92BC5"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val="restart"/>
            <w:tcBorders>
              <w:top w:val="single" w:sz="4" w:space="0" w:color="auto"/>
              <w:left w:val="single" w:sz="4" w:space="0" w:color="auto"/>
            </w:tcBorders>
            <w:shd w:val="clear" w:color="auto" w:fill="FFFFFF"/>
          </w:tcPr>
          <w:p w14:paraId="3770F63D"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03A35B8E"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2CFBFE73"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single" w:sz="4" w:space="0" w:color="auto"/>
              <w:left w:val="single" w:sz="4" w:space="0" w:color="auto"/>
              <w:bottom w:val="dotted" w:sz="4" w:space="0" w:color="auto"/>
            </w:tcBorders>
            <w:shd w:val="clear" w:color="auto" w:fill="FFFFFF"/>
          </w:tcPr>
          <w:p w14:paraId="5A5D4D87"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single" w:sz="4" w:space="0" w:color="auto"/>
              <w:left w:val="single" w:sz="4" w:space="0" w:color="auto"/>
              <w:bottom w:val="dotted" w:sz="4" w:space="0" w:color="auto"/>
            </w:tcBorders>
            <w:shd w:val="clear" w:color="auto" w:fill="FFFFFF"/>
          </w:tcPr>
          <w:p w14:paraId="48742662"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2AF15E7C"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single" w:sz="4" w:space="0" w:color="auto"/>
              <w:left w:val="single" w:sz="4" w:space="0" w:color="auto"/>
              <w:bottom w:val="dotted" w:sz="4" w:space="0" w:color="auto"/>
            </w:tcBorders>
            <w:shd w:val="clear" w:color="auto" w:fill="FFFFFF"/>
          </w:tcPr>
          <w:p w14:paraId="08C28F92"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2B0A8352"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single" w:sz="4" w:space="0" w:color="auto"/>
              <w:left w:val="single" w:sz="4" w:space="0" w:color="auto"/>
              <w:bottom w:val="dotted" w:sz="4" w:space="0" w:color="auto"/>
            </w:tcBorders>
            <w:shd w:val="clear" w:color="auto" w:fill="FFFFFF"/>
          </w:tcPr>
          <w:p w14:paraId="4D5CABDE"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single" w:sz="4" w:space="0" w:color="auto"/>
              <w:left w:val="single" w:sz="4" w:space="0" w:color="auto"/>
              <w:bottom w:val="dotted" w:sz="4" w:space="0" w:color="auto"/>
            </w:tcBorders>
            <w:shd w:val="clear" w:color="auto" w:fill="FFFFFF"/>
          </w:tcPr>
          <w:p w14:paraId="773A3DA2"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105B75D4"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single" w:sz="4" w:space="0" w:color="auto"/>
              <w:left w:val="single" w:sz="4" w:space="0" w:color="auto"/>
              <w:bottom w:val="dotted" w:sz="4" w:space="0" w:color="auto"/>
            </w:tcBorders>
            <w:shd w:val="clear" w:color="auto" w:fill="FFFFFF"/>
          </w:tcPr>
          <w:p w14:paraId="1FC3F0CD"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3AF9B773"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val="restart"/>
            <w:tcBorders>
              <w:top w:val="single" w:sz="4" w:space="0" w:color="auto"/>
              <w:left w:val="single" w:sz="4" w:space="0" w:color="auto"/>
              <w:right w:val="single" w:sz="4" w:space="0" w:color="auto"/>
            </w:tcBorders>
            <w:shd w:val="clear" w:color="auto" w:fill="FFFFFF"/>
          </w:tcPr>
          <w:p w14:paraId="18FF7B7D"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58A34482" w14:textId="77777777" w:rsidTr="00BC7FCD">
        <w:trPr>
          <w:trHeight w:val="170"/>
        </w:trPr>
        <w:tc>
          <w:tcPr>
            <w:tcW w:w="106" w:type="pct"/>
            <w:vMerge/>
            <w:tcBorders>
              <w:left w:val="single" w:sz="4" w:space="0" w:color="auto"/>
            </w:tcBorders>
            <w:shd w:val="clear" w:color="auto" w:fill="FFFFFF"/>
          </w:tcPr>
          <w:p w14:paraId="62AD92CC"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tcBorders>
              <w:left w:val="single" w:sz="4" w:space="0" w:color="auto"/>
            </w:tcBorders>
            <w:shd w:val="clear" w:color="auto" w:fill="FFFFFF"/>
          </w:tcPr>
          <w:p w14:paraId="37E5981E"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tcBorders>
              <w:left w:val="single" w:sz="4" w:space="0" w:color="auto"/>
            </w:tcBorders>
            <w:shd w:val="clear" w:color="auto" w:fill="FFFFFF"/>
          </w:tcPr>
          <w:p w14:paraId="7E0981F9"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tcBorders>
              <w:left w:val="single" w:sz="4" w:space="0" w:color="auto"/>
            </w:tcBorders>
            <w:shd w:val="clear" w:color="auto" w:fill="FFFFFF"/>
          </w:tcPr>
          <w:p w14:paraId="4DCC2DCF"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tcBorders>
              <w:left w:val="single" w:sz="4" w:space="0" w:color="auto"/>
            </w:tcBorders>
            <w:shd w:val="clear" w:color="auto" w:fill="FFFFFF"/>
          </w:tcPr>
          <w:p w14:paraId="2D063DE2"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tcBorders>
              <w:left w:val="single" w:sz="4" w:space="0" w:color="auto"/>
            </w:tcBorders>
            <w:shd w:val="clear" w:color="auto" w:fill="FFFFFF"/>
          </w:tcPr>
          <w:p w14:paraId="6380DF37"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tcBorders>
              <w:left w:val="single" w:sz="4" w:space="0" w:color="auto"/>
            </w:tcBorders>
            <w:shd w:val="clear" w:color="auto" w:fill="FFFFFF"/>
          </w:tcPr>
          <w:p w14:paraId="62003232"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3C92939D"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5E35B3A4"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dotted" w:sz="4" w:space="0" w:color="auto"/>
              <w:left w:val="single" w:sz="4" w:space="0" w:color="auto"/>
            </w:tcBorders>
            <w:shd w:val="clear" w:color="auto" w:fill="FFFFFF"/>
          </w:tcPr>
          <w:p w14:paraId="4D3990F7"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dotted" w:sz="4" w:space="0" w:color="auto"/>
              <w:left w:val="single" w:sz="4" w:space="0" w:color="auto"/>
            </w:tcBorders>
            <w:shd w:val="clear" w:color="auto" w:fill="FFFFFF"/>
          </w:tcPr>
          <w:p w14:paraId="347B2D45"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74848C3A"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dotted" w:sz="4" w:space="0" w:color="auto"/>
              <w:left w:val="single" w:sz="4" w:space="0" w:color="auto"/>
            </w:tcBorders>
            <w:shd w:val="clear" w:color="auto" w:fill="FFFFFF"/>
          </w:tcPr>
          <w:p w14:paraId="1C0476F2"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7253EEB6"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dotted" w:sz="4" w:space="0" w:color="auto"/>
              <w:left w:val="single" w:sz="4" w:space="0" w:color="auto"/>
            </w:tcBorders>
            <w:shd w:val="clear" w:color="auto" w:fill="FFFFFF"/>
          </w:tcPr>
          <w:p w14:paraId="18F9C34A"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dotted" w:sz="4" w:space="0" w:color="auto"/>
              <w:left w:val="single" w:sz="4" w:space="0" w:color="auto"/>
            </w:tcBorders>
            <w:shd w:val="clear" w:color="auto" w:fill="FFFFFF"/>
          </w:tcPr>
          <w:p w14:paraId="40C5BB6F"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7CB46B16"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dotted" w:sz="4" w:space="0" w:color="auto"/>
              <w:left w:val="single" w:sz="4" w:space="0" w:color="auto"/>
            </w:tcBorders>
            <w:shd w:val="clear" w:color="auto" w:fill="FFFFFF"/>
          </w:tcPr>
          <w:p w14:paraId="307D1C0F"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4AAA4909"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tcBorders>
              <w:left w:val="single" w:sz="4" w:space="0" w:color="auto"/>
              <w:right w:val="single" w:sz="4" w:space="0" w:color="auto"/>
            </w:tcBorders>
            <w:shd w:val="clear" w:color="auto" w:fill="FFFFFF"/>
          </w:tcPr>
          <w:p w14:paraId="01C0B318"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5883C580" w14:textId="77777777" w:rsidTr="00BC7FCD">
        <w:trPr>
          <w:trHeight w:val="170"/>
        </w:trPr>
        <w:tc>
          <w:tcPr>
            <w:tcW w:w="106" w:type="pct"/>
            <w:vMerge w:val="restart"/>
            <w:tcBorders>
              <w:top w:val="single" w:sz="4" w:space="0" w:color="auto"/>
              <w:left w:val="single" w:sz="4" w:space="0" w:color="auto"/>
            </w:tcBorders>
            <w:shd w:val="clear" w:color="auto" w:fill="FFFFFF"/>
          </w:tcPr>
          <w:p w14:paraId="269319C3"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val="restart"/>
            <w:tcBorders>
              <w:top w:val="single" w:sz="4" w:space="0" w:color="auto"/>
              <w:left w:val="single" w:sz="4" w:space="0" w:color="auto"/>
            </w:tcBorders>
            <w:shd w:val="clear" w:color="auto" w:fill="FFFFFF"/>
          </w:tcPr>
          <w:p w14:paraId="74502581"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val="restart"/>
            <w:tcBorders>
              <w:top w:val="single" w:sz="4" w:space="0" w:color="auto"/>
              <w:left w:val="single" w:sz="4" w:space="0" w:color="auto"/>
            </w:tcBorders>
            <w:shd w:val="clear" w:color="auto" w:fill="FFFFFF"/>
          </w:tcPr>
          <w:p w14:paraId="41BBB3A2"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val="restart"/>
            <w:tcBorders>
              <w:top w:val="single" w:sz="4" w:space="0" w:color="auto"/>
              <w:left w:val="single" w:sz="4" w:space="0" w:color="auto"/>
            </w:tcBorders>
            <w:shd w:val="clear" w:color="auto" w:fill="FFFFFF"/>
          </w:tcPr>
          <w:p w14:paraId="58E72BBC"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val="restart"/>
            <w:tcBorders>
              <w:top w:val="single" w:sz="4" w:space="0" w:color="auto"/>
              <w:left w:val="single" w:sz="4" w:space="0" w:color="auto"/>
            </w:tcBorders>
            <w:shd w:val="clear" w:color="auto" w:fill="FFFFFF"/>
          </w:tcPr>
          <w:p w14:paraId="3785BBFD"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val="restart"/>
            <w:tcBorders>
              <w:top w:val="single" w:sz="4" w:space="0" w:color="auto"/>
              <w:left w:val="single" w:sz="4" w:space="0" w:color="auto"/>
            </w:tcBorders>
            <w:shd w:val="clear" w:color="auto" w:fill="FFFFFF"/>
          </w:tcPr>
          <w:p w14:paraId="2089B9F2"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val="restart"/>
            <w:tcBorders>
              <w:top w:val="single" w:sz="4" w:space="0" w:color="auto"/>
              <w:left w:val="single" w:sz="4" w:space="0" w:color="auto"/>
            </w:tcBorders>
            <w:shd w:val="clear" w:color="auto" w:fill="FFFFFF"/>
          </w:tcPr>
          <w:p w14:paraId="5EAF3501"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02915B22"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1D61CCD1"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single" w:sz="4" w:space="0" w:color="auto"/>
              <w:left w:val="single" w:sz="4" w:space="0" w:color="auto"/>
              <w:bottom w:val="dotted" w:sz="4" w:space="0" w:color="auto"/>
            </w:tcBorders>
            <w:shd w:val="clear" w:color="auto" w:fill="FFFFFF"/>
          </w:tcPr>
          <w:p w14:paraId="4BFB40E0"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single" w:sz="4" w:space="0" w:color="auto"/>
              <w:left w:val="single" w:sz="4" w:space="0" w:color="auto"/>
              <w:bottom w:val="dotted" w:sz="4" w:space="0" w:color="auto"/>
            </w:tcBorders>
            <w:shd w:val="clear" w:color="auto" w:fill="FFFFFF"/>
          </w:tcPr>
          <w:p w14:paraId="00F49EC8"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437C041F"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single" w:sz="4" w:space="0" w:color="auto"/>
              <w:left w:val="single" w:sz="4" w:space="0" w:color="auto"/>
              <w:bottom w:val="dotted" w:sz="4" w:space="0" w:color="auto"/>
            </w:tcBorders>
            <w:shd w:val="clear" w:color="auto" w:fill="FFFFFF"/>
          </w:tcPr>
          <w:p w14:paraId="07B6EC36"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0F90957C"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single" w:sz="4" w:space="0" w:color="auto"/>
              <w:left w:val="single" w:sz="4" w:space="0" w:color="auto"/>
              <w:bottom w:val="dotted" w:sz="4" w:space="0" w:color="auto"/>
            </w:tcBorders>
            <w:shd w:val="clear" w:color="auto" w:fill="FFFFFF"/>
          </w:tcPr>
          <w:p w14:paraId="38C35C90"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single" w:sz="4" w:space="0" w:color="auto"/>
              <w:left w:val="single" w:sz="4" w:space="0" w:color="auto"/>
              <w:bottom w:val="dotted" w:sz="4" w:space="0" w:color="auto"/>
            </w:tcBorders>
            <w:shd w:val="clear" w:color="auto" w:fill="FFFFFF"/>
          </w:tcPr>
          <w:p w14:paraId="39C2C1BA"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7F8EC5FF"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single" w:sz="4" w:space="0" w:color="auto"/>
              <w:left w:val="single" w:sz="4" w:space="0" w:color="auto"/>
              <w:bottom w:val="dotted" w:sz="4" w:space="0" w:color="auto"/>
            </w:tcBorders>
            <w:shd w:val="clear" w:color="auto" w:fill="FFFFFF"/>
          </w:tcPr>
          <w:p w14:paraId="234EC824"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2060D456"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val="restart"/>
            <w:tcBorders>
              <w:top w:val="single" w:sz="4" w:space="0" w:color="auto"/>
              <w:left w:val="single" w:sz="4" w:space="0" w:color="auto"/>
              <w:right w:val="single" w:sz="4" w:space="0" w:color="auto"/>
            </w:tcBorders>
            <w:shd w:val="clear" w:color="auto" w:fill="FFFFFF"/>
          </w:tcPr>
          <w:p w14:paraId="3DBEB71E"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67C9BF4B" w14:textId="77777777" w:rsidTr="00BC7FCD">
        <w:trPr>
          <w:trHeight w:val="170"/>
        </w:trPr>
        <w:tc>
          <w:tcPr>
            <w:tcW w:w="106" w:type="pct"/>
            <w:vMerge/>
            <w:tcBorders>
              <w:left w:val="single" w:sz="4" w:space="0" w:color="auto"/>
            </w:tcBorders>
            <w:shd w:val="clear" w:color="auto" w:fill="FFFFFF"/>
          </w:tcPr>
          <w:p w14:paraId="58AACB42"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tcBorders>
              <w:left w:val="single" w:sz="4" w:space="0" w:color="auto"/>
            </w:tcBorders>
            <w:shd w:val="clear" w:color="auto" w:fill="FFFFFF"/>
          </w:tcPr>
          <w:p w14:paraId="2B449266"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tcBorders>
              <w:left w:val="single" w:sz="4" w:space="0" w:color="auto"/>
            </w:tcBorders>
            <w:shd w:val="clear" w:color="auto" w:fill="FFFFFF"/>
          </w:tcPr>
          <w:p w14:paraId="00B10A5B"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tcBorders>
              <w:left w:val="single" w:sz="4" w:space="0" w:color="auto"/>
            </w:tcBorders>
            <w:shd w:val="clear" w:color="auto" w:fill="FFFFFF"/>
          </w:tcPr>
          <w:p w14:paraId="22E6FA7C"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tcBorders>
              <w:left w:val="single" w:sz="4" w:space="0" w:color="auto"/>
            </w:tcBorders>
            <w:shd w:val="clear" w:color="auto" w:fill="FFFFFF"/>
          </w:tcPr>
          <w:p w14:paraId="12242E15"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tcBorders>
              <w:left w:val="single" w:sz="4" w:space="0" w:color="auto"/>
            </w:tcBorders>
            <w:shd w:val="clear" w:color="auto" w:fill="FFFFFF"/>
          </w:tcPr>
          <w:p w14:paraId="1108A21A"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tcBorders>
              <w:left w:val="single" w:sz="4" w:space="0" w:color="auto"/>
            </w:tcBorders>
            <w:shd w:val="clear" w:color="auto" w:fill="FFFFFF"/>
          </w:tcPr>
          <w:p w14:paraId="133F7FB3"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0612B35C"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16778A88"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dotted" w:sz="4" w:space="0" w:color="auto"/>
              <w:left w:val="single" w:sz="4" w:space="0" w:color="auto"/>
            </w:tcBorders>
            <w:shd w:val="clear" w:color="auto" w:fill="FFFFFF"/>
          </w:tcPr>
          <w:p w14:paraId="030A44C9"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dotted" w:sz="4" w:space="0" w:color="auto"/>
              <w:left w:val="single" w:sz="4" w:space="0" w:color="auto"/>
            </w:tcBorders>
            <w:shd w:val="clear" w:color="auto" w:fill="FFFFFF"/>
          </w:tcPr>
          <w:p w14:paraId="3BFD85C9"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0802390B"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dotted" w:sz="4" w:space="0" w:color="auto"/>
              <w:left w:val="single" w:sz="4" w:space="0" w:color="auto"/>
            </w:tcBorders>
            <w:shd w:val="clear" w:color="auto" w:fill="FFFFFF"/>
          </w:tcPr>
          <w:p w14:paraId="58531297"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05FD2285"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dotted" w:sz="4" w:space="0" w:color="auto"/>
              <w:left w:val="single" w:sz="4" w:space="0" w:color="auto"/>
            </w:tcBorders>
            <w:shd w:val="clear" w:color="auto" w:fill="FFFFFF"/>
          </w:tcPr>
          <w:p w14:paraId="5B21FEDD"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dotted" w:sz="4" w:space="0" w:color="auto"/>
              <w:left w:val="single" w:sz="4" w:space="0" w:color="auto"/>
            </w:tcBorders>
            <w:shd w:val="clear" w:color="auto" w:fill="FFFFFF"/>
          </w:tcPr>
          <w:p w14:paraId="423B471E"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772413C6"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dotted" w:sz="4" w:space="0" w:color="auto"/>
              <w:left w:val="single" w:sz="4" w:space="0" w:color="auto"/>
            </w:tcBorders>
            <w:shd w:val="clear" w:color="auto" w:fill="FFFFFF"/>
          </w:tcPr>
          <w:p w14:paraId="3E1796E1"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2A040AA2"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tcBorders>
              <w:left w:val="single" w:sz="4" w:space="0" w:color="auto"/>
              <w:right w:val="single" w:sz="4" w:space="0" w:color="auto"/>
            </w:tcBorders>
            <w:shd w:val="clear" w:color="auto" w:fill="FFFFFF"/>
          </w:tcPr>
          <w:p w14:paraId="7818BAF8"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5FC27F45" w14:textId="77777777" w:rsidTr="00BC7FCD">
        <w:trPr>
          <w:trHeight w:val="170"/>
        </w:trPr>
        <w:tc>
          <w:tcPr>
            <w:tcW w:w="106" w:type="pct"/>
            <w:vMerge w:val="restart"/>
            <w:tcBorders>
              <w:top w:val="single" w:sz="4" w:space="0" w:color="auto"/>
              <w:left w:val="single" w:sz="4" w:space="0" w:color="auto"/>
            </w:tcBorders>
            <w:shd w:val="clear" w:color="auto" w:fill="FFFFFF"/>
          </w:tcPr>
          <w:p w14:paraId="523CA3E7"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val="restart"/>
            <w:tcBorders>
              <w:top w:val="single" w:sz="4" w:space="0" w:color="auto"/>
              <w:left w:val="single" w:sz="4" w:space="0" w:color="auto"/>
            </w:tcBorders>
            <w:shd w:val="clear" w:color="auto" w:fill="FFFFFF"/>
          </w:tcPr>
          <w:p w14:paraId="7B68BE0A"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val="restart"/>
            <w:tcBorders>
              <w:top w:val="single" w:sz="4" w:space="0" w:color="auto"/>
              <w:left w:val="single" w:sz="4" w:space="0" w:color="auto"/>
            </w:tcBorders>
            <w:shd w:val="clear" w:color="auto" w:fill="FFFFFF"/>
          </w:tcPr>
          <w:p w14:paraId="7C4F7FC3"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val="restart"/>
            <w:tcBorders>
              <w:top w:val="single" w:sz="4" w:space="0" w:color="auto"/>
              <w:left w:val="single" w:sz="4" w:space="0" w:color="auto"/>
            </w:tcBorders>
            <w:shd w:val="clear" w:color="auto" w:fill="FFFFFF"/>
          </w:tcPr>
          <w:p w14:paraId="10E55F0B"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val="restart"/>
            <w:tcBorders>
              <w:top w:val="single" w:sz="4" w:space="0" w:color="auto"/>
              <w:left w:val="single" w:sz="4" w:space="0" w:color="auto"/>
            </w:tcBorders>
            <w:shd w:val="clear" w:color="auto" w:fill="FFFFFF"/>
          </w:tcPr>
          <w:p w14:paraId="4A7BDE92"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val="restart"/>
            <w:tcBorders>
              <w:top w:val="single" w:sz="4" w:space="0" w:color="auto"/>
              <w:left w:val="single" w:sz="4" w:space="0" w:color="auto"/>
            </w:tcBorders>
            <w:shd w:val="clear" w:color="auto" w:fill="FFFFFF"/>
          </w:tcPr>
          <w:p w14:paraId="0D165C03"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val="restart"/>
            <w:tcBorders>
              <w:top w:val="single" w:sz="4" w:space="0" w:color="auto"/>
              <w:left w:val="single" w:sz="4" w:space="0" w:color="auto"/>
            </w:tcBorders>
            <w:shd w:val="clear" w:color="auto" w:fill="FFFFFF"/>
          </w:tcPr>
          <w:p w14:paraId="2DD491D1"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4EEAD7A4"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225F8AD1"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single" w:sz="4" w:space="0" w:color="auto"/>
              <w:left w:val="single" w:sz="4" w:space="0" w:color="auto"/>
              <w:bottom w:val="dotted" w:sz="4" w:space="0" w:color="auto"/>
            </w:tcBorders>
            <w:shd w:val="clear" w:color="auto" w:fill="FFFFFF"/>
          </w:tcPr>
          <w:p w14:paraId="465D3E68"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single" w:sz="4" w:space="0" w:color="auto"/>
              <w:left w:val="single" w:sz="4" w:space="0" w:color="auto"/>
              <w:bottom w:val="dotted" w:sz="4" w:space="0" w:color="auto"/>
            </w:tcBorders>
            <w:shd w:val="clear" w:color="auto" w:fill="FFFFFF"/>
          </w:tcPr>
          <w:p w14:paraId="022FE464"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0259842F"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single" w:sz="4" w:space="0" w:color="auto"/>
              <w:left w:val="single" w:sz="4" w:space="0" w:color="auto"/>
              <w:bottom w:val="dotted" w:sz="4" w:space="0" w:color="auto"/>
            </w:tcBorders>
            <w:shd w:val="clear" w:color="auto" w:fill="FFFFFF"/>
          </w:tcPr>
          <w:p w14:paraId="3F30A6DD"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487E4811"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single" w:sz="4" w:space="0" w:color="auto"/>
              <w:left w:val="single" w:sz="4" w:space="0" w:color="auto"/>
              <w:bottom w:val="dotted" w:sz="4" w:space="0" w:color="auto"/>
            </w:tcBorders>
            <w:shd w:val="clear" w:color="auto" w:fill="FFFFFF"/>
          </w:tcPr>
          <w:p w14:paraId="2F9F99EE"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single" w:sz="4" w:space="0" w:color="auto"/>
              <w:left w:val="single" w:sz="4" w:space="0" w:color="auto"/>
              <w:bottom w:val="dotted" w:sz="4" w:space="0" w:color="auto"/>
            </w:tcBorders>
            <w:shd w:val="clear" w:color="auto" w:fill="FFFFFF"/>
          </w:tcPr>
          <w:p w14:paraId="18E10C91"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0CABC6A2"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single" w:sz="4" w:space="0" w:color="auto"/>
              <w:left w:val="single" w:sz="4" w:space="0" w:color="auto"/>
              <w:bottom w:val="dotted" w:sz="4" w:space="0" w:color="auto"/>
            </w:tcBorders>
            <w:shd w:val="clear" w:color="auto" w:fill="FFFFFF"/>
          </w:tcPr>
          <w:p w14:paraId="34EFF1EB"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74209FA2"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val="restart"/>
            <w:tcBorders>
              <w:top w:val="single" w:sz="4" w:space="0" w:color="auto"/>
              <w:left w:val="single" w:sz="4" w:space="0" w:color="auto"/>
              <w:right w:val="single" w:sz="4" w:space="0" w:color="auto"/>
            </w:tcBorders>
            <w:shd w:val="clear" w:color="auto" w:fill="FFFFFF"/>
          </w:tcPr>
          <w:p w14:paraId="2298ECD5"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7E02120F" w14:textId="77777777" w:rsidTr="00BC7FCD">
        <w:trPr>
          <w:trHeight w:val="170"/>
        </w:trPr>
        <w:tc>
          <w:tcPr>
            <w:tcW w:w="106" w:type="pct"/>
            <w:vMerge/>
            <w:tcBorders>
              <w:left w:val="single" w:sz="4" w:space="0" w:color="auto"/>
            </w:tcBorders>
            <w:shd w:val="clear" w:color="auto" w:fill="FFFFFF"/>
          </w:tcPr>
          <w:p w14:paraId="036BAACA"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tcBorders>
              <w:left w:val="single" w:sz="4" w:space="0" w:color="auto"/>
            </w:tcBorders>
            <w:shd w:val="clear" w:color="auto" w:fill="FFFFFF"/>
          </w:tcPr>
          <w:p w14:paraId="5483C6D9"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tcBorders>
              <w:left w:val="single" w:sz="4" w:space="0" w:color="auto"/>
            </w:tcBorders>
            <w:shd w:val="clear" w:color="auto" w:fill="FFFFFF"/>
          </w:tcPr>
          <w:p w14:paraId="5E7046E6"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tcBorders>
              <w:left w:val="single" w:sz="4" w:space="0" w:color="auto"/>
            </w:tcBorders>
            <w:shd w:val="clear" w:color="auto" w:fill="FFFFFF"/>
          </w:tcPr>
          <w:p w14:paraId="145CDE1E"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tcBorders>
              <w:left w:val="single" w:sz="4" w:space="0" w:color="auto"/>
            </w:tcBorders>
            <w:shd w:val="clear" w:color="auto" w:fill="FFFFFF"/>
          </w:tcPr>
          <w:p w14:paraId="49C1E257"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tcBorders>
              <w:left w:val="single" w:sz="4" w:space="0" w:color="auto"/>
            </w:tcBorders>
            <w:shd w:val="clear" w:color="auto" w:fill="FFFFFF"/>
          </w:tcPr>
          <w:p w14:paraId="2E14FB59"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tcBorders>
              <w:left w:val="single" w:sz="4" w:space="0" w:color="auto"/>
            </w:tcBorders>
            <w:shd w:val="clear" w:color="auto" w:fill="FFFFFF"/>
          </w:tcPr>
          <w:p w14:paraId="75FB53B4"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45C72071"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0334793A"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dotted" w:sz="4" w:space="0" w:color="auto"/>
              <w:left w:val="single" w:sz="4" w:space="0" w:color="auto"/>
            </w:tcBorders>
            <w:shd w:val="clear" w:color="auto" w:fill="FFFFFF"/>
          </w:tcPr>
          <w:p w14:paraId="0F1B684F"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dotted" w:sz="4" w:space="0" w:color="auto"/>
              <w:left w:val="single" w:sz="4" w:space="0" w:color="auto"/>
            </w:tcBorders>
            <w:shd w:val="clear" w:color="auto" w:fill="FFFFFF"/>
          </w:tcPr>
          <w:p w14:paraId="297D680F"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4B0DCB42"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dotted" w:sz="4" w:space="0" w:color="auto"/>
              <w:left w:val="single" w:sz="4" w:space="0" w:color="auto"/>
            </w:tcBorders>
            <w:shd w:val="clear" w:color="auto" w:fill="FFFFFF"/>
          </w:tcPr>
          <w:p w14:paraId="6B3B8B93"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6666761E"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dotted" w:sz="4" w:space="0" w:color="auto"/>
              <w:left w:val="single" w:sz="4" w:space="0" w:color="auto"/>
            </w:tcBorders>
            <w:shd w:val="clear" w:color="auto" w:fill="FFFFFF"/>
          </w:tcPr>
          <w:p w14:paraId="03CE5683"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dotted" w:sz="4" w:space="0" w:color="auto"/>
              <w:left w:val="single" w:sz="4" w:space="0" w:color="auto"/>
            </w:tcBorders>
            <w:shd w:val="clear" w:color="auto" w:fill="FFFFFF"/>
          </w:tcPr>
          <w:p w14:paraId="1DD98B80"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3DC971E9"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dotted" w:sz="4" w:space="0" w:color="auto"/>
              <w:left w:val="single" w:sz="4" w:space="0" w:color="auto"/>
            </w:tcBorders>
            <w:shd w:val="clear" w:color="auto" w:fill="FFFFFF"/>
          </w:tcPr>
          <w:p w14:paraId="7423CB43"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1C39BE75"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tcBorders>
              <w:left w:val="single" w:sz="4" w:space="0" w:color="auto"/>
              <w:right w:val="single" w:sz="4" w:space="0" w:color="auto"/>
            </w:tcBorders>
            <w:shd w:val="clear" w:color="auto" w:fill="FFFFFF"/>
          </w:tcPr>
          <w:p w14:paraId="6E4C3E61"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2D4885FD" w14:textId="77777777" w:rsidTr="00BC7FCD">
        <w:trPr>
          <w:trHeight w:val="170"/>
        </w:trPr>
        <w:tc>
          <w:tcPr>
            <w:tcW w:w="106" w:type="pct"/>
            <w:vMerge w:val="restart"/>
            <w:tcBorders>
              <w:top w:val="single" w:sz="4" w:space="0" w:color="auto"/>
              <w:left w:val="single" w:sz="4" w:space="0" w:color="auto"/>
            </w:tcBorders>
            <w:shd w:val="clear" w:color="auto" w:fill="FFFFFF"/>
          </w:tcPr>
          <w:p w14:paraId="43995661"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val="restart"/>
            <w:tcBorders>
              <w:top w:val="single" w:sz="4" w:space="0" w:color="auto"/>
              <w:left w:val="single" w:sz="4" w:space="0" w:color="auto"/>
            </w:tcBorders>
            <w:shd w:val="clear" w:color="auto" w:fill="FFFFFF"/>
          </w:tcPr>
          <w:p w14:paraId="6C9398AF"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val="restart"/>
            <w:tcBorders>
              <w:top w:val="single" w:sz="4" w:space="0" w:color="auto"/>
              <w:left w:val="single" w:sz="4" w:space="0" w:color="auto"/>
            </w:tcBorders>
            <w:shd w:val="clear" w:color="auto" w:fill="FFFFFF"/>
          </w:tcPr>
          <w:p w14:paraId="75555C6B"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val="restart"/>
            <w:tcBorders>
              <w:top w:val="single" w:sz="4" w:space="0" w:color="auto"/>
              <w:left w:val="single" w:sz="4" w:space="0" w:color="auto"/>
            </w:tcBorders>
            <w:shd w:val="clear" w:color="auto" w:fill="FFFFFF"/>
          </w:tcPr>
          <w:p w14:paraId="66C775F8"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val="restart"/>
            <w:tcBorders>
              <w:top w:val="single" w:sz="4" w:space="0" w:color="auto"/>
              <w:left w:val="single" w:sz="4" w:space="0" w:color="auto"/>
            </w:tcBorders>
            <w:shd w:val="clear" w:color="auto" w:fill="FFFFFF"/>
          </w:tcPr>
          <w:p w14:paraId="0D05AA1A"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val="restart"/>
            <w:tcBorders>
              <w:top w:val="single" w:sz="4" w:space="0" w:color="auto"/>
              <w:left w:val="single" w:sz="4" w:space="0" w:color="auto"/>
            </w:tcBorders>
            <w:shd w:val="clear" w:color="auto" w:fill="FFFFFF"/>
          </w:tcPr>
          <w:p w14:paraId="2D5B565A"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val="restart"/>
            <w:tcBorders>
              <w:top w:val="single" w:sz="4" w:space="0" w:color="auto"/>
              <w:left w:val="single" w:sz="4" w:space="0" w:color="auto"/>
            </w:tcBorders>
            <w:shd w:val="clear" w:color="auto" w:fill="FFFFFF"/>
          </w:tcPr>
          <w:p w14:paraId="240C894C"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0FFBF0D8"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4F5345D7"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single" w:sz="4" w:space="0" w:color="auto"/>
              <w:left w:val="single" w:sz="4" w:space="0" w:color="auto"/>
              <w:bottom w:val="dotted" w:sz="4" w:space="0" w:color="auto"/>
            </w:tcBorders>
            <w:shd w:val="clear" w:color="auto" w:fill="FFFFFF"/>
          </w:tcPr>
          <w:p w14:paraId="48AB2BDC"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single" w:sz="4" w:space="0" w:color="auto"/>
              <w:left w:val="single" w:sz="4" w:space="0" w:color="auto"/>
              <w:bottom w:val="dotted" w:sz="4" w:space="0" w:color="auto"/>
            </w:tcBorders>
            <w:shd w:val="clear" w:color="auto" w:fill="FFFFFF"/>
          </w:tcPr>
          <w:p w14:paraId="69BE8032"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4C48DFDF"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single" w:sz="4" w:space="0" w:color="auto"/>
              <w:left w:val="single" w:sz="4" w:space="0" w:color="auto"/>
              <w:bottom w:val="dotted" w:sz="4" w:space="0" w:color="auto"/>
            </w:tcBorders>
            <w:shd w:val="clear" w:color="auto" w:fill="FFFFFF"/>
          </w:tcPr>
          <w:p w14:paraId="22C14275"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6B1F512D"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single" w:sz="4" w:space="0" w:color="auto"/>
              <w:left w:val="single" w:sz="4" w:space="0" w:color="auto"/>
              <w:bottom w:val="dotted" w:sz="4" w:space="0" w:color="auto"/>
            </w:tcBorders>
            <w:shd w:val="clear" w:color="auto" w:fill="FFFFFF"/>
          </w:tcPr>
          <w:p w14:paraId="2B7A20E9"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single" w:sz="4" w:space="0" w:color="auto"/>
              <w:left w:val="single" w:sz="4" w:space="0" w:color="auto"/>
              <w:bottom w:val="dotted" w:sz="4" w:space="0" w:color="auto"/>
            </w:tcBorders>
            <w:shd w:val="clear" w:color="auto" w:fill="FFFFFF"/>
          </w:tcPr>
          <w:p w14:paraId="074D6456"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3F0EFAFA"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single" w:sz="4" w:space="0" w:color="auto"/>
              <w:left w:val="single" w:sz="4" w:space="0" w:color="auto"/>
              <w:bottom w:val="dotted" w:sz="4" w:space="0" w:color="auto"/>
            </w:tcBorders>
            <w:shd w:val="clear" w:color="auto" w:fill="FFFFFF"/>
          </w:tcPr>
          <w:p w14:paraId="3CBF2A74"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0CCC719F"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val="restart"/>
            <w:tcBorders>
              <w:top w:val="single" w:sz="4" w:space="0" w:color="auto"/>
              <w:left w:val="single" w:sz="4" w:space="0" w:color="auto"/>
              <w:right w:val="single" w:sz="4" w:space="0" w:color="auto"/>
            </w:tcBorders>
            <w:shd w:val="clear" w:color="auto" w:fill="FFFFFF"/>
          </w:tcPr>
          <w:p w14:paraId="1A2F8D32"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36727E37" w14:textId="77777777" w:rsidTr="00BC7FCD">
        <w:trPr>
          <w:trHeight w:val="170"/>
        </w:trPr>
        <w:tc>
          <w:tcPr>
            <w:tcW w:w="106" w:type="pct"/>
            <w:vMerge/>
            <w:tcBorders>
              <w:left w:val="single" w:sz="4" w:space="0" w:color="auto"/>
            </w:tcBorders>
            <w:shd w:val="clear" w:color="auto" w:fill="FFFFFF"/>
          </w:tcPr>
          <w:p w14:paraId="5076F53E"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tcBorders>
              <w:left w:val="single" w:sz="4" w:space="0" w:color="auto"/>
            </w:tcBorders>
            <w:shd w:val="clear" w:color="auto" w:fill="FFFFFF"/>
          </w:tcPr>
          <w:p w14:paraId="7EAB20B7"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tcBorders>
              <w:left w:val="single" w:sz="4" w:space="0" w:color="auto"/>
            </w:tcBorders>
            <w:shd w:val="clear" w:color="auto" w:fill="FFFFFF"/>
          </w:tcPr>
          <w:p w14:paraId="0612FA7B"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tcBorders>
              <w:left w:val="single" w:sz="4" w:space="0" w:color="auto"/>
            </w:tcBorders>
            <w:shd w:val="clear" w:color="auto" w:fill="FFFFFF"/>
          </w:tcPr>
          <w:p w14:paraId="211FE6AD"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tcBorders>
              <w:left w:val="single" w:sz="4" w:space="0" w:color="auto"/>
            </w:tcBorders>
            <w:shd w:val="clear" w:color="auto" w:fill="FFFFFF"/>
          </w:tcPr>
          <w:p w14:paraId="5FE131D8"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tcBorders>
              <w:left w:val="single" w:sz="4" w:space="0" w:color="auto"/>
            </w:tcBorders>
            <w:shd w:val="clear" w:color="auto" w:fill="FFFFFF"/>
          </w:tcPr>
          <w:p w14:paraId="5D4211BF"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tcBorders>
              <w:left w:val="single" w:sz="4" w:space="0" w:color="auto"/>
            </w:tcBorders>
            <w:shd w:val="clear" w:color="auto" w:fill="FFFFFF"/>
          </w:tcPr>
          <w:p w14:paraId="4AAFA3E7"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4F2FB4C0"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74360FCD"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dotted" w:sz="4" w:space="0" w:color="auto"/>
              <w:left w:val="single" w:sz="4" w:space="0" w:color="auto"/>
            </w:tcBorders>
            <w:shd w:val="clear" w:color="auto" w:fill="FFFFFF"/>
          </w:tcPr>
          <w:p w14:paraId="59091472"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dotted" w:sz="4" w:space="0" w:color="auto"/>
              <w:left w:val="single" w:sz="4" w:space="0" w:color="auto"/>
            </w:tcBorders>
            <w:shd w:val="clear" w:color="auto" w:fill="FFFFFF"/>
          </w:tcPr>
          <w:p w14:paraId="4C6245AF"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71183678"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dotted" w:sz="4" w:space="0" w:color="auto"/>
              <w:left w:val="single" w:sz="4" w:space="0" w:color="auto"/>
            </w:tcBorders>
            <w:shd w:val="clear" w:color="auto" w:fill="FFFFFF"/>
          </w:tcPr>
          <w:p w14:paraId="48EE8903"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020B15D4"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dotted" w:sz="4" w:space="0" w:color="auto"/>
              <w:left w:val="single" w:sz="4" w:space="0" w:color="auto"/>
            </w:tcBorders>
            <w:shd w:val="clear" w:color="auto" w:fill="FFFFFF"/>
          </w:tcPr>
          <w:p w14:paraId="7E512268"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dotted" w:sz="4" w:space="0" w:color="auto"/>
              <w:left w:val="single" w:sz="4" w:space="0" w:color="auto"/>
            </w:tcBorders>
            <w:shd w:val="clear" w:color="auto" w:fill="FFFFFF"/>
          </w:tcPr>
          <w:p w14:paraId="09A1D910"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2110E6CC"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dotted" w:sz="4" w:space="0" w:color="auto"/>
              <w:left w:val="single" w:sz="4" w:space="0" w:color="auto"/>
            </w:tcBorders>
            <w:shd w:val="clear" w:color="auto" w:fill="FFFFFF"/>
          </w:tcPr>
          <w:p w14:paraId="2072EB7D"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73C0E9E8"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tcBorders>
              <w:left w:val="single" w:sz="4" w:space="0" w:color="auto"/>
              <w:right w:val="single" w:sz="4" w:space="0" w:color="auto"/>
            </w:tcBorders>
            <w:shd w:val="clear" w:color="auto" w:fill="FFFFFF"/>
          </w:tcPr>
          <w:p w14:paraId="4ADA5EC5"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46814ED4" w14:textId="77777777" w:rsidTr="00BC7FCD">
        <w:trPr>
          <w:trHeight w:val="170"/>
        </w:trPr>
        <w:tc>
          <w:tcPr>
            <w:tcW w:w="106" w:type="pct"/>
            <w:vMerge w:val="restart"/>
            <w:tcBorders>
              <w:top w:val="single" w:sz="4" w:space="0" w:color="auto"/>
              <w:left w:val="single" w:sz="4" w:space="0" w:color="auto"/>
            </w:tcBorders>
            <w:shd w:val="clear" w:color="auto" w:fill="FFFFFF"/>
          </w:tcPr>
          <w:p w14:paraId="0318D8E9"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val="restart"/>
            <w:tcBorders>
              <w:top w:val="single" w:sz="4" w:space="0" w:color="auto"/>
              <w:left w:val="single" w:sz="4" w:space="0" w:color="auto"/>
            </w:tcBorders>
            <w:shd w:val="clear" w:color="auto" w:fill="FFFFFF"/>
          </w:tcPr>
          <w:p w14:paraId="6B461718"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val="restart"/>
            <w:tcBorders>
              <w:top w:val="single" w:sz="4" w:space="0" w:color="auto"/>
              <w:left w:val="single" w:sz="4" w:space="0" w:color="auto"/>
            </w:tcBorders>
            <w:shd w:val="clear" w:color="auto" w:fill="FFFFFF"/>
          </w:tcPr>
          <w:p w14:paraId="7AF0D340"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val="restart"/>
            <w:tcBorders>
              <w:top w:val="single" w:sz="4" w:space="0" w:color="auto"/>
              <w:left w:val="single" w:sz="4" w:space="0" w:color="auto"/>
            </w:tcBorders>
            <w:shd w:val="clear" w:color="auto" w:fill="FFFFFF"/>
          </w:tcPr>
          <w:p w14:paraId="03E545CD"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val="restart"/>
            <w:tcBorders>
              <w:top w:val="single" w:sz="4" w:space="0" w:color="auto"/>
              <w:left w:val="single" w:sz="4" w:space="0" w:color="auto"/>
            </w:tcBorders>
            <w:shd w:val="clear" w:color="auto" w:fill="FFFFFF"/>
          </w:tcPr>
          <w:p w14:paraId="0DB36D38"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val="restart"/>
            <w:tcBorders>
              <w:top w:val="single" w:sz="4" w:space="0" w:color="auto"/>
              <w:left w:val="single" w:sz="4" w:space="0" w:color="auto"/>
            </w:tcBorders>
            <w:shd w:val="clear" w:color="auto" w:fill="FFFFFF"/>
          </w:tcPr>
          <w:p w14:paraId="3771A31C"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val="restart"/>
            <w:tcBorders>
              <w:top w:val="single" w:sz="4" w:space="0" w:color="auto"/>
              <w:left w:val="single" w:sz="4" w:space="0" w:color="auto"/>
            </w:tcBorders>
            <w:shd w:val="clear" w:color="auto" w:fill="FFFFFF"/>
          </w:tcPr>
          <w:p w14:paraId="1D8B31A1"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7FFBB9C3"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val="restart"/>
            <w:tcBorders>
              <w:top w:val="single" w:sz="4" w:space="0" w:color="auto"/>
              <w:left w:val="single" w:sz="4" w:space="0" w:color="auto"/>
            </w:tcBorders>
            <w:shd w:val="clear" w:color="auto" w:fill="FFFFFF"/>
          </w:tcPr>
          <w:p w14:paraId="77126A98"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single" w:sz="4" w:space="0" w:color="auto"/>
              <w:left w:val="single" w:sz="4" w:space="0" w:color="auto"/>
              <w:bottom w:val="dotted" w:sz="4" w:space="0" w:color="auto"/>
            </w:tcBorders>
            <w:shd w:val="clear" w:color="auto" w:fill="FFFFFF"/>
          </w:tcPr>
          <w:p w14:paraId="189033B2"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single" w:sz="4" w:space="0" w:color="auto"/>
              <w:left w:val="single" w:sz="4" w:space="0" w:color="auto"/>
              <w:bottom w:val="dotted" w:sz="4" w:space="0" w:color="auto"/>
            </w:tcBorders>
            <w:shd w:val="clear" w:color="auto" w:fill="FFFFFF"/>
          </w:tcPr>
          <w:p w14:paraId="6F1BEB7C"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1D25DA40"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single" w:sz="4" w:space="0" w:color="auto"/>
              <w:left w:val="single" w:sz="4" w:space="0" w:color="auto"/>
              <w:bottom w:val="dotted" w:sz="4" w:space="0" w:color="auto"/>
            </w:tcBorders>
            <w:shd w:val="clear" w:color="auto" w:fill="FFFFFF"/>
          </w:tcPr>
          <w:p w14:paraId="503299CC"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single" w:sz="4" w:space="0" w:color="auto"/>
              <w:left w:val="single" w:sz="4" w:space="0" w:color="auto"/>
              <w:bottom w:val="dotted" w:sz="4" w:space="0" w:color="auto"/>
            </w:tcBorders>
            <w:shd w:val="clear" w:color="auto" w:fill="FFFFFF"/>
          </w:tcPr>
          <w:p w14:paraId="40430B10"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single" w:sz="4" w:space="0" w:color="auto"/>
              <w:left w:val="single" w:sz="4" w:space="0" w:color="auto"/>
              <w:bottom w:val="dotted" w:sz="4" w:space="0" w:color="auto"/>
            </w:tcBorders>
            <w:shd w:val="clear" w:color="auto" w:fill="FFFFFF"/>
          </w:tcPr>
          <w:p w14:paraId="670C4A7D"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single" w:sz="4" w:space="0" w:color="auto"/>
              <w:left w:val="single" w:sz="4" w:space="0" w:color="auto"/>
              <w:bottom w:val="dotted" w:sz="4" w:space="0" w:color="auto"/>
            </w:tcBorders>
            <w:shd w:val="clear" w:color="auto" w:fill="FFFFFF"/>
          </w:tcPr>
          <w:p w14:paraId="5D9289E8"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59C163B8"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single" w:sz="4" w:space="0" w:color="auto"/>
              <w:left w:val="single" w:sz="4" w:space="0" w:color="auto"/>
              <w:bottom w:val="dotted" w:sz="4" w:space="0" w:color="auto"/>
            </w:tcBorders>
            <w:shd w:val="clear" w:color="auto" w:fill="FFFFFF"/>
          </w:tcPr>
          <w:p w14:paraId="6B1B6CE6"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single" w:sz="4" w:space="0" w:color="auto"/>
              <w:left w:val="single" w:sz="4" w:space="0" w:color="auto"/>
              <w:bottom w:val="dotted" w:sz="4" w:space="0" w:color="auto"/>
            </w:tcBorders>
            <w:shd w:val="clear" w:color="auto" w:fill="FFFFFF"/>
          </w:tcPr>
          <w:p w14:paraId="162D9258"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val="restart"/>
            <w:tcBorders>
              <w:top w:val="single" w:sz="4" w:space="0" w:color="auto"/>
              <w:left w:val="single" w:sz="4" w:space="0" w:color="auto"/>
              <w:right w:val="single" w:sz="4" w:space="0" w:color="auto"/>
            </w:tcBorders>
            <w:shd w:val="clear" w:color="auto" w:fill="FFFFFF"/>
          </w:tcPr>
          <w:p w14:paraId="6D53E4E6" w14:textId="77777777" w:rsidR="008675C4" w:rsidRPr="00252364" w:rsidRDefault="008675C4" w:rsidP="00F5480C">
            <w:pPr>
              <w:autoSpaceDE/>
              <w:autoSpaceDN/>
              <w:rPr>
                <w:rFonts w:eastAsia="Microsoft Sans Serif"/>
                <w:color w:val="000000"/>
                <w:sz w:val="10"/>
                <w:szCs w:val="10"/>
                <w:lang w:eastAsia="ru-RU" w:bidi="ru-RU"/>
              </w:rPr>
            </w:pPr>
          </w:p>
        </w:tc>
      </w:tr>
      <w:tr w:rsidR="00B13EA0" w:rsidRPr="00252364" w14:paraId="45764068" w14:textId="77777777" w:rsidTr="00BC7FCD">
        <w:trPr>
          <w:trHeight w:val="170"/>
        </w:trPr>
        <w:tc>
          <w:tcPr>
            <w:tcW w:w="106" w:type="pct"/>
            <w:vMerge/>
            <w:tcBorders>
              <w:left w:val="single" w:sz="4" w:space="0" w:color="auto"/>
            </w:tcBorders>
            <w:shd w:val="clear" w:color="auto" w:fill="FFFFFF"/>
          </w:tcPr>
          <w:p w14:paraId="07698DD3" w14:textId="77777777" w:rsidR="008675C4" w:rsidRPr="00252364" w:rsidRDefault="008675C4" w:rsidP="00F5480C">
            <w:pPr>
              <w:autoSpaceDE/>
              <w:autoSpaceDN/>
              <w:rPr>
                <w:rFonts w:eastAsia="Microsoft Sans Serif"/>
                <w:color w:val="000000"/>
                <w:sz w:val="10"/>
                <w:szCs w:val="10"/>
                <w:lang w:eastAsia="ru-RU" w:bidi="ru-RU"/>
              </w:rPr>
            </w:pPr>
          </w:p>
        </w:tc>
        <w:tc>
          <w:tcPr>
            <w:tcW w:w="513" w:type="pct"/>
            <w:vMerge/>
            <w:tcBorders>
              <w:left w:val="single" w:sz="4" w:space="0" w:color="auto"/>
            </w:tcBorders>
            <w:shd w:val="clear" w:color="auto" w:fill="FFFFFF"/>
          </w:tcPr>
          <w:p w14:paraId="77727FF6" w14:textId="77777777" w:rsidR="008675C4" w:rsidRPr="00252364" w:rsidRDefault="008675C4" w:rsidP="00F5480C">
            <w:pPr>
              <w:autoSpaceDE/>
              <w:autoSpaceDN/>
              <w:rPr>
                <w:rFonts w:eastAsia="Microsoft Sans Serif"/>
                <w:color w:val="000000"/>
                <w:sz w:val="10"/>
                <w:szCs w:val="10"/>
                <w:lang w:eastAsia="ru-RU" w:bidi="ru-RU"/>
              </w:rPr>
            </w:pPr>
          </w:p>
        </w:tc>
        <w:tc>
          <w:tcPr>
            <w:tcW w:w="204" w:type="pct"/>
            <w:vMerge/>
            <w:tcBorders>
              <w:left w:val="single" w:sz="4" w:space="0" w:color="auto"/>
            </w:tcBorders>
            <w:shd w:val="clear" w:color="auto" w:fill="FFFFFF"/>
          </w:tcPr>
          <w:p w14:paraId="7EA3F5ED" w14:textId="77777777" w:rsidR="008675C4" w:rsidRPr="00252364" w:rsidRDefault="008675C4" w:rsidP="00F5480C">
            <w:pPr>
              <w:autoSpaceDE/>
              <w:autoSpaceDN/>
              <w:rPr>
                <w:rFonts w:eastAsia="Microsoft Sans Serif"/>
                <w:color w:val="000000"/>
                <w:sz w:val="10"/>
                <w:szCs w:val="10"/>
                <w:lang w:eastAsia="ru-RU" w:bidi="ru-RU"/>
              </w:rPr>
            </w:pPr>
          </w:p>
        </w:tc>
        <w:tc>
          <w:tcPr>
            <w:tcW w:w="132" w:type="pct"/>
            <w:vMerge/>
            <w:tcBorders>
              <w:left w:val="single" w:sz="4" w:space="0" w:color="auto"/>
            </w:tcBorders>
            <w:shd w:val="clear" w:color="auto" w:fill="FFFFFF"/>
          </w:tcPr>
          <w:p w14:paraId="731E8526"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vMerge/>
            <w:tcBorders>
              <w:left w:val="single" w:sz="4" w:space="0" w:color="auto"/>
            </w:tcBorders>
            <w:shd w:val="clear" w:color="auto" w:fill="FFFFFF"/>
          </w:tcPr>
          <w:p w14:paraId="74E6ECFA"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vMerge/>
            <w:tcBorders>
              <w:left w:val="single" w:sz="4" w:space="0" w:color="auto"/>
            </w:tcBorders>
            <w:shd w:val="clear" w:color="auto" w:fill="FFFFFF"/>
          </w:tcPr>
          <w:p w14:paraId="5A1E1B7E" w14:textId="77777777" w:rsidR="008675C4" w:rsidRPr="00252364" w:rsidRDefault="008675C4" w:rsidP="00F5480C">
            <w:pPr>
              <w:autoSpaceDE/>
              <w:autoSpaceDN/>
              <w:rPr>
                <w:rFonts w:eastAsia="Microsoft Sans Serif"/>
                <w:color w:val="000000"/>
                <w:sz w:val="10"/>
                <w:szCs w:val="10"/>
                <w:lang w:eastAsia="ru-RU" w:bidi="ru-RU"/>
              </w:rPr>
            </w:pPr>
          </w:p>
        </w:tc>
        <w:tc>
          <w:tcPr>
            <w:tcW w:w="240" w:type="pct"/>
            <w:vMerge/>
            <w:tcBorders>
              <w:left w:val="single" w:sz="4" w:space="0" w:color="auto"/>
            </w:tcBorders>
            <w:shd w:val="clear" w:color="auto" w:fill="FFFFFF"/>
          </w:tcPr>
          <w:p w14:paraId="5011A789"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505508C9" w14:textId="77777777" w:rsidR="008675C4" w:rsidRPr="00252364" w:rsidRDefault="008675C4" w:rsidP="00F5480C">
            <w:pPr>
              <w:autoSpaceDE/>
              <w:autoSpaceDN/>
              <w:rPr>
                <w:rFonts w:eastAsia="Microsoft Sans Serif"/>
                <w:color w:val="000000"/>
                <w:sz w:val="10"/>
                <w:szCs w:val="10"/>
                <w:lang w:eastAsia="ru-RU" w:bidi="ru-RU"/>
              </w:rPr>
            </w:pPr>
          </w:p>
        </w:tc>
        <w:tc>
          <w:tcPr>
            <w:tcW w:w="238" w:type="pct"/>
            <w:vMerge/>
            <w:tcBorders>
              <w:left w:val="single" w:sz="4" w:space="0" w:color="auto"/>
            </w:tcBorders>
            <w:shd w:val="clear" w:color="auto" w:fill="FFFFFF"/>
          </w:tcPr>
          <w:p w14:paraId="693EF4F0" w14:textId="77777777" w:rsidR="008675C4" w:rsidRPr="00252364" w:rsidRDefault="008675C4" w:rsidP="00F5480C">
            <w:pPr>
              <w:autoSpaceDE/>
              <w:autoSpaceDN/>
              <w:rPr>
                <w:rFonts w:eastAsia="Microsoft Sans Serif"/>
                <w:color w:val="000000"/>
                <w:sz w:val="10"/>
                <w:szCs w:val="10"/>
                <w:lang w:eastAsia="ru-RU" w:bidi="ru-RU"/>
              </w:rPr>
            </w:pPr>
          </w:p>
        </w:tc>
        <w:tc>
          <w:tcPr>
            <w:tcW w:w="518" w:type="pct"/>
            <w:tcBorders>
              <w:top w:val="dotted" w:sz="4" w:space="0" w:color="auto"/>
              <w:left w:val="single" w:sz="4" w:space="0" w:color="auto"/>
            </w:tcBorders>
            <w:shd w:val="clear" w:color="auto" w:fill="FFFFFF"/>
          </w:tcPr>
          <w:p w14:paraId="2F4786F0" w14:textId="77777777" w:rsidR="008675C4" w:rsidRPr="00252364" w:rsidRDefault="008675C4" w:rsidP="00F5480C">
            <w:pPr>
              <w:autoSpaceDE/>
              <w:autoSpaceDN/>
              <w:rPr>
                <w:rFonts w:eastAsia="Microsoft Sans Serif"/>
                <w:color w:val="000000"/>
                <w:sz w:val="10"/>
                <w:szCs w:val="10"/>
                <w:lang w:eastAsia="ru-RU" w:bidi="ru-RU"/>
              </w:rPr>
            </w:pPr>
          </w:p>
        </w:tc>
        <w:tc>
          <w:tcPr>
            <w:tcW w:w="82" w:type="pct"/>
            <w:tcBorders>
              <w:top w:val="dotted" w:sz="4" w:space="0" w:color="auto"/>
              <w:left w:val="single" w:sz="4" w:space="0" w:color="auto"/>
            </w:tcBorders>
            <w:shd w:val="clear" w:color="auto" w:fill="FFFFFF"/>
          </w:tcPr>
          <w:p w14:paraId="6610604E"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1D4B763E"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tcBorders>
              <w:top w:val="dotted" w:sz="4" w:space="0" w:color="auto"/>
              <w:left w:val="single" w:sz="4" w:space="0" w:color="auto"/>
            </w:tcBorders>
            <w:shd w:val="clear" w:color="auto" w:fill="FFFFFF"/>
          </w:tcPr>
          <w:p w14:paraId="7303DD32" w14:textId="77777777" w:rsidR="008675C4" w:rsidRPr="00252364" w:rsidRDefault="008675C4" w:rsidP="00F5480C">
            <w:pPr>
              <w:autoSpaceDE/>
              <w:autoSpaceDN/>
              <w:rPr>
                <w:rFonts w:eastAsia="Microsoft Sans Serif"/>
                <w:color w:val="000000"/>
                <w:sz w:val="10"/>
                <w:szCs w:val="10"/>
                <w:lang w:eastAsia="ru-RU" w:bidi="ru-RU"/>
              </w:rPr>
            </w:pPr>
          </w:p>
        </w:tc>
        <w:tc>
          <w:tcPr>
            <w:tcW w:w="169" w:type="pct"/>
            <w:tcBorders>
              <w:top w:val="dotted" w:sz="4" w:space="0" w:color="auto"/>
              <w:left w:val="single" w:sz="4" w:space="0" w:color="auto"/>
            </w:tcBorders>
            <w:shd w:val="clear" w:color="auto" w:fill="FFFFFF"/>
          </w:tcPr>
          <w:p w14:paraId="7649BB9A" w14:textId="77777777" w:rsidR="008675C4" w:rsidRPr="00252364" w:rsidRDefault="008675C4" w:rsidP="00F5480C">
            <w:pPr>
              <w:autoSpaceDE/>
              <w:autoSpaceDN/>
              <w:rPr>
                <w:rFonts w:eastAsia="Microsoft Sans Serif"/>
                <w:color w:val="000000"/>
                <w:sz w:val="10"/>
                <w:szCs w:val="10"/>
                <w:lang w:eastAsia="ru-RU" w:bidi="ru-RU"/>
              </w:rPr>
            </w:pPr>
          </w:p>
        </w:tc>
        <w:tc>
          <w:tcPr>
            <w:tcW w:w="517" w:type="pct"/>
            <w:tcBorders>
              <w:top w:val="dotted" w:sz="4" w:space="0" w:color="auto"/>
              <w:left w:val="single" w:sz="4" w:space="0" w:color="auto"/>
            </w:tcBorders>
            <w:shd w:val="clear" w:color="auto" w:fill="FFFFFF"/>
          </w:tcPr>
          <w:p w14:paraId="05AEE747" w14:textId="77777777" w:rsidR="008675C4" w:rsidRPr="00252364" w:rsidRDefault="008675C4" w:rsidP="00F5480C">
            <w:pPr>
              <w:autoSpaceDE/>
              <w:autoSpaceDN/>
              <w:rPr>
                <w:rFonts w:eastAsia="Microsoft Sans Serif"/>
                <w:color w:val="000000"/>
                <w:sz w:val="10"/>
                <w:szCs w:val="10"/>
                <w:lang w:eastAsia="ru-RU" w:bidi="ru-RU"/>
              </w:rPr>
            </w:pPr>
          </w:p>
        </w:tc>
        <w:tc>
          <w:tcPr>
            <w:tcW w:w="83" w:type="pct"/>
            <w:tcBorders>
              <w:top w:val="dotted" w:sz="4" w:space="0" w:color="auto"/>
              <w:left w:val="single" w:sz="4" w:space="0" w:color="auto"/>
            </w:tcBorders>
            <w:shd w:val="clear" w:color="auto" w:fill="FFFFFF"/>
          </w:tcPr>
          <w:p w14:paraId="21EB4AAA"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5A9C1441" w14:textId="77777777" w:rsidR="008675C4" w:rsidRPr="00252364" w:rsidRDefault="008675C4" w:rsidP="00F5480C">
            <w:pPr>
              <w:autoSpaceDE/>
              <w:autoSpaceDN/>
              <w:rPr>
                <w:rFonts w:eastAsia="Microsoft Sans Serif"/>
                <w:color w:val="000000"/>
                <w:sz w:val="10"/>
                <w:szCs w:val="10"/>
                <w:lang w:eastAsia="ru-RU" w:bidi="ru-RU"/>
              </w:rPr>
            </w:pPr>
          </w:p>
        </w:tc>
        <w:tc>
          <w:tcPr>
            <w:tcW w:w="114" w:type="pct"/>
            <w:gridSpan w:val="2"/>
            <w:tcBorders>
              <w:top w:val="dotted" w:sz="4" w:space="0" w:color="auto"/>
              <w:left w:val="single" w:sz="4" w:space="0" w:color="auto"/>
            </w:tcBorders>
            <w:shd w:val="clear" w:color="auto" w:fill="FFFFFF"/>
          </w:tcPr>
          <w:p w14:paraId="30C1D9CE" w14:textId="77777777" w:rsidR="008675C4" w:rsidRPr="00252364" w:rsidRDefault="008675C4" w:rsidP="00F5480C">
            <w:pPr>
              <w:autoSpaceDE/>
              <w:autoSpaceDN/>
              <w:rPr>
                <w:rFonts w:eastAsia="Microsoft Sans Serif"/>
                <w:color w:val="000000"/>
                <w:sz w:val="10"/>
                <w:szCs w:val="10"/>
                <w:lang w:eastAsia="ru-RU" w:bidi="ru-RU"/>
              </w:rPr>
            </w:pPr>
          </w:p>
        </w:tc>
        <w:tc>
          <w:tcPr>
            <w:tcW w:w="170" w:type="pct"/>
            <w:tcBorders>
              <w:top w:val="dotted" w:sz="4" w:space="0" w:color="auto"/>
              <w:left w:val="single" w:sz="4" w:space="0" w:color="auto"/>
            </w:tcBorders>
            <w:shd w:val="clear" w:color="auto" w:fill="FFFFFF"/>
          </w:tcPr>
          <w:p w14:paraId="17CD85A9" w14:textId="77777777" w:rsidR="008675C4" w:rsidRPr="00252364" w:rsidRDefault="008675C4" w:rsidP="00F5480C">
            <w:pPr>
              <w:autoSpaceDE/>
              <w:autoSpaceDN/>
              <w:rPr>
                <w:rFonts w:eastAsia="Microsoft Sans Serif"/>
                <w:color w:val="000000"/>
                <w:sz w:val="10"/>
                <w:szCs w:val="10"/>
                <w:lang w:eastAsia="ru-RU" w:bidi="ru-RU"/>
              </w:rPr>
            </w:pPr>
          </w:p>
        </w:tc>
        <w:tc>
          <w:tcPr>
            <w:tcW w:w="536" w:type="pct"/>
            <w:vMerge/>
            <w:tcBorders>
              <w:left w:val="single" w:sz="4" w:space="0" w:color="auto"/>
              <w:right w:val="single" w:sz="4" w:space="0" w:color="auto"/>
            </w:tcBorders>
            <w:shd w:val="clear" w:color="auto" w:fill="FFFFFF"/>
          </w:tcPr>
          <w:p w14:paraId="428D655C" w14:textId="77777777" w:rsidR="008675C4" w:rsidRPr="00252364" w:rsidRDefault="008675C4" w:rsidP="00F5480C">
            <w:pPr>
              <w:autoSpaceDE/>
              <w:autoSpaceDN/>
              <w:rPr>
                <w:rFonts w:eastAsia="Microsoft Sans Serif"/>
                <w:color w:val="000000"/>
                <w:sz w:val="10"/>
                <w:szCs w:val="10"/>
                <w:lang w:eastAsia="ru-RU" w:bidi="ru-RU"/>
              </w:rPr>
            </w:pPr>
          </w:p>
        </w:tc>
      </w:tr>
      <w:tr w:rsidR="006C3358" w:rsidRPr="00252364" w14:paraId="016EF452" w14:textId="77777777" w:rsidTr="00BC7FCD">
        <w:trPr>
          <w:trHeight w:val="397"/>
        </w:trPr>
        <w:tc>
          <w:tcPr>
            <w:tcW w:w="1473" w:type="pct"/>
            <w:gridSpan w:val="5"/>
            <w:tcBorders>
              <w:top w:val="single" w:sz="4" w:space="0" w:color="auto"/>
            </w:tcBorders>
            <w:shd w:val="clear" w:color="auto" w:fill="FFFFFF"/>
            <w:vAlign w:val="center"/>
          </w:tcPr>
          <w:p w14:paraId="69B9FDD8" w14:textId="77777777" w:rsidR="00F5480C" w:rsidRPr="00252364" w:rsidRDefault="00F5480C" w:rsidP="00E55218">
            <w:pPr>
              <w:autoSpaceDE/>
              <w:autoSpaceDN/>
              <w:spacing w:line="130" w:lineRule="exact"/>
              <w:jc w:val="right"/>
              <w:rPr>
                <w:color w:val="000000"/>
                <w:sz w:val="24"/>
                <w:szCs w:val="24"/>
              </w:rPr>
            </w:pPr>
            <w:r w:rsidRPr="00252364">
              <w:rPr>
                <w:color w:val="000000"/>
                <w:sz w:val="15"/>
              </w:rPr>
              <w:t>Kopā:</w:t>
            </w:r>
          </w:p>
        </w:tc>
        <w:tc>
          <w:tcPr>
            <w:tcW w:w="169" w:type="pct"/>
            <w:tcBorders>
              <w:top w:val="single" w:sz="4" w:space="0" w:color="auto"/>
              <w:left w:val="single" w:sz="4" w:space="0" w:color="auto"/>
              <w:bottom w:val="single" w:sz="4" w:space="0" w:color="auto"/>
            </w:tcBorders>
            <w:shd w:val="clear" w:color="auto" w:fill="FFFFFF"/>
          </w:tcPr>
          <w:p w14:paraId="1F4C37B7" w14:textId="77777777" w:rsidR="00F5480C" w:rsidRPr="00252364" w:rsidRDefault="00F5480C" w:rsidP="00F5480C">
            <w:pPr>
              <w:autoSpaceDE/>
              <w:autoSpaceDN/>
              <w:rPr>
                <w:rFonts w:eastAsia="Microsoft Sans Serif"/>
                <w:color w:val="000000"/>
                <w:sz w:val="10"/>
                <w:szCs w:val="10"/>
                <w:lang w:eastAsia="ru-RU" w:bidi="ru-RU"/>
              </w:rPr>
            </w:pPr>
          </w:p>
        </w:tc>
        <w:tc>
          <w:tcPr>
            <w:tcW w:w="240" w:type="pct"/>
            <w:tcBorders>
              <w:top w:val="single" w:sz="4" w:space="0" w:color="auto"/>
              <w:left w:val="single" w:sz="4" w:space="0" w:color="auto"/>
              <w:bottom w:val="single" w:sz="4" w:space="0" w:color="auto"/>
            </w:tcBorders>
            <w:shd w:val="clear" w:color="auto" w:fill="FFFFFF"/>
          </w:tcPr>
          <w:p w14:paraId="4A021EB4" w14:textId="77777777" w:rsidR="00F5480C" w:rsidRPr="00252364" w:rsidRDefault="00F5480C" w:rsidP="00F5480C">
            <w:pPr>
              <w:autoSpaceDE/>
              <w:autoSpaceDN/>
              <w:rPr>
                <w:rFonts w:eastAsia="Microsoft Sans Serif"/>
                <w:color w:val="000000"/>
                <w:sz w:val="10"/>
                <w:szCs w:val="10"/>
                <w:lang w:eastAsia="ru-RU" w:bidi="ru-RU"/>
              </w:rPr>
            </w:pPr>
          </w:p>
        </w:tc>
        <w:tc>
          <w:tcPr>
            <w:tcW w:w="238" w:type="pct"/>
            <w:tcBorders>
              <w:top w:val="single" w:sz="4" w:space="0" w:color="auto"/>
              <w:left w:val="single" w:sz="4" w:space="0" w:color="auto"/>
              <w:bottom w:val="single" w:sz="4" w:space="0" w:color="auto"/>
            </w:tcBorders>
            <w:shd w:val="clear" w:color="auto" w:fill="FFFFFF"/>
          </w:tcPr>
          <w:p w14:paraId="4E60B435" w14:textId="77777777" w:rsidR="00F5480C" w:rsidRPr="00252364" w:rsidRDefault="00F5480C" w:rsidP="00F5480C">
            <w:pPr>
              <w:autoSpaceDE/>
              <w:autoSpaceDN/>
              <w:rPr>
                <w:rFonts w:eastAsia="Microsoft Sans Serif"/>
                <w:color w:val="000000"/>
                <w:sz w:val="10"/>
                <w:szCs w:val="10"/>
                <w:lang w:eastAsia="ru-RU" w:bidi="ru-RU"/>
              </w:rPr>
            </w:pPr>
          </w:p>
        </w:tc>
        <w:tc>
          <w:tcPr>
            <w:tcW w:w="238" w:type="pct"/>
            <w:tcBorders>
              <w:top w:val="single" w:sz="4" w:space="0" w:color="auto"/>
              <w:left w:val="single" w:sz="4" w:space="0" w:color="auto"/>
              <w:bottom w:val="single" w:sz="4" w:space="0" w:color="auto"/>
            </w:tcBorders>
            <w:shd w:val="clear" w:color="auto" w:fill="FFFFFF"/>
          </w:tcPr>
          <w:p w14:paraId="6EEE46C5" w14:textId="77777777" w:rsidR="00F5480C" w:rsidRPr="00252364" w:rsidRDefault="00F5480C" w:rsidP="00F5480C">
            <w:pPr>
              <w:autoSpaceDE/>
              <w:autoSpaceDN/>
              <w:rPr>
                <w:rFonts w:eastAsia="Microsoft Sans Serif"/>
                <w:color w:val="000000"/>
                <w:sz w:val="10"/>
                <w:szCs w:val="10"/>
                <w:lang w:eastAsia="ru-RU" w:bidi="ru-RU"/>
              </w:rPr>
            </w:pPr>
          </w:p>
        </w:tc>
        <w:tc>
          <w:tcPr>
            <w:tcW w:w="2642" w:type="pct"/>
            <w:gridSpan w:val="12"/>
            <w:tcBorders>
              <w:top w:val="single" w:sz="4" w:space="0" w:color="auto"/>
              <w:left w:val="single" w:sz="4" w:space="0" w:color="auto"/>
            </w:tcBorders>
            <w:shd w:val="clear" w:color="auto" w:fill="FFFFFF"/>
          </w:tcPr>
          <w:p w14:paraId="461DD486" w14:textId="77777777" w:rsidR="00F5480C" w:rsidRPr="00252364" w:rsidRDefault="00F5480C" w:rsidP="00F5480C">
            <w:pPr>
              <w:autoSpaceDE/>
              <w:autoSpaceDN/>
              <w:rPr>
                <w:rFonts w:eastAsia="Microsoft Sans Serif"/>
                <w:color w:val="000000"/>
                <w:sz w:val="10"/>
                <w:szCs w:val="10"/>
                <w:lang w:eastAsia="ru-RU" w:bidi="ru-RU"/>
              </w:rPr>
            </w:pPr>
          </w:p>
        </w:tc>
      </w:tr>
    </w:tbl>
    <w:p w14:paraId="4324102D" w14:textId="77777777" w:rsidR="00D1079A" w:rsidRPr="00252364" w:rsidRDefault="00D1079A" w:rsidP="00D1079A">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6"/>
        <w:gridCol w:w="2856"/>
      </w:tblGrid>
      <w:tr w:rsidR="00E55218" w:rsidRPr="00252364" w14:paraId="587620AB" w14:textId="77777777" w:rsidTr="00E55218">
        <w:tc>
          <w:tcPr>
            <w:tcW w:w="10627" w:type="dxa"/>
          </w:tcPr>
          <w:p w14:paraId="3307D478" w14:textId="77777777" w:rsidR="00E55218" w:rsidRPr="00252364" w:rsidRDefault="00E55218" w:rsidP="00E55218">
            <w:pPr>
              <w:pStyle w:val="BodyText"/>
              <w:jc w:val="both"/>
              <w:rPr>
                <w:i/>
                <w:iCs/>
                <w:sz w:val="16"/>
                <w:szCs w:val="16"/>
              </w:rPr>
            </w:pPr>
            <w:r w:rsidRPr="00252364">
              <w:rPr>
                <w:i/>
                <w:sz w:val="16"/>
              </w:rPr>
              <w:t>*Ailes neaizpilda vai nedrukā, pārvadājot konteinerus bezpārkraušanas satiksmē</w:t>
            </w:r>
          </w:p>
          <w:p w14:paraId="0F2D7DD4" w14:textId="4E6EDAC8" w:rsidR="00E55218" w:rsidRPr="00252364" w:rsidRDefault="00E55218" w:rsidP="00E55218">
            <w:pPr>
              <w:pStyle w:val="BodyText"/>
              <w:jc w:val="both"/>
              <w:rPr>
                <w:sz w:val="16"/>
                <w:szCs w:val="16"/>
              </w:rPr>
            </w:pPr>
            <w:r w:rsidRPr="00252364">
              <w:rPr>
                <w:i/>
                <w:sz w:val="16"/>
              </w:rPr>
              <w:t>** Pārvadājot konteinerus ar dažādu nosaukumu kravu, zem konteinera numura papildus norāda kravas nosaukumu un kodu</w:t>
            </w:r>
          </w:p>
        </w:tc>
        <w:tc>
          <w:tcPr>
            <w:tcW w:w="3935" w:type="dxa"/>
          </w:tcPr>
          <w:p w14:paraId="525786E2" w14:textId="6F9049A7" w:rsidR="00E55218" w:rsidRPr="00252364" w:rsidRDefault="00E55218" w:rsidP="00E55218">
            <w:pPr>
              <w:pStyle w:val="Tablecaption210"/>
              <w:shd w:val="clear" w:color="auto" w:fill="auto"/>
              <w:spacing w:line="160" w:lineRule="exact"/>
            </w:pPr>
            <w:r w:rsidRPr="00252364">
              <w:rPr>
                <w:color w:val="000000"/>
              </w:rPr>
              <w:t>Nosūtītāja paraksts __________________</w:t>
            </w:r>
          </w:p>
          <w:p w14:paraId="5F40EAA2" w14:textId="77777777" w:rsidR="00E55218" w:rsidRPr="00252364" w:rsidRDefault="00E55218" w:rsidP="006901A4">
            <w:pPr>
              <w:pStyle w:val="BodyText"/>
              <w:jc w:val="both"/>
              <w:rPr>
                <w:sz w:val="20"/>
                <w:szCs w:val="20"/>
              </w:rPr>
            </w:pPr>
          </w:p>
        </w:tc>
      </w:tr>
    </w:tbl>
    <w:p w14:paraId="31148DC3" w14:textId="53432EFE" w:rsidR="00BC7FCD" w:rsidRDefault="00BC7FCD" w:rsidP="00D1079A">
      <w:pPr>
        <w:pStyle w:val="Heading1"/>
        <w:ind w:left="0" w:right="0"/>
        <w:jc w:val="both"/>
        <w:rPr>
          <w:sz w:val="24"/>
          <w:szCs w:val="24"/>
        </w:rPr>
      </w:pPr>
      <w:bookmarkStart w:id="11" w:name="17_Titul_Udo_prov"/>
      <w:bookmarkEnd w:id="11"/>
    </w:p>
    <w:p w14:paraId="536EA3B5" w14:textId="77777777" w:rsidR="00BC7FCD" w:rsidRDefault="00BC7FCD">
      <w:pPr>
        <w:rPr>
          <w:b/>
          <w:bCs/>
          <w:sz w:val="24"/>
          <w:szCs w:val="24"/>
        </w:rPr>
      </w:pPr>
      <w:r>
        <w:rPr>
          <w:sz w:val="24"/>
          <w:szCs w:val="24"/>
        </w:rPr>
        <w:br w:type="page"/>
      </w:r>
    </w:p>
    <w:p w14:paraId="70F58CCC" w14:textId="77777777" w:rsidR="00B60545" w:rsidRPr="00252364" w:rsidRDefault="00B60545" w:rsidP="00F5480C">
      <w:pPr>
        <w:pStyle w:val="Heading1"/>
        <w:ind w:left="0" w:right="0"/>
        <w:jc w:val="right"/>
        <w:rPr>
          <w:sz w:val="24"/>
          <w:szCs w:val="24"/>
        </w:rPr>
      </w:pPr>
      <w:r w:rsidRPr="00252364">
        <w:rPr>
          <w:sz w:val="24"/>
        </w:rPr>
        <w:lastRenderedPageBreak/>
        <w:t>4. pielikums</w:t>
      </w:r>
    </w:p>
    <w:p w14:paraId="0DB435CB" w14:textId="77777777" w:rsidR="00DE10CD" w:rsidRPr="00252364" w:rsidRDefault="00DE10CD" w:rsidP="00F5480C">
      <w:pPr>
        <w:pStyle w:val="Heading1"/>
        <w:ind w:left="0" w:right="0"/>
        <w:jc w:val="right"/>
        <w:rPr>
          <w:sz w:val="24"/>
          <w:szCs w:val="24"/>
        </w:rPr>
      </w:pPr>
    </w:p>
    <w:p w14:paraId="172768EB" w14:textId="77777777" w:rsidR="00B60545" w:rsidRPr="00252364" w:rsidRDefault="00B60545" w:rsidP="00F5480C">
      <w:pPr>
        <w:jc w:val="right"/>
        <w:rPr>
          <w:b/>
          <w:sz w:val="24"/>
          <w:szCs w:val="24"/>
        </w:rPr>
      </w:pPr>
      <w:r w:rsidRPr="00252364">
        <w:rPr>
          <w:b/>
          <w:i/>
          <w:iCs/>
          <w:sz w:val="24"/>
        </w:rPr>
        <w:t>SMGS</w:t>
      </w:r>
      <w:r w:rsidRPr="00252364">
        <w:rPr>
          <w:b/>
          <w:sz w:val="24"/>
        </w:rPr>
        <w:t xml:space="preserve"> 1. pielikumam “Kravu pārvadājumu noteikumi”</w:t>
      </w:r>
    </w:p>
    <w:p w14:paraId="5DF0CE1F" w14:textId="77777777" w:rsidR="00B60545" w:rsidRPr="00252364" w:rsidRDefault="00B60545" w:rsidP="00D1079A">
      <w:pPr>
        <w:pStyle w:val="BodyText"/>
        <w:jc w:val="both"/>
        <w:rPr>
          <w:b/>
          <w:sz w:val="24"/>
          <w:szCs w:val="24"/>
        </w:rPr>
      </w:pPr>
    </w:p>
    <w:p w14:paraId="7A20516D" w14:textId="77777777" w:rsidR="00B60545" w:rsidRPr="00252364" w:rsidRDefault="00B60545" w:rsidP="00D1079A">
      <w:pPr>
        <w:pStyle w:val="BodyText"/>
        <w:jc w:val="both"/>
        <w:rPr>
          <w:b/>
          <w:sz w:val="24"/>
          <w:szCs w:val="24"/>
        </w:rPr>
      </w:pPr>
    </w:p>
    <w:p w14:paraId="44E0BE74" w14:textId="77777777" w:rsidR="00B60545" w:rsidRPr="00252364" w:rsidRDefault="00B60545" w:rsidP="00D1079A">
      <w:pPr>
        <w:pStyle w:val="BodyText"/>
        <w:jc w:val="both"/>
        <w:rPr>
          <w:b/>
          <w:sz w:val="24"/>
          <w:szCs w:val="24"/>
        </w:rPr>
      </w:pPr>
    </w:p>
    <w:p w14:paraId="7CF74BB8" w14:textId="77777777" w:rsidR="00B60545" w:rsidRPr="00252364" w:rsidRDefault="00B60545" w:rsidP="00D1079A">
      <w:pPr>
        <w:pStyle w:val="BodyText"/>
        <w:jc w:val="both"/>
        <w:rPr>
          <w:b/>
          <w:sz w:val="24"/>
          <w:szCs w:val="24"/>
        </w:rPr>
      </w:pPr>
    </w:p>
    <w:p w14:paraId="3620BB0B" w14:textId="77777777" w:rsidR="00B60545" w:rsidRPr="00252364" w:rsidRDefault="00B60545" w:rsidP="00D1079A">
      <w:pPr>
        <w:pStyle w:val="BodyText"/>
        <w:jc w:val="both"/>
        <w:rPr>
          <w:b/>
          <w:sz w:val="24"/>
          <w:szCs w:val="24"/>
        </w:rPr>
      </w:pPr>
    </w:p>
    <w:p w14:paraId="20B46FBD" w14:textId="77777777" w:rsidR="00B60545" w:rsidRPr="00252364" w:rsidRDefault="00B60545" w:rsidP="00D1079A">
      <w:pPr>
        <w:pStyle w:val="BodyText"/>
        <w:jc w:val="both"/>
        <w:rPr>
          <w:b/>
          <w:sz w:val="24"/>
          <w:szCs w:val="24"/>
        </w:rPr>
      </w:pPr>
    </w:p>
    <w:p w14:paraId="452F57DD" w14:textId="77777777" w:rsidR="00B60545" w:rsidRPr="00252364" w:rsidRDefault="00B60545" w:rsidP="00D1079A">
      <w:pPr>
        <w:pStyle w:val="BodyText"/>
        <w:jc w:val="both"/>
        <w:rPr>
          <w:b/>
          <w:sz w:val="24"/>
          <w:szCs w:val="24"/>
        </w:rPr>
      </w:pPr>
    </w:p>
    <w:p w14:paraId="444A8796" w14:textId="77777777" w:rsidR="00B60545" w:rsidRPr="00252364" w:rsidRDefault="00B60545" w:rsidP="00D1079A">
      <w:pPr>
        <w:pStyle w:val="BodyText"/>
        <w:jc w:val="both"/>
        <w:rPr>
          <w:b/>
          <w:sz w:val="24"/>
          <w:szCs w:val="24"/>
        </w:rPr>
      </w:pPr>
    </w:p>
    <w:p w14:paraId="7A405836" w14:textId="77777777" w:rsidR="00B60545" w:rsidRPr="00252364" w:rsidRDefault="00B60545" w:rsidP="00D1079A">
      <w:pPr>
        <w:pStyle w:val="BodyText"/>
        <w:jc w:val="both"/>
        <w:rPr>
          <w:b/>
          <w:sz w:val="24"/>
          <w:szCs w:val="24"/>
        </w:rPr>
      </w:pPr>
    </w:p>
    <w:p w14:paraId="1184FDD7" w14:textId="77777777" w:rsidR="00B60545" w:rsidRPr="00252364" w:rsidRDefault="00B60545" w:rsidP="00D1079A">
      <w:pPr>
        <w:pStyle w:val="BodyText"/>
        <w:jc w:val="both"/>
        <w:rPr>
          <w:b/>
          <w:sz w:val="24"/>
          <w:szCs w:val="24"/>
        </w:rPr>
      </w:pPr>
    </w:p>
    <w:p w14:paraId="360ADC13" w14:textId="77777777" w:rsidR="00B60545" w:rsidRPr="00252364" w:rsidRDefault="00B60545" w:rsidP="00D1079A">
      <w:pPr>
        <w:pStyle w:val="BodyText"/>
        <w:jc w:val="both"/>
        <w:rPr>
          <w:b/>
          <w:sz w:val="24"/>
          <w:szCs w:val="24"/>
        </w:rPr>
      </w:pPr>
    </w:p>
    <w:p w14:paraId="59A99CDE" w14:textId="77777777" w:rsidR="00B60545" w:rsidRPr="00252364" w:rsidRDefault="00B60545" w:rsidP="00D1079A">
      <w:pPr>
        <w:pStyle w:val="BodyText"/>
        <w:jc w:val="both"/>
        <w:rPr>
          <w:b/>
          <w:sz w:val="24"/>
          <w:szCs w:val="24"/>
        </w:rPr>
      </w:pPr>
    </w:p>
    <w:p w14:paraId="5AF3D3ED" w14:textId="77777777" w:rsidR="00B60545" w:rsidRPr="00252364" w:rsidRDefault="00B60545" w:rsidP="00D1079A">
      <w:pPr>
        <w:pStyle w:val="BodyText"/>
        <w:jc w:val="both"/>
        <w:rPr>
          <w:b/>
          <w:sz w:val="24"/>
          <w:szCs w:val="24"/>
        </w:rPr>
      </w:pPr>
    </w:p>
    <w:p w14:paraId="57161EC9" w14:textId="77777777" w:rsidR="00B60545" w:rsidRPr="00252364" w:rsidRDefault="00B60545" w:rsidP="00D1079A">
      <w:pPr>
        <w:pStyle w:val="BodyText"/>
        <w:jc w:val="both"/>
        <w:rPr>
          <w:b/>
          <w:sz w:val="24"/>
          <w:szCs w:val="24"/>
        </w:rPr>
      </w:pPr>
    </w:p>
    <w:p w14:paraId="06A7F03F" w14:textId="77777777" w:rsidR="00B60545" w:rsidRPr="00252364" w:rsidRDefault="00B60545" w:rsidP="00D1079A">
      <w:pPr>
        <w:pStyle w:val="BodyText"/>
        <w:jc w:val="both"/>
        <w:rPr>
          <w:b/>
          <w:sz w:val="24"/>
          <w:szCs w:val="24"/>
        </w:rPr>
      </w:pPr>
    </w:p>
    <w:p w14:paraId="73B85196" w14:textId="77777777" w:rsidR="00B60545" w:rsidRPr="00252364" w:rsidRDefault="00B60545" w:rsidP="00D1079A">
      <w:pPr>
        <w:pStyle w:val="BodyText"/>
        <w:jc w:val="both"/>
        <w:rPr>
          <w:b/>
          <w:sz w:val="24"/>
          <w:szCs w:val="24"/>
        </w:rPr>
      </w:pPr>
    </w:p>
    <w:p w14:paraId="011EEA3F" w14:textId="77777777" w:rsidR="00B60545" w:rsidRPr="00252364" w:rsidRDefault="00B60545" w:rsidP="00D1079A">
      <w:pPr>
        <w:pStyle w:val="BodyText"/>
        <w:jc w:val="both"/>
        <w:rPr>
          <w:b/>
          <w:sz w:val="24"/>
          <w:szCs w:val="24"/>
        </w:rPr>
      </w:pPr>
    </w:p>
    <w:p w14:paraId="1A0D2504" w14:textId="53E3E146" w:rsidR="00B60545" w:rsidRPr="00252364" w:rsidRDefault="00B60545" w:rsidP="00F5480C">
      <w:pPr>
        <w:jc w:val="center"/>
        <w:rPr>
          <w:b/>
          <w:sz w:val="24"/>
          <w:szCs w:val="24"/>
        </w:rPr>
      </w:pPr>
      <w:r w:rsidRPr="00252364">
        <w:rPr>
          <w:b/>
          <w:sz w:val="24"/>
        </w:rPr>
        <w:t>KRAVAS PAVADOŅA APLIECĪBAS</w:t>
      </w:r>
    </w:p>
    <w:p w14:paraId="0551D1CA" w14:textId="0A433A2C" w:rsidR="00B60545" w:rsidRPr="00252364" w:rsidRDefault="00E61D87" w:rsidP="00F5480C">
      <w:pPr>
        <w:tabs>
          <w:tab w:val="left" w:pos="4379"/>
        </w:tabs>
        <w:jc w:val="center"/>
        <w:rPr>
          <w:b/>
          <w:sz w:val="24"/>
          <w:szCs w:val="24"/>
        </w:rPr>
      </w:pPr>
      <w:r w:rsidRPr="00252364">
        <w:rPr>
          <w:b/>
          <w:sz w:val="24"/>
        </w:rPr>
        <w:t>PARAUGS</w:t>
      </w:r>
    </w:p>
    <w:p w14:paraId="46C66119" w14:textId="77777777" w:rsidR="00D1079A" w:rsidRPr="00252364" w:rsidRDefault="00D1079A" w:rsidP="00D1079A">
      <w:pPr>
        <w:jc w:val="both"/>
        <w:rPr>
          <w:sz w:val="24"/>
          <w:szCs w:val="24"/>
        </w:rPr>
      </w:pPr>
    </w:p>
    <w:p w14:paraId="5F6A3BEA" w14:textId="77777777" w:rsidR="00B60545" w:rsidRPr="00252364" w:rsidRDefault="00B60545" w:rsidP="00D1079A">
      <w:pPr>
        <w:pStyle w:val="BodyText"/>
        <w:jc w:val="both"/>
        <w:rPr>
          <w:b/>
          <w:sz w:val="24"/>
          <w:szCs w:val="24"/>
        </w:rPr>
      </w:pPr>
    </w:p>
    <w:p w14:paraId="38BFC955" w14:textId="77777777" w:rsidR="00D1079A" w:rsidRPr="00252364" w:rsidRDefault="00D1079A" w:rsidP="00D1079A">
      <w:pPr>
        <w:jc w:val="both"/>
        <w:rPr>
          <w:sz w:val="24"/>
          <w:szCs w:val="24"/>
        </w:rPr>
      </w:pPr>
    </w:p>
    <w:p w14:paraId="76FC27F2" w14:textId="77777777" w:rsidR="00B60545" w:rsidRPr="00252364" w:rsidRDefault="00B60545" w:rsidP="00D1079A">
      <w:pPr>
        <w:pStyle w:val="BodyText"/>
        <w:jc w:val="both"/>
        <w:rPr>
          <w:b/>
          <w:sz w:val="24"/>
          <w:szCs w:val="24"/>
        </w:rPr>
      </w:pPr>
    </w:p>
    <w:p w14:paraId="429567A0" w14:textId="77777777" w:rsidR="00B60545" w:rsidRPr="00252364" w:rsidRDefault="00B60545" w:rsidP="00D1079A">
      <w:pPr>
        <w:pStyle w:val="BodyText"/>
        <w:jc w:val="both"/>
        <w:rPr>
          <w:b/>
          <w:sz w:val="24"/>
          <w:szCs w:val="24"/>
        </w:rPr>
      </w:pPr>
    </w:p>
    <w:p w14:paraId="78B53093" w14:textId="77777777" w:rsidR="00B60545" w:rsidRPr="00252364" w:rsidRDefault="00B60545" w:rsidP="00D1079A">
      <w:pPr>
        <w:pStyle w:val="BodyText"/>
        <w:jc w:val="both"/>
        <w:rPr>
          <w:b/>
          <w:sz w:val="24"/>
          <w:szCs w:val="24"/>
        </w:rPr>
      </w:pPr>
    </w:p>
    <w:p w14:paraId="0AA27B28" w14:textId="77777777" w:rsidR="00F5480C" w:rsidRPr="00252364" w:rsidRDefault="00F5480C">
      <w:pPr>
        <w:rPr>
          <w:b/>
          <w:sz w:val="24"/>
          <w:szCs w:val="24"/>
        </w:rPr>
      </w:pPr>
      <w:bookmarkStart w:id="12" w:name="18_Udostoverenie_provodnika_gruza"/>
      <w:bookmarkEnd w:id="12"/>
      <w:r w:rsidRPr="00252364">
        <w:br w:type="page"/>
      </w:r>
    </w:p>
    <w:p w14:paraId="5A15743B" w14:textId="35FECA45" w:rsidR="00B60545" w:rsidRPr="00252364" w:rsidRDefault="00B60545" w:rsidP="00DA3988">
      <w:pPr>
        <w:jc w:val="center"/>
        <w:rPr>
          <w:b/>
          <w:sz w:val="24"/>
          <w:szCs w:val="24"/>
        </w:rPr>
      </w:pPr>
      <w:r w:rsidRPr="00252364">
        <w:rPr>
          <w:b/>
          <w:sz w:val="24"/>
        </w:rPr>
        <w:lastRenderedPageBreak/>
        <w:t>KRAVAS PAVADOŅA APLIECĪBA</w:t>
      </w:r>
    </w:p>
    <w:p w14:paraId="0418ECF4" w14:textId="77777777" w:rsidR="00B60545" w:rsidRPr="00252364" w:rsidRDefault="00B60545" w:rsidP="00D1079A">
      <w:pPr>
        <w:pStyle w:val="BodyText"/>
        <w:jc w:val="both"/>
        <w:rPr>
          <w:b/>
          <w:sz w:val="24"/>
          <w:szCs w:val="24"/>
        </w:rPr>
      </w:pPr>
    </w:p>
    <w:p w14:paraId="4B47073C" w14:textId="77777777" w:rsidR="00B60545" w:rsidRPr="00252364" w:rsidRDefault="00B60545" w:rsidP="00D1079A">
      <w:pPr>
        <w:pStyle w:val="BodyText"/>
        <w:jc w:val="both"/>
        <w:rPr>
          <w:b/>
          <w:sz w:val="24"/>
          <w:szCs w:val="24"/>
        </w:rPr>
      </w:pPr>
    </w:p>
    <w:p w14:paraId="7EED6448" w14:textId="77777777" w:rsidR="00B60545" w:rsidRPr="00252364" w:rsidRDefault="00B60545" w:rsidP="00D1079A">
      <w:pPr>
        <w:pStyle w:val="BodyText"/>
        <w:jc w:val="both"/>
        <w:rPr>
          <w:b/>
          <w:sz w:val="24"/>
          <w:szCs w:val="24"/>
        </w:rPr>
      </w:pPr>
    </w:p>
    <w:p w14:paraId="382A21F3" w14:textId="1F639B1A" w:rsidR="0066191E" w:rsidRPr="00252364" w:rsidRDefault="0066191E" w:rsidP="0066191E">
      <w:pPr>
        <w:pStyle w:val="BodyText"/>
        <w:jc w:val="both"/>
        <w:rPr>
          <w:sz w:val="24"/>
          <w:szCs w:val="24"/>
        </w:rPr>
      </w:pPr>
      <w:r w:rsidRPr="00252364">
        <w:rPr>
          <w:sz w:val="24"/>
        </w:rPr>
        <w:t>Pavadonis _________________________________________________________________</w:t>
      </w:r>
    </w:p>
    <w:p w14:paraId="43653ABF" w14:textId="77777777" w:rsidR="0066191E" w:rsidRPr="00252364" w:rsidRDefault="0066191E" w:rsidP="0066191E">
      <w:pPr>
        <w:pStyle w:val="BodyText"/>
        <w:jc w:val="center"/>
        <w:rPr>
          <w:i/>
          <w:iCs/>
          <w:sz w:val="20"/>
          <w:szCs w:val="20"/>
        </w:rPr>
      </w:pPr>
      <w:r w:rsidRPr="00252364">
        <w:rPr>
          <w:i/>
          <w:sz w:val="20"/>
        </w:rPr>
        <w:t>(uzvārds, vārds, citi personas dati)</w:t>
      </w:r>
    </w:p>
    <w:p w14:paraId="1D8B9891" w14:textId="77777777" w:rsidR="0066191E" w:rsidRPr="00252364" w:rsidRDefault="0066191E" w:rsidP="0066191E">
      <w:pPr>
        <w:pStyle w:val="BodyText"/>
        <w:jc w:val="both"/>
        <w:rPr>
          <w:sz w:val="24"/>
          <w:szCs w:val="24"/>
        </w:rPr>
      </w:pPr>
    </w:p>
    <w:p w14:paraId="0F68AABA" w14:textId="62CE96EA" w:rsidR="0066191E" w:rsidRPr="00252364" w:rsidRDefault="0066191E" w:rsidP="0066191E">
      <w:pPr>
        <w:pStyle w:val="BodyText"/>
        <w:jc w:val="both"/>
        <w:rPr>
          <w:sz w:val="24"/>
          <w:szCs w:val="24"/>
        </w:rPr>
      </w:pPr>
      <w:r w:rsidRPr="00252364">
        <w:rPr>
          <w:sz w:val="24"/>
        </w:rPr>
        <w:t>Personu apliecinošs dokuments___________________________________________</w:t>
      </w:r>
    </w:p>
    <w:p w14:paraId="3D6A4FF4" w14:textId="77777777" w:rsidR="0066191E" w:rsidRPr="00252364" w:rsidRDefault="0066191E" w:rsidP="00DA3988">
      <w:pPr>
        <w:pStyle w:val="BodyText"/>
        <w:ind w:left="4395"/>
        <w:rPr>
          <w:i/>
          <w:iCs/>
          <w:sz w:val="20"/>
          <w:szCs w:val="20"/>
        </w:rPr>
      </w:pPr>
      <w:r w:rsidRPr="00252364">
        <w:rPr>
          <w:i/>
          <w:sz w:val="20"/>
        </w:rPr>
        <w:t>(nosaukums un numurs)</w:t>
      </w:r>
    </w:p>
    <w:p w14:paraId="328A07D4" w14:textId="77777777" w:rsidR="0066191E" w:rsidRPr="00252364" w:rsidRDefault="0066191E" w:rsidP="0066191E">
      <w:pPr>
        <w:pStyle w:val="BodyText"/>
        <w:jc w:val="both"/>
        <w:rPr>
          <w:sz w:val="24"/>
          <w:szCs w:val="24"/>
        </w:rPr>
      </w:pPr>
    </w:p>
    <w:p w14:paraId="745B0EBA" w14:textId="50630BF3" w:rsidR="0066191E" w:rsidRPr="00252364" w:rsidRDefault="0066191E" w:rsidP="0066191E">
      <w:pPr>
        <w:pStyle w:val="BodyText"/>
        <w:jc w:val="both"/>
        <w:rPr>
          <w:sz w:val="24"/>
          <w:szCs w:val="24"/>
        </w:rPr>
      </w:pPr>
      <w:r w:rsidRPr="00252364">
        <w:rPr>
          <w:sz w:val="24"/>
        </w:rPr>
        <w:t>Pavadāmā krava _______________________________________________________</w:t>
      </w:r>
    </w:p>
    <w:p w14:paraId="6450F70B" w14:textId="77777777" w:rsidR="0066191E" w:rsidRPr="00252364" w:rsidRDefault="0066191E" w:rsidP="00DA3988">
      <w:pPr>
        <w:pStyle w:val="BodyText"/>
        <w:ind w:left="4395"/>
        <w:rPr>
          <w:i/>
          <w:iCs/>
          <w:sz w:val="20"/>
          <w:szCs w:val="20"/>
        </w:rPr>
      </w:pPr>
      <w:r w:rsidRPr="00252364">
        <w:rPr>
          <w:i/>
          <w:sz w:val="20"/>
        </w:rPr>
        <w:t>(kravas nosaukums)</w:t>
      </w:r>
    </w:p>
    <w:p w14:paraId="11225C68" w14:textId="77777777" w:rsidR="0066191E" w:rsidRPr="00252364" w:rsidRDefault="0066191E" w:rsidP="0066191E">
      <w:pPr>
        <w:pStyle w:val="BodyText"/>
        <w:jc w:val="both"/>
        <w:rPr>
          <w:sz w:val="24"/>
          <w:szCs w:val="24"/>
        </w:rPr>
      </w:pPr>
    </w:p>
    <w:p w14:paraId="6E3FBB79" w14:textId="366D88D6" w:rsidR="0066191E" w:rsidRPr="00252364" w:rsidRDefault="0066191E" w:rsidP="0066191E">
      <w:pPr>
        <w:pStyle w:val="BodyText"/>
        <w:jc w:val="both"/>
        <w:rPr>
          <w:sz w:val="24"/>
          <w:szCs w:val="24"/>
        </w:rPr>
      </w:pPr>
      <w:r w:rsidRPr="00252364">
        <w:rPr>
          <w:sz w:val="24"/>
        </w:rPr>
        <w:t>Pavadāmie sūtījumi Nr., Nr. _______________________________________________</w:t>
      </w:r>
    </w:p>
    <w:p w14:paraId="35BDECB2" w14:textId="77777777" w:rsidR="0066191E" w:rsidRPr="00252364" w:rsidRDefault="0066191E" w:rsidP="0066191E">
      <w:pPr>
        <w:pStyle w:val="BodyText"/>
        <w:jc w:val="both"/>
        <w:rPr>
          <w:sz w:val="24"/>
          <w:szCs w:val="24"/>
        </w:rPr>
      </w:pPr>
    </w:p>
    <w:p w14:paraId="522E3697" w14:textId="6CEA7BEF" w:rsidR="0066191E" w:rsidRPr="00252364" w:rsidRDefault="0066191E" w:rsidP="0066191E">
      <w:pPr>
        <w:pStyle w:val="BodyText"/>
        <w:jc w:val="both"/>
        <w:rPr>
          <w:sz w:val="24"/>
          <w:szCs w:val="24"/>
        </w:rPr>
      </w:pPr>
      <w:r w:rsidRPr="00252364">
        <w:rPr>
          <w:sz w:val="24"/>
        </w:rPr>
        <w:t>No ________________________________________________________________________</w:t>
      </w:r>
    </w:p>
    <w:p w14:paraId="51F11519" w14:textId="77777777" w:rsidR="0066191E" w:rsidRPr="00252364" w:rsidRDefault="0066191E" w:rsidP="0011331C">
      <w:pPr>
        <w:pStyle w:val="BodyText"/>
        <w:jc w:val="center"/>
        <w:rPr>
          <w:i/>
          <w:iCs/>
          <w:sz w:val="20"/>
          <w:szCs w:val="20"/>
        </w:rPr>
      </w:pPr>
      <w:r w:rsidRPr="00252364">
        <w:rPr>
          <w:i/>
          <w:sz w:val="20"/>
        </w:rPr>
        <w:t>(stacija un dzelzceļš, kurā uzsākta pavadība)</w:t>
      </w:r>
    </w:p>
    <w:p w14:paraId="28C33C8C" w14:textId="77777777" w:rsidR="0066191E" w:rsidRPr="00252364" w:rsidRDefault="0066191E" w:rsidP="0066191E">
      <w:pPr>
        <w:pStyle w:val="BodyText"/>
        <w:jc w:val="both"/>
        <w:rPr>
          <w:sz w:val="24"/>
          <w:szCs w:val="24"/>
        </w:rPr>
      </w:pPr>
    </w:p>
    <w:p w14:paraId="1C04F468" w14:textId="76DCD36F" w:rsidR="0011331C" w:rsidRPr="00252364" w:rsidRDefault="0066191E" w:rsidP="0066191E">
      <w:pPr>
        <w:pStyle w:val="BodyText"/>
        <w:jc w:val="both"/>
        <w:rPr>
          <w:sz w:val="24"/>
          <w:szCs w:val="24"/>
        </w:rPr>
      </w:pPr>
      <w:r w:rsidRPr="00252364">
        <w:rPr>
          <w:sz w:val="24"/>
        </w:rPr>
        <w:t>Līdz ________________________________________________________________________</w:t>
      </w:r>
    </w:p>
    <w:p w14:paraId="64F67FE1" w14:textId="10A831B4" w:rsidR="0066191E" w:rsidRPr="00252364" w:rsidRDefault="0066191E" w:rsidP="0011331C">
      <w:pPr>
        <w:pStyle w:val="BodyText"/>
        <w:jc w:val="center"/>
        <w:rPr>
          <w:i/>
          <w:iCs/>
          <w:sz w:val="20"/>
          <w:szCs w:val="20"/>
        </w:rPr>
      </w:pPr>
      <w:r w:rsidRPr="00252364">
        <w:rPr>
          <w:i/>
          <w:sz w:val="20"/>
        </w:rPr>
        <w:t>(stacija un dzelzceļš, kurā pabeigta pavadība)</w:t>
      </w:r>
    </w:p>
    <w:p w14:paraId="5F94BD58" w14:textId="77777777" w:rsidR="0066191E" w:rsidRPr="00252364" w:rsidRDefault="0066191E" w:rsidP="0066191E">
      <w:pPr>
        <w:pStyle w:val="BodyText"/>
        <w:jc w:val="both"/>
        <w:rPr>
          <w:sz w:val="24"/>
          <w:szCs w:val="24"/>
        </w:rPr>
      </w:pPr>
    </w:p>
    <w:p w14:paraId="6830B44E" w14:textId="0242C910" w:rsidR="0066191E" w:rsidRPr="00252364" w:rsidRDefault="0066191E" w:rsidP="0066191E">
      <w:pPr>
        <w:pStyle w:val="BodyText"/>
        <w:jc w:val="both"/>
        <w:rPr>
          <w:sz w:val="24"/>
          <w:szCs w:val="24"/>
        </w:rPr>
      </w:pPr>
      <w:r w:rsidRPr="00252364">
        <w:rPr>
          <w:sz w:val="24"/>
        </w:rPr>
        <w:t>Pavadāmie vagoni Nr., Nr. _________________________________________________</w:t>
      </w:r>
    </w:p>
    <w:p w14:paraId="2F81FE49" w14:textId="77777777" w:rsidR="0066191E" w:rsidRPr="00252364" w:rsidRDefault="0066191E" w:rsidP="0066191E">
      <w:pPr>
        <w:pStyle w:val="BodyText"/>
        <w:jc w:val="both"/>
        <w:rPr>
          <w:sz w:val="24"/>
          <w:szCs w:val="24"/>
        </w:rPr>
      </w:pPr>
    </w:p>
    <w:p w14:paraId="29050A37" w14:textId="77777777" w:rsidR="0066191E" w:rsidRPr="00252364" w:rsidRDefault="0066191E" w:rsidP="0066191E">
      <w:pPr>
        <w:pStyle w:val="BodyText"/>
        <w:jc w:val="both"/>
        <w:rPr>
          <w:sz w:val="24"/>
          <w:szCs w:val="24"/>
        </w:rPr>
      </w:pPr>
    </w:p>
    <w:p w14:paraId="4165B5B3" w14:textId="5EBCBBAA" w:rsidR="0066191E" w:rsidRPr="00252364" w:rsidRDefault="0066191E" w:rsidP="0066191E">
      <w:pPr>
        <w:pStyle w:val="BodyText"/>
        <w:jc w:val="both"/>
        <w:rPr>
          <w:sz w:val="24"/>
          <w:szCs w:val="24"/>
        </w:rPr>
      </w:pPr>
      <w:r w:rsidRPr="00252364">
        <w:rPr>
          <w:sz w:val="24"/>
        </w:rPr>
        <w:t>Pavadoņa atrašanās vieta _________________________________________________</w:t>
      </w:r>
    </w:p>
    <w:p w14:paraId="75F86612" w14:textId="77777777" w:rsidR="0066191E" w:rsidRPr="00252364" w:rsidRDefault="0066191E" w:rsidP="0011331C">
      <w:pPr>
        <w:pStyle w:val="BodyText"/>
        <w:jc w:val="center"/>
        <w:rPr>
          <w:i/>
          <w:iCs/>
          <w:sz w:val="20"/>
          <w:szCs w:val="20"/>
        </w:rPr>
      </w:pPr>
      <w:r w:rsidRPr="00252364">
        <w:rPr>
          <w:i/>
          <w:sz w:val="20"/>
        </w:rPr>
        <w:t>(vagona Nr.)</w:t>
      </w:r>
    </w:p>
    <w:p w14:paraId="5570BCC5" w14:textId="77777777" w:rsidR="0066191E" w:rsidRPr="00252364" w:rsidRDefault="0066191E" w:rsidP="0066191E">
      <w:pPr>
        <w:pStyle w:val="BodyText"/>
        <w:jc w:val="both"/>
        <w:rPr>
          <w:sz w:val="24"/>
          <w:szCs w:val="24"/>
        </w:rPr>
      </w:pPr>
    </w:p>
    <w:p w14:paraId="6106B1B3" w14:textId="42BD40A8" w:rsidR="0066191E" w:rsidRPr="00252364" w:rsidRDefault="0066191E" w:rsidP="0066191E">
      <w:pPr>
        <w:pStyle w:val="BodyText"/>
        <w:jc w:val="both"/>
        <w:rPr>
          <w:sz w:val="24"/>
          <w:szCs w:val="24"/>
        </w:rPr>
      </w:pPr>
      <w:r w:rsidRPr="00252364">
        <w:rPr>
          <w:sz w:val="24"/>
        </w:rPr>
        <w:t>Ūdens apgādes stacijas ____________________________________________________</w:t>
      </w:r>
    </w:p>
    <w:p w14:paraId="58DBFB97" w14:textId="77777777" w:rsidR="0066191E" w:rsidRPr="00252364" w:rsidRDefault="0066191E" w:rsidP="0011331C">
      <w:pPr>
        <w:pStyle w:val="BodyText"/>
        <w:jc w:val="center"/>
        <w:rPr>
          <w:i/>
          <w:iCs/>
          <w:sz w:val="20"/>
          <w:szCs w:val="20"/>
        </w:rPr>
      </w:pPr>
      <w:r w:rsidRPr="00252364">
        <w:rPr>
          <w:i/>
          <w:sz w:val="20"/>
        </w:rPr>
        <w:t>(pārvadājot dzīvniekus)</w:t>
      </w:r>
    </w:p>
    <w:p w14:paraId="0A4FA859" w14:textId="77777777" w:rsidR="0066191E" w:rsidRPr="00252364" w:rsidRDefault="0066191E" w:rsidP="0066191E">
      <w:pPr>
        <w:pStyle w:val="BodyText"/>
        <w:jc w:val="both"/>
        <w:rPr>
          <w:sz w:val="24"/>
          <w:szCs w:val="24"/>
        </w:rPr>
      </w:pPr>
    </w:p>
    <w:p w14:paraId="2CFA25AA" w14:textId="1E007A8A" w:rsidR="0066191E" w:rsidRPr="00252364" w:rsidRDefault="0066191E" w:rsidP="0066191E">
      <w:pPr>
        <w:pStyle w:val="BodyText"/>
        <w:jc w:val="both"/>
        <w:rPr>
          <w:sz w:val="24"/>
          <w:szCs w:val="24"/>
        </w:rPr>
      </w:pPr>
      <w:r w:rsidRPr="00252364">
        <w:rPr>
          <w:sz w:val="24"/>
        </w:rPr>
        <w:t>Vagonu tīrīšanas stacijas _____________________________________________________</w:t>
      </w:r>
    </w:p>
    <w:p w14:paraId="1383C19A" w14:textId="77777777" w:rsidR="0066191E" w:rsidRPr="00252364" w:rsidRDefault="0066191E" w:rsidP="0011331C">
      <w:pPr>
        <w:pStyle w:val="BodyText"/>
        <w:jc w:val="center"/>
        <w:rPr>
          <w:i/>
          <w:iCs/>
          <w:sz w:val="20"/>
          <w:szCs w:val="20"/>
        </w:rPr>
      </w:pPr>
      <w:r w:rsidRPr="00252364">
        <w:rPr>
          <w:i/>
          <w:sz w:val="20"/>
        </w:rPr>
        <w:t>(pārvadājot dzīvniekus)</w:t>
      </w:r>
    </w:p>
    <w:p w14:paraId="40A6F86D" w14:textId="77777777" w:rsidR="0066191E" w:rsidRPr="00252364" w:rsidRDefault="0066191E" w:rsidP="0066191E">
      <w:pPr>
        <w:pStyle w:val="BodyText"/>
        <w:jc w:val="both"/>
        <w:rPr>
          <w:sz w:val="24"/>
          <w:szCs w:val="24"/>
        </w:rPr>
      </w:pPr>
    </w:p>
    <w:p w14:paraId="60955260" w14:textId="77777777" w:rsidR="0066191E" w:rsidRPr="00252364" w:rsidRDefault="0066191E" w:rsidP="0066191E">
      <w:pPr>
        <w:pStyle w:val="BodyText"/>
        <w:jc w:val="both"/>
        <w:rPr>
          <w:sz w:val="24"/>
          <w:szCs w:val="24"/>
        </w:rPr>
      </w:pPr>
    </w:p>
    <w:p w14:paraId="5B86127A" w14:textId="77777777" w:rsidR="0066191E" w:rsidRPr="00252364" w:rsidRDefault="0066191E" w:rsidP="0066191E">
      <w:pPr>
        <w:pStyle w:val="BodyText"/>
        <w:jc w:val="both"/>
        <w:rPr>
          <w:sz w:val="24"/>
          <w:szCs w:val="24"/>
        </w:rPr>
      </w:pPr>
    </w:p>
    <w:p w14:paraId="5BBCDE64" w14:textId="77777777" w:rsidR="0066191E" w:rsidRPr="00252364" w:rsidRDefault="0066191E" w:rsidP="0066191E">
      <w:pPr>
        <w:pStyle w:val="BodyText"/>
        <w:jc w:val="both"/>
        <w:rPr>
          <w:sz w:val="24"/>
          <w:szCs w:val="24"/>
        </w:rPr>
      </w:pPr>
    </w:p>
    <w:p w14:paraId="6C54E92C" w14:textId="77AC8501" w:rsidR="00D1079A" w:rsidRPr="00252364" w:rsidRDefault="0066191E" w:rsidP="0011331C">
      <w:pPr>
        <w:pStyle w:val="BodyText"/>
        <w:ind w:right="5521"/>
        <w:jc w:val="both"/>
        <w:rPr>
          <w:sz w:val="24"/>
          <w:szCs w:val="24"/>
        </w:rPr>
      </w:pPr>
      <w:r w:rsidRPr="00252364">
        <w:rPr>
          <w:sz w:val="24"/>
        </w:rPr>
        <w:t>(Pārvadātāja kalendārā spiedoga nospiedums)</w:t>
      </w:r>
    </w:p>
    <w:p w14:paraId="1B961E16" w14:textId="49B62922" w:rsidR="00B60545" w:rsidRPr="00252364" w:rsidRDefault="00B60545" w:rsidP="00D1079A">
      <w:pPr>
        <w:pStyle w:val="BodyText"/>
        <w:jc w:val="both"/>
        <w:rPr>
          <w:sz w:val="24"/>
          <w:szCs w:val="24"/>
        </w:rPr>
      </w:pPr>
    </w:p>
    <w:p w14:paraId="690CE7CA" w14:textId="77777777" w:rsidR="00B60545" w:rsidRPr="00252364" w:rsidRDefault="00B60545" w:rsidP="00D1079A">
      <w:pPr>
        <w:pStyle w:val="BodyText"/>
        <w:jc w:val="both"/>
        <w:rPr>
          <w:sz w:val="24"/>
          <w:szCs w:val="24"/>
        </w:rPr>
      </w:pPr>
    </w:p>
    <w:p w14:paraId="2F251A42" w14:textId="4B674EEF" w:rsidR="00B60545" w:rsidRPr="00252364" w:rsidRDefault="00B60545" w:rsidP="0011331C">
      <w:pPr>
        <w:ind w:left="4678"/>
        <w:jc w:val="both"/>
        <w:rPr>
          <w:sz w:val="24"/>
          <w:szCs w:val="24"/>
        </w:rPr>
      </w:pPr>
      <w:r w:rsidRPr="00252364">
        <w:rPr>
          <w:sz w:val="24"/>
        </w:rPr>
        <w:t>Pārvadātājs __________________________</w:t>
      </w:r>
    </w:p>
    <w:p w14:paraId="3D6D22B4" w14:textId="77777777" w:rsidR="00B60545" w:rsidRPr="00252364" w:rsidRDefault="00B60545" w:rsidP="0011331C">
      <w:pPr>
        <w:ind w:left="7088"/>
        <w:jc w:val="both"/>
        <w:rPr>
          <w:i/>
          <w:sz w:val="20"/>
          <w:szCs w:val="20"/>
        </w:rPr>
      </w:pPr>
      <w:r w:rsidRPr="00252364">
        <w:rPr>
          <w:i/>
          <w:sz w:val="20"/>
        </w:rPr>
        <w:t>(paraksts)</w:t>
      </w:r>
    </w:p>
    <w:p w14:paraId="1ED92D3B" w14:textId="77777777" w:rsidR="00B60545" w:rsidRPr="00252364" w:rsidRDefault="00B60545" w:rsidP="0011331C">
      <w:pPr>
        <w:pStyle w:val="BodyText"/>
        <w:ind w:left="4678"/>
        <w:jc w:val="both"/>
        <w:rPr>
          <w:i/>
          <w:sz w:val="24"/>
          <w:szCs w:val="24"/>
        </w:rPr>
      </w:pPr>
    </w:p>
    <w:p w14:paraId="0CA9021C" w14:textId="75034869" w:rsidR="00B60545" w:rsidRPr="00252364" w:rsidRDefault="00B60545" w:rsidP="0011331C">
      <w:pPr>
        <w:tabs>
          <w:tab w:val="left" w:pos="4777"/>
        </w:tabs>
        <w:ind w:left="4678"/>
        <w:jc w:val="both"/>
        <w:rPr>
          <w:sz w:val="24"/>
          <w:szCs w:val="24"/>
        </w:rPr>
      </w:pPr>
      <w:r w:rsidRPr="00252364">
        <w:rPr>
          <w:sz w:val="24"/>
        </w:rPr>
        <w:t>Kravas pavadonis _____________________</w:t>
      </w:r>
    </w:p>
    <w:p w14:paraId="4AC29F33" w14:textId="77777777" w:rsidR="00B60545" w:rsidRPr="00252364" w:rsidRDefault="00B60545" w:rsidP="0011331C">
      <w:pPr>
        <w:ind w:left="4678" w:firstLine="2410"/>
        <w:jc w:val="both"/>
        <w:rPr>
          <w:i/>
          <w:sz w:val="20"/>
          <w:szCs w:val="20"/>
        </w:rPr>
      </w:pPr>
      <w:r w:rsidRPr="00252364">
        <w:rPr>
          <w:i/>
          <w:sz w:val="20"/>
        </w:rPr>
        <w:t>(paraksts)</w:t>
      </w:r>
    </w:p>
    <w:p w14:paraId="72469F55" w14:textId="77777777" w:rsidR="00D1079A" w:rsidRPr="00252364" w:rsidRDefault="00D1079A" w:rsidP="00D1079A">
      <w:pPr>
        <w:jc w:val="both"/>
        <w:rPr>
          <w:sz w:val="24"/>
          <w:szCs w:val="24"/>
        </w:rPr>
      </w:pPr>
    </w:p>
    <w:p w14:paraId="7DB4F8DD" w14:textId="77777777" w:rsidR="00B60545" w:rsidRPr="00252364" w:rsidRDefault="00B60545" w:rsidP="00D1079A">
      <w:pPr>
        <w:pStyle w:val="BodyText"/>
        <w:jc w:val="both"/>
        <w:rPr>
          <w:i/>
          <w:sz w:val="24"/>
          <w:szCs w:val="24"/>
        </w:rPr>
      </w:pPr>
    </w:p>
    <w:p w14:paraId="07C33E02" w14:textId="77777777" w:rsidR="00D1079A" w:rsidRPr="00252364" w:rsidRDefault="00D1079A" w:rsidP="00D1079A">
      <w:pPr>
        <w:jc w:val="both"/>
        <w:rPr>
          <w:sz w:val="24"/>
          <w:szCs w:val="24"/>
        </w:rPr>
      </w:pPr>
    </w:p>
    <w:p w14:paraId="0CE8E6CC" w14:textId="77777777" w:rsidR="0011331C" w:rsidRPr="00252364" w:rsidRDefault="0011331C">
      <w:pPr>
        <w:rPr>
          <w:b/>
          <w:sz w:val="24"/>
          <w:szCs w:val="24"/>
        </w:rPr>
      </w:pPr>
      <w:bookmarkStart w:id="13" w:name="19_Perechen_l"/>
      <w:bookmarkEnd w:id="13"/>
      <w:r w:rsidRPr="00252364">
        <w:br w:type="page"/>
      </w:r>
    </w:p>
    <w:p w14:paraId="276F6329" w14:textId="5DEAC7AC" w:rsidR="00B60545" w:rsidRPr="00252364" w:rsidRDefault="00B60545" w:rsidP="0011331C">
      <w:pPr>
        <w:jc w:val="right"/>
        <w:rPr>
          <w:b/>
          <w:sz w:val="24"/>
          <w:szCs w:val="24"/>
        </w:rPr>
      </w:pPr>
      <w:r w:rsidRPr="00252364">
        <w:rPr>
          <w:b/>
          <w:sz w:val="24"/>
        </w:rPr>
        <w:lastRenderedPageBreak/>
        <w:t>5. pielikums</w:t>
      </w:r>
    </w:p>
    <w:p w14:paraId="2736831B" w14:textId="77777777" w:rsidR="00DA3988" w:rsidRPr="00252364" w:rsidRDefault="00DA3988" w:rsidP="0011331C">
      <w:pPr>
        <w:jc w:val="right"/>
        <w:rPr>
          <w:b/>
          <w:sz w:val="24"/>
          <w:szCs w:val="24"/>
        </w:rPr>
      </w:pPr>
    </w:p>
    <w:p w14:paraId="773BD7FC" w14:textId="77777777" w:rsidR="00B60545" w:rsidRPr="00252364" w:rsidRDefault="00B60545" w:rsidP="0011331C">
      <w:pPr>
        <w:jc w:val="right"/>
        <w:rPr>
          <w:b/>
          <w:sz w:val="24"/>
          <w:szCs w:val="24"/>
        </w:rPr>
      </w:pPr>
      <w:r w:rsidRPr="00252364">
        <w:rPr>
          <w:b/>
          <w:i/>
          <w:iCs/>
          <w:sz w:val="24"/>
        </w:rPr>
        <w:t>SMGS</w:t>
      </w:r>
      <w:r w:rsidRPr="00252364">
        <w:rPr>
          <w:b/>
          <w:sz w:val="24"/>
        </w:rPr>
        <w:t xml:space="preserve"> 1. pielikumam “Kravu pārvadājumu noteikumi”</w:t>
      </w:r>
    </w:p>
    <w:p w14:paraId="4DD9D250" w14:textId="77777777" w:rsidR="00B60545" w:rsidRPr="00252364" w:rsidRDefault="00B60545" w:rsidP="00D1079A">
      <w:pPr>
        <w:pStyle w:val="BodyText"/>
        <w:jc w:val="both"/>
        <w:rPr>
          <w:b/>
          <w:sz w:val="24"/>
          <w:szCs w:val="24"/>
        </w:rPr>
      </w:pPr>
    </w:p>
    <w:p w14:paraId="386612F7" w14:textId="77777777" w:rsidR="00B60545" w:rsidRPr="00252364" w:rsidRDefault="00B60545" w:rsidP="00D1079A">
      <w:pPr>
        <w:pStyle w:val="BodyText"/>
        <w:jc w:val="both"/>
        <w:rPr>
          <w:b/>
          <w:sz w:val="24"/>
          <w:szCs w:val="24"/>
        </w:rPr>
      </w:pPr>
    </w:p>
    <w:p w14:paraId="3EF267A5" w14:textId="77777777" w:rsidR="00B60545" w:rsidRPr="00252364" w:rsidRDefault="00B60545" w:rsidP="0011331C">
      <w:pPr>
        <w:jc w:val="center"/>
        <w:rPr>
          <w:b/>
          <w:sz w:val="24"/>
          <w:szCs w:val="24"/>
        </w:rPr>
      </w:pPr>
      <w:r w:rsidRPr="00252364">
        <w:rPr>
          <w:b/>
          <w:sz w:val="24"/>
        </w:rPr>
        <w:t>VIEGLDEGOŠU KRAVU SARAKSTS</w:t>
      </w:r>
    </w:p>
    <w:p w14:paraId="747EFD94" w14:textId="77777777" w:rsidR="00B60545" w:rsidRPr="00252364" w:rsidRDefault="00B60545" w:rsidP="00D1079A">
      <w:pPr>
        <w:pStyle w:val="BodyText"/>
        <w:jc w:val="both"/>
        <w:rPr>
          <w:b/>
          <w:sz w:val="24"/>
          <w:szCs w:val="24"/>
        </w:rPr>
      </w:pPr>
    </w:p>
    <w:p w14:paraId="46D31266" w14:textId="77777777" w:rsidR="00B60545" w:rsidRPr="00252364" w:rsidRDefault="00B60545" w:rsidP="00D1079A">
      <w:pPr>
        <w:pStyle w:val="BodyText"/>
        <w:jc w:val="both"/>
        <w:rPr>
          <w:b/>
          <w:sz w:val="24"/>
          <w:szCs w:val="24"/>
        </w:rPr>
      </w:pPr>
    </w:p>
    <w:p w14:paraId="2A75A1CE" w14:textId="3CF6DE41" w:rsidR="00B60545" w:rsidRPr="00252364" w:rsidRDefault="0011331C" w:rsidP="0011331C">
      <w:pPr>
        <w:tabs>
          <w:tab w:val="left" w:pos="1304"/>
        </w:tabs>
        <w:jc w:val="both"/>
        <w:rPr>
          <w:sz w:val="24"/>
          <w:szCs w:val="24"/>
        </w:rPr>
      </w:pPr>
      <w:r w:rsidRPr="00252364">
        <w:rPr>
          <w:sz w:val="24"/>
        </w:rPr>
        <w:t>1. slauķi (lupatas);</w:t>
      </w:r>
    </w:p>
    <w:p w14:paraId="7DCD3200" w14:textId="6147EA02" w:rsidR="00B60545" w:rsidRPr="00252364" w:rsidRDefault="0011331C" w:rsidP="0011331C">
      <w:pPr>
        <w:tabs>
          <w:tab w:val="left" w:pos="1304"/>
        </w:tabs>
        <w:jc w:val="both"/>
        <w:rPr>
          <w:sz w:val="24"/>
          <w:szCs w:val="24"/>
        </w:rPr>
      </w:pPr>
      <w:r w:rsidRPr="00252364">
        <w:rPr>
          <w:sz w:val="24"/>
        </w:rPr>
        <w:t>2. šķiedras tekstilizstrādājumiem;</w:t>
      </w:r>
    </w:p>
    <w:p w14:paraId="440425DB" w14:textId="2D8243FE" w:rsidR="00B60545" w:rsidRPr="00252364" w:rsidRDefault="0011331C" w:rsidP="0011331C">
      <w:pPr>
        <w:tabs>
          <w:tab w:val="left" w:pos="1304"/>
        </w:tabs>
        <w:jc w:val="both"/>
        <w:rPr>
          <w:sz w:val="24"/>
          <w:szCs w:val="24"/>
        </w:rPr>
      </w:pPr>
      <w:r w:rsidRPr="00252364">
        <w:rPr>
          <w:sz w:val="24"/>
        </w:rPr>
        <w:t>3. kravas režģa vai papīra iepakojumā ar skaidu, salmu izmantošanu;</w:t>
      </w:r>
    </w:p>
    <w:p w14:paraId="6E2D2623" w14:textId="20A915D9" w:rsidR="00B60545" w:rsidRPr="00252364" w:rsidRDefault="0011331C" w:rsidP="0011331C">
      <w:pPr>
        <w:tabs>
          <w:tab w:val="left" w:pos="1304"/>
        </w:tabs>
        <w:jc w:val="both"/>
        <w:rPr>
          <w:sz w:val="24"/>
          <w:szCs w:val="24"/>
        </w:rPr>
      </w:pPr>
      <w:r w:rsidRPr="00252364">
        <w:rPr>
          <w:sz w:val="24"/>
        </w:rPr>
        <w:t>4. izstrādājumi no salmiem un pārējiem pīšanas materiāliem;</w:t>
      </w:r>
    </w:p>
    <w:p w14:paraId="551CF5EA" w14:textId="404813BB" w:rsidR="00B60545" w:rsidRPr="00252364" w:rsidRDefault="0011331C" w:rsidP="0011331C">
      <w:pPr>
        <w:tabs>
          <w:tab w:val="left" w:pos="1304"/>
        </w:tabs>
        <w:jc w:val="both"/>
        <w:rPr>
          <w:sz w:val="24"/>
          <w:szCs w:val="24"/>
        </w:rPr>
      </w:pPr>
      <w:r w:rsidRPr="00252364">
        <w:rPr>
          <w:sz w:val="24"/>
        </w:rPr>
        <w:t>5. kaučuks;</w:t>
      </w:r>
    </w:p>
    <w:p w14:paraId="5312ECBF" w14:textId="65CA775B" w:rsidR="00B60545" w:rsidRPr="00252364" w:rsidRDefault="0011331C" w:rsidP="0011331C">
      <w:pPr>
        <w:tabs>
          <w:tab w:val="left" w:pos="1304"/>
        </w:tabs>
        <w:jc w:val="both"/>
        <w:rPr>
          <w:sz w:val="24"/>
          <w:szCs w:val="24"/>
        </w:rPr>
      </w:pPr>
      <w:r w:rsidRPr="00252364">
        <w:rPr>
          <w:sz w:val="24"/>
        </w:rPr>
        <w:t>6. paklāji;</w:t>
      </w:r>
    </w:p>
    <w:p w14:paraId="181133F4" w14:textId="5950307E" w:rsidR="00B60545" w:rsidRPr="00252364" w:rsidRDefault="0011331C" w:rsidP="0011331C">
      <w:pPr>
        <w:tabs>
          <w:tab w:val="left" w:pos="1304"/>
        </w:tabs>
        <w:jc w:val="both"/>
        <w:rPr>
          <w:sz w:val="24"/>
          <w:szCs w:val="24"/>
        </w:rPr>
      </w:pPr>
      <w:r w:rsidRPr="00252364">
        <w:rPr>
          <w:sz w:val="24"/>
        </w:rPr>
        <w:t>7. koka miza un tās izstrādājumi;</w:t>
      </w:r>
    </w:p>
    <w:p w14:paraId="6702E5F0" w14:textId="0E94D154" w:rsidR="00B60545" w:rsidRPr="00252364" w:rsidRDefault="0011331C" w:rsidP="0011331C">
      <w:pPr>
        <w:tabs>
          <w:tab w:val="left" w:pos="1304"/>
        </w:tabs>
        <w:jc w:val="both"/>
        <w:rPr>
          <w:sz w:val="24"/>
          <w:szCs w:val="24"/>
        </w:rPr>
      </w:pPr>
      <w:r w:rsidRPr="00252364">
        <w:rPr>
          <w:sz w:val="24"/>
        </w:rPr>
        <w:t>8. grozu izstrādājumi un pītie izstrādājumi;</w:t>
      </w:r>
    </w:p>
    <w:p w14:paraId="753C2145" w14:textId="1A63F4B7" w:rsidR="00B60545" w:rsidRPr="00252364" w:rsidRDefault="0011331C" w:rsidP="0011331C">
      <w:pPr>
        <w:tabs>
          <w:tab w:val="left" w:pos="1304"/>
        </w:tabs>
        <w:jc w:val="both"/>
        <w:rPr>
          <w:sz w:val="24"/>
          <w:szCs w:val="24"/>
        </w:rPr>
      </w:pPr>
      <w:r w:rsidRPr="00252364">
        <w:rPr>
          <w:sz w:val="24"/>
        </w:rPr>
        <w:t>9. makulatūra un papīra atlikumi;</w:t>
      </w:r>
    </w:p>
    <w:p w14:paraId="1ED5424A" w14:textId="7822C200" w:rsidR="00B60545" w:rsidRPr="00252364" w:rsidRDefault="0011331C" w:rsidP="0011331C">
      <w:pPr>
        <w:tabs>
          <w:tab w:val="left" w:pos="1428"/>
        </w:tabs>
        <w:jc w:val="both"/>
        <w:rPr>
          <w:sz w:val="24"/>
          <w:szCs w:val="24"/>
        </w:rPr>
      </w:pPr>
      <w:r w:rsidRPr="00252364">
        <w:rPr>
          <w:sz w:val="24"/>
        </w:rPr>
        <w:t>10. augu izcelsmes materiāli, kurus izmanto pīšanai;</w:t>
      </w:r>
    </w:p>
    <w:p w14:paraId="765CCBD9" w14:textId="3623D2E0" w:rsidR="00B60545" w:rsidRPr="00252364" w:rsidRDefault="0011331C" w:rsidP="0011331C">
      <w:pPr>
        <w:tabs>
          <w:tab w:val="left" w:pos="1428"/>
        </w:tabs>
        <w:jc w:val="both"/>
        <w:rPr>
          <w:sz w:val="24"/>
          <w:szCs w:val="24"/>
        </w:rPr>
      </w:pPr>
      <w:r w:rsidRPr="00252364">
        <w:rPr>
          <w:sz w:val="24"/>
        </w:rPr>
        <w:t>11. mēbeles (mīkstās) un mēbeļu daļas;</w:t>
      </w:r>
    </w:p>
    <w:p w14:paraId="61054229" w14:textId="7EE66F34" w:rsidR="00B60545" w:rsidRPr="00252364" w:rsidRDefault="0011331C" w:rsidP="0011331C">
      <w:pPr>
        <w:tabs>
          <w:tab w:val="left" w:pos="1428"/>
        </w:tabs>
        <w:jc w:val="both"/>
        <w:rPr>
          <w:sz w:val="24"/>
          <w:szCs w:val="24"/>
        </w:rPr>
      </w:pPr>
      <w:r w:rsidRPr="00252364">
        <w:rPr>
          <w:sz w:val="24"/>
        </w:rPr>
        <w:t>12. dabīgā, mākslīgā kažokāda un tās izstrādājumi;</w:t>
      </w:r>
    </w:p>
    <w:p w14:paraId="21C80254" w14:textId="3D9B870C" w:rsidR="00B60545" w:rsidRPr="00252364" w:rsidRDefault="0011331C" w:rsidP="0011331C">
      <w:pPr>
        <w:tabs>
          <w:tab w:val="left" w:pos="1428"/>
        </w:tabs>
        <w:jc w:val="both"/>
        <w:rPr>
          <w:sz w:val="24"/>
          <w:szCs w:val="24"/>
        </w:rPr>
      </w:pPr>
      <w:r w:rsidRPr="00252364">
        <w:rPr>
          <w:sz w:val="24"/>
        </w:rPr>
        <w:t>13. koka zāģskaidas, celmi;</w:t>
      </w:r>
    </w:p>
    <w:p w14:paraId="110E056B" w14:textId="46E28E80" w:rsidR="00B60545" w:rsidRPr="00252364" w:rsidRDefault="0011331C" w:rsidP="0011331C">
      <w:pPr>
        <w:tabs>
          <w:tab w:val="left" w:pos="1428"/>
        </w:tabs>
        <w:jc w:val="both"/>
        <w:rPr>
          <w:sz w:val="24"/>
          <w:szCs w:val="24"/>
        </w:rPr>
      </w:pPr>
      <w:r w:rsidRPr="00252364">
        <w:rPr>
          <w:sz w:val="24"/>
        </w:rPr>
        <w:t>14. spalvas, dūnas un to izstrādājumi;</w:t>
      </w:r>
    </w:p>
    <w:p w14:paraId="61F2967D" w14:textId="20CA6399" w:rsidR="00B60545" w:rsidRPr="00252364" w:rsidRDefault="0011331C" w:rsidP="0011331C">
      <w:pPr>
        <w:tabs>
          <w:tab w:val="left" w:pos="1428"/>
        </w:tabs>
        <w:jc w:val="both"/>
        <w:rPr>
          <w:sz w:val="24"/>
          <w:szCs w:val="24"/>
        </w:rPr>
      </w:pPr>
      <w:r w:rsidRPr="00252364">
        <w:rPr>
          <w:sz w:val="24"/>
        </w:rPr>
        <w:t>15. kokskaidu un kokšķiedru plātnes;</w:t>
      </w:r>
    </w:p>
    <w:p w14:paraId="3284113A" w14:textId="069B5878" w:rsidR="00B60545" w:rsidRPr="00252364" w:rsidRDefault="0011331C" w:rsidP="0011331C">
      <w:pPr>
        <w:tabs>
          <w:tab w:val="left" w:pos="1428"/>
        </w:tabs>
        <w:jc w:val="both"/>
        <w:rPr>
          <w:sz w:val="24"/>
          <w:szCs w:val="24"/>
        </w:rPr>
      </w:pPr>
      <w:r w:rsidRPr="00252364">
        <w:rPr>
          <w:sz w:val="24"/>
        </w:rPr>
        <w:t>16. visāda dzija;</w:t>
      </w:r>
    </w:p>
    <w:p w14:paraId="0F95B36B" w14:textId="0344C947" w:rsidR="00B60545" w:rsidRPr="00252364" w:rsidRDefault="0011331C" w:rsidP="0011331C">
      <w:pPr>
        <w:tabs>
          <w:tab w:val="left" w:pos="1428"/>
        </w:tabs>
        <w:jc w:val="both"/>
        <w:rPr>
          <w:sz w:val="24"/>
          <w:szCs w:val="24"/>
        </w:rPr>
      </w:pPr>
      <w:r w:rsidRPr="00252364">
        <w:rPr>
          <w:sz w:val="24"/>
        </w:rPr>
        <w:t>17. apģērbi, cepures un to daļas;</w:t>
      </w:r>
    </w:p>
    <w:p w14:paraId="7D10BF13" w14:textId="1628C4DE" w:rsidR="00B60545" w:rsidRPr="00252364" w:rsidRDefault="0011331C" w:rsidP="0011331C">
      <w:pPr>
        <w:tabs>
          <w:tab w:val="left" w:pos="1428"/>
        </w:tabs>
        <w:jc w:val="both"/>
        <w:rPr>
          <w:sz w:val="24"/>
          <w:szCs w:val="24"/>
        </w:rPr>
      </w:pPr>
      <w:r w:rsidRPr="00252364">
        <w:rPr>
          <w:sz w:val="24"/>
        </w:rPr>
        <w:t>18. koksnes skaida;</w:t>
      </w:r>
    </w:p>
    <w:p w14:paraId="067F2661" w14:textId="643E4253" w:rsidR="00B60545" w:rsidRPr="00252364" w:rsidRDefault="0011331C" w:rsidP="0011331C">
      <w:pPr>
        <w:tabs>
          <w:tab w:val="left" w:pos="1428"/>
        </w:tabs>
        <w:jc w:val="both"/>
        <w:rPr>
          <w:sz w:val="24"/>
          <w:szCs w:val="24"/>
        </w:rPr>
      </w:pPr>
      <w:r w:rsidRPr="00252364">
        <w:rPr>
          <w:sz w:val="24"/>
        </w:rPr>
        <w:t>19. tabakas izejvielas un atlikumi;</w:t>
      </w:r>
    </w:p>
    <w:p w14:paraId="56F00F0F" w14:textId="42ADB856" w:rsidR="00B60545" w:rsidRPr="00252364" w:rsidRDefault="0011331C" w:rsidP="0011331C">
      <w:pPr>
        <w:tabs>
          <w:tab w:val="left" w:pos="1428"/>
        </w:tabs>
        <w:jc w:val="both"/>
        <w:rPr>
          <w:sz w:val="24"/>
          <w:szCs w:val="24"/>
        </w:rPr>
      </w:pPr>
      <w:r w:rsidRPr="00252364">
        <w:rPr>
          <w:sz w:val="24"/>
        </w:rPr>
        <w:t>20. tekstilizstrādājumi;</w:t>
      </w:r>
    </w:p>
    <w:p w14:paraId="527E98A7" w14:textId="2BD545B6" w:rsidR="00B60545" w:rsidRPr="00252364" w:rsidRDefault="0011331C" w:rsidP="0011331C">
      <w:pPr>
        <w:tabs>
          <w:tab w:val="left" w:pos="1428"/>
        </w:tabs>
        <w:jc w:val="both"/>
        <w:rPr>
          <w:sz w:val="24"/>
          <w:szCs w:val="24"/>
        </w:rPr>
      </w:pPr>
      <w:r w:rsidRPr="00252364">
        <w:rPr>
          <w:sz w:val="24"/>
        </w:rPr>
        <w:t>21. audumi (izņemot brezenta un gumijotos audumus);</w:t>
      </w:r>
    </w:p>
    <w:p w14:paraId="5DB30F37" w14:textId="583291E5" w:rsidR="00B60545" w:rsidRPr="00252364" w:rsidRDefault="0011331C" w:rsidP="0011331C">
      <w:pPr>
        <w:tabs>
          <w:tab w:val="left" w:pos="1428"/>
        </w:tabs>
        <w:jc w:val="both"/>
        <w:rPr>
          <w:sz w:val="24"/>
          <w:szCs w:val="24"/>
        </w:rPr>
      </w:pPr>
      <w:r w:rsidRPr="00252364">
        <w:rPr>
          <w:sz w:val="24"/>
        </w:rPr>
        <w:t>22. kūdra (ar mitrumu mazāku par 40 %);</w:t>
      </w:r>
    </w:p>
    <w:p w14:paraId="395B94EF" w14:textId="4BFA2EF7" w:rsidR="00B60545" w:rsidRPr="00252364" w:rsidRDefault="0011331C" w:rsidP="0011331C">
      <w:pPr>
        <w:tabs>
          <w:tab w:val="left" w:pos="1428"/>
        </w:tabs>
        <w:jc w:val="both"/>
        <w:rPr>
          <w:sz w:val="24"/>
          <w:szCs w:val="24"/>
        </w:rPr>
      </w:pPr>
      <w:r w:rsidRPr="00252364">
        <w:rPr>
          <w:sz w:val="24"/>
        </w:rPr>
        <w:t>23. šķelda (ar mitrumu mazāku par 40 %).</w:t>
      </w:r>
    </w:p>
    <w:p w14:paraId="6B6CE4B1" w14:textId="77777777" w:rsidR="00D1079A" w:rsidRPr="00252364" w:rsidRDefault="00D1079A" w:rsidP="00D1079A">
      <w:pPr>
        <w:jc w:val="both"/>
        <w:rPr>
          <w:sz w:val="24"/>
          <w:szCs w:val="24"/>
        </w:rPr>
      </w:pPr>
    </w:p>
    <w:p w14:paraId="48016CFF" w14:textId="77777777" w:rsidR="00B60545" w:rsidRPr="00252364" w:rsidRDefault="00B60545" w:rsidP="00D1079A">
      <w:pPr>
        <w:pStyle w:val="BodyText"/>
        <w:jc w:val="both"/>
        <w:rPr>
          <w:sz w:val="24"/>
          <w:szCs w:val="24"/>
        </w:rPr>
      </w:pPr>
    </w:p>
    <w:p w14:paraId="46E760CA" w14:textId="77777777" w:rsidR="00D1079A" w:rsidRPr="00252364" w:rsidRDefault="00D1079A" w:rsidP="00D1079A">
      <w:pPr>
        <w:jc w:val="both"/>
        <w:rPr>
          <w:sz w:val="24"/>
          <w:szCs w:val="24"/>
        </w:rPr>
      </w:pPr>
    </w:p>
    <w:p w14:paraId="0F752518" w14:textId="77777777" w:rsidR="0011331C" w:rsidRPr="00252364" w:rsidRDefault="0011331C">
      <w:pPr>
        <w:rPr>
          <w:b/>
          <w:bCs/>
          <w:sz w:val="24"/>
          <w:szCs w:val="24"/>
        </w:rPr>
      </w:pPr>
      <w:bookmarkStart w:id="14" w:name="20_Titul_Akt_vskr."/>
      <w:bookmarkEnd w:id="14"/>
      <w:r w:rsidRPr="00252364">
        <w:br w:type="page"/>
      </w:r>
    </w:p>
    <w:p w14:paraId="3AFCB4F5" w14:textId="1C1CCE21" w:rsidR="00B60545" w:rsidRPr="00252364" w:rsidRDefault="00B60545" w:rsidP="0011331C">
      <w:pPr>
        <w:pStyle w:val="Heading1"/>
        <w:ind w:left="0" w:right="0"/>
        <w:jc w:val="right"/>
        <w:rPr>
          <w:sz w:val="24"/>
          <w:szCs w:val="24"/>
        </w:rPr>
      </w:pPr>
      <w:r w:rsidRPr="00252364">
        <w:rPr>
          <w:sz w:val="24"/>
        </w:rPr>
        <w:lastRenderedPageBreak/>
        <w:t>6. pielikums</w:t>
      </w:r>
    </w:p>
    <w:p w14:paraId="181C9B9C" w14:textId="77777777" w:rsidR="0011331C" w:rsidRPr="00252364" w:rsidRDefault="0011331C" w:rsidP="0011331C">
      <w:pPr>
        <w:pStyle w:val="Heading1"/>
        <w:ind w:left="0" w:right="0"/>
        <w:jc w:val="right"/>
        <w:rPr>
          <w:sz w:val="24"/>
          <w:szCs w:val="24"/>
        </w:rPr>
      </w:pPr>
    </w:p>
    <w:p w14:paraId="0BB6F9F1" w14:textId="77777777" w:rsidR="00B60545" w:rsidRPr="00252364" w:rsidRDefault="00B60545" w:rsidP="0011331C">
      <w:pPr>
        <w:jc w:val="right"/>
        <w:rPr>
          <w:b/>
          <w:sz w:val="24"/>
          <w:szCs w:val="24"/>
        </w:rPr>
      </w:pPr>
      <w:r w:rsidRPr="00252364">
        <w:rPr>
          <w:b/>
          <w:i/>
          <w:iCs/>
          <w:sz w:val="24"/>
        </w:rPr>
        <w:t>SMGS</w:t>
      </w:r>
      <w:r w:rsidRPr="00252364">
        <w:rPr>
          <w:b/>
          <w:sz w:val="24"/>
        </w:rPr>
        <w:t xml:space="preserve"> 1. pielikumam “Kravu pārvadājumu noteikumi”</w:t>
      </w:r>
    </w:p>
    <w:p w14:paraId="059F4B5A" w14:textId="77777777" w:rsidR="00B60545" w:rsidRPr="00252364" w:rsidRDefault="00B60545" w:rsidP="00D1079A">
      <w:pPr>
        <w:pStyle w:val="BodyText"/>
        <w:jc w:val="both"/>
        <w:rPr>
          <w:b/>
          <w:sz w:val="24"/>
          <w:szCs w:val="24"/>
        </w:rPr>
      </w:pPr>
    </w:p>
    <w:p w14:paraId="4B1A6308" w14:textId="77777777" w:rsidR="00B60545" w:rsidRPr="00252364" w:rsidRDefault="00B60545" w:rsidP="00D1079A">
      <w:pPr>
        <w:pStyle w:val="BodyText"/>
        <w:jc w:val="both"/>
        <w:rPr>
          <w:b/>
          <w:sz w:val="24"/>
          <w:szCs w:val="24"/>
        </w:rPr>
      </w:pPr>
    </w:p>
    <w:p w14:paraId="4E56119B" w14:textId="77777777" w:rsidR="00B60545" w:rsidRPr="00252364" w:rsidRDefault="00B60545" w:rsidP="00D1079A">
      <w:pPr>
        <w:pStyle w:val="BodyText"/>
        <w:jc w:val="both"/>
        <w:rPr>
          <w:b/>
          <w:sz w:val="24"/>
          <w:szCs w:val="24"/>
        </w:rPr>
      </w:pPr>
    </w:p>
    <w:p w14:paraId="56EE5022" w14:textId="77777777" w:rsidR="00B60545" w:rsidRPr="00252364" w:rsidRDefault="00B60545" w:rsidP="00D1079A">
      <w:pPr>
        <w:pStyle w:val="BodyText"/>
        <w:jc w:val="both"/>
        <w:rPr>
          <w:b/>
          <w:sz w:val="24"/>
          <w:szCs w:val="24"/>
        </w:rPr>
      </w:pPr>
    </w:p>
    <w:p w14:paraId="0F85069D" w14:textId="77777777" w:rsidR="00B60545" w:rsidRPr="00252364" w:rsidRDefault="00B60545" w:rsidP="00D1079A">
      <w:pPr>
        <w:pStyle w:val="BodyText"/>
        <w:jc w:val="both"/>
        <w:rPr>
          <w:b/>
          <w:sz w:val="24"/>
          <w:szCs w:val="24"/>
        </w:rPr>
      </w:pPr>
    </w:p>
    <w:p w14:paraId="7D5B7BD7" w14:textId="77777777" w:rsidR="00B60545" w:rsidRPr="00252364" w:rsidRDefault="00B60545" w:rsidP="00D1079A">
      <w:pPr>
        <w:pStyle w:val="BodyText"/>
        <w:jc w:val="both"/>
        <w:rPr>
          <w:b/>
          <w:sz w:val="24"/>
          <w:szCs w:val="24"/>
        </w:rPr>
      </w:pPr>
    </w:p>
    <w:p w14:paraId="39AAD9E5" w14:textId="77777777" w:rsidR="00B60545" w:rsidRPr="00252364" w:rsidRDefault="00B60545" w:rsidP="00D1079A">
      <w:pPr>
        <w:pStyle w:val="BodyText"/>
        <w:jc w:val="both"/>
        <w:rPr>
          <w:b/>
          <w:sz w:val="24"/>
          <w:szCs w:val="24"/>
        </w:rPr>
      </w:pPr>
    </w:p>
    <w:p w14:paraId="6A760A85" w14:textId="77777777" w:rsidR="00B60545" w:rsidRPr="00252364" w:rsidRDefault="00B60545" w:rsidP="00D1079A">
      <w:pPr>
        <w:pStyle w:val="BodyText"/>
        <w:jc w:val="both"/>
        <w:rPr>
          <w:b/>
          <w:sz w:val="24"/>
          <w:szCs w:val="24"/>
        </w:rPr>
      </w:pPr>
    </w:p>
    <w:p w14:paraId="4D7E7279" w14:textId="77777777" w:rsidR="00B60545" w:rsidRPr="00252364" w:rsidRDefault="00B60545" w:rsidP="00D1079A">
      <w:pPr>
        <w:pStyle w:val="BodyText"/>
        <w:jc w:val="both"/>
        <w:rPr>
          <w:b/>
          <w:sz w:val="24"/>
          <w:szCs w:val="24"/>
        </w:rPr>
      </w:pPr>
    </w:p>
    <w:p w14:paraId="06FA63DA" w14:textId="77777777" w:rsidR="00B60545" w:rsidRPr="00252364" w:rsidRDefault="00B60545" w:rsidP="00D1079A">
      <w:pPr>
        <w:pStyle w:val="BodyText"/>
        <w:jc w:val="both"/>
        <w:rPr>
          <w:b/>
          <w:sz w:val="24"/>
          <w:szCs w:val="24"/>
        </w:rPr>
      </w:pPr>
    </w:p>
    <w:p w14:paraId="4ED55825" w14:textId="77777777" w:rsidR="00B60545" w:rsidRPr="00252364" w:rsidRDefault="00B60545" w:rsidP="00D1079A">
      <w:pPr>
        <w:pStyle w:val="BodyText"/>
        <w:jc w:val="both"/>
        <w:rPr>
          <w:b/>
          <w:sz w:val="24"/>
          <w:szCs w:val="24"/>
        </w:rPr>
      </w:pPr>
    </w:p>
    <w:p w14:paraId="69A354E3" w14:textId="77777777" w:rsidR="00B60545" w:rsidRPr="00252364" w:rsidRDefault="00B60545" w:rsidP="00D1079A">
      <w:pPr>
        <w:pStyle w:val="BodyText"/>
        <w:jc w:val="both"/>
        <w:rPr>
          <w:b/>
          <w:sz w:val="24"/>
          <w:szCs w:val="24"/>
        </w:rPr>
      </w:pPr>
    </w:p>
    <w:p w14:paraId="39FC7350" w14:textId="77777777" w:rsidR="00B60545" w:rsidRPr="00252364" w:rsidRDefault="00B60545" w:rsidP="00D1079A">
      <w:pPr>
        <w:pStyle w:val="BodyText"/>
        <w:jc w:val="both"/>
        <w:rPr>
          <w:b/>
          <w:sz w:val="24"/>
          <w:szCs w:val="24"/>
        </w:rPr>
      </w:pPr>
    </w:p>
    <w:p w14:paraId="24E09EA7" w14:textId="77777777" w:rsidR="00B60545" w:rsidRPr="00252364" w:rsidRDefault="00B60545" w:rsidP="00D1079A">
      <w:pPr>
        <w:pStyle w:val="BodyText"/>
        <w:jc w:val="both"/>
        <w:rPr>
          <w:b/>
          <w:sz w:val="24"/>
          <w:szCs w:val="24"/>
        </w:rPr>
      </w:pPr>
    </w:p>
    <w:p w14:paraId="5833374C" w14:textId="77777777" w:rsidR="00B60545" w:rsidRPr="00252364" w:rsidRDefault="00B60545" w:rsidP="00D1079A">
      <w:pPr>
        <w:pStyle w:val="BodyText"/>
        <w:jc w:val="both"/>
        <w:rPr>
          <w:b/>
          <w:sz w:val="24"/>
          <w:szCs w:val="24"/>
        </w:rPr>
      </w:pPr>
    </w:p>
    <w:p w14:paraId="3FDD3527" w14:textId="77777777" w:rsidR="00B60545" w:rsidRPr="00252364" w:rsidRDefault="00B60545" w:rsidP="00D1079A">
      <w:pPr>
        <w:pStyle w:val="BodyText"/>
        <w:jc w:val="both"/>
        <w:rPr>
          <w:b/>
          <w:sz w:val="24"/>
          <w:szCs w:val="24"/>
        </w:rPr>
      </w:pPr>
    </w:p>
    <w:p w14:paraId="244CEB24" w14:textId="77777777" w:rsidR="00B60545" w:rsidRPr="00252364" w:rsidRDefault="00B60545" w:rsidP="00D1079A">
      <w:pPr>
        <w:pStyle w:val="BodyText"/>
        <w:jc w:val="both"/>
        <w:rPr>
          <w:b/>
          <w:sz w:val="24"/>
          <w:szCs w:val="24"/>
        </w:rPr>
      </w:pPr>
    </w:p>
    <w:p w14:paraId="7C30554A" w14:textId="77777777" w:rsidR="005A01F9" w:rsidRPr="00252364" w:rsidRDefault="00B60545" w:rsidP="0011331C">
      <w:pPr>
        <w:jc w:val="center"/>
        <w:rPr>
          <w:b/>
          <w:sz w:val="24"/>
          <w:szCs w:val="24"/>
        </w:rPr>
      </w:pPr>
      <w:r w:rsidRPr="00252364">
        <w:rPr>
          <w:b/>
          <w:sz w:val="24"/>
        </w:rPr>
        <w:t>ATVĒRŠANAS AKTA ADMINISTRATĪVĀS KONTROLES VEIKŠANAI</w:t>
      </w:r>
    </w:p>
    <w:p w14:paraId="434464ED" w14:textId="47A7673C" w:rsidR="00B60545" w:rsidRPr="00252364" w:rsidRDefault="00B60545" w:rsidP="0011331C">
      <w:pPr>
        <w:jc w:val="center"/>
        <w:rPr>
          <w:b/>
          <w:sz w:val="24"/>
          <w:szCs w:val="24"/>
        </w:rPr>
      </w:pPr>
      <w:r w:rsidRPr="00252364">
        <w:rPr>
          <w:b/>
          <w:sz w:val="24"/>
        </w:rPr>
        <w:t>PARAUGS</w:t>
      </w:r>
    </w:p>
    <w:p w14:paraId="56866E67" w14:textId="77777777" w:rsidR="00D1079A" w:rsidRPr="00252364" w:rsidRDefault="00D1079A" w:rsidP="00D1079A">
      <w:pPr>
        <w:jc w:val="both"/>
        <w:rPr>
          <w:sz w:val="24"/>
          <w:szCs w:val="24"/>
        </w:rPr>
      </w:pPr>
    </w:p>
    <w:p w14:paraId="12342B97" w14:textId="77777777" w:rsidR="00B60545" w:rsidRPr="00252364" w:rsidRDefault="00B60545" w:rsidP="00D1079A">
      <w:pPr>
        <w:pStyle w:val="BodyText"/>
        <w:jc w:val="both"/>
        <w:rPr>
          <w:b/>
          <w:sz w:val="24"/>
          <w:szCs w:val="24"/>
        </w:rPr>
      </w:pPr>
    </w:p>
    <w:p w14:paraId="20247813" w14:textId="77777777" w:rsidR="00D1079A" w:rsidRPr="00252364" w:rsidRDefault="00D1079A" w:rsidP="00D1079A">
      <w:pPr>
        <w:jc w:val="both"/>
        <w:rPr>
          <w:sz w:val="24"/>
          <w:szCs w:val="24"/>
        </w:rPr>
      </w:pPr>
    </w:p>
    <w:p w14:paraId="6584C920" w14:textId="77777777" w:rsidR="0011331C" w:rsidRPr="00252364" w:rsidRDefault="0011331C">
      <w:pPr>
        <w:rPr>
          <w:b/>
          <w:sz w:val="24"/>
          <w:szCs w:val="24"/>
        </w:rPr>
      </w:pPr>
      <w:bookmarkStart w:id="15" w:name="21_Akt_vskritija"/>
      <w:bookmarkEnd w:id="15"/>
      <w:r w:rsidRPr="00252364">
        <w:br w:type="page"/>
      </w:r>
    </w:p>
    <w:p w14:paraId="1BE306F4" w14:textId="508F7A4A" w:rsidR="0011331C" w:rsidRPr="00252364" w:rsidRDefault="0011331C" w:rsidP="0011331C">
      <w:pPr>
        <w:jc w:val="center"/>
        <w:rPr>
          <w:b/>
          <w:bCs/>
          <w:sz w:val="24"/>
          <w:szCs w:val="24"/>
        </w:rPr>
      </w:pPr>
      <w:r w:rsidRPr="00252364">
        <w:rPr>
          <w:b/>
          <w:sz w:val="24"/>
        </w:rPr>
        <w:lastRenderedPageBreak/>
        <w:t>ATVĒRŠANAS AKTS</w:t>
      </w:r>
    </w:p>
    <w:p w14:paraId="6F8E6DB1" w14:textId="37DF7A97" w:rsidR="0011331C" w:rsidRPr="00252364" w:rsidRDefault="0011331C" w:rsidP="0011331C">
      <w:pPr>
        <w:jc w:val="center"/>
        <w:rPr>
          <w:b/>
          <w:bCs/>
          <w:sz w:val="24"/>
          <w:szCs w:val="24"/>
        </w:rPr>
      </w:pPr>
      <w:r w:rsidRPr="00252364">
        <w:rPr>
          <w:b/>
          <w:sz w:val="24"/>
        </w:rPr>
        <w:t>administratīvās kontroles veikšanai</w:t>
      </w:r>
    </w:p>
    <w:p w14:paraId="136EC761" w14:textId="77777777" w:rsidR="0011331C" w:rsidRPr="00252364" w:rsidRDefault="0011331C" w:rsidP="0011331C">
      <w:pPr>
        <w:rPr>
          <w:sz w:val="24"/>
          <w:szCs w:val="24"/>
          <w:lang w:eastAsia="ru-RU" w:bidi="ru-RU"/>
        </w:rPr>
      </w:pPr>
    </w:p>
    <w:p w14:paraId="46132233" w14:textId="5AC94ED2" w:rsidR="0011331C" w:rsidRPr="00252364" w:rsidRDefault="0011331C" w:rsidP="00373966">
      <w:pPr>
        <w:tabs>
          <w:tab w:val="left" w:leader="underscore" w:pos="9065"/>
        </w:tabs>
        <w:rPr>
          <w:sz w:val="24"/>
          <w:szCs w:val="24"/>
        </w:rPr>
      </w:pPr>
      <w:r w:rsidRPr="00252364">
        <w:rPr>
          <w:sz w:val="24"/>
        </w:rPr>
        <w:t>Pārvadātājs</w:t>
      </w:r>
      <w:r w:rsidRPr="00252364">
        <w:rPr>
          <w:sz w:val="24"/>
        </w:rPr>
        <w:tab/>
      </w:r>
    </w:p>
    <w:p w14:paraId="6713E4F4" w14:textId="77777777" w:rsidR="0011331C" w:rsidRPr="00252364" w:rsidRDefault="0011331C" w:rsidP="0011331C">
      <w:pPr>
        <w:jc w:val="center"/>
        <w:rPr>
          <w:sz w:val="20"/>
          <w:szCs w:val="20"/>
        </w:rPr>
      </w:pPr>
      <w:r w:rsidRPr="00252364">
        <w:rPr>
          <w:sz w:val="20"/>
        </w:rPr>
        <w:t>(pārvadātāja, kas sastādīja aktu, nosaukums)</w:t>
      </w:r>
    </w:p>
    <w:p w14:paraId="45762D77" w14:textId="77777777" w:rsidR="0011331C" w:rsidRPr="00252364" w:rsidRDefault="0011331C" w:rsidP="0011331C">
      <w:pPr>
        <w:tabs>
          <w:tab w:val="left" w:leader="underscore" w:pos="10206"/>
        </w:tabs>
        <w:rPr>
          <w:sz w:val="24"/>
          <w:szCs w:val="24"/>
          <w:lang w:eastAsia="ru-RU" w:bidi="ru-RU"/>
        </w:rPr>
      </w:pPr>
    </w:p>
    <w:p w14:paraId="01434A19" w14:textId="555553A1" w:rsidR="0011331C" w:rsidRPr="00252364" w:rsidRDefault="0011331C" w:rsidP="00D228B4">
      <w:pPr>
        <w:tabs>
          <w:tab w:val="left" w:leader="underscore" w:pos="9065"/>
        </w:tabs>
        <w:rPr>
          <w:sz w:val="24"/>
          <w:szCs w:val="24"/>
        </w:rPr>
      </w:pPr>
      <w:r w:rsidRPr="00252364">
        <w:rPr>
          <w:sz w:val="24"/>
        </w:rPr>
        <w:t>Stacija un dzelzceļš, kurā sastādīts akts</w:t>
      </w:r>
      <w:r w:rsidRPr="00252364">
        <w:rPr>
          <w:sz w:val="24"/>
        </w:rPr>
        <w:tab/>
      </w:r>
    </w:p>
    <w:p w14:paraId="606ABE1D" w14:textId="77777777" w:rsidR="0011331C" w:rsidRPr="00252364" w:rsidRDefault="0011331C" w:rsidP="0011331C">
      <w:pPr>
        <w:tabs>
          <w:tab w:val="left" w:leader="underscore" w:pos="10206"/>
        </w:tabs>
        <w:rPr>
          <w:sz w:val="24"/>
          <w:szCs w:val="24"/>
          <w:lang w:eastAsia="ru-RU" w:bidi="ru-RU"/>
        </w:rPr>
      </w:pPr>
    </w:p>
    <w:p w14:paraId="0D7E5250" w14:textId="1B953911" w:rsidR="0011331C" w:rsidRPr="00252364" w:rsidRDefault="0011331C" w:rsidP="00D228B4">
      <w:pPr>
        <w:tabs>
          <w:tab w:val="left" w:leader="underscore" w:pos="9065"/>
        </w:tabs>
        <w:rPr>
          <w:sz w:val="24"/>
          <w:szCs w:val="24"/>
        </w:rPr>
      </w:pPr>
      <w:r w:rsidRPr="00252364">
        <w:rPr>
          <w:sz w:val="24"/>
        </w:rPr>
        <w:t xml:space="preserve">Akta sastādīšanas </w:t>
      </w:r>
      <w:r w:rsidR="00554DB8">
        <w:rPr>
          <w:sz w:val="24"/>
        </w:rPr>
        <w:t>datums</w:t>
      </w:r>
      <w:r w:rsidR="0035744E" w:rsidRPr="00252364">
        <w:rPr>
          <w:sz w:val="24"/>
        </w:rPr>
        <w:tab/>
      </w:r>
    </w:p>
    <w:p w14:paraId="43769A0E" w14:textId="77777777" w:rsidR="0011331C" w:rsidRPr="00252364" w:rsidRDefault="0011331C" w:rsidP="0011331C">
      <w:pPr>
        <w:tabs>
          <w:tab w:val="left" w:leader="underscore" w:pos="4820"/>
          <w:tab w:val="left" w:pos="10206"/>
        </w:tabs>
        <w:rPr>
          <w:sz w:val="24"/>
          <w:szCs w:val="24"/>
          <w:lang w:eastAsia="ru-RU" w:bidi="ru-RU"/>
        </w:rPr>
      </w:pPr>
    </w:p>
    <w:p w14:paraId="42288781" w14:textId="0C52043B" w:rsidR="0011331C" w:rsidRPr="00252364" w:rsidRDefault="0011331C" w:rsidP="00373966">
      <w:pPr>
        <w:tabs>
          <w:tab w:val="left" w:leader="underscore" w:pos="3402"/>
          <w:tab w:val="left" w:pos="9065"/>
        </w:tabs>
        <w:rPr>
          <w:sz w:val="24"/>
          <w:szCs w:val="24"/>
        </w:rPr>
      </w:pPr>
      <w:r w:rsidRPr="00252364">
        <w:rPr>
          <w:sz w:val="24"/>
        </w:rPr>
        <w:t>Vagons/konteiners</w:t>
      </w:r>
      <w:r w:rsidR="00373966" w:rsidRPr="00252364">
        <w:rPr>
          <w:rStyle w:val="FootnoteReference"/>
          <w:sz w:val="24"/>
          <w:szCs w:val="24"/>
          <w:lang w:eastAsia="ru-RU" w:bidi="ru-RU"/>
        </w:rPr>
        <w:footnoteReference w:id="4"/>
      </w:r>
      <w:r w:rsidRPr="00252364">
        <w:rPr>
          <w:sz w:val="24"/>
        </w:rPr>
        <w:t xml:space="preserve"> Nr.</w:t>
      </w:r>
      <w:r w:rsidRPr="00252364">
        <w:rPr>
          <w:sz w:val="24"/>
        </w:rPr>
        <w:tab/>
        <w:t>Sūtījums ______________________________________</w:t>
      </w:r>
    </w:p>
    <w:p w14:paraId="13390258" w14:textId="77777777" w:rsidR="0011331C" w:rsidRPr="00252364" w:rsidRDefault="0011331C" w:rsidP="0011331C">
      <w:pPr>
        <w:tabs>
          <w:tab w:val="left" w:leader="underscore" w:pos="10206"/>
        </w:tabs>
        <w:rPr>
          <w:sz w:val="24"/>
          <w:szCs w:val="24"/>
          <w:lang w:eastAsia="ru-RU" w:bidi="ru-RU"/>
        </w:rPr>
      </w:pPr>
    </w:p>
    <w:p w14:paraId="27E326EF" w14:textId="3800D6B0" w:rsidR="0011331C" w:rsidRPr="00252364" w:rsidRDefault="0011331C" w:rsidP="00373966">
      <w:pPr>
        <w:tabs>
          <w:tab w:val="left" w:leader="underscore" w:pos="9065"/>
        </w:tabs>
        <w:rPr>
          <w:sz w:val="24"/>
          <w:szCs w:val="24"/>
        </w:rPr>
      </w:pPr>
      <w:r w:rsidRPr="00252364">
        <w:rPr>
          <w:sz w:val="24"/>
        </w:rPr>
        <w:t>Kravas nosaukums</w:t>
      </w:r>
      <w:r w:rsidRPr="00252364">
        <w:rPr>
          <w:sz w:val="24"/>
        </w:rPr>
        <w:tab/>
      </w:r>
    </w:p>
    <w:p w14:paraId="79BE55B3" w14:textId="77777777" w:rsidR="0011331C" w:rsidRPr="00252364" w:rsidRDefault="0011331C" w:rsidP="0011331C">
      <w:pPr>
        <w:rPr>
          <w:sz w:val="24"/>
          <w:szCs w:val="24"/>
          <w:lang w:eastAsia="ru-RU" w:bidi="ru-RU"/>
        </w:rPr>
      </w:pPr>
    </w:p>
    <w:p w14:paraId="123D9187" w14:textId="3E851F5E" w:rsidR="0011331C" w:rsidRPr="00252364" w:rsidRDefault="0011331C" w:rsidP="00D228B4">
      <w:pPr>
        <w:tabs>
          <w:tab w:val="left" w:leader="underscore" w:pos="9065"/>
        </w:tabs>
        <w:rPr>
          <w:sz w:val="24"/>
          <w:szCs w:val="24"/>
        </w:rPr>
      </w:pPr>
      <w:r w:rsidRPr="00252364">
        <w:rPr>
          <w:sz w:val="24"/>
        </w:rPr>
        <w:t>Autovilciena, automobiļa, piekabes, noņemamās automobiļa virsbūves, puspiekabes</w:t>
      </w:r>
      <w:r w:rsidRPr="00252364">
        <w:rPr>
          <w:sz w:val="24"/>
          <w:vertAlign w:val="superscript"/>
        </w:rPr>
        <w:t>1</w:t>
      </w:r>
      <w:r w:rsidRPr="00252364">
        <w:rPr>
          <w:sz w:val="24"/>
        </w:rPr>
        <w:t xml:space="preserve"> identifikācijas numurs</w:t>
      </w:r>
      <w:r w:rsidRPr="00252364">
        <w:rPr>
          <w:sz w:val="24"/>
        </w:rPr>
        <w:tab/>
      </w:r>
    </w:p>
    <w:p w14:paraId="687E4844" w14:textId="77777777" w:rsidR="0011331C" w:rsidRPr="00252364" w:rsidRDefault="0011331C" w:rsidP="0011331C">
      <w:pPr>
        <w:tabs>
          <w:tab w:val="left" w:leader="underscore" w:pos="10206"/>
        </w:tabs>
        <w:rPr>
          <w:sz w:val="24"/>
          <w:szCs w:val="24"/>
          <w:lang w:eastAsia="ru-RU" w:bidi="ru-RU"/>
        </w:rPr>
      </w:pPr>
    </w:p>
    <w:p w14:paraId="5F04B644" w14:textId="15EAB714" w:rsidR="0011331C" w:rsidRPr="00252364" w:rsidRDefault="0011331C" w:rsidP="00373966">
      <w:pPr>
        <w:tabs>
          <w:tab w:val="left" w:leader="underscore" w:pos="9065"/>
        </w:tabs>
        <w:rPr>
          <w:sz w:val="24"/>
          <w:szCs w:val="24"/>
        </w:rPr>
      </w:pPr>
      <w:r w:rsidRPr="00252364">
        <w:rPr>
          <w:sz w:val="24"/>
        </w:rPr>
        <w:t>Nosūtīšanas stacija un dzelzceļš</w:t>
      </w:r>
      <w:r w:rsidRPr="00252364">
        <w:rPr>
          <w:sz w:val="24"/>
        </w:rPr>
        <w:tab/>
      </w:r>
    </w:p>
    <w:p w14:paraId="5CCC2A59" w14:textId="77777777" w:rsidR="0011331C" w:rsidRPr="00252364" w:rsidRDefault="0011331C" w:rsidP="0011331C">
      <w:pPr>
        <w:tabs>
          <w:tab w:val="left" w:leader="underscore" w:pos="10206"/>
        </w:tabs>
        <w:rPr>
          <w:sz w:val="24"/>
          <w:szCs w:val="24"/>
          <w:lang w:eastAsia="ru-RU" w:bidi="ru-RU"/>
        </w:rPr>
      </w:pPr>
    </w:p>
    <w:p w14:paraId="52D140D1" w14:textId="4FA735EA" w:rsidR="0011331C" w:rsidRPr="00252364" w:rsidRDefault="0011331C" w:rsidP="00373966">
      <w:pPr>
        <w:tabs>
          <w:tab w:val="left" w:leader="underscore" w:pos="9065"/>
        </w:tabs>
        <w:rPr>
          <w:sz w:val="24"/>
          <w:szCs w:val="24"/>
        </w:rPr>
      </w:pPr>
      <w:r w:rsidRPr="00252364">
        <w:rPr>
          <w:sz w:val="24"/>
        </w:rPr>
        <w:t>Galastacija un galamērķa dzelzceļš</w:t>
      </w:r>
      <w:r w:rsidRPr="00252364">
        <w:rPr>
          <w:sz w:val="24"/>
        </w:rPr>
        <w:tab/>
      </w:r>
    </w:p>
    <w:p w14:paraId="04A8A97A" w14:textId="77777777" w:rsidR="0011331C" w:rsidRPr="00252364" w:rsidRDefault="0011331C" w:rsidP="0011331C">
      <w:pPr>
        <w:tabs>
          <w:tab w:val="left" w:pos="10206"/>
        </w:tabs>
        <w:rPr>
          <w:sz w:val="24"/>
          <w:szCs w:val="24"/>
          <w:lang w:eastAsia="ru-RU" w:bidi="ru-RU"/>
        </w:rPr>
      </w:pP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757"/>
        <w:gridCol w:w="3772"/>
        <w:gridCol w:w="754"/>
        <w:gridCol w:w="3779"/>
      </w:tblGrid>
      <w:tr w:rsidR="0011331C" w:rsidRPr="00252364" w14:paraId="77162002" w14:textId="77777777" w:rsidTr="00C316E1">
        <w:trPr>
          <w:trHeight w:val="341"/>
        </w:trPr>
        <w:tc>
          <w:tcPr>
            <w:tcW w:w="2499" w:type="pct"/>
            <w:gridSpan w:val="2"/>
            <w:tcBorders>
              <w:top w:val="single" w:sz="4" w:space="0" w:color="auto"/>
              <w:left w:val="single" w:sz="4" w:space="0" w:color="auto"/>
            </w:tcBorders>
            <w:shd w:val="clear" w:color="auto" w:fill="FFFFFF"/>
          </w:tcPr>
          <w:p w14:paraId="40B08444" w14:textId="77777777" w:rsidR="0011331C" w:rsidRPr="00252364" w:rsidRDefault="0011331C" w:rsidP="0011331C">
            <w:pPr>
              <w:jc w:val="center"/>
              <w:rPr>
                <w:sz w:val="24"/>
                <w:szCs w:val="24"/>
              </w:rPr>
            </w:pPr>
            <w:r w:rsidRPr="00252364">
              <w:rPr>
                <w:sz w:val="24"/>
              </w:rPr>
              <w:t>Ziņas par noņemtajām plombām</w:t>
            </w:r>
          </w:p>
        </w:tc>
        <w:tc>
          <w:tcPr>
            <w:tcW w:w="2501" w:type="pct"/>
            <w:gridSpan w:val="2"/>
            <w:tcBorders>
              <w:top w:val="single" w:sz="4" w:space="0" w:color="auto"/>
              <w:left w:val="single" w:sz="4" w:space="0" w:color="auto"/>
              <w:right w:val="single" w:sz="4" w:space="0" w:color="auto"/>
            </w:tcBorders>
            <w:shd w:val="clear" w:color="auto" w:fill="FFFFFF"/>
          </w:tcPr>
          <w:p w14:paraId="4ECF0596" w14:textId="77777777" w:rsidR="0011331C" w:rsidRPr="00252364" w:rsidRDefault="0011331C" w:rsidP="0011331C">
            <w:pPr>
              <w:jc w:val="center"/>
              <w:rPr>
                <w:sz w:val="24"/>
                <w:szCs w:val="24"/>
              </w:rPr>
            </w:pPr>
            <w:r w:rsidRPr="00252364">
              <w:rPr>
                <w:sz w:val="24"/>
              </w:rPr>
              <w:t>Ziņas par uzliktajām plombām</w:t>
            </w:r>
          </w:p>
        </w:tc>
      </w:tr>
      <w:tr w:rsidR="0011331C" w:rsidRPr="00252364" w14:paraId="43FCB28B" w14:textId="77777777" w:rsidTr="00C316E1">
        <w:trPr>
          <w:trHeight w:val="341"/>
        </w:trPr>
        <w:tc>
          <w:tcPr>
            <w:tcW w:w="418" w:type="pct"/>
            <w:tcBorders>
              <w:top w:val="single" w:sz="4" w:space="0" w:color="auto"/>
              <w:left w:val="single" w:sz="4" w:space="0" w:color="auto"/>
            </w:tcBorders>
            <w:shd w:val="clear" w:color="auto" w:fill="FFFFFF"/>
          </w:tcPr>
          <w:p w14:paraId="26D6E8BC" w14:textId="77777777" w:rsidR="0011331C" w:rsidRPr="00252364" w:rsidRDefault="0011331C" w:rsidP="0011331C">
            <w:pPr>
              <w:jc w:val="center"/>
              <w:rPr>
                <w:sz w:val="24"/>
                <w:szCs w:val="24"/>
              </w:rPr>
            </w:pPr>
            <w:r w:rsidRPr="00252364">
              <w:rPr>
                <w:sz w:val="24"/>
              </w:rPr>
              <w:t>Skaits</w:t>
            </w:r>
          </w:p>
        </w:tc>
        <w:tc>
          <w:tcPr>
            <w:tcW w:w="2081" w:type="pct"/>
            <w:tcBorders>
              <w:top w:val="single" w:sz="4" w:space="0" w:color="auto"/>
              <w:left w:val="single" w:sz="4" w:space="0" w:color="auto"/>
            </w:tcBorders>
            <w:shd w:val="clear" w:color="auto" w:fill="FFFFFF"/>
          </w:tcPr>
          <w:p w14:paraId="1DAB3F74" w14:textId="77777777" w:rsidR="0011331C" w:rsidRPr="00252364" w:rsidRDefault="0011331C" w:rsidP="0011331C">
            <w:pPr>
              <w:jc w:val="center"/>
              <w:rPr>
                <w:sz w:val="24"/>
                <w:szCs w:val="24"/>
              </w:rPr>
            </w:pPr>
            <w:r w:rsidRPr="00252364">
              <w:rPr>
                <w:sz w:val="24"/>
              </w:rPr>
              <w:t>Plombu zīmes, PSI tips un zīmes</w:t>
            </w:r>
          </w:p>
        </w:tc>
        <w:tc>
          <w:tcPr>
            <w:tcW w:w="416" w:type="pct"/>
            <w:tcBorders>
              <w:top w:val="single" w:sz="4" w:space="0" w:color="auto"/>
              <w:left w:val="single" w:sz="4" w:space="0" w:color="auto"/>
            </w:tcBorders>
            <w:shd w:val="clear" w:color="auto" w:fill="FFFFFF"/>
          </w:tcPr>
          <w:p w14:paraId="4DADFFBC" w14:textId="77777777" w:rsidR="0011331C" w:rsidRPr="00252364" w:rsidRDefault="0011331C" w:rsidP="0011331C">
            <w:pPr>
              <w:jc w:val="center"/>
              <w:rPr>
                <w:sz w:val="24"/>
                <w:szCs w:val="24"/>
              </w:rPr>
            </w:pPr>
            <w:r w:rsidRPr="00252364">
              <w:rPr>
                <w:sz w:val="24"/>
              </w:rPr>
              <w:t>Skaits</w:t>
            </w:r>
          </w:p>
        </w:tc>
        <w:tc>
          <w:tcPr>
            <w:tcW w:w="2085" w:type="pct"/>
            <w:tcBorders>
              <w:top w:val="single" w:sz="4" w:space="0" w:color="auto"/>
              <w:left w:val="single" w:sz="4" w:space="0" w:color="auto"/>
              <w:right w:val="single" w:sz="4" w:space="0" w:color="auto"/>
            </w:tcBorders>
            <w:shd w:val="clear" w:color="auto" w:fill="FFFFFF"/>
          </w:tcPr>
          <w:p w14:paraId="2738AAC9" w14:textId="77777777" w:rsidR="0011331C" w:rsidRPr="00252364" w:rsidRDefault="0011331C" w:rsidP="0011331C">
            <w:pPr>
              <w:jc w:val="center"/>
              <w:rPr>
                <w:sz w:val="24"/>
                <w:szCs w:val="24"/>
              </w:rPr>
            </w:pPr>
            <w:r w:rsidRPr="00252364">
              <w:rPr>
                <w:sz w:val="24"/>
              </w:rPr>
              <w:t>Plombu zīmes, PSI tips un zīmes</w:t>
            </w:r>
          </w:p>
        </w:tc>
      </w:tr>
      <w:tr w:rsidR="0011331C" w:rsidRPr="00252364" w14:paraId="60BF8010" w14:textId="77777777" w:rsidTr="00C316E1">
        <w:trPr>
          <w:trHeight w:val="456"/>
        </w:trPr>
        <w:tc>
          <w:tcPr>
            <w:tcW w:w="418" w:type="pct"/>
            <w:tcBorders>
              <w:top w:val="single" w:sz="4" w:space="0" w:color="auto"/>
              <w:left w:val="single" w:sz="4" w:space="0" w:color="auto"/>
            </w:tcBorders>
            <w:shd w:val="clear" w:color="auto" w:fill="FFFFFF"/>
          </w:tcPr>
          <w:p w14:paraId="505A49F3" w14:textId="77777777" w:rsidR="0011331C" w:rsidRPr="00252364" w:rsidRDefault="0011331C" w:rsidP="0011331C">
            <w:pPr>
              <w:rPr>
                <w:sz w:val="24"/>
                <w:szCs w:val="24"/>
                <w:lang w:eastAsia="ru-RU" w:bidi="ru-RU"/>
              </w:rPr>
            </w:pPr>
          </w:p>
        </w:tc>
        <w:tc>
          <w:tcPr>
            <w:tcW w:w="2081" w:type="pct"/>
            <w:tcBorders>
              <w:top w:val="single" w:sz="4" w:space="0" w:color="auto"/>
              <w:left w:val="single" w:sz="4" w:space="0" w:color="auto"/>
            </w:tcBorders>
            <w:shd w:val="clear" w:color="auto" w:fill="FFFFFF"/>
          </w:tcPr>
          <w:p w14:paraId="32D3C5BF" w14:textId="77777777" w:rsidR="0011331C" w:rsidRPr="00252364" w:rsidRDefault="0011331C" w:rsidP="0011331C">
            <w:pPr>
              <w:rPr>
                <w:sz w:val="24"/>
                <w:szCs w:val="24"/>
                <w:lang w:eastAsia="ru-RU" w:bidi="ru-RU"/>
              </w:rPr>
            </w:pPr>
          </w:p>
        </w:tc>
        <w:tc>
          <w:tcPr>
            <w:tcW w:w="416" w:type="pct"/>
            <w:tcBorders>
              <w:top w:val="single" w:sz="4" w:space="0" w:color="auto"/>
              <w:left w:val="single" w:sz="4" w:space="0" w:color="auto"/>
            </w:tcBorders>
            <w:shd w:val="clear" w:color="auto" w:fill="FFFFFF"/>
          </w:tcPr>
          <w:p w14:paraId="0155FB65" w14:textId="77777777" w:rsidR="0011331C" w:rsidRPr="00252364" w:rsidRDefault="0011331C" w:rsidP="0011331C">
            <w:pPr>
              <w:rPr>
                <w:sz w:val="24"/>
                <w:szCs w:val="24"/>
                <w:lang w:eastAsia="ru-RU" w:bidi="ru-RU"/>
              </w:rPr>
            </w:pPr>
          </w:p>
        </w:tc>
        <w:tc>
          <w:tcPr>
            <w:tcW w:w="2085" w:type="pct"/>
            <w:tcBorders>
              <w:top w:val="single" w:sz="4" w:space="0" w:color="auto"/>
              <w:left w:val="single" w:sz="4" w:space="0" w:color="auto"/>
              <w:right w:val="single" w:sz="4" w:space="0" w:color="auto"/>
            </w:tcBorders>
            <w:shd w:val="clear" w:color="auto" w:fill="FFFFFF"/>
          </w:tcPr>
          <w:p w14:paraId="5A99FE59" w14:textId="77777777" w:rsidR="0011331C" w:rsidRPr="00252364" w:rsidRDefault="0011331C" w:rsidP="0011331C">
            <w:pPr>
              <w:rPr>
                <w:sz w:val="24"/>
                <w:szCs w:val="24"/>
                <w:lang w:eastAsia="ru-RU" w:bidi="ru-RU"/>
              </w:rPr>
            </w:pPr>
          </w:p>
        </w:tc>
      </w:tr>
      <w:tr w:rsidR="0011331C" w:rsidRPr="00252364" w14:paraId="5227E2D8" w14:textId="77777777" w:rsidTr="00C316E1">
        <w:trPr>
          <w:trHeight w:val="451"/>
        </w:trPr>
        <w:tc>
          <w:tcPr>
            <w:tcW w:w="418" w:type="pct"/>
            <w:tcBorders>
              <w:top w:val="single" w:sz="4" w:space="0" w:color="auto"/>
              <w:left w:val="single" w:sz="4" w:space="0" w:color="auto"/>
            </w:tcBorders>
            <w:shd w:val="clear" w:color="auto" w:fill="FFFFFF"/>
          </w:tcPr>
          <w:p w14:paraId="2DA0C20D" w14:textId="77777777" w:rsidR="0011331C" w:rsidRPr="00252364" w:rsidRDefault="0011331C" w:rsidP="0011331C">
            <w:pPr>
              <w:rPr>
                <w:sz w:val="24"/>
                <w:szCs w:val="24"/>
                <w:lang w:eastAsia="ru-RU" w:bidi="ru-RU"/>
              </w:rPr>
            </w:pPr>
          </w:p>
        </w:tc>
        <w:tc>
          <w:tcPr>
            <w:tcW w:w="2081" w:type="pct"/>
            <w:tcBorders>
              <w:top w:val="single" w:sz="4" w:space="0" w:color="auto"/>
              <w:left w:val="single" w:sz="4" w:space="0" w:color="auto"/>
            </w:tcBorders>
            <w:shd w:val="clear" w:color="auto" w:fill="FFFFFF"/>
          </w:tcPr>
          <w:p w14:paraId="0B413734" w14:textId="77777777" w:rsidR="0011331C" w:rsidRPr="00252364" w:rsidRDefault="0011331C" w:rsidP="0011331C">
            <w:pPr>
              <w:rPr>
                <w:sz w:val="24"/>
                <w:szCs w:val="24"/>
                <w:lang w:eastAsia="ru-RU" w:bidi="ru-RU"/>
              </w:rPr>
            </w:pPr>
          </w:p>
        </w:tc>
        <w:tc>
          <w:tcPr>
            <w:tcW w:w="416" w:type="pct"/>
            <w:tcBorders>
              <w:top w:val="single" w:sz="4" w:space="0" w:color="auto"/>
              <w:left w:val="single" w:sz="4" w:space="0" w:color="auto"/>
            </w:tcBorders>
            <w:shd w:val="clear" w:color="auto" w:fill="FFFFFF"/>
          </w:tcPr>
          <w:p w14:paraId="5FEF8E7F" w14:textId="77777777" w:rsidR="0011331C" w:rsidRPr="00252364" w:rsidRDefault="0011331C" w:rsidP="0011331C">
            <w:pPr>
              <w:rPr>
                <w:sz w:val="24"/>
                <w:szCs w:val="24"/>
                <w:lang w:eastAsia="ru-RU" w:bidi="ru-RU"/>
              </w:rPr>
            </w:pPr>
          </w:p>
        </w:tc>
        <w:tc>
          <w:tcPr>
            <w:tcW w:w="2085" w:type="pct"/>
            <w:tcBorders>
              <w:top w:val="single" w:sz="4" w:space="0" w:color="auto"/>
              <w:left w:val="single" w:sz="4" w:space="0" w:color="auto"/>
              <w:right w:val="single" w:sz="4" w:space="0" w:color="auto"/>
            </w:tcBorders>
            <w:shd w:val="clear" w:color="auto" w:fill="FFFFFF"/>
          </w:tcPr>
          <w:p w14:paraId="043A785B" w14:textId="77777777" w:rsidR="0011331C" w:rsidRPr="00252364" w:rsidRDefault="0011331C" w:rsidP="0011331C">
            <w:pPr>
              <w:rPr>
                <w:sz w:val="24"/>
                <w:szCs w:val="24"/>
                <w:lang w:eastAsia="ru-RU" w:bidi="ru-RU"/>
              </w:rPr>
            </w:pPr>
          </w:p>
        </w:tc>
      </w:tr>
      <w:tr w:rsidR="0011331C" w:rsidRPr="00252364" w14:paraId="0B4DA06F" w14:textId="77777777" w:rsidTr="00C316E1">
        <w:trPr>
          <w:trHeight w:val="456"/>
        </w:trPr>
        <w:tc>
          <w:tcPr>
            <w:tcW w:w="418" w:type="pct"/>
            <w:tcBorders>
              <w:top w:val="single" w:sz="4" w:space="0" w:color="auto"/>
              <w:left w:val="single" w:sz="4" w:space="0" w:color="auto"/>
            </w:tcBorders>
            <w:shd w:val="clear" w:color="auto" w:fill="FFFFFF"/>
          </w:tcPr>
          <w:p w14:paraId="5F36639D" w14:textId="77777777" w:rsidR="0011331C" w:rsidRPr="00252364" w:rsidRDefault="0011331C" w:rsidP="0011331C">
            <w:pPr>
              <w:rPr>
                <w:sz w:val="24"/>
                <w:szCs w:val="24"/>
                <w:lang w:eastAsia="ru-RU" w:bidi="ru-RU"/>
              </w:rPr>
            </w:pPr>
          </w:p>
        </w:tc>
        <w:tc>
          <w:tcPr>
            <w:tcW w:w="2081" w:type="pct"/>
            <w:tcBorders>
              <w:top w:val="single" w:sz="4" w:space="0" w:color="auto"/>
              <w:left w:val="single" w:sz="4" w:space="0" w:color="auto"/>
            </w:tcBorders>
            <w:shd w:val="clear" w:color="auto" w:fill="FFFFFF"/>
          </w:tcPr>
          <w:p w14:paraId="4498747F" w14:textId="77777777" w:rsidR="0011331C" w:rsidRPr="00252364" w:rsidRDefault="0011331C" w:rsidP="0011331C">
            <w:pPr>
              <w:rPr>
                <w:sz w:val="24"/>
                <w:szCs w:val="24"/>
                <w:lang w:eastAsia="ru-RU" w:bidi="ru-RU"/>
              </w:rPr>
            </w:pPr>
          </w:p>
        </w:tc>
        <w:tc>
          <w:tcPr>
            <w:tcW w:w="416" w:type="pct"/>
            <w:tcBorders>
              <w:top w:val="single" w:sz="4" w:space="0" w:color="auto"/>
              <w:left w:val="single" w:sz="4" w:space="0" w:color="auto"/>
            </w:tcBorders>
            <w:shd w:val="clear" w:color="auto" w:fill="FFFFFF"/>
          </w:tcPr>
          <w:p w14:paraId="27BA0CA5" w14:textId="77777777" w:rsidR="0011331C" w:rsidRPr="00252364" w:rsidRDefault="0011331C" w:rsidP="0011331C">
            <w:pPr>
              <w:rPr>
                <w:sz w:val="24"/>
                <w:szCs w:val="24"/>
                <w:lang w:eastAsia="ru-RU" w:bidi="ru-RU"/>
              </w:rPr>
            </w:pPr>
          </w:p>
        </w:tc>
        <w:tc>
          <w:tcPr>
            <w:tcW w:w="2085" w:type="pct"/>
            <w:tcBorders>
              <w:top w:val="single" w:sz="4" w:space="0" w:color="auto"/>
              <w:left w:val="single" w:sz="4" w:space="0" w:color="auto"/>
              <w:right w:val="single" w:sz="4" w:space="0" w:color="auto"/>
            </w:tcBorders>
            <w:shd w:val="clear" w:color="auto" w:fill="FFFFFF"/>
          </w:tcPr>
          <w:p w14:paraId="2783EDFC" w14:textId="77777777" w:rsidR="0011331C" w:rsidRPr="00252364" w:rsidRDefault="0011331C" w:rsidP="0011331C">
            <w:pPr>
              <w:rPr>
                <w:sz w:val="24"/>
                <w:szCs w:val="24"/>
                <w:lang w:eastAsia="ru-RU" w:bidi="ru-RU"/>
              </w:rPr>
            </w:pPr>
          </w:p>
        </w:tc>
      </w:tr>
      <w:tr w:rsidR="0011331C" w:rsidRPr="00252364" w14:paraId="237DEF39" w14:textId="77777777" w:rsidTr="00C316E1">
        <w:trPr>
          <w:trHeight w:val="451"/>
        </w:trPr>
        <w:tc>
          <w:tcPr>
            <w:tcW w:w="418" w:type="pct"/>
            <w:tcBorders>
              <w:top w:val="single" w:sz="4" w:space="0" w:color="auto"/>
              <w:left w:val="single" w:sz="4" w:space="0" w:color="auto"/>
            </w:tcBorders>
            <w:shd w:val="clear" w:color="auto" w:fill="FFFFFF"/>
          </w:tcPr>
          <w:p w14:paraId="3C108B88" w14:textId="77777777" w:rsidR="0011331C" w:rsidRPr="00252364" w:rsidRDefault="0011331C" w:rsidP="0011331C">
            <w:pPr>
              <w:rPr>
                <w:sz w:val="24"/>
                <w:szCs w:val="24"/>
                <w:lang w:eastAsia="ru-RU" w:bidi="ru-RU"/>
              </w:rPr>
            </w:pPr>
          </w:p>
        </w:tc>
        <w:tc>
          <w:tcPr>
            <w:tcW w:w="2081" w:type="pct"/>
            <w:tcBorders>
              <w:top w:val="single" w:sz="4" w:space="0" w:color="auto"/>
              <w:left w:val="single" w:sz="4" w:space="0" w:color="auto"/>
            </w:tcBorders>
            <w:shd w:val="clear" w:color="auto" w:fill="FFFFFF"/>
          </w:tcPr>
          <w:p w14:paraId="61C5A5A3" w14:textId="77777777" w:rsidR="0011331C" w:rsidRPr="00252364" w:rsidRDefault="0011331C" w:rsidP="0011331C">
            <w:pPr>
              <w:rPr>
                <w:sz w:val="24"/>
                <w:szCs w:val="24"/>
                <w:lang w:eastAsia="ru-RU" w:bidi="ru-RU"/>
              </w:rPr>
            </w:pPr>
          </w:p>
        </w:tc>
        <w:tc>
          <w:tcPr>
            <w:tcW w:w="416" w:type="pct"/>
            <w:tcBorders>
              <w:top w:val="single" w:sz="4" w:space="0" w:color="auto"/>
              <w:left w:val="single" w:sz="4" w:space="0" w:color="auto"/>
            </w:tcBorders>
            <w:shd w:val="clear" w:color="auto" w:fill="FFFFFF"/>
          </w:tcPr>
          <w:p w14:paraId="7670581F" w14:textId="77777777" w:rsidR="0011331C" w:rsidRPr="00252364" w:rsidRDefault="0011331C" w:rsidP="0011331C">
            <w:pPr>
              <w:rPr>
                <w:sz w:val="24"/>
                <w:szCs w:val="24"/>
                <w:lang w:eastAsia="ru-RU" w:bidi="ru-RU"/>
              </w:rPr>
            </w:pPr>
          </w:p>
        </w:tc>
        <w:tc>
          <w:tcPr>
            <w:tcW w:w="2085" w:type="pct"/>
            <w:tcBorders>
              <w:top w:val="single" w:sz="4" w:space="0" w:color="auto"/>
              <w:left w:val="single" w:sz="4" w:space="0" w:color="auto"/>
              <w:right w:val="single" w:sz="4" w:space="0" w:color="auto"/>
            </w:tcBorders>
            <w:shd w:val="clear" w:color="auto" w:fill="FFFFFF"/>
          </w:tcPr>
          <w:p w14:paraId="4EF18B68" w14:textId="77777777" w:rsidR="0011331C" w:rsidRPr="00252364" w:rsidRDefault="0011331C" w:rsidP="0011331C">
            <w:pPr>
              <w:rPr>
                <w:sz w:val="24"/>
                <w:szCs w:val="24"/>
                <w:lang w:eastAsia="ru-RU" w:bidi="ru-RU"/>
              </w:rPr>
            </w:pPr>
          </w:p>
        </w:tc>
      </w:tr>
      <w:tr w:rsidR="0011331C" w:rsidRPr="00252364" w14:paraId="0672B976" w14:textId="77777777" w:rsidTr="00C316E1">
        <w:trPr>
          <w:trHeight w:val="456"/>
        </w:trPr>
        <w:tc>
          <w:tcPr>
            <w:tcW w:w="418" w:type="pct"/>
            <w:tcBorders>
              <w:top w:val="single" w:sz="4" w:space="0" w:color="auto"/>
              <w:left w:val="single" w:sz="4" w:space="0" w:color="auto"/>
            </w:tcBorders>
            <w:shd w:val="clear" w:color="auto" w:fill="FFFFFF"/>
          </w:tcPr>
          <w:p w14:paraId="314F1A66" w14:textId="77777777" w:rsidR="0011331C" w:rsidRPr="00252364" w:rsidRDefault="0011331C" w:rsidP="0011331C">
            <w:pPr>
              <w:rPr>
                <w:sz w:val="24"/>
                <w:szCs w:val="24"/>
                <w:lang w:eastAsia="ru-RU" w:bidi="ru-RU"/>
              </w:rPr>
            </w:pPr>
          </w:p>
        </w:tc>
        <w:tc>
          <w:tcPr>
            <w:tcW w:w="2081" w:type="pct"/>
            <w:tcBorders>
              <w:top w:val="single" w:sz="4" w:space="0" w:color="auto"/>
              <w:left w:val="single" w:sz="4" w:space="0" w:color="auto"/>
            </w:tcBorders>
            <w:shd w:val="clear" w:color="auto" w:fill="FFFFFF"/>
          </w:tcPr>
          <w:p w14:paraId="42B499D7" w14:textId="77777777" w:rsidR="0011331C" w:rsidRPr="00252364" w:rsidRDefault="0011331C" w:rsidP="0011331C">
            <w:pPr>
              <w:rPr>
                <w:sz w:val="24"/>
                <w:szCs w:val="24"/>
                <w:lang w:eastAsia="ru-RU" w:bidi="ru-RU"/>
              </w:rPr>
            </w:pPr>
          </w:p>
        </w:tc>
        <w:tc>
          <w:tcPr>
            <w:tcW w:w="416" w:type="pct"/>
            <w:tcBorders>
              <w:top w:val="single" w:sz="4" w:space="0" w:color="auto"/>
              <w:left w:val="single" w:sz="4" w:space="0" w:color="auto"/>
            </w:tcBorders>
            <w:shd w:val="clear" w:color="auto" w:fill="FFFFFF"/>
          </w:tcPr>
          <w:p w14:paraId="257E9E54" w14:textId="77777777" w:rsidR="0011331C" w:rsidRPr="00252364" w:rsidRDefault="0011331C" w:rsidP="0011331C">
            <w:pPr>
              <w:rPr>
                <w:sz w:val="24"/>
                <w:szCs w:val="24"/>
                <w:lang w:eastAsia="ru-RU" w:bidi="ru-RU"/>
              </w:rPr>
            </w:pPr>
          </w:p>
        </w:tc>
        <w:tc>
          <w:tcPr>
            <w:tcW w:w="2085" w:type="pct"/>
            <w:tcBorders>
              <w:top w:val="single" w:sz="4" w:space="0" w:color="auto"/>
              <w:left w:val="single" w:sz="4" w:space="0" w:color="auto"/>
              <w:right w:val="single" w:sz="4" w:space="0" w:color="auto"/>
            </w:tcBorders>
            <w:shd w:val="clear" w:color="auto" w:fill="FFFFFF"/>
          </w:tcPr>
          <w:p w14:paraId="058CD276" w14:textId="77777777" w:rsidR="0011331C" w:rsidRPr="00252364" w:rsidRDefault="0011331C" w:rsidP="0011331C">
            <w:pPr>
              <w:rPr>
                <w:sz w:val="24"/>
                <w:szCs w:val="24"/>
                <w:lang w:eastAsia="ru-RU" w:bidi="ru-RU"/>
              </w:rPr>
            </w:pPr>
          </w:p>
        </w:tc>
      </w:tr>
      <w:tr w:rsidR="0011331C" w:rsidRPr="00252364" w14:paraId="05CDDF41" w14:textId="77777777" w:rsidTr="00C316E1">
        <w:trPr>
          <w:trHeight w:val="451"/>
        </w:trPr>
        <w:tc>
          <w:tcPr>
            <w:tcW w:w="418" w:type="pct"/>
            <w:tcBorders>
              <w:top w:val="single" w:sz="4" w:space="0" w:color="auto"/>
              <w:left w:val="single" w:sz="4" w:space="0" w:color="auto"/>
            </w:tcBorders>
            <w:shd w:val="clear" w:color="auto" w:fill="FFFFFF"/>
          </w:tcPr>
          <w:p w14:paraId="7A418701" w14:textId="77777777" w:rsidR="0011331C" w:rsidRPr="00252364" w:rsidRDefault="0011331C" w:rsidP="0011331C">
            <w:pPr>
              <w:rPr>
                <w:sz w:val="24"/>
                <w:szCs w:val="24"/>
                <w:lang w:eastAsia="ru-RU" w:bidi="ru-RU"/>
              </w:rPr>
            </w:pPr>
          </w:p>
        </w:tc>
        <w:tc>
          <w:tcPr>
            <w:tcW w:w="2081" w:type="pct"/>
            <w:tcBorders>
              <w:top w:val="single" w:sz="4" w:space="0" w:color="auto"/>
              <w:left w:val="single" w:sz="4" w:space="0" w:color="auto"/>
            </w:tcBorders>
            <w:shd w:val="clear" w:color="auto" w:fill="FFFFFF"/>
          </w:tcPr>
          <w:p w14:paraId="3EE538D6" w14:textId="77777777" w:rsidR="0011331C" w:rsidRPr="00252364" w:rsidRDefault="0011331C" w:rsidP="0011331C">
            <w:pPr>
              <w:rPr>
                <w:sz w:val="24"/>
                <w:szCs w:val="24"/>
                <w:lang w:eastAsia="ru-RU" w:bidi="ru-RU"/>
              </w:rPr>
            </w:pPr>
          </w:p>
        </w:tc>
        <w:tc>
          <w:tcPr>
            <w:tcW w:w="416" w:type="pct"/>
            <w:tcBorders>
              <w:top w:val="single" w:sz="4" w:space="0" w:color="auto"/>
              <w:left w:val="single" w:sz="4" w:space="0" w:color="auto"/>
            </w:tcBorders>
            <w:shd w:val="clear" w:color="auto" w:fill="FFFFFF"/>
          </w:tcPr>
          <w:p w14:paraId="7AC22CCD" w14:textId="77777777" w:rsidR="0011331C" w:rsidRPr="00252364" w:rsidRDefault="0011331C" w:rsidP="0011331C">
            <w:pPr>
              <w:rPr>
                <w:sz w:val="24"/>
                <w:szCs w:val="24"/>
                <w:lang w:eastAsia="ru-RU" w:bidi="ru-RU"/>
              </w:rPr>
            </w:pPr>
          </w:p>
        </w:tc>
        <w:tc>
          <w:tcPr>
            <w:tcW w:w="2085" w:type="pct"/>
            <w:tcBorders>
              <w:top w:val="single" w:sz="4" w:space="0" w:color="auto"/>
              <w:left w:val="single" w:sz="4" w:space="0" w:color="auto"/>
              <w:right w:val="single" w:sz="4" w:space="0" w:color="auto"/>
            </w:tcBorders>
            <w:shd w:val="clear" w:color="auto" w:fill="FFFFFF"/>
          </w:tcPr>
          <w:p w14:paraId="063DA41F" w14:textId="77777777" w:rsidR="0011331C" w:rsidRPr="00252364" w:rsidRDefault="0011331C" w:rsidP="0011331C">
            <w:pPr>
              <w:rPr>
                <w:sz w:val="24"/>
                <w:szCs w:val="24"/>
                <w:lang w:eastAsia="ru-RU" w:bidi="ru-RU"/>
              </w:rPr>
            </w:pPr>
          </w:p>
        </w:tc>
      </w:tr>
      <w:tr w:rsidR="0011331C" w:rsidRPr="00252364" w14:paraId="7469E0E4" w14:textId="77777777" w:rsidTr="00C316E1">
        <w:trPr>
          <w:trHeight w:val="456"/>
        </w:trPr>
        <w:tc>
          <w:tcPr>
            <w:tcW w:w="418" w:type="pct"/>
            <w:tcBorders>
              <w:top w:val="single" w:sz="4" w:space="0" w:color="auto"/>
              <w:left w:val="single" w:sz="4" w:space="0" w:color="auto"/>
              <w:bottom w:val="single" w:sz="4" w:space="0" w:color="auto"/>
            </w:tcBorders>
            <w:shd w:val="clear" w:color="auto" w:fill="FFFFFF"/>
          </w:tcPr>
          <w:p w14:paraId="45FA779C" w14:textId="77777777" w:rsidR="0011331C" w:rsidRPr="00252364" w:rsidRDefault="0011331C" w:rsidP="0011331C">
            <w:pPr>
              <w:rPr>
                <w:sz w:val="24"/>
                <w:szCs w:val="24"/>
                <w:lang w:eastAsia="ru-RU" w:bidi="ru-RU"/>
              </w:rPr>
            </w:pPr>
          </w:p>
        </w:tc>
        <w:tc>
          <w:tcPr>
            <w:tcW w:w="2081" w:type="pct"/>
            <w:tcBorders>
              <w:top w:val="single" w:sz="4" w:space="0" w:color="auto"/>
              <w:left w:val="single" w:sz="4" w:space="0" w:color="auto"/>
              <w:bottom w:val="single" w:sz="4" w:space="0" w:color="auto"/>
            </w:tcBorders>
            <w:shd w:val="clear" w:color="auto" w:fill="FFFFFF"/>
          </w:tcPr>
          <w:p w14:paraId="34CB81F3" w14:textId="77777777" w:rsidR="0011331C" w:rsidRPr="00252364" w:rsidRDefault="0011331C" w:rsidP="0011331C">
            <w:pPr>
              <w:rPr>
                <w:sz w:val="24"/>
                <w:szCs w:val="24"/>
                <w:lang w:eastAsia="ru-RU" w:bidi="ru-RU"/>
              </w:rPr>
            </w:pPr>
          </w:p>
        </w:tc>
        <w:tc>
          <w:tcPr>
            <w:tcW w:w="416" w:type="pct"/>
            <w:tcBorders>
              <w:top w:val="single" w:sz="4" w:space="0" w:color="auto"/>
              <w:left w:val="single" w:sz="4" w:space="0" w:color="auto"/>
              <w:bottom w:val="single" w:sz="4" w:space="0" w:color="auto"/>
            </w:tcBorders>
            <w:shd w:val="clear" w:color="auto" w:fill="FFFFFF"/>
          </w:tcPr>
          <w:p w14:paraId="7E451ECA" w14:textId="77777777" w:rsidR="0011331C" w:rsidRPr="00252364" w:rsidRDefault="0011331C" w:rsidP="0011331C">
            <w:pPr>
              <w:rPr>
                <w:sz w:val="24"/>
                <w:szCs w:val="24"/>
                <w:lang w:eastAsia="ru-RU" w:bidi="ru-RU"/>
              </w:rPr>
            </w:pPr>
          </w:p>
        </w:tc>
        <w:tc>
          <w:tcPr>
            <w:tcW w:w="2085" w:type="pct"/>
            <w:tcBorders>
              <w:top w:val="single" w:sz="4" w:space="0" w:color="auto"/>
              <w:left w:val="single" w:sz="4" w:space="0" w:color="auto"/>
              <w:bottom w:val="single" w:sz="4" w:space="0" w:color="auto"/>
              <w:right w:val="single" w:sz="4" w:space="0" w:color="auto"/>
            </w:tcBorders>
            <w:shd w:val="clear" w:color="auto" w:fill="FFFFFF"/>
          </w:tcPr>
          <w:p w14:paraId="3CBB3194" w14:textId="77777777" w:rsidR="0011331C" w:rsidRPr="00252364" w:rsidRDefault="0011331C" w:rsidP="0011331C">
            <w:pPr>
              <w:rPr>
                <w:sz w:val="24"/>
                <w:szCs w:val="24"/>
                <w:lang w:eastAsia="ru-RU" w:bidi="ru-RU"/>
              </w:rPr>
            </w:pPr>
          </w:p>
        </w:tc>
      </w:tr>
    </w:tbl>
    <w:p w14:paraId="44E8E971" w14:textId="77777777" w:rsidR="0011331C" w:rsidRPr="00252364" w:rsidRDefault="0011331C" w:rsidP="0011331C">
      <w:pPr>
        <w:rPr>
          <w:sz w:val="24"/>
          <w:szCs w:val="24"/>
          <w:lang w:eastAsia="ru-RU" w:bidi="ru-RU"/>
        </w:rPr>
      </w:pPr>
    </w:p>
    <w:p w14:paraId="1CE57AC6" w14:textId="381BF06A" w:rsidR="0011331C" w:rsidRPr="00252364" w:rsidRDefault="0011331C" w:rsidP="00373966">
      <w:pPr>
        <w:tabs>
          <w:tab w:val="left" w:leader="underscore" w:pos="9065"/>
        </w:tabs>
        <w:rPr>
          <w:sz w:val="24"/>
          <w:szCs w:val="24"/>
        </w:rPr>
      </w:pPr>
      <w:r w:rsidRPr="00252364">
        <w:rPr>
          <w:sz w:val="24"/>
        </w:rPr>
        <w:t>Pārvadātāja pārstāvis</w:t>
      </w:r>
      <w:r w:rsidRPr="00252364">
        <w:rPr>
          <w:sz w:val="24"/>
        </w:rPr>
        <w:tab/>
      </w:r>
    </w:p>
    <w:p w14:paraId="2AA3BFCB" w14:textId="77777777" w:rsidR="0011331C" w:rsidRPr="00252364" w:rsidRDefault="0011331C" w:rsidP="0011331C">
      <w:pPr>
        <w:jc w:val="center"/>
        <w:rPr>
          <w:sz w:val="16"/>
          <w:szCs w:val="16"/>
        </w:rPr>
      </w:pPr>
      <w:r w:rsidRPr="00252364">
        <w:rPr>
          <w:sz w:val="16"/>
        </w:rPr>
        <w:t>(uzvārds, vārds un paraksts)</w:t>
      </w:r>
    </w:p>
    <w:p w14:paraId="43B7967A" w14:textId="77777777" w:rsidR="0011331C" w:rsidRPr="00252364" w:rsidRDefault="0011331C" w:rsidP="0011331C">
      <w:pPr>
        <w:rPr>
          <w:sz w:val="24"/>
          <w:szCs w:val="24"/>
          <w:lang w:eastAsia="ru-RU" w:bidi="ru-RU"/>
        </w:rPr>
      </w:pPr>
    </w:p>
    <w:p w14:paraId="67019B9F" w14:textId="35819D59" w:rsidR="0011331C" w:rsidRPr="00252364" w:rsidRDefault="0011331C" w:rsidP="00373966">
      <w:pPr>
        <w:tabs>
          <w:tab w:val="left" w:leader="underscore" w:pos="9065"/>
        </w:tabs>
        <w:rPr>
          <w:sz w:val="24"/>
          <w:szCs w:val="24"/>
        </w:rPr>
      </w:pPr>
      <w:r w:rsidRPr="00252364">
        <w:rPr>
          <w:sz w:val="24"/>
        </w:rPr>
        <w:t>Kontrolējošā dienesta pārstāvis</w:t>
      </w:r>
      <w:r w:rsidRPr="00252364">
        <w:rPr>
          <w:sz w:val="24"/>
        </w:rPr>
        <w:tab/>
      </w:r>
    </w:p>
    <w:p w14:paraId="59C4249B" w14:textId="77777777" w:rsidR="0011331C" w:rsidRPr="00252364" w:rsidRDefault="0011331C" w:rsidP="00373966">
      <w:pPr>
        <w:ind w:left="3686"/>
        <w:jc w:val="center"/>
        <w:rPr>
          <w:sz w:val="16"/>
          <w:szCs w:val="16"/>
        </w:rPr>
      </w:pPr>
      <w:r w:rsidRPr="00252364">
        <w:rPr>
          <w:sz w:val="16"/>
        </w:rPr>
        <w:t>(kontrolējošā dienesta nosaukums; tā pārstāvja uzvārds, vārds, amats un paraksts)</w:t>
      </w:r>
    </w:p>
    <w:p w14:paraId="7C3D977C" w14:textId="4C3898DB" w:rsidR="0011331C" w:rsidRPr="00252364" w:rsidRDefault="00373966" w:rsidP="00373966">
      <w:pPr>
        <w:tabs>
          <w:tab w:val="left" w:leader="underscore" w:pos="9065"/>
        </w:tabs>
        <w:rPr>
          <w:sz w:val="20"/>
          <w:szCs w:val="20"/>
        </w:rPr>
      </w:pPr>
      <w:r w:rsidRPr="00252364">
        <w:rPr>
          <w:sz w:val="20"/>
        </w:rPr>
        <w:tab/>
      </w:r>
    </w:p>
    <w:p w14:paraId="1FED1991" w14:textId="58FDFBA7" w:rsidR="0011331C" w:rsidRPr="00252364" w:rsidRDefault="0011331C" w:rsidP="0011331C">
      <w:pPr>
        <w:autoSpaceDE/>
        <w:autoSpaceDN/>
        <w:spacing w:line="120" w:lineRule="exact"/>
        <w:rPr>
          <w:color w:val="000000"/>
          <w:sz w:val="12"/>
          <w:szCs w:val="12"/>
          <w:lang w:eastAsia="ru-RU" w:bidi="ru-RU"/>
        </w:rPr>
      </w:pPr>
    </w:p>
    <w:tbl>
      <w:tblPr>
        <w:tblStyle w:val="TableGrid"/>
        <w:tblW w:w="0" w:type="auto"/>
        <w:tblInd w:w="6091" w:type="dxa"/>
        <w:tblLook w:val="04A0" w:firstRow="1" w:lastRow="0" w:firstColumn="1" w:lastColumn="0" w:noHBand="0" w:noVBand="1"/>
      </w:tblPr>
      <w:tblGrid>
        <w:gridCol w:w="2964"/>
      </w:tblGrid>
      <w:tr w:rsidR="00373966" w:rsidRPr="00252364" w14:paraId="7EF72A05" w14:textId="77777777" w:rsidTr="00373966">
        <w:trPr>
          <w:trHeight w:val="1284"/>
        </w:trPr>
        <w:tc>
          <w:tcPr>
            <w:tcW w:w="2964" w:type="dxa"/>
            <w:vAlign w:val="bottom"/>
          </w:tcPr>
          <w:p w14:paraId="24197055" w14:textId="39B893AB" w:rsidR="00373966" w:rsidRPr="00252364" w:rsidRDefault="00373966" w:rsidP="00373966">
            <w:pPr>
              <w:autoSpaceDE/>
              <w:autoSpaceDN/>
              <w:spacing w:line="140" w:lineRule="exact"/>
              <w:jc w:val="center"/>
              <w:rPr>
                <w:color w:val="000000"/>
                <w:sz w:val="14"/>
                <w:szCs w:val="14"/>
              </w:rPr>
            </w:pPr>
            <w:r w:rsidRPr="00252364">
              <w:rPr>
                <w:color w:val="000000"/>
                <w:sz w:val="14"/>
              </w:rPr>
              <w:t>Pārvadātāja kalendārā spiedoga nosaukums</w:t>
            </w:r>
          </w:p>
        </w:tc>
      </w:tr>
    </w:tbl>
    <w:p w14:paraId="126ED051" w14:textId="77777777" w:rsidR="00373966" w:rsidRPr="00252364" w:rsidRDefault="00373966">
      <w:pPr>
        <w:rPr>
          <w:color w:val="000000"/>
          <w:sz w:val="14"/>
          <w:szCs w:val="14"/>
        </w:rPr>
      </w:pPr>
      <w:r w:rsidRPr="00252364">
        <w:br w:type="page"/>
      </w:r>
    </w:p>
    <w:p w14:paraId="48C2AA25" w14:textId="77777777" w:rsidR="00D1079A" w:rsidRPr="00252364" w:rsidRDefault="00D1079A" w:rsidP="00D1079A">
      <w:pPr>
        <w:jc w:val="both"/>
        <w:rPr>
          <w:sz w:val="24"/>
          <w:szCs w:val="24"/>
        </w:rPr>
      </w:pPr>
    </w:p>
    <w:p w14:paraId="2D939A21" w14:textId="77777777" w:rsidR="00B60545" w:rsidRPr="00252364" w:rsidRDefault="00B60545" w:rsidP="00373966">
      <w:pPr>
        <w:pStyle w:val="Heading1"/>
        <w:ind w:left="0" w:right="0"/>
        <w:jc w:val="right"/>
        <w:rPr>
          <w:sz w:val="24"/>
          <w:szCs w:val="24"/>
        </w:rPr>
      </w:pPr>
      <w:bookmarkStart w:id="16" w:name="22_Titul_Komm_akt"/>
      <w:bookmarkEnd w:id="16"/>
      <w:r w:rsidRPr="00252364">
        <w:rPr>
          <w:sz w:val="24"/>
        </w:rPr>
        <w:t>7. pielikums</w:t>
      </w:r>
    </w:p>
    <w:p w14:paraId="128C9E49" w14:textId="77777777" w:rsidR="00B60545" w:rsidRPr="00252364" w:rsidRDefault="00B60545" w:rsidP="00373966">
      <w:pPr>
        <w:jc w:val="right"/>
        <w:rPr>
          <w:b/>
          <w:sz w:val="24"/>
          <w:szCs w:val="24"/>
        </w:rPr>
      </w:pPr>
      <w:r w:rsidRPr="00252364">
        <w:rPr>
          <w:b/>
          <w:i/>
          <w:iCs/>
          <w:sz w:val="24"/>
        </w:rPr>
        <w:t>SMGS</w:t>
      </w:r>
      <w:r w:rsidRPr="00252364">
        <w:rPr>
          <w:b/>
          <w:sz w:val="24"/>
        </w:rPr>
        <w:t xml:space="preserve"> 1. pielikumam “Kravu pārvadājumu noteikumi”</w:t>
      </w:r>
    </w:p>
    <w:p w14:paraId="37A11622" w14:textId="77777777" w:rsidR="00B60545" w:rsidRPr="00252364" w:rsidRDefault="00B60545" w:rsidP="00D1079A">
      <w:pPr>
        <w:pStyle w:val="BodyText"/>
        <w:jc w:val="both"/>
        <w:rPr>
          <w:b/>
          <w:sz w:val="24"/>
          <w:szCs w:val="24"/>
        </w:rPr>
      </w:pPr>
    </w:p>
    <w:p w14:paraId="39DAF85C" w14:textId="77777777" w:rsidR="00B60545" w:rsidRPr="00252364" w:rsidRDefault="00B60545" w:rsidP="00D1079A">
      <w:pPr>
        <w:pStyle w:val="BodyText"/>
        <w:jc w:val="both"/>
        <w:rPr>
          <w:b/>
          <w:sz w:val="24"/>
          <w:szCs w:val="24"/>
        </w:rPr>
      </w:pPr>
    </w:p>
    <w:p w14:paraId="2076AB61" w14:textId="77777777" w:rsidR="00B60545" w:rsidRPr="00252364" w:rsidRDefault="00B60545" w:rsidP="00D1079A">
      <w:pPr>
        <w:pStyle w:val="BodyText"/>
        <w:jc w:val="both"/>
        <w:rPr>
          <w:b/>
          <w:sz w:val="24"/>
          <w:szCs w:val="24"/>
        </w:rPr>
      </w:pPr>
    </w:p>
    <w:p w14:paraId="0399666F" w14:textId="77777777" w:rsidR="00B60545" w:rsidRPr="00252364" w:rsidRDefault="00B60545" w:rsidP="00D1079A">
      <w:pPr>
        <w:pStyle w:val="BodyText"/>
        <w:jc w:val="both"/>
        <w:rPr>
          <w:b/>
          <w:sz w:val="24"/>
          <w:szCs w:val="24"/>
        </w:rPr>
      </w:pPr>
    </w:p>
    <w:p w14:paraId="2EFB5AA9" w14:textId="77777777" w:rsidR="00B60545" w:rsidRPr="00252364" w:rsidRDefault="00B60545" w:rsidP="00D1079A">
      <w:pPr>
        <w:pStyle w:val="BodyText"/>
        <w:jc w:val="both"/>
        <w:rPr>
          <w:b/>
          <w:sz w:val="24"/>
          <w:szCs w:val="24"/>
        </w:rPr>
      </w:pPr>
    </w:p>
    <w:p w14:paraId="7BD1D0EB" w14:textId="77777777" w:rsidR="00B60545" w:rsidRPr="00252364" w:rsidRDefault="00B60545" w:rsidP="00D1079A">
      <w:pPr>
        <w:pStyle w:val="BodyText"/>
        <w:jc w:val="both"/>
        <w:rPr>
          <w:b/>
          <w:sz w:val="24"/>
          <w:szCs w:val="24"/>
        </w:rPr>
      </w:pPr>
    </w:p>
    <w:p w14:paraId="3B48CB2C" w14:textId="77777777" w:rsidR="00B60545" w:rsidRPr="00252364" w:rsidRDefault="00B60545" w:rsidP="00D1079A">
      <w:pPr>
        <w:pStyle w:val="BodyText"/>
        <w:jc w:val="both"/>
        <w:rPr>
          <w:b/>
          <w:sz w:val="24"/>
          <w:szCs w:val="24"/>
        </w:rPr>
      </w:pPr>
    </w:p>
    <w:p w14:paraId="72A71DF0" w14:textId="77777777" w:rsidR="00B60545" w:rsidRPr="00252364" w:rsidRDefault="00B60545" w:rsidP="00D1079A">
      <w:pPr>
        <w:pStyle w:val="BodyText"/>
        <w:jc w:val="both"/>
        <w:rPr>
          <w:b/>
          <w:sz w:val="24"/>
          <w:szCs w:val="24"/>
        </w:rPr>
      </w:pPr>
    </w:p>
    <w:p w14:paraId="103480EB" w14:textId="77777777" w:rsidR="00B60545" w:rsidRPr="00252364" w:rsidRDefault="00B60545" w:rsidP="00D1079A">
      <w:pPr>
        <w:pStyle w:val="BodyText"/>
        <w:jc w:val="both"/>
        <w:rPr>
          <w:b/>
          <w:sz w:val="24"/>
          <w:szCs w:val="24"/>
        </w:rPr>
      </w:pPr>
    </w:p>
    <w:p w14:paraId="3B9698E8" w14:textId="77777777" w:rsidR="00B60545" w:rsidRPr="00252364" w:rsidRDefault="00B60545" w:rsidP="00D1079A">
      <w:pPr>
        <w:pStyle w:val="BodyText"/>
        <w:jc w:val="both"/>
        <w:rPr>
          <w:b/>
          <w:sz w:val="24"/>
          <w:szCs w:val="24"/>
        </w:rPr>
      </w:pPr>
    </w:p>
    <w:p w14:paraId="1B74CC62" w14:textId="77777777" w:rsidR="00B60545" w:rsidRPr="00252364" w:rsidRDefault="00B60545" w:rsidP="00D1079A">
      <w:pPr>
        <w:pStyle w:val="BodyText"/>
        <w:jc w:val="both"/>
        <w:rPr>
          <w:b/>
          <w:sz w:val="24"/>
          <w:szCs w:val="24"/>
        </w:rPr>
      </w:pPr>
    </w:p>
    <w:p w14:paraId="6AD185BE" w14:textId="77777777" w:rsidR="00B60545" w:rsidRPr="00252364" w:rsidRDefault="00B60545" w:rsidP="00D1079A">
      <w:pPr>
        <w:pStyle w:val="BodyText"/>
        <w:jc w:val="both"/>
        <w:rPr>
          <w:b/>
          <w:sz w:val="24"/>
          <w:szCs w:val="24"/>
        </w:rPr>
      </w:pPr>
    </w:p>
    <w:p w14:paraId="0304C86E" w14:textId="388F9469" w:rsidR="00B60545" w:rsidRPr="00252364" w:rsidRDefault="00B60545" w:rsidP="00373966">
      <w:pPr>
        <w:jc w:val="center"/>
        <w:rPr>
          <w:b/>
          <w:sz w:val="24"/>
          <w:szCs w:val="24"/>
        </w:rPr>
      </w:pPr>
      <w:r w:rsidRPr="00252364">
        <w:rPr>
          <w:b/>
          <w:sz w:val="24"/>
        </w:rPr>
        <w:t>KOMERCAKTA</w:t>
      </w:r>
    </w:p>
    <w:p w14:paraId="6989E7EB" w14:textId="3E83D31C" w:rsidR="00B60545" w:rsidRPr="00252364" w:rsidRDefault="00B60545" w:rsidP="00373966">
      <w:pPr>
        <w:tabs>
          <w:tab w:val="left" w:pos="4521"/>
        </w:tabs>
        <w:jc w:val="center"/>
        <w:rPr>
          <w:b/>
          <w:sz w:val="24"/>
          <w:szCs w:val="24"/>
        </w:rPr>
      </w:pPr>
      <w:r w:rsidRPr="00252364">
        <w:rPr>
          <w:b/>
          <w:sz w:val="24"/>
        </w:rPr>
        <w:t>PARAUGS</w:t>
      </w:r>
    </w:p>
    <w:p w14:paraId="56A4AF42" w14:textId="77777777" w:rsidR="00D1079A" w:rsidRPr="00252364" w:rsidRDefault="00D1079A" w:rsidP="00D1079A">
      <w:pPr>
        <w:jc w:val="both"/>
        <w:rPr>
          <w:sz w:val="24"/>
          <w:szCs w:val="24"/>
        </w:rPr>
      </w:pPr>
    </w:p>
    <w:p w14:paraId="282F7AC3" w14:textId="77777777" w:rsidR="00B60545" w:rsidRPr="00252364" w:rsidRDefault="00B60545" w:rsidP="00D1079A">
      <w:pPr>
        <w:pStyle w:val="BodyText"/>
        <w:jc w:val="both"/>
        <w:rPr>
          <w:b/>
          <w:sz w:val="24"/>
          <w:szCs w:val="24"/>
        </w:rPr>
      </w:pPr>
    </w:p>
    <w:p w14:paraId="7103F840" w14:textId="77777777" w:rsidR="00D1079A" w:rsidRPr="00252364" w:rsidRDefault="00D1079A" w:rsidP="00D1079A">
      <w:pPr>
        <w:jc w:val="both"/>
        <w:rPr>
          <w:sz w:val="24"/>
          <w:szCs w:val="24"/>
        </w:rPr>
      </w:pPr>
    </w:p>
    <w:p w14:paraId="1E36E1C7" w14:textId="77777777" w:rsidR="00373966" w:rsidRPr="00252364" w:rsidRDefault="00373966">
      <w:pPr>
        <w:rPr>
          <w:b/>
          <w:sz w:val="24"/>
          <w:szCs w:val="24"/>
        </w:rPr>
      </w:pPr>
      <w:bookmarkStart w:id="17" w:name="23_Kommercheskij_akt"/>
      <w:bookmarkEnd w:id="17"/>
      <w:r w:rsidRPr="00252364">
        <w:br w:type="page"/>
      </w:r>
    </w:p>
    <w:p w14:paraId="02CCA3BE" w14:textId="0C52B3FF" w:rsidR="00373966" w:rsidRPr="00252364" w:rsidRDefault="00373966" w:rsidP="000505CA">
      <w:pPr>
        <w:autoSpaceDE/>
        <w:autoSpaceDN/>
        <w:jc w:val="center"/>
        <w:rPr>
          <w:b/>
          <w:bCs/>
          <w:color w:val="000000"/>
          <w:sz w:val="24"/>
          <w:szCs w:val="40"/>
        </w:rPr>
      </w:pPr>
      <w:bookmarkStart w:id="18" w:name="24_Pril_2_SMGS_tit"/>
      <w:bookmarkEnd w:id="18"/>
      <w:r w:rsidRPr="00252364">
        <w:rPr>
          <w:b/>
          <w:color w:val="000000"/>
          <w:sz w:val="24"/>
        </w:rPr>
        <w:lastRenderedPageBreak/>
        <w:t>Komercakts Nr.</w:t>
      </w:r>
      <w:r w:rsidRPr="00252364">
        <w:rPr>
          <w:color w:val="000000"/>
          <w:sz w:val="24"/>
        </w:rPr>
        <w:t> ……………</w:t>
      </w:r>
    </w:p>
    <w:p w14:paraId="0F40E815" w14:textId="77777777" w:rsidR="001F3BEF" w:rsidRPr="00252364" w:rsidRDefault="001F3BEF" w:rsidP="000505CA">
      <w:pPr>
        <w:autoSpaceDE/>
        <w:autoSpaceDN/>
        <w:jc w:val="center"/>
        <w:rPr>
          <w:b/>
          <w:bCs/>
          <w:color w:val="000000"/>
          <w:sz w:val="24"/>
          <w:szCs w:val="40"/>
          <w:lang w:eastAsia="ru-RU" w:bidi="ru-RU"/>
        </w:rPr>
      </w:pPr>
    </w:p>
    <w:p w14:paraId="7FB273FB" w14:textId="083D1F06" w:rsidR="00373966" w:rsidRPr="00252364" w:rsidRDefault="00373966" w:rsidP="000505CA">
      <w:pPr>
        <w:autoSpaceDE/>
        <w:autoSpaceDN/>
        <w:rPr>
          <w:color w:val="000000"/>
          <w:sz w:val="16"/>
          <w:szCs w:val="20"/>
        </w:rPr>
      </w:pPr>
      <w:r w:rsidRPr="00252364">
        <w:rPr>
          <w:color w:val="000000"/>
          <w:sz w:val="16"/>
        </w:rPr>
        <w:t>Pārvadātājs_______________________________________________________________________________________________________</w:t>
      </w:r>
    </w:p>
    <w:p w14:paraId="2E4AD815" w14:textId="77777777" w:rsidR="001F3BEF" w:rsidRPr="00252364" w:rsidRDefault="001F3BEF" w:rsidP="000505CA">
      <w:pPr>
        <w:autoSpaceDE/>
        <w:autoSpaceDN/>
        <w:rPr>
          <w:color w:val="000000"/>
          <w:sz w:val="16"/>
          <w:szCs w:val="20"/>
          <w:lang w:eastAsia="ru-RU" w:bidi="ru-RU"/>
        </w:rPr>
      </w:pPr>
    </w:p>
    <w:p w14:paraId="7C185AB8" w14:textId="5A26A8F4" w:rsidR="00373966" w:rsidRPr="00252364" w:rsidRDefault="00373966" w:rsidP="000505CA">
      <w:pPr>
        <w:tabs>
          <w:tab w:val="left" w:leader="underscore" w:pos="6442"/>
        </w:tabs>
        <w:autoSpaceDE/>
        <w:autoSpaceDN/>
        <w:jc w:val="both"/>
        <w:rPr>
          <w:color w:val="000000"/>
          <w:sz w:val="16"/>
          <w:szCs w:val="20"/>
        </w:rPr>
      </w:pPr>
      <w:r w:rsidRPr="00252364">
        <w:rPr>
          <w:color w:val="000000"/>
          <w:sz w:val="16"/>
        </w:rPr>
        <w:t>Stacija __________________________________________________________________________ Datums __________________________</w:t>
      </w:r>
    </w:p>
    <w:p w14:paraId="385EEFA1" w14:textId="77777777" w:rsidR="001F3BEF" w:rsidRPr="00252364" w:rsidRDefault="001F3BEF" w:rsidP="000505CA">
      <w:pPr>
        <w:tabs>
          <w:tab w:val="left" w:leader="underscore" w:pos="6442"/>
        </w:tabs>
        <w:autoSpaceDE/>
        <w:autoSpaceDN/>
        <w:jc w:val="both"/>
        <w:rPr>
          <w:color w:val="000000"/>
          <w:sz w:val="16"/>
          <w:szCs w:val="20"/>
          <w:lang w:eastAsia="ru-RU" w:bidi="ru-RU"/>
        </w:rPr>
      </w:pP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2462"/>
        <w:gridCol w:w="3155"/>
        <w:gridCol w:w="3445"/>
      </w:tblGrid>
      <w:tr w:rsidR="00373966" w:rsidRPr="00252364" w14:paraId="093B4F95" w14:textId="77777777" w:rsidTr="00C316E1">
        <w:trPr>
          <w:trHeight w:val="561"/>
        </w:trPr>
        <w:tc>
          <w:tcPr>
            <w:tcW w:w="1358" w:type="pct"/>
            <w:tcBorders>
              <w:top w:val="single" w:sz="4" w:space="0" w:color="auto"/>
              <w:left w:val="single" w:sz="4" w:space="0" w:color="auto"/>
            </w:tcBorders>
            <w:shd w:val="clear" w:color="auto" w:fill="FFFFFF"/>
          </w:tcPr>
          <w:p w14:paraId="4D5D4366" w14:textId="77777777" w:rsidR="00373966" w:rsidRPr="00252364" w:rsidRDefault="00373966" w:rsidP="000505CA">
            <w:pPr>
              <w:autoSpaceDE/>
              <w:autoSpaceDN/>
              <w:rPr>
                <w:color w:val="000000"/>
                <w:sz w:val="16"/>
                <w:szCs w:val="24"/>
              </w:rPr>
            </w:pPr>
            <w:r w:rsidRPr="00252364">
              <w:rPr>
                <w:color w:val="000000"/>
                <w:sz w:val="16"/>
              </w:rPr>
              <w:t>1. Nosūtītājs</w:t>
            </w:r>
          </w:p>
        </w:tc>
        <w:tc>
          <w:tcPr>
            <w:tcW w:w="3642" w:type="pct"/>
            <w:gridSpan w:val="2"/>
            <w:vMerge w:val="restart"/>
            <w:tcBorders>
              <w:top w:val="single" w:sz="4" w:space="0" w:color="auto"/>
              <w:left w:val="single" w:sz="4" w:space="0" w:color="auto"/>
              <w:right w:val="single" w:sz="4" w:space="0" w:color="auto"/>
            </w:tcBorders>
            <w:shd w:val="clear" w:color="auto" w:fill="FFFFFF"/>
            <w:vAlign w:val="bottom"/>
          </w:tcPr>
          <w:p w14:paraId="0DEF71F4" w14:textId="700727BD" w:rsidR="00373966" w:rsidRPr="00252364" w:rsidRDefault="00373966" w:rsidP="002E2C13">
            <w:pPr>
              <w:tabs>
                <w:tab w:val="left" w:leader="dot" w:pos="6540"/>
              </w:tabs>
              <w:autoSpaceDE/>
              <w:autoSpaceDN/>
              <w:rPr>
                <w:color w:val="000000"/>
                <w:sz w:val="16"/>
                <w:szCs w:val="20"/>
              </w:rPr>
            </w:pPr>
            <w:r w:rsidRPr="00252364">
              <w:rPr>
                <w:color w:val="000000"/>
                <w:sz w:val="16"/>
              </w:rPr>
              <w:t>5. Sūtījums Nr.</w:t>
            </w:r>
            <w:r w:rsidRPr="00252364">
              <w:rPr>
                <w:color w:val="000000"/>
                <w:sz w:val="16"/>
              </w:rPr>
              <w:tab/>
            </w:r>
          </w:p>
          <w:p w14:paraId="2B1C5CD9" w14:textId="77777777" w:rsidR="006C4258" w:rsidRPr="00252364" w:rsidRDefault="006C4258" w:rsidP="000505CA">
            <w:pPr>
              <w:tabs>
                <w:tab w:val="left" w:pos="5517"/>
              </w:tabs>
              <w:autoSpaceDE/>
              <w:autoSpaceDN/>
              <w:rPr>
                <w:color w:val="000000"/>
                <w:sz w:val="16"/>
                <w:szCs w:val="24"/>
                <w:lang w:eastAsia="ru-RU" w:bidi="ru-RU"/>
              </w:rPr>
            </w:pPr>
          </w:p>
          <w:p w14:paraId="35F36593" w14:textId="7A22C99E" w:rsidR="00373966" w:rsidRPr="00252364" w:rsidRDefault="00373966" w:rsidP="002E2C13">
            <w:pPr>
              <w:tabs>
                <w:tab w:val="left" w:leader="dot" w:pos="6540"/>
              </w:tabs>
              <w:autoSpaceDE/>
              <w:autoSpaceDN/>
              <w:rPr>
                <w:color w:val="000000"/>
                <w:sz w:val="16"/>
                <w:szCs w:val="20"/>
              </w:rPr>
            </w:pPr>
            <w:r w:rsidRPr="00252364">
              <w:rPr>
                <w:color w:val="000000"/>
                <w:sz w:val="16"/>
              </w:rPr>
              <w:t>Līgumpārvadātājs</w:t>
            </w:r>
            <w:r w:rsidRPr="00252364">
              <w:rPr>
                <w:color w:val="000000"/>
                <w:sz w:val="16"/>
              </w:rPr>
              <w:tab/>
            </w:r>
          </w:p>
          <w:p w14:paraId="239DBBF8" w14:textId="77777777" w:rsidR="006C4258" w:rsidRPr="00252364" w:rsidRDefault="006C4258" w:rsidP="000505CA">
            <w:pPr>
              <w:tabs>
                <w:tab w:val="left" w:pos="5517"/>
              </w:tabs>
              <w:autoSpaceDE/>
              <w:autoSpaceDN/>
              <w:rPr>
                <w:color w:val="000000"/>
                <w:sz w:val="16"/>
                <w:szCs w:val="24"/>
                <w:lang w:eastAsia="ru-RU" w:bidi="ru-RU"/>
              </w:rPr>
            </w:pPr>
          </w:p>
          <w:p w14:paraId="558C7A43" w14:textId="65757F55" w:rsidR="00373966" w:rsidRPr="00252364" w:rsidRDefault="00373966" w:rsidP="002E2C13">
            <w:pPr>
              <w:tabs>
                <w:tab w:val="left" w:leader="dot" w:pos="6540"/>
              </w:tabs>
              <w:autoSpaceDE/>
              <w:autoSpaceDN/>
              <w:rPr>
                <w:color w:val="000000"/>
                <w:sz w:val="16"/>
                <w:szCs w:val="24"/>
              </w:rPr>
            </w:pPr>
            <w:r w:rsidRPr="00252364">
              <w:rPr>
                <w:color w:val="000000"/>
                <w:sz w:val="16"/>
              </w:rPr>
              <w:t>Pārvadājuma līguma noslēgšanas datums</w:t>
            </w:r>
            <w:r w:rsidRPr="00252364">
              <w:rPr>
                <w:color w:val="000000"/>
                <w:sz w:val="16"/>
              </w:rPr>
              <w:tab/>
            </w:r>
          </w:p>
        </w:tc>
      </w:tr>
      <w:tr w:rsidR="00373966" w:rsidRPr="00252364" w14:paraId="74A16F3C" w14:textId="77777777" w:rsidTr="00C316E1">
        <w:trPr>
          <w:trHeight w:val="314"/>
        </w:trPr>
        <w:tc>
          <w:tcPr>
            <w:tcW w:w="1358" w:type="pct"/>
            <w:vMerge w:val="restart"/>
            <w:tcBorders>
              <w:top w:val="single" w:sz="4" w:space="0" w:color="auto"/>
              <w:left w:val="single" w:sz="4" w:space="0" w:color="auto"/>
            </w:tcBorders>
            <w:shd w:val="clear" w:color="auto" w:fill="FFFFFF"/>
          </w:tcPr>
          <w:p w14:paraId="4368C88B" w14:textId="77777777" w:rsidR="00373966" w:rsidRPr="00252364" w:rsidRDefault="00373966" w:rsidP="000505CA">
            <w:pPr>
              <w:autoSpaceDE/>
              <w:autoSpaceDN/>
              <w:rPr>
                <w:color w:val="000000"/>
                <w:sz w:val="16"/>
                <w:szCs w:val="24"/>
              </w:rPr>
            </w:pPr>
            <w:r w:rsidRPr="00252364">
              <w:rPr>
                <w:color w:val="000000"/>
                <w:sz w:val="16"/>
              </w:rPr>
              <w:t>2. Saņēmējs</w:t>
            </w:r>
          </w:p>
        </w:tc>
        <w:tc>
          <w:tcPr>
            <w:tcW w:w="3642" w:type="pct"/>
            <w:gridSpan w:val="2"/>
            <w:vMerge/>
            <w:tcBorders>
              <w:left w:val="single" w:sz="4" w:space="0" w:color="auto"/>
              <w:right w:val="single" w:sz="4" w:space="0" w:color="auto"/>
            </w:tcBorders>
            <w:shd w:val="clear" w:color="auto" w:fill="FFFFFF"/>
            <w:vAlign w:val="bottom"/>
          </w:tcPr>
          <w:p w14:paraId="25E245EE" w14:textId="77777777" w:rsidR="00373966" w:rsidRPr="00252364" w:rsidRDefault="00373966" w:rsidP="000505CA">
            <w:pPr>
              <w:autoSpaceDE/>
              <w:autoSpaceDN/>
              <w:rPr>
                <w:rFonts w:eastAsia="Microsoft Sans Serif"/>
                <w:color w:val="000000"/>
                <w:sz w:val="16"/>
                <w:szCs w:val="24"/>
                <w:lang w:eastAsia="ru-RU" w:bidi="ru-RU"/>
              </w:rPr>
            </w:pPr>
          </w:p>
        </w:tc>
      </w:tr>
      <w:tr w:rsidR="00AD3686" w:rsidRPr="00252364" w14:paraId="7906E6E9" w14:textId="77777777" w:rsidTr="00C316E1">
        <w:trPr>
          <w:trHeight w:val="266"/>
        </w:trPr>
        <w:tc>
          <w:tcPr>
            <w:tcW w:w="1358" w:type="pct"/>
            <w:vMerge/>
            <w:tcBorders>
              <w:left w:val="single" w:sz="4" w:space="0" w:color="auto"/>
            </w:tcBorders>
            <w:shd w:val="clear" w:color="auto" w:fill="FFFFFF"/>
          </w:tcPr>
          <w:p w14:paraId="70353E57" w14:textId="77777777" w:rsidR="00AD3686" w:rsidRPr="00252364" w:rsidRDefault="00AD3686" w:rsidP="000505CA">
            <w:pPr>
              <w:autoSpaceDE/>
              <w:autoSpaceDN/>
              <w:rPr>
                <w:rFonts w:eastAsia="Microsoft Sans Serif"/>
                <w:color w:val="000000"/>
                <w:sz w:val="16"/>
                <w:szCs w:val="24"/>
                <w:lang w:eastAsia="ru-RU" w:bidi="ru-RU"/>
              </w:rPr>
            </w:pPr>
          </w:p>
        </w:tc>
        <w:tc>
          <w:tcPr>
            <w:tcW w:w="1741" w:type="pct"/>
            <w:tcBorders>
              <w:top w:val="single" w:sz="4" w:space="0" w:color="auto"/>
              <w:left w:val="single" w:sz="4" w:space="0" w:color="auto"/>
              <w:right w:val="single" w:sz="4" w:space="0" w:color="auto"/>
            </w:tcBorders>
            <w:shd w:val="clear" w:color="auto" w:fill="FFFFFF"/>
            <w:vAlign w:val="bottom"/>
          </w:tcPr>
          <w:p w14:paraId="4496E14E" w14:textId="499A7811" w:rsidR="00AD3686" w:rsidRPr="00F277AE" w:rsidRDefault="00AD3686" w:rsidP="006527A4">
            <w:pPr>
              <w:tabs>
                <w:tab w:val="left" w:leader="dot" w:pos="3031"/>
              </w:tabs>
              <w:autoSpaceDE/>
              <w:autoSpaceDN/>
              <w:rPr>
                <w:color w:val="000000"/>
                <w:sz w:val="16"/>
                <w:szCs w:val="20"/>
              </w:rPr>
            </w:pPr>
            <w:r w:rsidRPr="00252364">
              <w:rPr>
                <w:color w:val="000000"/>
                <w:sz w:val="16"/>
              </w:rPr>
              <w:t xml:space="preserve">6. Pienāca </w:t>
            </w:r>
            <w:r w:rsidR="00F277AE" w:rsidRPr="00252364">
              <w:rPr>
                <w:color w:val="000000"/>
                <w:sz w:val="16"/>
              </w:rPr>
              <w:tab/>
            </w:r>
          </w:p>
        </w:tc>
        <w:tc>
          <w:tcPr>
            <w:tcW w:w="1901" w:type="pct"/>
            <w:tcBorders>
              <w:top w:val="single" w:sz="4" w:space="0" w:color="auto"/>
              <w:left w:val="single" w:sz="4" w:space="0" w:color="auto"/>
              <w:right w:val="single" w:sz="4" w:space="0" w:color="auto"/>
            </w:tcBorders>
            <w:shd w:val="clear" w:color="auto" w:fill="FFFFFF"/>
            <w:vAlign w:val="bottom"/>
          </w:tcPr>
          <w:p w14:paraId="45A57F06" w14:textId="6C104821" w:rsidR="00AD3686" w:rsidRPr="00F277AE" w:rsidRDefault="00AD3686" w:rsidP="006527A4">
            <w:pPr>
              <w:tabs>
                <w:tab w:val="left" w:leader="dot" w:pos="3388"/>
                <w:tab w:val="left" w:pos="3719"/>
                <w:tab w:val="left" w:leader="dot" w:pos="6540"/>
              </w:tabs>
              <w:autoSpaceDE/>
              <w:autoSpaceDN/>
              <w:rPr>
                <w:color w:val="000000"/>
                <w:sz w:val="16"/>
                <w:szCs w:val="20"/>
              </w:rPr>
            </w:pPr>
            <w:r w:rsidRPr="00252364">
              <w:rPr>
                <w:color w:val="000000"/>
                <w:sz w:val="16"/>
              </w:rPr>
              <w:t>Ar vilcienu Nr.</w:t>
            </w:r>
            <w:r w:rsidR="00F277AE" w:rsidRPr="00252364">
              <w:rPr>
                <w:color w:val="000000"/>
                <w:sz w:val="16"/>
              </w:rPr>
              <w:t xml:space="preserve"> </w:t>
            </w:r>
            <w:r w:rsidR="006527A4">
              <w:rPr>
                <w:color w:val="000000"/>
                <w:sz w:val="16"/>
              </w:rPr>
              <w:tab/>
            </w:r>
          </w:p>
        </w:tc>
      </w:tr>
      <w:tr w:rsidR="00373966" w:rsidRPr="00252364" w14:paraId="19509CFC" w14:textId="77777777" w:rsidTr="00C316E1">
        <w:trPr>
          <w:trHeight w:val="283"/>
        </w:trPr>
        <w:tc>
          <w:tcPr>
            <w:tcW w:w="1358" w:type="pct"/>
            <w:vMerge w:val="restart"/>
            <w:tcBorders>
              <w:top w:val="single" w:sz="4" w:space="0" w:color="auto"/>
              <w:left w:val="single" w:sz="4" w:space="0" w:color="auto"/>
            </w:tcBorders>
            <w:shd w:val="clear" w:color="auto" w:fill="FFFFFF"/>
          </w:tcPr>
          <w:p w14:paraId="18D581C4" w14:textId="77777777" w:rsidR="00373966" w:rsidRPr="00252364" w:rsidRDefault="00373966" w:rsidP="000505CA">
            <w:pPr>
              <w:autoSpaceDE/>
              <w:autoSpaceDN/>
              <w:rPr>
                <w:color w:val="000000"/>
                <w:sz w:val="16"/>
                <w:szCs w:val="24"/>
              </w:rPr>
            </w:pPr>
            <w:r w:rsidRPr="00252364">
              <w:rPr>
                <w:color w:val="000000"/>
                <w:sz w:val="16"/>
              </w:rPr>
              <w:t>3. Nosūtīšanas stacija</w:t>
            </w:r>
          </w:p>
        </w:tc>
        <w:tc>
          <w:tcPr>
            <w:tcW w:w="3642" w:type="pct"/>
            <w:gridSpan w:val="2"/>
            <w:tcBorders>
              <w:top w:val="single" w:sz="4" w:space="0" w:color="auto"/>
              <w:left w:val="single" w:sz="4" w:space="0" w:color="auto"/>
              <w:right w:val="single" w:sz="4" w:space="0" w:color="auto"/>
            </w:tcBorders>
            <w:shd w:val="clear" w:color="auto" w:fill="FFFFFF"/>
            <w:vAlign w:val="bottom"/>
          </w:tcPr>
          <w:p w14:paraId="51DFFF43" w14:textId="028913ED" w:rsidR="00373966" w:rsidRPr="00252364" w:rsidRDefault="00373966" w:rsidP="00E826DC">
            <w:pPr>
              <w:tabs>
                <w:tab w:val="left" w:leader="dot" w:pos="6540"/>
              </w:tabs>
              <w:autoSpaceDE/>
              <w:autoSpaceDN/>
              <w:rPr>
                <w:color w:val="000000"/>
                <w:sz w:val="16"/>
                <w:szCs w:val="24"/>
              </w:rPr>
            </w:pPr>
            <w:r w:rsidRPr="00252364">
              <w:rPr>
                <w:color w:val="000000"/>
                <w:sz w:val="16"/>
              </w:rPr>
              <w:t xml:space="preserve">7. Vagona, </w:t>
            </w:r>
            <w:r w:rsidRPr="00252364">
              <w:rPr>
                <w:i/>
                <w:iCs/>
                <w:color w:val="000000"/>
                <w:sz w:val="16"/>
              </w:rPr>
              <w:t>ITE</w:t>
            </w:r>
            <w:r w:rsidRPr="00252364">
              <w:rPr>
                <w:color w:val="000000"/>
                <w:sz w:val="16"/>
              </w:rPr>
              <w:t xml:space="preserve">, </w:t>
            </w:r>
            <w:r w:rsidRPr="00252364">
              <w:rPr>
                <w:i/>
                <w:iCs/>
                <w:color w:val="000000"/>
                <w:sz w:val="16"/>
              </w:rPr>
              <w:t>ATS</w:t>
            </w:r>
            <w:r w:rsidRPr="00252364">
              <w:rPr>
                <w:color w:val="000000"/>
                <w:sz w:val="16"/>
              </w:rPr>
              <w:t>, Nr.</w:t>
            </w:r>
            <w:r w:rsidRPr="00252364">
              <w:rPr>
                <w:color w:val="000000"/>
                <w:sz w:val="16"/>
              </w:rPr>
              <w:tab/>
            </w:r>
          </w:p>
        </w:tc>
      </w:tr>
      <w:tr w:rsidR="00373966" w:rsidRPr="00252364" w14:paraId="1104FA82" w14:textId="77777777" w:rsidTr="00C316E1">
        <w:trPr>
          <w:trHeight w:val="283"/>
        </w:trPr>
        <w:tc>
          <w:tcPr>
            <w:tcW w:w="1358" w:type="pct"/>
            <w:vMerge/>
            <w:tcBorders>
              <w:left w:val="single" w:sz="4" w:space="0" w:color="auto"/>
            </w:tcBorders>
            <w:shd w:val="clear" w:color="auto" w:fill="FFFFFF"/>
          </w:tcPr>
          <w:p w14:paraId="44A33BC0" w14:textId="77777777" w:rsidR="00373966" w:rsidRPr="00252364" w:rsidRDefault="00373966" w:rsidP="000505CA">
            <w:pPr>
              <w:autoSpaceDE/>
              <w:autoSpaceDN/>
              <w:rPr>
                <w:rFonts w:eastAsia="Microsoft Sans Serif"/>
                <w:color w:val="000000"/>
                <w:sz w:val="16"/>
                <w:szCs w:val="24"/>
                <w:lang w:eastAsia="ru-RU" w:bidi="ru-RU"/>
              </w:rPr>
            </w:pPr>
          </w:p>
        </w:tc>
        <w:tc>
          <w:tcPr>
            <w:tcW w:w="3642" w:type="pct"/>
            <w:gridSpan w:val="2"/>
            <w:tcBorders>
              <w:top w:val="single" w:sz="4" w:space="0" w:color="auto"/>
              <w:left w:val="single" w:sz="4" w:space="0" w:color="auto"/>
              <w:right w:val="single" w:sz="4" w:space="0" w:color="auto"/>
            </w:tcBorders>
            <w:shd w:val="clear" w:color="auto" w:fill="FFFFFF"/>
            <w:vAlign w:val="bottom"/>
          </w:tcPr>
          <w:p w14:paraId="4538042D" w14:textId="509333D7" w:rsidR="00373966" w:rsidRPr="00252364" w:rsidRDefault="00373966" w:rsidP="00E826DC">
            <w:pPr>
              <w:tabs>
                <w:tab w:val="left" w:leader="dot" w:pos="6540"/>
              </w:tabs>
              <w:autoSpaceDE/>
              <w:autoSpaceDN/>
              <w:rPr>
                <w:color w:val="000000"/>
                <w:sz w:val="16"/>
                <w:szCs w:val="24"/>
              </w:rPr>
            </w:pPr>
            <w:r w:rsidRPr="00252364">
              <w:rPr>
                <w:color w:val="000000"/>
                <w:sz w:val="16"/>
              </w:rPr>
              <w:t>8. Papildu lapas komercaktam</w:t>
            </w:r>
            <w:r w:rsidRPr="00252364">
              <w:rPr>
                <w:color w:val="000000"/>
                <w:sz w:val="16"/>
              </w:rPr>
              <w:tab/>
            </w:r>
          </w:p>
        </w:tc>
      </w:tr>
      <w:tr w:rsidR="00373966" w:rsidRPr="00252364" w14:paraId="5E0208AF" w14:textId="77777777" w:rsidTr="00C316E1">
        <w:trPr>
          <w:trHeight w:val="561"/>
        </w:trPr>
        <w:tc>
          <w:tcPr>
            <w:tcW w:w="1358" w:type="pct"/>
            <w:tcBorders>
              <w:top w:val="single" w:sz="4" w:space="0" w:color="auto"/>
              <w:left w:val="single" w:sz="4" w:space="0" w:color="auto"/>
              <w:bottom w:val="single" w:sz="4" w:space="0" w:color="auto"/>
            </w:tcBorders>
            <w:shd w:val="clear" w:color="auto" w:fill="FFFFFF"/>
          </w:tcPr>
          <w:p w14:paraId="070AFDA2" w14:textId="77777777" w:rsidR="00373966" w:rsidRPr="00252364" w:rsidRDefault="00373966" w:rsidP="000505CA">
            <w:pPr>
              <w:autoSpaceDE/>
              <w:autoSpaceDN/>
              <w:rPr>
                <w:color w:val="000000"/>
                <w:sz w:val="16"/>
                <w:szCs w:val="24"/>
              </w:rPr>
            </w:pPr>
            <w:r w:rsidRPr="00252364">
              <w:rPr>
                <w:color w:val="000000"/>
                <w:sz w:val="16"/>
              </w:rPr>
              <w:t>4. Galastacija</w:t>
            </w:r>
          </w:p>
        </w:tc>
        <w:tc>
          <w:tcPr>
            <w:tcW w:w="36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5137F9" w14:textId="77777777" w:rsidR="00373966" w:rsidRPr="00252364" w:rsidRDefault="00373966" w:rsidP="00E826DC">
            <w:pPr>
              <w:tabs>
                <w:tab w:val="left" w:leader="dot" w:pos="6540"/>
              </w:tabs>
              <w:autoSpaceDE/>
              <w:autoSpaceDN/>
              <w:rPr>
                <w:color w:val="000000"/>
                <w:sz w:val="16"/>
                <w:szCs w:val="20"/>
              </w:rPr>
            </w:pPr>
            <w:r w:rsidRPr="00252364">
              <w:rPr>
                <w:color w:val="000000"/>
                <w:sz w:val="16"/>
              </w:rPr>
              <w:t>9. Sastādīts papildus komercaktam Nr.</w:t>
            </w:r>
            <w:r w:rsidRPr="00252364">
              <w:rPr>
                <w:color w:val="000000"/>
                <w:sz w:val="16"/>
              </w:rPr>
              <w:tab/>
            </w:r>
          </w:p>
          <w:p w14:paraId="4BB0F05D" w14:textId="758500B5" w:rsidR="002E2C13" w:rsidRPr="00252364" w:rsidRDefault="002E2C13" w:rsidP="00E826DC">
            <w:pPr>
              <w:tabs>
                <w:tab w:val="left" w:leader="dot" w:pos="6540"/>
              </w:tabs>
              <w:autoSpaceDE/>
              <w:autoSpaceDN/>
              <w:rPr>
                <w:color w:val="000000"/>
                <w:sz w:val="16"/>
                <w:szCs w:val="24"/>
              </w:rPr>
            </w:pPr>
            <w:r w:rsidRPr="00252364">
              <w:rPr>
                <w:color w:val="000000"/>
                <w:sz w:val="16"/>
              </w:rPr>
              <w:tab/>
            </w:r>
          </w:p>
        </w:tc>
      </w:tr>
    </w:tbl>
    <w:p w14:paraId="1B0181BA" w14:textId="77777777" w:rsidR="0060659B" w:rsidRPr="00252364" w:rsidRDefault="0060659B" w:rsidP="000505CA">
      <w:pPr>
        <w:autoSpaceDE/>
        <w:autoSpaceDN/>
        <w:rPr>
          <w:color w:val="000000"/>
          <w:sz w:val="16"/>
          <w:szCs w:val="20"/>
          <w:lang w:eastAsia="ru-RU" w:bidi="ru-RU"/>
        </w:rPr>
      </w:pPr>
    </w:p>
    <w:p w14:paraId="0F1406CE" w14:textId="4AA0EF19" w:rsidR="00373966" w:rsidRPr="00252364" w:rsidRDefault="00373966" w:rsidP="000505CA">
      <w:pPr>
        <w:autoSpaceDE/>
        <w:autoSpaceDN/>
        <w:rPr>
          <w:color w:val="000000"/>
          <w:sz w:val="16"/>
          <w:szCs w:val="20"/>
        </w:rPr>
      </w:pPr>
      <w:r w:rsidRPr="00252364">
        <w:rPr>
          <w:color w:val="000000"/>
          <w:sz w:val="16"/>
        </w:rPr>
        <w:t>10. Plombas (PSI)</w:t>
      </w:r>
    </w:p>
    <w:p w14:paraId="0E55CF87" w14:textId="77777777" w:rsidR="00373966" w:rsidRPr="00252364" w:rsidRDefault="00373966" w:rsidP="000505CA">
      <w:pPr>
        <w:autoSpaceDE/>
        <w:autoSpaceDN/>
        <w:rPr>
          <w:rFonts w:eastAsia="Microsoft Sans Serif"/>
          <w:color w:val="000000"/>
          <w:sz w:val="16"/>
          <w:szCs w:val="2"/>
          <w:lang w:eastAsia="ru-RU" w:bidi="ru-RU"/>
        </w:rPr>
      </w:pP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759"/>
        <w:gridCol w:w="500"/>
        <w:gridCol w:w="2266"/>
        <w:gridCol w:w="502"/>
        <w:gridCol w:w="2267"/>
        <w:gridCol w:w="502"/>
        <w:gridCol w:w="2266"/>
      </w:tblGrid>
      <w:tr w:rsidR="00373966" w:rsidRPr="00252364" w14:paraId="017DEF29" w14:textId="77777777" w:rsidTr="00C316E1">
        <w:trPr>
          <w:trHeight w:val="451"/>
        </w:trPr>
        <w:tc>
          <w:tcPr>
            <w:tcW w:w="419" w:type="pct"/>
            <w:vMerge w:val="restart"/>
            <w:tcBorders>
              <w:top w:val="single" w:sz="4" w:space="0" w:color="auto"/>
              <w:left w:val="single" w:sz="4" w:space="0" w:color="auto"/>
            </w:tcBorders>
            <w:shd w:val="clear" w:color="auto" w:fill="FFFFFF"/>
            <w:vAlign w:val="center"/>
          </w:tcPr>
          <w:p w14:paraId="63A9937D" w14:textId="78B470F7" w:rsidR="00373966" w:rsidRPr="00252364" w:rsidRDefault="00373966" w:rsidP="000505CA">
            <w:pPr>
              <w:jc w:val="center"/>
              <w:rPr>
                <w:sz w:val="16"/>
                <w:szCs w:val="16"/>
              </w:rPr>
            </w:pPr>
            <w:r w:rsidRPr="00252364">
              <w:rPr>
                <w:sz w:val="16"/>
              </w:rPr>
              <w:t>Uzlikšanas vieta</w:t>
            </w:r>
          </w:p>
        </w:tc>
        <w:tc>
          <w:tcPr>
            <w:tcW w:w="1526" w:type="pct"/>
            <w:gridSpan w:val="2"/>
            <w:tcBorders>
              <w:top w:val="single" w:sz="4" w:space="0" w:color="auto"/>
              <w:left w:val="single" w:sz="4" w:space="0" w:color="auto"/>
            </w:tcBorders>
            <w:shd w:val="clear" w:color="auto" w:fill="FFFFFF"/>
            <w:vAlign w:val="center"/>
          </w:tcPr>
          <w:p w14:paraId="7B8C1652" w14:textId="77777777" w:rsidR="00373966" w:rsidRPr="00252364" w:rsidRDefault="00373966" w:rsidP="000505CA">
            <w:pPr>
              <w:jc w:val="center"/>
              <w:rPr>
                <w:sz w:val="16"/>
                <w:szCs w:val="20"/>
              </w:rPr>
            </w:pPr>
            <w:r w:rsidRPr="00252364">
              <w:rPr>
                <w:sz w:val="16"/>
              </w:rPr>
              <w:t>Pārvadātāja</w:t>
            </w:r>
          </w:p>
        </w:tc>
        <w:tc>
          <w:tcPr>
            <w:tcW w:w="1528" w:type="pct"/>
            <w:gridSpan w:val="2"/>
            <w:tcBorders>
              <w:top w:val="single" w:sz="4" w:space="0" w:color="auto"/>
              <w:left w:val="single" w:sz="4" w:space="0" w:color="auto"/>
            </w:tcBorders>
            <w:shd w:val="clear" w:color="auto" w:fill="FFFFFF"/>
            <w:vAlign w:val="center"/>
          </w:tcPr>
          <w:p w14:paraId="484147EB" w14:textId="77777777" w:rsidR="00373966" w:rsidRPr="00252364" w:rsidRDefault="00373966" w:rsidP="000505CA">
            <w:pPr>
              <w:jc w:val="center"/>
              <w:rPr>
                <w:sz w:val="16"/>
                <w:szCs w:val="20"/>
              </w:rPr>
            </w:pPr>
            <w:r w:rsidRPr="00252364">
              <w:rPr>
                <w:sz w:val="16"/>
              </w:rPr>
              <w:t>Nosūtītāja</w:t>
            </w:r>
          </w:p>
        </w:tc>
        <w:tc>
          <w:tcPr>
            <w:tcW w:w="1528" w:type="pct"/>
            <w:gridSpan w:val="2"/>
            <w:tcBorders>
              <w:top w:val="single" w:sz="4" w:space="0" w:color="auto"/>
              <w:left w:val="single" w:sz="4" w:space="0" w:color="auto"/>
              <w:right w:val="single" w:sz="4" w:space="0" w:color="auto"/>
            </w:tcBorders>
            <w:shd w:val="clear" w:color="auto" w:fill="FFFFFF"/>
            <w:vAlign w:val="center"/>
          </w:tcPr>
          <w:p w14:paraId="0B70CD3A" w14:textId="77777777" w:rsidR="00373966" w:rsidRPr="00252364" w:rsidRDefault="00373966" w:rsidP="000505CA">
            <w:pPr>
              <w:jc w:val="center"/>
              <w:rPr>
                <w:sz w:val="16"/>
                <w:szCs w:val="20"/>
              </w:rPr>
            </w:pPr>
            <w:r w:rsidRPr="00252364">
              <w:rPr>
                <w:sz w:val="16"/>
              </w:rPr>
              <w:t>Muitas</w:t>
            </w:r>
          </w:p>
        </w:tc>
      </w:tr>
      <w:tr w:rsidR="00C90731" w:rsidRPr="00252364" w14:paraId="2D3228A6" w14:textId="77777777" w:rsidTr="00C316E1">
        <w:trPr>
          <w:trHeight w:val="456"/>
        </w:trPr>
        <w:tc>
          <w:tcPr>
            <w:tcW w:w="419" w:type="pct"/>
            <w:vMerge/>
            <w:tcBorders>
              <w:left w:val="single" w:sz="4" w:space="0" w:color="auto"/>
            </w:tcBorders>
            <w:shd w:val="clear" w:color="auto" w:fill="FFFFFF"/>
            <w:vAlign w:val="center"/>
          </w:tcPr>
          <w:p w14:paraId="574C9723" w14:textId="77777777" w:rsidR="00373966" w:rsidRPr="00252364" w:rsidRDefault="00373966" w:rsidP="000505CA">
            <w:pPr>
              <w:jc w:val="center"/>
              <w:rPr>
                <w:sz w:val="16"/>
                <w:szCs w:val="16"/>
                <w:lang w:eastAsia="ru-RU" w:bidi="ru-RU"/>
              </w:rPr>
            </w:pPr>
          </w:p>
        </w:tc>
        <w:tc>
          <w:tcPr>
            <w:tcW w:w="276" w:type="pct"/>
            <w:tcBorders>
              <w:top w:val="single" w:sz="4" w:space="0" w:color="auto"/>
              <w:left w:val="single" w:sz="4" w:space="0" w:color="auto"/>
            </w:tcBorders>
            <w:shd w:val="clear" w:color="auto" w:fill="FFFFFF"/>
            <w:vAlign w:val="center"/>
          </w:tcPr>
          <w:p w14:paraId="304F101B" w14:textId="77777777" w:rsidR="00373966" w:rsidRPr="00252364" w:rsidRDefault="00373966" w:rsidP="000505CA">
            <w:pPr>
              <w:jc w:val="center"/>
              <w:rPr>
                <w:sz w:val="14"/>
                <w:szCs w:val="14"/>
              </w:rPr>
            </w:pPr>
            <w:r w:rsidRPr="00252364">
              <w:rPr>
                <w:sz w:val="14"/>
              </w:rPr>
              <w:t>Skaits</w:t>
            </w:r>
          </w:p>
        </w:tc>
        <w:tc>
          <w:tcPr>
            <w:tcW w:w="1249" w:type="pct"/>
            <w:tcBorders>
              <w:top w:val="single" w:sz="4" w:space="0" w:color="auto"/>
              <w:left w:val="single" w:sz="4" w:space="0" w:color="auto"/>
            </w:tcBorders>
            <w:shd w:val="clear" w:color="auto" w:fill="FFFFFF"/>
            <w:vAlign w:val="center"/>
          </w:tcPr>
          <w:p w14:paraId="64299A72" w14:textId="77777777" w:rsidR="00373966" w:rsidRPr="00252364" w:rsidRDefault="00373966" w:rsidP="000505CA">
            <w:pPr>
              <w:jc w:val="center"/>
              <w:rPr>
                <w:sz w:val="14"/>
                <w:szCs w:val="14"/>
              </w:rPr>
            </w:pPr>
            <w:r w:rsidRPr="00252364">
              <w:rPr>
                <w:sz w:val="14"/>
              </w:rPr>
              <w:t>Zīmes</w:t>
            </w:r>
          </w:p>
        </w:tc>
        <w:tc>
          <w:tcPr>
            <w:tcW w:w="277" w:type="pct"/>
            <w:tcBorders>
              <w:top w:val="single" w:sz="4" w:space="0" w:color="auto"/>
              <w:left w:val="single" w:sz="4" w:space="0" w:color="auto"/>
            </w:tcBorders>
            <w:shd w:val="clear" w:color="auto" w:fill="FFFFFF"/>
            <w:vAlign w:val="center"/>
          </w:tcPr>
          <w:p w14:paraId="2B1701EC" w14:textId="77777777" w:rsidR="00373966" w:rsidRPr="00252364" w:rsidRDefault="00373966" w:rsidP="000505CA">
            <w:pPr>
              <w:jc w:val="center"/>
              <w:rPr>
                <w:sz w:val="14"/>
                <w:szCs w:val="14"/>
              </w:rPr>
            </w:pPr>
            <w:r w:rsidRPr="00252364">
              <w:rPr>
                <w:sz w:val="14"/>
              </w:rPr>
              <w:t>Skaits</w:t>
            </w:r>
          </w:p>
        </w:tc>
        <w:tc>
          <w:tcPr>
            <w:tcW w:w="1251" w:type="pct"/>
            <w:tcBorders>
              <w:top w:val="single" w:sz="4" w:space="0" w:color="auto"/>
              <w:left w:val="single" w:sz="4" w:space="0" w:color="auto"/>
            </w:tcBorders>
            <w:shd w:val="clear" w:color="auto" w:fill="FFFFFF"/>
            <w:vAlign w:val="center"/>
          </w:tcPr>
          <w:p w14:paraId="2CB193E7" w14:textId="77777777" w:rsidR="00373966" w:rsidRPr="00252364" w:rsidRDefault="00373966" w:rsidP="000505CA">
            <w:pPr>
              <w:jc w:val="center"/>
              <w:rPr>
                <w:sz w:val="14"/>
                <w:szCs w:val="14"/>
              </w:rPr>
            </w:pPr>
            <w:r w:rsidRPr="00252364">
              <w:rPr>
                <w:sz w:val="14"/>
              </w:rPr>
              <w:t>Zīmes</w:t>
            </w:r>
          </w:p>
        </w:tc>
        <w:tc>
          <w:tcPr>
            <w:tcW w:w="277" w:type="pct"/>
            <w:tcBorders>
              <w:top w:val="single" w:sz="4" w:space="0" w:color="auto"/>
              <w:left w:val="single" w:sz="4" w:space="0" w:color="auto"/>
            </w:tcBorders>
            <w:shd w:val="clear" w:color="auto" w:fill="FFFFFF"/>
            <w:vAlign w:val="center"/>
          </w:tcPr>
          <w:p w14:paraId="3383BE3D" w14:textId="77777777" w:rsidR="00373966" w:rsidRPr="00252364" w:rsidRDefault="00373966" w:rsidP="000505CA">
            <w:pPr>
              <w:jc w:val="center"/>
              <w:rPr>
                <w:sz w:val="14"/>
                <w:szCs w:val="14"/>
              </w:rPr>
            </w:pPr>
            <w:r w:rsidRPr="00252364">
              <w:rPr>
                <w:sz w:val="14"/>
              </w:rPr>
              <w:t>Skaits</w:t>
            </w:r>
          </w:p>
        </w:tc>
        <w:tc>
          <w:tcPr>
            <w:tcW w:w="1251" w:type="pct"/>
            <w:tcBorders>
              <w:top w:val="single" w:sz="4" w:space="0" w:color="auto"/>
              <w:left w:val="single" w:sz="4" w:space="0" w:color="auto"/>
              <w:right w:val="single" w:sz="4" w:space="0" w:color="auto"/>
            </w:tcBorders>
            <w:shd w:val="clear" w:color="auto" w:fill="FFFFFF"/>
            <w:vAlign w:val="center"/>
          </w:tcPr>
          <w:p w14:paraId="60260246" w14:textId="77777777" w:rsidR="00373966" w:rsidRPr="00252364" w:rsidRDefault="00373966" w:rsidP="000505CA">
            <w:pPr>
              <w:jc w:val="center"/>
              <w:rPr>
                <w:sz w:val="14"/>
                <w:szCs w:val="14"/>
              </w:rPr>
            </w:pPr>
            <w:r w:rsidRPr="00252364">
              <w:rPr>
                <w:sz w:val="14"/>
              </w:rPr>
              <w:t>Zīmes</w:t>
            </w:r>
          </w:p>
        </w:tc>
      </w:tr>
      <w:tr w:rsidR="00C90731" w:rsidRPr="00252364" w14:paraId="7227A4F1" w14:textId="77777777" w:rsidTr="00C316E1">
        <w:trPr>
          <w:trHeight w:val="451"/>
        </w:trPr>
        <w:tc>
          <w:tcPr>
            <w:tcW w:w="419" w:type="pct"/>
            <w:tcBorders>
              <w:top w:val="single" w:sz="4" w:space="0" w:color="auto"/>
              <w:left w:val="single" w:sz="4" w:space="0" w:color="auto"/>
            </w:tcBorders>
            <w:shd w:val="clear" w:color="auto" w:fill="FFFFFF"/>
          </w:tcPr>
          <w:p w14:paraId="784E2D63" w14:textId="77777777" w:rsidR="00373966" w:rsidRPr="00252364" w:rsidRDefault="00373966" w:rsidP="000505CA">
            <w:pPr>
              <w:jc w:val="center"/>
              <w:rPr>
                <w:sz w:val="16"/>
                <w:szCs w:val="16"/>
              </w:rPr>
            </w:pPr>
            <w:r w:rsidRPr="00252364">
              <w:rPr>
                <w:sz w:val="16"/>
              </w:rPr>
              <w:t>vagona vienā pusē</w:t>
            </w:r>
          </w:p>
        </w:tc>
        <w:tc>
          <w:tcPr>
            <w:tcW w:w="276" w:type="pct"/>
            <w:tcBorders>
              <w:top w:val="single" w:sz="4" w:space="0" w:color="auto"/>
              <w:left w:val="single" w:sz="4" w:space="0" w:color="auto"/>
            </w:tcBorders>
            <w:shd w:val="clear" w:color="auto" w:fill="FFFFFF"/>
          </w:tcPr>
          <w:p w14:paraId="6A301AEF" w14:textId="77777777" w:rsidR="00373966" w:rsidRPr="00252364" w:rsidRDefault="00373966" w:rsidP="000505CA">
            <w:pPr>
              <w:rPr>
                <w:sz w:val="16"/>
                <w:szCs w:val="16"/>
                <w:lang w:eastAsia="ru-RU" w:bidi="ru-RU"/>
              </w:rPr>
            </w:pPr>
          </w:p>
        </w:tc>
        <w:tc>
          <w:tcPr>
            <w:tcW w:w="1249" w:type="pct"/>
            <w:tcBorders>
              <w:top w:val="single" w:sz="4" w:space="0" w:color="auto"/>
              <w:left w:val="single" w:sz="4" w:space="0" w:color="auto"/>
            </w:tcBorders>
            <w:shd w:val="clear" w:color="auto" w:fill="FFFFFF"/>
          </w:tcPr>
          <w:p w14:paraId="52863949" w14:textId="77777777" w:rsidR="00373966" w:rsidRPr="00252364" w:rsidRDefault="00373966" w:rsidP="000505CA">
            <w:pPr>
              <w:rPr>
                <w:sz w:val="16"/>
                <w:szCs w:val="16"/>
                <w:lang w:eastAsia="ru-RU" w:bidi="ru-RU"/>
              </w:rPr>
            </w:pPr>
          </w:p>
        </w:tc>
        <w:tc>
          <w:tcPr>
            <w:tcW w:w="277" w:type="pct"/>
            <w:tcBorders>
              <w:top w:val="single" w:sz="4" w:space="0" w:color="auto"/>
              <w:left w:val="single" w:sz="4" w:space="0" w:color="auto"/>
            </w:tcBorders>
            <w:shd w:val="clear" w:color="auto" w:fill="FFFFFF"/>
          </w:tcPr>
          <w:p w14:paraId="02508608" w14:textId="77777777" w:rsidR="00373966" w:rsidRPr="00252364" w:rsidRDefault="00373966" w:rsidP="000505CA">
            <w:pPr>
              <w:rPr>
                <w:sz w:val="16"/>
                <w:szCs w:val="16"/>
                <w:lang w:eastAsia="ru-RU" w:bidi="ru-RU"/>
              </w:rPr>
            </w:pPr>
          </w:p>
        </w:tc>
        <w:tc>
          <w:tcPr>
            <w:tcW w:w="1251" w:type="pct"/>
            <w:tcBorders>
              <w:top w:val="single" w:sz="4" w:space="0" w:color="auto"/>
              <w:left w:val="single" w:sz="4" w:space="0" w:color="auto"/>
            </w:tcBorders>
            <w:shd w:val="clear" w:color="auto" w:fill="FFFFFF"/>
          </w:tcPr>
          <w:p w14:paraId="66329295" w14:textId="77777777" w:rsidR="00373966" w:rsidRPr="00252364" w:rsidRDefault="00373966" w:rsidP="000505CA">
            <w:pPr>
              <w:rPr>
                <w:sz w:val="16"/>
                <w:szCs w:val="16"/>
                <w:lang w:eastAsia="ru-RU" w:bidi="ru-RU"/>
              </w:rPr>
            </w:pPr>
          </w:p>
        </w:tc>
        <w:tc>
          <w:tcPr>
            <w:tcW w:w="277" w:type="pct"/>
            <w:tcBorders>
              <w:top w:val="single" w:sz="4" w:space="0" w:color="auto"/>
              <w:left w:val="single" w:sz="4" w:space="0" w:color="auto"/>
            </w:tcBorders>
            <w:shd w:val="clear" w:color="auto" w:fill="FFFFFF"/>
          </w:tcPr>
          <w:p w14:paraId="3D2E4861" w14:textId="77777777" w:rsidR="00373966" w:rsidRPr="00252364" w:rsidRDefault="00373966" w:rsidP="000505CA">
            <w:pPr>
              <w:rPr>
                <w:sz w:val="16"/>
                <w:szCs w:val="16"/>
                <w:lang w:eastAsia="ru-RU" w:bidi="ru-RU"/>
              </w:rPr>
            </w:pPr>
          </w:p>
        </w:tc>
        <w:tc>
          <w:tcPr>
            <w:tcW w:w="1251" w:type="pct"/>
            <w:tcBorders>
              <w:top w:val="single" w:sz="4" w:space="0" w:color="auto"/>
              <w:left w:val="single" w:sz="4" w:space="0" w:color="auto"/>
              <w:right w:val="single" w:sz="4" w:space="0" w:color="auto"/>
            </w:tcBorders>
            <w:shd w:val="clear" w:color="auto" w:fill="FFFFFF"/>
          </w:tcPr>
          <w:p w14:paraId="339B9173" w14:textId="77777777" w:rsidR="00373966" w:rsidRPr="00252364" w:rsidRDefault="00373966" w:rsidP="000505CA">
            <w:pPr>
              <w:rPr>
                <w:sz w:val="16"/>
                <w:szCs w:val="16"/>
                <w:lang w:eastAsia="ru-RU" w:bidi="ru-RU"/>
              </w:rPr>
            </w:pPr>
          </w:p>
        </w:tc>
      </w:tr>
      <w:tr w:rsidR="00C90731" w:rsidRPr="00252364" w14:paraId="1F0BC512" w14:textId="77777777" w:rsidTr="00C316E1">
        <w:trPr>
          <w:trHeight w:val="456"/>
        </w:trPr>
        <w:tc>
          <w:tcPr>
            <w:tcW w:w="419" w:type="pct"/>
            <w:tcBorders>
              <w:top w:val="single" w:sz="4" w:space="0" w:color="auto"/>
              <w:left w:val="single" w:sz="4" w:space="0" w:color="auto"/>
            </w:tcBorders>
            <w:shd w:val="clear" w:color="auto" w:fill="FFFFFF"/>
          </w:tcPr>
          <w:p w14:paraId="75EFAC48" w14:textId="77777777" w:rsidR="00373966" w:rsidRPr="00252364" w:rsidRDefault="00373966" w:rsidP="000505CA">
            <w:pPr>
              <w:jc w:val="center"/>
              <w:rPr>
                <w:sz w:val="16"/>
                <w:szCs w:val="16"/>
              </w:rPr>
            </w:pPr>
            <w:r w:rsidRPr="00252364">
              <w:rPr>
                <w:sz w:val="16"/>
              </w:rPr>
              <w:t>vagona otrā pusē</w:t>
            </w:r>
          </w:p>
        </w:tc>
        <w:tc>
          <w:tcPr>
            <w:tcW w:w="276" w:type="pct"/>
            <w:tcBorders>
              <w:top w:val="single" w:sz="4" w:space="0" w:color="auto"/>
              <w:left w:val="single" w:sz="4" w:space="0" w:color="auto"/>
            </w:tcBorders>
            <w:shd w:val="clear" w:color="auto" w:fill="FFFFFF"/>
          </w:tcPr>
          <w:p w14:paraId="06B13461" w14:textId="77777777" w:rsidR="00373966" w:rsidRPr="00252364" w:rsidRDefault="00373966" w:rsidP="000505CA">
            <w:pPr>
              <w:rPr>
                <w:sz w:val="16"/>
                <w:szCs w:val="16"/>
                <w:lang w:eastAsia="ru-RU" w:bidi="ru-RU"/>
              </w:rPr>
            </w:pPr>
          </w:p>
        </w:tc>
        <w:tc>
          <w:tcPr>
            <w:tcW w:w="1249" w:type="pct"/>
            <w:tcBorders>
              <w:top w:val="single" w:sz="4" w:space="0" w:color="auto"/>
              <w:left w:val="single" w:sz="4" w:space="0" w:color="auto"/>
            </w:tcBorders>
            <w:shd w:val="clear" w:color="auto" w:fill="FFFFFF"/>
          </w:tcPr>
          <w:p w14:paraId="57332835" w14:textId="77777777" w:rsidR="00373966" w:rsidRPr="00252364" w:rsidRDefault="00373966" w:rsidP="000505CA">
            <w:pPr>
              <w:rPr>
                <w:sz w:val="16"/>
                <w:szCs w:val="16"/>
                <w:lang w:eastAsia="ru-RU" w:bidi="ru-RU"/>
              </w:rPr>
            </w:pPr>
          </w:p>
        </w:tc>
        <w:tc>
          <w:tcPr>
            <w:tcW w:w="277" w:type="pct"/>
            <w:tcBorders>
              <w:top w:val="single" w:sz="4" w:space="0" w:color="auto"/>
              <w:left w:val="single" w:sz="4" w:space="0" w:color="auto"/>
            </w:tcBorders>
            <w:shd w:val="clear" w:color="auto" w:fill="FFFFFF"/>
          </w:tcPr>
          <w:p w14:paraId="609A5138" w14:textId="77777777" w:rsidR="00373966" w:rsidRPr="00252364" w:rsidRDefault="00373966" w:rsidP="000505CA">
            <w:pPr>
              <w:rPr>
                <w:sz w:val="16"/>
                <w:szCs w:val="16"/>
                <w:lang w:eastAsia="ru-RU" w:bidi="ru-RU"/>
              </w:rPr>
            </w:pPr>
          </w:p>
        </w:tc>
        <w:tc>
          <w:tcPr>
            <w:tcW w:w="1251" w:type="pct"/>
            <w:tcBorders>
              <w:top w:val="single" w:sz="4" w:space="0" w:color="auto"/>
              <w:left w:val="single" w:sz="4" w:space="0" w:color="auto"/>
            </w:tcBorders>
            <w:shd w:val="clear" w:color="auto" w:fill="FFFFFF"/>
          </w:tcPr>
          <w:p w14:paraId="1B2AB4A0" w14:textId="77777777" w:rsidR="00373966" w:rsidRPr="00252364" w:rsidRDefault="00373966" w:rsidP="000505CA">
            <w:pPr>
              <w:rPr>
                <w:sz w:val="16"/>
                <w:szCs w:val="16"/>
                <w:lang w:eastAsia="ru-RU" w:bidi="ru-RU"/>
              </w:rPr>
            </w:pPr>
          </w:p>
        </w:tc>
        <w:tc>
          <w:tcPr>
            <w:tcW w:w="277" w:type="pct"/>
            <w:tcBorders>
              <w:top w:val="single" w:sz="4" w:space="0" w:color="auto"/>
              <w:left w:val="single" w:sz="4" w:space="0" w:color="auto"/>
            </w:tcBorders>
            <w:shd w:val="clear" w:color="auto" w:fill="FFFFFF"/>
          </w:tcPr>
          <w:p w14:paraId="50602B73" w14:textId="77777777" w:rsidR="00373966" w:rsidRPr="00252364" w:rsidRDefault="00373966" w:rsidP="000505CA">
            <w:pPr>
              <w:rPr>
                <w:sz w:val="16"/>
                <w:szCs w:val="16"/>
                <w:lang w:eastAsia="ru-RU" w:bidi="ru-RU"/>
              </w:rPr>
            </w:pPr>
          </w:p>
        </w:tc>
        <w:tc>
          <w:tcPr>
            <w:tcW w:w="1251" w:type="pct"/>
            <w:tcBorders>
              <w:top w:val="single" w:sz="4" w:space="0" w:color="auto"/>
              <w:left w:val="single" w:sz="4" w:space="0" w:color="auto"/>
              <w:right w:val="single" w:sz="4" w:space="0" w:color="auto"/>
            </w:tcBorders>
            <w:shd w:val="clear" w:color="auto" w:fill="FFFFFF"/>
          </w:tcPr>
          <w:p w14:paraId="146FC601" w14:textId="77777777" w:rsidR="00373966" w:rsidRPr="00252364" w:rsidRDefault="00373966" w:rsidP="000505CA">
            <w:pPr>
              <w:rPr>
                <w:sz w:val="16"/>
                <w:szCs w:val="16"/>
                <w:lang w:eastAsia="ru-RU" w:bidi="ru-RU"/>
              </w:rPr>
            </w:pPr>
          </w:p>
        </w:tc>
      </w:tr>
      <w:tr w:rsidR="00C90731" w:rsidRPr="00252364" w14:paraId="68FB4486" w14:textId="77777777" w:rsidTr="00C316E1">
        <w:trPr>
          <w:trHeight w:val="451"/>
        </w:trPr>
        <w:tc>
          <w:tcPr>
            <w:tcW w:w="419" w:type="pct"/>
            <w:tcBorders>
              <w:top w:val="single" w:sz="4" w:space="0" w:color="auto"/>
              <w:left w:val="single" w:sz="4" w:space="0" w:color="auto"/>
            </w:tcBorders>
            <w:shd w:val="clear" w:color="auto" w:fill="FFFFFF"/>
            <w:vAlign w:val="center"/>
          </w:tcPr>
          <w:p w14:paraId="2193F991" w14:textId="77777777" w:rsidR="00373966" w:rsidRPr="00252364" w:rsidRDefault="00373966" w:rsidP="000505CA">
            <w:pPr>
              <w:jc w:val="center"/>
              <w:rPr>
                <w:sz w:val="16"/>
                <w:szCs w:val="16"/>
              </w:rPr>
            </w:pPr>
            <w:r w:rsidRPr="00252364">
              <w:rPr>
                <w:sz w:val="16"/>
              </w:rPr>
              <w:t>uz cisternas lūkas</w:t>
            </w:r>
          </w:p>
        </w:tc>
        <w:tc>
          <w:tcPr>
            <w:tcW w:w="276" w:type="pct"/>
            <w:tcBorders>
              <w:top w:val="single" w:sz="4" w:space="0" w:color="auto"/>
              <w:left w:val="single" w:sz="4" w:space="0" w:color="auto"/>
            </w:tcBorders>
            <w:shd w:val="clear" w:color="auto" w:fill="FFFFFF"/>
          </w:tcPr>
          <w:p w14:paraId="44D9E1BA" w14:textId="77777777" w:rsidR="00373966" w:rsidRPr="00252364" w:rsidRDefault="00373966" w:rsidP="000505CA">
            <w:pPr>
              <w:rPr>
                <w:sz w:val="16"/>
                <w:szCs w:val="16"/>
                <w:lang w:eastAsia="ru-RU" w:bidi="ru-RU"/>
              </w:rPr>
            </w:pPr>
          </w:p>
        </w:tc>
        <w:tc>
          <w:tcPr>
            <w:tcW w:w="1249" w:type="pct"/>
            <w:tcBorders>
              <w:top w:val="single" w:sz="4" w:space="0" w:color="auto"/>
              <w:left w:val="single" w:sz="4" w:space="0" w:color="auto"/>
            </w:tcBorders>
            <w:shd w:val="clear" w:color="auto" w:fill="FFFFFF"/>
          </w:tcPr>
          <w:p w14:paraId="75B5834B" w14:textId="77777777" w:rsidR="00373966" w:rsidRPr="00252364" w:rsidRDefault="00373966" w:rsidP="000505CA">
            <w:pPr>
              <w:rPr>
                <w:sz w:val="16"/>
                <w:szCs w:val="16"/>
                <w:lang w:eastAsia="ru-RU" w:bidi="ru-RU"/>
              </w:rPr>
            </w:pPr>
          </w:p>
        </w:tc>
        <w:tc>
          <w:tcPr>
            <w:tcW w:w="277" w:type="pct"/>
            <w:tcBorders>
              <w:top w:val="single" w:sz="4" w:space="0" w:color="auto"/>
              <w:left w:val="single" w:sz="4" w:space="0" w:color="auto"/>
            </w:tcBorders>
            <w:shd w:val="clear" w:color="auto" w:fill="FFFFFF"/>
          </w:tcPr>
          <w:p w14:paraId="4F7AD592" w14:textId="77777777" w:rsidR="00373966" w:rsidRPr="00252364" w:rsidRDefault="00373966" w:rsidP="000505CA">
            <w:pPr>
              <w:rPr>
                <w:sz w:val="16"/>
                <w:szCs w:val="16"/>
                <w:lang w:eastAsia="ru-RU" w:bidi="ru-RU"/>
              </w:rPr>
            </w:pPr>
          </w:p>
        </w:tc>
        <w:tc>
          <w:tcPr>
            <w:tcW w:w="1251" w:type="pct"/>
            <w:tcBorders>
              <w:top w:val="single" w:sz="4" w:space="0" w:color="auto"/>
              <w:left w:val="single" w:sz="4" w:space="0" w:color="auto"/>
            </w:tcBorders>
            <w:shd w:val="clear" w:color="auto" w:fill="FFFFFF"/>
          </w:tcPr>
          <w:p w14:paraId="36602FA9" w14:textId="77777777" w:rsidR="00373966" w:rsidRPr="00252364" w:rsidRDefault="00373966" w:rsidP="000505CA">
            <w:pPr>
              <w:rPr>
                <w:sz w:val="16"/>
                <w:szCs w:val="16"/>
                <w:lang w:eastAsia="ru-RU" w:bidi="ru-RU"/>
              </w:rPr>
            </w:pPr>
          </w:p>
        </w:tc>
        <w:tc>
          <w:tcPr>
            <w:tcW w:w="277" w:type="pct"/>
            <w:tcBorders>
              <w:top w:val="single" w:sz="4" w:space="0" w:color="auto"/>
              <w:left w:val="single" w:sz="4" w:space="0" w:color="auto"/>
            </w:tcBorders>
            <w:shd w:val="clear" w:color="auto" w:fill="FFFFFF"/>
          </w:tcPr>
          <w:p w14:paraId="23113645" w14:textId="77777777" w:rsidR="00373966" w:rsidRPr="00252364" w:rsidRDefault="00373966" w:rsidP="000505CA">
            <w:pPr>
              <w:rPr>
                <w:sz w:val="16"/>
                <w:szCs w:val="16"/>
                <w:lang w:eastAsia="ru-RU" w:bidi="ru-RU"/>
              </w:rPr>
            </w:pPr>
          </w:p>
        </w:tc>
        <w:tc>
          <w:tcPr>
            <w:tcW w:w="1251" w:type="pct"/>
            <w:tcBorders>
              <w:top w:val="single" w:sz="4" w:space="0" w:color="auto"/>
              <w:left w:val="single" w:sz="4" w:space="0" w:color="auto"/>
              <w:right w:val="single" w:sz="4" w:space="0" w:color="auto"/>
            </w:tcBorders>
            <w:shd w:val="clear" w:color="auto" w:fill="FFFFFF"/>
          </w:tcPr>
          <w:p w14:paraId="665BC0AB" w14:textId="77777777" w:rsidR="00373966" w:rsidRPr="00252364" w:rsidRDefault="00373966" w:rsidP="000505CA">
            <w:pPr>
              <w:rPr>
                <w:sz w:val="16"/>
                <w:szCs w:val="16"/>
                <w:lang w:eastAsia="ru-RU" w:bidi="ru-RU"/>
              </w:rPr>
            </w:pPr>
          </w:p>
        </w:tc>
      </w:tr>
      <w:tr w:rsidR="00C90731" w:rsidRPr="00252364" w14:paraId="48A259B4" w14:textId="77777777" w:rsidTr="00C316E1">
        <w:trPr>
          <w:trHeight w:val="461"/>
        </w:trPr>
        <w:tc>
          <w:tcPr>
            <w:tcW w:w="419" w:type="pct"/>
            <w:tcBorders>
              <w:top w:val="single" w:sz="4" w:space="0" w:color="auto"/>
              <w:left w:val="single" w:sz="4" w:space="0" w:color="auto"/>
              <w:bottom w:val="single" w:sz="4" w:space="0" w:color="auto"/>
            </w:tcBorders>
            <w:shd w:val="clear" w:color="auto" w:fill="FFFFFF"/>
            <w:vAlign w:val="center"/>
          </w:tcPr>
          <w:p w14:paraId="0A80B1CF" w14:textId="77777777" w:rsidR="00373966" w:rsidRPr="00252364" w:rsidRDefault="00373966" w:rsidP="000505CA">
            <w:pPr>
              <w:jc w:val="center"/>
              <w:rPr>
                <w:sz w:val="16"/>
                <w:szCs w:val="16"/>
              </w:rPr>
            </w:pPr>
            <w:r w:rsidRPr="00252364">
              <w:rPr>
                <w:sz w:val="16"/>
              </w:rPr>
              <w:t xml:space="preserve">uz </w:t>
            </w:r>
            <w:r w:rsidRPr="00252364">
              <w:rPr>
                <w:i/>
                <w:iCs/>
                <w:sz w:val="16"/>
              </w:rPr>
              <w:t>ITE</w:t>
            </w:r>
          </w:p>
        </w:tc>
        <w:tc>
          <w:tcPr>
            <w:tcW w:w="276" w:type="pct"/>
            <w:tcBorders>
              <w:top w:val="single" w:sz="4" w:space="0" w:color="auto"/>
              <w:left w:val="single" w:sz="4" w:space="0" w:color="auto"/>
              <w:bottom w:val="single" w:sz="4" w:space="0" w:color="auto"/>
            </w:tcBorders>
            <w:shd w:val="clear" w:color="auto" w:fill="FFFFFF"/>
          </w:tcPr>
          <w:p w14:paraId="0631FF9C" w14:textId="77777777" w:rsidR="00373966" w:rsidRPr="00252364" w:rsidRDefault="00373966" w:rsidP="000505CA">
            <w:pPr>
              <w:rPr>
                <w:sz w:val="16"/>
                <w:szCs w:val="16"/>
                <w:lang w:eastAsia="ru-RU" w:bidi="ru-RU"/>
              </w:rPr>
            </w:pPr>
          </w:p>
        </w:tc>
        <w:tc>
          <w:tcPr>
            <w:tcW w:w="1249" w:type="pct"/>
            <w:tcBorders>
              <w:top w:val="single" w:sz="4" w:space="0" w:color="auto"/>
              <w:left w:val="single" w:sz="4" w:space="0" w:color="auto"/>
              <w:bottom w:val="single" w:sz="4" w:space="0" w:color="auto"/>
            </w:tcBorders>
            <w:shd w:val="clear" w:color="auto" w:fill="FFFFFF"/>
          </w:tcPr>
          <w:p w14:paraId="4727B9FF" w14:textId="77777777" w:rsidR="00373966" w:rsidRPr="00252364" w:rsidRDefault="00373966" w:rsidP="000505CA">
            <w:pPr>
              <w:rPr>
                <w:sz w:val="16"/>
                <w:szCs w:val="16"/>
                <w:lang w:eastAsia="ru-RU" w:bidi="ru-RU"/>
              </w:rPr>
            </w:pPr>
          </w:p>
        </w:tc>
        <w:tc>
          <w:tcPr>
            <w:tcW w:w="277" w:type="pct"/>
            <w:tcBorders>
              <w:top w:val="single" w:sz="4" w:space="0" w:color="auto"/>
              <w:left w:val="single" w:sz="4" w:space="0" w:color="auto"/>
              <w:bottom w:val="single" w:sz="4" w:space="0" w:color="auto"/>
            </w:tcBorders>
            <w:shd w:val="clear" w:color="auto" w:fill="FFFFFF"/>
          </w:tcPr>
          <w:p w14:paraId="5A173990" w14:textId="77777777" w:rsidR="00373966" w:rsidRPr="00252364" w:rsidRDefault="00373966" w:rsidP="000505CA">
            <w:pPr>
              <w:rPr>
                <w:sz w:val="16"/>
                <w:szCs w:val="16"/>
                <w:lang w:eastAsia="ru-RU" w:bidi="ru-RU"/>
              </w:rPr>
            </w:pPr>
          </w:p>
        </w:tc>
        <w:tc>
          <w:tcPr>
            <w:tcW w:w="1251" w:type="pct"/>
            <w:tcBorders>
              <w:top w:val="single" w:sz="4" w:space="0" w:color="auto"/>
              <w:left w:val="single" w:sz="4" w:space="0" w:color="auto"/>
              <w:bottom w:val="single" w:sz="4" w:space="0" w:color="auto"/>
            </w:tcBorders>
            <w:shd w:val="clear" w:color="auto" w:fill="FFFFFF"/>
          </w:tcPr>
          <w:p w14:paraId="48081F8E" w14:textId="77777777" w:rsidR="00373966" w:rsidRPr="00252364" w:rsidRDefault="00373966" w:rsidP="000505CA">
            <w:pPr>
              <w:rPr>
                <w:sz w:val="16"/>
                <w:szCs w:val="16"/>
                <w:lang w:eastAsia="ru-RU" w:bidi="ru-RU"/>
              </w:rPr>
            </w:pPr>
          </w:p>
        </w:tc>
        <w:tc>
          <w:tcPr>
            <w:tcW w:w="277" w:type="pct"/>
            <w:tcBorders>
              <w:top w:val="single" w:sz="4" w:space="0" w:color="auto"/>
              <w:left w:val="single" w:sz="4" w:space="0" w:color="auto"/>
              <w:bottom w:val="single" w:sz="4" w:space="0" w:color="auto"/>
            </w:tcBorders>
            <w:shd w:val="clear" w:color="auto" w:fill="FFFFFF"/>
          </w:tcPr>
          <w:p w14:paraId="7AAF670B" w14:textId="77777777" w:rsidR="00373966" w:rsidRPr="00252364" w:rsidRDefault="00373966" w:rsidP="000505CA">
            <w:pPr>
              <w:rPr>
                <w:sz w:val="16"/>
                <w:szCs w:val="16"/>
                <w:lang w:eastAsia="ru-RU" w:bidi="ru-RU"/>
              </w:rPr>
            </w:pPr>
          </w:p>
        </w:tc>
        <w:tc>
          <w:tcPr>
            <w:tcW w:w="1251" w:type="pct"/>
            <w:tcBorders>
              <w:top w:val="single" w:sz="4" w:space="0" w:color="auto"/>
              <w:left w:val="single" w:sz="4" w:space="0" w:color="auto"/>
              <w:bottom w:val="single" w:sz="4" w:space="0" w:color="auto"/>
              <w:right w:val="single" w:sz="4" w:space="0" w:color="auto"/>
            </w:tcBorders>
            <w:shd w:val="clear" w:color="auto" w:fill="FFFFFF"/>
          </w:tcPr>
          <w:p w14:paraId="361116BE" w14:textId="77777777" w:rsidR="00373966" w:rsidRPr="00252364" w:rsidRDefault="00373966" w:rsidP="000505CA">
            <w:pPr>
              <w:rPr>
                <w:sz w:val="16"/>
                <w:szCs w:val="16"/>
                <w:lang w:eastAsia="ru-RU" w:bidi="ru-RU"/>
              </w:rPr>
            </w:pPr>
          </w:p>
        </w:tc>
      </w:tr>
    </w:tbl>
    <w:p w14:paraId="71D511B0" w14:textId="77777777" w:rsidR="00AD3686" w:rsidRPr="00252364" w:rsidRDefault="00AD3686" w:rsidP="000505CA">
      <w:pPr>
        <w:autoSpaceDE/>
        <w:autoSpaceDN/>
        <w:rPr>
          <w:color w:val="000000"/>
          <w:sz w:val="16"/>
          <w:szCs w:val="20"/>
          <w:lang w:eastAsia="ru-RU" w:bidi="ru-RU"/>
        </w:rPr>
      </w:pPr>
    </w:p>
    <w:p w14:paraId="175830B3" w14:textId="4A6EFDB5" w:rsidR="00373966" w:rsidRPr="00252364" w:rsidRDefault="00373966" w:rsidP="008675C4">
      <w:pPr>
        <w:tabs>
          <w:tab w:val="left" w:leader="underscore" w:pos="9065"/>
        </w:tabs>
        <w:autoSpaceDE/>
        <w:autoSpaceDN/>
        <w:rPr>
          <w:color w:val="000000"/>
          <w:sz w:val="16"/>
          <w:szCs w:val="20"/>
        </w:rPr>
      </w:pPr>
      <w:r w:rsidRPr="00252364">
        <w:rPr>
          <w:color w:val="000000"/>
          <w:sz w:val="16"/>
        </w:rPr>
        <w:t>11. Ziņas par plombu atvēršanas vai bojājuma pazīmēm</w:t>
      </w:r>
      <w:r w:rsidRPr="00252364">
        <w:rPr>
          <w:color w:val="000000"/>
          <w:sz w:val="16"/>
        </w:rPr>
        <w:tab/>
      </w:r>
    </w:p>
    <w:p w14:paraId="7620DE72" w14:textId="4D290B02" w:rsidR="00AD3686" w:rsidRPr="00252364" w:rsidRDefault="004820E9" w:rsidP="00952B7B">
      <w:pPr>
        <w:tabs>
          <w:tab w:val="left" w:leader="underscore" w:pos="9072"/>
        </w:tabs>
        <w:autoSpaceDE/>
        <w:autoSpaceDN/>
        <w:rPr>
          <w:color w:val="000000"/>
          <w:sz w:val="16"/>
          <w:szCs w:val="20"/>
        </w:rPr>
      </w:pPr>
      <w:r w:rsidRPr="00252364">
        <w:rPr>
          <w:color w:val="000000"/>
          <w:sz w:val="16"/>
        </w:rPr>
        <w:tab/>
      </w:r>
    </w:p>
    <w:p w14:paraId="3D8E2640" w14:textId="77777777" w:rsidR="00952B7B" w:rsidRPr="00252364" w:rsidRDefault="00952B7B" w:rsidP="00952B7B">
      <w:pPr>
        <w:tabs>
          <w:tab w:val="left" w:leader="underscore" w:pos="9072"/>
        </w:tabs>
        <w:autoSpaceDE/>
        <w:autoSpaceDN/>
        <w:rPr>
          <w:color w:val="000000"/>
          <w:sz w:val="16"/>
          <w:szCs w:val="20"/>
          <w:lang w:eastAsia="ru-RU" w:bidi="ru-RU"/>
        </w:rPr>
      </w:pPr>
    </w:p>
    <w:p w14:paraId="2D51027E" w14:textId="7C5C1849" w:rsidR="00373966" w:rsidRPr="00252364" w:rsidRDefault="00AD3686" w:rsidP="00952B7B">
      <w:pPr>
        <w:tabs>
          <w:tab w:val="left" w:leader="underscore" w:pos="9072"/>
        </w:tabs>
        <w:autoSpaceDE/>
        <w:autoSpaceDN/>
        <w:rPr>
          <w:color w:val="000000"/>
          <w:sz w:val="16"/>
          <w:szCs w:val="20"/>
        </w:rPr>
      </w:pPr>
      <w:r w:rsidRPr="00252364">
        <w:rPr>
          <w:color w:val="000000"/>
          <w:sz w:val="16"/>
        </w:rPr>
        <w:t>12. Vagons/konteiners ir tehniski darbderīgs/darbnederīgs</w:t>
      </w:r>
      <w:r w:rsidRPr="00252364">
        <w:rPr>
          <w:color w:val="000000"/>
          <w:sz w:val="16"/>
        </w:rPr>
        <w:tab/>
      </w:r>
    </w:p>
    <w:p w14:paraId="18F37DB0" w14:textId="77777777" w:rsidR="00AD3686" w:rsidRPr="00252364" w:rsidRDefault="00AD3686" w:rsidP="000505CA">
      <w:pPr>
        <w:tabs>
          <w:tab w:val="left" w:pos="421"/>
        </w:tabs>
        <w:autoSpaceDE/>
        <w:autoSpaceDN/>
        <w:rPr>
          <w:color w:val="000000"/>
          <w:sz w:val="16"/>
          <w:szCs w:val="20"/>
          <w:lang w:eastAsia="ru-RU" w:bidi="ru-RU"/>
        </w:rPr>
      </w:pPr>
    </w:p>
    <w:p w14:paraId="17D96FD9" w14:textId="502990CB" w:rsidR="00373966" w:rsidRPr="00252364" w:rsidRDefault="00AD3686" w:rsidP="000505CA">
      <w:pPr>
        <w:tabs>
          <w:tab w:val="left" w:pos="421"/>
        </w:tabs>
        <w:autoSpaceDE/>
        <w:autoSpaceDN/>
        <w:rPr>
          <w:color w:val="000000"/>
          <w:sz w:val="16"/>
          <w:szCs w:val="20"/>
        </w:rPr>
      </w:pPr>
      <w:r w:rsidRPr="00252364">
        <w:rPr>
          <w:color w:val="000000"/>
          <w:sz w:val="16"/>
        </w:rPr>
        <w:t>13. Kravu iekrāvis pārvadātājs/nosūtītājs</w:t>
      </w:r>
    </w:p>
    <w:p w14:paraId="65A49D00" w14:textId="77777777" w:rsidR="00AD3686" w:rsidRPr="00252364" w:rsidRDefault="00AD3686" w:rsidP="000505CA">
      <w:pPr>
        <w:tabs>
          <w:tab w:val="left" w:pos="421"/>
        </w:tabs>
        <w:autoSpaceDE/>
        <w:autoSpaceDN/>
        <w:rPr>
          <w:color w:val="000000"/>
          <w:sz w:val="16"/>
          <w:szCs w:val="20"/>
          <w:lang w:eastAsia="ru-RU" w:bidi="ru-RU"/>
        </w:rPr>
      </w:pPr>
    </w:p>
    <w:p w14:paraId="0BA483AB" w14:textId="7728005C" w:rsidR="00373966" w:rsidRPr="00252364" w:rsidRDefault="00373966" w:rsidP="000505CA">
      <w:pPr>
        <w:autoSpaceDE/>
        <w:autoSpaceDN/>
        <w:rPr>
          <w:color w:val="000000"/>
          <w:sz w:val="16"/>
          <w:szCs w:val="20"/>
        </w:rPr>
      </w:pPr>
      <w:r w:rsidRPr="00252364">
        <w:rPr>
          <w:color w:val="000000"/>
          <w:sz w:val="16"/>
        </w:rPr>
        <w:t>14. Pārbaudes rezultāti</w:t>
      </w:r>
    </w:p>
    <w:p w14:paraId="54A2B0D2" w14:textId="77777777" w:rsidR="00AD3686" w:rsidRPr="00252364" w:rsidRDefault="00AD3686" w:rsidP="000505CA">
      <w:pPr>
        <w:autoSpaceDE/>
        <w:autoSpaceDN/>
        <w:rPr>
          <w:color w:val="000000"/>
          <w:sz w:val="16"/>
          <w:szCs w:val="20"/>
          <w:lang w:eastAsia="ru-RU" w:bidi="ru-RU"/>
        </w:rPr>
      </w:pPr>
    </w:p>
    <w:tbl>
      <w:tblPr>
        <w:tblOverlap w:val="never"/>
        <w:tblW w:w="5000" w:type="pct"/>
        <w:tblCellMar>
          <w:top w:w="28" w:type="dxa"/>
          <w:left w:w="28" w:type="dxa"/>
          <w:bottom w:w="28" w:type="dxa"/>
          <w:right w:w="28" w:type="dxa"/>
        </w:tblCellMar>
        <w:tblLook w:val="0000" w:firstRow="0" w:lastRow="0" w:firstColumn="0" w:lastColumn="0" w:noHBand="0" w:noVBand="0"/>
      </w:tblPr>
      <w:tblGrid>
        <w:gridCol w:w="1511"/>
        <w:gridCol w:w="1006"/>
        <w:gridCol w:w="1006"/>
        <w:gridCol w:w="2517"/>
        <w:gridCol w:w="2012"/>
        <w:gridCol w:w="1010"/>
      </w:tblGrid>
      <w:tr w:rsidR="00952B7B" w:rsidRPr="00252364" w14:paraId="0246B624" w14:textId="77777777" w:rsidTr="008541A7">
        <w:tc>
          <w:tcPr>
            <w:tcW w:w="834" w:type="pct"/>
            <w:tcBorders>
              <w:top w:val="single" w:sz="4" w:space="0" w:color="auto"/>
              <w:left w:val="single" w:sz="4" w:space="0" w:color="auto"/>
            </w:tcBorders>
            <w:shd w:val="clear" w:color="auto" w:fill="FFFFFF"/>
            <w:vAlign w:val="center"/>
          </w:tcPr>
          <w:p w14:paraId="415BF490" w14:textId="77777777" w:rsidR="00373966" w:rsidRPr="00252364" w:rsidRDefault="00373966" w:rsidP="000505CA">
            <w:pPr>
              <w:autoSpaceDE/>
              <w:autoSpaceDN/>
              <w:rPr>
                <w:color w:val="000000"/>
                <w:sz w:val="14"/>
                <w:szCs w:val="12"/>
              </w:rPr>
            </w:pPr>
            <w:r w:rsidRPr="00252364">
              <w:rPr>
                <w:color w:val="000000"/>
                <w:sz w:val="14"/>
              </w:rPr>
              <w:t>Zīmes, markas, numuri</w:t>
            </w:r>
          </w:p>
        </w:tc>
        <w:tc>
          <w:tcPr>
            <w:tcW w:w="555" w:type="pct"/>
            <w:tcBorders>
              <w:top w:val="single" w:sz="4" w:space="0" w:color="auto"/>
              <w:left w:val="single" w:sz="4" w:space="0" w:color="auto"/>
            </w:tcBorders>
            <w:shd w:val="clear" w:color="auto" w:fill="FFFFFF"/>
            <w:vAlign w:val="center"/>
          </w:tcPr>
          <w:p w14:paraId="7FC2100D" w14:textId="77777777" w:rsidR="00373966" w:rsidRPr="00252364" w:rsidRDefault="00373966" w:rsidP="000505CA">
            <w:pPr>
              <w:autoSpaceDE/>
              <w:autoSpaceDN/>
              <w:rPr>
                <w:color w:val="000000"/>
                <w:sz w:val="14"/>
                <w:szCs w:val="12"/>
              </w:rPr>
            </w:pPr>
            <w:r w:rsidRPr="00252364">
              <w:rPr>
                <w:color w:val="000000"/>
                <w:sz w:val="14"/>
              </w:rPr>
              <w:t>Vietu skaits</w:t>
            </w:r>
          </w:p>
        </w:tc>
        <w:tc>
          <w:tcPr>
            <w:tcW w:w="555" w:type="pct"/>
            <w:tcBorders>
              <w:top w:val="single" w:sz="4" w:space="0" w:color="auto"/>
              <w:left w:val="single" w:sz="4" w:space="0" w:color="auto"/>
            </w:tcBorders>
            <w:shd w:val="clear" w:color="auto" w:fill="FFFFFF"/>
            <w:vAlign w:val="center"/>
          </w:tcPr>
          <w:p w14:paraId="52EEB776" w14:textId="77777777" w:rsidR="00373966" w:rsidRPr="00252364" w:rsidRDefault="00373966" w:rsidP="000505CA">
            <w:pPr>
              <w:autoSpaceDE/>
              <w:autoSpaceDN/>
              <w:rPr>
                <w:color w:val="000000"/>
                <w:sz w:val="14"/>
                <w:szCs w:val="12"/>
              </w:rPr>
            </w:pPr>
            <w:r w:rsidRPr="00252364">
              <w:rPr>
                <w:color w:val="000000"/>
                <w:sz w:val="14"/>
              </w:rPr>
              <w:t>Iepakojuma veids</w:t>
            </w:r>
          </w:p>
        </w:tc>
        <w:tc>
          <w:tcPr>
            <w:tcW w:w="1389" w:type="pct"/>
            <w:tcBorders>
              <w:top w:val="single" w:sz="4" w:space="0" w:color="auto"/>
              <w:left w:val="single" w:sz="4" w:space="0" w:color="auto"/>
            </w:tcBorders>
            <w:shd w:val="clear" w:color="auto" w:fill="FFFFFF"/>
            <w:vAlign w:val="center"/>
          </w:tcPr>
          <w:p w14:paraId="2B0103B5" w14:textId="77777777" w:rsidR="00373966" w:rsidRPr="00252364" w:rsidRDefault="00373966" w:rsidP="000505CA">
            <w:pPr>
              <w:autoSpaceDE/>
              <w:autoSpaceDN/>
              <w:rPr>
                <w:color w:val="000000"/>
                <w:sz w:val="14"/>
                <w:szCs w:val="12"/>
              </w:rPr>
            </w:pPr>
            <w:r w:rsidRPr="00252364">
              <w:rPr>
                <w:color w:val="000000"/>
                <w:sz w:val="14"/>
              </w:rPr>
              <w:t>Kravas nosaukums</w:t>
            </w:r>
          </w:p>
        </w:tc>
        <w:tc>
          <w:tcPr>
            <w:tcW w:w="1110" w:type="pct"/>
            <w:tcBorders>
              <w:top w:val="single" w:sz="4" w:space="0" w:color="auto"/>
              <w:left w:val="single" w:sz="4" w:space="0" w:color="auto"/>
            </w:tcBorders>
            <w:shd w:val="clear" w:color="auto" w:fill="FFFFFF"/>
            <w:vAlign w:val="center"/>
          </w:tcPr>
          <w:p w14:paraId="60F8086D" w14:textId="77777777" w:rsidR="00373966" w:rsidRPr="00252364" w:rsidRDefault="00373966" w:rsidP="000505CA">
            <w:pPr>
              <w:autoSpaceDE/>
              <w:autoSpaceDN/>
              <w:rPr>
                <w:color w:val="000000"/>
                <w:sz w:val="14"/>
                <w:szCs w:val="12"/>
              </w:rPr>
            </w:pPr>
            <w:r w:rsidRPr="00252364">
              <w:rPr>
                <w:color w:val="000000"/>
                <w:sz w:val="14"/>
              </w:rPr>
              <w:t>Kopējā masa, kg</w:t>
            </w:r>
          </w:p>
        </w:tc>
        <w:tc>
          <w:tcPr>
            <w:tcW w:w="557" w:type="pct"/>
            <w:tcBorders>
              <w:top w:val="single" w:sz="4" w:space="0" w:color="auto"/>
              <w:left w:val="single" w:sz="4" w:space="0" w:color="auto"/>
              <w:right w:val="single" w:sz="4" w:space="0" w:color="auto"/>
            </w:tcBorders>
            <w:shd w:val="clear" w:color="auto" w:fill="FFFFFF"/>
            <w:vAlign w:val="center"/>
          </w:tcPr>
          <w:p w14:paraId="266816FD" w14:textId="77777777" w:rsidR="00373966" w:rsidRPr="00252364" w:rsidRDefault="00373966" w:rsidP="000505CA">
            <w:pPr>
              <w:autoSpaceDE/>
              <w:autoSpaceDN/>
              <w:rPr>
                <w:color w:val="000000"/>
                <w:sz w:val="14"/>
                <w:szCs w:val="12"/>
              </w:rPr>
            </w:pPr>
            <w:r w:rsidRPr="00252364">
              <w:rPr>
                <w:color w:val="000000"/>
                <w:sz w:val="14"/>
              </w:rPr>
              <w:t>Vienas vietas masa</w:t>
            </w:r>
          </w:p>
        </w:tc>
      </w:tr>
      <w:tr w:rsidR="00373966" w:rsidRPr="00252364" w14:paraId="660B4F92" w14:textId="77777777" w:rsidTr="008541A7">
        <w:tc>
          <w:tcPr>
            <w:tcW w:w="5000" w:type="pct"/>
            <w:gridSpan w:val="6"/>
            <w:tcBorders>
              <w:top w:val="single" w:sz="4" w:space="0" w:color="auto"/>
              <w:left w:val="single" w:sz="4" w:space="0" w:color="auto"/>
              <w:right w:val="single" w:sz="4" w:space="0" w:color="auto"/>
            </w:tcBorders>
            <w:shd w:val="clear" w:color="auto" w:fill="FFFFFF"/>
          </w:tcPr>
          <w:p w14:paraId="6DC62877" w14:textId="77777777" w:rsidR="00373966" w:rsidRPr="00252364" w:rsidRDefault="00373966" w:rsidP="000505CA">
            <w:pPr>
              <w:autoSpaceDE/>
              <w:autoSpaceDN/>
              <w:rPr>
                <w:color w:val="000000"/>
                <w:sz w:val="16"/>
                <w:szCs w:val="24"/>
              </w:rPr>
            </w:pPr>
            <w:r w:rsidRPr="00252364">
              <w:rPr>
                <w:color w:val="000000"/>
                <w:sz w:val="16"/>
              </w:rPr>
              <w:t>14.1. norādīts pārbaudē</w:t>
            </w:r>
          </w:p>
        </w:tc>
      </w:tr>
      <w:tr w:rsidR="00952B7B" w:rsidRPr="00252364" w14:paraId="0FDA312F" w14:textId="77777777" w:rsidTr="008541A7">
        <w:trPr>
          <w:trHeight w:val="210"/>
        </w:trPr>
        <w:tc>
          <w:tcPr>
            <w:tcW w:w="834" w:type="pct"/>
            <w:tcBorders>
              <w:top w:val="single" w:sz="4" w:space="0" w:color="auto"/>
              <w:left w:val="single" w:sz="4" w:space="0" w:color="auto"/>
              <w:bottom w:val="dotted" w:sz="4" w:space="0" w:color="auto"/>
            </w:tcBorders>
            <w:shd w:val="clear" w:color="auto" w:fill="FFFFFF"/>
          </w:tcPr>
          <w:p w14:paraId="5AF88BFF" w14:textId="77777777" w:rsidR="00373966" w:rsidRPr="00252364" w:rsidRDefault="00373966" w:rsidP="000505CA">
            <w:pPr>
              <w:autoSpaceDE/>
              <w:autoSpaceDN/>
              <w:rPr>
                <w:rFonts w:eastAsia="Microsoft Sans Serif"/>
                <w:color w:val="000000"/>
                <w:sz w:val="16"/>
                <w:szCs w:val="10"/>
                <w:lang w:eastAsia="ru-RU" w:bidi="ru-RU"/>
              </w:rPr>
            </w:pPr>
          </w:p>
        </w:tc>
        <w:tc>
          <w:tcPr>
            <w:tcW w:w="555" w:type="pct"/>
            <w:tcBorders>
              <w:top w:val="single" w:sz="4" w:space="0" w:color="auto"/>
              <w:left w:val="single" w:sz="4" w:space="0" w:color="auto"/>
              <w:bottom w:val="dotted" w:sz="4" w:space="0" w:color="auto"/>
            </w:tcBorders>
            <w:shd w:val="clear" w:color="auto" w:fill="FFFFFF"/>
          </w:tcPr>
          <w:p w14:paraId="0C1FAE6D" w14:textId="77777777" w:rsidR="00373966" w:rsidRPr="00252364" w:rsidRDefault="00373966" w:rsidP="000505CA">
            <w:pPr>
              <w:autoSpaceDE/>
              <w:autoSpaceDN/>
              <w:rPr>
                <w:rFonts w:eastAsia="Microsoft Sans Serif"/>
                <w:color w:val="000000"/>
                <w:sz w:val="16"/>
                <w:szCs w:val="10"/>
                <w:lang w:eastAsia="ru-RU" w:bidi="ru-RU"/>
              </w:rPr>
            </w:pPr>
          </w:p>
        </w:tc>
        <w:tc>
          <w:tcPr>
            <w:tcW w:w="555" w:type="pct"/>
            <w:tcBorders>
              <w:top w:val="single" w:sz="4" w:space="0" w:color="auto"/>
              <w:left w:val="single" w:sz="4" w:space="0" w:color="auto"/>
              <w:bottom w:val="dotted" w:sz="4" w:space="0" w:color="auto"/>
            </w:tcBorders>
            <w:shd w:val="clear" w:color="auto" w:fill="FFFFFF"/>
          </w:tcPr>
          <w:p w14:paraId="36733795" w14:textId="77777777" w:rsidR="00373966" w:rsidRPr="00252364" w:rsidRDefault="00373966" w:rsidP="000505CA">
            <w:pPr>
              <w:autoSpaceDE/>
              <w:autoSpaceDN/>
              <w:rPr>
                <w:rFonts w:eastAsia="Microsoft Sans Serif"/>
                <w:color w:val="000000"/>
                <w:sz w:val="16"/>
                <w:szCs w:val="10"/>
                <w:lang w:eastAsia="ru-RU" w:bidi="ru-RU"/>
              </w:rPr>
            </w:pPr>
          </w:p>
        </w:tc>
        <w:tc>
          <w:tcPr>
            <w:tcW w:w="1389" w:type="pct"/>
            <w:tcBorders>
              <w:top w:val="single" w:sz="4" w:space="0" w:color="auto"/>
              <w:left w:val="single" w:sz="4" w:space="0" w:color="auto"/>
              <w:bottom w:val="dotted" w:sz="4" w:space="0" w:color="auto"/>
            </w:tcBorders>
            <w:shd w:val="clear" w:color="auto" w:fill="FFFFFF"/>
          </w:tcPr>
          <w:p w14:paraId="7D281A81" w14:textId="77777777" w:rsidR="00373966" w:rsidRPr="00252364" w:rsidRDefault="00373966" w:rsidP="000505CA">
            <w:pPr>
              <w:autoSpaceDE/>
              <w:autoSpaceDN/>
              <w:rPr>
                <w:rFonts w:eastAsia="Microsoft Sans Serif"/>
                <w:color w:val="000000"/>
                <w:sz w:val="16"/>
                <w:szCs w:val="10"/>
                <w:lang w:eastAsia="ru-RU" w:bidi="ru-RU"/>
              </w:rPr>
            </w:pPr>
          </w:p>
        </w:tc>
        <w:tc>
          <w:tcPr>
            <w:tcW w:w="1110" w:type="pct"/>
            <w:tcBorders>
              <w:top w:val="single" w:sz="4" w:space="0" w:color="auto"/>
              <w:left w:val="single" w:sz="4" w:space="0" w:color="auto"/>
              <w:bottom w:val="dotted" w:sz="4" w:space="0" w:color="auto"/>
            </w:tcBorders>
            <w:shd w:val="clear" w:color="auto" w:fill="FFFFFF"/>
          </w:tcPr>
          <w:p w14:paraId="068DBCBB" w14:textId="77777777" w:rsidR="00373966" w:rsidRPr="00252364" w:rsidRDefault="00373966" w:rsidP="000505CA">
            <w:pPr>
              <w:autoSpaceDE/>
              <w:autoSpaceDN/>
              <w:rPr>
                <w:rFonts w:eastAsia="Microsoft Sans Serif"/>
                <w:color w:val="000000"/>
                <w:sz w:val="16"/>
                <w:szCs w:val="10"/>
                <w:lang w:eastAsia="ru-RU" w:bidi="ru-RU"/>
              </w:rPr>
            </w:pPr>
          </w:p>
        </w:tc>
        <w:tc>
          <w:tcPr>
            <w:tcW w:w="557" w:type="pct"/>
            <w:tcBorders>
              <w:top w:val="single" w:sz="4" w:space="0" w:color="auto"/>
              <w:left w:val="single" w:sz="4" w:space="0" w:color="auto"/>
              <w:bottom w:val="dotted" w:sz="4" w:space="0" w:color="auto"/>
              <w:right w:val="single" w:sz="4" w:space="0" w:color="auto"/>
            </w:tcBorders>
            <w:shd w:val="clear" w:color="auto" w:fill="FFFFFF"/>
          </w:tcPr>
          <w:p w14:paraId="068DFAC6" w14:textId="77777777" w:rsidR="00373966" w:rsidRPr="00252364" w:rsidRDefault="00373966" w:rsidP="000505CA">
            <w:pPr>
              <w:autoSpaceDE/>
              <w:autoSpaceDN/>
              <w:rPr>
                <w:rFonts w:eastAsia="Microsoft Sans Serif"/>
                <w:color w:val="000000"/>
                <w:sz w:val="16"/>
                <w:szCs w:val="10"/>
                <w:lang w:eastAsia="ru-RU" w:bidi="ru-RU"/>
              </w:rPr>
            </w:pPr>
          </w:p>
        </w:tc>
      </w:tr>
      <w:tr w:rsidR="00E17586" w:rsidRPr="00252364" w14:paraId="32A0A4E0" w14:textId="77777777" w:rsidTr="008541A7">
        <w:trPr>
          <w:trHeight w:val="180"/>
        </w:trPr>
        <w:tc>
          <w:tcPr>
            <w:tcW w:w="834" w:type="pct"/>
            <w:tcBorders>
              <w:top w:val="dotted" w:sz="4" w:space="0" w:color="auto"/>
              <w:left w:val="single" w:sz="4" w:space="0" w:color="auto"/>
            </w:tcBorders>
            <w:shd w:val="clear" w:color="auto" w:fill="FFFFFF"/>
          </w:tcPr>
          <w:p w14:paraId="3539AFA2" w14:textId="77777777" w:rsidR="00E17586" w:rsidRPr="00252364" w:rsidRDefault="00E17586" w:rsidP="000505CA">
            <w:pPr>
              <w:autoSpaceDE/>
              <w:autoSpaceDN/>
              <w:rPr>
                <w:rFonts w:eastAsia="Microsoft Sans Serif"/>
                <w:color w:val="000000"/>
                <w:sz w:val="16"/>
                <w:szCs w:val="10"/>
                <w:lang w:eastAsia="ru-RU" w:bidi="ru-RU"/>
              </w:rPr>
            </w:pPr>
          </w:p>
        </w:tc>
        <w:tc>
          <w:tcPr>
            <w:tcW w:w="555" w:type="pct"/>
            <w:tcBorders>
              <w:top w:val="dotted" w:sz="4" w:space="0" w:color="auto"/>
              <w:left w:val="single" w:sz="4" w:space="0" w:color="auto"/>
            </w:tcBorders>
            <w:shd w:val="clear" w:color="auto" w:fill="FFFFFF"/>
          </w:tcPr>
          <w:p w14:paraId="0113B305" w14:textId="77777777" w:rsidR="00E17586" w:rsidRPr="00252364" w:rsidRDefault="00E17586" w:rsidP="000505CA">
            <w:pPr>
              <w:autoSpaceDE/>
              <w:autoSpaceDN/>
              <w:rPr>
                <w:rFonts w:eastAsia="Microsoft Sans Serif"/>
                <w:color w:val="000000"/>
                <w:sz w:val="16"/>
                <w:szCs w:val="10"/>
                <w:lang w:eastAsia="ru-RU" w:bidi="ru-RU"/>
              </w:rPr>
            </w:pPr>
          </w:p>
        </w:tc>
        <w:tc>
          <w:tcPr>
            <w:tcW w:w="555" w:type="pct"/>
            <w:tcBorders>
              <w:top w:val="dotted" w:sz="4" w:space="0" w:color="auto"/>
              <w:left w:val="single" w:sz="4" w:space="0" w:color="auto"/>
            </w:tcBorders>
            <w:shd w:val="clear" w:color="auto" w:fill="FFFFFF"/>
          </w:tcPr>
          <w:p w14:paraId="6BC78022" w14:textId="77777777" w:rsidR="00E17586" w:rsidRPr="00252364" w:rsidRDefault="00E17586" w:rsidP="000505CA">
            <w:pPr>
              <w:autoSpaceDE/>
              <w:autoSpaceDN/>
              <w:rPr>
                <w:rFonts w:eastAsia="Microsoft Sans Serif"/>
                <w:color w:val="000000"/>
                <w:sz w:val="16"/>
                <w:szCs w:val="10"/>
                <w:lang w:eastAsia="ru-RU" w:bidi="ru-RU"/>
              </w:rPr>
            </w:pPr>
          </w:p>
        </w:tc>
        <w:tc>
          <w:tcPr>
            <w:tcW w:w="1389" w:type="pct"/>
            <w:tcBorders>
              <w:top w:val="dotted" w:sz="4" w:space="0" w:color="auto"/>
              <w:left w:val="single" w:sz="4" w:space="0" w:color="auto"/>
            </w:tcBorders>
            <w:shd w:val="clear" w:color="auto" w:fill="FFFFFF"/>
          </w:tcPr>
          <w:p w14:paraId="5F8B96D5" w14:textId="77777777" w:rsidR="00E17586" w:rsidRPr="00252364" w:rsidRDefault="00E17586" w:rsidP="000505CA">
            <w:pPr>
              <w:autoSpaceDE/>
              <w:autoSpaceDN/>
              <w:rPr>
                <w:rFonts w:eastAsia="Microsoft Sans Serif"/>
                <w:color w:val="000000"/>
                <w:sz w:val="16"/>
                <w:szCs w:val="10"/>
                <w:lang w:eastAsia="ru-RU" w:bidi="ru-RU"/>
              </w:rPr>
            </w:pPr>
          </w:p>
        </w:tc>
        <w:tc>
          <w:tcPr>
            <w:tcW w:w="1110" w:type="pct"/>
            <w:tcBorders>
              <w:top w:val="dotted" w:sz="4" w:space="0" w:color="auto"/>
              <w:left w:val="single" w:sz="4" w:space="0" w:color="auto"/>
            </w:tcBorders>
            <w:shd w:val="clear" w:color="auto" w:fill="FFFFFF"/>
          </w:tcPr>
          <w:p w14:paraId="09263FC6" w14:textId="77777777" w:rsidR="00E17586" w:rsidRPr="00252364" w:rsidRDefault="00E17586" w:rsidP="000505CA">
            <w:pPr>
              <w:autoSpaceDE/>
              <w:autoSpaceDN/>
              <w:rPr>
                <w:rFonts w:eastAsia="Microsoft Sans Serif"/>
                <w:color w:val="000000"/>
                <w:sz w:val="16"/>
                <w:szCs w:val="10"/>
                <w:lang w:eastAsia="ru-RU" w:bidi="ru-RU"/>
              </w:rPr>
            </w:pPr>
          </w:p>
        </w:tc>
        <w:tc>
          <w:tcPr>
            <w:tcW w:w="557" w:type="pct"/>
            <w:tcBorders>
              <w:top w:val="dotted" w:sz="4" w:space="0" w:color="auto"/>
              <w:left w:val="single" w:sz="4" w:space="0" w:color="auto"/>
              <w:right w:val="single" w:sz="4" w:space="0" w:color="auto"/>
            </w:tcBorders>
            <w:shd w:val="clear" w:color="auto" w:fill="FFFFFF"/>
          </w:tcPr>
          <w:p w14:paraId="1B6952F8" w14:textId="77777777" w:rsidR="00E17586" w:rsidRPr="00252364" w:rsidRDefault="00E17586" w:rsidP="000505CA">
            <w:pPr>
              <w:autoSpaceDE/>
              <w:autoSpaceDN/>
              <w:rPr>
                <w:rFonts w:eastAsia="Microsoft Sans Serif"/>
                <w:color w:val="000000"/>
                <w:sz w:val="16"/>
                <w:szCs w:val="10"/>
                <w:lang w:eastAsia="ru-RU" w:bidi="ru-RU"/>
              </w:rPr>
            </w:pPr>
          </w:p>
        </w:tc>
      </w:tr>
      <w:tr w:rsidR="00373966" w:rsidRPr="00252364" w14:paraId="7863E1DB" w14:textId="77777777" w:rsidTr="008541A7">
        <w:tc>
          <w:tcPr>
            <w:tcW w:w="5000" w:type="pct"/>
            <w:gridSpan w:val="6"/>
            <w:tcBorders>
              <w:top w:val="single" w:sz="4" w:space="0" w:color="auto"/>
              <w:left w:val="single" w:sz="4" w:space="0" w:color="auto"/>
              <w:right w:val="single" w:sz="4" w:space="0" w:color="auto"/>
            </w:tcBorders>
            <w:shd w:val="clear" w:color="auto" w:fill="FFFFFF"/>
          </w:tcPr>
          <w:p w14:paraId="409D94D7" w14:textId="77777777" w:rsidR="00373966" w:rsidRPr="00252364" w:rsidRDefault="00373966" w:rsidP="000505CA">
            <w:pPr>
              <w:autoSpaceDE/>
              <w:autoSpaceDN/>
              <w:rPr>
                <w:color w:val="000000"/>
                <w:sz w:val="16"/>
                <w:szCs w:val="24"/>
              </w:rPr>
            </w:pPr>
            <w:r w:rsidRPr="00252364">
              <w:rPr>
                <w:color w:val="000000"/>
                <w:sz w:val="16"/>
              </w:rPr>
              <w:t>14.2. konstatēts pārbaudē</w:t>
            </w:r>
          </w:p>
        </w:tc>
      </w:tr>
      <w:tr w:rsidR="00952B7B" w:rsidRPr="00252364" w14:paraId="2B491204" w14:textId="77777777" w:rsidTr="008541A7">
        <w:trPr>
          <w:trHeight w:val="140"/>
        </w:trPr>
        <w:tc>
          <w:tcPr>
            <w:tcW w:w="834" w:type="pct"/>
            <w:tcBorders>
              <w:top w:val="single" w:sz="4" w:space="0" w:color="auto"/>
              <w:left w:val="single" w:sz="4" w:space="0" w:color="auto"/>
              <w:bottom w:val="dotted" w:sz="4" w:space="0" w:color="auto"/>
            </w:tcBorders>
            <w:shd w:val="clear" w:color="auto" w:fill="FFFFFF"/>
          </w:tcPr>
          <w:p w14:paraId="2ADC8206" w14:textId="77777777" w:rsidR="00373966" w:rsidRPr="00252364" w:rsidRDefault="00373966" w:rsidP="000505CA">
            <w:pPr>
              <w:autoSpaceDE/>
              <w:autoSpaceDN/>
              <w:rPr>
                <w:rFonts w:eastAsia="Microsoft Sans Serif"/>
                <w:color w:val="000000"/>
                <w:sz w:val="16"/>
                <w:szCs w:val="10"/>
                <w:lang w:eastAsia="ru-RU" w:bidi="ru-RU"/>
              </w:rPr>
            </w:pPr>
          </w:p>
        </w:tc>
        <w:tc>
          <w:tcPr>
            <w:tcW w:w="555" w:type="pct"/>
            <w:tcBorders>
              <w:top w:val="single" w:sz="4" w:space="0" w:color="auto"/>
              <w:left w:val="single" w:sz="4" w:space="0" w:color="auto"/>
              <w:bottom w:val="dotted" w:sz="4" w:space="0" w:color="auto"/>
            </w:tcBorders>
            <w:shd w:val="clear" w:color="auto" w:fill="FFFFFF"/>
          </w:tcPr>
          <w:p w14:paraId="6874F692" w14:textId="77777777" w:rsidR="00373966" w:rsidRPr="00252364" w:rsidRDefault="00373966" w:rsidP="000505CA">
            <w:pPr>
              <w:autoSpaceDE/>
              <w:autoSpaceDN/>
              <w:rPr>
                <w:rFonts w:eastAsia="Microsoft Sans Serif"/>
                <w:color w:val="000000"/>
                <w:sz w:val="16"/>
                <w:szCs w:val="10"/>
                <w:lang w:eastAsia="ru-RU" w:bidi="ru-RU"/>
              </w:rPr>
            </w:pPr>
          </w:p>
        </w:tc>
        <w:tc>
          <w:tcPr>
            <w:tcW w:w="555" w:type="pct"/>
            <w:tcBorders>
              <w:top w:val="single" w:sz="4" w:space="0" w:color="auto"/>
              <w:left w:val="single" w:sz="4" w:space="0" w:color="auto"/>
              <w:bottom w:val="dotted" w:sz="4" w:space="0" w:color="auto"/>
            </w:tcBorders>
            <w:shd w:val="clear" w:color="auto" w:fill="FFFFFF"/>
          </w:tcPr>
          <w:p w14:paraId="6A24296F" w14:textId="77777777" w:rsidR="00373966" w:rsidRPr="00252364" w:rsidRDefault="00373966" w:rsidP="000505CA">
            <w:pPr>
              <w:autoSpaceDE/>
              <w:autoSpaceDN/>
              <w:rPr>
                <w:rFonts w:eastAsia="Microsoft Sans Serif"/>
                <w:color w:val="000000"/>
                <w:sz w:val="16"/>
                <w:szCs w:val="10"/>
                <w:lang w:eastAsia="ru-RU" w:bidi="ru-RU"/>
              </w:rPr>
            </w:pPr>
          </w:p>
        </w:tc>
        <w:tc>
          <w:tcPr>
            <w:tcW w:w="1389" w:type="pct"/>
            <w:tcBorders>
              <w:top w:val="single" w:sz="4" w:space="0" w:color="auto"/>
              <w:left w:val="single" w:sz="4" w:space="0" w:color="auto"/>
              <w:bottom w:val="dotted" w:sz="4" w:space="0" w:color="auto"/>
            </w:tcBorders>
            <w:shd w:val="clear" w:color="auto" w:fill="FFFFFF"/>
          </w:tcPr>
          <w:p w14:paraId="085684D5" w14:textId="77777777" w:rsidR="00373966" w:rsidRPr="00252364" w:rsidRDefault="00373966" w:rsidP="000505CA">
            <w:pPr>
              <w:autoSpaceDE/>
              <w:autoSpaceDN/>
              <w:rPr>
                <w:rFonts w:eastAsia="Microsoft Sans Serif"/>
                <w:color w:val="000000"/>
                <w:sz w:val="16"/>
                <w:szCs w:val="10"/>
                <w:lang w:eastAsia="ru-RU" w:bidi="ru-RU"/>
              </w:rPr>
            </w:pPr>
          </w:p>
        </w:tc>
        <w:tc>
          <w:tcPr>
            <w:tcW w:w="1110" w:type="pct"/>
            <w:tcBorders>
              <w:top w:val="single" w:sz="4" w:space="0" w:color="auto"/>
              <w:left w:val="single" w:sz="4" w:space="0" w:color="auto"/>
              <w:bottom w:val="dotted" w:sz="4" w:space="0" w:color="auto"/>
            </w:tcBorders>
            <w:shd w:val="clear" w:color="auto" w:fill="FFFFFF"/>
          </w:tcPr>
          <w:p w14:paraId="7A329C5E" w14:textId="77777777" w:rsidR="00373966" w:rsidRPr="00252364" w:rsidRDefault="00373966" w:rsidP="000505CA">
            <w:pPr>
              <w:autoSpaceDE/>
              <w:autoSpaceDN/>
              <w:rPr>
                <w:rFonts w:eastAsia="Microsoft Sans Serif"/>
                <w:color w:val="000000"/>
                <w:sz w:val="16"/>
                <w:szCs w:val="10"/>
                <w:lang w:eastAsia="ru-RU" w:bidi="ru-RU"/>
              </w:rPr>
            </w:pPr>
          </w:p>
        </w:tc>
        <w:tc>
          <w:tcPr>
            <w:tcW w:w="557" w:type="pct"/>
            <w:tcBorders>
              <w:top w:val="single" w:sz="4" w:space="0" w:color="auto"/>
              <w:left w:val="single" w:sz="4" w:space="0" w:color="auto"/>
              <w:bottom w:val="dotted" w:sz="4" w:space="0" w:color="auto"/>
              <w:right w:val="single" w:sz="4" w:space="0" w:color="auto"/>
            </w:tcBorders>
            <w:shd w:val="clear" w:color="auto" w:fill="FFFFFF"/>
          </w:tcPr>
          <w:p w14:paraId="02A5BCCF" w14:textId="77777777" w:rsidR="00373966" w:rsidRPr="00252364" w:rsidRDefault="00373966" w:rsidP="000505CA">
            <w:pPr>
              <w:autoSpaceDE/>
              <w:autoSpaceDN/>
              <w:rPr>
                <w:rFonts w:eastAsia="Microsoft Sans Serif"/>
                <w:color w:val="000000"/>
                <w:sz w:val="16"/>
                <w:szCs w:val="10"/>
                <w:lang w:eastAsia="ru-RU" w:bidi="ru-RU"/>
              </w:rPr>
            </w:pPr>
          </w:p>
        </w:tc>
      </w:tr>
      <w:tr w:rsidR="00E17586" w:rsidRPr="00252364" w14:paraId="58465139" w14:textId="77777777" w:rsidTr="008541A7">
        <w:trPr>
          <w:trHeight w:val="40"/>
        </w:trPr>
        <w:tc>
          <w:tcPr>
            <w:tcW w:w="834" w:type="pct"/>
            <w:tcBorders>
              <w:top w:val="dotted" w:sz="4" w:space="0" w:color="auto"/>
              <w:left w:val="single" w:sz="4" w:space="0" w:color="auto"/>
            </w:tcBorders>
            <w:shd w:val="clear" w:color="auto" w:fill="FFFFFF"/>
          </w:tcPr>
          <w:p w14:paraId="319FA927" w14:textId="77777777" w:rsidR="00E17586" w:rsidRPr="00252364" w:rsidRDefault="00E17586" w:rsidP="000505CA">
            <w:pPr>
              <w:autoSpaceDE/>
              <w:autoSpaceDN/>
              <w:rPr>
                <w:rFonts w:eastAsia="Microsoft Sans Serif"/>
                <w:color w:val="000000"/>
                <w:sz w:val="16"/>
                <w:szCs w:val="10"/>
                <w:lang w:eastAsia="ru-RU" w:bidi="ru-RU"/>
              </w:rPr>
            </w:pPr>
          </w:p>
        </w:tc>
        <w:tc>
          <w:tcPr>
            <w:tcW w:w="555" w:type="pct"/>
            <w:tcBorders>
              <w:top w:val="dotted" w:sz="4" w:space="0" w:color="auto"/>
              <w:left w:val="single" w:sz="4" w:space="0" w:color="auto"/>
            </w:tcBorders>
            <w:shd w:val="clear" w:color="auto" w:fill="FFFFFF"/>
          </w:tcPr>
          <w:p w14:paraId="5529144F" w14:textId="77777777" w:rsidR="00E17586" w:rsidRPr="00252364" w:rsidRDefault="00E17586" w:rsidP="000505CA">
            <w:pPr>
              <w:autoSpaceDE/>
              <w:autoSpaceDN/>
              <w:rPr>
                <w:rFonts w:eastAsia="Microsoft Sans Serif"/>
                <w:color w:val="000000"/>
                <w:sz w:val="16"/>
                <w:szCs w:val="10"/>
                <w:lang w:eastAsia="ru-RU" w:bidi="ru-RU"/>
              </w:rPr>
            </w:pPr>
          </w:p>
        </w:tc>
        <w:tc>
          <w:tcPr>
            <w:tcW w:w="555" w:type="pct"/>
            <w:tcBorders>
              <w:top w:val="dotted" w:sz="4" w:space="0" w:color="auto"/>
              <w:left w:val="single" w:sz="4" w:space="0" w:color="auto"/>
            </w:tcBorders>
            <w:shd w:val="clear" w:color="auto" w:fill="FFFFFF"/>
          </w:tcPr>
          <w:p w14:paraId="23FCFE0E" w14:textId="77777777" w:rsidR="00E17586" w:rsidRPr="00252364" w:rsidRDefault="00E17586" w:rsidP="000505CA">
            <w:pPr>
              <w:autoSpaceDE/>
              <w:autoSpaceDN/>
              <w:rPr>
                <w:rFonts w:eastAsia="Microsoft Sans Serif"/>
                <w:color w:val="000000"/>
                <w:sz w:val="16"/>
                <w:szCs w:val="10"/>
                <w:lang w:eastAsia="ru-RU" w:bidi="ru-RU"/>
              </w:rPr>
            </w:pPr>
          </w:p>
        </w:tc>
        <w:tc>
          <w:tcPr>
            <w:tcW w:w="1389" w:type="pct"/>
            <w:tcBorders>
              <w:top w:val="dotted" w:sz="4" w:space="0" w:color="auto"/>
              <w:left w:val="single" w:sz="4" w:space="0" w:color="auto"/>
            </w:tcBorders>
            <w:shd w:val="clear" w:color="auto" w:fill="FFFFFF"/>
          </w:tcPr>
          <w:p w14:paraId="3BAB3361" w14:textId="77777777" w:rsidR="00E17586" w:rsidRPr="00252364" w:rsidRDefault="00E17586" w:rsidP="000505CA">
            <w:pPr>
              <w:autoSpaceDE/>
              <w:autoSpaceDN/>
              <w:rPr>
                <w:rFonts w:eastAsia="Microsoft Sans Serif"/>
                <w:color w:val="000000"/>
                <w:sz w:val="16"/>
                <w:szCs w:val="10"/>
                <w:lang w:eastAsia="ru-RU" w:bidi="ru-RU"/>
              </w:rPr>
            </w:pPr>
          </w:p>
        </w:tc>
        <w:tc>
          <w:tcPr>
            <w:tcW w:w="1110" w:type="pct"/>
            <w:tcBorders>
              <w:top w:val="dotted" w:sz="4" w:space="0" w:color="auto"/>
              <w:left w:val="single" w:sz="4" w:space="0" w:color="auto"/>
            </w:tcBorders>
            <w:shd w:val="clear" w:color="auto" w:fill="FFFFFF"/>
          </w:tcPr>
          <w:p w14:paraId="31DEF757" w14:textId="77777777" w:rsidR="00E17586" w:rsidRPr="00252364" w:rsidRDefault="00E17586" w:rsidP="000505CA">
            <w:pPr>
              <w:autoSpaceDE/>
              <w:autoSpaceDN/>
              <w:rPr>
                <w:rFonts w:eastAsia="Microsoft Sans Serif"/>
                <w:color w:val="000000"/>
                <w:sz w:val="16"/>
                <w:szCs w:val="10"/>
                <w:lang w:eastAsia="ru-RU" w:bidi="ru-RU"/>
              </w:rPr>
            </w:pPr>
          </w:p>
        </w:tc>
        <w:tc>
          <w:tcPr>
            <w:tcW w:w="557" w:type="pct"/>
            <w:tcBorders>
              <w:top w:val="dotted" w:sz="4" w:space="0" w:color="auto"/>
              <w:left w:val="single" w:sz="4" w:space="0" w:color="auto"/>
              <w:right w:val="single" w:sz="4" w:space="0" w:color="auto"/>
            </w:tcBorders>
            <w:shd w:val="clear" w:color="auto" w:fill="FFFFFF"/>
          </w:tcPr>
          <w:p w14:paraId="51C39C0C" w14:textId="77777777" w:rsidR="00E17586" w:rsidRPr="00252364" w:rsidRDefault="00E17586" w:rsidP="000505CA">
            <w:pPr>
              <w:autoSpaceDE/>
              <w:autoSpaceDN/>
              <w:rPr>
                <w:rFonts w:eastAsia="Microsoft Sans Serif"/>
                <w:color w:val="000000"/>
                <w:sz w:val="16"/>
                <w:szCs w:val="10"/>
                <w:lang w:eastAsia="ru-RU" w:bidi="ru-RU"/>
              </w:rPr>
            </w:pPr>
          </w:p>
        </w:tc>
      </w:tr>
      <w:tr w:rsidR="00373966" w:rsidRPr="00252364" w14:paraId="45A5A93F" w14:textId="77777777" w:rsidTr="008541A7">
        <w:tc>
          <w:tcPr>
            <w:tcW w:w="5000" w:type="pct"/>
            <w:gridSpan w:val="6"/>
            <w:tcBorders>
              <w:top w:val="single" w:sz="4" w:space="0" w:color="auto"/>
              <w:left w:val="single" w:sz="4" w:space="0" w:color="auto"/>
              <w:right w:val="single" w:sz="4" w:space="0" w:color="auto"/>
            </w:tcBorders>
            <w:shd w:val="clear" w:color="auto" w:fill="FFFFFF"/>
          </w:tcPr>
          <w:p w14:paraId="2D44DB81" w14:textId="77777777" w:rsidR="00373966" w:rsidRPr="00252364" w:rsidRDefault="00373966" w:rsidP="000505CA">
            <w:pPr>
              <w:autoSpaceDE/>
              <w:autoSpaceDN/>
              <w:rPr>
                <w:color w:val="000000"/>
                <w:sz w:val="16"/>
                <w:szCs w:val="24"/>
              </w:rPr>
            </w:pPr>
            <w:r w:rsidRPr="00252364">
              <w:rPr>
                <w:color w:val="000000"/>
                <w:sz w:val="16"/>
              </w:rPr>
              <w:t>14.3. tai skaitā bojāto vietu</w:t>
            </w:r>
          </w:p>
        </w:tc>
      </w:tr>
      <w:tr w:rsidR="00952B7B" w:rsidRPr="00252364" w14:paraId="34E8B519" w14:textId="77777777" w:rsidTr="008541A7">
        <w:trPr>
          <w:trHeight w:val="140"/>
        </w:trPr>
        <w:tc>
          <w:tcPr>
            <w:tcW w:w="834" w:type="pct"/>
            <w:tcBorders>
              <w:top w:val="single" w:sz="4" w:space="0" w:color="auto"/>
              <w:left w:val="single" w:sz="4" w:space="0" w:color="auto"/>
              <w:bottom w:val="dotted" w:sz="4" w:space="0" w:color="auto"/>
            </w:tcBorders>
            <w:shd w:val="clear" w:color="auto" w:fill="FFFFFF"/>
          </w:tcPr>
          <w:p w14:paraId="7F5AB75D" w14:textId="77777777" w:rsidR="00373966" w:rsidRPr="00252364" w:rsidRDefault="00373966" w:rsidP="000505CA">
            <w:pPr>
              <w:autoSpaceDE/>
              <w:autoSpaceDN/>
              <w:rPr>
                <w:rFonts w:eastAsia="Microsoft Sans Serif"/>
                <w:color w:val="000000"/>
                <w:sz w:val="16"/>
                <w:szCs w:val="10"/>
                <w:lang w:eastAsia="ru-RU" w:bidi="ru-RU"/>
              </w:rPr>
            </w:pPr>
          </w:p>
        </w:tc>
        <w:tc>
          <w:tcPr>
            <w:tcW w:w="555" w:type="pct"/>
            <w:tcBorders>
              <w:top w:val="single" w:sz="4" w:space="0" w:color="auto"/>
              <w:left w:val="single" w:sz="4" w:space="0" w:color="auto"/>
              <w:bottom w:val="dotted" w:sz="4" w:space="0" w:color="auto"/>
            </w:tcBorders>
            <w:shd w:val="clear" w:color="auto" w:fill="FFFFFF"/>
          </w:tcPr>
          <w:p w14:paraId="5639770D" w14:textId="77777777" w:rsidR="00373966" w:rsidRPr="00252364" w:rsidRDefault="00373966" w:rsidP="000505CA">
            <w:pPr>
              <w:autoSpaceDE/>
              <w:autoSpaceDN/>
              <w:rPr>
                <w:rFonts w:eastAsia="Microsoft Sans Serif"/>
                <w:color w:val="000000"/>
                <w:sz w:val="16"/>
                <w:szCs w:val="10"/>
                <w:lang w:eastAsia="ru-RU" w:bidi="ru-RU"/>
              </w:rPr>
            </w:pPr>
          </w:p>
        </w:tc>
        <w:tc>
          <w:tcPr>
            <w:tcW w:w="555" w:type="pct"/>
            <w:tcBorders>
              <w:top w:val="single" w:sz="4" w:space="0" w:color="auto"/>
              <w:left w:val="single" w:sz="4" w:space="0" w:color="auto"/>
              <w:bottom w:val="dotted" w:sz="4" w:space="0" w:color="auto"/>
            </w:tcBorders>
            <w:shd w:val="clear" w:color="auto" w:fill="FFFFFF"/>
          </w:tcPr>
          <w:p w14:paraId="759908C2" w14:textId="77777777" w:rsidR="00373966" w:rsidRPr="00252364" w:rsidRDefault="00373966" w:rsidP="000505CA">
            <w:pPr>
              <w:autoSpaceDE/>
              <w:autoSpaceDN/>
              <w:rPr>
                <w:rFonts w:eastAsia="Microsoft Sans Serif"/>
                <w:color w:val="000000"/>
                <w:sz w:val="16"/>
                <w:szCs w:val="10"/>
                <w:lang w:eastAsia="ru-RU" w:bidi="ru-RU"/>
              </w:rPr>
            </w:pPr>
          </w:p>
        </w:tc>
        <w:tc>
          <w:tcPr>
            <w:tcW w:w="1389" w:type="pct"/>
            <w:tcBorders>
              <w:top w:val="single" w:sz="4" w:space="0" w:color="auto"/>
              <w:left w:val="single" w:sz="4" w:space="0" w:color="auto"/>
              <w:bottom w:val="dotted" w:sz="4" w:space="0" w:color="auto"/>
            </w:tcBorders>
            <w:shd w:val="clear" w:color="auto" w:fill="FFFFFF"/>
          </w:tcPr>
          <w:p w14:paraId="0AF1EEEB" w14:textId="77777777" w:rsidR="00373966" w:rsidRPr="00252364" w:rsidRDefault="00373966" w:rsidP="000505CA">
            <w:pPr>
              <w:autoSpaceDE/>
              <w:autoSpaceDN/>
              <w:rPr>
                <w:rFonts w:eastAsia="Microsoft Sans Serif"/>
                <w:color w:val="000000"/>
                <w:sz w:val="16"/>
                <w:szCs w:val="10"/>
                <w:lang w:eastAsia="ru-RU" w:bidi="ru-RU"/>
              </w:rPr>
            </w:pPr>
          </w:p>
        </w:tc>
        <w:tc>
          <w:tcPr>
            <w:tcW w:w="1110" w:type="pct"/>
            <w:tcBorders>
              <w:top w:val="single" w:sz="4" w:space="0" w:color="auto"/>
              <w:left w:val="single" w:sz="4" w:space="0" w:color="auto"/>
              <w:bottom w:val="dotted" w:sz="4" w:space="0" w:color="auto"/>
            </w:tcBorders>
            <w:shd w:val="clear" w:color="auto" w:fill="FFFFFF"/>
          </w:tcPr>
          <w:p w14:paraId="7E676B55" w14:textId="77777777" w:rsidR="00373966" w:rsidRPr="00252364" w:rsidRDefault="00373966" w:rsidP="000505CA">
            <w:pPr>
              <w:autoSpaceDE/>
              <w:autoSpaceDN/>
              <w:rPr>
                <w:rFonts w:eastAsia="Microsoft Sans Serif"/>
                <w:color w:val="000000"/>
                <w:sz w:val="16"/>
                <w:szCs w:val="10"/>
                <w:lang w:eastAsia="ru-RU" w:bidi="ru-RU"/>
              </w:rPr>
            </w:pPr>
          </w:p>
        </w:tc>
        <w:tc>
          <w:tcPr>
            <w:tcW w:w="557" w:type="pct"/>
            <w:tcBorders>
              <w:top w:val="single" w:sz="4" w:space="0" w:color="auto"/>
              <w:left w:val="single" w:sz="4" w:space="0" w:color="auto"/>
              <w:bottom w:val="dotted" w:sz="4" w:space="0" w:color="auto"/>
              <w:right w:val="single" w:sz="4" w:space="0" w:color="auto"/>
            </w:tcBorders>
            <w:shd w:val="clear" w:color="auto" w:fill="FFFFFF"/>
          </w:tcPr>
          <w:p w14:paraId="608DA466" w14:textId="77777777" w:rsidR="00373966" w:rsidRPr="00252364" w:rsidRDefault="00373966" w:rsidP="000505CA">
            <w:pPr>
              <w:autoSpaceDE/>
              <w:autoSpaceDN/>
              <w:rPr>
                <w:rFonts w:eastAsia="Microsoft Sans Serif"/>
                <w:color w:val="000000"/>
                <w:sz w:val="16"/>
                <w:szCs w:val="10"/>
                <w:lang w:eastAsia="ru-RU" w:bidi="ru-RU"/>
              </w:rPr>
            </w:pPr>
          </w:p>
        </w:tc>
      </w:tr>
      <w:tr w:rsidR="00E17586" w:rsidRPr="00252364" w14:paraId="731889D6" w14:textId="77777777" w:rsidTr="008541A7">
        <w:trPr>
          <w:trHeight w:val="40"/>
        </w:trPr>
        <w:tc>
          <w:tcPr>
            <w:tcW w:w="834" w:type="pct"/>
            <w:tcBorders>
              <w:top w:val="dotted" w:sz="4" w:space="0" w:color="auto"/>
              <w:left w:val="single" w:sz="4" w:space="0" w:color="auto"/>
              <w:bottom w:val="single" w:sz="4" w:space="0" w:color="auto"/>
            </w:tcBorders>
            <w:shd w:val="clear" w:color="auto" w:fill="FFFFFF"/>
          </w:tcPr>
          <w:p w14:paraId="1C53B45F" w14:textId="77777777" w:rsidR="00E17586" w:rsidRPr="00252364" w:rsidRDefault="00E17586" w:rsidP="000505CA">
            <w:pPr>
              <w:autoSpaceDE/>
              <w:autoSpaceDN/>
              <w:rPr>
                <w:rFonts w:eastAsia="Microsoft Sans Serif"/>
                <w:color w:val="000000"/>
                <w:sz w:val="16"/>
                <w:szCs w:val="10"/>
                <w:lang w:eastAsia="ru-RU" w:bidi="ru-RU"/>
              </w:rPr>
            </w:pPr>
          </w:p>
        </w:tc>
        <w:tc>
          <w:tcPr>
            <w:tcW w:w="555" w:type="pct"/>
            <w:tcBorders>
              <w:top w:val="dotted" w:sz="4" w:space="0" w:color="auto"/>
              <w:left w:val="single" w:sz="4" w:space="0" w:color="auto"/>
              <w:bottom w:val="single" w:sz="4" w:space="0" w:color="auto"/>
            </w:tcBorders>
            <w:shd w:val="clear" w:color="auto" w:fill="FFFFFF"/>
          </w:tcPr>
          <w:p w14:paraId="523B7388" w14:textId="77777777" w:rsidR="00E17586" w:rsidRPr="00252364" w:rsidRDefault="00E17586" w:rsidP="000505CA">
            <w:pPr>
              <w:autoSpaceDE/>
              <w:autoSpaceDN/>
              <w:rPr>
                <w:rFonts w:eastAsia="Microsoft Sans Serif"/>
                <w:color w:val="000000"/>
                <w:sz w:val="16"/>
                <w:szCs w:val="10"/>
                <w:lang w:eastAsia="ru-RU" w:bidi="ru-RU"/>
              </w:rPr>
            </w:pPr>
          </w:p>
        </w:tc>
        <w:tc>
          <w:tcPr>
            <w:tcW w:w="555" w:type="pct"/>
            <w:tcBorders>
              <w:top w:val="dotted" w:sz="4" w:space="0" w:color="auto"/>
              <w:left w:val="single" w:sz="4" w:space="0" w:color="auto"/>
              <w:bottom w:val="single" w:sz="4" w:space="0" w:color="auto"/>
            </w:tcBorders>
            <w:shd w:val="clear" w:color="auto" w:fill="FFFFFF"/>
          </w:tcPr>
          <w:p w14:paraId="4DCC0C23" w14:textId="77777777" w:rsidR="00E17586" w:rsidRPr="00252364" w:rsidRDefault="00E17586" w:rsidP="000505CA">
            <w:pPr>
              <w:autoSpaceDE/>
              <w:autoSpaceDN/>
              <w:rPr>
                <w:rFonts w:eastAsia="Microsoft Sans Serif"/>
                <w:color w:val="000000"/>
                <w:sz w:val="16"/>
                <w:szCs w:val="10"/>
                <w:lang w:eastAsia="ru-RU" w:bidi="ru-RU"/>
              </w:rPr>
            </w:pPr>
          </w:p>
        </w:tc>
        <w:tc>
          <w:tcPr>
            <w:tcW w:w="1389" w:type="pct"/>
            <w:tcBorders>
              <w:top w:val="dotted" w:sz="4" w:space="0" w:color="auto"/>
              <w:left w:val="single" w:sz="4" w:space="0" w:color="auto"/>
              <w:bottom w:val="single" w:sz="4" w:space="0" w:color="auto"/>
            </w:tcBorders>
            <w:shd w:val="clear" w:color="auto" w:fill="FFFFFF"/>
          </w:tcPr>
          <w:p w14:paraId="27FA6B7D" w14:textId="77777777" w:rsidR="00E17586" w:rsidRPr="00252364" w:rsidRDefault="00E17586" w:rsidP="000505CA">
            <w:pPr>
              <w:autoSpaceDE/>
              <w:autoSpaceDN/>
              <w:rPr>
                <w:rFonts w:eastAsia="Microsoft Sans Serif"/>
                <w:color w:val="000000"/>
                <w:sz w:val="16"/>
                <w:szCs w:val="10"/>
                <w:lang w:eastAsia="ru-RU" w:bidi="ru-RU"/>
              </w:rPr>
            </w:pPr>
          </w:p>
        </w:tc>
        <w:tc>
          <w:tcPr>
            <w:tcW w:w="1110" w:type="pct"/>
            <w:tcBorders>
              <w:top w:val="dotted" w:sz="4" w:space="0" w:color="auto"/>
              <w:left w:val="single" w:sz="4" w:space="0" w:color="auto"/>
              <w:bottom w:val="single" w:sz="4" w:space="0" w:color="auto"/>
            </w:tcBorders>
            <w:shd w:val="clear" w:color="auto" w:fill="FFFFFF"/>
          </w:tcPr>
          <w:p w14:paraId="4CFA6CE8" w14:textId="77777777" w:rsidR="00E17586" w:rsidRPr="00252364" w:rsidRDefault="00E17586" w:rsidP="000505CA">
            <w:pPr>
              <w:autoSpaceDE/>
              <w:autoSpaceDN/>
              <w:rPr>
                <w:rFonts w:eastAsia="Microsoft Sans Serif"/>
                <w:color w:val="000000"/>
                <w:sz w:val="16"/>
                <w:szCs w:val="10"/>
                <w:lang w:eastAsia="ru-RU" w:bidi="ru-RU"/>
              </w:rPr>
            </w:pPr>
          </w:p>
        </w:tc>
        <w:tc>
          <w:tcPr>
            <w:tcW w:w="557" w:type="pct"/>
            <w:tcBorders>
              <w:top w:val="dotted" w:sz="4" w:space="0" w:color="auto"/>
              <w:left w:val="single" w:sz="4" w:space="0" w:color="auto"/>
              <w:bottom w:val="single" w:sz="4" w:space="0" w:color="auto"/>
              <w:right w:val="single" w:sz="4" w:space="0" w:color="auto"/>
            </w:tcBorders>
            <w:shd w:val="clear" w:color="auto" w:fill="FFFFFF"/>
          </w:tcPr>
          <w:p w14:paraId="3E30D999" w14:textId="77777777" w:rsidR="00E17586" w:rsidRPr="00252364" w:rsidRDefault="00E17586" w:rsidP="000505CA">
            <w:pPr>
              <w:autoSpaceDE/>
              <w:autoSpaceDN/>
              <w:rPr>
                <w:rFonts w:eastAsia="Microsoft Sans Serif"/>
                <w:color w:val="000000"/>
                <w:sz w:val="16"/>
                <w:szCs w:val="10"/>
                <w:lang w:eastAsia="ru-RU" w:bidi="ru-RU"/>
              </w:rPr>
            </w:pPr>
          </w:p>
        </w:tc>
      </w:tr>
    </w:tbl>
    <w:p w14:paraId="3D41F144" w14:textId="77777777" w:rsidR="00EA7C75" w:rsidRPr="00252364" w:rsidRDefault="00EA7C75" w:rsidP="000505CA">
      <w:pPr>
        <w:tabs>
          <w:tab w:val="left" w:pos="416"/>
        </w:tabs>
        <w:autoSpaceDE/>
        <w:autoSpaceDN/>
        <w:rPr>
          <w:color w:val="000000"/>
          <w:sz w:val="16"/>
          <w:szCs w:val="20"/>
          <w:lang w:eastAsia="ru-RU" w:bidi="ru-RU"/>
        </w:rPr>
      </w:pPr>
    </w:p>
    <w:p w14:paraId="765EADC4" w14:textId="77777777" w:rsidR="00EA7C75" w:rsidRPr="00252364" w:rsidRDefault="00EA7C75">
      <w:pPr>
        <w:rPr>
          <w:color w:val="000000"/>
          <w:sz w:val="16"/>
          <w:szCs w:val="20"/>
        </w:rPr>
      </w:pPr>
      <w:r w:rsidRPr="00252364">
        <w:br w:type="page"/>
      </w:r>
    </w:p>
    <w:p w14:paraId="2C388A97" w14:textId="46A9603F" w:rsidR="00EA7C75" w:rsidRPr="00252364" w:rsidRDefault="00EA7C75" w:rsidP="000505CA">
      <w:pPr>
        <w:tabs>
          <w:tab w:val="left" w:pos="416"/>
        </w:tabs>
        <w:autoSpaceDE/>
        <w:autoSpaceDN/>
        <w:rPr>
          <w:color w:val="000000"/>
          <w:sz w:val="16"/>
          <w:szCs w:val="20"/>
        </w:rPr>
      </w:pPr>
      <w:r w:rsidRPr="00252364">
        <w:rPr>
          <w:color w:val="000000"/>
          <w:sz w:val="16"/>
        </w:rPr>
        <w:lastRenderedPageBreak/>
        <w:t>15. Apstākļi, kas kļuvuši par pamatojumu komercakta sastādīšanai. Kravas apraksts:</w:t>
      </w:r>
    </w:p>
    <w:p w14:paraId="66B86326" w14:textId="4AC08A70"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251A251C" w14:textId="30695069" w:rsidR="00EA7C75" w:rsidRPr="00252364" w:rsidRDefault="0058483E" w:rsidP="0058483E">
      <w:pPr>
        <w:tabs>
          <w:tab w:val="left" w:leader="underscore" w:pos="9065"/>
        </w:tabs>
        <w:autoSpaceDE/>
        <w:autoSpaceDN/>
        <w:rPr>
          <w:color w:val="000000"/>
          <w:sz w:val="16"/>
          <w:szCs w:val="20"/>
        </w:rPr>
      </w:pPr>
      <w:r w:rsidRPr="00252364">
        <w:rPr>
          <w:color w:val="000000"/>
          <w:sz w:val="16"/>
        </w:rPr>
        <w:tab/>
      </w:r>
    </w:p>
    <w:p w14:paraId="710DE08A"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3C6BF4EF"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2D136AD2"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5CF5C956"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5F869F81"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4AA1F107"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6BA27C67"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538B6E5B"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10B4EC9B"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07E5A2F8"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14973C4B"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08F0D77A"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52B92777"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242BD5E0"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54EF78BA"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01F76CEA"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7AA5E120"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48BA751F"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22EE0DBB"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219194E1"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70E92435" w14:textId="77777777" w:rsidR="0058483E" w:rsidRPr="00252364" w:rsidRDefault="0058483E" w:rsidP="000505CA">
      <w:pPr>
        <w:tabs>
          <w:tab w:val="left" w:pos="416"/>
        </w:tabs>
        <w:autoSpaceDE/>
        <w:autoSpaceDN/>
        <w:rPr>
          <w:color w:val="000000"/>
          <w:sz w:val="16"/>
          <w:szCs w:val="20"/>
          <w:lang w:eastAsia="ru-RU" w:bidi="ru-RU"/>
        </w:rPr>
      </w:pPr>
    </w:p>
    <w:p w14:paraId="46D44A4C" w14:textId="4FBDF328" w:rsidR="00373966" w:rsidRPr="00252364" w:rsidRDefault="00AD3686" w:rsidP="0058483E">
      <w:pPr>
        <w:tabs>
          <w:tab w:val="left" w:leader="underscore" w:pos="9065"/>
        </w:tabs>
        <w:autoSpaceDE/>
        <w:autoSpaceDN/>
        <w:rPr>
          <w:color w:val="000000"/>
          <w:sz w:val="16"/>
          <w:szCs w:val="20"/>
        </w:rPr>
      </w:pPr>
      <w:r w:rsidRPr="00252364">
        <w:rPr>
          <w:color w:val="000000"/>
          <w:sz w:val="16"/>
        </w:rPr>
        <w:t>16. Ziņas par ekspertīzes veikšanu:</w:t>
      </w:r>
      <w:r w:rsidRPr="00252364">
        <w:rPr>
          <w:color w:val="000000"/>
          <w:sz w:val="16"/>
        </w:rPr>
        <w:tab/>
      </w:r>
    </w:p>
    <w:p w14:paraId="1A36F401" w14:textId="77777777" w:rsidR="0058483E" w:rsidRPr="00252364" w:rsidRDefault="0058483E" w:rsidP="0058483E">
      <w:pPr>
        <w:tabs>
          <w:tab w:val="left" w:pos="416"/>
          <w:tab w:val="left" w:leader="underscore" w:pos="9065"/>
        </w:tabs>
        <w:autoSpaceDE/>
        <w:autoSpaceDN/>
        <w:rPr>
          <w:color w:val="000000"/>
          <w:sz w:val="16"/>
          <w:szCs w:val="20"/>
          <w:lang w:eastAsia="ru-RU" w:bidi="ru-RU"/>
        </w:rPr>
      </w:pPr>
    </w:p>
    <w:p w14:paraId="59333135" w14:textId="31796C27" w:rsidR="00373966" w:rsidRPr="00252364" w:rsidRDefault="00AD3686" w:rsidP="0058483E">
      <w:pPr>
        <w:tabs>
          <w:tab w:val="left" w:pos="416"/>
          <w:tab w:val="left" w:leader="underscore" w:pos="9065"/>
        </w:tabs>
        <w:autoSpaceDE/>
        <w:autoSpaceDN/>
        <w:rPr>
          <w:color w:val="000000"/>
          <w:sz w:val="16"/>
          <w:szCs w:val="20"/>
        </w:rPr>
      </w:pPr>
      <w:r w:rsidRPr="00252364">
        <w:rPr>
          <w:color w:val="000000"/>
          <w:sz w:val="16"/>
        </w:rPr>
        <w:t>17. Pieliktas plombas un dokumenti</w:t>
      </w:r>
      <w:r w:rsidRPr="00252364">
        <w:rPr>
          <w:color w:val="000000"/>
          <w:sz w:val="16"/>
        </w:rPr>
        <w:tab/>
      </w:r>
    </w:p>
    <w:p w14:paraId="3BCA5B6B"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5D21F382" w14:textId="77777777" w:rsidR="0058483E" w:rsidRPr="00252364" w:rsidRDefault="0058483E" w:rsidP="0058483E">
      <w:pPr>
        <w:tabs>
          <w:tab w:val="left" w:leader="underscore" w:pos="9065"/>
        </w:tabs>
        <w:autoSpaceDE/>
        <w:autoSpaceDN/>
        <w:rPr>
          <w:color w:val="000000"/>
          <w:sz w:val="16"/>
          <w:szCs w:val="20"/>
        </w:rPr>
      </w:pPr>
      <w:r w:rsidRPr="00252364">
        <w:rPr>
          <w:color w:val="000000"/>
          <w:sz w:val="16"/>
        </w:rPr>
        <w:tab/>
      </w:r>
    </w:p>
    <w:p w14:paraId="0C2BFDB3" w14:textId="77777777" w:rsidR="0058483E" w:rsidRPr="00252364" w:rsidRDefault="0058483E" w:rsidP="000505CA">
      <w:pPr>
        <w:autoSpaceDE/>
        <w:autoSpaceDN/>
        <w:rPr>
          <w:color w:val="000000"/>
          <w:sz w:val="16"/>
          <w:szCs w:val="20"/>
          <w:lang w:eastAsia="ru-RU" w:bidi="ru-RU"/>
        </w:rPr>
      </w:pPr>
    </w:p>
    <w:tbl>
      <w:tblPr>
        <w:tblOverlap w:val="never"/>
        <w:tblW w:w="5000" w:type="pct"/>
        <w:tblCellMar>
          <w:left w:w="10" w:type="dxa"/>
          <w:right w:w="10" w:type="dxa"/>
        </w:tblCellMar>
        <w:tblLook w:val="0000" w:firstRow="0" w:lastRow="0" w:firstColumn="0" w:lastColumn="0" w:noHBand="0" w:noVBand="0"/>
      </w:tblPr>
      <w:tblGrid>
        <w:gridCol w:w="1952"/>
        <w:gridCol w:w="158"/>
        <w:gridCol w:w="3990"/>
        <w:gridCol w:w="2972"/>
      </w:tblGrid>
      <w:tr w:rsidR="00B9512C" w:rsidRPr="00252364" w14:paraId="177FA30A" w14:textId="6711B2E2" w:rsidTr="00B9512C">
        <w:trPr>
          <w:trHeight w:val="573"/>
        </w:trPr>
        <w:tc>
          <w:tcPr>
            <w:tcW w:w="3362" w:type="pct"/>
            <w:gridSpan w:val="3"/>
            <w:shd w:val="clear" w:color="auto" w:fill="FFFFFF"/>
          </w:tcPr>
          <w:p w14:paraId="6A2D2D40" w14:textId="3347BE7A" w:rsidR="00B9512C" w:rsidRPr="00252364" w:rsidRDefault="00B9512C" w:rsidP="000505CA">
            <w:pPr>
              <w:autoSpaceDE/>
              <w:autoSpaceDN/>
              <w:rPr>
                <w:color w:val="000000"/>
                <w:sz w:val="16"/>
                <w:szCs w:val="24"/>
              </w:rPr>
            </w:pPr>
            <w:r w:rsidRPr="00252364">
              <w:rPr>
                <w:color w:val="000000"/>
                <w:sz w:val="16"/>
              </w:rPr>
              <w:t>18. Paraksti</w:t>
            </w:r>
          </w:p>
          <w:p w14:paraId="622DF0E6" w14:textId="77777777" w:rsidR="00B9512C" w:rsidRPr="00252364" w:rsidRDefault="00B9512C" w:rsidP="000505CA">
            <w:pPr>
              <w:autoSpaceDE/>
              <w:autoSpaceDN/>
              <w:rPr>
                <w:color w:val="000000"/>
                <w:sz w:val="16"/>
                <w:szCs w:val="24"/>
              </w:rPr>
            </w:pPr>
            <w:r w:rsidRPr="00252364">
              <w:rPr>
                <w:color w:val="000000"/>
                <w:sz w:val="16"/>
              </w:rPr>
              <w:t>Pārvadātāja pārstāvji</w:t>
            </w:r>
          </w:p>
        </w:tc>
        <w:tc>
          <w:tcPr>
            <w:tcW w:w="1638" w:type="pct"/>
            <w:vMerge w:val="restart"/>
            <w:shd w:val="clear" w:color="auto" w:fill="FFFFFF"/>
          </w:tcPr>
          <w:p w14:paraId="2D086F48" w14:textId="03237B4E" w:rsidR="00B9512C" w:rsidRPr="00252364" w:rsidRDefault="008351D5" w:rsidP="000505CA">
            <w:pPr>
              <w:autoSpaceDE/>
              <w:autoSpaceDN/>
              <w:rPr>
                <w:color w:val="000000"/>
                <w:sz w:val="16"/>
                <w:szCs w:val="20"/>
              </w:rPr>
            </w:pPr>
            <w:r w:rsidRPr="00252364">
              <w:rPr>
                <w:noProof/>
                <w:color w:val="000000"/>
                <w:sz w:val="16"/>
              </w:rPr>
              <mc:AlternateContent>
                <mc:Choice Requires="wps">
                  <w:drawing>
                    <wp:anchor distT="0" distB="0" distL="114300" distR="114300" simplePos="0" relativeHeight="251658271" behindDoc="0" locked="0" layoutInCell="1" allowOverlap="1" wp14:anchorId="033E22ED" wp14:editId="4E7E0183">
                      <wp:simplePos x="0" y="0"/>
                      <wp:positionH relativeFrom="column">
                        <wp:posOffset>129540</wp:posOffset>
                      </wp:positionH>
                      <wp:positionV relativeFrom="paragraph">
                        <wp:posOffset>137160</wp:posOffset>
                      </wp:positionV>
                      <wp:extent cx="1638300" cy="1066800"/>
                      <wp:effectExtent l="0" t="0" r="19050" b="19050"/>
                      <wp:wrapNone/>
                      <wp:docPr id="1170895525" name="Rectangle 1170895525"/>
                      <wp:cNvGraphicFramePr/>
                      <a:graphic xmlns:a="http://schemas.openxmlformats.org/drawingml/2006/main">
                        <a:graphicData uri="http://schemas.microsoft.com/office/word/2010/wordprocessingShape">
                          <wps:wsp>
                            <wps:cNvSpPr/>
                            <wps:spPr>
                              <a:xfrm>
                                <a:off x="0" y="0"/>
                                <a:ext cx="1638300" cy="10668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142CEA14" id="Rectangle 1" o:spid="_x0000_s1026" style="position:absolute;margin-left:10.2pt;margin-top:10.8pt;width:129pt;height:84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" fillcolor="white [3212]" strokecolor="black [3213]" strokeweight=".25pt"/>
                  </w:pict>
                </mc:Fallback>
              </mc:AlternateContent>
            </w:r>
          </w:p>
        </w:tc>
      </w:tr>
      <w:tr w:rsidR="00B9512C" w:rsidRPr="00252364" w14:paraId="13D9559E" w14:textId="148E3167" w:rsidTr="00B9512C">
        <w:trPr>
          <w:trHeight w:val="429"/>
        </w:trPr>
        <w:tc>
          <w:tcPr>
            <w:tcW w:w="1076" w:type="pct"/>
            <w:tcBorders>
              <w:top w:val="single" w:sz="4" w:space="0" w:color="auto"/>
            </w:tcBorders>
            <w:shd w:val="clear" w:color="auto" w:fill="FFFFFF"/>
          </w:tcPr>
          <w:p w14:paraId="169E774C" w14:textId="77777777" w:rsidR="00B9512C" w:rsidRPr="00252364" w:rsidRDefault="00B9512C" w:rsidP="000D1E82">
            <w:pPr>
              <w:autoSpaceDE/>
              <w:autoSpaceDN/>
              <w:jc w:val="center"/>
              <w:rPr>
                <w:color w:val="000000"/>
                <w:sz w:val="16"/>
                <w:szCs w:val="24"/>
              </w:rPr>
            </w:pPr>
            <w:r w:rsidRPr="00252364">
              <w:rPr>
                <w:color w:val="000000"/>
                <w:sz w:val="16"/>
              </w:rPr>
              <w:t>(paraksts)</w:t>
            </w:r>
          </w:p>
        </w:tc>
        <w:tc>
          <w:tcPr>
            <w:tcW w:w="87" w:type="pct"/>
            <w:shd w:val="clear" w:color="auto" w:fill="FFFFFF"/>
          </w:tcPr>
          <w:p w14:paraId="596249E5" w14:textId="77777777" w:rsidR="00B9512C" w:rsidRPr="00252364" w:rsidRDefault="00B9512C" w:rsidP="000D1E82">
            <w:pPr>
              <w:autoSpaceDE/>
              <w:autoSpaceDN/>
              <w:jc w:val="center"/>
              <w:rPr>
                <w:color w:val="000000"/>
                <w:sz w:val="16"/>
                <w:szCs w:val="14"/>
                <w:lang w:eastAsia="ru-RU" w:bidi="ru-RU"/>
              </w:rPr>
            </w:pPr>
          </w:p>
        </w:tc>
        <w:tc>
          <w:tcPr>
            <w:tcW w:w="2199" w:type="pct"/>
            <w:tcBorders>
              <w:top w:val="single" w:sz="4" w:space="0" w:color="auto"/>
            </w:tcBorders>
            <w:shd w:val="clear" w:color="auto" w:fill="FFFFFF"/>
          </w:tcPr>
          <w:p w14:paraId="58536F15" w14:textId="0736B8F5" w:rsidR="00B9512C" w:rsidRPr="00252364" w:rsidRDefault="00B9512C" w:rsidP="000D1E82">
            <w:pPr>
              <w:autoSpaceDE/>
              <w:autoSpaceDN/>
              <w:jc w:val="center"/>
              <w:rPr>
                <w:color w:val="000000"/>
                <w:sz w:val="16"/>
                <w:szCs w:val="24"/>
              </w:rPr>
            </w:pPr>
            <w:r w:rsidRPr="00252364">
              <w:rPr>
                <w:color w:val="000000"/>
                <w:sz w:val="16"/>
              </w:rPr>
              <w:t>(vārds, uzvārds)</w:t>
            </w:r>
          </w:p>
        </w:tc>
        <w:tc>
          <w:tcPr>
            <w:tcW w:w="1638" w:type="pct"/>
            <w:vMerge/>
            <w:shd w:val="clear" w:color="auto" w:fill="FFFFFF"/>
          </w:tcPr>
          <w:p w14:paraId="2E09FB22" w14:textId="77777777" w:rsidR="00B9512C" w:rsidRPr="00252364" w:rsidRDefault="00B9512C" w:rsidP="000505CA">
            <w:pPr>
              <w:autoSpaceDE/>
              <w:autoSpaceDN/>
              <w:rPr>
                <w:color w:val="000000"/>
                <w:sz w:val="16"/>
                <w:szCs w:val="14"/>
                <w:lang w:eastAsia="ru-RU" w:bidi="ru-RU"/>
              </w:rPr>
            </w:pPr>
          </w:p>
        </w:tc>
      </w:tr>
      <w:tr w:rsidR="00B9512C" w:rsidRPr="00252364" w14:paraId="2546C076" w14:textId="643FD17C" w:rsidTr="00B9512C">
        <w:trPr>
          <w:trHeight w:val="245"/>
        </w:trPr>
        <w:tc>
          <w:tcPr>
            <w:tcW w:w="1076" w:type="pct"/>
            <w:tcBorders>
              <w:top w:val="single" w:sz="4" w:space="0" w:color="auto"/>
            </w:tcBorders>
            <w:shd w:val="clear" w:color="auto" w:fill="FFFFFF"/>
          </w:tcPr>
          <w:p w14:paraId="13B651D6" w14:textId="77777777" w:rsidR="00B9512C" w:rsidRPr="00252364" w:rsidRDefault="00B9512C" w:rsidP="000D1E82">
            <w:pPr>
              <w:autoSpaceDE/>
              <w:autoSpaceDN/>
              <w:jc w:val="center"/>
              <w:rPr>
                <w:color w:val="000000"/>
                <w:sz w:val="16"/>
                <w:szCs w:val="24"/>
              </w:rPr>
            </w:pPr>
            <w:r w:rsidRPr="00252364">
              <w:rPr>
                <w:color w:val="000000"/>
                <w:sz w:val="16"/>
              </w:rPr>
              <w:t>(paraksts)</w:t>
            </w:r>
          </w:p>
        </w:tc>
        <w:tc>
          <w:tcPr>
            <w:tcW w:w="87" w:type="pct"/>
            <w:shd w:val="clear" w:color="auto" w:fill="FFFFFF"/>
          </w:tcPr>
          <w:p w14:paraId="475F5BA5" w14:textId="77777777" w:rsidR="00B9512C" w:rsidRPr="00252364" w:rsidRDefault="00B9512C" w:rsidP="000D1E82">
            <w:pPr>
              <w:autoSpaceDE/>
              <w:autoSpaceDN/>
              <w:jc w:val="center"/>
              <w:rPr>
                <w:color w:val="000000"/>
                <w:sz w:val="16"/>
                <w:szCs w:val="14"/>
                <w:lang w:eastAsia="ru-RU" w:bidi="ru-RU"/>
              </w:rPr>
            </w:pPr>
          </w:p>
        </w:tc>
        <w:tc>
          <w:tcPr>
            <w:tcW w:w="2199" w:type="pct"/>
            <w:tcBorders>
              <w:top w:val="single" w:sz="4" w:space="0" w:color="auto"/>
            </w:tcBorders>
            <w:shd w:val="clear" w:color="auto" w:fill="FFFFFF"/>
          </w:tcPr>
          <w:p w14:paraId="546E4480" w14:textId="2EECA414" w:rsidR="00B9512C" w:rsidRPr="00252364" w:rsidRDefault="00B9512C" w:rsidP="000D1E82">
            <w:pPr>
              <w:autoSpaceDE/>
              <w:autoSpaceDN/>
              <w:jc w:val="center"/>
              <w:rPr>
                <w:color w:val="000000"/>
                <w:sz w:val="16"/>
                <w:szCs w:val="24"/>
              </w:rPr>
            </w:pPr>
            <w:r w:rsidRPr="00252364">
              <w:rPr>
                <w:color w:val="000000"/>
                <w:sz w:val="16"/>
              </w:rPr>
              <w:t>(vārds, uzvārds)</w:t>
            </w:r>
          </w:p>
        </w:tc>
        <w:tc>
          <w:tcPr>
            <w:tcW w:w="1638" w:type="pct"/>
            <w:vMerge/>
            <w:shd w:val="clear" w:color="auto" w:fill="FFFFFF"/>
          </w:tcPr>
          <w:p w14:paraId="7F547D00" w14:textId="77777777" w:rsidR="00B9512C" w:rsidRPr="00252364" w:rsidRDefault="00B9512C" w:rsidP="000505CA">
            <w:pPr>
              <w:autoSpaceDE/>
              <w:autoSpaceDN/>
              <w:rPr>
                <w:color w:val="000000"/>
                <w:sz w:val="16"/>
                <w:szCs w:val="14"/>
                <w:lang w:eastAsia="ru-RU" w:bidi="ru-RU"/>
              </w:rPr>
            </w:pPr>
          </w:p>
        </w:tc>
      </w:tr>
      <w:tr w:rsidR="00B9512C" w:rsidRPr="00252364" w14:paraId="58CD1C73" w14:textId="4C77D8A8" w:rsidTr="00B9512C">
        <w:trPr>
          <w:trHeight w:val="591"/>
        </w:trPr>
        <w:tc>
          <w:tcPr>
            <w:tcW w:w="3362" w:type="pct"/>
            <w:gridSpan w:val="3"/>
            <w:shd w:val="clear" w:color="auto" w:fill="FFFFFF"/>
          </w:tcPr>
          <w:p w14:paraId="3C74682B" w14:textId="4F2D2E7C" w:rsidR="00B9512C" w:rsidRPr="00252364" w:rsidRDefault="00B9512C" w:rsidP="00B9512C">
            <w:pPr>
              <w:autoSpaceDE/>
              <w:autoSpaceDN/>
              <w:rPr>
                <w:rFonts w:eastAsia="Microsoft Sans Serif"/>
                <w:color w:val="000000"/>
                <w:sz w:val="16"/>
                <w:szCs w:val="10"/>
              </w:rPr>
            </w:pPr>
            <w:r w:rsidRPr="00252364">
              <w:rPr>
                <w:color w:val="000000"/>
                <w:sz w:val="16"/>
              </w:rPr>
              <w:t>Nosūtītāja/saņēmēja pārstāvis</w:t>
            </w:r>
          </w:p>
        </w:tc>
        <w:tc>
          <w:tcPr>
            <w:tcW w:w="1638" w:type="pct"/>
            <w:vMerge/>
            <w:shd w:val="clear" w:color="auto" w:fill="FFFFFF"/>
          </w:tcPr>
          <w:p w14:paraId="2CBF8145" w14:textId="77777777" w:rsidR="00B9512C" w:rsidRPr="00252364" w:rsidRDefault="00B9512C" w:rsidP="000505CA">
            <w:pPr>
              <w:autoSpaceDE/>
              <w:autoSpaceDN/>
              <w:rPr>
                <w:rFonts w:eastAsia="Microsoft Sans Serif"/>
                <w:color w:val="000000"/>
                <w:sz w:val="16"/>
                <w:szCs w:val="10"/>
                <w:lang w:eastAsia="ru-RU" w:bidi="ru-RU"/>
              </w:rPr>
            </w:pPr>
          </w:p>
        </w:tc>
      </w:tr>
      <w:tr w:rsidR="00B9512C" w:rsidRPr="00252364" w14:paraId="676A653C" w14:textId="405FF472" w:rsidTr="00B9512C">
        <w:trPr>
          <w:trHeight w:val="202"/>
        </w:trPr>
        <w:tc>
          <w:tcPr>
            <w:tcW w:w="1076" w:type="pct"/>
            <w:tcBorders>
              <w:top w:val="single" w:sz="4" w:space="0" w:color="auto"/>
            </w:tcBorders>
            <w:shd w:val="clear" w:color="auto" w:fill="FFFFFF"/>
            <w:vAlign w:val="bottom"/>
          </w:tcPr>
          <w:p w14:paraId="4FC95805" w14:textId="77777777" w:rsidR="00B9512C" w:rsidRPr="00252364" w:rsidRDefault="00B9512C" w:rsidP="000D1E82">
            <w:pPr>
              <w:autoSpaceDE/>
              <w:autoSpaceDN/>
              <w:jc w:val="center"/>
              <w:rPr>
                <w:color w:val="000000"/>
                <w:sz w:val="16"/>
                <w:szCs w:val="24"/>
              </w:rPr>
            </w:pPr>
            <w:r w:rsidRPr="00252364">
              <w:rPr>
                <w:color w:val="000000"/>
                <w:sz w:val="16"/>
              </w:rPr>
              <w:t>(paraksts)</w:t>
            </w:r>
          </w:p>
        </w:tc>
        <w:tc>
          <w:tcPr>
            <w:tcW w:w="87" w:type="pct"/>
            <w:shd w:val="clear" w:color="auto" w:fill="FFFFFF"/>
          </w:tcPr>
          <w:p w14:paraId="50D20DCE" w14:textId="77777777" w:rsidR="00B9512C" w:rsidRPr="00252364" w:rsidRDefault="00B9512C" w:rsidP="000D1E82">
            <w:pPr>
              <w:autoSpaceDE/>
              <w:autoSpaceDN/>
              <w:jc w:val="center"/>
              <w:rPr>
                <w:color w:val="000000"/>
                <w:sz w:val="16"/>
                <w:szCs w:val="14"/>
                <w:lang w:eastAsia="ru-RU" w:bidi="ru-RU"/>
              </w:rPr>
            </w:pPr>
          </w:p>
        </w:tc>
        <w:tc>
          <w:tcPr>
            <w:tcW w:w="2199" w:type="pct"/>
            <w:tcBorders>
              <w:top w:val="single" w:sz="4" w:space="0" w:color="auto"/>
            </w:tcBorders>
            <w:shd w:val="clear" w:color="auto" w:fill="FFFFFF"/>
            <w:vAlign w:val="bottom"/>
          </w:tcPr>
          <w:p w14:paraId="7A429566" w14:textId="133AC631" w:rsidR="00B9512C" w:rsidRPr="00252364" w:rsidRDefault="00B9512C" w:rsidP="000D1E82">
            <w:pPr>
              <w:autoSpaceDE/>
              <w:autoSpaceDN/>
              <w:jc w:val="center"/>
              <w:rPr>
                <w:color w:val="000000"/>
                <w:sz w:val="16"/>
                <w:szCs w:val="24"/>
              </w:rPr>
            </w:pPr>
            <w:r w:rsidRPr="00252364">
              <w:rPr>
                <w:color w:val="000000"/>
                <w:sz w:val="16"/>
              </w:rPr>
              <w:t>(vārds, uzvārds)</w:t>
            </w:r>
          </w:p>
        </w:tc>
        <w:tc>
          <w:tcPr>
            <w:tcW w:w="1638" w:type="pct"/>
            <w:vMerge/>
            <w:shd w:val="clear" w:color="auto" w:fill="FFFFFF"/>
          </w:tcPr>
          <w:p w14:paraId="3C318791" w14:textId="77777777" w:rsidR="00B9512C" w:rsidRPr="00252364" w:rsidRDefault="00B9512C" w:rsidP="000505CA">
            <w:pPr>
              <w:autoSpaceDE/>
              <w:autoSpaceDN/>
              <w:rPr>
                <w:color w:val="000000"/>
                <w:sz w:val="16"/>
                <w:szCs w:val="14"/>
                <w:lang w:eastAsia="ru-RU" w:bidi="ru-RU"/>
              </w:rPr>
            </w:pPr>
          </w:p>
        </w:tc>
      </w:tr>
    </w:tbl>
    <w:p w14:paraId="0D20B589" w14:textId="77777777" w:rsidR="00554DE1" w:rsidRPr="00252364" w:rsidRDefault="00554DE1" w:rsidP="000505CA">
      <w:pPr>
        <w:autoSpaceDE/>
        <w:autoSpaceDN/>
        <w:rPr>
          <w:rFonts w:eastAsia="Microsoft Sans Serif"/>
          <w:color w:val="000000"/>
          <w:sz w:val="16"/>
          <w:szCs w:val="24"/>
          <w:lang w:eastAsia="ru-RU" w:bidi="ru-RU"/>
        </w:rPr>
      </w:pPr>
    </w:p>
    <w:p w14:paraId="77BAA04F" w14:textId="76E3682E" w:rsidR="00373966" w:rsidRPr="00252364" w:rsidRDefault="00554DE1" w:rsidP="000505CA">
      <w:pPr>
        <w:autoSpaceDE/>
        <w:autoSpaceDN/>
        <w:rPr>
          <w:rFonts w:eastAsia="Microsoft Sans Serif"/>
          <w:color w:val="000000"/>
          <w:sz w:val="16"/>
          <w:szCs w:val="24"/>
        </w:rPr>
      </w:pPr>
      <w:r w:rsidRPr="00252364">
        <w:rPr>
          <w:color w:val="000000"/>
          <w:sz w:val="16"/>
        </w:rPr>
        <w:t>19. Atzīme par kravas stāvokļa atbilstību (izsniegšanas laikā) ziņām, kas norādītas šajā komercaktā</w:t>
      </w:r>
    </w:p>
    <w:p w14:paraId="739A4744" w14:textId="77777777" w:rsidR="00554DE1" w:rsidRPr="00252364" w:rsidRDefault="00554DE1" w:rsidP="00554DE1">
      <w:pPr>
        <w:tabs>
          <w:tab w:val="left" w:leader="underscore" w:pos="9065"/>
        </w:tabs>
        <w:autoSpaceDE/>
        <w:autoSpaceDN/>
        <w:rPr>
          <w:color w:val="000000"/>
          <w:sz w:val="16"/>
          <w:szCs w:val="20"/>
        </w:rPr>
      </w:pPr>
      <w:r w:rsidRPr="00252364">
        <w:rPr>
          <w:color w:val="000000"/>
          <w:sz w:val="16"/>
        </w:rPr>
        <w:tab/>
      </w:r>
    </w:p>
    <w:p w14:paraId="05430354" w14:textId="77777777" w:rsidR="00554DE1" w:rsidRPr="00252364" w:rsidRDefault="00554DE1" w:rsidP="000505CA">
      <w:pPr>
        <w:autoSpaceDE/>
        <w:autoSpaceDN/>
        <w:rPr>
          <w:rFonts w:eastAsia="Microsoft Sans Serif"/>
          <w:color w:val="000000"/>
          <w:sz w:val="16"/>
          <w:szCs w:val="24"/>
          <w:lang w:eastAsia="ru-RU" w:bidi="ru-RU"/>
        </w:rPr>
      </w:pPr>
    </w:p>
    <w:p w14:paraId="3705525B" w14:textId="77777777" w:rsidR="00554DE1" w:rsidRPr="00252364" w:rsidRDefault="00554DE1" w:rsidP="000505CA">
      <w:pPr>
        <w:rPr>
          <w:sz w:val="16"/>
          <w:szCs w:val="24"/>
        </w:rPr>
      </w:pPr>
    </w:p>
    <w:tbl>
      <w:tblPr>
        <w:tblOverlap w:val="never"/>
        <w:tblW w:w="5000" w:type="pct"/>
        <w:tblCellMar>
          <w:left w:w="10" w:type="dxa"/>
          <w:right w:w="10" w:type="dxa"/>
        </w:tblCellMar>
        <w:tblLook w:val="0000" w:firstRow="0" w:lastRow="0" w:firstColumn="0" w:lastColumn="0" w:noHBand="0" w:noVBand="0"/>
      </w:tblPr>
      <w:tblGrid>
        <w:gridCol w:w="1952"/>
        <w:gridCol w:w="158"/>
        <w:gridCol w:w="3990"/>
        <w:gridCol w:w="2972"/>
      </w:tblGrid>
      <w:tr w:rsidR="00554DE1" w:rsidRPr="00252364" w14:paraId="572DB345" w14:textId="77777777">
        <w:trPr>
          <w:trHeight w:val="573"/>
        </w:trPr>
        <w:tc>
          <w:tcPr>
            <w:tcW w:w="3362" w:type="pct"/>
            <w:gridSpan w:val="3"/>
            <w:shd w:val="clear" w:color="auto" w:fill="FFFFFF"/>
          </w:tcPr>
          <w:p w14:paraId="62352B3F" w14:textId="37040609" w:rsidR="00554DE1" w:rsidRPr="00252364" w:rsidRDefault="00554DE1">
            <w:pPr>
              <w:autoSpaceDE/>
              <w:autoSpaceDN/>
              <w:rPr>
                <w:color w:val="000000"/>
                <w:sz w:val="16"/>
                <w:szCs w:val="24"/>
              </w:rPr>
            </w:pPr>
            <w:r w:rsidRPr="00252364">
              <w:rPr>
                <w:color w:val="000000"/>
                <w:sz w:val="16"/>
              </w:rPr>
              <w:t>20. Paraksti</w:t>
            </w:r>
          </w:p>
          <w:p w14:paraId="2CC906F3" w14:textId="77777777" w:rsidR="00554DE1" w:rsidRPr="00252364" w:rsidRDefault="00554DE1">
            <w:pPr>
              <w:autoSpaceDE/>
              <w:autoSpaceDN/>
              <w:rPr>
                <w:color w:val="000000"/>
                <w:sz w:val="16"/>
                <w:szCs w:val="24"/>
              </w:rPr>
            </w:pPr>
            <w:r w:rsidRPr="00252364">
              <w:rPr>
                <w:color w:val="000000"/>
                <w:sz w:val="16"/>
              </w:rPr>
              <w:t>Pārvadātāja pārstāvji</w:t>
            </w:r>
          </w:p>
        </w:tc>
        <w:tc>
          <w:tcPr>
            <w:tcW w:w="1638" w:type="pct"/>
            <w:vMerge w:val="restart"/>
            <w:shd w:val="clear" w:color="auto" w:fill="FFFFFF"/>
          </w:tcPr>
          <w:p w14:paraId="371C63CE" w14:textId="77777777" w:rsidR="00554DE1" w:rsidRPr="00252364" w:rsidRDefault="00554DE1">
            <w:pPr>
              <w:autoSpaceDE/>
              <w:autoSpaceDN/>
              <w:rPr>
                <w:color w:val="000000"/>
                <w:sz w:val="16"/>
                <w:szCs w:val="20"/>
              </w:rPr>
            </w:pPr>
            <w:r w:rsidRPr="00252364">
              <w:rPr>
                <w:noProof/>
                <w:color w:val="000000"/>
                <w:sz w:val="16"/>
              </w:rPr>
              <mc:AlternateContent>
                <mc:Choice Requires="wps">
                  <w:drawing>
                    <wp:anchor distT="0" distB="0" distL="114300" distR="114300" simplePos="0" relativeHeight="251658272" behindDoc="0" locked="0" layoutInCell="1" allowOverlap="1" wp14:anchorId="7E466BFE" wp14:editId="6EA9F1CC">
                      <wp:simplePos x="0" y="0"/>
                      <wp:positionH relativeFrom="column">
                        <wp:posOffset>129540</wp:posOffset>
                      </wp:positionH>
                      <wp:positionV relativeFrom="paragraph">
                        <wp:posOffset>137160</wp:posOffset>
                      </wp:positionV>
                      <wp:extent cx="1638300" cy="1066800"/>
                      <wp:effectExtent l="0" t="0" r="19050" b="19050"/>
                      <wp:wrapNone/>
                      <wp:docPr id="1769061290" name="Rectangle 1769061290"/>
                      <wp:cNvGraphicFramePr/>
                      <a:graphic xmlns:a="http://schemas.openxmlformats.org/drawingml/2006/main">
                        <a:graphicData uri="http://schemas.microsoft.com/office/word/2010/wordprocessingShape">
                          <wps:wsp>
                            <wps:cNvSpPr/>
                            <wps:spPr>
                              <a:xfrm>
                                <a:off x="0" y="0"/>
                                <a:ext cx="1638300" cy="10668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7BA5A88A" id="Rectangle 1" o:spid="_x0000_s1026" style="position:absolute;margin-left:10.2pt;margin-top:10.8pt;width:129pt;height:84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" fillcolor="white [3212]" strokecolor="black [3213]" strokeweight=".25pt"/>
                  </w:pict>
                </mc:Fallback>
              </mc:AlternateContent>
            </w:r>
          </w:p>
        </w:tc>
      </w:tr>
      <w:tr w:rsidR="00554DE1" w:rsidRPr="00252364" w14:paraId="076D2FAE" w14:textId="77777777">
        <w:trPr>
          <w:trHeight w:val="429"/>
        </w:trPr>
        <w:tc>
          <w:tcPr>
            <w:tcW w:w="1076" w:type="pct"/>
            <w:tcBorders>
              <w:top w:val="single" w:sz="4" w:space="0" w:color="auto"/>
            </w:tcBorders>
            <w:shd w:val="clear" w:color="auto" w:fill="FFFFFF"/>
          </w:tcPr>
          <w:p w14:paraId="0F434B51" w14:textId="77777777" w:rsidR="00554DE1" w:rsidRPr="00252364" w:rsidRDefault="00554DE1">
            <w:pPr>
              <w:autoSpaceDE/>
              <w:autoSpaceDN/>
              <w:jc w:val="center"/>
              <w:rPr>
                <w:color w:val="000000"/>
                <w:sz w:val="16"/>
                <w:szCs w:val="24"/>
              </w:rPr>
            </w:pPr>
            <w:r w:rsidRPr="00252364">
              <w:rPr>
                <w:color w:val="000000"/>
                <w:sz w:val="16"/>
              </w:rPr>
              <w:t>(paraksts)</w:t>
            </w:r>
          </w:p>
        </w:tc>
        <w:tc>
          <w:tcPr>
            <w:tcW w:w="87" w:type="pct"/>
            <w:shd w:val="clear" w:color="auto" w:fill="FFFFFF"/>
          </w:tcPr>
          <w:p w14:paraId="23AD0F76" w14:textId="77777777" w:rsidR="00554DE1" w:rsidRPr="00252364" w:rsidRDefault="00554DE1">
            <w:pPr>
              <w:autoSpaceDE/>
              <w:autoSpaceDN/>
              <w:jc w:val="center"/>
              <w:rPr>
                <w:color w:val="000000"/>
                <w:sz w:val="16"/>
                <w:szCs w:val="14"/>
                <w:lang w:eastAsia="ru-RU" w:bidi="ru-RU"/>
              </w:rPr>
            </w:pPr>
          </w:p>
        </w:tc>
        <w:tc>
          <w:tcPr>
            <w:tcW w:w="2199" w:type="pct"/>
            <w:tcBorders>
              <w:top w:val="single" w:sz="4" w:space="0" w:color="auto"/>
            </w:tcBorders>
            <w:shd w:val="clear" w:color="auto" w:fill="FFFFFF"/>
          </w:tcPr>
          <w:p w14:paraId="4136DBB6" w14:textId="77777777" w:rsidR="00554DE1" w:rsidRPr="00252364" w:rsidRDefault="00554DE1">
            <w:pPr>
              <w:autoSpaceDE/>
              <w:autoSpaceDN/>
              <w:jc w:val="center"/>
              <w:rPr>
                <w:color w:val="000000"/>
                <w:sz w:val="16"/>
                <w:szCs w:val="24"/>
              </w:rPr>
            </w:pPr>
            <w:r w:rsidRPr="00252364">
              <w:rPr>
                <w:color w:val="000000"/>
                <w:sz w:val="16"/>
              </w:rPr>
              <w:t>(vārds, uzvārds)</w:t>
            </w:r>
          </w:p>
        </w:tc>
        <w:tc>
          <w:tcPr>
            <w:tcW w:w="1638" w:type="pct"/>
            <w:vMerge/>
            <w:shd w:val="clear" w:color="auto" w:fill="FFFFFF"/>
          </w:tcPr>
          <w:p w14:paraId="7097B7A5" w14:textId="77777777" w:rsidR="00554DE1" w:rsidRPr="00252364" w:rsidRDefault="00554DE1">
            <w:pPr>
              <w:autoSpaceDE/>
              <w:autoSpaceDN/>
              <w:rPr>
                <w:color w:val="000000"/>
                <w:sz w:val="16"/>
                <w:szCs w:val="14"/>
                <w:lang w:eastAsia="ru-RU" w:bidi="ru-RU"/>
              </w:rPr>
            </w:pPr>
          </w:p>
        </w:tc>
      </w:tr>
      <w:tr w:rsidR="00554DE1" w:rsidRPr="00252364" w14:paraId="602E671F" w14:textId="77777777">
        <w:trPr>
          <w:trHeight w:val="245"/>
        </w:trPr>
        <w:tc>
          <w:tcPr>
            <w:tcW w:w="1076" w:type="pct"/>
            <w:tcBorders>
              <w:top w:val="single" w:sz="4" w:space="0" w:color="auto"/>
            </w:tcBorders>
            <w:shd w:val="clear" w:color="auto" w:fill="FFFFFF"/>
          </w:tcPr>
          <w:p w14:paraId="02CAC7B5" w14:textId="77777777" w:rsidR="00554DE1" w:rsidRPr="00252364" w:rsidRDefault="00554DE1">
            <w:pPr>
              <w:autoSpaceDE/>
              <w:autoSpaceDN/>
              <w:jc w:val="center"/>
              <w:rPr>
                <w:color w:val="000000"/>
                <w:sz w:val="16"/>
                <w:szCs w:val="24"/>
              </w:rPr>
            </w:pPr>
            <w:r w:rsidRPr="00252364">
              <w:rPr>
                <w:color w:val="000000"/>
                <w:sz w:val="16"/>
              </w:rPr>
              <w:t>(paraksts)</w:t>
            </w:r>
          </w:p>
        </w:tc>
        <w:tc>
          <w:tcPr>
            <w:tcW w:w="87" w:type="pct"/>
            <w:shd w:val="clear" w:color="auto" w:fill="FFFFFF"/>
          </w:tcPr>
          <w:p w14:paraId="385C25A6" w14:textId="77777777" w:rsidR="00554DE1" w:rsidRPr="00252364" w:rsidRDefault="00554DE1">
            <w:pPr>
              <w:autoSpaceDE/>
              <w:autoSpaceDN/>
              <w:jc w:val="center"/>
              <w:rPr>
                <w:color w:val="000000"/>
                <w:sz w:val="16"/>
                <w:szCs w:val="14"/>
                <w:lang w:eastAsia="ru-RU" w:bidi="ru-RU"/>
              </w:rPr>
            </w:pPr>
          </w:p>
        </w:tc>
        <w:tc>
          <w:tcPr>
            <w:tcW w:w="2199" w:type="pct"/>
            <w:tcBorders>
              <w:top w:val="single" w:sz="4" w:space="0" w:color="auto"/>
            </w:tcBorders>
            <w:shd w:val="clear" w:color="auto" w:fill="FFFFFF"/>
          </w:tcPr>
          <w:p w14:paraId="421D224E" w14:textId="77777777" w:rsidR="00554DE1" w:rsidRPr="00252364" w:rsidRDefault="00554DE1">
            <w:pPr>
              <w:autoSpaceDE/>
              <w:autoSpaceDN/>
              <w:jc w:val="center"/>
              <w:rPr>
                <w:color w:val="000000"/>
                <w:sz w:val="16"/>
                <w:szCs w:val="24"/>
              </w:rPr>
            </w:pPr>
            <w:r w:rsidRPr="00252364">
              <w:rPr>
                <w:color w:val="000000"/>
                <w:sz w:val="16"/>
              </w:rPr>
              <w:t>(vārds, uzvārds)</w:t>
            </w:r>
          </w:p>
        </w:tc>
        <w:tc>
          <w:tcPr>
            <w:tcW w:w="1638" w:type="pct"/>
            <w:vMerge/>
            <w:shd w:val="clear" w:color="auto" w:fill="FFFFFF"/>
          </w:tcPr>
          <w:p w14:paraId="72B9E260" w14:textId="77777777" w:rsidR="00554DE1" w:rsidRPr="00252364" w:rsidRDefault="00554DE1">
            <w:pPr>
              <w:autoSpaceDE/>
              <w:autoSpaceDN/>
              <w:rPr>
                <w:color w:val="000000"/>
                <w:sz w:val="16"/>
                <w:szCs w:val="14"/>
                <w:lang w:eastAsia="ru-RU" w:bidi="ru-RU"/>
              </w:rPr>
            </w:pPr>
          </w:p>
        </w:tc>
      </w:tr>
      <w:tr w:rsidR="00554DE1" w:rsidRPr="00252364" w14:paraId="267E5583" w14:textId="77777777">
        <w:trPr>
          <w:trHeight w:val="591"/>
        </w:trPr>
        <w:tc>
          <w:tcPr>
            <w:tcW w:w="3362" w:type="pct"/>
            <w:gridSpan w:val="3"/>
            <w:shd w:val="clear" w:color="auto" w:fill="FFFFFF"/>
          </w:tcPr>
          <w:p w14:paraId="6F36FFFA" w14:textId="77777777" w:rsidR="00554DE1" w:rsidRPr="00252364" w:rsidRDefault="00554DE1">
            <w:pPr>
              <w:autoSpaceDE/>
              <w:autoSpaceDN/>
              <w:rPr>
                <w:rFonts w:eastAsia="Microsoft Sans Serif"/>
                <w:color w:val="000000"/>
                <w:sz w:val="16"/>
                <w:szCs w:val="10"/>
              </w:rPr>
            </w:pPr>
            <w:r w:rsidRPr="00252364">
              <w:rPr>
                <w:color w:val="000000"/>
                <w:sz w:val="16"/>
              </w:rPr>
              <w:t>Nosūtītāja/saņēmēja pārstāvis</w:t>
            </w:r>
          </w:p>
        </w:tc>
        <w:tc>
          <w:tcPr>
            <w:tcW w:w="1638" w:type="pct"/>
            <w:vMerge/>
            <w:shd w:val="clear" w:color="auto" w:fill="FFFFFF"/>
          </w:tcPr>
          <w:p w14:paraId="2C07135B" w14:textId="77777777" w:rsidR="00554DE1" w:rsidRPr="00252364" w:rsidRDefault="00554DE1">
            <w:pPr>
              <w:autoSpaceDE/>
              <w:autoSpaceDN/>
              <w:rPr>
                <w:rFonts w:eastAsia="Microsoft Sans Serif"/>
                <w:color w:val="000000"/>
                <w:sz w:val="16"/>
                <w:szCs w:val="10"/>
                <w:lang w:eastAsia="ru-RU" w:bidi="ru-RU"/>
              </w:rPr>
            </w:pPr>
          </w:p>
        </w:tc>
      </w:tr>
      <w:tr w:rsidR="00554DE1" w:rsidRPr="00252364" w14:paraId="515D2AF9" w14:textId="77777777">
        <w:trPr>
          <w:trHeight w:val="202"/>
        </w:trPr>
        <w:tc>
          <w:tcPr>
            <w:tcW w:w="1076" w:type="pct"/>
            <w:tcBorders>
              <w:top w:val="single" w:sz="4" w:space="0" w:color="auto"/>
            </w:tcBorders>
            <w:shd w:val="clear" w:color="auto" w:fill="FFFFFF"/>
            <w:vAlign w:val="bottom"/>
          </w:tcPr>
          <w:p w14:paraId="57A3590E" w14:textId="77777777" w:rsidR="00554DE1" w:rsidRPr="00252364" w:rsidRDefault="00554DE1">
            <w:pPr>
              <w:autoSpaceDE/>
              <w:autoSpaceDN/>
              <w:jc w:val="center"/>
              <w:rPr>
                <w:color w:val="000000"/>
                <w:sz w:val="16"/>
                <w:szCs w:val="24"/>
              </w:rPr>
            </w:pPr>
            <w:r w:rsidRPr="00252364">
              <w:rPr>
                <w:color w:val="000000"/>
                <w:sz w:val="16"/>
              </w:rPr>
              <w:t>(paraksts)</w:t>
            </w:r>
          </w:p>
        </w:tc>
        <w:tc>
          <w:tcPr>
            <w:tcW w:w="87" w:type="pct"/>
            <w:shd w:val="clear" w:color="auto" w:fill="FFFFFF"/>
          </w:tcPr>
          <w:p w14:paraId="309C5F74" w14:textId="77777777" w:rsidR="00554DE1" w:rsidRPr="00252364" w:rsidRDefault="00554DE1">
            <w:pPr>
              <w:autoSpaceDE/>
              <w:autoSpaceDN/>
              <w:jc w:val="center"/>
              <w:rPr>
                <w:color w:val="000000"/>
                <w:sz w:val="16"/>
                <w:szCs w:val="14"/>
                <w:lang w:eastAsia="ru-RU" w:bidi="ru-RU"/>
              </w:rPr>
            </w:pPr>
          </w:p>
        </w:tc>
        <w:tc>
          <w:tcPr>
            <w:tcW w:w="2199" w:type="pct"/>
            <w:tcBorders>
              <w:top w:val="single" w:sz="4" w:space="0" w:color="auto"/>
            </w:tcBorders>
            <w:shd w:val="clear" w:color="auto" w:fill="FFFFFF"/>
            <w:vAlign w:val="bottom"/>
          </w:tcPr>
          <w:p w14:paraId="7A06B828" w14:textId="77777777" w:rsidR="00554DE1" w:rsidRPr="00252364" w:rsidRDefault="00554DE1">
            <w:pPr>
              <w:autoSpaceDE/>
              <w:autoSpaceDN/>
              <w:jc w:val="center"/>
              <w:rPr>
                <w:color w:val="000000"/>
                <w:sz w:val="16"/>
                <w:szCs w:val="24"/>
              </w:rPr>
            </w:pPr>
            <w:r w:rsidRPr="00252364">
              <w:rPr>
                <w:color w:val="000000"/>
                <w:sz w:val="16"/>
              </w:rPr>
              <w:t>(vārds, uzvārds)</w:t>
            </w:r>
          </w:p>
        </w:tc>
        <w:tc>
          <w:tcPr>
            <w:tcW w:w="1638" w:type="pct"/>
            <w:vMerge/>
            <w:shd w:val="clear" w:color="auto" w:fill="FFFFFF"/>
          </w:tcPr>
          <w:p w14:paraId="6ED3E09F" w14:textId="77777777" w:rsidR="00554DE1" w:rsidRPr="00252364" w:rsidRDefault="00554DE1">
            <w:pPr>
              <w:autoSpaceDE/>
              <w:autoSpaceDN/>
              <w:rPr>
                <w:color w:val="000000"/>
                <w:sz w:val="16"/>
                <w:szCs w:val="14"/>
                <w:lang w:eastAsia="ru-RU" w:bidi="ru-RU"/>
              </w:rPr>
            </w:pPr>
          </w:p>
        </w:tc>
      </w:tr>
    </w:tbl>
    <w:p w14:paraId="6EBA794E" w14:textId="4640979E" w:rsidR="00373966" w:rsidRPr="00252364" w:rsidRDefault="00373966" w:rsidP="000505CA">
      <w:pPr>
        <w:rPr>
          <w:b/>
          <w:bCs/>
          <w:sz w:val="16"/>
          <w:szCs w:val="24"/>
        </w:rPr>
      </w:pPr>
      <w:r w:rsidRPr="00252364">
        <w:br w:type="page"/>
      </w:r>
    </w:p>
    <w:p w14:paraId="281D3D36" w14:textId="6EE55353" w:rsidR="00B60545" w:rsidRPr="00252364" w:rsidRDefault="00B60545" w:rsidP="00554DE1">
      <w:pPr>
        <w:pStyle w:val="Heading1"/>
        <w:ind w:left="0" w:right="0"/>
        <w:jc w:val="right"/>
        <w:rPr>
          <w:sz w:val="24"/>
          <w:szCs w:val="24"/>
        </w:rPr>
      </w:pPr>
      <w:r w:rsidRPr="00252364">
        <w:rPr>
          <w:i/>
          <w:iCs/>
          <w:sz w:val="24"/>
        </w:rPr>
        <w:lastRenderedPageBreak/>
        <w:t>SMGS</w:t>
      </w:r>
      <w:r w:rsidRPr="00252364">
        <w:rPr>
          <w:sz w:val="24"/>
        </w:rPr>
        <w:t xml:space="preserve"> 2. pielikums</w:t>
      </w:r>
    </w:p>
    <w:p w14:paraId="04C2101F" w14:textId="77777777" w:rsidR="00B60545" w:rsidRPr="00252364" w:rsidRDefault="00B60545" w:rsidP="00D1079A">
      <w:pPr>
        <w:pStyle w:val="BodyText"/>
        <w:jc w:val="both"/>
        <w:rPr>
          <w:b/>
          <w:sz w:val="24"/>
          <w:szCs w:val="24"/>
        </w:rPr>
      </w:pPr>
    </w:p>
    <w:p w14:paraId="23F11E06" w14:textId="77777777" w:rsidR="00B60545" w:rsidRPr="00252364" w:rsidRDefault="00B60545" w:rsidP="00D1079A">
      <w:pPr>
        <w:pStyle w:val="BodyText"/>
        <w:jc w:val="both"/>
        <w:rPr>
          <w:b/>
          <w:sz w:val="24"/>
          <w:szCs w:val="24"/>
        </w:rPr>
      </w:pPr>
    </w:p>
    <w:p w14:paraId="74199ED3" w14:textId="77777777" w:rsidR="00B60545" w:rsidRPr="00252364" w:rsidRDefault="00B60545" w:rsidP="00D1079A">
      <w:pPr>
        <w:pStyle w:val="BodyText"/>
        <w:jc w:val="both"/>
        <w:rPr>
          <w:b/>
          <w:sz w:val="24"/>
          <w:szCs w:val="24"/>
        </w:rPr>
      </w:pPr>
    </w:p>
    <w:p w14:paraId="15EEEBE8" w14:textId="77777777" w:rsidR="00B60545" w:rsidRPr="00252364" w:rsidRDefault="00B60545" w:rsidP="00D1079A">
      <w:pPr>
        <w:pStyle w:val="BodyText"/>
        <w:jc w:val="both"/>
        <w:rPr>
          <w:b/>
          <w:sz w:val="24"/>
          <w:szCs w:val="24"/>
        </w:rPr>
      </w:pPr>
    </w:p>
    <w:p w14:paraId="09DCE273" w14:textId="77777777" w:rsidR="00B60545" w:rsidRPr="00252364" w:rsidRDefault="00B60545" w:rsidP="00D1079A">
      <w:pPr>
        <w:pStyle w:val="BodyText"/>
        <w:jc w:val="both"/>
        <w:rPr>
          <w:b/>
          <w:sz w:val="24"/>
          <w:szCs w:val="24"/>
        </w:rPr>
      </w:pPr>
    </w:p>
    <w:p w14:paraId="79E80DF8" w14:textId="77777777" w:rsidR="00B60545" w:rsidRPr="00252364" w:rsidRDefault="00B60545" w:rsidP="00D1079A">
      <w:pPr>
        <w:pStyle w:val="BodyText"/>
        <w:jc w:val="both"/>
        <w:rPr>
          <w:b/>
          <w:sz w:val="24"/>
          <w:szCs w:val="24"/>
        </w:rPr>
      </w:pPr>
    </w:p>
    <w:p w14:paraId="566CEC23" w14:textId="77777777" w:rsidR="00B60545" w:rsidRPr="00252364" w:rsidRDefault="00B60545" w:rsidP="00D1079A">
      <w:pPr>
        <w:pStyle w:val="BodyText"/>
        <w:jc w:val="both"/>
        <w:rPr>
          <w:b/>
          <w:sz w:val="24"/>
          <w:szCs w:val="24"/>
        </w:rPr>
      </w:pPr>
    </w:p>
    <w:p w14:paraId="2BABDD19" w14:textId="77777777" w:rsidR="00B60545" w:rsidRPr="00252364" w:rsidRDefault="00B60545" w:rsidP="00D1079A">
      <w:pPr>
        <w:pStyle w:val="BodyText"/>
        <w:jc w:val="both"/>
        <w:rPr>
          <w:b/>
          <w:sz w:val="24"/>
          <w:szCs w:val="24"/>
        </w:rPr>
      </w:pPr>
    </w:p>
    <w:p w14:paraId="7B4DCE83" w14:textId="77777777" w:rsidR="00B60545" w:rsidRPr="00252364" w:rsidRDefault="00B60545" w:rsidP="00D1079A">
      <w:pPr>
        <w:pStyle w:val="BodyText"/>
        <w:jc w:val="both"/>
        <w:rPr>
          <w:b/>
          <w:sz w:val="24"/>
          <w:szCs w:val="24"/>
        </w:rPr>
      </w:pPr>
    </w:p>
    <w:p w14:paraId="72F86DE6" w14:textId="77777777" w:rsidR="00B60545" w:rsidRPr="00252364" w:rsidRDefault="00B60545" w:rsidP="00D1079A">
      <w:pPr>
        <w:pStyle w:val="BodyText"/>
        <w:jc w:val="both"/>
        <w:rPr>
          <w:b/>
          <w:sz w:val="24"/>
          <w:szCs w:val="24"/>
        </w:rPr>
      </w:pPr>
    </w:p>
    <w:p w14:paraId="3F9D0990" w14:textId="77777777" w:rsidR="00B60545" w:rsidRPr="00252364" w:rsidRDefault="00B60545" w:rsidP="00D1079A">
      <w:pPr>
        <w:pStyle w:val="BodyText"/>
        <w:jc w:val="both"/>
        <w:rPr>
          <w:b/>
          <w:sz w:val="24"/>
          <w:szCs w:val="24"/>
        </w:rPr>
      </w:pPr>
    </w:p>
    <w:p w14:paraId="0684C0A4" w14:textId="77777777" w:rsidR="00B60545" w:rsidRPr="00252364" w:rsidRDefault="00B60545" w:rsidP="00D1079A">
      <w:pPr>
        <w:pStyle w:val="BodyText"/>
        <w:jc w:val="both"/>
        <w:rPr>
          <w:b/>
          <w:sz w:val="24"/>
          <w:szCs w:val="24"/>
        </w:rPr>
      </w:pPr>
    </w:p>
    <w:p w14:paraId="2DDF1990" w14:textId="77777777" w:rsidR="00B60545" w:rsidRPr="00252364" w:rsidRDefault="00B60545" w:rsidP="00D1079A">
      <w:pPr>
        <w:pStyle w:val="BodyText"/>
        <w:jc w:val="both"/>
        <w:rPr>
          <w:b/>
          <w:sz w:val="24"/>
          <w:szCs w:val="24"/>
        </w:rPr>
      </w:pPr>
    </w:p>
    <w:p w14:paraId="62E475D0" w14:textId="77777777" w:rsidR="00B60545" w:rsidRPr="00252364" w:rsidRDefault="00B60545" w:rsidP="00D1079A">
      <w:pPr>
        <w:pStyle w:val="BodyText"/>
        <w:jc w:val="both"/>
        <w:rPr>
          <w:b/>
          <w:sz w:val="24"/>
          <w:szCs w:val="24"/>
        </w:rPr>
      </w:pPr>
    </w:p>
    <w:p w14:paraId="718897DB" w14:textId="2323B0E8" w:rsidR="00B60545" w:rsidRPr="00252364" w:rsidRDefault="00B60545" w:rsidP="00554DE1">
      <w:pPr>
        <w:jc w:val="center"/>
        <w:rPr>
          <w:b/>
          <w:sz w:val="24"/>
          <w:szCs w:val="24"/>
        </w:rPr>
      </w:pPr>
      <w:r w:rsidRPr="00252364">
        <w:rPr>
          <w:b/>
          <w:sz w:val="24"/>
        </w:rPr>
        <w:t>BĪSTAMO KRAVU PĀRVADĀJUMU</w:t>
      </w:r>
    </w:p>
    <w:p w14:paraId="2036B0F6" w14:textId="77777777" w:rsidR="00B60545" w:rsidRPr="00252364" w:rsidRDefault="00B60545" w:rsidP="00554DE1">
      <w:pPr>
        <w:jc w:val="center"/>
        <w:rPr>
          <w:b/>
          <w:sz w:val="24"/>
          <w:szCs w:val="24"/>
        </w:rPr>
      </w:pPr>
      <w:r w:rsidRPr="00252364">
        <w:rPr>
          <w:b/>
          <w:sz w:val="24"/>
        </w:rPr>
        <w:t>NOTEIKUMI</w:t>
      </w:r>
    </w:p>
    <w:p w14:paraId="6D2F7F58" w14:textId="77777777" w:rsidR="00B60545" w:rsidRPr="00252364" w:rsidRDefault="00B60545" w:rsidP="00554DE1">
      <w:pPr>
        <w:pStyle w:val="BodyText"/>
        <w:jc w:val="center"/>
        <w:rPr>
          <w:b/>
          <w:sz w:val="24"/>
          <w:szCs w:val="24"/>
        </w:rPr>
      </w:pPr>
    </w:p>
    <w:p w14:paraId="523532BA" w14:textId="77777777" w:rsidR="00B60545" w:rsidRPr="00252364" w:rsidRDefault="00B60545" w:rsidP="00554DE1">
      <w:pPr>
        <w:jc w:val="center"/>
        <w:rPr>
          <w:b/>
          <w:sz w:val="24"/>
          <w:szCs w:val="24"/>
        </w:rPr>
      </w:pPr>
      <w:r w:rsidRPr="00252364">
        <w:rPr>
          <w:b/>
          <w:sz w:val="24"/>
        </w:rPr>
        <w:t>(tiek izdoti atsevišķi)</w:t>
      </w:r>
    </w:p>
    <w:p w14:paraId="41173C1B" w14:textId="77777777" w:rsidR="00D1079A" w:rsidRPr="00252364" w:rsidRDefault="00D1079A" w:rsidP="00554DE1">
      <w:pPr>
        <w:jc w:val="center"/>
        <w:rPr>
          <w:sz w:val="24"/>
          <w:szCs w:val="24"/>
        </w:rPr>
      </w:pPr>
    </w:p>
    <w:p w14:paraId="24DAFB82" w14:textId="77777777" w:rsidR="00B60545" w:rsidRPr="00252364" w:rsidRDefault="00B60545" w:rsidP="00D1079A">
      <w:pPr>
        <w:pStyle w:val="BodyText"/>
        <w:jc w:val="both"/>
        <w:rPr>
          <w:b/>
          <w:sz w:val="24"/>
          <w:szCs w:val="24"/>
        </w:rPr>
      </w:pPr>
    </w:p>
    <w:p w14:paraId="7AD3AD76" w14:textId="77777777" w:rsidR="00D1079A" w:rsidRPr="00252364" w:rsidRDefault="00D1079A" w:rsidP="00D1079A">
      <w:pPr>
        <w:jc w:val="both"/>
        <w:rPr>
          <w:sz w:val="24"/>
          <w:szCs w:val="24"/>
        </w:rPr>
      </w:pPr>
    </w:p>
    <w:p w14:paraId="2E512D22" w14:textId="77777777" w:rsidR="00554DE1" w:rsidRPr="00252364" w:rsidRDefault="00554DE1">
      <w:pPr>
        <w:rPr>
          <w:b/>
          <w:bCs/>
          <w:sz w:val="24"/>
          <w:szCs w:val="24"/>
        </w:rPr>
      </w:pPr>
      <w:bookmarkStart w:id="19" w:name="25_Pril_3_SMGS_tit"/>
      <w:bookmarkEnd w:id="19"/>
      <w:r w:rsidRPr="00252364">
        <w:br w:type="page"/>
      </w:r>
    </w:p>
    <w:p w14:paraId="1E604341" w14:textId="306859FE" w:rsidR="00B60545" w:rsidRPr="00252364" w:rsidRDefault="00B60545" w:rsidP="00554DE1">
      <w:pPr>
        <w:pStyle w:val="Heading1"/>
        <w:ind w:left="0" w:right="0"/>
        <w:jc w:val="right"/>
        <w:rPr>
          <w:sz w:val="24"/>
          <w:szCs w:val="24"/>
        </w:rPr>
      </w:pPr>
      <w:r w:rsidRPr="00252364">
        <w:rPr>
          <w:i/>
          <w:iCs/>
          <w:sz w:val="24"/>
        </w:rPr>
        <w:lastRenderedPageBreak/>
        <w:t>SMGS</w:t>
      </w:r>
      <w:r w:rsidRPr="00252364">
        <w:rPr>
          <w:sz w:val="24"/>
        </w:rPr>
        <w:t xml:space="preserve"> 3. pielikums</w:t>
      </w:r>
    </w:p>
    <w:p w14:paraId="6E00C8FC" w14:textId="77777777" w:rsidR="00B60545" w:rsidRPr="00252364" w:rsidRDefault="00B60545" w:rsidP="00D1079A">
      <w:pPr>
        <w:pStyle w:val="BodyText"/>
        <w:jc w:val="both"/>
        <w:rPr>
          <w:b/>
          <w:sz w:val="24"/>
          <w:szCs w:val="24"/>
        </w:rPr>
      </w:pPr>
    </w:p>
    <w:p w14:paraId="2F2B6A7A" w14:textId="77777777" w:rsidR="00B60545" w:rsidRPr="00252364" w:rsidRDefault="00B60545" w:rsidP="00D1079A">
      <w:pPr>
        <w:pStyle w:val="BodyText"/>
        <w:jc w:val="both"/>
        <w:rPr>
          <w:b/>
          <w:sz w:val="24"/>
          <w:szCs w:val="24"/>
        </w:rPr>
      </w:pPr>
    </w:p>
    <w:p w14:paraId="2FA098C6" w14:textId="77777777" w:rsidR="00B60545" w:rsidRPr="00252364" w:rsidRDefault="00B60545" w:rsidP="00D1079A">
      <w:pPr>
        <w:pStyle w:val="BodyText"/>
        <w:jc w:val="both"/>
        <w:rPr>
          <w:b/>
          <w:sz w:val="24"/>
          <w:szCs w:val="24"/>
        </w:rPr>
      </w:pPr>
    </w:p>
    <w:p w14:paraId="3F119E39" w14:textId="77777777" w:rsidR="00B60545" w:rsidRPr="00252364" w:rsidRDefault="00B60545" w:rsidP="00D1079A">
      <w:pPr>
        <w:pStyle w:val="BodyText"/>
        <w:jc w:val="both"/>
        <w:rPr>
          <w:b/>
          <w:sz w:val="24"/>
          <w:szCs w:val="24"/>
        </w:rPr>
      </w:pPr>
    </w:p>
    <w:p w14:paraId="21EFD6B0" w14:textId="77777777" w:rsidR="00B60545" w:rsidRPr="00252364" w:rsidRDefault="00B60545" w:rsidP="00D1079A">
      <w:pPr>
        <w:pStyle w:val="BodyText"/>
        <w:jc w:val="both"/>
        <w:rPr>
          <w:b/>
          <w:sz w:val="24"/>
          <w:szCs w:val="24"/>
        </w:rPr>
      </w:pPr>
    </w:p>
    <w:p w14:paraId="090BD996" w14:textId="77777777" w:rsidR="00B60545" w:rsidRPr="00252364" w:rsidRDefault="00B60545" w:rsidP="00D1079A">
      <w:pPr>
        <w:pStyle w:val="BodyText"/>
        <w:jc w:val="both"/>
        <w:rPr>
          <w:b/>
          <w:sz w:val="24"/>
          <w:szCs w:val="24"/>
        </w:rPr>
      </w:pPr>
    </w:p>
    <w:p w14:paraId="26A6F316" w14:textId="77777777" w:rsidR="00B60545" w:rsidRPr="00252364" w:rsidRDefault="00B60545" w:rsidP="00D1079A">
      <w:pPr>
        <w:pStyle w:val="BodyText"/>
        <w:jc w:val="both"/>
        <w:rPr>
          <w:b/>
          <w:sz w:val="24"/>
          <w:szCs w:val="24"/>
        </w:rPr>
      </w:pPr>
    </w:p>
    <w:p w14:paraId="6DC8512E" w14:textId="77777777" w:rsidR="00B60545" w:rsidRPr="00252364" w:rsidRDefault="00B60545" w:rsidP="00D1079A">
      <w:pPr>
        <w:pStyle w:val="BodyText"/>
        <w:jc w:val="both"/>
        <w:rPr>
          <w:b/>
          <w:sz w:val="24"/>
          <w:szCs w:val="24"/>
        </w:rPr>
      </w:pPr>
    </w:p>
    <w:p w14:paraId="38DF48C6" w14:textId="77777777" w:rsidR="00B60545" w:rsidRPr="00252364" w:rsidRDefault="00B60545" w:rsidP="00D1079A">
      <w:pPr>
        <w:pStyle w:val="BodyText"/>
        <w:jc w:val="both"/>
        <w:rPr>
          <w:b/>
          <w:sz w:val="24"/>
          <w:szCs w:val="24"/>
        </w:rPr>
      </w:pPr>
    </w:p>
    <w:p w14:paraId="68F79F88" w14:textId="77777777" w:rsidR="00B60545" w:rsidRPr="00252364" w:rsidRDefault="00B60545" w:rsidP="00D1079A">
      <w:pPr>
        <w:pStyle w:val="BodyText"/>
        <w:jc w:val="both"/>
        <w:rPr>
          <w:b/>
          <w:sz w:val="24"/>
          <w:szCs w:val="24"/>
        </w:rPr>
      </w:pPr>
    </w:p>
    <w:p w14:paraId="7EB008CF" w14:textId="77777777" w:rsidR="00B60545" w:rsidRPr="00252364" w:rsidRDefault="00B60545" w:rsidP="00D1079A">
      <w:pPr>
        <w:pStyle w:val="BodyText"/>
        <w:jc w:val="both"/>
        <w:rPr>
          <w:b/>
          <w:sz w:val="24"/>
          <w:szCs w:val="24"/>
        </w:rPr>
      </w:pPr>
    </w:p>
    <w:p w14:paraId="424ED653" w14:textId="77777777" w:rsidR="00B60545" w:rsidRPr="00252364" w:rsidRDefault="00B60545" w:rsidP="00D1079A">
      <w:pPr>
        <w:pStyle w:val="BodyText"/>
        <w:jc w:val="both"/>
        <w:rPr>
          <w:b/>
          <w:sz w:val="24"/>
          <w:szCs w:val="24"/>
        </w:rPr>
      </w:pPr>
    </w:p>
    <w:p w14:paraId="658101FF" w14:textId="77777777" w:rsidR="00B60545" w:rsidRPr="00252364" w:rsidRDefault="00B60545" w:rsidP="00D1079A">
      <w:pPr>
        <w:pStyle w:val="BodyText"/>
        <w:jc w:val="both"/>
        <w:rPr>
          <w:b/>
          <w:sz w:val="24"/>
          <w:szCs w:val="24"/>
        </w:rPr>
      </w:pPr>
    </w:p>
    <w:p w14:paraId="2136774B" w14:textId="77777777" w:rsidR="00B60545" w:rsidRPr="00252364" w:rsidRDefault="00B60545" w:rsidP="00D1079A">
      <w:pPr>
        <w:pStyle w:val="BodyText"/>
        <w:jc w:val="both"/>
        <w:rPr>
          <w:b/>
          <w:sz w:val="24"/>
          <w:szCs w:val="24"/>
        </w:rPr>
      </w:pPr>
    </w:p>
    <w:p w14:paraId="418B420D" w14:textId="77777777" w:rsidR="00B60545" w:rsidRPr="00252364" w:rsidRDefault="00B60545" w:rsidP="00D1079A">
      <w:pPr>
        <w:pStyle w:val="BodyText"/>
        <w:jc w:val="both"/>
        <w:rPr>
          <w:b/>
          <w:sz w:val="24"/>
          <w:szCs w:val="24"/>
        </w:rPr>
      </w:pPr>
    </w:p>
    <w:p w14:paraId="1671C358" w14:textId="77777777" w:rsidR="00B60545" w:rsidRPr="00252364" w:rsidRDefault="00B60545" w:rsidP="00554DE1">
      <w:pPr>
        <w:jc w:val="center"/>
        <w:rPr>
          <w:b/>
          <w:sz w:val="24"/>
          <w:szCs w:val="24"/>
        </w:rPr>
      </w:pPr>
      <w:r w:rsidRPr="00252364">
        <w:rPr>
          <w:b/>
          <w:sz w:val="24"/>
        </w:rPr>
        <w:t>KRAVU IZVIETOŠANAS UN NOSTIPRINĀŠANAS TEHNISKIE NOSACĪJUMI</w:t>
      </w:r>
    </w:p>
    <w:p w14:paraId="255FB98C" w14:textId="77777777" w:rsidR="00B60545" w:rsidRPr="00252364" w:rsidRDefault="00B60545" w:rsidP="00554DE1">
      <w:pPr>
        <w:pStyle w:val="BodyText"/>
        <w:jc w:val="center"/>
        <w:rPr>
          <w:b/>
          <w:sz w:val="24"/>
          <w:szCs w:val="24"/>
        </w:rPr>
      </w:pPr>
    </w:p>
    <w:p w14:paraId="645DFAA3" w14:textId="77777777" w:rsidR="00B60545" w:rsidRPr="00252364" w:rsidRDefault="00B60545" w:rsidP="00554DE1">
      <w:pPr>
        <w:pStyle w:val="Heading1"/>
        <w:ind w:left="0" w:right="0"/>
        <w:rPr>
          <w:sz w:val="24"/>
          <w:szCs w:val="24"/>
        </w:rPr>
      </w:pPr>
      <w:r w:rsidRPr="00252364">
        <w:rPr>
          <w:sz w:val="24"/>
        </w:rPr>
        <w:t>(tiek izdoti atsevišķi)</w:t>
      </w:r>
    </w:p>
    <w:p w14:paraId="07BD85F7" w14:textId="77777777" w:rsidR="00D1079A" w:rsidRPr="00252364" w:rsidRDefault="00D1079A" w:rsidP="00D1079A">
      <w:pPr>
        <w:jc w:val="both"/>
        <w:rPr>
          <w:sz w:val="24"/>
          <w:szCs w:val="24"/>
        </w:rPr>
      </w:pPr>
    </w:p>
    <w:p w14:paraId="37172D65" w14:textId="77777777" w:rsidR="00B60545" w:rsidRPr="00252364" w:rsidRDefault="00B60545" w:rsidP="00D1079A">
      <w:pPr>
        <w:pStyle w:val="BodyText"/>
        <w:jc w:val="both"/>
        <w:rPr>
          <w:b/>
          <w:sz w:val="24"/>
          <w:szCs w:val="24"/>
        </w:rPr>
      </w:pPr>
    </w:p>
    <w:p w14:paraId="5555E4F4" w14:textId="77777777" w:rsidR="00D1079A" w:rsidRPr="00252364" w:rsidRDefault="00D1079A" w:rsidP="00D1079A">
      <w:pPr>
        <w:jc w:val="both"/>
        <w:rPr>
          <w:sz w:val="24"/>
          <w:szCs w:val="24"/>
        </w:rPr>
      </w:pPr>
    </w:p>
    <w:p w14:paraId="0A9825AC" w14:textId="77777777" w:rsidR="00B60545" w:rsidRPr="00252364" w:rsidRDefault="00B60545" w:rsidP="00D1079A">
      <w:pPr>
        <w:pStyle w:val="BodyText"/>
        <w:jc w:val="both"/>
        <w:rPr>
          <w:b/>
          <w:sz w:val="24"/>
          <w:szCs w:val="24"/>
        </w:rPr>
      </w:pPr>
    </w:p>
    <w:p w14:paraId="74D73DE2" w14:textId="77777777" w:rsidR="00554DE1" w:rsidRPr="00252364" w:rsidRDefault="00554DE1">
      <w:pPr>
        <w:rPr>
          <w:b/>
          <w:sz w:val="24"/>
          <w:szCs w:val="24"/>
        </w:rPr>
      </w:pPr>
      <w:bookmarkStart w:id="20" w:name="26_Pril_4_SMGS"/>
      <w:bookmarkEnd w:id="20"/>
      <w:r w:rsidRPr="00252364">
        <w:br w:type="page"/>
      </w:r>
    </w:p>
    <w:p w14:paraId="09E9DB87" w14:textId="7B3D2C3E" w:rsidR="00B60545" w:rsidRPr="00252364" w:rsidRDefault="00B60545" w:rsidP="00554DE1">
      <w:pPr>
        <w:jc w:val="right"/>
        <w:rPr>
          <w:b/>
          <w:sz w:val="24"/>
          <w:szCs w:val="24"/>
        </w:rPr>
      </w:pPr>
      <w:r w:rsidRPr="00252364">
        <w:rPr>
          <w:b/>
          <w:i/>
          <w:iCs/>
          <w:sz w:val="24"/>
        </w:rPr>
        <w:lastRenderedPageBreak/>
        <w:t>SMGS</w:t>
      </w:r>
      <w:r w:rsidRPr="00252364">
        <w:rPr>
          <w:b/>
          <w:sz w:val="24"/>
        </w:rPr>
        <w:t xml:space="preserve"> 4. pielikums</w:t>
      </w:r>
    </w:p>
    <w:p w14:paraId="146677C3" w14:textId="77777777" w:rsidR="00554DE1" w:rsidRPr="00252364" w:rsidRDefault="00554DE1" w:rsidP="00D1079A">
      <w:pPr>
        <w:jc w:val="both"/>
        <w:rPr>
          <w:b/>
          <w:sz w:val="24"/>
          <w:szCs w:val="24"/>
        </w:rPr>
      </w:pPr>
    </w:p>
    <w:p w14:paraId="6B978BAE" w14:textId="543C09EE" w:rsidR="00B60545" w:rsidRPr="00252364" w:rsidRDefault="00B60545" w:rsidP="00554DE1">
      <w:pPr>
        <w:pStyle w:val="Heading2"/>
        <w:ind w:left="0"/>
        <w:jc w:val="center"/>
        <w:rPr>
          <w:sz w:val="24"/>
          <w:szCs w:val="24"/>
        </w:rPr>
      </w:pPr>
      <w:r w:rsidRPr="00252364">
        <w:rPr>
          <w:sz w:val="24"/>
        </w:rPr>
        <w:t>PĀRVADĀTĀJAM NEPIEDEROŠĀ VAGONA KĀ TRANSPORTA LĪDZEKĻA PĀRVADĀJUMU NOTEIKUMI</w:t>
      </w:r>
    </w:p>
    <w:p w14:paraId="2FD6708C" w14:textId="77777777" w:rsidR="00B60545" w:rsidRPr="00252364" w:rsidRDefault="00B60545" w:rsidP="00D1079A">
      <w:pPr>
        <w:pStyle w:val="BodyText"/>
        <w:jc w:val="both"/>
        <w:rPr>
          <w:b/>
          <w:sz w:val="24"/>
          <w:szCs w:val="24"/>
        </w:rPr>
      </w:pPr>
    </w:p>
    <w:p w14:paraId="50A878B6" w14:textId="4A1FC1CC" w:rsidR="00B60545" w:rsidRPr="00252364" w:rsidRDefault="0010636F" w:rsidP="0010636F">
      <w:pPr>
        <w:pStyle w:val="ListParagraph"/>
        <w:tabs>
          <w:tab w:val="left" w:pos="4288"/>
          <w:tab w:val="left" w:pos="4289"/>
        </w:tabs>
        <w:ind w:left="0" w:firstLine="0"/>
        <w:jc w:val="center"/>
        <w:rPr>
          <w:b/>
          <w:sz w:val="24"/>
          <w:szCs w:val="24"/>
        </w:rPr>
      </w:pPr>
      <w:r w:rsidRPr="00252364">
        <w:rPr>
          <w:b/>
          <w:sz w:val="24"/>
        </w:rPr>
        <w:t>1. Vispārīgi noteikumi</w:t>
      </w:r>
    </w:p>
    <w:p w14:paraId="6A2BAD64" w14:textId="77777777" w:rsidR="00B60545" w:rsidRPr="00252364" w:rsidRDefault="00B60545" w:rsidP="00D1079A">
      <w:pPr>
        <w:pStyle w:val="BodyText"/>
        <w:jc w:val="both"/>
        <w:rPr>
          <w:b/>
          <w:sz w:val="24"/>
          <w:szCs w:val="24"/>
        </w:rPr>
      </w:pPr>
    </w:p>
    <w:p w14:paraId="28A7B5EA" w14:textId="52CFC29F" w:rsidR="00B60545" w:rsidRPr="00252364" w:rsidRDefault="0010636F" w:rsidP="0010636F">
      <w:pPr>
        <w:pStyle w:val="ListParagraph"/>
        <w:ind w:left="0" w:firstLine="284"/>
        <w:rPr>
          <w:sz w:val="24"/>
          <w:szCs w:val="24"/>
        </w:rPr>
      </w:pPr>
      <w:r w:rsidRPr="00252364">
        <w:rPr>
          <w:sz w:val="24"/>
        </w:rPr>
        <w:t>1.1. Šo noteikumu nosacījumus piemēro, ja starp pārvadātāju un vagona valdītāju nav citu vienošanos.</w:t>
      </w:r>
    </w:p>
    <w:p w14:paraId="44FA8AA7" w14:textId="77777777" w:rsidR="00B60545" w:rsidRPr="00252364" w:rsidRDefault="00B60545" w:rsidP="0010636F">
      <w:pPr>
        <w:pStyle w:val="BodyText"/>
        <w:ind w:firstLine="284"/>
        <w:jc w:val="both"/>
        <w:rPr>
          <w:sz w:val="24"/>
          <w:szCs w:val="24"/>
        </w:rPr>
      </w:pPr>
      <w:r w:rsidRPr="00252364">
        <w:rPr>
          <w:sz w:val="24"/>
        </w:rPr>
        <w:t xml:space="preserve">Tukšā vagona pārvadāšanu noformē ar pavadzīmi, kuras veidlapas paraugs un aizpildīšanas kārtība noteikta </w:t>
      </w:r>
      <w:r w:rsidRPr="00252364">
        <w:rPr>
          <w:i/>
          <w:iCs/>
          <w:sz w:val="24"/>
        </w:rPr>
        <w:t>SMGS</w:t>
      </w:r>
      <w:r w:rsidRPr="00252364">
        <w:rPr>
          <w:sz w:val="24"/>
        </w:rPr>
        <w:t xml:space="preserve"> 1. pielikumā “Kravu pārvadājumu noteikumi”. Pārvadājot vagonu ar kravu, kravai un vagonam noformē vienu pavadzīmi.</w:t>
      </w:r>
    </w:p>
    <w:p w14:paraId="5AA60ECB" w14:textId="26181C1D" w:rsidR="00B60545" w:rsidRPr="00252364" w:rsidRDefault="0010636F" w:rsidP="0010636F">
      <w:pPr>
        <w:pStyle w:val="ListParagraph"/>
        <w:ind w:left="0" w:firstLine="284"/>
        <w:rPr>
          <w:sz w:val="24"/>
          <w:szCs w:val="24"/>
        </w:rPr>
      </w:pPr>
      <w:r w:rsidRPr="00252364">
        <w:rPr>
          <w:sz w:val="24"/>
        </w:rPr>
        <w:t>1.2. Ja vagonam ir aprīkojums, kuru nepieciešams apkalpot pārvadāšanas ceļā, šī aprīkojuma apkalpošanu nodrošina nosūtītājs.</w:t>
      </w:r>
    </w:p>
    <w:p w14:paraId="2F9271B1" w14:textId="3D234713" w:rsidR="00B60545" w:rsidRPr="00252364" w:rsidRDefault="0010636F" w:rsidP="0010636F">
      <w:pPr>
        <w:pStyle w:val="ListParagraph"/>
        <w:ind w:left="0" w:firstLine="284"/>
        <w:rPr>
          <w:sz w:val="24"/>
          <w:szCs w:val="24"/>
        </w:rPr>
      </w:pPr>
      <w:r w:rsidRPr="00252364">
        <w:rPr>
          <w:sz w:val="24"/>
        </w:rPr>
        <w:t>1.3. Ja vagonu kravas pārvadāšanai piešķīris nosūtītājs, pārvadājumos, kurus veic ar kravas pārkraušanu cita sliežu ceļa platuma vagonos, viņš nodrošina turpmāko tukšā vagona pārvadāšanu no pārkraušanas stacijas.</w:t>
      </w:r>
    </w:p>
    <w:p w14:paraId="20205504" w14:textId="58DE65F8" w:rsidR="00B60545" w:rsidRPr="00252364" w:rsidRDefault="0010636F" w:rsidP="0010636F">
      <w:pPr>
        <w:pStyle w:val="ListParagraph"/>
        <w:tabs>
          <w:tab w:val="left" w:pos="1455"/>
        </w:tabs>
        <w:ind w:left="0" w:firstLine="284"/>
        <w:rPr>
          <w:sz w:val="24"/>
          <w:szCs w:val="24"/>
        </w:rPr>
      </w:pPr>
      <w:r w:rsidRPr="00252364">
        <w:rPr>
          <w:sz w:val="24"/>
        </w:rPr>
        <w:t xml:space="preserve">1.4. Tādu pārvadātāju adrešu saraksts, uz kurām pretenzija tiek nosūtīta izskatīšanai, norādīts </w:t>
      </w:r>
      <w:r w:rsidRPr="00252364">
        <w:rPr>
          <w:i/>
          <w:iCs/>
          <w:sz w:val="24"/>
        </w:rPr>
        <w:t>SMGS</w:t>
      </w:r>
      <w:r w:rsidRPr="00252364">
        <w:rPr>
          <w:sz w:val="24"/>
        </w:rPr>
        <w:t xml:space="preserve"> 5. pielikumā “Informatīvā rokasgrāmata”.</w:t>
      </w:r>
    </w:p>
    <w:p w14:paraId="136A3965" w14:textId="77777777" w:rsidR="00B60545" w:rsidRPr="00252364" w:rsidRDefault="00B60545" w:rsidP="00D1079A">
      <w:pPr>
        <w:pStyle w:val="BodyText"/>
        <w:jc w:val="both"/>
        <w:rPr>
          <w:sz w:val="24"/>
          <w:szCs w:val="24"/>
        </w:rPr>
      </w:pPr>
    </w:p>
    <w:p w14:paraId="6D28A158" w14:textId="345C1C62" w:rsidR="00B60545" w:rsidRPr="00252364" w:rsidRDefault="009D0ACB" w:rsidP="009D0ACB">
      <w:pPr>
        <w:pStyle w:val="Heading2"/>
        <w:tabs>
          <w:tab w:val="left" w:pos="3418"/>
        </w:tabs>
        <w:ind w:left="0"/>
        <w:jc w:val="center"/>
        <w:rPr>
          <w:sz w:val="24"/>
          <w:szCs w:val="24"/>
        </w:rPr>
      </w:pPr>
      <w:r w:rsidRPr="00252364">
        <w:rPr>
          <w:sz w:val="24"/>
        </w:rPr>
        <w:t>2. Vagona iesniegšana pārvadāšanai</w:t>
      </w:r>
    </w:p>
    <w:p w14:paraId="4AC29C03" w14:textId="77777777" w:rsidR="00B60545" w:rsidRPr="00252364" w:rsidRDefault="00B60545" w:rsidP="00D1079A">
      <w:pPr>
        <w:pStyle w:val="BodyText"/>
        <w:jc w:val="both"/>
        <w:rPr>
          <w:b/>
          <w:sz w:val="24"/>
          <w:szCs w:val="24"/>
        </w:rPr>
      </w:pPr>
    </w:p>
    <w:p w14:paraId="26E8006C" w14:textId="2C7646AE" w:rsidR="00B60545" w:rsidRPr="00252364" w:rsidRDefault="009D0ACB" w:rsidP="009D0ACB">
      <w:pPr>
        <w:pStyle w:val="ListParagraph"/>
        <w:ind w:left="0" w:firstLine="284"/>
        <w:rPr>
          <w:sz w:val="24"/>
          <w:szCs w:val="24"/>
        </w:rPr>
      </w:pPr>
      <w:r w:rsidRPr="00252364">
        <w:rPr>
          <w:sz w:val="24"/>
        </w:rPr>
        <w:t>2.1. Tukšos vagonus nosūtītājs iesniedz pārvadāšanai tehniski darbderīgus, pilnīgi izkrautus, attīrītus no iekšpuses un no ārpuses, ar aizvērtām durvīm, lūkām, bortiem, izliešanas ierīču vākiem saskaņā ar atbilstošo vagonu veidu (tipu) ekspluatācijas instrukcijām. Vagona tīrīšanas vai apstrādes (mazgāšanas) stāvokļa pārbaudi pārvadātājs neveic.</w:t>
      </w:r>
    </w:p>
    <w:p w14:paraId="2D650734" w14:textId="106A3848" w:rsidR="00B60545" w:rsidRPr="00252364" w:rsidRDefault="00B60545" w:rsidP="009D0ACB">
      <w:pPr>
        <w:pStyle w:val="BodyText"/>
        <w:ind w:firstLine="284"/>
        <w:jc w:val="both"/>
        <w:rPr>
          <w:sz w:val="24"/>
          <w:szCs w:val="24"/>
        </w:rPr>
      </w:pPr>
      <w:r w:rsidRPr="00252364">
        <w:rPr>
          <w:sz w:val="24"/>
        </w:rPr>
        <w:t>Bojāto vagonu var pieņemt pārvadāšanai, ja tas nerada draudus kustības drošībai. Nosūtītājs pavadzīmes ailē “Nosūtītāja paziņojumi” norāda vagona bojājumu veidu un apmēru vai pieliek pavadzīmei dokumentu, kurā tie norādīti.</w:t>
      </w:r>
    </w:p>
    <w:p w14:paraId="17D212CF" w14:textId="5A7FA550" w:rsidR="00B60545" w:rsidRPr="00252364" w:rsidRDefault="009D0ACB" w:rsidP="009D0ACB">
      <w:pPr>
        <w:pStyle w:val="ListParagraph"/>
        <w:ind w:left="0" w:firstLine="284"/>
        <w:rPr>
          <w:sz w:val="24"/>
          <w:szCs w:val="24"/>
        </w:rPr>
      </w:pPr>
      <w:r w:rsidRPr="00252364">
        <w:rPr>
          <w:sz w:val="24"/>
        </w:rPr>
        <w:t>2.2. Tukšo vagonu ar vienu pavadzīmi (sūtījums) pieņem pārvadāšanai no viena nosūtītāja vienā nosūtīšanas stacijā viena saņēmēja adresē uz vienu galastaciju.</w:t>
      </w:r>
    </w:p>
    <w:p w14:paraId="71285C86" w14:textId="763CE316" w:rsidR="00B60545" w:rsidRPr="00252364" w:rsidRDefault="009D0ACB" w:rsidP="009D0ACB">
      <w:pPr>
        <w:pStyle w:val="ListParagraph"/>
        <w:ind w:left="0" w:firstLine="284"/>
        <w:rPr>
          <w:sz w:val="24"/>
          <w:szCs w:val="24"/>
        </w:rPr>
      </w:pPr>
      <w:r w:rsidRPr="00252364">
        <w:rPr>
          <w:sz w:val="24"/>
        </w:rPr>
        <w:t>2.3. Saskaņojot starp nosūtītāju un pārvadātāju, ar vienu pavadzīmi var noformēt no viena nosūtītāja vienā nosūtīšanas stacijā viena saņēmēja adresē uz vienu galastaciju pārvadāšanai iesniedzamos divus vai vairāk vagonus.</w:t>
      </w:r>
    </w:p>
    <w:p w14:paraId="027FA6CF" w14:textId="67ED19B4" w:rsidR="00B60545" w:rsidRPr="00252364" w:rsidRDefault="009D0ACB" w:rsidP="009D0ACB">
      <w:pPr>
        <w:pStyle w:val="ListParagraph"/>
        <w:ind w:left="0" w:firstLine="284"/>
        <w:rPr>
          <w:sz w:val="24"/>
          <w:szCs w:val="24"/>
        </w:rPr>
      </w:pPr>
      <w:r w:rsidRPr="00252364">
        <w:rPr>
          <w:sz w:val="24"/>
        </w:rPr>
        <w:t>2.4. Lēmumu par tukšo vagonu plombēšanu pieņem nosūtītājs, ja nacionālajos normatīvajos aktos nav paredzēta citāda plombēšanas kārtība.</w:t>
      </w:r>
    </w:p>
    <w:p w14:paraId="762F0121" w14:textId="7DD71BED" w:rsidR="00B60545" w:rsidRPr="00252364" w:rsidRDefault="009D0ACB" w:rsidP="009D0ACB">
      <w:pPr>
        <w:pStyle w:val="ListParagraph"/>
        <w:ind w:left="0" w:firstLine="284"/>
        <w:rPr>
          <w:sz w:val="24"/>
          <w:szCs w:val="24"/>
        </w:rPr>
      </w:pPr>
      <w:r w:rsidRPr="00252364">
        <w:rPr>
          <w:sz w:val="24"/>
        </w:rPr>
        <w:t>2.5. Pieņemot vagonu pārvadāšanai, pārvadātājs no ārpuses apskata vagona elementu (detaļu) stāvokli, pārbauda, vai ir aizvērtas lūkas, durvis, borti, cisternu izliešanas ierīču vāki. Ja tukšo vagonu aizplombējis nosūtītājs, pārvadātājs pārbauda arī plombu esamību, nebojātību un plombu zīmju atbilstību ziņām, kas norādītas pavadzīmē.</w:t>
      </w:r>
    </w:p>
    <w:p w14:paraId="044B3619" w14:textId="77777777" w:rsidR="00B60545" w:rsidRPr="00252364" w:rsidRDefault="00B60545" w:rsidP="00D1079A">
      <w:pPr>
        <w:pStyle w:val="BodyText"/>
        <w:jc w:val="both"/>
        <w:rPr>
          <w:sz w:val="24"/>
          <w:szCs w:val="24"/>
        </w:rPr>
      </w:pPr>
    </w:p>
    <w:p w14:paraId="5466FEE0" w14:textId="77777777" w:rsidR="00B60545" w:rsidRPr="00252364" w:rsidRDefault="00B60545" w:rsidP="00D1079A">
      <w:pPr>
        <w:pStyle w:val="BodyText"/>
        <w:jc w:val="both"/>
        <w:rPr>
          <w:sz w:val="24"/>
          <w:szCs w:val="24"/>
        </w:rPr>
      </w:pPr>
    </w:p>
    <w:p w14:paraId="0E4CAE25" w14:textId="52E55BE8" w:rsidR="00B60545" w:rsidRPr="00252364" w:rsidRDefault="0008248E" w:rsidP="0008248E">
      <w:pPr>
        <w:pStyle w:val="Heading2"/>
        <w:tabs>
          <w:tab w:val="left" w:pos="1185"/>
          <w:tab w:val="left" w:pos="1186"/>
        </w:tabs>
        <w:ind w:left="0"/>
        <w:jc w:val="center"/>
        <w:rPr>
          <w:sz w:val="24"/>
          <w:szCs w:val="24"/>
        </w:rPr>
      </w:pPr>
      <w:r w:rsidRPr="00252364">
        <w:rPr>
          <w:sz w:val="24"/>
        </w:rPr>
        <w:t>3. Pavadzīmes noformēšanas īpatnības, iesniedzot pārvadāšanai tukšo vagonu</w:t>
      </w:r>
    </w:p>
    <w:p w14:paraId="50A3568A" w14:textId="77777777" w:rsidR="00B60545" w:rsidRPr="00252364" w:rsidRDefault="00B60545" w:rsidP="00D1079A">
      <w:pPr>
        <w:pStyle w:val="BodyText"/>
        <w:jc w:val="both"/>
        <w:rPr>
          <w:b/>
          <w:sz w:val="24"/>
          <w:szCs w:val="24"/>
        </w:rPr>
      </w:pPr>
    </w:p>
    <w:p w14:paraId="02DB9F7A" w14:textId="64CE3C12" w:rsidR="00B60545" w:rsidRPr="00252364" w:rsidRDefault="0008248E" w:rsidP="0008248E">
      <w:pPr>
        <w:pStyle w:val="ListParagraph"/>
        <w:ind w:left="0" w:firstLine="284"/>
        <w:rPr>
          <w:sz w:val="24"/>
          <w:szCs w:val="24"/>
        </w:rPr>
      </w:pPr>
      <w:r w:rsidRPr="00252364">
        <w:rPr>
          <w:sz w:val="24"/>
        </w:rPr>
        <w:t>3.1. Ja vagona nosūtīšanas stacija un galastacija ir uz dažādu sliežu ceļa platumu dzelzceļiem, nosūtītājs pavadzīmes ailē “Nosūtītāja paziņojumi”, norādot vagona pārvadāšanas veidu, izdara atzīmi “Vagona pārlikšana uz cita sliežu ceļa platuma ratiņiem (ja ir līgums par pārlikšanu, norādīt numuru un noslēgšanas datumu)” vai “Pārbīdāmo riteņpāru izmantošana”.</w:t>
      </w:r>
    </w:p>
    <w:p w14:paraId="3E81B1C2" w14:textId="0F342526" w:rsidR="00B60545" w:rsidRPr="00252364" w:rsidRDefault="0008248E" w:rsidP="0008248E">
      <w:pPr>
        <w:pStyle w:val="ListParagraph"/>
        <w:ind w:left="0" w:firstLine="284"/>
        <w:rPr>
          <w:sz w:val="24"/>
          <w:szCs w:val="24"/>
        </w:rPr>
      </w:pPr>
      <w:r w:rsidRPr="00252364">
        <w:rPr>
          <w:sz w:val="24"/>
        </w:rPr>
        <w:t>3.2. Ja kravas pārvadāšanu veic, pārkraujot cita sliežu ceļa platuma vagonos, nosūtītājs turpmākās tukšā vagona pārvadāšanas nodrošināšanai no pārkraušanas stacijas pavadzīmes ailē “Nosūtītāja paziņojumi”:</w:t>
      </w:r>
    </w:p>
    <w:p w14:paraId="037D4A9B" w14:textId="60CF37C8" w:rsidR="00B60545" w:rsidRPr="00252364" w:rsidRDefault="0008248E" w:rsidP="0008248E">
      <w:pPr>
        <w:pStyle w:val="ListParagraph"/>
        <w:tabs>
          <w:tab w:val="left" w:pos="1594"/>
        </w:tabs>
        <w:ind w:left="0" w:firstLine="284"/>
        <w:rPr>
          <w:sz w:val="24"/>
          <w:szCs w:val="24"/>
        </w:rPr>
      </w:pPr>
      <w:r w:rsidRPr="00252364">
        <w:rPr>
          <w:sz w:val="24"/>
        </w:rPr>
        <w:lastRenderedPageBreak/>
        <w:t>3.2.1. norāda vagona saņēmēju, kuram nepieciešams izsniegt vagonu pēc pārkraušanas, izdarot atzīmi “Pēc kravas pārkraušanas _________ stacijā (norāda pārkraušanas stacijas nosaukumu) tukšo vagonu izsniegt _____________ (norāda tukšā vagona saņēmēja nosaukumu un viņa pasta adresi)”;</w:t>
      </w:r>
    </w:p>
    <w:p w14:paraId="2C4815A6" w14:textId="63B7177D" w:rsidR="00B60545" w:rsidRPr="00252364" w:rsidRDefault="0008248E" w:rsidP="0008248E">
      <w:pPr>
        <w:pStyle w:val="ListParagraph"/>
        <w:tabs>
          <w:tab w:val="left" w:pos="1594"/>
          <w:tab w:val="left" w:pos="8368"/>
        </w:tabs>
        <w:ind w:left="0" w:firstLine="284"/>
        <w:rPr>
          <w:sz w:val="24"/>
          <w:szCs w:val="24"/>
        </w:rPr>
      </w:pPr>
      <w:r w:rsidRPr="00252364">
        <w:rPr>
          <w:sz w:val="24"/>
        </w:rPr>
        <w:t>3.2.2. ja ar pārvadātāju saskaņots, ka turpmāko tukšā vagona pārvadāšanu noformē pārvadātājs, kas pārkrauj kravu, izdara atzīmi “Pēc kravas pārkraušanas ________ stacijā (norāda pārkraušanas stacijas nosaukumu) tukšo vagonu nosūtīt uz _________ staciju (norāda galamērķa dzelzceļa, galastacijas un saņēmēja nosaukumu) caur _________ robežstacijām (norāda to nosaukumus), pārvadātāji _____________ (viņu nosaukumi)”, kā arī katram pārvadātājam, kas piedalās pārvadājumā, norāda pārvadājumu maksājumu maksātāja nosaukumu un kodu.</w:t>
      </w:r>
    </w:p>
    <w:p w14:paraId="38908B35" w14:textId="77777777" w:rsidR="00B60545" w:rsidRPr="00252364" w:rsidRDefault="00B60545" w:rsidP="00D1079A">
      <w:pPr>
        <w:pStyle w:val="BodyText"/>
        <w:jc w:val="both"/>
        <w:rPr>
          <w:sz w:val="24"/>
          <w:szCs w:val="24"/>
        </w:rPr>
      </w:pPr>
    </w:p>
    <w:p w14:paraId="1C395329" w14:textId="303EDCD5" w:rsidR="00B60545" w:rsidRPr="00252364" w:rsidRDefault="007207B5" w:rsidP="007207B5">
      <w:pPr>
        <w:pStyle w:val="Heading2"/>
        <w:tabs>
          <w:tab w:val="left" w:pos="4560"/>
        </w:tabs>
        <w:ind w:left="0"/>
        <w:jc w:val="center"/>
        <w:rPr>
          <w:sz w:val="24"/>
          <w:szCs w:val="24"/>
        </w:rPr>
      </w:pPr>
      <w:r w:rsidRPr="00252364">
        <w:rPr>
          <w:sz w:val="24"/>
        </w:rPr>
        <w:t>4. Vagona izsniegšana</w:t>
      </w:r>
    </w:p>
    <w:p w14:paraId="5E381CBE" w14:textId="77777777" w:rsidR="00B60545" w:rsidRPr="00252364" w:rsidRDefault="00B60545" w:rsidP="00D1079A">
      <w:pPr>
        <w:pStyle w:val="BodyText"/>
        <w:jc w:val="both"/>
        <w:rPr>
          <w:b/>
          <w:sz w:val="24"/>
          <w:szCs w:val="24"/>
        </w:rPr>
      </w:pPr>
    </w:p>
    <w:p w14:paraId="29B37E7D" w14:textId="77777777" w:rsidR="00B60545" w:rsidRPr="00252364" w:rsidRDefault="00B60545" w:rsidP="007207B5">
      <w:pPr>
        <w:pStyle w:val="BodyText"/>
        <w:ind w:firstLine="284"/>
        <w:jc w:val="both"/>
        <w:rPr>
          <w:sz w:val="24"/>
          <w:szCs w:val="24"/>
        </w:rPr>
      </w:pPr>
      <w:r w:rsidRPr="00252364">
        <w:rPr>
          <w:sz w:val="24"/>
        </w:rPr>
        <w:t>Pārvadātājs izsniedz, bet saņēmējs pieņem vagonu, no ārpuses apskatot vagona elementu (detaļu) stāvokli, pārbaudot, vai ir aizvērtas lūkas, durvis, borti, cisternu izliešanas ierīču vāki. Ja nosūtītājs aizplombējis tukšo vagonu, pārvadātājs un saņēmējs pārbauda arī plombu esamību, nebojātību un plombu zīmju atbilstību ziņām, kas norādītas pavadzīmē.</w:t>
      </w:r>
    </w:p>
    <w:p w14:paraId="6608569A" w14:textId="77777777" w:rsidR="00B60545" w:rsidRPr="00252364" w:rsidRDefault="00B60545" w:rsidP="00D1079A">
      <w:pPr>
        <w:pStyle w:val="BodyText"/>
        <w:jc w:val="both"/>
        <w:rPr>
          <w:sz w:val="24"/>
          <w:szCs w:val="24"/>
        </w:rPr>
      </w:pPr>
    </w:p>
    <w:p w14:paraId="68EF3FF0" w14:textId="77777777" w:rsidR="00B60545" w:rsidRPr="00252364" w:rsidRDefault="00B60545" w:rsidP="00D1079A">
      <w:pPr>
        <w:pStyle w:val="BodyText"/>
        <w:jc w:val="both"/>
        <w:rPr>
          <w:sz w:val="24"/>
          <w:szCs w:val="24"/>
        </w:rPr>
      </w:pPr>
    </w:p>
    <w:p w14:paraId="3D74CCE7" w14:textId="1AA99506" w:rsidR="00B60545" w:rsidRPr="00252364" w:rsidRDefault="003C48A0" w:rsidP="003C48A0">
      <w:pPr>
        <w:pStyle w:val="Heading2"/>
        <w:tabs>
          <w:tab w:val="left" w:pos="955"/>
          <w:tab w:val="left" w:pos="956"/>
        </w:tabs>
        <w:ind w:left="0"/>
        <w:jc w:val="center"/>
        <w:rPr>
          <w:sz w:val="24"/>
          <w:szCs w:val="24"/>
        </w:rPr>
      </w:pPr>
      <w:r w:rsidRPr="00252364">
        <w:rPr>
          <w:sz w:val="24"/>
        </w:rPr>
        <w:t>5. Pārvadātāja darbības, konstatējot vagona bojājuma vai tā daļu nozaudēšanas faktu</w:t>
      </w:r>
    </w:p>
    <w:p w14:paraId="44E59747" w14:textId="77777777" w:rsidR="00B60545" w:rsidRPr="00252364" w:rsidRDefault="00B60545" w:rsidP="00D1079A">
      <w:pPr>
        <w:pStyle w:val="BodyText"/>
        <w:jc w:val="both"/>
        <w:rPr>
          <w:b/>
          <w:sz w:val="24"/>
          <w:szCs w:val="24"/>
        </w:rPr>
      </w:pPr>
    </w:p>
    <w:p w14:paraId="36E96512" w14:textId="4B12C50F" w:rsidR="00B60545" w:rsidRPr="00252364" w:rsidRDefault="003C48A0" w:rsidP="003C48A0">
      <w:pPr>
        <w:pStyle w:val="ListParagraph"/>
        <w:ind w:left="0" w:firstLine="284"/>
        <w:rPr>
          <w:sz w:val="24"/>
          <w:szCs w:val="24"/>
        </w:rPr>
      </w:pPr>
      <w:r w:rsidRPr="00252364">
        <w:rPr>
          <w:sz w:val="24"/>
        </w:rPr>
        <w:t xml:space="preserve">5.1. Ja vagona pārbaudes rezultātā pārvadātājs konstatē tā bojājumu vai tā atsevišķu daļu nozaudēšanu, pārvadātājs sastāda aktu par vagona bojājumu (darbnederīgumu), kurā norāda sūtījuma numuru, vagona nosūtīšanas staciju un galastaciju, vagona nosūtītāja, saņēmēja un valdītāja nosaukumu, bojājuma iemeslu un raksturu, kā arī nozaudēto daļu sarakstu. Akta veidlapu drukā un tā aizpildīšanu veic vienā no </w:t>
      </w:r>
      <w:r w:rsidRPr="00252364">
        <w:rPr>
          <w:i/>
          <w:iCs/>
          <w:sz w:val="24"/>
        </w:rPr>
        <w:t>OSŽD</w:t>
      </w:r>
      <w:r w:rsidRPr="00252364">
        <w:rPr>
          <w:sz w:val="24"/>
        </w:rPr>
        <w:t xml:space="preserve"> darba valodām vai nacionālajā valodā ar tulkojumu vienā no </w:t>
      </w:r>
      <w:r w:rsidRPr="00252364">
        <w:rPr>
          <w:i/>
          <w:iCs/>
          <w:sz w:val="24"/>
        </w:rPr>
        <w:t>OSŽD</w:t>
      </w:r>
      <w:r w:rsidRPr="00252364">
        <w:rPr>
          <w:sz w:val="24"/>
        </w:rPr>
        <w:t xml:space="preserve"> darba valodām, piemērojot </w:t>
      </w:r>
      <w:r w:rsidRPr="00252364">
        <w:rPr>
          <w:i/>
          <w:iCs/>
          <w:sz w:val="24"/>
        </w:rPr>
        <w:t>SMGS</w:t>
      </w:r>
      <w:r w:rsidRPr="00252364">
        <w:rPr>
          <w:sz w:val="24"/>
        </w:rPr>
        <w:t xml:space="preserve"> 15. panta “Pavadzīme” nosacījumus.</w:t>
      </w:r>
    </w:p>
    <w:p w14:paraId="32D73B0E" w14:textId="44A00BDB" w:rsidR="00B60545" w:rsidRPr="00252364" w:rsidRDefault="00B60545" w:rsidP="003C48A0">
      <w:pPr>
        <w:pStyle w:val="BodyText"/>
        <w:tabs>
          <w:tab w:val="left" w:pos="3511"/>
          <w:tab w:val="left" w:pos="8560"/>
        </w:tabs>
        <w:ind w:firstLine="284"/>
        <w:jc w:val="both"/>
        <w:rPr>
          <w:sz w:val="24"/>
          <w:szCs w:val="24"/>
        </w:rPr>
      </w:pPr>
      <w:r w:rsidRPr="00252364">
        <w:rPr>
          <w:sz w:val="24"/>
        </w:rPr>
        <w:t>Vienu akta eksemplāru pieliek pavadzīmei un to nogādā līdz galastacijai izsniegšanai saņēmējam, par akta pielikšanu pārvadātājs izdara atzīmi “_________ (norāda sastādīšanas datumu) Akts Nr. _______ (norāda akta numuru) par vagona bojājumu (darbnederīgumu), __________ (norāda tās stacijas nosaukumu un tā dzelzceļa saīsināto nosaukumu, kurā sastādīts akts)” pavadzīmes ailē “Pārvadātāja atzīmes”.</w:t>
      </w:r>
    </w:p>
    <w:p w14:paraId="060167EC" w14:textId="56DB43DF" w:rsidR="00B60545" w:rsidRPr="00252364" w:rsidRDefault="003C48A0" w:rsidP="003C48A0">
      <w:pPr>
        <w:pStyle w:val="ListParagraph"/>
        <w:ind w:left="0" w:firstLine="284"/>
        <w:rPr>
          <w:sz w:val="24"/>
          <w:szCs w:val="24"/>
        </w:rPr>
      </w:pPr>
      <w:r w:rsidRPr="00252364">
        <w:rPr>
          <w:sz w:val="24"/>
        </w:rPr>
        <w:t>5.2. Ja vagons ir bojāts līdz tādai pakāpei, ka tā turpmākā pārvadāšana nav iespējama vai tas vairs nav derīgs kravas pārvadāšanai, pārvadātājs, kas konstatējis bojājumu, nekavējoties par to paziņo vagona valdītājam, informējot par bojājuma raksturu.</w:t>
      </w:r>
    </w:p>
    <w:p w14:paraId="2939629B" w14:textId="77777777" w:rsidR="00554DE1" w:rsidRPr="00252364" w:rsidRDefault="00554DE1">
      <w:pPr>
        <w:rPr>
          <w:b/>
          <w:bCs/>
          <w:sz w:val="24"/>
          <w:szCs w:val="24"/>
        </w:rPr>
      </w:pPr>
      <w:bookmarkStart w:id="21" w:name="27_Pril_5_SMGS_tit"/>
      <w:bookmarkEnd w:id="21"/>
      <w:r w:rsidRPr="00252364">
        <w:br w:type="page"/>
      </w:r>
    </w:p>
    <w:p w14:paraId="1441C994" w14:textId="3A0D3F12" w:rsidR="00B60545" w:rsidRPr="00252364" w:rsidRDefault="00B60545" w:rsidP="00554DE1">
      <w:pPr>
        <w:pStyle w:val="Heading1"/>
        <w:ind w:left="0" w:right="0"/>
        <w:jc w:val="right"/>
        <w:rPr>
          <w:sz w:val="24"/>
          <w:szCs w:val="24"/>
        </w:rPr>
      </w:pPr>
      <w:r w:rsidRPr="00252364">
        <w:rPr>
          <w:i/>
          <w:iCs/>
          <w:sz w:val="24"/>
        </w:rPr>
        <w:lastRenderedPageBreak/>
        <w:t>SMGS</w:t>
      </w:r>
      <w:r w:rsidRPr="00252364">
        <w:rPr>
          <w:sz w:val="24"/>
        </w:rPr>
        <w:t xml:space="preserve"> 5. pielikums</w:t>
      </w:r>
    </w:p>
    <w:p w14:paraId="3ADEFBD2" w14:textId="77777777" w:rsidR="00B60545" w:rsidRPr="00252364" w:rsidRDefault="00B60545" w:rsidP="00D1079A">
      <w:pPr>
        <w:pStyle w:val="BodyText"/>
        <w:jc w:val="both"/>
        <w:rPr>
          <w:b/>
          <w:sz w:val="24"/>
          <w:szCs w:val="24"/>
        </w:rPr>
      </w:pPr>
    </w:p>
    <w:p w14:paraId="176F84F4" w14:textId="77777777" w:rsidR="00B60545" w:rsidRPr="00252364" w:rsidRDefault="00B60545" w:rsidP="00D1079A">
      <w:pPr>
        <w:pStyle w:val="BodyText"/>
        <w:jc w:val="both"/>
        <w:rPr>
          <w:b/>
          <w:sz w:val="24"/>
          <w:szCs w:val="24"/>
        </w:rPr>
      </w:pPr>
    </w:p>
    <w:p w14:paraId="2C4C3A11" w14:textId="77777777" w:rsidR="00B60545" w:rsidRPr="00252364" w:rsidRDefault="00B60545" w:rsidP="00D1079A">
      <w:pPr>
        <w:pStyle w:val="BodyText"/>
        <w:jc w:val="both"/>
        <w:rPr>
          <w:b/>
          <w:sz w:val="24"/>
          <w:szCs w:val="24"/>
        </w:rPr>
      </w:pPr>
    </w:p>
    <w:p w14:paraId="035C6536" w14:textId="77777777" w:rsidR="00B60545" w:rsidRPr="00252364" w:rsidRDefault="00B60545" w:rsidP="00D1079A">
      <w:pPr>
        <w:pStyle w:val="BodyText"/>
        <w:jc w:val="both"/>
        <w:rPr>
          <w:b/>
          <w:sz w:val="24"/>
          <w:szCs w:val="24"/>
        </w:rPr>
      </w:pPr>
    </w:p>
    <w:p w14:paraId="0AA38397" w14:textId="77777777" w:rsidR="00B60545" w:rsidRPr="00252364" w:rsidRDefault="00B60545" w:rsidP="00D1079A">
      <w:pPr>
        <w:pStyle w:val="BodyText"/>
        <w:jc w:val="both"/>
        <w:rPr>
          <w:b/>
          <w:sz w:val="24"/>
          <w:szCs w:val="24"/>
        </w:rPr>
      </w:pPr>
    </w:p>
    <w:p w14:paraId="3DFBE975" w14:textId="77777777" w:rsidR="00B60545" w:rsidRPr="00252364" w:rsidRDefault="00B60545" w:rsidP="00D1079A">
      <w:pPr>
        <w:pStyle w:val="BodyText"/>
        <w:jc w:val="both"/>
        <w:rPr>
          <w:b/>
          <w:sz w:val="24"/>
          <w:szCs w:val="24"/>
        </w:rPr>
      </w:pPr>
    </w:p>
    <w:p w14:paraId="043810CA" w14:textId="77777777" w:rsidR="00B60545" w:rsidRPr="00252364" w:rsidRDefault="00B60545" w:rsidP="00D1079A">
      <w:pPr>
        <w:pStyle w:val="BodyText"/>
        <w:jc w:val="both"/>
        <w:rPr>
          <w:b/>
          <w:sz w:val="24"/>
          <w:szCs w:val="24"/>
        </w:rPr>
      </w:pPr>
    </w:p>
    <w:p w14:paraId="75E8BC58" w14:textId="77777777" w:rsidR="00B60545" w:rsidRPr="00252364" w:rsidRDefault="00B60545" w:rsidP="00D1079A">
      <w:pPr>
        <w:pStyle w:val="BodyText"/>
        <w:jc w:val="both"/>
        <w:rPr>
          <w:b/>
          <w:sz w:val="24"/>
          <w:szCs w:val="24"/>
        </w:rPr>
      </w:pPr>
    </w:p>
    <w:p w14:paraId="7C8E6730" w14:textId="77777777" w:rsidR="00B60545" w:rsidRPr="00252364" w:rsidRDefault="00B60545" w:rsidP="00D1079A">
      <w:pPr>
        <w:pStyle w:val="BodyText"/>
        <w:jc w:val="both"/>
        <w:rPr>
          <w:b/>
          <w:sz w:val="24"/>
          <w:szCs w:val="24"/>
        </w:rPr>
      </w:pPr>
    </w:p>
    <w:p w14:paraId="7E1999F0" w14:textId="77777777" w:rsidR="00B60545" w:rsidRPr="00252364" w:rsidRDefault="00B60545" w:rsidP="00D1079A">
      <w:pPr>
        <w:pStyle w:val="BodyText"/>
        <w:jc w:val="both"/>
        <w:rPr>
          <w:b/>
          <w:sz w:val="24"/>
          <w:szCs w:val="24"/>
        </w:rPr>
      </w:pPr>
    </w:p>
    <w:p w14:paraId="373395FB" w14:textId="77777777" w:rsidR="00B60545" w:rsidRPr="00252364" w:rsidRDefault="00B60545" w:rsidP="00D1079A">
      <w:pPr>
        <w:pStyle w:val="BodyText"/>
        <w:jc w:val="both"/>
        <w:rPr>
          <w:b/>
          <w:sz w:val="24"/>
          <w:szCs w:val="24"/>
        </w:rPr>
      </w:pPr>
    </w:p>
    <w:p w14:paraId="510D9985" w14:textId="77777777" w:rsidR="00B60545" w:rsidRPr="00252364" w:rsidRDefault="00B60545" w:rsidP="00D1079A">
      <w:pPr>
        <w:pStyle w:val="BodyText"/>
        <w:jc w:val="both"/>
        <w:rPr>
          <w:b/>
          <w:sz w:val="24"/>
          <w:szCs w:val="24"/>
        </w:rPr>
      </w:pPr>
    </w:p>
    <w:p w14:paraId="11C76D45" w14:textId="77777777" w:rsidR="00B60545" w:rsidRPr="00252364" w:rsidRDefault="00B60545" w:rsidP="00D1079A">
      <w:pPr>
        <w:pStyle w:val="BodyText"/>
        <w:jc w:val="both"/>
        <w:rPr>
          <w:b/>
          <w:sz w:val="24"/>
          <w:szCs w:val="24"/>
        </w:rPr>
      </w:pPr>
    </w:p>
    <w:p w14:paraId="2AB79D66" w14:textId="77777777" w:rsidR="00B60545" w:rsidRPr="00252364" w:rsidRDefault="00B60545" w:rsidP="00D1079A">
      <w:pPr>
        <w:pStyle w:val="BodyText"/>
        <w:jc w:val="both"/>
        <w:rPr>
          <w:b/>
          <w:sz w:val="24"/>
          <w:szCs w:val="24"/>
        </w:rPr>
      </w:pPr>
    </w:p>
    <w:p w14:paraId="611E27C5" w14:textId="77777777" w:rsidR="00B60545" w:rsidRPr="00252364" w:rsidRDefault="00B60545" w:rsidP="00554DE1">
      <w:pPr>
        <w:pStyle w:val="BodyText"/>
        <w:jc w:val="center"/>
        <w:rPr>
          <w:b/>
          <w:sz w:val="24"/>
          <w:szCs w:val="24"/>
        </w:rPr>
      </w:pPr>
    </w:p>
    <w:p w14:paraId="5CE8A8FA" w14:textId="77777777" w:rsidR="00B60545" w:rsidRPr="00252364" w:rsidRDefault="00B60545" w:rsidP="00554DE1">
      <w:pPr>
        <w:jc w:val="center"/>
        <w:rPr>
          <w:b/>
          <w:sz w:val="24"/>
          <w:szCs w:val="24"/>
        </w:rPr>
      </w:pPr>
      <w:r w:rsidRPr="00252364">
        <w:rPr>
          <w:b/>
          <w:sz w:val="24"/>
        </w:rPr>
        <w:t>INFORMATĪVĀ ROKASGRĀMATA</w:t>
      </w:r>
    </w:p>
    <w:p w14:paraId="64A754B0" w14:textId="77777777" w:rsidR="00B60545" w:rsidRPr="00252364" w:rsidRDefault="00B60545" w:rsidP="00554DE1">
      <w:pPr>
        <w:pStyle w:val="BodyText"/>
        <w:jc w:val="center"/>
        <w:rPr>
          <w:b/>
          <w:sz w:val="24"/>
          <w:szCs w:val="24"/>
        </w:rPr>
      </w:pPr>
    </w:p>
    <w:p w14:paraId="0268C3ED" w14:textId="77777777" w:rsidR="00B60545" w:rsidRPr="00252364" w:rsidRDefault="00B60545" w:rsidP="00554DE1">
      <w:pPr>
        <w:jc w:val="center"/>
        <w:rPr>
          <w:b/>
          <w:sz w:val="24"/>
          <w:szCs w:val="24"/>
        </w:rPr>
      </w:pPr>
      <w:r w:rsidRPr="00252364">
        <w:rPr>
          <w:b/>
          <w:sz w:val="24"/>
        </w:rPr>
        <w:t xml:space="preserve">(tiek izvietota elektroniskā veidā </w:t>
      </w:r>
      <w:r w:rsidRPr="00252364">
        <w:rPr>
          <w:b/>
          <w:i/>
          <w:iCs/>
          <w:sz w:val="24"/>
        </w:rPr>
        <w:t>OSŽD</w:t>
      </w:r>
      <w:r w:rsidRPr="00252364">
        <w:rPr>
          <w:b/>
          <w:sz w:val="24"/>
        </w:rPr>
        <w:t xml:space="preserve"> tīmekļa vietnē)</w:t>
      </w:r>
    </w:p>
    <w:p w14:paraId="27BB3815" w14:textId="77777777" w:rsidR="00D1079A" w:rsidRPr="00252364" w:rsidRDefault="00D1079A" w:rsidP="00D1079A">
      <w:pPr>
        <w:jc w:val="both"/>
        <w:rPr>
          <w:sz w:val="24"/>
          <w:szCs w:val="24"/>
        </w:rPr>
      </w:pPr>
    </w:p>
    <w:p w14:paraId="5B346428" w14:textId="77777777" w:rsidR="00B60545" w:rsidRPr="00252364" w:rsidRDefault="00B60545" w:rsidP="00D1079A">
      <w:pPr>
        <w:pStyle w:val="BodyText"/>
        <w:jc w:val="both"/>
        <w:rPr>
          <w:b/>
          <w:sz w:val="24"/>
          <w:szCs w:val="24"/>
        </w:rPr>
      </w:pPr>
    </w:p>
    <w:p w14:paraId="27A2869D" w14:textId="77777777" w:rsidR="00554DE1" w:rsidRPr="00252364" w:rsidRDefault="00554DE1">
      <w:pPr>
        <w:rPr>
          <w:b/>
          <w:bCs/>
          <w:sz w:val="24"/>
          <w:szCs w:val="24"/>
        </w:rPr>
      </w:pPr>
      <w:r w:rsidRPr="00252364">
        <w:br w:type="page"/>
      </w:r>
    </w:p>
    <w:p w14:paraId="03F3301C" w14:textId="19889400" w:rsidR="00B60545" w:rsidRPr="00252364" w:rsidRDefault="00B60545" w:rsidP="004D2D41">
      <w:pPr>
        <w:pStyle w:val="Heading1"/>
        <w:ind w:left="0" w:right="0"/>
        <w:rPr>
          <w:b w:val="0"/>
          <w:sz w:val="24"/>
          <w:szCs w:val="24"/>
        </w:rPr>
      </w:pPr>
      <w:r w:rsidRPr="00252364">
        <w:rPr>
          <w:sz w:val="24"/>
        </w:rPr>
        <w:lastRenderedPageBreak/>
        <w:t>Informatīvās rokasgrāmatas struktūra</w:t>
      </w:r>
    </w:p>
    <w:p w14:paraId="238967B5" w14:textId="77777777" w:rsidR="00B60545" w:rsidRPr="00252364" w:rsidRDefault="00B60545" w:rsidP="00D1079A">
      <w:pPr>
        <w:pStyle w:val="BodyText"/>
        <w:jc w:val="both"/>
        <w:rPr>
          <w:sz w:val="24"/>
          <w:szCs w:val="24"/>
        </w:rPr>
      </w:pPr>
    </w:p>
    <w:p w14:paraId="695C53CF" w14:textId="77777777" w:rsidR="00B60545" w:rsidRPr="00252364" w:rsidRDefault="00B60545" w:rsidP="004D2D41">
      <w:pPr>
        <w:jc w:val="both"/>
        <w:rPr>
          <w:b/>
          <w:sz w:val="24"/>
          <w:szCs w:val="24"/>
        </w:rPr>
      </w:pPr>
      <w:r w:rsidRPr="00252364">
        <w:rPr>
          <w:b/>
          <w:sz w:val="24"/>
        </w:rPr>
        <w:t>1. sadaļa</w:t>
      </w:r>
    </w:p>
    <w:p w14:paraId="160809DD" w14:textId="77777777" w:rsidR="00B60545" w:rsidRPr="00252364" w:rsidRDefault="00B60545" w:rsidP="004D2D41">
      <w:pPr>
        <w:jc w:val="both"/>
        <w:rPr>
          <w:sz w:val="24"/>
          <w:szCs w:val="24"/>
        </w:rPr>
      </w:pPr>
      <w:r w:rsidRPr="00252364">
        <w:rPr>
          <w:sz w:val="24"/>
        </w:rPr>
        <w:t xml:space="preserve">Ziņas par dzelzceļa infrastruktūru, kuru izmanto kravu pārvadājumiem tiešajā starptautiskajā dzelzceļa un dzelzceļa-prāmja satiksmē, piemērojot </w:t>
      </w:r>
      <w:r w:rsidRPr="00252364">
        <w:rPr>
          <w:i/>
          <w:iCs/>
          <w:sz w:val="24"/>
        </w:rPr>
        <w:t>SMGS</w:t>
      </w:r>
      <w:r w:rsidRPr="00252364">
        <w:rPr>
          <w:sz w:val="24"/>
        </w:rPr>
        <w:t xml:space="preserve"> nosacījumus:</w:t>
      </w:r>
    </w:p>
    <w:p w14:paraId="4D6F18B5" w14:textId="205809F8" w:rsidR="00B60545" w:rsidRPr="00252364" w:rsidRDefault="002E7F7F" w:rsidP="004D2D41">
      <w:pPr>
        <w:pStyle w:val="ListParagraph"/>
        <w:tabs>
          <w:tab w:val="left" w:pos="2543"/>
          <w:tab w:val="left" w:pos="2544"/>
        </w:tabs>
        <w:ind w:left="0" w:firstLine="284"/>
        <w:rPr>
          <w:sz w:val="24"/>
          <w:szCs w:val="24"/>
        </w:rPr>
      </w:pPr>
      <w:r w:rsidRPr="00252364">
        <w:rPr>
          <w:sz w:val="24"/>
        </w:rPr>
        <w:t>1.1. Dzelzceļu saraksts (pa valstīm);</w:t>
      </w:r>
    </w:p>
    <w:p w14:paraId="3A13C526" w14:textId="459CF3E7" w:rsidR="00B60545" w:rsidRPr="00252364" w:rsidRDefault="002E7F7F" w:rsidP="004D2D41">
      <w:pPr>
        <w:pStyle w:val="ListParagraph"/>
        <w:tabs>
          <w:tab w:val="left" w:pos="2543"/>
          <w:tab w:val="left" w:pos="2544"/>
        </w:tabs>
        <w:ind w:left="0" w:firstLine="284"/>
        <w:rPr>
          <w:sz w:val="24"/>
          <w:szCs w:val="24"/>
        </w:rPr>
      </w:pPr>
      <w:r w:rsidRPr="00252364">
        <w:rPr>
          <w:sz w:val="24"/>
        </w:rPr>
        <w:t>1.2. Kraušanas gabarīti – Informatīvās rokasgrāmatas 1. pielikumā;</w:t>
      </w:r>
    </w:p>
    <w:p w14:paraId="237F2423" w14:textId="6A71D742" w:rsidR="00B60545" w:rsidRPr="00252364" w:rsidRDefault="002E7F7F" w:rsidP="004D2D41">
      <w:pPr>
        <w:pStyle w:val="ListParagraph"/>
        <w:tabs>
          <w:tab w:val="left" w:pos="2543"/>
          <w:tab w:val="left" w:pos="2544"/>
        </w:tabs>
        <w:ind w:left="0" w:firstLine="284"/>
        <w:rPr>
          <w:sz w:val="24"/>
          <w:szCs w:val="24"/>
        </w:rPr>
      </w:pPr>
      <w:r w:rsidRPr="00252364">
        <w:rPr>
          <w:sz w:val="24"/>
        </w:rPr>
        <w:t>1.3. Dažādu sliežu ceļa platumu dzelzceļu savienotājstaciju un pārvadājuma līguma tiesiskā regulējuma režīma izmaiņas staciju saraksts.</w:t>
      </w:r>
    </w:p>
    <w:p w14:paraId="5F9A2AAE" w14:textId="77777777" w:rsidR="00B60545" w:rsidRPr="00252364" w:rsidRDefault="00B60545" w:rsidP="004D2D41">
      <w:pPr>
        <w:jc w:val="both"/>
        <w:rPr>
          <w:b/>
          <w:sz w:val="24"/>
          <w:szCs w:val="24"/>
        </w:rPr>
      </w:pPr>
      <w:r w:rsidRPr="00252364">
        <w:rPr>
          <w:b/>
          <w:sz w:val="24"/>
        </w:rPr>
        <w:t>2. sadaļa</w:t>
      </w:r>
    </w:p>
    <w:p w14:paraId="3864387E" w14:textId="77777777" w:rsidR="00B60545" w:rsidRPr="00252364" w:rsidRDefault="00B60545" w:rsidP="004D2D41">
      <w:pPr>
        <w:jc w:val="both"/>
        <w:rPr>
          <w:sz w:val="24"/>
          <w:szCs w:val="24"/>
        </w:rPr>
      </w:pPr>
      <w:r w:rsidRPr="00252364">
        <w:rPr>
          <w:sz w:val="24"/>
        </w:rPr>
        <w:t>Ziņas par ūdens ceļa daļām, kuras izmanto tiešajā starptautiskajā dzelzceļa-prāmja satiksmē.</w:t>
      </w:r>
    </w:p>
    <w:p w14:paraId="77D80719" w14:textId="77777777" w:rsidR="00B60545" w:rsidRPr="00252364" w:rsidRDefault="00B60545" w:rsidP="004D2D41">
      <w:pPr>
        <w:jc w:val="both"/>
        <w:rPr>
          <w:b/>
          <w:sz w:val="24"/>
          <w:szCs w:val="24"/>
        </w:rPr>
      </w:pPr>
      <w:r w:rsidRPr="00252364">
        <w:rPr>
          <w:b/>
          <w:sz w:val="24"/>
        </w:rPr>
        <w:t>3. sadaļa</w:t>
      </w:r>
    </w:p>
    <w:p w14:paraId="3595354E" w14:textId="57F10503" w:rsidR="00B60545" w:rsidRPr="00252364" w:rsidRDefault="00B60545" w:rsidP="004D2D41">
      <w:pPr>
        <w:tabs>
          <w:tab w:val="left" w:pos="2397"/>
          <w:tab w:val="left" w:pos="2743"/>
          <w:tab w:val="left" w:pos="4519"/>
          <w:tab w:val="left" w:pos="6256"/>
          <w:tab w:val="left" w:pos="6595"/>
          <w:tab w:val="left" w:pos="8620"/>
          <w:tab w:val="left" w:pos="10060"/>
        </w:tabs>
        <w:jc w:val="both"/>
        <w:rPr>
          <w:sz w:val="24"/>
          <w:szCs w:val="24"/>
        </w:rPr>
      </w:pPr>
      <w:r w:rsidRPr="00252364">
        <w:rPr>
          <w:sz w:val="24"/>
        </w:rPr>
        <w:t xml:space="preserve">Ziņas par pārvadātājiem, kuri piedalās starptautiskajos pārvadājumos, piemērojot </w:t>
      </w:r>
      <w:r w:rsidRPr="00252364">
        <w:rPr>
          <w:i/>
          <w:iCs/>
          <w:sz w:val="24"/>
        </w:rPr>
        <w:t>SMGS</w:t>
      </w:r>
      <w:r w:rsidRPr="00252364">
        <w:rPr>
          <w:sz w:val="24"/>
        </w:rPr>
        <w:t xml:space="preserve"> nosacījumus:</w:t>
      </w:r>
    </w:p>
    <w:p w14:paraId="382AC87A" w14:textId="0252A163" w:rsidR="00B60545" w:rsidRPr="00252364" w:rsidRDefault="002E7F7F" w:rsidP="004D2D41">
      <w:pPr>
        <w:pStyle w:val="ListParagraph"/>
        <w:ind w:left="0" w:firstLine="284"/>
        <w:rPr>
          <w:sz w:val="24"/>
          <w:szCs w:val="24"/>
        </w:rPr>
      </w:pPr>
      <w:r w:rsidRPr="00252364">
        <w:rPr>
          <w:sz w:val="24"/>
        </w:rPr>
        <w:t>3.1. Pārvadātāju nosaukumi (pilnais un saīsinātais), viņu kodi un dzelzceļu/ūdens ceļu daļas, kurās viņi veic pārvadājumus (pa valstīm);</w:t>
      </w:r>
    </w:p>
    <w:p w14:paraId="5C59D3AC" w14:textId="0BD6131A" w:rsidR="00B60545" w:rsidRPr="00252364" w:rsidRDefault="002E7F7F" w:rsidP="004D2D41">
      <w:pPr>
        <w:pStyle w:val="ListParagraph"/>
        <w:tabs>
          <w:tab w:val="left" w:pos="2302"/>
        </w:tabs>
        <w:ind w:left="0" w:firstLine="284"/>
        <w:rPr>
          <w:sz w:val="24"/>
          <w:szCs w:val="24"/>
        </w:rPr>
      </w:pPr>
      <w:r w:rsidRPr="00252364">
        <w:rPr>
          <w:sz w:val="24"/>
        </w:rPr>
        <w:t>3.2. Pārvadātāju adreses, uz kurām nosūta:</w:t>
      </w:r>
    </w:p>
    <w:p w14:paraId="7D1A6823" w14:textId="20849F97" w:rsidR="00B60545" w:rsidRPr="00252364" w:rsidRDefault="002E7F7F" w:rsidP="004D2D41">
      <w:pPr>
        <w:pStyle w:val="ListParagraph"/>
        <w:tabs>
          <w:tab w:val="left" w:pos="3247"/>
          <w:tab w:val="left" w:pos="3248"/>
        </w:tabs>
        <w:ind w:left="284" w:firstLine="284"/>
        <w:rPr>
          <w:sz w:val="24"/>
          <w:szCs w:val="24"/>
        </w:rPr>
      </w:pPr>
      <w:r w:rsidRPr="00252364">
        <w:rPr>
          <w:sz w:val="24"/>
        </w:rPr>
        <w:t>3.2.1. informāciju pārvadājuma saskaņošanai;</w:t>
      </w:r>
    </w:p>
    <w:p w14:paraId="791A142D" w14:textId="2E793C5C" w:rsidR="00B60545" w:rsidRPr="00252364" w:rsidRDefault="002E7F7F" w:rsidP="004D2D41">
      <w:pPr>
        <w:pStyle w:val="ListParagraph"/>
        <w:tabs>
          <w:tab w:val="left" w:pos="3251"/>
          <w:tab w:val="left" w:pos="3252"/>
        </w:tabs>
        <w:ind w:left="284" w:firstLine="284"/>
        <w:rPr>
          <w:sz w:val="24"/>
          <w:szCs w:val="24"/>
        </w:rPr>
      </w:pPr>
      <w:r w:rsidRPr="00252364">
        <w:rPr>
          <w:sz w:val="24"/>
        </w:rPr>
        <w:t>3.2.2. informāciju par kustības pārtraukšanu vai pārvadājumu aizliegumu;</w:t>
      </w:r>
    </w:p>
    <w:p w14:paraId="78850026" w14:textId="38716136" w:rsidR="00B60545" w:rsidRPr="00252364" w:rsidRDefault="002E7F7F" w:rsidP="004D2D41">
      <w:pPr>
        <w:pStyle w:val="ListParagraph"/>
        <w:tabs>
          <w:tab w:val="left" w:pos="3251"/>
          <w:tab w:val="left" w:pos="3252"/>
        </w:tabs>
        <w:ind w:left="284" w:firstLine="284"/>
        <w:rPr>
          <w:sz w:val="24"/>
          <w:szCs w:val="24"/>
        </w:rPr>
      </w:pPr>
      <w:r w:rsidRPr="00252364">
        <w:rPr>
          <w:sz w:val="24"/>
        </w:rPr>
        <w:t xml:space="preserve">3.2.3. pretenzijas, kuras iesniedz, pamatojoties uz </w:t>
      </w:r>
      <w:r w:rsidRPr="00252364">
        <w:rPr>
          <w:i/>
          <w:iCs/>
          <w:sz w:val="24"/>
        </w:rPr>
        <w:t>SMGS</w:t>
      </w:r>
      <w:r w:rsidRPr="00252364">
        <w:rPr>
          <w:sz w:val="24"/>
        </w:rPr>
        <w:t>;</w:t>
      </w:r>
    </w:p>
    <w:p w14:paraId="2163B11C" w14:textId="196EB0DB" w:rsidR="00B60545" w:rsidRPr="00252364" w:rsidRDefault="002E7F7F" w:rsidP="004D2D41">
      <w:pPr>
        <w:pStyle w:val="ListParagraph"/>
        <w:tabs>
          <w:tab w:val="left" w:pos="3251"/>
          <w:tab w:val="left" w:pos="3252"/>
        </w:tabs>
        <w:ind w:left="284" w:firstLine="284"/>
        <w:rPr>
          <w:sz w:val="24"/>
          <w:szCs w:val="24"/>
        </w:rPr>
      </w:pPr>
      <w:r w:rsidRPr="00252364">
        <w:rPr>
          <w:sz w:val="24"/>
        </w:rPr>
        <w:t>3.2.4. pārvadātāja paziņojumu par pārvadājuma līguma grozīšanu.</w:t>
      </w:r>
    </w:p>
    <w:p w14:paraId="088E4A07" w14:textId="77777777" w:rsidR="00B60545" w:rsidRPr="00252364" w:rsidRDefault="00B60545" w:rsidP="004D2D41">
      <w:pPr>
        <w:jc w:val="both"/>
        <w:rPr>
          <w:b/>
          <w:sz w:val="24"/>
          <w:szCs w:val="24"/>
        </w:rPr>
      </w:pPr>
      <w:r w:rsidRPr="00252364">
        <w:rPr>
          <w:b/>
          <w:sz w:val="24"/>
        </w:rPr>
        <w:t>4.sadaļa</w:t>
      </w:r>
    </w:p>
    <w:p w14:paraId="55BAB3A0" w14:textId="77777777" w:rsidR="00B60545" w:rsidRPr="00252364" w:rsidRDefault="00B60545" w:rsidP="004D2D41">
      <w:pPr>
        <w:jc w:val="both"/>
        <w:rPr>
          <w:sz w:val="24"/>
          <w:szCs w:val="24"/>
        </w:rPr>
      </w:pPr>
      <w:r w:rsidRPr="00252364">
        <w:rPr>
          <w:sz w:val="24"/>
        </w:rPr>
        <w:t>Galveno ātrbojīgo kravu saraksts.</w:t>
      </w:r>
    </w:p>
    <w:p w14:paraId="7689ED18" w14:textId="77777777" w:rsidR="00B60545" w:rsidRPr="00252364" w:rsidRDefault="00B60545" w:rsidP="004D2D41">
      <w:pPr>
        <w:jc w:val="both"/>
        <w:rPr>
          <w:sz w:val="24"/>
          <w:szCs w:val="24"/>
        </w:rPr>
      </w:pPr>
      <w:r w:rsidRPr="00252364">
        <w:rPr>
          <w:b/>
          <w:sz w:val="24"/>
        </w:rPr>
        <w:t>1. pielikums </w:t>
      </w:r>
      <w:r w:rsidRPr="00252364">
        <w:rPr>
          <w:sz w:val="24"/>
        </w:rPr>
        <w:t>– Kraušanas gabarīti.</w:t>
      </w:r>
    </w:p>
    <w:p w14:paraId="656F8D8E" w14:textId="77777777" w:rsidR="00D1079A" w:rsidRPr="00252364" w:rsidRDefault="00D1079A" w:rsidP="00D1079A">
      <w:pPr>
        <w:jc w:val="both"/>
        <w:rPr>
          <w:sz w:val="24"/>
          <w:szCs w:val="24"/>
        </w:rPr>
      </w:pPr>
    </w:p>
    <w:p w14:paraId="702EFB93" w14:textId="77777777" w:rsidR="00554DE1" w:rsidRPr="00252364" w:rsidRDefault="00554DE1">
      <w:pPr>
        <w:rPr>
          <w:b/>
          <w:bCs/>
          <w:sz w:val="24"/>
          <w:szCs w:val="24"/>
        </w:rPr>
      </w:pPr>
      <w:bookmarkStart w:id="22" w:name="28_Pril_6_SMGS_tit"/>
      <w:bookmarkEnd w:id="22"/>
      <w:r w:rsidRPr="00252364">
        <w:br w:type="page"/>
      </w:r>
    </w:p>
    <w:p w14:paraId="1E92ED5A" w14:textId="2112FADF" w:rsidR="00B60545" w:rsidRPr="00252364" w:rsidRDefault="00B60545" w:rsidP="00554DE1">
      <w:pPr>
        <w:pStyle w:val="Heading1"/>
        <w:ind w:left="0" w:right="0"/>
        <w:jc w:val="right"/>
        <w:rPr>
          <w:sz w:val="24"/>
          <w:szCs w:val="24"/>
        </w:rPr>
      </w:pPr>
      <w:r w:rsidRPr="00252364">
        <w:rPr>
          <w:i/>
          <w:iCs/>
          <w:sz w:val="24"/>
        </w:rPr>
        <w:lastRenderedPageBreak/>
        <w:t>SMGS</w:t>
      </w:r>
      <w:r w:rsidRPr="00252364">
        <w:rPr>
          <w:sz w:val="24"/>
        </w:rPr>
        <w:t xml:space="preserve"> 6. pielikums</w:t>
      </w:r>
    </w:p>
    <w:p w14:paraId="05A84B7F" w14:textId="77777777" w:rsidR="00B60545" w:rsidRPr="00252364" w:rsidRDefault="00B60545" w:rsidP="00D1079A">
      <w:pPr>
        <w:pStyle w:val="BodyText"/>
        <w:jc w:val="both"/>
        <w:rPr>
          <w:b/>
          <w:sz w:val="24"/>
          <w:szCs w:val="24"/>
        </w:rPr>
      </w:pPr>
    </w:p>
    <w:p w14:paraId="24650AA6" w14:textId="77777777" w:rsidR="00B60545" w:rsidRPr="00252364" w:rsidRDefault="00B60545" w:rsidP="00D1079A">
      <w:pPr>
        <w:pStyle w:val="BodyText"/>
        <w:jc w:val="both"/>
        <w:rPr>
          <w:b/>
          <w:sz w:val="24"/>
          <w:szCs w:val="24"/>
        </w:rPr>
      </w:pPr>
    </w:p>
    <w:p w14:paraId="53564F08" w14:textId="77777777" w:rsidR="00B60545" w:rsidRPr="00252364" w:rsidRDefault="00B60545" w:rsidP="00D1079A">
      <w:pPr>
        <w:pStyle w:val="BodyText"/>
        <w:jc w:val="both"/>
        <w:rPr>
          <w:b/>
          <w:sz w:val="24"/>
          <w:szCs w:val="24"/>
        </w:rPr>
      </w:pPr>
    </w:p>
    <w:p w14:paraId="3122BFBF" w14:textId="77777777" w:rsidR="00B60545" w:rsidRPr="00252364" w:rsidRDefault="00B60545" w:rsidP="00D1079A">
      <w:pPr>
        <w:pStyle w:val="BodyText"/>
        <w:jc w:val="both"/>
        <w:rPr>
          <w:b/>
          <w:sz w:val="24"/>
          <w:szCs w:val="24"/>
        </w:rPr>
      </w:pPr>
    </w:p>
    <w:p w14:paraId="1D22D410" w14:textId="77777777" w:rsidR="00B60545" w:rsidRPr="00252364" w:rsidRDefault="00B60545" w:rsidP="00D1079A">
      <w:pPr>
        <w:pStyle w:val="BodyText"/>
        <w:jc w:val="both"/>
        <w:rPr>
          <w:b/>
          <w:sz w:val="24"/>
          <w:szCs w:val="24"/>
        </w:rPr>
      </w:pPr>
    </w:p>
    <w:p w14:paraId="5C2E1CD6" w14:textId="77777777" w:rsidR="00B60545" w:rsidRPr="00252364" w:rsidRDefault="00B60545" w:rsidP="00D1079A">
      <w:pPr>
        <w:pStyle w:val="BodyText"/>
        <w:jc w:val="both"/>
        <w:rPr>
          <w:b/>
          <w:sz w:val="24"/>
          <w:szCs w:val="24"/>
        </w:rPr>
      </w:pPr>
    </w:p>
    <w:p w14:paraId="70153254" w14:textId="77777777" w:rsidR="00B60545" w:rsidRPr="00252364" w:rsidRDefault="00B60545" w:rsidP="00D1079A">
      <w:pPr>
        <w:pStyle w:val="BodyText"/>
        <w:jc w:val="both"/>
        <w:rPr>
          <w:b/>
          <w:sz w:val="24"/>
          <w:szCs w:val="24"/>
        </w:rPr>
      </w:pPr>
    </w:p>
    <w:p w14:paraId="7838B2A1" w14:textId="77777777" w:rsidR="00B60545" w:rsidRPr="00252364" w:rsidRDefault="00B60545" w:rsidP="00D1079A">
      <w:pPr>
        <w:pStyle w:val="BodyText"/>
        <w:jc w:val="both"/>
        <w:rPr>
          <w:b/>
          <w:sz w:val="24"/>
          <w:szCs w:val="24"/>
        </w:rPr>
      </w:pPr>
    </w:p>
    <w:p w14:paraId="3229BCE8" w14:textId="77777777" w:rsidR="00B60545" w:rsidRPr="00252364" w:rsidRDefault="00B60545" w:rsidP="00D1079A">
      <w:pPr>
        <w:pStyle w:val="BodyText"/>
        <w:jc w:val="both"/>
        <w:rPr>
          <w:b/>
          <w:sz w:val="24"/>
          <w:szCs w:val="24"/>
        </w:rPr>
      </w:pPr>
    </w:p>
    <w:p w14:paraId="0640D1D9" w14:textId="77777777" w:rsidR="00B60545" w:rsidRPr="00252364" w:rsidRDefault="00B60545" w:rsidP="00D1079A">
      <w:pPr>
        <w:pStyle w:val="BodyText"/>
        <w:jc w:val="both"/>
        <w:rPr>
          <w:b/>
          <w:sz w:val="24"/>
          <w:szCs w:val="24"/>
        </w:rPr>
      </w:pPr>
    </w:p>
    <w:p w14:paraId="7FBF22D5" w14:textId="77777777" w:rsidR="00B60545" w:rsidRPr="00252364" w:rsidRDefault="00B60545" w:rsidP="00D1079A">
      <w:pPr>
        <w:pStyle w:val="BodyText"/>
        <w:jc w:val="both"/>
        <w:rPr>
          <w:b/>
          <w:sz w:val="24"/>
          <w:szCs w:val="24"/>
        </w:rPr>
      </w:pPr>
    </w:p>
    <w:p w14:paraId="62A83DA3" w14:textId="77777777" w:rsidR="00B60545" w:rsidRPr="00252364" w:rsidRDefault="00B60545" w:rsidP="00D1079A">
      <w:pPr>
        <w:pStyle w:val="BodyText"/>
        <w:jc w:val="both"/>
        <w:rPr>
          <w:b/>
          <w:sz w:val="24"/>
          <w:szCs w:val="24"/>
        </w:rPr>
      </w:pPr>
    </w:p>
    <w:p w14:paraId="6B518495" w14:textId="77777777" w:rsidR="00B60545" w:rsidRPr="00252364" w:rsidRDefault="00B60545" w:rsidP="00D1079A">
      <w:pPr>
        <w:pStyle w:val="BodyText"/>
        <w:jc w:val="both"/>
        <w:rPr>
          <w:b/>
          <w:sz w:val="24"/>
          <w:szCs w:val="24"/>
        </w:rPr>
      </w:pPr>
    </w:p>
    <w:p w14:paraId="31583753" w14:textId="77777777" w:rsidR="00B60545" w:rsidRPr="00252364" w:rsidRDefault="00B60545" w:rsidP="00D1079A">
      <w:pPr>
        <w:pStyle w:val="BodyText"/>
        <w:jc w:val="both"/>
        <w:rPr>
          <w:b/>
          <w:sz w:val="24"/>
          <w:szCs w:val="24"/>
        </w:rPr>
      </w:pPr>
    </w:p>
    <w:p w14:paraId="204F33E9" w14:textId="77777777" w:rsidR="00B60545" w:rsidRPr="00252364" w:rsidRDefault="00B60545" w:rsidP="00D1079A">
      <w:pPr>
        <w:pStyle w:val="BodyText"/>
        <w:jc w:val="both"/>
        <w:rPr>
          <w:b/>
          <w:sz w:val="24"/>
          <w:szCs w:val="24"/>
        </w:rPr>
      </w:pPr>
    </w:p>
    <w:p w14:paraId="1987336F" w14:textId="77777777" w:rsidR="00B60545" w:rsidRPr="00252364" w:rsidRDefault="00B60545" w:rsidP="00554DE1">
      <w:pPr>
        <w:jc w:val="center"/>
        <w:rPr>
          <w:b/>
          <w:sz w:val="24"/>
          <w:szCs w:val="24"/>
        </w:rPr>
      </w:pPr>
      <w:r w:rsidRPr="00252364">
        <w:rPr>
          <w:b/>
          <w:i/>
          <w:iCs/>
          <w:sz w:val="24"/>
        </w:rPr>
        <w:t>CIM</w:t>
      </w:r>
      <w:r w:rsidRPr="00252364">
        <w:rPr>
          <w:b/>
          <w:sz w:val="24"/>
        </w:rPr>
        <w:t>/</w:t>
      </w:r>
      <w:r w:rsidRPr="00252364">
        <w:rPr>
          <w:b/>
          <w:i/>
          <w:iCs/>
          <w:sz w:val="24"/>
        </w:rPr>
        <w:t>SMGS</w:t>
      </w:r>
      <w:r w:rsidRPr="00252364">
        <w:rPr>
          <w:b/>
          <w:sz w:val="24"/>
        </w:rPr>
        <w:t xml:space="preserve"> PAVADZĪMES ROKASGRĀMATA</w:t>
      </w:r>
    </w:p>
    <w:p w14:paraId="72CCEF3B" w14:textId="77777777" w:rsidR="00B60545" w:rsidRPr="00252364" w:rsidRDefault="00B60545" w:rsidP="00554DE1">
      <w:pPr>
        <w:pStyle w:val="BodyText"/>
        <w:jc w:val="center"/>
        <w:rPr>
          <w:b/>
          <w:sz w:val="24"/>
          <w:szCs w:val="24"/>
        </w:rPr>
      </w:pPr>
    </w:p>
    <w:p w14:paraId="3B029655" w14:textId="77777777" w:rsidR="00B60545" w:rsidRPr="00252364" w:rsidRDefault="00B60545" w:rsidP="00554DE1">
      <w:pPr>
        <w:pStyle w:val="Heading1"/>
        <w:ind w:left="0" w:right="0"/>
        <w:rPr>
          <w:sz w:val="24"/>
          <w:szCs w:val="24"/>
        </w:rPr>
      </w:pPr>
      <w:r w:rsidRPr="00252364">
        <w:rPr>
          <w:sz w:val="24"/>
        </w:rPr>
        <w:t>(tiek izdota atsevišķi)</w:t>
      </w:r>
    </w:p>
    <w:p w14:paraId="11CA41DA" w14:textId="77777777" w:rsidR="00D1079A" w:rsidRPr="00252364" w:rsidRDefault="00D1079A" w:rsidP="00554DE1">
      <w:pPr>
        <w:jc w:val="center"/>
        <w:rPr>
          <w:sz w:val="24"/>
          <w:szCs w:val="24"/>
        </w:rPr>
      </w:pPr>
    </w:p>
    <w:p w14:paraId="64F9C57C" w14:textId="77777777" w:rsidR="00B60545" w:rsidRPr="00252364" w:rsidRDefault="00B60545" w:rsidP="00D1079A">
      <w:pPr>
        <w:pStyle w:val="BodyText"/>
        <w:jc w:val="both"/>
        <w:rPr>
          <w:b/>
          <w:sz w:val="24"/>
          <w:szCs w:val="24"/>
        </w:rPr>
      </w:pPr>
    </w:p>
    <w:p w14:paraId="33015D6F" w14:textId="77777777" w:rsidR="00D1079A" w:rsidRPr="00252364" w:rsidRDefault="00D1079A" w:rsidP="00D1079A">
      <w:pPr>
        <w:jc w:val="both"/>
        <w:rPr>
          <w:sz w:val="24"/>
          <w:szCs w:val="24"/>
        </w:rPr>
      </w:pPr>
    </w:p>
    <w:p w14:paraId="49CAF584" w14:textId="77777777" w:rsidR="00B60545" w:rsidRPr="00252364" w:rsidRDefault="00B60545" w:rsidP="00D1079A">
      <w:pPr>
        <w:pStyle w:val="BodyText"/>
        <w:jc w:val="both"/>
        <w:rPr>
          <w:b/>
          <w:sz w:val="24"/>
          <w:szCs w:val="24"/>
        </w:rPr>
      </w:pPr>
    </w:p>
    <w:p w14:paraId="0A39A20C" w14:textId="77777777" w:rsidR="00B60545" w:rsidRPr="00252364" w:rsidRDefault="00B60545" w:rsidP="00D1079A">
      <w:pPr>
        <w:pStyle w:val="BodyText"/>
        <w:jc w:val="both"/>
        <w:rPr>
          <w:b/>
          <w:sz w:val="24"/>
          <w:szCs w:val="24"/>
        </w:rPr>
      </w:pPr>
    </w:p>
    <w:p w14:paraId="6B12925A" w14:textId="77777777" w:rsidR="00D1079A" w:rsidRPr="00252364" w:rsidRDefault="00D1079A" w:rsidP="00D1079A">
      <w:pPr>
        <w:jc w:val="both"/>
        <w:rPr>
          <w:sz w:val="24"/>
          <w:szCs w:val="24"/>
        </w:rPr>
      </w:pPr>
    </w:p>
    <w:p w14:paraId="5EF367FA" w14:textId="77777777" w:rsidR="00B60545" w:rsidRPr="00252364" w:rsidRDefault="00B60545" w:rsidP="00D1079A">
      <w:pPr>
        <w:pStyle w:val="BodyText"/>
        <w:jc w:val="both"/>
        <w:rPr>
          <w:b/>
          <w:sz w:val="24"/>
          <w:szCs w:val="24"/>
        </w:rPr>
      </w:pPr>
    </w:p>
    <w:p w14:paraId="3B6DEBE8" w14:textId="77777777" w:rsidR="00D1079A" w:rsidRPr="00252364" w:rsidRDefault="00D1079A" w:rsidP="00D1079A">
      <w:pPr>
        <w:jc w:val="both"/>
        <w:rPr>
          <w:sz w:val="24"/>
          <w:szCs w:val="24"/>
        </w:rPr>
      </w:pPr>
    </w:p>
    <w:p w14:paraId="1B3327C3" w14:textId="77777777" w:rsidR="00B60545" w:rsidRPr="00252364" w:rsidRDefault="00B60545" w:rsidP="00D1079A">
      <w:pPr>
        <w:pStyle w:val="BodyText"/>
        <w:jc w:val="both"/>
        <w:rPr>
          <w:b/>
          <w:sz w:val="24"/>
          <w:szCs w:val="24"/>
        </w:rPr>
      </w:pPr>
    </w:p>
    <w:p w14:paraId="35ABE06F" w14:textId="77777777" w:rsidR="00D1079A" w:rsidRPr="00252364" w:rsidRDefault="00D1079A" w:rsidP="00D1079A">
      <w:pPr>
        <w:jc w:val="both"/>
        <w:rPr>
          <w:sz w:val="24"/>
          <w:szCs w:val="24"/>
        </w:rPr>
      </w:pPr>
    </w:p>
    <w:p w14:paraId="6BBD5FAC" w14:textId="77777777" w:rsidR="00B60545" w:rsidRPr="00252364" w:rsidRDefault="00B60545" w:rsidP="00D1079A">
      <w:pPr>
        <w:pStyle w:val="BodyText"/>
        <w:jc w:val="both"/>
        <w:rPr>
          <w:b/>
          <w:sz w:val="24"/>
          <w:szCs w:val="24"/>
        </w:rPr>
      </w:pPr>
    </w:p>
    <w:p w14:paraId="5B0C3096" w14:textId="77777777" w:rsidR="00B60545" w:rsidRPr="00252364" w:rsidRDefault="00B60545" w:rsidP="00D1079A">
      <w:pPr>
        <w:pStyle w:val="BodyText"/>
        <w:jc w:val="both"/>
        <w:rPr>
          <w:b/>
          <w:sz w:val="24"/>
          <w:szCs w:val="24"/>
        </w:rPr>
      </w:pPr>
    </w:p>
    <w:p w14:paraId="7DB0C1EE" w14:textId="77777777" w:rsidR="00B60545" w:rsidRPr="00252364" w:rsidRDefault="00B60545" w:rsidP="00D1079A">
      <w:pPr>
        <w:pStyle w:val="BodyText"/>
        <w:jc w:val="both"/>
        <w:rPr>
          <w:b/>
          <w:sz w:val="24"/>
          <w:szCs w:val="24"/>
        </w:rPr>
      </w:pPr>
    </w:p>
    <w:p w14:paraId="010CC6B1" w14:textId="3745D7E0" w:rsidR="002E7F7F" w:rsidRPr="00252364" w:rsidRDefault="002E7F7F">
      <w:pPr>
        <w:rPr>
          <w:b/>
          <w:sz w:val="24"/>
          <w:szCs w:val="24"/>
        </w:rPr>
      </w:pPr>
      <w:r w:rsidRPr="00252364">
        <w:br w:type="page"/>
      </w:r>
    </w:p>
    <w:p w14:paraId="3DB53A08" w14:textId="21106B2A" w:rsidR="002E7F7F" w:rsidRPr="00252364" w:rsidRDefault="002E7F7F" w:rsidP="002E7F7F">
      <w:pPr>
        <w:pStyle w:val="TableParagraph"/>
        <w:jc w:val="center"/>
        <w:rPr>
          <w:b/>
          <w:sz w:val="24"/>
          <w:szCs w:val="24"/>
        </w:rPr>
      </w:pPr>
      <w:r w:rsidRPr="00252364">
        <w:rPr>
          <w:b/>
          <w:sz w:val="24"/>
        </w:rPr>
        <w:lastRenderedPageBreak/>
        <w:t>SATURS</w:t>
      </w:r>
    </w:p>
    <w:p w14:paraId="6C801DFE" w14:textId="77777777" w:rsidR="002E7F7F" w:rsidRPr="00252364" w:rsidRDefault="002E7F7F" w:rsidP="002E7F7F">
      <w:pPr>
        <w:pStyle w:val="TableParagraph"/>
        <w:jc w:val="center"/>
        <w:rPr>
          <w:b/>
          <w:sz w:val="24"/>
          <w:szCs w:val="24"/>
        </w:rPr>
      </w:pPr>
    </w:p>
    <w:p w14:paraId="0A0B985B" w14:textId="77777777" w:rsidR="002E7F7F" w:rsidRPr="00252364" w:rsidRDefault="002E7F7F" w:rsidP="002E7F7F">
      <w:pPr>
        <w:pStyle w:val="TableParagraph"/>
        <w:jc w:val="center"/>
        <w:rPr>
          <w:b/>
          <w:sz w:val="24"/>
          <w:szCs w:val="24"/>
        </w:rPr>
      </w:pPr>
    </w:p>
    <w:p w14:paraId="0D778851" w14:textId="25420600" w:rsidR="00B60545" w:rsidRDefault="002E7F7F" w:rsidP="002E7F7F">
      <w:pPr>
        <w:pStyle w:val="TableParagraph"/>
        <w:jc w:val="center"/>
        <w:rPr>
          <w:b/>
          <w:sz w:val="24"/>
        </w:rPr>
      </w:pPr>
      <w:r w:rsidRPr="00252364">
        <w:rPr>
          <w:b/>
          <w:sz w:val="24"/>
        </w:rPr>
        <w:t>NOLĪGUMS PAR STARPTAUTISKO DZELZCEĻA KRAVU SATIKSMI (</w:t>
      </w:r>
      <w:r w:rsidRPr="00252364">
        <w:rPr>
          <w:b/>
          <w:i/>
          <w:iCs/>
          <w:sz w:val="24"/>
        </w:rPr>
        <w:t>SMGS</w:t>
      </w:r>
      <w:r w:rsidRPr="00252364">
        <w:rPr>
          <w:b/>
          <w:sz w:val="24"/>
        </w:rPr>
        <w:t>)</w:t>
      </w:r>
    </w:p>
    <w:p w14:paraId="35EC73B7" w14:textId="77777777" w:rsidR="00617B8B" w:rsidRDefault="00617B8B" w:rsidP="002E7F7F">
      <w:pPr>
        <w:pStyle w:val="TableParagraph"/>
        <w:jc w:val="center"/>
        <w:rPr>
          <w:b/>
          <w:sz w:val="24"/>
        </w:rPr>
      </w:pPr>
    </w:p>
    <w:p w14:paraId="2E83F407" w14:textId="77777777" w:rsidR="00CA18BB" w:rsidRDefault="00CA18BB" w:rsidP="002E7F7F">
      <w:pPr>
        <w:pStyle w:val="TableParagraph"/>
        <w:jc w:val="center"/>
        <w:rPr>
          <w:b/>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272"/>
        <w:gridCol w:w="7096"/>
        <w:gridCol w:w="704"/>
      </w:tblGrid>
      <w:tr w:rsidR="004929D6" w:rsidRPr="009D7D1B" w14:paraId="309B3523" w14:textId="77777777" w:rsidTr="00EA1198">
        <w:tc>
          <w:tcPr>
            <w:tcW w:w="701" w:type="pct"/>
          </w:tcPr>
          <w:p w14:paraId="3862629A" w14:textId="77777777" w:rsidR="00CA18BB" w:rsidRPr="009D7D1B" w:rsidRDefault="00CA18BB" w:rsidP="002E7F7F">
            <w:pPr>
              <w:pStyle w:val="TableParagraph"/>
              <w:jc w:val="center"/>
              <w:rPr>
                <w:b/>
                <w:sz w:val="24"/>
                <w:szCs w:val="24"/>
              </w:rPr>
            </w:pPr>
          </w:p>
        </w:tc>
        <w:tc>
          <w:tcPr>
            <w:tcW w:w="3911" w:type="pct"/>
          </w:tcPr>
          <w:p w14:paraId="4648A693" w14:textId="6FBD9E00" w:rsidR="001E7AD0" w:rsidRPr="009D7D1B" w:rsidRDefault="001E7AD0" w:rsidP="001E7AD0">
            <w:pPr>
              <w:pStyle w:val="Heading1"/>
              <w:ind w:left="0" w:right="0"/>
              <w:rPr>
                <w:sz w:val="24"/>
                <w:szCs w:val="24"/>
              </w:rPr>
            </w:pPr>
            <w:r w:rsidRPr="009D7D1B">
              <w:rPr>
                <w:sz w:val="24"/>
                <w:szCs w:val="24"/>
              </w:rPr>
              <w:t>I </w:t>
            </w:r>
            <w:r w:rsidR="00EF5084" w:rsidRPr="009D7D1B">
              <w:rPr>
                <w:sz w:val="24"/>
                <w:szCs w:val="24"/>
              </w:rPr>
              <w:t>sadaļa</w:t>
            </w:r>
          </w:p>
          <w:p w14:paraId="316D79C6" w14:textId="6453B955" w:rsidR="00CA18BB" w:rsidRPr="009D7D1B" w:rsidRDefault="00EF5084" w:rsidP="00EF5084">
            <w:pPr>
              <w:jc w:val="center"/>
              <w:rPr>
                <w:b/>
                <w:sz w:val="24"/>
                <w:szCs w:val="24"/>
              </w:rPr>
            </w:pPr>
            <w:r w:rsidRPr="009D7D1B">
              <w:rPr>
                <w:b/>
                <w:sz w:val="24"/>
                <w:szCs w:val="24"/>
              </w:rPr>
              <w:t>Vispārīgi noteikumi</w:t>
            </w:r>
          </w:p>
        </w:tc>
        <w:tc>
          <w:tcPr>
            <w:tcW w:w="388" w:type="pct"/>
          </w:tcPr>
          <w:p w14:paraId="4FE573E0" w14:textId="2EF8AA2E" w:rsidR="00CA18BB" w:rsidRPr="009D7D1B" w:rsidRDefault="006E13A6" w:rsidP="006F2CEB">
            <w:pPr>
              <w:pStyle w:val="TableParagraph"/>
              <w:rPr>
                <w:b/>
                <w:sz w:val="24"/>
                <w:szCs w:val="24"/>
              </w:rPr>
            </w:pPr>
            <w:r w:rsidRPr="009D7D1B">
              <w:rPr>
                <w:b/>
                <w:sz w:val="24"/>
                <w:szCs w:val="24"/>
              </w:rPr>
              <w:t>Lpp.</w:t>
            </w:r>
          </w:p>
        </w:tc>
      </w:tr>
      <w:tr w:rsidR="00216353" w:rsidRPr="009D7D1B" w14:paraId="4D1D3DFE" w14:textId="77777777" w:rsidTr="00EA1198">
        <w:trPr>
          <w:trHeight w:val="579"/>
        </w:trPr>
        <w:tc>
          <w:tcPr>
            <w:tcW w:w="701" w:type="pct"/>
          </w:tcPr>
          <w:p w14:paraId="64F57C19" w14:textId="77777777" w:rsidR="00CA18BB" w:rsidRPr="009D7D1B" w:rsidRDefault="00FA41B9" w:rsidP="00847DF9">
            <w:pPr>
              <w:rPr>
                <w:sz w:val="24"/>
                <w:szCs w:val="24"/>
              </w:rPr>
            </w:pPr>
            <w:r w:rsidRPr="009D7D1B">
              <w:rPr>
                <w:sz w:val="24"/>
                <w:szCs w:val="24"/>
              </w:rPr>
              <w:t>1. pants</w:t>
            </w:r>
          </w:p>
          <w:p w14:paraId="156861B4" w14:textId="49B65CDA" w:rsidR="008429FB" w:rsidRPr="009D7D1B" w:rsidRDefault="008429FB" w:rsidP="00847DF9">
            <w:pPr>
              <w:rPr>
                <w:sz w:val="24"/>
                <w:szCs w:val="24"/>
              </w:rPr>
            </w:pPr>
            <w:r w:rsidRPr="009D7D1B">
              <w:rPr>
                <w:sz w:val="24"/>
                <w:szCs w:val="24"/>
              </w:rPr>
              <w:t>2. pants</w:t>
            </w:r>
          </w:p>
          <w:p w14:paraId="1C4B9D52" w14:textId="65555693" w:rsidR="008429FB" w:rsidRPr="009D7D1B" w:rsidRDefault="008429FB" w:rsidP="00847DF9">
            <w:pPr>
              <w:rPr>
                <w:sz w:val="24"/>
                <w:szCs w:val="24"/>
              </w:rPr>
            </w:pPr>
            <w:r w:rsidRPr="009D7D1B">
              <w:rPr>
                <w:sz w:val="24"/>
                <w:szCs w:val="24"/>
              </w:rPr>
              <w:t>3. pants</w:t>
            </w:r>
          </w:p>
          <w:p w14:paraId="5661EBFA" w14:textId="6038CD17" w:rsidR="008429FB" w:rsidRPr="009D7D1B" w:rsidRDefault="008429FB" w:rsidP="00847DF9">
            <w:pPr>
              <w:rPr>
                <w:sz w:val="24"/>
                <w:szCs w:val="24"/>
              </w:rPr>
            </w:pPr>
            <w:r w:rsidRPr="009D7D1B">
              <w:rPr>
                <w:sz w:val="24"/>
                <w:szCs w:val="24"/>
              </w:rPr>
              <w:t>4. pants</w:t>
            </w:r>
          </w:p>
          <w:p w14:paraId="689C21D2" w14:textId="49EF2433" w:rsidR="008429FB" w:rsidRPr="009D7D1B" w:rsidRDefault="008429FB" w:rsidP="00847DF9">
            <w:pPr>
              <w:rPr>
                <w:sz w:val="24"/>
                <w:szCs w:val="24"/>
              </w:rPr>
            </w:pPr>
            <w:r w:rsidRPr="009D7D1B">
              <w:rPr>
                <w:sz w:val="24"/>
                <w:szCs w:val="24"/>
              </w:rPr>
              <w:t>5. pants</w:t>
            </w:r>
          </w:p>
          <w:p w14:paraId="173B94C8" w14:textId="7156004D" w:rsidR="008429FB" w:rsidRPr="009D7D1B" w:rsidRDefault="008429FB" w:rsidP="00847DF9">
            <w:pPr>
              <w:rPr>
                <w:sz w:val="24"/>
                <w:szCs w:val="24"/>
              </w:rPr>
            </w:pPr>
            <w:r w:rsidRPr="009D7D1B">
              <w:rPr>
                <w:sz w:val="24"/>
                <w:szCs w:val="24"/>
              </w:rPr>
              <w:t>6. pants</w:t>
            </w:r>
          </w:p>
          <w:p w14:paraId="743FA45E" w14:textId="1222308C" w:rsidR="008429FB" w:rsidRPr="009D7D1B" w:rsidRDefault="008429FB" w:rsidP="00847DF9">
            <w:pPr>
              <w:rPr>
                <w:sz w:val="24"/>
                <w:szCs w:val="24"/>
              </w:rPr>
            </w:pPr>
            <w:r w:rsidRPr="009D7D1B">
              <w:rPr>
                <w:sz w:val="24"/>
                <w:szCs w:val="24"/>
              </w:rPr>
              <w:t>7. pants</w:t>
            </w:r>
          </w:p>
          <w:p w14:paraId="14D9EC1F" w14:textId="3FC242CE" w:rsidR="008429FB" w:rsidRPr="009D7D1B" w:rsidRDefault="008429FB" w:rsidP="00847DF9">
            <w:pPr>
              <w:rPr>
                <w:sz w:val="24"/>
                <w:szCs w:val="24"/>
              </w:rPr>
            </w:pPr>
            <w:r w:rsidRPr="009D7D1B">
              <w:rPr>
                <w:sz w:val="24"/>
                <w:szCs w:val="24"/>
              </w:rPr>
              <w:t>8. pants</w:t>
            </w:r>
          </w:p>
          <w:p w14:paraId="5AC53DDB" w14:textId="2CF4E6EA" w:rsidR="008429FB" w:rsidRPr="009D7D1B" w:rsidRDefault="008429FB" w:rsidP="00847DF9">
            <w:pPr>
              <w:rPr>
                <w:sz w:val="24"/>
                <w:szCs w:val="24"/>
              </w:rPr>
            </w:pPr>
            <w:r w:rsidRPr="009D7D1B">
              <w:rPr>
                <w:sz w:val="24"/>
                <w:szCs w:val="24"/>
              </w:rPr>
              <w:t>9. pants</w:t>
            </w:r>
          </w:p>
          <w:p w14:paraId="29A1ABB8" w14:textId="001D153A" w:rsidR="008429FB" w:rsidRPr="009D7D1B" w:rsidRDefault="008429FB" w:rsidP="00847DF9">
            <w:pPr>
              <w:rPr>
                <w:sz w:val="24"/>
                <w:szCs w:val="24"/>
              </w:rPr>
            </w:pPr>
            <w:r w:rsidRPr="009D7D1B">
              <w:rPr>
                <w:sz w:val="24"/>
                <w:szCs w:val="24"/>
              </w:rPr>
              <w:t>10. pants</w:t>
            </w:r>
          </w:p>
          <w:p w14:paraId="146F1F67" w14:textId="76C40026" w:rsidR="008429FB" w:rsidRPr="009D7D1B" w:rsidRDefault="008429FB" w:rsidP="00847DF9">
            <w:pPr>
              <w:rPr>
                <w:sz w:val="24"/>
                <w:szCs w:val="24"/>
              </w:rPr>
            </w:pPr>
            <w:r w:rsidRPr="009D7D1B">
              <w:rPr>
                <w:sz w:val="24"/>
                <w:szCs w:val="24"/>
              </w:rPr>
              <w:t>11. pants</w:t>
            </w:r>
          </w:p>
          <w:p w14:paraId="22D2F1AF" w14:textId="77777777" w:rsidR="00A755E4" w:rsidRPr="009D7D1B" w:rsidRDefault="00A755E4" w:rsidP="00847DF9">
            <w:pPr>
              <w:rPr>
                <w:sz w:val="24"/>
                <w:szCs w:val="24"/>
              </w:rPr>
            </w:pPr>
          </w:p>
          <w:p w14:paraId="19FD4A84" w14:textId="3E7A2479" w:rsidR="002F58AE" w:rsidRPr="009D7D1B" w:rsidRDefault="008429FB" w:rsidP="00847DF9">
            <w:pPr>
              <w:rPr>
                <w:sz w:val="24"/>
                <w:szCs w:val="24"/>
              </w:rPr>
            </w:pPr>
            <w:r w:rsidRPr="009D7D1B">
              <w:rPr>
                <w:sz w:val="24"/>
                <w:szCs w:val="24"/>
              </w:rPr>
              <w:t>12. pants</w:t>
            </w:r>
          </w:p>
          <w:p w14:paraId="036C0FE9" w14:textId="5600CEA5" w:rsidR="008429FB" w:rsidRPr="009D7D1B" w:rsidRDefault="008429FB" w:rsidP="00847DF9">
            <w:pPr>
              <w:rPr>
                <w:sz w:val="24"/>
                <w:szCs w:val="24"/>
              </w:rPr>
            </w:pPr>
            <w:r w:rsidRPr="009D7D1B">
              <w:rPr>
                <w:sz w:val="24"/>
                <w:szCs w:val="24"/>
              </w:rPr>
              <w:t>13. pants</w:t>
            </w:r>
          </w:p>
          <w:p w14:paraId="73FAEBD9" w14:textId="77777777" w:rsidR="003D4028" w:rsidRPr="009D7D1B" w:rsidRDefault="003D4028" w:rsidP="00C46E99">
            <w:pPr>
              <w:jc w:val="center"/>
              <w:rPr>
                <w:sz w:val="24"/>
                <w:szCs w:val="24"/>
              </w:rPr>
            </w:pPr>
          </w:p>
          <w:p w14:paraId="5F5E6FE2" w14:textId="77777777" w:rsidR="000F14D0" w:rsidRPr="009D7D1B" w:rsidRDefault="000F14D0" w:rsidP="00C46E99">
            <w:pPr>
              <w:jc w:val="center"/>
              <w:rPr>
                <w:sz w:val="24"/>
                <w:szCs w:val="24"/>
              </w:rPr>
            </w:pPr>
          </w:p>
          <w:p w14:paraId="54C78D15" w14:textId="77777777" w:rsidR="000F14D0" w:rsidRPr="009D7D1B" w:rsidRDefault="000F14D0" w:rsidP="00C46E99">
            <w:pPr>
              <w:jc w:val="center"/>
              <w:rPr>
                <w:sz w:val="24"/>
                <w:szCs w:val="24"/>
              </w:rPr>
            </w:pPr>
          </w:p>
          <w:p w14:paraId="3EA3EEB9" w14:textId="506E02D6" w:rsidR="000F14D0" w:rsidRPr="009D7D1B" w:rsidRDefault="000F14D0" w:rsidP="000F14D0">
            <w:pPr>
              <w:rPr>
                <w:sz w:val="24"/>
                <w:szCs w:val="24"/>
              </w:rPr>
            </w:pPr>
            <w:r w:rsidRPr="009D7D1B">
              <w:rPr>
                <w:sz w:val="24"/>
                <w:szCs w:val="24"/>
              </w:rPr>
              <w:t>1</w:t>
            </w:r>
            <w:r w:rsidR="00E50E98" w:rsidRPr="009D7D1B">
              <w:rPr>
                <w:sz w:val="24"/>
                <w:szCs w:val="24"/>
              </w:rPr>
              <w:t>4</w:t>
            </w:r>
            <w:r w:rsidRPr="009D7D1B">
              <w:rPr>
                <w:sz w:val="24"/>
                <w:szCs w:val="24"/>
              </w:rPr>
              <w:t>. pants</w:t>
            </w:r>
          </w:p>
          <w:p w14:paraId="4709B785" w14:textId="0052C0C3" w:rsidR="000F14D0" w:rsidRPr="009D7D1B" w:rsidRDefault="000F14D0" w:rsidP="000F14D0">
            <w:pPr>
              <w:rPr>
                <w:sz w:val="24"/>
                <w:szCs w:val="24"/>
              </w:rPr>
            </w:pPr>
            <w:r w:rsidRPr="009D7D1B">
              <w:rPr>
                <w:sz w:val="24"/>
                <w:szCs w:val="24"/>
              </w:rPr>
              <w:t>1</w:t>
            </w:r>
            <w:r w:rsidR="00E50E98" w:rsidRPr="009D7D1B">
              <w:rPr>
                <w:sz w:val="24"/>
                <w:szCs w:val="24"/>
              </w:rPr>
              <w:t>5</w:t>
            </w:r>
            <w:r w:rsidRPr="009D7D1B">
              <w:rPr>
                <w:sz w:val="24"/>
                <w:szCs w:val="24"/>
              </w:rPr>
              <w:t>. pants</w:t>
            </w:r>
          </w:p>
          <w:p w14:paraId="51DCAAE1" w14:textId="4C92BFE6" w:rsidR="000F14D0" w:rsidRPr="009D7D1B" w:rsidRDefault="000F14D0" w:rsidP="000F14D0">
            <w:pPr>
              <w:rPr>
                <w:sz w:val="24"/>
                <w:szCs w:val="24"/>
              </w:rPr>
            </w:pPr>
            <w:r w:rsidRPr="009D7D1B">
              <w:rPr>
                <w:sz w:val="24"/>
                <w:szCs w:val="24"/>
              </w:rPr>
              <w:t>1</w:t>
            </w:r>
            <w:r w:rsidR="00E50E98" w:rsidRPr="009D7D1B">
              <w:rPr>
                <w:sz w:val="24"/>
                <w:szCs w:val="24"/>
              </w:rPr>
              <w:t>6</w:t>
            </w:r>
            <w:r w:rsidRPr="009D7D1B">
              <w:rPr>
                <w:sz w:val="24"/>
                <w:szCs w:val="24"/>
              </w:rPr>
              <w:t>. pants</w:t>
            </w:r>
          </w:p>
          <w:p w14:paraId="6D0067C9" w14:textId="78FD004D" w:rsidR="000F14D0" w:rsidRPr="009D7D1B" w:rsidRDefault="000F14D0" w:rsidP="000F14D0">
            <w:pPr>
              <w:rPr>
                <w:sz w:val="24"/>
                <w:szCs w:val="24"/>
              </w:rPr>
            </w:pPr>
            <w:r w:rsidRPr="009D7D1B">
              <w:rPr>
                <w:sz w:val="24"/>
                <w:szCs w:val="24"/>
              </w:rPr>
              <w:t>1</w:t>
            </w:r>
            <w:r w:rsidR="00E50E98" w:rsidRPr="009D7D1B">
              <w:rPr>
                <w:sz w:val="24"/>
                <w:szCs w:val="24"/>
              </w:rPr>
              <w:t>7</w:t>
            </w:r>
            <w:r w:rsidRPr="009D7D1B">
              <w:rPr>
                <w:sz w:val="24"/>
                <w:szCs w:val="24"/>
              </w:rPr>
              <w:t>. pants</w:t>
            </w:r>
          </w:p>
          <w:p w14:paraId="1800BDB3" w14:textId="5F01F363" w:rsidR="000F14D0" w:rsidRPr="009D7D1B" w:rsidRDefault="000F14D0" w:rsidP="000F14D0">
            <w:pPr>
              <w:rPr>
                <w:sz w:val="24"/>
                <w:szCs w:val="24"/>
              </w:rPr>
            </w:pPr>
            <w:r w:rsidRPr="009D7D1B">
              <w:rPr>
                <w:sz w:val="24"/>
                <w:szCs w:val="24"/>
              </w:rPr>
              <w:t>1</w:t>
            </w:r>
            <w:r w:rsidR="00E50E98" w:rsidRPr="009D7D1B">
              <w:rPr>
                <w:sz w:val="24"/>
                <w:szCs w:val="24"/>
              </w:rPr>
              <w:t>8</w:t>
            </w:r>
            <w:r w:rsidRPr="009D7D1B">
              <w:rPr>
                <w:sz w:val="24"/>
                <w:szCs w:val="24"/>
              </w:rPr>
              <w:t>. pants</w:t>
            </w:r>
          </w:p>
          <w:p w14:paraId="3EDEC9A1" w14:textId="678A5E57" w:rsidR="000F14D0" w:rsidRPr="009D7D1B" w:rsidRDefault="000F14D0" w:rsidP="000F14D0">
            <w:pPr>
              <w:rPr>
                <w:sz w:val="24"/>
                <w:szCs w:val="24"/>
              </w:rPr>
            </w:pPr>
            <w:r w:rsidRPr="009D7D1B">
              <w:rPr>
                <w:sz w:val="24"/>
                <w:szCs w:val="24"/>
              </w:rPr>
              <w:t>1</w:t>
            </w:r>
            <w:r w:rsidR="00E50E98" w:rsidRPr="009D7D1B">
              <w:rPr>
                <w:sz w:val="24"/>
                <w:szCs w:val="24"/>
              </w:rPr>
              <w:t>9</w:t>
            </w:r>
            <w:r w:rsidRPr="009D7D1B">
              <w:rPr>
                <w:sz w:val="24"/>
                <w:szCs w:val="24"/>
              </w:rPr>
              <w:t>. pants</w:t>
            </w:r>
          </w:p>
          <w:p w14:paraId="23792121" w14:textId="15727B79" w:rsidR="000F14D0" w:rsidRPr="009D7D1B" w:rsidRDefault="009565A4" w:rsidP="000F14D0">
            <w:pPr>
              <w:rPr>
                <w:sz w:val="24"/>
                <w:szCs w:val="24"/>
              </w:rPr>
            </w:pPr>
            <w:r w:rsidRPr="009D7D1B">
              <w:rPr>
                <w:sz w:val="24"/>
                <w:szCs w:val="24"/>
              </w:rPr>
              <w:t>20</w:t>
            </w:r>
            <w:r w:rsidR="000F14D0" w:rsidRPr="009D7D1B">
              <w:rPr>
                <w:sz w:val="24"/>
                <w:szCs w:val="24"/>
              </w:rPr>
              <w:t>. pants</w:t>
            </w:r>
          </w:p>
          <w:p w14:paraId="081036C2" w14:textId="57DF5E15" w:rsidR="00FD366F" w:rsidRPr="009D7D1B" w:rsidRDefault="009565A4" w:rsidP="00FD366F">
            <w:pPr>
              <w:rPr>
                <w:sz w:val="24"/>
                <w:szCs w:val="24"/>
              </w:rPr>
            </w:pPr>
            <w:r w:rsidRPr="009D7D1B">
              <w:rPr>
                <w:sz w:val="24"/>
                <w:szCs w:val="24"/>
              </w:rPr>
              <w:t>21</w:t>
            </w:r>
            <w:r w:rsidR="00FD366F" w:rsidRPr="009D7D1B">
              <w:rPr>
                <w:sz w:val="24"/>
                <w:szCs w:val="24"/>
              </w:rPr>
              <w:t>. pants</w:t>
            </w:r>
          </w:p>
          <w:p w14:paraId="41EF87ED" w14:textId="136891AD" w:rsidR="00FD366F" w:rsidRPr="009D7D1B" w:rsidRDefault="009565A4" w:rsidP="00FD366F">
            <w:pPr>
              <w:rPr>
                <w:sz w:val="24"/>
                <w:szCs w:val="24"/>
              </w:rPr>
            </w:pPr>
            <w:r w:rsidRPr="009D7D1B">
              <w:rPr>
                <w:sz w:val="24"/>
                <w:szCs w:val="24"/>
              </w:rPr>
              <w:t>22</w:t>
            </w:r>
            <w:r w:rsidR="00FD366F" w:rsidRPr="009D7D1B">
              <w:rPr>
                <w:sz w:val="24"/>
                <w:szCs w:val="24"/>
              </w:rPr>
              <w:t>. pants</w:t>
            </w:r>
          </w:p>
          <w:p w14:paraId="7F0A4852" w14:textId="3F48B840" w:rsidR="00FD366F" w:rsidRPr="009D7D1B" w:rsidRDefault="009565A4" w:rsidP="00FD366F">
            <w:pPr>
              <w:rPr>
                <w:sz w:val="24"/>
                <w:szCs w:val="24"/>
              </w:rPr>
            </w:pPr>
            <w:r w:rsidRPr="009D7D1B">
              <w:rPr>
                <w:sz w:val="24"/>
                <w:szCs w:val="24"/>
              </w:rPr>
              <w:t>23</w:t>
            </w:r>
            <w:r w:rsidR="00FD366F" w:rsidRPr="009D7D1B">
              <w:rPr>
                <w:sz w:val="24"/>
                <w:szCs w:val="24"/>
              </w:rPr>
              <w:t>. pants</w:t>
            </w:r>
          </w:p>
          <w:p w14:paraId="41DD75BF" w14:textId="3ACCE385" w:rsidR="00FD366F" w:rsidRPr="009D7D1B" w:rsidRDefault="009565A4" w:rsidP="00FD366F">
            <w:pPr>
              <w:rPr>
                <w:sz w:val="24"/>
                <w:szCs w:val="24"/>
              </w:rPr>
            </w:pPr>
            <w:r w:rsidRPr="009D7D1B">
              <w:rPr>
                <w:sz w:val="24"/>
                <w:szCs w:val="24"/>
              </w:rPr>
              <w:t>24</w:t>
            </w:r>
            <w:r w:rsidR="00FD366F" w:rsidRPr="009D7D1B">
              <w:rPr>
                <w:sz w:val="24"/>
                <w:szCs w:val="24"/>
              </w:rPr>
              <w:t>. pants</w:t>
            </w:r>
          </w:p>
          <w:p w14:paraId="20F704E9" w14:textId="11D97DE4" w:rsidR="00FD366F" w:rsidRPr="009D7D1B" w:rsidRDefault="009565A4" w:rsidP="00FD366F">
            <w:pPr>
              <w:rPr>
                <w:sz w:val="24"/>
                <w:szCs w:val="24"/>
              </w:rPr>
            </w:pPr>
            <w:r w:rsidRPr="009D7D1B">
              <w:rPr>
                <w:sz w:val="24"/>
                <w:szCs w:val="24"/>
              </w:rPr>
              <w:t>25</w:t>
            </w:r>
            <w:r w:rsidR="00FD366F" w:rsidRPr="009D7D1B">
              <w:rPr>
                <w:sz w:val="24"/>
                <w:szCs w:val="24"/>
              </w:rPr>
              <w:t>. pants</w:t>
            </w:r>
          </w:p>
          <w:p w14:paraId="4B1C4563" w14:textId="7E93AE26" w:rsidR="00FD366F" w:rsidRPr="009D7D1B" w:rsidRDefault="009565A4" w:rsidP="00FD366F">
            <w:pPr>
              <w:rPr>
                <w:sz w:val="24"/>
                <w:szCs w:val="24"/>
              </w:rPr>
            </w:pPr>
            <w:r w:rsidRPr="009D7D1B">
              <w:rPr>
                <w:sz w:val="24"/>
                <w:szCs w:val="24"/>
              </w:rPr>
              <w:t>26</w:t>
            </w:r>
            <w:r w:rsidR="00FD366F" w:rsidRPr="009D7D1B">
              <w:rPr>
                <w:sz w:val="24"/>
                <w:szCs w:val="24"/>
              </w:rPr>
              <w:t>. pants</w:t>
            </w:r>
          </w:p>
          <w:p w14:paraId="63F58965" w14:textId="4C155935" w:rsidR="00FD366F" w:rsidRPr="009D7D1B" w:rsidRDefault="009565A4" w:rsidP="00FD366F">
            <w:pPr>
              <w:rPr>
                <w:sz w:val="24"/>
                <w:szCs w:val="24"/>
              </w:rPr>
            </w:pPr>
            <w:r w:rsidRPr="009D7D1B">
              <w:rPr>
                <w:sz w:val="24"/>
                <w:szCs w:val="24"/>
              </w:rPr>
              <w:t>27</w:t>
            </w:r>
            <w:r w:rsidR="00FD366F" w:rsidRPr="009D7D1B">
              <w:rPr>
                <w:sz w:val="24"/>
                <w:szCs w:val="24"/>
              </w:rPr>
              <w:t>. pants</w:t>
            </w:r>
          </w:p>
          <w:p w14:paraId="15172AC7" w14:textId="6BBB76BC" w:rsidR="00FD366F" w:rsidRPr="009D7D1B" w:rsidRDefault="00432CE0" w:rsidP="00FD366F">
            <w:pPr>
              <w:rPr>
                <w:sz w:val="24"/>
                <w:szCs w:val="24"/>
              </w:rPr>
            </w:pPr>
            <w:r w:rsidRPr="009D7D1B">
              <w:rPr>
                <w:sz w:val="24"/>
                <w:szCs w:val="24"/>
              </w:rPr>
              <w:t>28</w:t>
            </w:r>
            <w:r w:rsidR="00FD366F" w:rsidRPr="009D7D1B">
              <w:rPr>
                <w:sz w:val="24"/>
                <w:szCs w:val="24"/>
              </w:rPr>
              <w:t>. pants</w:t>
            </w:r>
          </w:p>
          <w:p w14:paraId="4BE81B92" w14:textId="15A2720F" w:rsidR="00FD366F" w:rsidRPr="009D7D1B" w:rsidRDefault="00432CE0" w:rsidP="00FD366F">
            <w:pPr>
              <w:rPr>
                <w:sz w:val="24"/>
                <w:szCs w:val="24"/>
              </w:rPr>
            </w:pPr>
            <w:r w:rsidRPr="009D7D1B">
              <w:rPr>
                <w:sz w:val="24"/>
                <w:szCs w:val="24"/>
              </w:rPr>
              <w:t>29</w:t>
            </w:r>
            <w:r w:rsidR="00FD366F" w:rsidRPr="009D7D1B">
              <w:rPr>
                <w:sz w:val="24"/>
                <w:szCs w:val="24"/>
              </w:rPr>
              <w:t>. pants</w:t>
            </w:r>
          </w:p>
          <w:p w14:paraId="37D3B713" w14:textId="4C0A107E" w:rsidR="00FD366F" w:rsidRPr="009D7D1B" w:rsidRDefault="00432CE0" w:rsidP="00FD366F">
            <w:pPr>
              <w:rPr>
                <w:sz w:val="24"/>
                <w:szCs w:val="24"/>
              </w:rPr>
            </w:pPr>
            <w:r w:rsidRPr="009D7D1B">
              <w:rPr>
                <w:sz w:val="24"/>
                <w:szCs w:val="24"/>
              </w:rPr>
              <w:t>30</w:t>
            </w:r>
            <w:r w:rsidR="00FD366F" w:rsidRPr="009D7D1B">
              <w:rPr>
                <w:sz w:val="24"/>
                <w:szCs w:val="24"/>
              </w:rPr>
              <w:t>. pants</w:t>
            </w:r>
          </w:p>
          <w:p w14:paraId="71AFB768" w14:textId="42146D14" w:rsidR="00FD366F" w:rsidRPr="009D7D1B" w:rsidRDefault="00432CE0" w:rsidP="00FD366F">
            <w:pPr>
              <w:rPr>
                <w:sz w:val="24"/>
                <w:szCs w:val="24"/>
              </w:rPr>
            </w:pPr>
            <w:r w:rsidRPr="009D7D1B">
              <w:rPr>
                <w:sz w:val="24"/>
                <w:szCs w:val="24"/>
              </w:rPr>
              <w:t>31</w:t>
            </w:r>
            <w:r w:rsidR="00FD366F" w:rsidRPr="009D7D1B">
              <w:rPr>
                <w:sz w:val="24"/>
                <w:szCs w:val="24"/>
              </w:rPr>
              <w:t>. pants</w:t>
            </w:r>
          </w:p>
          <w:p w14:paraId="37855393" w14:textId="7A6B6A70" w:rsidR="00FD366F" w:rsidRPr="009D7D1B" w:rsidRDefault="00432CE0" w:rsidP="00FD366F">
            <w:pPr>
              <w:rPr>
                <w:sz w:val="24"/>
                <w:szCs w:val="24"/>
              </w:rPr>
            </w:pPr>
            <w:r w:rsidRPr="009D7D1B">
              <w:rPr>
                <w:sz w:val="24"/>
                <w:szCs w:val="24"/>
              </w:rPr>
              <w:t>32</w:t>
            </w:r>
            <w:r w:rsidR="00FD366F" w:rsidRPr="009D7D1B">
              <w:rPr>
                <w:sz w:val="24"/>
                <w:szCs w:val="24"/>
              </w:rPr>
              <w:t>. pants</w:t>
            </w:r>
          </w:p>
          <w:p w14:paraId="169E89E3" w14:textId="5A0C660B" w:rsidR="00FD366F" w:rsidRPr="009D7D1B" w:rsidRDefault="00432CE0" w:rsidP="00FD366F">
            <w:pPr>
              <w:rPr>
                <w:sz w:val="24"/>
                <w:szCs w:val="24"/>
              </w:rPr>
            </w:pPr>
            <w:r w:rsidRPr="009D7D1B">
              <w:rPr>
                <w:sz w:val="24"/>
                <w:szCs w:val="24"/>
              </w:rPr>
              <w:t>33</w:t>
            </w:r>
            <w:r w:rsidR="00FD366F" w:rsidRPr="009D7D1B">
              <w:rPr>
                <w:sz w:val="24"/>
                <w:szCs w:val="24"/>
              </w:rPr>
              <w:t>. pants</w:t>
            </w:r>
          </w:p>
          <w:p w14:paraId="730E0BE3" w14:textId="03D57A92" w:rsidR="00FD366F" w:rsidRPr="009D7D1B" w:rsidRDefault="00432CE0" w:rsidP="00FD366F">
            <w:pPr>
              <w:rPr>
                <w:sz w:val="24"/>
                <w:szCs w:val="24"/>
              </w:rPr>
            </w:pPr>
            <w:r w:rsidRPr="009D7D1B">
              <w:rPr>
                <w:sz w:val="24"/>
                <w:szCs w:val="24"/>
              </w:rPr>
              <w:t>34</w:t>
            </w:r>
            <w:r w:rsidR="00FD366F" w:rsidRPr="009D7D1B">
              <w:rPr>
                <w:sz w:val="24"/>
                <w:szCs w:val="24"/>
              </w:rPr>
              <w:t>. pants</w:t>
            </w:r>
          </w:p>
          <w:p w14:paraId="221B742D" w14:textId="4EDB8411" w:rsidR="008F36E8" w:rsidRPr="009D7D1B" w:rsidRDefault="008F36E8" w:rsidP="008F36E8">
            <w:pPr>
              <w:rPr>
                <w:sz w:val="24"/>
                <w:szCs w:val="24"/>
              </w:rPr>
            </w:pPr>
            <w:r w:rsidRPr="009D7D1B">
              <w:rPr>
                <w:sz w:val="24"/>
                <w:szCs w:val="24"/>
              </w:rPr>
              <w:t>35. pants</w:t>
            </w:r>
          </w:p>
          <w:p w14:paraId="7036C327" w14:textId="3310552A" w:rsidR="008F36E8" w:rsidRDefault="008F36E8" w:rsidP="008F36E8">
            <w:pPr>
              <w:rPr>
                <w:sz w:val="24"/>
                <w:szCs w:val="24"/>
              </w:rPr>
            </w:pPr>
            <w:r w:rsidRPr="009D7D1B">
              <w:rPr>
                <w:sz w:val="24"/>
                <w:szCs w:val="24"/>
              </w:rPr>
              <w:t>36. pants</w:t>
            </w:r>
          </w:p>
          <w:p w14:paraId="6C4308EA" w14:textId="77777777" w:rsidR="00AC2DE9" w:rsidRPr="009D7D1B" w:rsidRDefault="00AC2DE9" w:rsidP="008F36E8">
            <w:pPr>
              <w:rPr>
                <w:sz w:val="24"/>
                <w:szCs w:val="24"/>
              </w:rPr>
            </w:pPr>
          </w:p>
          <w:p w14:paraId="2E26C85D" w14:textId="69C0DBEB" w:rsidR="00E844C2" w:rsidRPr="009D7D1B" w:rsidRDefault="008F36E8" w:rsidP="008F36E8">
            <w:pPr>
              <w:rPr>
                <w:sz w:val="24"/>
                <w:szCs w:val="24"/>
              </w:rPr>
            </w:pPr>
            <w:r w:rsidRPr="009D7D1B">
              <w:rPr>
                <w:sz w:val="24"/>
                <w:szCs w:val="24"/>
              </w:rPr>
              <w:t>37. pants</w:t>
            </w:r>
          </w:p>
          <w:p w14:paraId="60769E98" w14:textId="1A5EFCCD" w:rsidR="008F36E8" w:rsidRDefault="008F36E8" w:rsidP="008F36E8">
            <w:pPr>
              <w:rPr>
                <w:sz w:val="24"/>
                <w:szCs w:val="24"/>
              </w:rPr>
            </w:pPr>
            <w:r w:rsidRPr="009D7D1B">
              <w:rPr>
                <w:sz w:val="24"/>
                <w:szCs w:val="24"/>
              </w:rPr>
              <w:lastRenderedPageBreak/>
              <w:t>38. pants</w:t>
            </w:r>
          </w:p>
          <w:p w14:paraId="3771EDF2" w14:textId="77777777" w:rsidR="005B01AC" w:rsidRPr="009D7D1B" w:rsidRDefault="005B01AC" w:rsidP="008F36E8">
            <w:pPr>
              <w:rPr>
                <w:sz w:val="24"/>
                <w:szCs w:val="24"/>
              </w:rPr>
            </w:pPr>
          </w:p>
          <w:p w14:paraId="0CAC8916" w14:textId="3BECE773" w:rsidR="00E844C2" w:rsidRPr="009D7D1B" w:rsidRDefault="008F36E8" w:rsidP="008F36E8">
            <w:pPr>
              <w:rPr>
                <w:sz w:val="24"/>
                <w:szCs w:val="24"/>
              </w:rPr>
            </w:pPr>
            <w:r w:rsidRPr="009D7D1B">
              <w:rPr>
                <w:sz w:val="24"/>
                <w:szCs w:val="24"/>
              </w:rPr>
              <w:t>39. pants</w:t>
            </w:r>
          </w:p>
          <w:p w14:paraId="046C11D1" w14:textId="1706E040" w:rsidR="00E844C2" w:rsidRDefault="008F36E8" w:rsidP="008F36E8">
            <w:pPr>
              <w:rPr>
                <w:sz w:val="24"/>
                <w:szCs w:val="24"/>
              </w:rPr>
            </w:pPr>
            <w:r w:rsidRPr="009D7D1B">
              <w:rPr>
                <w:sz w:val="24"/>
                <w:szCs w:val="24"/>
              </w:rPr>
              <w:t>40. pants</w:t>
            </w:r>
          </w:p>
          <w:p w14:paraId="63A9B8EC" w14:textId="77777777" w:rsidR="00850238" w:rsidRPr="009D7D1B" w:rsidRDefault="00850238" w:rsidP="008F36E8">
            <w:pPr>
              <w:rPr>
                <w:sz w:val="24"/>
                <w:szCs w:val="24"/>
              </w:rPr>
            </w:pPr>
          </w:p>
          <w:p w14:paraId="5B370355" w14:textId="50F7D895" w:rsidR="00E844C2" w:rsidRPr="009D7D1B" w:rsidRDefault="008F36E8" w:rsidP="008F36E8">
            <w:pPr>
              <w:rPr>
                <w:sz w:val="24"/>
                <w:szCs w:val="24"/>
              </w:rPr>
            </w:pPr>
            <w:r w:rsidRPr="009D7D1B">
              <w:rPr>
                <w:sz w:val="24"/>
                <w:szCs w:val="24"/>
              </w:rPr>
              <w:t>41. pants</w:t>
            </w:r>
          </w:p>
          <w:p w14:paraId="6374AB2F" w14:textId="0F694586" w:rsidR="008F36E8" w:rsidRDefault="008F36E8" w:rsidP="008F36E8">
            <w:pPr>
              <w:rPr>
                <w:sz w:val="24"/>
                <w:szCs w:val="24"/>
              </w:rPr>
            </w:pPr>
            <w:r w:rsidRPr="009D7D1B">
              <w:rPr>
                <w:sz w:val="24"/>
                <w:szCs w:val="24"/>
              </w:rPr>
              <w:t>42. pants</w:t>
            </w:r>
          </w:p>
          <w:p w14:paraId="0A32B3E3" w14:textId="77777777" w:rsidR="002C13E4" w:rsidRPr="009D7D1B" w:rsidRDefault="002C13E4" w:rsidP="008F36E8">
            <w:pPr>
              <w:rPr>
                <w:sz w:val="24"/>
                <w:szCs w:val="24"/>
              </w:rPr>
            </w:pPr>
          </w:p>
          <w:p w14:paraId="3DF2F6FA" w14:textId="7000A7D0" w:rsidR="00F50E0C" w:rsidRDefault="008F36E8" w:rsidP="008F36E8">
            <w:pPr>
              <w:rPr>
                <w:sz w:val="24"/>
                <w:szCs w:val="24"/>
              </w:rPr>
            </w:pPr>
            <w:r w:rsidRPr="009D7D1B">
              <w:rPr>
                <w:sz w:val="24"/>
                <w:szCs w:val="24"/>
              </w:rPr>
              <w:t>43. pants</w:t>
            </w:r>
          </w:p>
          <w:p w14:paraId="3A45CD6C" w14:textId="77777777" w:rsidR="006A6F29" w:rsidRPr="009D7D1B" w:rsidRDefault="006A6F29" w:rsidP="008F36E8">
            <w:pPr>
              <w:rPr>
                <w:sz w:val="24"/>
                <w:szCs w:val="24"/>
              </w:rPr>
            </w:pPr>
          </w:p>
          <w:p w14:paraId="3A6B135A" w14:textId="6BB3178E" w:rsidR="008F36E8" w:rsidRPr="009D7D1B" w:rsidRDefault="008F36E8" w:rsidP="008F36E8">
            <w:pPr>
              <w:rPr>
                <w:sz w:val="24"/>
                <w:szCs w:val="24"/>
              </w:rPr>
            </w:pPr>
            <w:r w:rsidRPr="009D7D1B">
              <w:rPr>
                <w:sz w:val="24"/>
                <w:szCs w:val="24"/>
              </w:rPr>
              <w:t>44. pants</w:t>
            </w:r>
          </w:p>
          <w:p w14:paraId="02BF6EC9" w14:textId="77777777" w:rsidR="00F50E0C" w:rsidRPr="009D7D1B" w:rsidRDefault="00F50E0C" w:rsidP="008F36E8">
            <w:pPr>
              <w:rPr>
                <w:sz w:val="24"/>
                <w:szCs w:val="24"/>
              </w:rPr>
            </w:pPr>
          </w:p>
          <w:p w14:paraId="74EB7E4D" w14:textId="7A0F3BC0" w:rsidR="008F36E8" w:rsidRPr="009D7D1B" w:rsidRDefault="008F36E8" w:rsidP="008F36E8">
            <w:pPr>
              <w:rPr>
                <w:sz w:val="24"/>
                <w:szCs w:val="24"/>
              </w:rPr>
            </w:pPr>
            <w:r w:rsidRPr="009D7D1B">
              <w:rPr>
                <w:sz w:val="24"/>
                <w:szCs w:val="24"/>
              </w:rPr>
              <w:t>45. pants</w:t>
            </w:r>
          </w:p>
          <w:p w14:paraId="621E702A" w14:textId="77777777" w:rsidR="00F50E0C" w:rsidRPr="009D7D1B" w:rsidRDefault="00F50E0C" w:rsidP="008F36E8">
            <w:pPr>
              <w:rPr>
                <w:sz w:val="24"/>
                <w:szCs w:val="24"/>
              </w:rPr>
            </w:pPr>
          </w:p>
          <w:p w14:paraId="181C3DDA" w14:textId="5D557E34" w:rsidR="00614FD1" w:rsidRPr="009D7D1B" w:rsidRDefault="008F36E8" w:rsidP="008F36E8">
            <w:pPr>
              <w:rPr>
                <w:sz w:val="24"/>
                <w:szCs w:val="24"/>
              </w:rPr>
            </w:pPr>
            <w:r w:rsidRPr="009D7D1B">
              <w:rPr>
                <w:sz w:val="24"/>
                <w:szCs w:val="24"/>
              </w:rPr>
              <w:t>46. pants</w:t>
            </w:r>
          </w:p>
          <w:p w14:paraId="745C4FBB" w14:textId="16AC8851" w:rsidR="008F36E8" w:rsidRPr="009D7D1B" w:rsidRDefault="008F36E8" w:rsidP="008F36E8">
            <w:pPr>
              <w:rPr>
                <w:sz w:val="24"/>
                <w:szCs w:val="24"/>
              </w:rPr>
            </w:pPr>
            <w:r w:rsidRPr="009D7D1B">
              <w:rPr>
                <w:sz w:val="24"/>
                <w:szCs w:val="24"/>
              </w:rPr>
              <w:t>47. pants</w:t>
            </w:r>
          </w:p>
          <w:p w14:paraId="0242F5B5" w14:textId="4936D152" w:rsidR="008F36E8" w:rsidRPr="009D7D1B" w:rsidRDefault="008F36E8" w:rsidP="008F36E8">
            <w:pPr>
              <w:rPr>
                <w:sz w:val="24"/>
                <w:szCs w:val="24"/>
              </w:rPr>
            </w:pPr>
            <w:r w:rsidRPr="009D7D1B">
              <w:rPr>
                <w:sz w:val="24"/>
                <w:szCs w:val="24"/>
              </w:rPr>
              <w:t>48. pants</w:t>
            </w:r>
          </w:p>
          <w:p w14:paraId="52E257E8" w14:textId="77777777" w:rsidR="000F14D0" w:rsidRPr="009D7D1B" w:rsidRDefault="000F14D0" w:rsidP="000F14D0">
            <w:pPr>
              <w:rPr>
                <w:sz w:val="24"/>
                <w:szCs w:val="24"/>
              </w:rPr>
            </w:pPr>
          </w:p>
          <w:p w14:paraId="24F3DE3A" w14:textId="77777777" w:rsidR="00CB5DFA" w:rsidRPr="009D7D1B" w:rsidRDefault="00CB5DFA" w:rsidP="000F14D0">
            <w:pPr>
              <w:rPr>
                <w:sz w:val="24"/>
                <w:szCs w:val="24"/>
              </w:rPr>
            </w:pPr>
          </w:p>
          <w:p w14:paraId="5293C6B3" w14:textId="77777777" w:rsidR="00CB5DFA" w:rsidRPr="009D7D1B" w:rsidRDefault="00CB5DFA" w:rsidP="000F14D0">
            <w:pPr>
              <w:rPr>
                <w:sz w:val="24"/>
                <w:szCs w:val="24"/>
              </w:rPr>
            </w:pPr>
          </w:p>
          <w:p w14:paraId="3A6207CC" w14:textId="77777777" w:rsidR="00CB5DFA" w:rsidRPr="009D7D1B" w:rsidRDefault="00CB5DFA" w:rsidP="000F14D0">
            <w:pPr>
              <w:rPr>
                <w:sz w:val="24"/>
                <w:szCs w:val="24"/>
              </w:rPr>
            </w:pPr>
          </w:p>
          <w:p w14:paraId="5DD1FFA3" w14:textId="20143647" w:rsidR="00CB5DFA" w:rsidRPr="009D7D1B" w:rsidRDefault="00CB5DFA" w:rsidP="00CB5DFA">
            <w:pPr>
              <w:rPr>
                <w:sz w:val="24"/>
                <w:szCs w:val="24"/>
              </w:rPr>
            </w:pPr>
            <w:r w:rsidRPr="009D7D1B">
              <w:rPr>
                <w:sz w:val="24"/>
                <w:szCs w:val="24"/>
              </w:rPr>
              <w:t>49. pants</w:t>
            </w:r>
          </w:p>
          <w:p w14:paraId="7935D3FB" w14:textId="4F2514E1" w:rsidR="00CB5DFA" w:rsidRPr="009D7D1B" w:rsidRDefault="00CB5DFA" w:rsidP="00CB5DFA">
            <w:pPr>
              <w:rPr>
                <w:sz w:val="24"/>
                <w:szCs w:val="24"/>
              </w:rPr>
            </w:pPr>
            <w:r w:rsidRPr="009D7D1B">
              <w:rPr>
                <w:sz w:val="24"/>
                <w:szCs w:val="24"/>
              </w:rPr>
              <w:t>50. pants</w:t>
            </w:r>
          </w:p>
          <w:p w14:paraId="53DC46E3" w14:textId="4250484D" w:rsidR="00CB5DFA" w:rsidRPr="009D7D1B" w:rsidRDefault="00CB5DFA" w:rsidP="00CB5DFA">
            <w:pPr>
              <w:rPr>
                <w:sz w:val="24"/>
                <w:szCs w:val="24"/>
              </w:rPr>
            </w:pPr>
            <w:r w:rsidRPr="009D7D1B">
              <w:rPr>
                <w:sz w:val="24"/>
                <w:szCs w:val="24"/>
              </w:rPr>
              <w:t>51. pants</w:t>
            </w:r>
          </w:p>
          <w:p w14:paraId="239FA7E5" w14:textId="211F123E" w:rsidR="00CB5DFA" w:rsidRPr="009D7D1B" w:rsidRDefault="00CB5DFA" w:rsidP="00CB5DFA">
            <w:pPr>
              <w:rPr>
                <w:sz w:val="24"/>
                <w:szCs w:val="24"/>
              </w:rPr>
            </w:pPr>
            <w:r w:rsidRPr="009D7D1B">
              <w:rPr>
                <w:sz w:val="24"/>
                <w:szCs w:val="24"/>
              </w:rPr>
              <w:t>52. pants</w:t>
            </w:r>
          </w:p>
          <w:p w14:paraId="69073BCB" w14:textId="2B4EB303" w:rsidR="00CB5DFA" w:rsidRPr="009D7D1B" w:rsidRDefault="00CB5DFA" w:rsidP="00CB5DFA">
            <w:pPr>
              <w:rPr>
                <w:sz w:val="24"/>
                <w:szCs w:val="24"/>
              </w:rPr>
            </w:pPr>
            <w:r w:rsidRPr="009D7D1B">
              <w:rPr>
                <w:sz w:val="24"/>
                <w:szCs w:val="24"/>
              </w:rPr>
              <w:t>53. pants</w:t>
            </w:r>
          </w:p>
          <w:p w14:paraId="08B55656" w14:textId="77777777" w:rsidR="00CB5DFA" w:rsidRPr="009D7D1B" w:rsidRDefault="00CB5DFA" w:rsidP="000F14D0">
            <w:pPr>
              <w:rPr>
                <w:sz w:val="24"/>
                <w:szCs w:val="24"/>
              </w:rPr>
            </w:pPr>
          </w:p>
          <w:p w14:paraId="2373678A" w14:textId="77777777" w:rsidR="000524C7" w:rsidRPr="009D7D1B" w:rsidRDefault="000524C7" w:rsidP="000F14D0">
            <w:pPr>
              <w:rPr>
                <w:sz w:val="24"/>
                <w:szCs w:val="24"/>
              </w:rPr>
            </w:pPr>
          </w:p>
          <w:p w14:paraId="4FBE06E6" w14:textId="77777777" w:rsidR="000524C7" w:rsidRDefault="000524C7" w:rsidP="000F14D0">
            <w:pPr>
              <w:rPr>
                <w:sz w:val="24"/>
                <w:szCs w:val="24"/>
              </w:rPr>
            </w:pPr>
          </w:p>
          <w:p w14:paraId="30D1CDB4" w14:textId="77777777" w:rsidR="000F1CB2" w:rsidRPr="009D7D1B" w:rsidRDefault="000F1CB2" w:rsidP="000F14D0">
            <w:pPr>
              <w:rPr>
                <w:sz w:val="24"/>
                <w:szCs w:val="24"/>
              </w:rPr>
            </w:pPr>
          </w:p>
          <w:p w14:paraId="481B8803" w14:textId="12A4F546" w:rsidR="000524C7" w:rsidRPr="009D7D1B" w:rsidRDefault="000524C7" w:rsidP="000524C7">
            <w:pPr>
              <w:rPr>
                <w:sz w:val="24"/>
                <w:szCs w:val="24"/>
              </w:rPr>
            </w:pPr>
            <w:r w:rsidRPr="009D7D1B">
              <w:rPr>
                <w:sz w:val="24"/>
                <w:szCs w:val="24"/>
              </w:rPr>
              <w:t>5</w:t>
            </w:r>
            <w:r w:rsidR="008B6984" w:rsidRPr="009D7D1B">
              <w:rPr>
                <w:sz w:val="24"/>
                <w:szCs w:val="24"/>
              </w:rPr>
              <w:t>4</w:t>
            </w:r>
            <w:r w:rsidRPr="009D7D1B">
              <w:rPr>
                <w:sz w:val="24"/>
                <w:szCs w:val="24"/>
              </w:rPr>
              <w:t>. pants</w:t>
            </w:r>
          </w:p>
          <w:p w14:paraId="33353783" w14:textId="1A526C44" w:rsidR="008B6984" w:rsidRPr="009D7D1B" w:rsidRDefault="008B6984" w:rsidP="008B6984">
            <w:pPr>
              <w:rPr>
                <w:sz w:val="24"/>
                <w:szCs w:val="24"/>
              </w:rPr>
            </w:pPr>
            <w:r w:rsidRPr="009D7D1B">
              <w:rPr>
                <w:sz w:val="24"/>
                <w:szCs w:val="24"/>
              </w:rPr>
              <w:t>55. pants</w:t>
            </w:r>
          </w:p>
          <w:p w14:paraId="503E83BE" w14:textId="74D6E688" w:rsidR="008B6984" w:rsidRPr="009D7D1B" w:rsidRDefault="008B6984" w:rsidP="008B6984">
            <w:pPr>
              <w:rPr>
                <w:sz w:val="24"/>
                <w:szCs w:val="24"/>
              </w:rPr>
            </w:pPr>
            <w:r w:rsidRPr="009D7D1B">
              <w:rPr>
                <w:sz w:val="24"/>
                <w:szCs w:val="24"/>
              </w:rPr>
              <w:t>56. pants</w:t>
            </w:r>
          </w:p>
          <w:p w14:paraId="431DB5FE" w14:textId="77777777" w:rsidR="008B6984" w:rsidRPr="009D7D1B" w:rsidRDefault="008B6984" w:rsidP="008B6984">
            <w:pPr>
              <w:rPr>
                <w:sz w:val="24"/>
                <w:szCs w:val="24"/>
              </w:rPr>
            </w:pPr>
          </w:p>
          <w:p w14:paraId="02A9981F" w14:textId="64D7B798" w:rsidR="008B6984" w:rsidRPr="009D7D1B" w:rsidRDefault="008B6984" w:rsidP="008B6984">
            <w:pPr>
              <w:rPr>
                <w:sz w:val="24"/>
                <w:szCs w:val="24"/>
              </w:rPr>
            </w:pPr>
            <w:r w:rsidRPr="009D7D1B">
              <w:rPr>
                <w:sz w:val="24"/>
                <w:szCs w:val="24"/>
              </w:rPr>
              <w:t>57. pants</w:t>
            </w:r>
          </w:p>
          <w:p w14:paraId="38175223" w14:textId="3E4584BC" w:rsidR="008B6984" w:rsidRPr="009D7D1B" w:rsidRDefault="008B6984" w:rsidP="008B6984">
            <w:pPr>
              <w:rPr>
                <w:sz w:val="24"/>
                <w:szCs w:val="24"/>
              </w:rPr>
            </w:pPr>
            <w:r w:rsidRPr="009D7D1B">
              <w:rPr>
                <w:sz w:val="24"/>
                <w:szCs w:val="24"/>
              </w:rPr>
              <w:t>58. pants</w:t>
            </w:r>
          </w:p>
          <w:p w14:paraId="0EBF830A" w14:textId="43C6184D" w:rsidR="008B6984" w:rsidRPr="009D7D1B" w:rsidRDefault="008B6984" w:rsidP="008B6984">
            <w:pPr>
              <w:rPr>
                <w:sz w:val="24"/>
                <w:szCs w:val="24"/>
              </w:rPr>
            </w:pPr>
            <w:r w:rsidRPr="009D7D1B">
              <w:rPr>
                <w:sz w:val="24"/>
                <w:szCs w:val="24"/>
              </w:rPr>
              <w:t>59. pants</w:t>
            </w:r>
          </w:p>
          <w:p w14:paraId="406A5FA3" w14:textId="64D49E2F" w:rsidR="008B6984" w:rsidRPr="009D7D1B" w:rsidRDefault="008B6984" w:rsidP="008B6984">
            <w:pPr>
              <w:rPr>
                <w:sz w:val="24"/>
                <w:szCs w:val="24"/>
              </w:rPr>
            </w:pPr>
            <w:r w:rsidRPr="009D7D1B">
              <w:rPr>
                <w:sz w:val="24"/>
                <w:szCs w:val="24"/>
              </w:rPr>
              <w:t>60. pants</w:t>
            </w:r>
          </w:p>
          <w:p w14:paraId="6F49DB4A" w14:textId="77777777" w:rsidR="000524C7" w:rsidRPr="009D7D1B" w:rsidRDefault="000524C7" w:rsidP="000F14D0">
            <w:pPr>
              <w:rPr>
                <w:sz w:val="24"/>
                <w:szCs w:val="24"/>
              </w:rPr>
            </w:pPr>
          </w:p>
          <w:p w14:paraId="4E6B7F44" w14:textId="77777777" w:rsidR="00237C00" w:rsidRPr="009D7D1B" w:rsidRDefault="00237C00" w:rsidP="000F14D0">
            <w:pPr>
              <w:rPr>
                <w:sz w:val="24"/>
                <w:szCs w:val="24"/>
              </w:rPr>
            </w:pPr>
          </w:p>
          <w:p w14:paraId="0D4B8900" w14:textId="77777777" w:rsidR="00237C00" w:rsidRPr="009D7D1B" w:rsidRDefault="00237C00" w:rsidP="000F14D0">
            <w:pPr>
              <w:rPr>
                <w:sz w:val="24"/>
                <w:szCs w:val="24"/>
              </w:rPr>
            </w:pPr>
          </w:p>
          <w:p w14:paraId="25D37E52" w14:textId="77777777" w:rsidR="00237C00" w:rsidRPr="009D7D1B" w:rsidRDefault="00237C00" w:rsidP="00237C00">
            <w:pPr>
              <w:pStyle w:val="Heading2"/>
              <w:ind w:left="0"/>
              <w:rPr>
                <w:b w:val="0"/>
                <w:bCs w:val="0"/>
                <w:sz w:val="24"/>
                <w:szCs w:val="24"/>
              </w:rPr>
            </w:pPr>
            <w:r w:rsidRPr="009D7D1B">
              <w:rPr>
                <w:b w:val="0"/>
                <w:bCs w:val="0"/>
                <w:i/>
                <w:iCs/>
                <w:sz w:val="24"/>
                <w:szCs w:val="24"/>
              </w:rPr>
              <w:t>SMGS</w:t>
            </w:r>
            <w:r w:rsidRPr="009D7D1B">
              <w:rPr>
                <w:b w:val="0"/>
                <w:bCs w:val="0"/>
                <w:sz w:val="24"/>
                <w:szCs w:val="24"/>
              </w:rPr>
              <w:t xml:space="preserve"> 1. pielikums</w:t>
            </w:r>
          </w:p>
          <w:p w14:paraId="51F7E299" w14:textId="77777777" w:rsidR="00237C00" w:rsidRPr="009D7D1B" w:rsidRDefault="00237C00" w:rsidP="000F14D0">
            <w:pPr>
              <w:rPr>
                <w:sz w:val="24"/>
                <w:szCs w:val="24"/>
              </w:rPr>
            </w:pPr>
          </w:p>
          <w:p w14:paraId="2E0DCBC4" w14:textId="77777777" w:rsidR="004929D6" w:rsidRPr="009D7D1B" w:rsidRDefault="006A64A0" w:rsidP="000F14D0">
            <w:pPr>
              <w:rPr>
                <w:sz w:val="24"/>
                <w:szCs w:val="24"/>
              </w:rPr>
            </w:pPr>
            <w:r w:rsidRPr="009D7D1B">
              <w:rPr>
                <w:sz w:val="24"/>
                <w:szCs w:val="24"/>
              </w:rPr>
              <w:t>1</w:t>
            </w:r>
          </w:p>
          <w:p w14:paraId="5B5C18C1" w14:textId="77777777" w:rsidR="006A64A0" w:rsidRPr="009D7D1B" w:rsidRDefault="006A64A0" w:rsidP="000F14D0">
            <w:pPr>
              <w:rPr>
                <w:sz w:val="24"/>
                <w:szCs w:val="24"/>
              </w:rPr>
            </w:pPr>
            <w:r w:rsidRPr="009D7D1B">
              <w:rPr>
                <w:sz w:val="24"/>
                <w:szCs w:val="24"/>
              </w:rPr>
              <w:t>2</w:t>
            </w:r>
          </w:p>
          <w:p w14:paraId="145C65BF" w14:textId="77777777" w:rsidR="006A64A0" w:rsidRPr="009D7D1B" w:rsidRDefault="006A64A0" w:rsidP="000F14D0">
            <w:pPr>
              <w:rPr>
                <w:sz w:val="24"/>
                <w:szCs w:val="24"/>
              </w:rPr>
            </w:pPr>
            <w:r w:rsidRPr="009D7D1B">
              <w:rPr>
                <w:sz w:val="24"/>
                <w:szCs w:val="24"/>
              </w:rPr>
              <w:t>3</w:t>
            </w:r>
          </w:p>
          <w:p w14:paraId="4E78D230" w14:textId="77777777" w:rsidR="006A64A0" w:rsidRPr="009D7D1B" w:rsidRDefault="006A64A0" w:rsidP="000F14D0">
            <w:pPr>
              <w:rPr>
                <w:sz w:val="24"/>
                <w:szCs w:val="24"/>
              </w:rPr>
            </w:pPr>
            <w:r w:rsidRPr="009D7D1B">
              <w:rPr>
                <w:sz w:val="24"/>
                <w:szCs w:val="24"/>
              </w:rPr>
              <w:t>4</w:t>
            </w:r>
          </w:p>
          <w:p w14:paraId="5597FA8F" w14:textId="77777777" w:rsidR="006A64A0" w:rsidRPr="009D7D1B" w:rsidRDefault="006A64A0" w:rsidP="000F14D0">
            <w:pPr>
              <w:rPr>
                <w:sz w:val="24"/>
                <w:szCs w:val="24"/>
              </w:rPr>
            </w:pPr>
            <w:r w:rsidRPr="009D7D1B">
              <w:rPr>
                <w:sz w:val="24"/>
                <w:szCs w:val="24"/>
              </w:rPr>
              <w:t>5</w:t>
            </w:r>
          </w:p>
          <w:p w14:paraId="37C895D5" w14:textId="77777777" w:rsidR="006A64A0" w:rsidRPr="009D7D1B" w:rsidRDefault="006A64A0" w:rsidP="000F14D0">
            <w:pPr>
              <w:rPr>
                <w:sz w:val="24"/>
                <w:szCs w:val="24"/>
              </w:rPr>
            </w:pPr>
            <w:r w:rsidRPr="009D7D1B">
              <w:rPr>
                <w:sz w:val="24"/>
                <w:szCs w:val="24"/>
              </w:rPr>
              <w:t>6</w:t>
            </w:r>
          </w:p>
          <w:p w14:paraId="2BA7B471" w14:textId="77777777" w:rsidR="00A02B79" w:rsidRPr="009D7D1B" w:rsidRDefault="00A02B79" w:rsidP="000F14D0">
            <w:pPr>
              <w:rPr>
                <w:sz w:val="24"/>
                <w:szCs w:val="24"/>
              </w:rPr>
            </w:pPr>
          </w:p>
          <w:p w14:paraId="6B033875" w14:textId="77777777" w:rsidR="000216E5" w:rsidRPr="009D7D1B" w:rsidRDefault="000216E5" w:rsidP="000F14D0">
            <w:pPr>
              <w:rPr>
                <w:sz w:val="24"/>
                <w:szCs w:val="24"/>
              </w:rPr>
            </w:pPr>
          </w:p>
          <w:p w14:paraId="448DF28E" w14:textId="77777777" w:rsidR="00A02B79" w:rsidRPr="009D7D1B" w:rsidRDefault="00A02B79" w:rsidP="000F14D0">
            <w:pPr>
              <w:rPr>
                <w:sz w:val="24"/>
                <w:szCs w:val="24"/>
              </w:rPr>
            </w:pPr>
            <w:r w:rsidRPr="009D7D1B">
              <w:rPr>
                <w:sz w:val="24"/>
                <w:szCs w:val="24"/>
              </w:rPr>
              <w:t>7</w:t>
            </w:r>
          </w:p>
          <w:p w14:paraId="5C8F8EC4" w14:textId="77777777" w:rsidR="00A02B79" w:rsidRPr="009D7D1B" w:rsidRDefault="00A02B79" w:rsidP="000F14D0">
            <w:pPr>
              <w:rPr>
                <w:sz w:val="24"/>
                <w:szCs w:val="24"/>
              </w:rPr>
            </w:pPr>
            <w:r w:rsidRPr="009D7D1B">
              <w:rPr>
                <w:sz w:val="24"/>
                <w:szCs w:val="24"/>
              </w:rPr>
              <w:t>8</w:t>
            </w:r>
          </w:p>
          <w:p w14:paraId="45797E5D" w14:textId="77777777" w:rsidR="00A02B79" w:rsidRPr="009D7D1B" w:rsidRDefault="00A02B79" w:rsidP="000F14D0">
            <w:pPr>
              <w:rPr>
                <w:sz w:val="24"/>
                <w:szCs w:val="24"/>
              </w:rPr>
            </w:pPr>
            <w:r w:rsidRPr="009D7D1B">
              <w:rPr>
                <w:sz w:val="24"/>
                <w:szCs w:val="24"/>
              </w:rPr>
              <w:t>9</w:t>
            </w:r>
          </w:p>
          <w:p w14:paraId="2E64BBB2" w14:textId="77777777" w:rsidR="00E412E3" w:rsidRPr="009D7D1B" w:rsidRDefault="00E412E3" w:rsidP="000F14D0">
            <w:pPr>
              <w:rPr>
                <w:sz w:val="24"/>
                <w:szCs w:val="24"/>
              </w:rPr>
            </w:pPr>
          </w:p>
          <w:p w14:paraId="2E068AEC" w14:textId="77777777" w:rsidR="00E412E3" w:rsidRPr="009D7D1B" w:rsidRDefault="00E412E3" w:rsidP="000F14D0">
            <w:pPr>
              <w:rPr>
                <w:sz w:val="24"/>
                <w:szCs w:val="24"/>
              </w:rPr>
            </w:pPr>
          </w:p>
          <w:p w14:paraId="446AE2EF" w14:textId="77777777" w:rsidR="000216E5" w:rsidRPr="009D7D1B" w:rsidRDefault="000216E5" w:rsidP="000F14D0">
            <w:pPr>
              <w:rPr>
                <w:sz w:val="24"/>
                <w:szCs w:val="24"/>
              </w:rPr>
            </w:pPr>
          </w:p>
          <w:p w14:paraId="29191518" w14:textId="77777777" w:rsidR="00E412E3" w:rsidRPr="009D7D1B" w:rsidRDefault="00E412E3" w:rsidP="000F14D0">
            <w:pPr>
              <w:rPr>
                <w:sz w:val="24"/>
                <w:szCs w:val="24"/>
              </w:rPr>
            </w:pPr>
            <w:r w:rsidRPr="009D7D1B">
              <w:rPr>
                <w:sz w:val="24"/>
                <w:szCs w:val="24"/>
              </w:rPr>
              <w:t>10</w:t>
            </w:r>
          </w:p>
          <w:p w14:paraId="79E434E0" w14:textId="77777777" w:rsidR="00E412E3" w:rsidRPr="009D7D1B" w:rsidRDefault="00E412E3" w:rsidP="000F14D0">
            <w:pPr>
              <w:rPr>
                <w:sz w:val="24"/>
                <w:szCs w:val="24"/>
              </w:rPr>
            </w:pPr>
            <w:r w:rsidRPr="009D7D1B">
              <w:rPr>
                <w:sz w:val="24"/>
                <w:szCs w:val="24"/>
              </w:rPr>
              <w:t>11</w:t>
            </w:r>
          </w:p>
          <w:p w14:paraId="3994FC76" w14:textId="77777777" w:rsidR="00E412E3" w:rsidRPr="009D7D1B" w:rsidRDefault="00E412E3" w:rsidP="000F14D0">
            <w:pPr>
              <w:rPr>
                <w:sz w:val="24"/>
                <w:szCs w:val="24"/>
              </w:rPr>
            </w:pPr>
          </w:p>
          <w:p w14:paraId="341C44F2" w14:textId="77777777" w:rsidR="00DA51AA" w:rsidRPr="009D7D1B" w:rsidRDefault="00DA51AA" w:rsidP="000F14D0">
            <w:pPr>
              <w:rPr>
                <w:sz w:val="24"/>
                <w:szCs w:val="24"/>
              </w:rPr>
            </w:pPr>
          </w:p>
          <w:p w14:paraId="0C27C4EA" w14:textId="77777777" w:rsidR="0063216C" w:rsidRPr="009D7D1B" w:rsidRDefault="0063216C" w:rsidP="000F14D0">
            <w:pPr>
              <w:rPr>
                <w:sz w:val="24"/>
                <w:szCs w:val="24"/>
              </w:rPr>
            </w:pPr>
          </w:p>
          <w:p w14:paraId="6D68AFCC" w14:textId="77777777" w:rsidR="00DA51AA" w:rsidRPr="009D7D1B" w:rsidRDefault="00DA51AA" w:rsidP="000F14D0">
            <w:pPr>
              <w:rPr>
                <w:sz w:val="24"/>
                <w:szCs w:val="24"/>
              </w:rPr>
            </w:pPr>
            <w:r w:rsidRPr="009D7D1B">
              <w:rPr>
                <w:sz w:val="24"/>
                <w:szCs w:val="24"/>
              </w:rPr>
              <w:t>12</w:t>
            </w:r>
          </w:p>
          <w:p w14:paraId="0A4779E6" w14:textId="77777777" w:rsidR="00DA51AA" w:rsidRPr="009D7D1B" w:rsidRDefault="00DA51AA" w:rsidP="000F14D0">
            <w:pPr>
              <w:rPr>
                <w:sz w:val="24"/>
                <w:szCs w:val="24"/>
              </w:rPr>
            </w:pPr>
            <w:r w:rsidRPr="009D7D1B">
              <w:rPr>
                <w:sz w:val="24"/>
                <w:szCs w:val="24"/>
              </w:rPr>
              <w:t>13</w:t>
            </w:r>
          </w:p>
          <w:p w14:paraId="000FD59B" w14:textId="77777777" w:rsidR="00DA51AA" w:rsidRPr="009D7D1B" w:rsidRDefault="00DA51AA" w:rsidP="000F14D0">
            <w:pPr>
              <w:rPr>
                <w:sz w:val="24"/>
                <w:szCs w:val="24"/>
              </w:rPr>
            </w:pPr>
            <w:r w:rsidRPr="009D7D1B">
              <w:rPr>
                <w:sz w:val="24"/>
                <w:szCs w:val="24"/>
              </w:rPr>
              <w:t>14</w:t>
            </w:r>
          </w:p>
          <w:p w14:paraId="41454455" w14:textId="77777777" w:rsidR="00DA51AA" w:rsidRPr="009D7D1B" w:rsidRDefault="00DA51AA" w:rsidP="000F14D0">
            <w:pPr>
              <w:rPr>
                <w:sz w:val="24"/>
                <w:szCs w:val="24"/>
              </w:rPr>
            </w:pPr>
            <w:r w:rsidRPr="009D7D1B">
              <w:rPr>
                <w:sz w:val="24"/>
                <w:szCs w:val="24"/>
              </w:rPr>
              <w:t>15</w:t>
            </w:r>
          </w:p>
          <w:p w14:paraId="37A0C7D0" w14:textId="77777777" w:rsidR="00DA51AA" w:rsidRPr="009D7D1B" w:rsidRDefault="00DA51AA" w:rsidP="000F14D0">
            <w:pPr>
              <w:rPr>
                <w:sz w:val="24"/>
                <w:szCs w:val="24"/>
              </w:rPr>
            </w:pPr>
            <w:r w:rsidRPr="009D7D1B">
              <w:rPr>
                <w:sz w:val="24"/>
                <w:szCs w:val="24"/>
              </w:rPr>
              <w:t>16</w:t>
            </w:r>
          </w:p>
          <w:p w14:paraId="039CA4DB" w14:textId="77777777" w:rsidR="00912173" w:rsidRPr="009D7D1B" w:rsidRDefault="00912173" w:rsidP="000F14D0">
            <w:pPr>
              <w:rPr>
                <w:sz w:val="24"/>
                <w:szCs w:val="24"/>
              </w:rPr>
            </w:pPr>
          </w:p>
          <w:p w14:paraId="7427ED42" w14:textId="77777777" w:rsidR="00DA51AA" w:rsidRPr="009D7D1B" w:rsidRDefault="00DA51AA" w:rsidP="000F14D0">
            <w:pPr>
              <w:rPr>
                <w:sz w:val="24"/>
                <w:szCs w:val="24"/>
              </w:rPr>
            </w:pPr>
            <w:r w:rsidRPr="009D7D1B">
              <w:rPr>
                <w:sz w:val="24"/>
                <w:szCs w:val="24"/>
              </w:rPr>
              <w:t>17</w:t>
            </w:r>
          </w:p>
          <w:p w14:paraId="568D2328" w14:textId="77777777" w:rsidR="00DA51AA" w:rsidRPr="009D7D1B" w:rsidRDefault="00DA51AA" w:rsidP="000F14D0">
            <w:pPr>
              <w:rPr>
                <w:sz w:val="24"/>
                <w:szCs w:val="24"/>
              </w:rPr>
            </w:pPr>
            <w:r w:rsidRPr="009D7D1B">
              <w:rPr>
                <w:sz w:val="24"/>
                <w:szCs w:val="24"/>
              </w:rPr>
              <w:t>18</w:t>
            </w:r>
          </w:p>
          <w:p w14:paraId="497C014E" w14:textId="77777777" w:rsidR="00DA51AA" w:rsidRPr="009D7D1B" w:rsidRDefault="00DA51AA" w:rsidP="000F14D0">
            <w:pPr>
              <w:rPr>
                <w:sz w:val="24"/>
                <w:szCs w:val="24"/>
              </w:rPr>
            </w:pPr>
            <w:r w:rsidRPr="009D7D1B">
              <w:rPr>
                <w:sz w:val="24"/>
                <w:szCs w:val="24"/>
              </w:rPr>
              <w:t>19</w:t>
            </w:r>
          </w:p>
          <w:p w14:paraId="78F7AEBD" w14:textId="77777777" w:rsidR="00DA51AA" w:rsidRPr="009D7D1B" w:rsidRDefault="00DA51AA" w:rsidP="000F14D0">
            <w:pPr>
              <w:rPr>
                <w:sz w:val="24"/>
                <w:szCs w:val="24"/>
              </w:rPr>
            </w:pPr>
            <w:r w:rsidRPr="009D7D1B">
              <w:rPr>
                <w:sz w:val="24"/>
                <w:szCs w:val="24"/>
              </w:rPr>
              <w:t>20</w:t>
            </w:r>
          </w:p>
          <w:p w14:paraId="1457B515" w14:textId="23DF090B" w:rsidR="00912173" w:rsidRPr="009D7D1B" w:rsidRDefault="00DA51AA" w:rsidP="000F14D0">
            <w:pPr>
              <w:rPr>
                <w:sz w:val="24"/>
                <w:szCs w:val="24"/>
              </w:rPr>
            </w:pPr>
            <w:r w:rsidRPr="009D7D1B">
              <w:rPr>
                <w:sz w:val="24"/>
                <w:szCs w:val="24"/>
              </w:rPr>
              <w:t>21</w:t>
            </w:r>
          </w:p>
          <w:p w14:paraId="78CB434D" w14:textId="77777777" w:rsidR="00DA51AA" w:rsidRPr="009D7D1B" w:rsidRDefault="00DA51AA" w:rsidP="000F14D0">
            <w:pPr>
              <w:rPr>
                <w:sz w:val="24"/>
                <w:szCs w:val="24"/>
              </w:rPr>
            </w:pPr>
            <w:r w:rsidRPr="009D7D1B">
              <w:rPr>
                <w:sz w:val="24"/>
                <w:szCs w:val="24"/>
              </w:rPr>
              <w:t>22</w:t>
            </w:r>
          </w:p>
          <w:p w14:paraId="1E4DD71A" w14:textId="77777777" w:rsidR="00912173" w:rsidRPr="009D7D1B" w:rsidRDefault="00912173" w:rsidP="000F14D0">
            <w:pPr>
              <w:rPr>
                <w:sz w:val="24"/>
                <w:szCs w:val="24"/>
              </w:rPr>
            </w:pPr>
          </w:p>
          <w:p w14:paraId="22D78DF2" w14:textId="77777777" w:rsidR="00DA51AA" w:rsidRPr="009D7D1B" w:rsidRDefault="00DA51AA" w:rsidP="000F14D0">
            <w:pPr>
              <w:rPr>
                <w:sz w:val="24"/>
                <w:szCs w:val="24"/>
              </w:rPr>
            </w:pPr>
            <w:r w:rsidRPr="009D7D1B">
              <w:rPr>
                <w:sz w:val="24"/>
                <w:szCs w:val="24"/>
              </w:rPr>
              <w:t>23</w:t>
            </w:r>
          </w:p>
          <w:p w14:paraId="71B54B36" w14:textId="77777777" w:rsidR="00DA51AA" w:rsidRPr="009D7D1B" w:rsidRDefault="00DA51AA" w:rsidP="000F14D0">
            <w:pPr>
              <w:rPr>
                <w:sz w:val="24"/>
                <w:szCs w:val="24"/>
              </w:rPr>
            </w:pPr>
            <w:r w:rsidRPr="009D7D1B">
              <w:rPr>
                <w:sz w:val="24"/>
                <w:szCs w:val="24"/>
              </w:rPr>
              <w:t>24</w:t>
            </w:r>
          </w:p>
          <w:p w14:paraId="64574F0B" w14:textId="77777777" w:rsidR="00912173" w:rsidRPr="009D7D1B" w:rsidRDefault="00912173" w:rsidP="000F14D0">
            <w:pPr>
              <w:rPr>
                <w:sz w:val="24"/>
                <w:szCs w:val="24"/>
              </w:rPr>
            </w:pPr>
          </w:p>
          <w:p w14:paraId="466FDECD" w14:textId="77777777" w:rsidR="00912173" w:rsidRPr="009D7D1B" w:rsidRDefault="00912173" w:rsidP="000F14D0">
            <w:pPr>
              <w:rPr>
                <w:sz w:val="24"/>
                <w:szCs w:val="24"/>
              </w:rPr>
            </w:pPr>
          </w:p>
          <w:p w14:paraId="5DD48AF0" w14:textId="77777777" w:rsidR="00DA51AA" w:rsidRPr="009D7D1B" w:rsidRDefault="00DA51AA" w:rsidP="000F14D0">
            <w:pPr>
              <w:rPr>
                <w:sz w:val="24"/>
                <w:szCs w:val="24"/>
              </w:rPr>
            </w:pPr>
            <w:r w:rsidRPr="009D7D1B">
              <w:rPr>
                <w:sz w:val="24"/>
                <w:szCs w:val="24"/>
              </w:rPr>
              <w:t>25</w:t>
            </w:r>
          </w:p>
          <w:p w14:paraId="4401E6A0" w14:textId="77777777" w:rsidR="00DA51AA" w:rsidRPr="009D7D1B" w:rsidRDefault="00DA51AA" w:rsidP="000F14D0">
            <w:pPr>
              <w:rPr>
                <w:sz w:val="24"/>
                <w:szCs w:val="24"/>
              </w:rPr>
            </w:pPr>
            <w:r w:rsidRPr="009D7D1B">
              <w:rPr>
                <w:sz w:val="24"/>
                <w:szCs w:val="24"/>
              </w:rPr>
              <w:t>26</w:t>
            </w:r>
          </w:p>
          <w:p w14:paraId="4C149C01" w14:textId="77777777" w:rsidR="00DA51AA" w:rsidRPr="009D7D1B" w:rsidRDefault="00DA51AA" w:rsidP="000F14D0">
            <w:pPr>
              <w:rPr>
                <w:sz w:val="24"/>
                <w:szCs w:val="24"/>
              </w:rPr>
            </w:pPr>
          </w:p>
          <w:p w14:paraId="7EE3D55E" w14:textId="77777777" w:rsidR="00DA51AA" w:rsidRPr="009D7D1B" w:rsidRDefault="00DA51AA" w:rsidP="000F14D0">
            <w:pPr>
              <w:rPr>
                <w:sz w:val="24"/>
                <w:szCs w:val="24"/>
              </w:rPr>
            </w:pPr>
            <w:r w:rsidRPr="009D7D1B">
              <w:rPr>
                <w:sz w:val="24"/>
                <w:szCs w:val="24"/>
              </w:rPr>
              <w:t>27</w:t>
            </w:r>
          </w:p>
          <w:p w14:paraId="7776D0B0" w14:textId="77777777" w:rsidR="00912173" w:rsidRPr="009D7D1B" w:rsidRDefault="00912173" w:rsidP="000F14D0">
            <w:pPr>
              <w:rPr>
                <w:sz w:val="24"/>
                <w:szCs w:val="24"/>
              </w:rPr>
            </w:pPr>
          </w:p>
          <w:p w14:paraId="694D56C3" w14:textId="77777777" w:rsidR="009F1D02" w:rsidRPr="009D7D1B" w:rsidRDefault="009F1D02" w:rsidP="000F14D0">
            <w:pPr>
              <w:rPr>
                <w:sz w:val="24"/>
                <w:szCs w:val="24"/>
              </w:rPr>
            </w:pPr>
          </w:p>
          <w:p w14:paraId="14308186" w14:textId="77777777" w:rsidR="00DA51AA" w:rsidRPr="009D7D1B" w:rsidRDefault="00DA51AA" w:rsidP="000F14D0">
            <w:pPr>
              <w:rPr>
                <w:sz w:val="24"/>
                <w:szCs w:val="24"/>
              </w:rPr>
            </w:pPr>
            <w:r w:rsidRPr="009D7D1B">
              <w:rPr>
                <w:sz w:val="24"/>
                <w:szCs w:val="24"/>
              </w:rPr>
              <w:t>28</w:t>
            </w:r>
          </w:p>
          <w:p w14:paraId="2E4789CD" w14:textId="77777777" w:rsidR="00DA51AA" w:rsidRPr="009D7D1B" w:rsidRDefault="00DA51AA" w:rsidP="000F14D0">
            <w:pPr>
              <w:rPr>
                <w:sz w:val="24"/>
                <w:szCs w:val="24"/>
              </w:rPr>
            </w:pPr>
            <w:r w:rsidRPr="009D7D1B">
              <w:rPr>
                <w:sz w:val="24"/>
                <w:szCs w:val="24"/>
              </w:rPr>
              <w:t>29</w:t>
            </w:r>
          </w:p>
          <w:p w14:paraId="6C53AB15" w14:textId="1DD6D6B4" w:rsidR="009D7D1B" w:rsidRPr="009D7D1B" w:rsidRDefault="00DA51AA" w:rsidP="000F14D0">
            <w:pPr>
              <w:rPr>
                <w:sz w:val="24"/>
                <w:szCs w:val="24"/>
              </w:rPr>
            </w:pPr>
            <w:r w:rsidRPr="009D7D1B">
              <w:rPr>
                <w:sz w:val="24"/>
                <w:szCs w:val="24"/>
              </w:rPr>
              <w:t>30</w:t>
            </w:r>
          </w:p>
          <w:p w14:paraId="3B5948D1" w14:textId="77777777" w:rsidR="00DA51AA" w:rsidRPr="009D7D1B" w:rsidRDefault="00DA51AA" w:rsidP="000F14D0">
            <w:pPr>
              <w:rPr>
                <w:sz w:val="24"/>
                <w:szCs w:val="24"/>
              </w:rPr>
            </w:pPr>
            <w:r w:rsidRPr="009D7D1B">
              <w:rPr>
                <w:sz w:val="24"/>
                <w:szCs w:val="24"/>
              </w:rPr>
              <w:t>31</w:t>
            </w:r>
          </w:p>
          <w:p w14:paraId="05F7B58E" w14:textId="77777777" w:rsidR="00912173" w:rsidRPr="009D7D1B" w:rsidRDefault="00912173" w:rsidP="000F14D0">
            <w:pPr>
              <w:rPr>
                <w:sz w:val="24"/>
                <w:szCs w:val="24"/>
              </w:rPr>
            </w:pPr>
          </w:p>
          <w:p w14:paraId="3D634A0B" w14:textId="77777777" w:rsidR="00DA51AA" w:rsidRPr="009D7D1B" w:rsidRDefault="00DA51AA" w:rsidP="000F14D0">
            <w:pPr>
              <w:rPr>
                <w:sz w:val="24"/>
                <w:szCs w:val="24"/>
              </w:rPr>
            </w:pPr>
            <w:r w:rsidRPr="009D7D1B">
              <w:rPr>
                <w:sz w:val="24"/>
                <w:szCs w:val="24"/>
              </w:rPr>
              <w:t>32</w:t>
            </w:r>
          </w:p>
          <w:p w14:paraId="3C5BDDDB" w14:textId="77777777" w:rsidR="009D7D1B" w:rsidRPr="009D7D1B" w:rsidRDefault="009D7D1B" w:rsidP="000F14D0">
            <w:pPr>
              <w:rPr>
                <w:sz w:val="24"/>
                <w:szCs w:val="24"/>
              </w:rPr>
            </w:pPr>
          </w:p>
          <w:p w14:paraId="36168252" w14:textId="77777777" w:rsidR="00DA51AA" w:rsidRPr="009D7D1B" w:rsidRDefault="00DA51AA" w:rsidP="000F14D0">
            <w:pPr>
              <w:rPr>
                <w:sz w:val="24"/>
                <w:szCs w:val="24"/>
              </w:rPr>
            </w:pPr>
            <w:r w:rsidRPr="009D7D1B">
              <w:rPr>
                <w:sz w:val="24"/>
                <w:szCs w:val="24"/>
              </w:rPr>
              <w:t>33</w:t>
            </w:r>
          </w:p>
          <w:p w14:paraId="49912C1D" w14:textId="77777777" w:rsidR="00DA51AA" w:rsidRPr="009D7D1B" w:rsidRDefault="00DA51AA" w:rsidP="000F14D0">
            <w:pPr>
              <w:rPr>
                <w:sz w:val="24"/>
                <w:szCs w:val="24"/>
              </w:rPr>
            </w:pPr>
          </w:p>
          <w:p w14:paraId="06CF4129" w14:textId="77777777" w:rsidR="00C75B41" w:rsidRPr="009D7D1B" w:rsidRDefault="00C75B41" w:rsidP="000F14D0">
            <w:pPr>
              <w:rPr>
                <w:sz w:val="24"/>
                <w:szCs w:val="24"/>
              </w:rPr>
            </w:pPr>
          </w:p>
          <w:p w14:paraId="19781B24" w14:textId="77777777" w:rsidR="00C75B41" w:rsidRPr="009D7D1B" w:rsidRDefault="00C75B41" w:rsidP="000F14D0">
            <w:pPr>
              <w:rPr>
                <w:sz w:val="24"/>
                <w:szCs w:val="24"/>
              </w:rPr>
            </w:pPr>
            <w:r w:rsidRPr="009D7D1B">
              <w:rPr>
                <w:sz w:val="24"/>
                <w:szCs w:val="24"/>
              </w:rPr>
              <w:t>34</w:t>
            </w:r>
          </w:p>
          <w:p w14:paraId="1E3DE49B" w14:textId="77777777" w:rsidR="00C75B41" w:rsidRPr="009D7D1B" w:rsidRDefault="00C75B41" w:rsidP="000F14D0">
            <w:pPr>
              <w:rPr>
                <w:sz w:val="24"/>
                <w:szCs w:val="24"/>
              </w:rPr>
            </w:pPr>
          </w:p>
          <w:p w14:paraId="490392EF" w14:textId="77777777" w:rsidR="001C1DF9" w:rsidRPr="009D7D1B" w:rsidRDefault="001C1DF9" w:rsidP="000F14D0">
            <w:pPr>
              <w:rPr>
                <w:sz w:val="24"/>
                <w:szCs w:val="24"/>
              </w:rPr>
            </w:pPr>
          </w:p>
          <w:p w14:paraId="2D67EE25" w14:textId="49F56B6E" w:rsidR="001B6FD4" w:rsidRDefault="00C75B41" w:rsidP="00C75B41">
            <w:pPr>
              <w:rPr>
                <w:sz w:val="24"/>
                <w:szCs w:val="24"/>
              </w:rPr>
            </w:pPr>
            <w:r w:rsidRPr="009D7D1B">
              <w:rPr>
                <w:sz w:val="24"/>
                <w:szCs w:val="24"/>
              </w:rPr>
              <w:t>35</w:t>
            </w:r>
          </w:p>
          <w:p w14:paraId="578A5ADB" w14:textId="77777777" w:rsidR="00B2343F" w:rsidRDefault="00B2343F" w:rsidP="00C75B41">
            <w:pPr>
              <w:rPr>
                <w:sz w:val="24"/>
                <w:szCs w:val="24"/>
              </w:rPr>
            </w:pPr>
          </w:p>
          <w:p w14:paraId="493BD750" w14:textId="77777777" w:rsidR="00B2343F" w:rsidRDefault="00B2343F" w:rsidP="00C75B41">
            <w:pPr>
              <w:rPr>
                <w:sz w:val="24"/>
                <w:szCs w:val="24"/>
              </w:rPr>
            </w:pPr>
          </w:p>
          <w:p w14:paraId="37D891CD" w14:textId="77777777" w:rsidR="00B2343F" w:rsidRPr="009D7D1B" w:rsidRDefault="00B2343F" w:rsidP="00C75B41">
            <w:pPr>
              <w:rPr>
                <w:sz w:val="24"/>
                <w:szCs w:val="24"/>
              </w:rPr>
            </w:pPr>
          </w:p>
          <w:p w14:paraId="0BB010AA" w14:textId="77777777" w:rsidR="00DD288A" w:rsidRPr="009D7D1B" w:rsidRDefault="00C75B41" w:rsidP="000F14D0">
            <w:pPr>
              <w:rPr>
                <w:sz w:val="24"/>
                <w:szCs w:val="24"/>
              </w:rPr>
            </w:pPr>
            <w:r w:rsidRPr="009D7D1B">
              <w:rPr>
                <w:sz w:val="24"/>
                <w:szCs w:val="24"/>
              </w:rPr>
              <w:t>36</w:t>
            </w:r>
          </w:p>
          <w:p w14:paraId="66078F4E" w14:textId="389E3C58" w:rsidR="001C1DF9" w:rsidRPr="009D7D1B" w:rsidRDefault="00DD288A" w:rsidP="000F14D0">
            <w:pPr>
              <w:rPr>
                <w:sz w:val="24"/>
                <w:szCs w:val="24"/>
              </w:rPr>
            </w:pPr>
            <w:r w:rsidRPr="009D7D1B">
              <w:rPr>
                <w:sz w:val="24"/>
                <w:szCs w:val="24"/>
              </w:rPr>
              <w:t>37</w:t>
            </w:r>
          </w:p>
          <w:p w14:paraId="1A4A250F" w14:textId="77777777" w:rsidR="00DD288A" w:rsidRPr="009D7D1B" w:rsidRDefault="00DD288A" w:rsidP="000F14D0">
            <w:pPr>
              <w:rPr>
                <w:sz w:val="24"/>
                <w:szCs w:val="24"/>
              </w:rPr>
            </w:pPr>
            <w:r w:rsidRPr="009D7D1B">
              <w:rPr>
                <w:sz w:val="24"/>
                <w:szCs w:val="24"/>
              </w:rPr>
              <w:t>38</w:t>
            </w:r>
          </w:p>
          <w:p w14:paraId="7E7999C7" w14:textId="77777777" w:rsidR="001C1DF9" w:rsidRPr="009D7D1B" w:rsidRDefault="001C1DF9" w:rsidP="000F14D0">
            <w:pPr>
              <w:rPr>
                <w:sz w:val="24"/>
                <w:szCs w:val="24"/>
              </w:rPr>
            </w:pPr>
          </w:p>
          <w:p w14:paraId="4CAA58D6" w14:textId="77777777" w:rsidR="00DD288A" w:rsidRPr="009D7D1B" w:rsidRDefault="00DD288A" w:rsidP="000F14D0">
            <w:pPr>
              <w:rPr>
                <w:sz w:val="24"/>
                <w:szCs w:val="24"/>
              </w:rPr>
            </w:pPr>
            <w:r w:rsidRPr="009D7D1B">
              <w:rPr>
                <w:sz w:val="24"/>
                <w:szCs w:val="24"/>
              </w:rPr>
              <w:t>39</w:t>
            </w:r>
          </w:p>
          <w:p w14:paraId="0BF8A6F3" w14:textId="77777777" w:rsidR="001E1E10" w:rsidRDefault="001E1E10" w:rsidP="001E1E10">
            <w:pPr>
              <w:rPr>
                <w:bCs/>
                <w:sz w:val="24"/>
                <w:szCs w:val="24"/>
              </w:rPr>
            </w:pPr>
          </w:p>
          <w:p w14:paraId="4F4AAFFF" w14:textId="77777777" w:rsidR="0052196A" w:rsidRPr="009D7D1B" w:rsidRDefault="0052196A" w:rsidP="001E1E10">
            <w:pPr>
              <w:rPr>
                <w:bCs/>
                <w:sz w:val="24"/>
                <w:szCs w:val="24"/>
              </w:rPr>
            </w:pPr>
          </w:p>
          <w:p w14:paraId="2433CCB3" w14:textId="55F94AA6" w:rsidR="009D0D8C" w:rsidRDefault="00363CDA" w:rsidP="001E1E10">
            <w:pPr>
              <w:rPr>
                <w:bCs/>
                <w:sz w:val="24"/>
                <w:szCs w:val="24"/>
              </w:rPr>
            </w:pPr>
            <w:r w:rsidRPr="009D7D1B">
              <w:rPr>
                <w:bCs/>
                <w:sz w:val="24"/>
                <w:szCs w:val="24"/>
              </w:rPr>
              <w:t>40</w:t>
            </w:r>
          </w:p>
          <w:p w14:paraId="0940D5B5" w14:textId="77777777" w:rsidR="0052196A" w:rsidRDefault="0052196A" w:rsidP="001E1E10">
            <w:pPr>
              <w:rPr>
                <w:bCs/>
                <w:sz w:val="24"/>
                <w:szCs w:val="24"/>
              </w:rPr>
            </w:pPr>
          </w:p>
          <w:p w14:paraId="6FE4B7A2" w14:textId="77777777" w:rsidR="0052196A" w:rsidRPr="009D7D1B" w:rsidRDefault="0052196A" w:rsidP="001E1E10">
            <w:pPr>
              <w:rPr>
                <w:bCs/>
                <w:sz w:val="24"/>
                <w:szCs w:val="24"/>
              </w:rPr>
            </w:pPr>
          </w:p>
          <w:p w14:paraId="29E3EC50" w14:textId="1B9E5FB0" w:rsidR="001E1E10" w:rsidRPr="009D7D1B" w:rsidRDefault="001E1E10" w:rsidP="001E1E10">
            <w:pPr>
              <w:rPr>
                <w:bCs/>
                <w:i/>
                <w:iCs/>
                <w:sz w:val="24"/>
                <w:szCs w:val="24"/>
              </w:rPr>
            </w:pPr>
            <w:r w:rsidRPr="009D7D1B">
              <w:rPr>
                <w:bCs/>
                <w:i/>
                <w:iCs/>
                <w:sz w:val="24"/>
                <w:szCs w:val="24"/>
              </w:rPr>
              <w:t>1. pielikums</w:t>
            </w:r>
          </w:p>
          <w:p w14:paraId="4DD711EC" w14:textId="64A3CA4A" w:rsidR="00DF7909" w:rsidRPr="009D7D1B" w:rsidRDefault="00DF7909" w:rsidP="00DF7909">
            <w:pPr>
              <w:rPr>
                <w:bCs/>
                <w:i/>
                <w:iCs/>
                <w:sz w:val="24"/>
                <w:szCs w:val="24"/>
              </w:rPr>
            </w:pPr>
            <w:r w:rsidRPr="009D7D1B">
              <w:rPr>
                <w:bCs/>
                <w:i/>
                <w:iCs/>
                <w:sz w:val="24"/>
                <w:szCs w:val="24"/>
              </w:rPr>
              <w:t>2. pielikums</w:t>
            </w:r>
          </w:p>
          <w:p w14:paraId="3A5974A2" w14:textId="74FAF297" w:rsidR="00DF7909" w:rsidRPr="009D7D1B" w:rsidRDefault="005D331B" w:rsidP="00DF7909">
            <w:pPr>
              <w:rPr>
                <w:bCs/>
                <w:i/>
                <w:iCs/>
                <w:sz w:val="24"/>
                <w:szCs w:val="24"/>
              </w:rPr>
            </w:pPr>
            <w:r w:rsidRPr="009D7D1B">
              <w:rPr>
                <w:bCs/>
                <w:i/>
                <w:iCs/>
                <w:sz w:val="24"/>
                <w:szCs w:val="24"/>
              </w:rPr>
              <w:t>3</w:t>
            </w:r>
            <w:r w:rsidR="00DF7909" w:rsidRPr="009D7D1B">
              <w:rPr>
                <w:bCs/>
                <w:i/>
                <w:iCs/>
                <w:sz w:val="24"/>
                <w:szCs w:val="24"/>
              </w:rPr>
              <w:t>. pielikums</w:t>
            </w:r>
          </w:p>
          <w:p w14:paraId="5F7540CB" w14:textId="6BC3D9C4" w:rsidR="00DF7909" w:rsidRPr="009D7D1B" w:rsidRDefault="005D331B" w:rsidP="00DF7909">
            <w:pPr>
              <w:rPr>
                <w:bCs/>
                <w:i/>
                <w:iCs/>
                <w:sz w:val="24"/>
                <w:szCs w:val="24"/>
              </w:rPr>
            </w:pPr>
            <w:r w:rsidRPr="009D7D1B">
              <w:rPr>
                <w:bCs/>
                <w:i/>
                <w:iCs/>
                <w:sz w:val="24"/>
                <w:szCs w:val="24"/>
              </w:rPr>
              <w:t>4</w:t>
            </w:r>
            <w:r w:rsidR="00DF7909" w:rsidRPr="009D7D1B">
              <w:rPr>
                <w:bCs/>
                <w:i/>
                <w:iCs/>
                <w:sz w:val="24"/>
                <w:szCs w:val="24"/>
              </w:rPr>
              <w:t>. pielikums</w:t>
            </w:r>
          </w:p>
          <w:p w14:paraId="2B096A6A" w14:textId="5984E5C7" w:rsidR="00DF7909" w:rsidRPr="009D7D1B" w:rsidRDefault="005D331B" w:rsidP="00DF7909">
            <w:pPr>
              <w:rPr>
                <w:bCs/>
                <w:i/>
                <w:iCs/>
                <w:sz w:val="24"/>
                <w:szCs w:val="24"/>
              </w:rPr>
            </w:pPr>
            <w:r w:rsidRPr="009D7D1B">
              <w:rPr>
                <w:bCs/>
                <w:i/>
                <w:iCs/>
                <w:sz w:val="24"/>
                <w:szCs w:val="24"/>
              </w:rPr>
              <w:t>5</w:t>
            </w:r>
            <w:r w:rsidR="00DF7909" w:rsidRPr="009D7D1B">
              <w:rPr>
                <w:bCs/>
                <w:i/>
                <w:iCs/>
                <w:sz w:val="24"/>
                <w:szCs w:val="24"/>
              </w:rPr>
              <w:t>. pielikums</w:t>
            </w:r>
          </w:p>
          <w:p w14:paraId="08B774EF" w14:textId="13043630" w:rsidR="00DF7909" w:rsidRDefault="005D331B" w:rsidP="00DF7909">
            <w:pPr>
              <w:rPr>
                <w:bCs/>
                <w:i/>
                <w:iCs/>
                <w:sz w:val="24"/>
                <w:szCs w:val="24"/>
              </w:rPr>
            </w:pPr>
            <w:r w:rsidRPr="009D7D1B">
              <w:rPr>
                <w:bCs/>
                <w:i/>
                <w:iCs/>
                <w:sz w:val="24"/>
                <w:szCs w:val="24"/>
              </w:rPr>
              <w:t>6</w:t>
            </w:r>
            <w:r w:rsidR="00DF7909" w:rsidRPr="009D7D1B">
              <w:rPr>
                <w:bCs/>
                <w:i/>
                <w:iCs/>
                <w:sz w:val="24"/>
                <w:szCs w:val="24"/>
              </w:rPr>
              <w:t>. pielikums</w:t>
            </w:r>
          </w:p>
          <w:p w14:paraId="0F271E50" w14:textId="77777777" w:rsidR="002E595F" w:rsidRPr="009D7D1B" w:rsidRDefault="002E595F" w:rsidP="00DF7909">
            <w:pPr>
              <w:rPr>
                <w:bCs/>
                <w:i/>
                <w:iCs/>
                <w:sz w:val="24"/>
                <w:szCs w:val="24"/>
              </w:rPr>
            </w:pPr>
          </w:p>
          <w:p w14:paraId="56AE475C" w14:textId="35239AF4" w:rsidR="00873AA7" w:rsidRPr="004677F4" w:rsidRDefault="005D331B" w:rsidP="001B6FD4">
            <w:pPr>
              <w:rPr>
                <w:bCs/>
                <w:i/>
                <w:iCs/>
                <w:sz w:val="24"/>
                <w:szCs w:val="24"/>
              </w:rPr>
            </w:pPr>
            <w:r w:rsidRPr="009D7D1B">
              <w:rPr>
                <w:bCs/>
                <w:i/>
                <w:iCs/>
                <w:sz w:val="24"/>
                <w:szCs w:val="24"/>
              </w:rPr>
              <w:t>7</w:t>
            </w:r>
            <w:r w:rsidR="001B6FD4" w:rsidRPr="009D7D1B">
              <w:rPr>
                <w:bCs/>
                <w:i/>
                <w:iCs/>
                <w:sz w:val="24"/>
                <w:szCs w:val="24"/>
              </w:rPr>
              <w:t>. pielikums</w:t>
            </w:r>
          </w:p>
          <w:p w14:paraId="36394349" w14:textId="7EA48DB0" w:rsidR="00DF7909" w:rsidRPr="009D7D1B" w:rsidRDefault="009206A8" w:rsidP="001E1E10">
            <w:pPr>
              <w:rPr>
                <w:bCs/>
                <w:sz w:val="24"/>
                <w:szCs w:val="24"/>
              </w:rPr>
            </w:pPr>
            <w:r w:rsidRPr="009D7D1B">
              <w:rPr>
                <w:bCs/>
                <w:sz w:val="24"/>
                <w:szCs w:val="24"/>
              </w:rPr>
              <w:t>SMGS 2. pielikums</w:t>
            </w:r>
          </w:p>
          <w:p w14:paraId="6DF776E4" w14:textId="73FBA5AC" w:rsidR="009206A8" w:rsidRPr="009D7D1B" w:rsidRDefault="009206A8" w:rsidP="009206A8">
            <w:pPr>
              <w:rPr>
                <w:bCs/>
                <w:sz w:val="24"/>
                <w:szCs w:val="24"/>
              </w:rPr>
            </w:pPr>
            <w:r w:rsidRPr="009D7D1B">
              <w:rPr>
                <w:bCs/>
                <w:sz w:val="24"/>
                <w:szCs w:val="24"/>
              </w:rPr>
              <w:t xml:space="preserve">SMGS </w:t>
            </w:r>
            <w:r w:rsidR="00B83E51" w:rsidRPr="009D7D1B">
              <w:rPr>
                <w:bCs/>
                <w:sz w:val="24"/>
                <w:szCs w:val="24"/>
              </w:rPr>
              <w:t>3</w:t>
            </w:r>
            <w:r w:rsidRPr="009D7D1B">
              <w:rPr>
                <w:bCs/>
                <w:sz w:val="24"/>
                <w:szCs w:val="24"/>
              </w:rPr>
              <w:t>. pielikums</w:t>
            </w:r>
          </w:p>
          <w:p w14:paraId="0C028C01" w14:textId="2AA8537C" w:rsidR="009206A8" w:rsidRPr="009D7D1B" w:rsidRDefault="009206A8" w:rsidP="009206A8">
            <w:pPr>
              <w:rPr>
                <w:bCs/>
                <w:sz w:val="24"/>
                <w:szCs w:val="24"/>
              </w:rPr>
            </w:pPr>
            <w:r w:rsidRPr="009D7D1B">
              <w:rPr>
                <w:bCs/>
                <w:sz w:val="24"/>
                <w:szCs w:val="24"/>
              </w:rPr>
              <w:t xml:space="preserve">SMGS </w:t>
            </w:r>
            <w:r w:rsidR="00B83E51" w:rsidRPr="009D7D1B">
              <w:rPr>
                <w:bCs/>
                <w:sz w:val="24"/>
                <w:szCs w:val="24"/>
              </w:rPr>
              <w:t>4</w:t>
            </w:r>
            <w:r w:rsidRPr="009D7D1B">
              <w:rPr>
                <w:bCs/>
                <w:sz w:val="24"/>
                <w:szCs w:val="24"/>
              </w:rPr>
              <w:t>. pielikums</w:t>
            </w:r>
          </w:p>
          <w:p w14:paraId="34FF3687" w14:textId="3DDBA552" w:rsidR="001B458D" w:rsidRPr="009D7D1B" w:rsidRDefault="001B458D" w:rsidP="00DF0335">
            <w:pPr>
              <w:jc w:val="center"/>
              <w:rPr>
                <w:bCs/>
                <w:sz w:val="24"/>
                <w:szCs w:val="24"/>
              </w:rPr>
            </w:pPr>
            <w:r w:rsidRPr="009D7D1B">
              <w:rPr>
                <w:bCs/>
                <w:sz w:val="24"/>
                <w:szCs w:val="24"/>
              </w:rPr>
              <w:t>1</w:t>
            </w:r>
          </w:p>
          <w:p w14:paraId="0339FC1D" w14:textId="62899550" w:rsidR="001B458D" w:rsidRPr="009D7D1B" w:rsidRDefault="001B458D" w:rsidP="00DF0335">
            <w:pPr>
              <w:jc w:val="center"/>
              <w:rPr>
                <w:bCs/>
                <w:sz w:val="24"/>
                <w:szCs w:val="24"/>
              </w:rPr>
            </w:pPr>
            <w:r w:rsidRPr="009D7D1B">
              <w:rPr>
                <w:bCs/>
                <w:sz w:val="24"/>
                <w:szCs w:val="24"/>
              </w:rPr>
              <w:t>2</w:t>
            </w:r>
          </w:p>
          <w:p w14:paraId="406D512B" w14:textId="3CCFBCA8" w:rsidR="001B458D" w:rsidRPr="009D7D1B" w:rsidRDefault="001B458D" w:rsidP="00DF0335">
            <w:pPr>
              <w:jc w:val="center"/>
              <w:rPr>
                <w:bCs/>
                <w:sz w:val="24"/>
                <w:szCs w:val="24"/>
              </w:rPr>
            </w:pPr>
            <w:r w:rsidRPr="009D7D1B">
              <w:rPr>
                <w:bCs/>
                <w:sz w:val="24"/>
                <w:szCs w:val="24"/>
              </w:rPr>
              <w:t>3</w:t>
            </w:r>
          </w:p>
          <w:p w14:paraId="1C85D23E" w14:textId="77777777" w:rsidR="00D6661C" w:rsidRPr="009D7D1B" w:rsidRDefault="00D6661C" w:rsidP="00DF0335">
            <w:pPr>
              <w:jc w:val="center"/>
              <w:rPr>
                <w:bCs/>
                <w:sz w:val="24"/>
                <w:szCs w:val="24"/>
              </w:rPr>
            </w:pPr>
          </w:p>
          <w:p w14:paraId="7D8CA965" w14:textId="184B9143" w:rsidR="001B458D" w:rsidRPr="009D7D1B" w:rsidRDefault="001B458D" w:rsidP="00DF0335">
            <w:pPr>
              <w:jc w:val="center"/>
              <w:rPr>
                <w:bCs/>
                <w:sz w:val="24"/>
                <w:szCs w:val="24"/>
              </w:rPr>
            </w:pPr>
            <w:r w:rsidRPr="009D7D1B">
              <w:rPr>
                <w:bCs/>
                <w:sz w:val="24"/>
                <w:szCs w:val="24"/>
              </w:rPr>
              <w:t>4</w:t>
            </w:r>
          </w:p>
          <w:p w14:paraId="61B30501" w14:textId="2BD3F46C" w:rsidR="001B458D" w:rsidRPr="009D7D1B" w:rsidRDefault="001B458D" w:rsidP="00DF0335">
            <w:pPr>
              <w:jc w:val="center"/>
              <w:rPr>
                <w:bCs/>
                <w:sz w:val="24"/>
                <w:szCs w:val="24"/>
              </w:rPr>
            </w:pPr>
            <w:r w:rsidRPr="009D7D1B">
              <w:rPr>
                <w:bCs/>
                <w:sz w:val="24"/>
                <w:szCs w:val="24"/>
              </w:rPr>
              <w:t>5</w:t>
            </w:r>
          </w:p>
          <w:p w14:paraId="5C352C65" w14:textId="77777777" w:rsidR="00857584" w:rsidRPr="009D7D1B" w:rsidRDefault="00857584" w:rsidP="00DF0335">
            <w:pPr>
              <w:jc w:val="center"/>
              <w:rPr>
                <w:bCs/>
                <w:sz w:val="24"/>
                <w:szCs w:val="24"/>
              </w:rPr>
            </w:pPr>
          </w:p>
          <w:p w14:paraId="4005CA88" w14:textId="00E3659D" w:rsidR="00D6661C" w:rsidRPr="009D7D1B" w:rsidRDefault="00D6661C" w:rsidP="00D6661C">
            <w:pPr>
              <w:rPr>
                <w:bCs/>
                <w:sz w:val="24"/>
                <w:szCs w:val="24"/>
              </w:rPr>
            </w:pPr>
            <w:r w:rsidRPr="009D7D1B">
              <w:rPr>
                <w:bCs/>
                <w:sz w:val="24"/>
                <w:szCs w:val="24"/>
              </w:rPr>
              <w:t>SMGS 5. pielikums</w:t>
            </w:r>
          </w:p>
          <w:p w14:paraId="25A3CB0B" w14:textId="2F2FB930" w:rsidR="00D6661C" w:rsidRPr="009D7D1B" w:rsidRDefault="00D6661C" w:rsidP="00D6661C">
            <w:pPr>
              <w:rPr>
                <w:bCs/>
                <w:sz w:val="24"/>
                <w:szCs w:val="24"/>
              </w:rPr>
            </w:pPr>
            <w:r w:rsidRPr="009D7D1B">
              <w:rPr>
                <w:bCs/>
                <w:sz w:val="24"/>
                <w:szCs w:val="24"/>
              </w:rPr>
              <w:t xml:space="preserve">SMGS </w:t>
            </w:r>
            <w:r w:rsidR="00857584" w:rsidRPr="009D7D1B">
              <w:rPr>
                <w:bCs/>
                <w:sz w:val="24"/>
                <w:szCs w:val="24"/>
              </w:rPr>
              <w:t>6</w:t>
            </w:r>
            <w:r w:rsidRPr="009D7D1B">
              <w:rPr>
                <w:bCs/>
                <w:sz w:val="24"/>
                <w:szCs w:val="24"/>
              </w:rPr>
              <w:t>. pielikums</w:t>
            </w:r>
          </w:p>
          <w:p w14:paraId="4D52549C" w14:textId="74864EBF" w:rsidR="001E1E10" w:rsidRPr="009D7D1B" w:rsidRDefault="001E1E10" w:rsidP="000F14D0">
            <w:pPr>
              <w:rPr>
                <w:sz w:val="24"/>
                <w:szCs w:val="24"/>
              </w:rPr>
            </w:pPr>
          </w:p>
        </w:tc>
        <w:tc>
          <w:tcPr>
            <w:tcW w:w="3911" w:type="pct"/>
          </w:tcPr>
          <w:p w14:paraId="5400D64D" w14:textId="77777777" w:rsidR="00DD232B" w:rsidRPr="009D7D1B" w:rsidRDefault="00B66FA2" w:rsidP="00847DF9">
            <w:pPr>
              <w:pStyle w:val="Heading1"/>
              <w:tabs>
                <w:tab w:val="center" w:leader="dot" w:pos="6630"/>
              </w:tabs>
              <w:ind w:left="0" w:right="0"/>
              <w:jc w:val="left"/>
              <w:rPr>
                <w:b w:val="0"/>
                <w:bCs w:val="0"/>
                <w:sz w:val="24"/>
                <w:szCs w:val="24"/>
              </w:rPr>
            </w:pPr>
            <w:r w:rsidRPr="009D7D1B">
              <w:rPr>
                <w:b w:val="0"/>
                <w:bCs w:val="0"/>
                <w:sz w:val="24"/>
                <w:szCs w:val="24"/>
              </w:rPr>
              <w:lastRenderedPageBreak/>
              <w:t>Nolīguma priekšmets</w:t>
            </w:r>
            <w:r w:rsidR="00DD232B" w:rsidRPr="009D7D1B">
              <w:rPr>
                <w:b w:val="0"/>
                <w:bCs w:val="0"/>
                <w:sz w:val="24"/>
                <w:szCs w:val="24"/>
              </w:rPr>
              <w:tab/>
            </w:r>
          </w:p>
          <w:p w14:paraId="342DFB89" w14:textId="77777777" w:rsidR="00A8155B" w:rsidRPr="009D7D1B" w:rsidRDefault="004B3DBB" w:rsidP="00847DF9">
            <w:pPr>
              <w:pStyle w:val="Heading1"/>
              <w:tabs>
                <w:tab w:val="center" w:leader="dot" w:pos="6630"/>
              </w:tabs>
              <w:ind w:left="0" w:right="0"/>
              <w:jc w:val="left"/>
              <w:rPr>
                <w:b w:val="0"/>
                <w:bCs w:val="0"/>
                <w:sz w:val="24"/>
                <w:szCs w:val="24"/>
              </w:rPr>
            </w:pPr>
            <w:r w:rsidRPr="009D7D1B">
              <w:rPr>
                <w:b w:val="0"/>
                <w:bCs w:val="0"/>
                <w:sz w:val="24"/>
                <w:szCs w:val="24"/>
              </w:rPr>
              <w:t>Termini</w:t>
            </w:r>
            <w:r w:rsidR="00AE5CBF" w:rsidRPr="009D7D1B">
              <w:rPr>
                <w:b w:val="0"/>
                <w:bCs w:val="0"/>
                <w:sz w:val="24"/>
                <w:szCs w:val="24"/>
              </w:rPr>
              <w:tab/>
            </w:r>
          </w:p>
          <w:p w14:paraId="6F5CA42C" w14:textId="4BDC26A6" w:rsidR="00BE399F" w:rsidRPr="009D7D1B" w:rsidRDefault="00BE399F" w:rsidP="00847DF9">
            <w:pPr>
              <w:pStyle w:val="Heading1"/>
              <w:tabs>
                <w:tab w:val="center" w:leader="dot" w:pos="6630"/>
              </w:tabs>
              <w:ind w:left="0"/>
              <w:jc w:val="left"/>
              <w:rPr>
                <w:b w:val="0"/>
                <w:bCs w:val="0"/>
                <w:sz w:val="24"/>
                <w:szCs w:val="24"/>
              </w:rPr>
            </w:pPr>
            <w:r w:rsidRPr="009D7D1B">
              <w:rPr>
                <w:b w:val="0"/>
                <w:bCs w:val="0"/>
                <w:sz w:val="24"/>
                <w:szCs w:val="24"/>
              </w:rPr>
              <w:t>Nolīguma piemērošana</w:t>
            </w:r>
            <w:r w:rsidR="009D62BB" w:rsidRPr="009D7D1B">
              <w:rPr>
                <w:b w:val="0"/>
                <w:bCs w:val="0"/>
                <w:sz w:val="24"/>
                <w:szCs w:val="24"/>
              </w:rPr>
              <w:tab/>
            </w:r>
          </w:p>
          <w:p w14:paraId="5013310E" w14:textId="57C399AD" w:rsidR="00BE399F" w:rsidRPr="009D7D1B" w:rsidRDefault="00BE399F" w:rsidP="00847DF9">
            <w:pPr>
              <w:pStyle w:val="Heading1"/>
              <w:tabs>
                <w:tab w:val="center" w:leader="dot" w:pos="6630"/>
              </w:tabs>
              <w:ind w:left="0"/>
              <w:jc w:val="left"/>
              <w:rPr>
                <w:b w:val="0"/>
                <w:bCs w:val="0"/>
                <w:sz w:val="24"/>
                <w:szCs w:val="24"/>
              </w:rPr>
            </w:pPr>
            <w:r w:rsidRPr="009D7D1B">
              <w:rPr>
                <w:b w:val="0"/>
                <w:bCs w:val="0"/>
                <w:sz w:val="24"/>
                <w:szCs w:val="24"/>
              </w:rPr>
              <w:t>Pārvadāšanas veids</w:t>
            </w:r>
            <w:r w:rsidR="009D62BB" w:rsidRPr="009D7D1B">
              <w:rPr>
                <w:b w:val="0"/>
                <w:bCs w:val="0"/>
                <w:sz w:val="24"/>
                <w:szCs w:val="24"/>
              </w:rPr>
              <w:tab/>
            </w:r>
          </w:p>
          <w:p w14:paraId="0B4DD6B5" w14:textId="2AD5BF92" w:rsidR="00BE399F" w:rsidRPr="009D7D1B" w:rsidRDefault="00BE399F" w:rsidP="00847DF9">
            <w:pPr>
              <w:pStyle w:val="Heading1"/>
              <w:tabs>
                <w:tab w:val="center" w:leader="dot" w:pos="6630"/>
              </w:tabs>
              <w:ind w:left="0"/>
              <w:jc w:val="left"/>
              <w:rPr>
                <w:b w:val="0"/>
                <w:bCs w:val="0"/>
                <w:sz w:val="24"/>
                <w:szCs w:val="24"/>
              </w:rPr>
            </w:pPr>
            <w:r w:rsidRPr="009D7D1B">
              <w:rPr>
                <w:b w:val="0"/>
                <w:bCs w:val="0"/>
                <w:sz w:val="24"/>
                <w:szCs w:val="24"/>
              </w:rPr>
              <w:t>Nacionālo normatīvo aktu piemērošana</w:t>
            </w:r>
            <w:r w:rsidR="0028727E" w:rsidRPr="009D7D1B">
              <w:rPr>
                <w:b w:val="0"/>
                <w:bCs w:val="0"/>
                <w:sz w:val="24"/>
                <w:szCs w:val="24"/>
              </w:rPr>
              <w:tab/>
            </w:r>
          </w:p>
          <w:p w14:paraId="44329174" w14:textId="6522FE42" w:rsidR="00BE399F" w:rsidRPr="009D7D1B" w:rsidRDefault="00BE399F" w:rsidP="00847DF9">
            <w:pPr>
              <w:pStyle w:val="Heading1"/>
              <w:tabs>
                <w:tab w:val="center" w:leader="dot" w:pos="6630"/>
              </w:tabs>
              <w:ind w:left="0"/>
              <w:jc w:val="left"/>
              <w:rPr>
                <w:b w:val="0"/>
                <w:bCs w:val="0"/>
                <w:sz w:val="24"/>
                <w:szCs w:val="24"/>
              </w:rPr>
            </w:pPr>
            <w:r w:rsidRPr="009D7D1B">
              <w:rPr>
                <w:b w:val="0"/>
                <w:bCs w:val="0"/>
                <w:sz w:val="24"/>
                <w:szCs w:val="24"/>
              </w:rPr>
              <w:t>Imperatīva rakstura tiesības</w:t>
            </w:r>
            <w:r w:rsidR="0028727E" w:rsidRPr="009D7D1B">
              <w:rPr>
                <w:b w:val="0"/>
                <w:bCs w:val="0"/>
                <w:sz w:val="24"/>
                <w:szCs w:val="24"/>
              </w:rPr>
              <w:tab/>
            </w:r>
          </w:p>
          <w:p w14:paraId="6302F5B7" w14:textId="0A8108FD" w:rsidR="00BE399F" w:rsidRPr="009D7D1B" w:rsidRDefault="00BE399F" w:rsidP="00847DF9">
            <w:pPr>
              <w:pStyle w:val="Heading1"/>
              <w:tabs>
                <w:tab w:val="center" w:leader="dot" w:pos="6630"/>
              </w:tabs>
              <w:ind w:left="0"/>
              <w:jc w:val="left"/>
              <w:rPr>
                <w:b w:val="0"/>
                <w:bCs w:val="0"/>
                <w:sz w:val="24"/>
                <w:szCs w:val="24"/>
              </w:rPr>
            </w:pPr>
            <w:r w:rsidRPr="009D7D1B">
              <w:rPr>
                <w:b w:val="0"/>
                <w:bCs w:val="0"/>
                <w:sz w:val="24"/>
                <w:szCs w:val="24"/>
              </w:rPr>
              <w:t>Pārvadājumu pirmslīguma saskaņošana</w:t>
            </w:r>
            <w:r w:rsidR="0028727E" w:rsidRPr="009D7D1B">
              <w:rPr>
                <w:b w:val="0"/>
                <w:bCs w:val="0"/>
                <w:sz w:val="24"/>
                <w:szCs w:val="24"/>
              </w:rPr>
              <w:tab/>
            </w:r>
          </w:p>
          <w:p w14:paraId="039960E0" w14:textId="134291AD" w:rsidR="00BE399F" w:rsidRPr="009D7D1B" w:rsidRDefault="00BE399F" w:rsidP="00847DF9">
            <w:pPr>
              <w:pStyle w:val="Heading1"/>
              <w:tabs>
                <w:tab w:val="center" w:leader="dot" w:pos="6630"/>
              </w:tabs>
              <w:ind w:left="0"/>
              <w:jc w:val="left"/>
              <w:rPr>
                <w:b w:val="0"/>
                <w:bCs w:val="0"/>
                <w:sz w:val="24"/>
                <w:szCs w:val="24"/>
              </w:rPr>
            </w:pPr>
            <w:r w:rsidRPr="009D7D1B">
              <w:rPr>
                <w:b w:val="0"/>
                <w:bCs w:val="0"/>
                <w:sz w:val="24"/>
                <w:szCs w:val="24"/>
              </w:rPr>
              <w:t>Kravu pārvadājumu noteikumi</w:t>
            </w:r>
            <w:r w:rsidR="0028727E" w:rsidRPr="009D7D1B">
              <w:rPr>
                <w:b w:val="0"/>
                <w:bCs w:val="0"/>
                <w:sz w:val="24"/>
                <w:szCs w:val="24"/>
              </w:rPr>
              <w:tab/>
            </w:r>
          </w:p>
          <w:p w14:paraId="2E261A5D" w14:textId="7BDB636D" w:rsidR="00BE399F" w:rsidRPr="009D7D1B" w:rsidRDefault="00BE399F" w:rsidP="00847DF9">
            <w:pPr>
              <w:pStyle w:val="Heading1"/>
              <w:tabs>
                <w:tab w:val="center" w:leader="dot" w:pos="6630"/>
              </w:tabs>
              <w:ind w:left="0"/>
              <w:jc w:val="left"/>
              <w:rPr>
                <w:b w:val="0"/>
                <w:bCs w:val="0"/>
                <w:sz w:val="24"/>
                <w:szCs w:val="24"/>
              </w:rPr>
            </w:pPr>
            <w:r w:rsidRPr="009D7D1B">
              <w:rPr>
                <w:b w:val="0"/>
                <w:bCs w:val="0"/>
                <w:sz w:val="24"/>
                <w:szCs w:val="24"/>
              </w:rPr>
              <w:t>Bīstamo kravu pārvadāšana</w:t>
            </w:r>
            <w:r w:rsidR="0028727E" w:rsidRPr="009D7D1B">
              <w:rPr>
                <w:b w:val="0"/>
                <w:bCs w:val="0"/>
                <w:sz w:val="24"/>
                <w:szCs w:val="24"/>
              </w:rPr>
              <w:tab/>
            </w:r>
          </w:p>
          <w:p w14:paraId="06CE22FA" w14:textId="2A8234AD" w:rsidR="00BE399F" w:rsidRPr="009D7D1B" w:rsidRDefault="00BE399F" w:rsidP="00847DF9">
            <w:pPr>
              <w:pStyle w:val="Heading1"/>
              <w:tabs>
                <w:tab w:val="center" w:leader="dot" w:pos="6630"/>
              </w:tabs>
              <w:ind w:left="0"/>
              <w:jc w:val="left"/>
              <w:rPr>
                <w:b w:val="0"/>
                <w:bCs w:val="0"/>
                <w:sz w:val="24"/>
                <w:szCs w:val="24"/>
              </w:rPr>
            </w:pPr>
            <w:r w:rsidRPr="009D7D1B">
              <w:rPr>
                <w:b w:val="0"/>
                <w:bCs w:val="0"/>
                <w:sz w:val="24"/>
                <w:szCs w:val="24"/>
              </w:rPr>
              <w:t>Kravu izvietošana un nostiprināšana</w:t>
            </w:r>
            <w:r w:rsidR="0028727E" w:rsidRPr="009D7D1B">
              <w:rPr>
                <w:b w:val="0"/>
                <w:bCs w:val="0"/>
                <w:sz w:val="24"/>
                <w:szCs w:val="24"/>
              </w:rPr>
              <w:tab/>
            </w:r>
          </w:p>
          <w:p w14:paraId="2D208559" w14:textId="602B8FDC" w:rsidR="00BE399F" w:rsidRPr="009D7D1B" w:rsidRDefault="00BE399F" w:rsidP="00847DF9">
            <w:pPr>
              <w:pStyle w:val="Heading1"/>
              <w:tabs>
                <w:tab w:val="center" w:leader="dot" w:pos="6630"/>
              </w:tabs>
              <w:ind w:left="0"/>
              <w:jc w:val="left"/>
              <w:rPr>
                <w:sz w:val="24"/>
                <w:szCs w:val="24"/>
              </w:rPr>
            </w:pPr>
            <w:r w:rsidRPr="009D7D1B">
              <w:rPr>
                <w:b w:val="0"/>
                <w:bCs w:val="0"/>
                <w:sz w:val="24"/>
                <w:szCs w:val="24"/>
              </w:rPr>
              <w:t>Pārvadātājam nepiederošā vagona kā transporta līdzekļa pārvadājumu noteikumi</w:t>
            </w:r>
            <w:r w:rsidR="0028727E" w:rsidRPr="009D7D1B">
              <w:rPr>
                <w:b w:val="0"/>
                <w:bCs w:val="0"/>
                <w:sz w:val="24"/>
                <w:szCs w:val="24"/>
              </w:rPr>
              <w:tab/>
            </w:r>
          </w:p>
          <w:p w14:paraId="53A86778" w14:textId="023AE1E9" w:rsidR="00BE399F" w:rsidRPr="009D7D1B" w:rsidRDefault="00BE399F" w:rsidP="00847DF9">
            <w:pPr>
              <w:pStyle w:val="Heading1"/>
              <w:tabs>
                <w:tab w:val="center" w:leader="dot" w:pos="6630"/>
              </w:tabs>
              <w:ind w:left="0"/>
              <w:jc w:val="left"/>
              <w:rPr>
                <w:b w:val="0"/>
                <w:bCs w:val="0"/>
                <w:sz w:val="24"/>
                <w:szCs w:val="24"/>
              </w:rPr>
            </w:pPr>
            <w:r w:rsidRPr="009D7D1B">
              <w:rPr>
                <w:b w:val="0"/>
                <w:bCs w:val="0"/>
                <w:sz w:val="24"/>
                <w:szCs w:val="24"/>
              </w:rPr>
              <w:t>Informatīvā rokasgrāmata</w:t>
            </w:r>
            <w:r w:rsidR="0028727E" w:rsidRPr="009D7D1B">
              <w:rPr>
                <w:b w:val="0"/>
                <w:bCs w:val="0"/>
                <w:sz w:val="24"/>
                <w:szCs w:val="24"/>
              </w:rPr>
              <w:tab/>
            </w:r>
          </w:p>
          <w:p w14:paraId="23DB8027" w14:textId="77777777" w:rsidR="00BE399F" w:rsidRPr="009D7D1B" w:rsidRDefault="00BE399F" w:rsidP="00847DF9">
            <w:pPr>
              <w:pStyle w:val="Heading1"/>
              <w:tabs>
                <w:tab w:val="center" w:leader="dot" w:pos="6630"/>
              </w:tabs>
              <w:ind w:left="0" w:right="0"/>
              <w:jc w:val="left"/>
              <w:rPr>
                <w:b w:val="0"/>
                <w:bCs w:val="0"/>
                <w:sz w:val="24"/>
                <w:szCs w:val="24"/>
              </w:rPr>
            </w:pPr>
            <w:r w:rsidRPr="009D7D1B">
              <w:rPr>
                <w:b w:val="0"/>
                <w:bCs w:val="0"/>
                <w:sz w:val="24"/>
                <w:szCs w:val="24"/>
              </w:rPr>
              <w:t>Kravu pārvadāšana, izmantojot CIM/SMGS pavadzīmi</w:t>
            </w:r>
            <w:r w:rsidR="0028727E" w:rsidRPr="009D7D1B">
              <w:rPr>
                <w:b w:val="0"/>
                <w:bCs w:val="0"/>
                <w:sz w:val="24"/>
                <w:szCs w:val="24"/>
              </w:rPr>
              <w:tab/>
            </w:r>
          </w:p>
          <w:p w14:paraId="694CA8BA" w14:textId="77777777" w:rsidR="00A755E4" w:rsidRPr="009D7D1B" w:rsidRDefault="00A755E4" w:rsidP="00847DF9">
            <w:pPr>
              <w:pStyle w:val="Heading1"/>
              <w:tabs>
                <w:tab w:val="center" w:leader="dot" w:pos="6630"/>
              </w:tabs>
              <w:ind w:left="0" w:right="0"/>
              <w:jc w:val="left"/>
              <w:rPr>
                <w:b w:val="0"/>
                <w:bCs w:val="0"/>
                <w:sz w:val="24"/>
                <w:szCs w:val="24"/>
              </w:rPr>
            </w:pPr>
          </w:p>
          <w:p w14:paraId="0B7DB9B7" w14:textId="7F82430E" w:rsidR="00A755E4" w:rsidRPr="009D7D1B" w:rsidRDefault="00A755E4" w:rsidP="00A755E4">
            <w:pPr>
              <w:pStyle w:val="Heading1"/>
              <w:tabs>
                <w:tab w:val="center" w:leader="dot" w:pos="6630"/>
              </w:tabs>
              <w:rPr>
                <w:sz w:val="24"/>
                <w:szCs w:val="24"/>
              </w:rPr>
            </w:pPr>
            <w:r w:rsidRPr="009D7D1B">
              <w:rPr>
                <w:sz w:val="24"/>
                <w:szCs w:val="24"/>
              </w:rPr>
              <w:t>II sadaļa</w:t>
            </w:r>
          </w:p>
          <w:p w14:paraId="437CC4E6" w14:textId="77777777" w:rsidR="00A755E4" w:rsidRPr="009D7D1B" w:rsidRDefault="00A755E4" w:rsidP="00A755E4">
            <w:pPr>
              <w:pStyle w:val="Heading1"/>
              <w:tabs>
                <w:tab w:val="center" w:leader="dot" w:pos="6630"/>
              </w:tabs>
              <w:ind w:left="0" w:right="0"/>
              <w:rPr>
                <w:sz w:val="24"/>
                <w:szCs w:val="24"/>
              </w:rPr>
            </w:pPr>
            <w:r w:rsidRPr="009D7D1B">
              <w:rPr>
                <w:sz w:val="24"/>
                <w:szCs w:val="24"/>
              </w:rPr>
              <w:t>Pārvadājuma līgums</w:t>
            </w:r>
          </w:p>
          <w:p w14:paraId="59D6EF49" w14:textId="7D5AF3FD"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Pārvadājuma līgums</w:t>
            </w:r>
            <w:r w:rsidR="008F36E8" w:rsidRPr="009D7D1B">
              <w:rPr>
                <w:b w:val="0"/>
                <w:bCs w:val="0"/>
                <w:sz w:val="24"/>
                <w:szCs w:val="24"/>
              </w:rPr>
              <w:tab/>
            </w:r>
          </w:p>
          <w:p w14:paraId="25A6B616" w14:textId="254F2E6B"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Pavadzīme</w:t>
            </w:r>
            <w:r w:rsidR="008F36E8" w:rsidRPr="009D7D1B">
              <w:rPr>
                <w:b w:val="0"/>
                <w:bCs w:val="0"/>
                <w:sz w:val="24"/>
                <w:szCs w:val="24"/>
              </w:rPr>
              <w:tab/>
            </w:r>
          </w:p>
          <w:p w14:paraId="07A4396C" w14:textId="69B47BEF"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Atbildība par pavadzīmē norādītajām ziņām</w:t>
            </w:r>
            <w:r w:rsidR="008F36E8" w:rsidRPr="009D7D1B">
              <w:rPr>
                <w:b w:val="0"/>
                <w:bCs w:val="0"/>
                <w:sz w:val="24"/>
                <w:szCs w:val="24"/>
              </w:rPr>
              <w:tab/>
            </w:r>
          </w:p>
          <w:p w14:paraId="423B8607" w14:textId="4C038173"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Kravas vērtības pieteikšana</w:t>
            </w:r>
            <w:r w:rsidR="008F36E8" w:rsidRPr="009D7D1B">
              <w:rPr>
                <w:b w:val="0"/>
                <w:bCs w:val="0"/>
                <w:sz w:val="24"/>
                <w:szCs w:val="24"/>
              </w:rPr>
              <w:tab/>
            </w:r>
          </w:p>
          <w:p w14:paraId="00919150" w14:textId="3D89FBC2"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Tara, iepakojums un marķējums</w:t>
            </w:r>
            <w:r w:rsidR="008F36E8" w:rsidRPr="009D7D1B">
              <w:rPr>
                <w:b w:val="0"/>
                <w:bCs w:val="0"/>
                <w:sz w:val="24"/>
                <w:szCs w:val="24"/>
              </w:rPr>
              <w:tab/>
            </w:r>
          </w:p>
          <w:p w14:paraId="6B806A93" w14:textId="718C194A"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Kravas iekraušana un tās masas noteikšana</w:t>
            </w:r>
            <w:r w:rsidR="008F36E8" w:rsidRPr="009D7D1B">
              <w:rPr>
                <w:b w:val="0"/>
                <w:bCs w:val="0"/>
                <w:sz w:val="24"/>
                <w:szCs w:val="24"/>
              </w:rPr>
              <w:tab/>
            </w:r>
          </w:p>
          <w:p w14:paraId="3885724E" w14:textId="26B32797"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Plombēšana</w:t>
            </w:r>
            <w:r w:rsidR="008F36E8" w:rsidRPr="009D7D1B">
              <w:rPr>
                <w:b w:val="0"/>
                <w:bCs w:val="0"/>
                <w:sz w:val="24"/>
                <w:szCs w:val="24"/>
              </w:rPr>
              <w:tab/>
            </w:r>
          </w:p>
          <w:p w14:paraId="727EE4BD" w14:textId="4202A180"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Kravas pieņemšana pārvadāšanai</w:t>
            </w:r>
            <w:r w:rsidR="008F36E8" w:rsidRPr="009D7D1B">
              <w:rPr>
                <w:b w:val="0"/>
                <w:bCs w:val="0"/>
                <w:sz w:val="24"/>
                <w:szCs w:val="24"/>
              </w:rPr>
              <w:tab/>
            </w:r>
          </w:p>
          <w:p w14:paraId="091A0EAA" w14:textId="79FA7693"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Administratīvo formalitāšu izpildīšana</w:t>
            </w:r>
            <w:r w:rsidR="008F36E8" w:rsidRPr="009D7D1B">
              <w:rPr>
                <w:b w:val="0"/>
                <w:bCs w:val="0"/>
                <w:sz w:val="24"/>
                <w:szCs w:val="24"/>
              </w:rPr>
              <w:tab/>
            </w:r>
          </w:p>
          <w:p w14:paraId="47B147BB" w14:textId="18A3E5C2"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Kravas pārbaude</w:t>
            </w:r>
            <w:r w:rsidR="008F36E8" w:rsidRPr="009D7D1B">
              <w:rPr>
                <w:b w:val="0"/>
                <w:bCs w:val="0"/>
                <w:sz w:val="24"/>
                <w:szCs w:val="24"/>
              </w:rPr>
              <w:tab/>
            </w:r>
          </w:p>
          <w:p w14:paraId="77199EB5" w14:textId="62B1FCCB"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Kravas piegādes termiņš</w:t>
            </w:r>
            <w:r w:rsidR="008F36E8" w:rsidRPr="009D7D1B">
              <w:rPr>
                <w:b w:val="0"/>
                <w:bCs w:val="0"/>
                <w:sz w:val="24"/>
                <w:szCs w:val="24"/>
              </w:rPr>
              <w:tab/>
            </w:r>
          </w:p>
          <w:p w14:paraId="2CEA746D" w14:textId="613BF639"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Pārvadājuma līguma grozīšana</w:t>
            </w:r>
            <w:r w:rsidR="008F36E8" w:rsidRPr="009D7D1B">
              <w:rPr>
                <w:b w:val="0"/>
                <w:bCs w:val="0"/>
                <w:sz w:val="24"/>
                <w:szCs w:val="24"/>
              </w:rPr>
              <w:tab/>
            </w:r>
          </w:p>
          <w:p w14:paraId="39813803" w14:textId="5461D9EC"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Kravas izsniegšana</w:t>
            </w:r>
            <w:r w:rsidR="008F36E8" w:rsidRPr="009D7D1B">
              <w:rPr>
                <w:b w:val="0"/>
                <w:bCs w:val="0"/>
                <w:sz w:val="24"/>
                <w:szCs w:val="24"/>
              </w:rPr>
              <w:tab/>
            </w:r>
          </w:p>
          <w:p w14:paraId="2D4EB0B2" w14:textId="48F21E2E"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Pieņēmums par kravas nozaudēšanu</w:t>
            </w:r>
            <w:r w:rsidR="008F36E8" w:rsidRPr="009D7D1B">
              <w:rPr>
                <w:b w:val="0"/>
                <w:bCs w:val="0"/>
                <w:sz w:val="24"/>
                <w:szCs w:val="24"/>
              </w:rPr>
              <w:tab/>
            </w:r>
          </w:p>
          <w:p w14:paraId="3EDD5BD4" w14:textId="0B7CB6B0"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Šķēršļi kravas pārvadāšanai un izsniegšanai</w:t>
            </w:r>
            <w:r w:rsidR="008F36E8" w:rsidRPr="009D7D1B">
              <w:rPr>
                <w:b w:val="0"/>
                <w:bCs w:val="0"/>
                <w:sz w:val="24"/>
                <w:szCs w:val="24"/>
              </w:rPr>
              <w:tab/>
            </w:r>
          </w:p>
          <w:p w14:paraId="4D18B293" w14:textId="4A792799"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Komercakts</w:t>
            </w:r>
            <w:r w:rsidR="008F36E8" w:rsidRPr="009D7D1B">
              <w:rPr>
                <w:b w:val="0"/>
                <w:bCs w:val="0"/>
                <w:sz w:val="24"/>
                <w:szCs w:val="24"/>
              </w:rPr>
              <w:tab/>
            </w:r>
          </w:p>
          <w:p w14:paraId="47879415" w14:textId="24F0F220" w:rsidR="00BB6627" w:rsidRPr="009D7D1B" w:rsidRDefault="00BB6627" w:rsidP="002243B9">
            <w:pPr>
              <w:pStyle w:val="Heading1"/>
              <w:tabs>
                <w:tab w:val="center" w:leader="dot" w:pos="6630"/>
              </w:tabs>
              <w:ind w:left="0"/>
              <w:jc w:val="left"/>
              <w:rPr>
                <w:b w:val="0"/>
                <w:bCs w:val="0"/>
                <w:sz w:val="24"/>
                <w:szCs w:val="24"/>
              </w:rPr>
            </w:pPr>
            <w:r w:rsidRPr="009D7D1B">
              <w:rPr>
                <w:b w:val="0"/>
                <w:bCs w:val="0"/>
                <w:sz w:val="24"/>
                <w:szCs w:val="24"/>
              </w:rPr>
              <w:t>Pārvadājumu maksājumu aprēķināšana</w:t>
            </w:r>
            <w:r w:rsidR="008F36E8" w:rsidRPr="009D7D1B">
              <w:rPr>
                <w:b w:val="0"/>
                <w:bCs w:val="0"/>
                <w:sz w:val="24"/>
                <w:szCs w:val="24"/>
              </w:rPr>
              <w:tab/>
            </w:r>
          </w:p>
          <w:p w14:paraId="519DF64A" w14:textId="28FD8D3E" w:rsidR="00C0410E" w:rsidRPr="009D7D1B" w:rsidRDefault="00BB6627" w:rsidP="00E20B20">
            <w:pPr>
              <w:pStyle w:val="Heading1"/>
              <w:tabs>
                <w:tab w:val="center" w:leader="dot" w:pos="6630"/>
              </w:tabs>
              <w:ind w:left="0" w:right="0"/>
              <w:jc w:val="left"/>
              <w:rPr>
                <w:b w:val="0"/>
                <w:bCs w:val="0"/>
                <w:sz w:val="24"/>
                <w:szCs w:val="24"/>
              </w:rPr>
            </w:pPr>
            <w:r w:rsidRPr="009D7D1B">
              <w:rPr>
                <w:b w:val="0"/>
                <w:bCs w:val="0"/>
                <w:sz w:val="24"/>
                <w:szCs w:val="24"/>
              </w:rPr>
              <w:t>Pārvadājumu maksājumu un līgumsodu samaksa</w:t>
            </w:r>
            <w:r w:rsidR="008F36E8" w:rsidRPr="009D7D1B">
              <w:rPr>
                <w:b w:val="0"/>
                <w:bCs w:val="0"/>
                <w:sz w:val="24"/>
                <w:szCs w:val="24"/>
              </w:rPr>
              <w:tab/>
            </w:r>
          </w:p>
          <w:p w14:paraId="33FE4D99" w14:textId="7E4A3D00"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Papildu izdevumi, kas saistīti ar kravas pārvadāšanu</w:t>
            </w:r>
            <w:r w:rsidR="00E844C2" w:rsidRPr="009D7D1B">
              <w:rPr>
                <w:b w:val="0"/>
                <w:bCs w:val="0"/>
                <w:sz w:val="24"/>
                <w:szCs w:val="24"/>
              </w:rPr>
              <w:tab/>
            </w:r>
          </w:p>
          <w:p w14:paraId="3DF3C2D2" w14:textId="01132D41"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Pēcmaksas un aizdevumi</w:t>
            </w:r>
            <w:r w:rsidR="00E844C2" w:rsidRPr="009D7D1B">
              <w:rPr>
                <w:b w:val="0"/>
                <w:bCs w:val="0"/>
                <w:sz w:val="24"/>
                <w:szCs w:val="24"/>
              </w:rPr>
              <w:tab/>
            </w:r>
          </w:p>
          <w:p w14:paraId="4B85BCC4" w14:textId="57BBBAA7"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Pārvadātāja kravas aizturēšanas tiesības</w:t>
            </w:r>
            <w:r w:rsidR="00E844C2" w:rsidRPr="009D7D1B">
              <w:rPr>
                <w:b w:val="0"/>
                <w:bCs w:val="0"/>
                <w:sz w:val="24"/>
                <w:szCs w:val="24"/>
              </w:rPr>
              <w:tab/>
            </w:r>
          </w:p>
          <w:p w14:paraId="64A79A2C" w14:textId="57F480AB"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Norēķini starp pārvadātājiem</w:t>
            </w:r>
            <w:r w:rsidR="00E844C2" w:rsidRPr="009D7D1B">
              <w:rPr>
                <w:b w:val="0"/>
                <w:bCs w:val="0"/>
                <w:sz w:val="24"/>
                <w:szCs w:val="24"/>
              </w:rPr>
              <w:tab/>
            </w:r>
          </w:p>
          <w:p w14:paraId="0CD26434" w14:textId="59F909EB"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Prasījumi starp pārvadātājiem par izmaksāto atlīdzinājuma summu atgriešanu</w:t>
            </w:r>
            <w:r w:rsidR="00E844C2" w:rsidRPr="009D7D1B">
              <w:rPr>
                <w:b w:val="0"/>
                <w:bCs w:val="0"/>
                <w:sz w:val="24"/>
                <w:szCs w:val="24"/>
              </w:rPr>
              <w:tab/>
            </w:r>
          </w:p>
          <w:p w14:paraId="7E5AC6AD" w14:textId="41FE687E"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Pārvadātāja atbildība</w:t>
            </w:r>
            <w:r w:rsidR="00E844C2" w:rsidRPr="009D7D1B">
              <w:rPr>
                <w:b w:val="0"/>
                <w:bCs w:val="0"/>
                <w:sz w:val="24"/>
                <w:szCs w:val="24"/>
              </w:rPr>
              <w:tab/>
            </w:r>
          </w:p>
          <w:p w14:paraId="7B84C5FE" w14:textId="57FB87BB"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lastRenderedPageBreak/>
              <w:t>Personas, par kuru darbībām ir atbildīgas pārvadājuma līguma puses</w:t>
            </w:r>
            <w:r w:rsidR="00E844C2" w:rsidRPr="009D7D1B">
              <w:rPr>
                <w:b w:val="0"/>
                <w:bCs w:val="0"/>
                <w:sz w:val="24"/>
                <w:szCs w:val="24"/>
              </w:rPr>
              <w:tab/>
            </w:r>
          </w:p>
          <w:p w14:paraId="2FAC97E3" w14:textId="67930898"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Pārvadātāja atbildības robežas</w:t>
            </w:r>
            <w:r w:rsidR="00E844C2" w:rsidRPr="009D7D1B">
              <w:rPr>
                <w:b w:val="0"/>
                <w:bCs w:val="0"/>
                <w:sz w:val="24"/>
                <w:szCs w:val="24"/>
              </w:rPr>
              <w:tab/>
            </w:r>
          </w:p>
          <w:p w14:paraId="0B4BA7A0" w14:textId="0EBD8C22"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Pieņēmums pārvadājuma līguma tiesiskā regulējuma režīma izmaiņas gadījumā</w:t>
            </w:r>
            <w:r w:rsidR="00E844C2" w:rsidRPr="009D7D1B">
              <w:rPr>
                <w:b w:val="0"/>
                <w:bCs w:val="0"/>
                <w:sz w:val="24"/>
                <w:szCs w:val="24"/>
              </w:rPr>
              <w:tab/>
            </w:r>
          </w:p>
          <w:p w14:paraId="706A5587" w14:textId="18B5B0D2"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Pierādīšanas pienākums</w:t>
            </w:r>
            <w:r w:rsidR="00E844C2" w:rsidRPr="009D7D1B">
              <w:rPr>
                <w:b w:val="0"/>
                <w:bCs w:val="0"/>
                <w:sz w:val="24"/>
                <w:szCs w:val="24"/>
              </w:rPr>
              <w:tab/>
            </w:r>
          </w:p>
          <w:p w14:paraId="3A6002EC" w14:textId="0D4D322C"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Atlīdzinājuma apmērs kravas nozaudēšanas vai iztrūkuma gadījumā</w:t>
            </w:r>
            <w:r w:rsidR="00E844C2" w:rsidRPr="009D7D1B">
              <w:rPr>
                <w:b w:val="0"/>
                <w:bCs w:val="0"/>
                <w:sz w:val="24"/>
                <w:szCs w:val="24"/>
              </w:rPr>
              <w:tab/>
            </w:r>
          </w:p>
          <w:p w14:paraId="55314E2A" w14:textId="658A7934"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Atbildības ierobežošana kravas masas iztrūkuma gadījumā</w:t>
            </w:r>
            <w:r w:rsidR="00E844C2" w:rsidRPr="009D7D1B">
              <w:rPr>
                <w:b w:val="0"/>
                <w:bCs w:val="0"/>
                <w:sz w:val="24"/>
                <w:szCs w:val="24"/>
              </w:rPr>
              <w:tab/>
            </w:r>
          </w:p>
          <w:p w14:paraId="5F90862F" w14:textId="0C58BB14"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Atlīdzinājuma apmērs kravas bojājuma (bojāšanās) gadījumā</w:t>
            </w:r>
            <w:r w:rsidR="00E844C2" w:rsidRPr="009D7D1B">
              <w:rPr>
                <w:b w:val="0"/>
                <w:bCs w:val="0"/>
                <w:sz w:val="24"/>
                <w:szCs w:val="24"/>
              </w:rPr>
              <w:tab/>
            </w:r>
          </w:p>
          <w:p w14:paraId="4678AC9D" w14:textId="430D930E"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Atlīdzinājuma apmērs par kravas piegādes termiņa pārsniegšanu</w:t>
            </w:r>
            <w:r w:rsidR="00E844C2" w:rsidRPr="009D7D1B">
              <w:rPr>
                <w:b w:val="0"/>
                <w:bCs w:val="0"/>
                <w:sz w:val="24"/>
                <w:szCs w:val="24"/>
              </w:rPr>
              <w:tab/>
            </w:r>
          </w:p>
          <w:p w14:paraId="1E82E053" w14:textId="7ACF610A"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Pretenzijas</w:t>
            </w:r>
            <w:r w:rsidR="00E844C2" w:rsidRPr="009D7D1B">
              <w:rPr>
                <w:b w:val="0"/>
                <w:bCs w:val="0"/>
                <w:sz w:val="24"/>
                <w:szCs w:val="24"/>
              </w:rPr>
              <w:tab/>
            </w:r>
          </w:p>
          <w:p w14:paraId="1DE4891A" w14:textId="2FC8536F" w:rsidR="00C0410E" w:rsidRPr="009D7D1B" w:rsidRDefault="00C0410E" w:rsidP="00C0410E">
            <w:pPr>
              <w:pStyle w:val="Heading1"/>
              <w:tabs>
                <w:tab w:val="center" w:leader="dot" w:pos="6630"/>
              </w:tabs>
              <w:ind w:left="0"/>
              <w:jc w:val="left"/>
              <w:rPr>
                <w:b w:val="0"/>
                <w:bCs w:val="0"/>
                <w:sz w:val="24"/>
                <w:szCs w:val="24"/>
              </w:rPr>
            </w:pPr>
            <w:r w:rsidRPr="009D7D1B">
              <w:rPr>
                <w:b w:val="0"/>
                <w:bCs w:val="0"/>
                <w:sz w:val="24"/>
                <w:szCs w:val="24"/>
              </w:rPr>
              <w:t>Prasījumi, kas izriet no pārvadājuma līguma. Piekritība</w:t>
            </w:r>
            <w:r w:rsidR="00196284" w:rsidRPr="009D7D1B">
              <w:rPr>
                <w:b w:val="0"/>
                <w:bCs w:val="0"/>
                <w:sz w:val="24"/>
                <w:szCs w:val="24"/>
              </w:rPr>
              <w:tab/>
            </w:r>
          </w:p>
          <w:p w14:paraId="03F4CE33" w14:textId="77777777" w:rsidR="008F36E8" w:rsidRPr="009D7D1B" w:rsidRDefault="00C0410E" w:rsidP="00C0410E">
            <w:pPr>
              <w:pStyle w:val="Heading1"/>
              <w:tabs>
                <w:tab w:val="center" w:leader="dot" w:pos="6630"/>
              </w:tabs>
              <w:ind w:left="0" w:right="0"/>
              <w:jc w:val="left"/>
              <w:rPr>
                <w:b w:val="0"/>
                <w:bCs w:val="0"/>
                <w:sz w:val="24"/>
                <w:szCs w:val="24"/>
              </w:rPr>
            </w:pPr>
            <w:r w:rsidRPr="009D7D1B">
              <w:rPr>
                <w:b w:val="0"/>
                <w:bCs w:val="0"/>
                <w:sz w:val="24"/>
                <w:szCs w:val="24"/>
              </w:rPr>
              <w:t>Noilguma termiņi</w:t>
            </w:r>
            <w:r w:rsidR="00E844C2" w:rsidRPr="009D7D1B">
              <w:rPr>
                <w:b w:val="0"/>
                <w:bCs w:val="0"/>
                <w:sz w:val="24"/>
                <w:szCs w:val="24"/>
              </w:rPr>
              <w:tab/>
            </w:r>
          </w:p>
          <w:p w14:paraId="7DFB02FC" w14:textId="77777777" w:rsidR="00492A97" w:rsidRPr="009D7D1B" w:rsidRDefault="00492A97" w:rsidP="00C0410E">
            <w:pPr>
              <w:pStyle w:val="Heading1"/>
              <w:tabs>
                <w:tab w:val="center" w:leader="dot" w:pos="6630"/>
              </w:tabs>
              <w:ind w:left="0" w:right="0"/>
              <w:jc w:val="left"/>
              <w:rPr>
                <w:b w:val="0"/>
                <w:bCs w:val="0"/>
                <w:sz w:val="24"/>
                <w:szCs w:val="24"/>
              </w:rPr>
            </w:pPr>
          </w:p>
          <w:p w14:paraId="21AE6660" w14:textId="471DDA9C" w:rsidR="00492A97" w:rsidRPr="009D7D1B" w:rsidRDefault="00492A97" w:rsidP="00492A97">
            <w:pPr>
              <w:pStyle w:val="Heading1"/>
              <w:tabs>
                <w:tab w:val="center" w:leader="dot" w:pos="6630"/>
              </w:tabs>
              <w:rPr>
                <w:sz w:val="24"/>
                <w:szCs w:val="24"/>
              </w:rPr>
            </w:pPr>
            <w:r w:rsidRPr="009D7D1B">
              <w:rPr>
                <w:sz w:val="24"/>
                <w:szCs w:val="24"/>
              </w:rPr>
              <w:t>III sadaļa</w:t>
            </w:r>
          </w:p>
          <w:p w14:paraId="2C8CA022" w14:textId="0AFD3188" w:rsidR="002D11AC" w:rsidRPr="009D7D1B" w:rsidRDefault="002D11AC" w:rsidP="002D11AC">
            <w:pPr>
              <w:jc w:val="center"/>
              <w:rPr>
                <w:b/>
                <w:sz w:val="24"/>
                <w:szCs w:val="24"/>
              </w:rPr>
            </w:pPr>
            <w:r w:rsidRPr="009D7D1B">
              <w:rPr>
                <w:b/>
                <w:sz w:val="24"/>
                <w:szCs w:val="24"/>
              </w:rPr>
              <w:t>Pārvadātājam</w:t>
            </w:r>
            <w:r w:rsidR="00FE472F" w:rsidRPr="009D7D1B">
              <w:rPr>
                <w:b/>
                <w:sz w:val="24"/>
                <w:szCs w:val="24"/>
              </w:rPr>
              <w:t xml:space="preserve"> nepiederošā vagona kā transporta līdzekļa izmantošana</w:t>
            </w:r>
          </w:p>
          <w:p w14:paraId="5DE11F8E" w14:textId="1A585364" w:rsidR="002D11AC" w:rsidRPr="009D7D1B" w:rsidRDefault="002D11AC" w:rsidP="00CB5DFA">
            <w:pPr>
              <w:pStyle w:val="Heading1"/>
              <w:tabs>
                <w:tab w:val="center" w:leader="dot" w:pos="6630"/>
              </w:tabs>
              <w:ind w:left="0"/>
              <w:jc w:val="left"/>
              <w:rPr>
                <w:b w:val="0"/>
                <w:bCs w:val="0"/>
                <w:sz w:val="24"/>
                <w:szCs w:val="24"/>
              </w:rPr>
            </w:pPr>
            <w:r w:rsidRPr="009D7D1B">
              <w:rPr>
                <w:b w:val="0"/>
                <w:bCs w:val="0"/>
                <w:sz w:val="24"/>
                <w:szCs w:val="24"/>
              </w:rPr>
              <w:t>Piemērojamās tiesības</w:t>
            </w:r>
            <w:r w:rsidR="00CB5DFA" w:rsidRPr="009D7D1B">
              <w:rPr>
                <w:b w:val="0"/>
                <w:bCs w:val="0"/>
                <w:sz w:val="24"/>
                <w:szCs w:val="24"/>
              </w:rPr>
              <w:tab/>
            </w:r>
          </w:p>
          <w:p w14:paraId="2084604E" w14:textId="0CEB04E5" w:rsidR="002D11AC" w:rsidRPr="009D7D1B" w:rsidRDefault="002D11AC" w:rsidP="00CB5DFA">
            <w:pPr>
              <w:pStyle w:val="Heading1"/>
              <w:tabs>
                <w:tab w:val="center" w:leader="dot" w:pos="6630"/>
              </w:tabs>
              <w:ind w:left="0"/>
              <w:jc w:val="left"/>
              <w:rPr>
                <w:b w:val="0"/>
                <w:bCs w:val="0"/>
                <w:sz w:val="24"/>
                <w:szCs w:val="24"/>
              </w:rPr>
            </w:pPr>
            <w:r w:rsidRPr="009D7D1B">
              <w:rPr>
                <w:b w:val="0"/>
                <w:bCs w:val="0"/>
                <w:sz w:val="24"/>
                <w:szCs w:val="24"/>
              </w:rPr>
              <w:t>Vagona pārvadāšana</w:t>
            </w:r>
            <w:r w:rsidR="00CB5DFA" w:rsidRPr="009D7D1B">
              <w:rPr>
                <w:b w:val="0"/>
                <w:bCs w:val="0"/>
                <w:sz w:val="24"/>
                <w:szCs w:val="24"/>
              </w:rPr>
              <w:tab/>
            </w:r>
          </w:p>
          <w:p w14:paraId="116F6263" w14:textId="2D5CCA27" w:rsidR="002D11AC" w:rsidRPr="009D7D1B" w:rsidRDefault="002D11AC" w:rsidP="00CB5DFA">
            <w:pPr>
              <w:pStyle w:val="Heading1"/>
              <w:tabs>
                <w:tab w:val="center" w:leader="dot" w:pos="6630"/>
              </w:tabs>
              <w:ind w:left="0"/>
              <w:jc w:val="left"/>
              <w:rPr>
                <w:b w:val="0"/>
                <w:bCs w:val="0"/>
                <w:sz w:val="24"/>
                <w:szCs w:val="24"/>
              </w:rPr>
            </w:pPr>
            <w:r w:rsidRPr="009D7D1B">
              <w:rPr>
                <w:b w:val="0"/>
                <w:bCs w:val="0"/>
                <w:sz w:val="24"/>
                <w:szCs w:val="24"/>
              </w:rPr>
              <w:t>Atbildība vagona nozaudēšanas vai bojājuma gadījumā</w:t>
            </w:r>
            <w:r w:rsidR="00CB5DFA" w:rsidRPr="009D7D1B">
              <w:rPr>
                <w:b w:val="0"/>
                <w:bCs w:val="0"/>
                <w:sz w:val="24"/>
                <w:szCs w:val="24"/>
              </w:rPr>
              <w:tab/>
            </w:r>
          </w:p>
          <w:p w14:paraId="791E1F77" w14:textId="62C5DF75" w:rsidR="002D11AC" w:rsidRPr="009D7D1B" w:rsidRDefault="002D11AC" w:rsidP="00CB5DFA">
            <w:pPr>
              <w:pStyle w:val="Heading1"/>
              <w:tabs>
                <w:tab w:val="center" w:leader="dot" w:pos="6630"/>
              </w:tabs>
              <w:ind w:left="0"/>
              <w:jc w:val="left"/>
              <w:rPr>
                <w:b w:val="0"/>
                <w:bCs w:val="0"/>
                <w:sz w:val="24"/>
                <w:szCs w:val="24"/>
              </w:rPr>
            </w:pPr>
            <w:r w:rsidRPr="009D7D1B">
              <w:rPr>
                <w:b w:val="0"/>
                <w:bCs w:val="0"/>
                <w:sz w:val="24"/>
                <w:szCs w:val="24"/>
              </w:rPr>
              <w:t>Atbildība par vagona nodarītajiem zaudējumiem</w:t>
            </w:r>
            <w:r w:rsidR="00CB5DFA" w:rsidRPr="009D7D1B">
              <w:rPr>
                <w:b w:val="0"/>
                <w:bCs w:val="0"/>
                <w:sz w:val="24"/>
                <w:szCs w:val="24"/>
              </w:rPr>
              <w:tab/>
            </w:r>
          </w:p>
          <w:p w14:paraId="13AA1E94" w14:textId="502B9116" w:rsidR="002D11AC" w:rsidRPr="009D7D1B" w:rsidRDefault="002D11AC" w:rsidP="00CB5DFA">
            <w:pPr>
              <w:pStyle w:val="Heading1"/>
              <w:tabs>
                <w:tab w:val="center" w:leader="dot" w:pos="6630"/>
              </w:tabs>
              <w:ind w:left="0"/>
              <w:jc w:val="left"/>
              <w:rPr>
                <w:b w:val="0"/>
                <w:bCs w:val="0"/>
                <w:sz w:val="24"/>
                <w:szCs w:val="24"/>
              </w:rPr>
            </w:pPr>
            <w:r w:rsidRPr="009D7D1B">
              <w:rPr>
                <w:b w:val="0"/>
                <w:bCs w:val="0"/>
                <w:sz w:val="24"/>
                <w:szCs w:val="24"/>
              </w:rPr>
              <w:t>Pretenzijas un prasības par atlīdzinājumu par vagona nozaudēšanu vai bojājumu</w:t>
            </w:r>
            <w:r w:rsidR="00CB5DFA" w:rsidRPr="009D7D1B">
              <w:rPr>
                <w:b w:val="0"/>
                <w:bCs w:val="0"/>
                <w:sz w:val="24"/>
                <w:szCs w:val="24"/>
              </w:rPr>
              <w:tab/>
            </w:r>
          </w:p>
          <w:p w14:paraId="046EC481" w14:textId="77777777" w:rsidR="00492A97" w:rsidRPr="009D7D1B" w:rsidRDefault="00492A97" w:rsidP="00C0410E">
            <w:pPr>
              <w:pStyle w:val="Heading1"/>
              <w:tabs>
                <w:tab w:val="center" w:leader="dot" w:pos="6630"/>
              </w:tabs>
              <w:ind w:left="0" w:right="0"/>
              <w:jc w:val="left"/>
              <w:rPr>
                <w:b w:val="0"/>
                <w:bCs w:val="0"/>
                <w:sz w:val="24"/>
                <w:szCs w:val="24"/>
              </w:rPr>
            </w:pPr>
          </w:p>
          <w:p w14:paraId="28752EA1" w14:textId="14027B87" w:rsidR="00931757" w:rsidRDefault="00931757" w:rsidP="00931757">
            <w:pPr>
              <w:pStyle w:val="Heading1"/>
              <w:tabs>
                <w:tab w:val="center" w:leader="dot" w:pos="6630"/>
              </w:tabs>
              <w:rPr>
                <w:sz w:val="24"/>
                <w:szCs w:val="24"/>
              </w:rPr>
            </w:pPr>
            <w:r w:rsidRPr="009D7D1B">
              <w:rPr>
                <w:sz w:val="24"/>
                <w:szCs w:val="24"/>
              </w:rPr>
              <w:t>I</w:t>
            </w:r>
            <w:r w:rsidR="000524C7" w:rsidRPr="009D7D1B">
              <w:rPr>
                <w:sz w:val="24"/>
                <w:szCs w:val="24"/>
              </w:rPr>
              <w:t>V</w:t>
            </w:r>
            <w:r w:rsidRPr="009D7D1B">
              <w:rPr>
                <w:sz w:val="24"/>
                <w:szCs w:val="24"/>
              </w:rPr>
              <w:t> sadaļa</w:t>
            </w:r>
          </w:p>
          <w:p w14:paraId="444C3339" w14:textId="040DE773" w:rsidR="000F1CB2" w:rsidRPr="009D7D1B" w:rsidRDefault="000F1CB2" w:rsidP="00931757">
            <w:pPr>
              <w:pStyle w:val="Heading1"/>
              <w:tabs>
                <w:tab w:val="center" w:leader="dot" w:pos="6630"/>
              </w:tabs>
              <w:rPr>
                <w:sz w:val="24"/>
                <w:szCs w:val="24"/>
              </w:rPr>
            </w:pPr>
            <w:r>
              <w:rPr>
                <w:sz w:val="24"/>
                <w:szCs w:val="24"/>
              </w:rPr>
              <w:t>Noslēguma jautājumi</w:t>
            </w:r>
          </w:p>
          <w:p w14:paraId="07F5355F" w14:textId="2015C42A" w:rsidR="008B6984" w:rsidRPr="009D7D1B" w:rsidRDefault="008B6984" w:rsidP="008B6984">
            <w:pPr>
              <w:pStyle w:val="Heading1"/>
              <w:tabs>
                <w:tab w:val="center" w:leader="dot" w:pos="6630"/>
              </w:tabs>
              <w:ind w:left="0"/>
              <w:jc w:val="left"/>
              <w:rPr>
                <w:b w:val="0"/>
                <w:bCs w:val="0"/>
                <w:sz w:val="24"/>
                <w:szCs w:val="24"/>
              </w:rPr>
            </w:pPr>
            <w:r w:rsidRPr="009D7D1B">
              <w:rPr>
                <w:b w:val="0"/>
                <w:bCs w:val="0"/>
                <w:sz w:val="24"/>
                <w:szCs w:val="24"/>
              </w:rPr>
              <w:t>Nolīguma Dienesta instrukcija</w:t>
            </w:r>
            <w:r w:rsidRPr="009D7D1B">
              <w:rPr>
                <w:b w:val="0"/>
                <w:bCs w:val="0"/>
                <w:sz w:val="24"/>
                <w:szCs w:val="24"/>
              </w:rPr>
              <w:tab/>
            </w:r>
          </w:p>
          <w:p w14:paraId="650D254C" w14:textId="233DD7B4" w:rsidR="008B6984" w:rsidRPr="009D7D1B" w:rsidRDefault="008B6984" w:rsidP="008B6984">
            <w:pPr>
              <w:pStyle w:val="Heading1"/>
              <w:tabs>
                <w:tab w:val="center" w:leader="dot" w:pos="6630"/>
              </w:tabs>
              <w:ind w:left="0"/>
              <w:jc w:val="left"/>
              <w:rPr>
                <w:b w:val="0"/>
                <w:bCs w:val="0"/>
                <w:sz w:val="24"/>
                <w:szCs w:val="24"/>
              </w:rPr>
            </w:pPr>
            <w:r w:rsidRPr="009D7D1B">
              <w:rPr>
                <w:b w:val="0"/>
                <w:bCs w:val="0"/>
                <w:sz w:val="24"/>
                <w:szCs w:val="24"/>
              </w:rPr>
              <w:t>Lietvedība</w:t>
            </w:r>
            <w:r w:rsidRPr="009D7D1B">
              <w:rPr>
                <w:b w:val="0"/>
                <w:bCs w:val="0"/>
                <w:sz w:val="24"/>
                <w:szCs w:val="24"/>
              </w:rPr>
              <w:tab/>
            </w:r>
          </w:p>
          <w:p w14:paraId="445CBFC2" w14:textId="6E525D07" w:rsidR="008B6984" w:rsidRPr="009D7D1B" w:rsidRDefault="008B6984" w:rsidP="008B6984">
            <w:pPr>
              <w:pStyle w:val="Heading1"/>
              <w:tabs>
                <w:tab w:val="center" w:leader="dot" w:pos="6630"/>
              </w:tabs>
              <w:ind w:left="0"/>
              <w:jc w:val="left"/>
              <w:rPr>
                <w:b w:val="0"/>
                <w:bCs w:val="0"/>
                <w:sz w:val="24"/>
                <w:szCs w:val="24"/>
              </w:rPr>
            </w:pPr>
            <w:r w:rsidRPr="009D7D1B">
              <w:rPr>
                <w:b w:val="0"/>
                <w:bCs w:val="0"/>
                <w:sz w:val="24"/>
                <w:szCs w:val="24"/>
              </w:rPr>
              <w:t xml:space="preserve">Nolīguma un </w:t>
            </w:r>
            <w:r w:rsidRPr="009D7D1B">
              <w:rPr>
                <w:b w:val="0"/>
                <w:bCs w:val="0"/>
                <w:i/>
                <w:iCs/>
                <w:sz w:val="24"/>
                <w:szCs w:val="24"/>
              </w:rPr>
              <w:t>SMGS</w:t>
            </w:r>
            <w:r w:rsidRPr="009D7D1B">
              <w:rPr>
                <w:b w:val="0"/>
                <w:bCs w:val="0"/>
                <w:sz w:val="24"/>
                <w:szCs w:val="24"/>
              </w:rPr>
              <w:t xml:space="preserve"> DI grozīšana, papildināšana un publicēšana</w:t>
            </w:r>
            <w:r w:rsidRPr="009D7D1B">
              <w:rPr>
                <w:b w:val="0"/>
                <w:bCs w:val="0"/>
                <w:sz w:val="24"/>
                <w:szCs w:val="24"/>
              </w:rPr>
              <w:tab/>
            </w:r>
          </w:p>
          <w:p w14:paraId="35354593" w14:textId="5089798C" w:rsidR="008B6984" w:rsidRPr="009D7D1B" w:rsidRDefault="008B6984" w:rsidP="008B6984">
            <w:pPr>
              <w:pStyle w:val="Heading1"/>
              <w:tabs>
                <w:tab w:val="center" w:leader="dot" w:pos="6630"/>
              </w:tabs>
              <w:ind w:left="0"/>
              <w:jc w:val="left"/>
              <w:rPr>
                <w:b w:val="0"/>
                <w:bCs w:val="0"/>
                <w:sz w:val="24"/>
                <w:szCs w:val="24"/>
              </w:rPr>
            </w:pPr>
            <w:r w:rsidRPr="009D7D1B">
              <w:rPr>
                <w:b w:val="0"/>
                <w:bCs w:val="0"/>
                <w:sz w:val="24"/>
                <w:szCs w:val="24"/>
              </w:rPr>
              <w:t>Stāšanās spēkā</w:t>
            </w:r>
            <w:r w:rsidRPr="009D7D1B">
              <w:rPr>
                <w:b w:val="0"/>
                <w:bCs w:val="0"/>
                <w:sz w:val="24"/>
                <w:szCs w:val="24"/>
              </w:rPr>
              <w:tab/>
            </w:r>
          </w:p>
          <w:p w14:paraId="57BAF8E9" w14:textId="03FB3D12" w:rsidR="008B6984" w:rsidRPr="009D7D1B" w:rsidRDefault="008B6984" w:rsidP="008B6984">
            <w:pPr>
              <w:pStyle w:val="Heading1"/>
              <w:tabs>
                <w:tab w:val="center" w:leader="dot" w:pos="6630"/>
              </w:tabs>
              <w:ind w:left="0"/>
              <w:jc w:val="left"/>
              <w:rPr>
                <w:b w:val="0"/>
                <w:bCs w:val="0"/>
                <w:sz w:val="24"/>
                <w:szCs w:val="24"/>
              </w:rPr>
            </w:pPr>
            <w:r w:rsidRPr="009D7D1B">
              <w:rPr>
                <w:b w:val="0"/>
                <w:bCs w:val="0"/>
                <w:sz w:val="24"/>
                <w:szCs w:val="24"/>
              </w:rPr>
              <w:t>Pievienošanās nolīgumam</w:t>
            </w:r>
            <w:r w:rsidRPr="009D7D1B">
              <w:rPr>
                <w:b w:val="0"/>
                <w:bCs w:val="0"/>
                <w:sz w:val="24"/>
                <w:szCs w:val="24"/>
              </w:rPr>
              <w:tab/>
            </w:r>
          </w:p>
          <w:p w14:paraId="3AEBDAB0" w14:textId="1FC1B9E4" w:rsidR="008B6984" w:rsidRPr="009D7D1B" w:rsidRDefault="008B6984" w:rsidP="008B6984">
            <w:pPr>
              <w:pStyle w:val="Heading1"/>
              <w:tabs>
                <w:tab w:val="center" w:leader="dot" w:pos="6630"/>
              </w:tabs>
              <w:ind w:left="0"/>
              <w:jc w:val="left"/>
              <w:rPr>
                <w:b w:val="0"/>
                <w:bCs w:val="0"/>
                <w:sz w:val="24"/>
                <w:szCs w:val="24"/>
              </w:rPr>
            </w:pPr>
            <w:r w:rsidRPr="009D7D1B">
              <w:rPr>
                <w:b w:val="0"/>
                <w:bCs w:val="0"/>
                <w:sz w:val="24"/>
                <w:szCs w:val="24"/>
              </w:rPr>
              <w:t>Nolīguma teksti</w:t>
            </w:r>
            <w:r w:rsidRPr="009D7D1B">
              <w:rPr>
                <w:b w:val="0"/>
                <w:bCs w:val="0"/>
                <w:sz w:val="24"/>
                <w:szCs w:val="24"/>
              </w:rPr>
              <w:tab/>
            </w:r>
          </w:p>
          <w:p w14:paraId="053155D4" w14:textId="13B6DE7C" w:rsidR="008B6984" w:rsidRPr="009D7D1B" w:rsidRDefault="008B6984" w:rsidP="008B6984">
            <w:pPr>
              <w:pStyle w:val="Heading1"/>
              <w:tabs>
                <w:tab w:val="center" w:leader="dot" w:pos="6630"/>
              </w:tabs>
              <w:ind w:left="0"/>
              <w:jc w:val="left"/>
              <w:rPr>
                <w:b w:val="0"/>
                <w:bCs w:val="0"/>
                <w:sz w:val="24"/>
                <w:szCs w:val="24"/>
              </w:rPr>
            </w:pPr>
            <w:r w:rsidRPr="009D7D1B">
              <w:rPr>
                <w:b w:val="0"/>
                <w:bCs w:val="0"/>
                <w:sz w:val="24"/>
                <w:szCs w:val="24"/>
              </w:rPr>
              <w:t>Nolīguma darbības laiks</w:t>
            </w:r>
            <w:r w:rsidRPr="009D7D1B">
              <w:rPr>
                <w:b w:val="0"/>
                <w:bCs w:val="0"/>
                <w:sz w:val="24"/>
                <w:szCs w:val="24"/>
              </w:rPr>
              <w:tab/>
            </w:r>
          </w:p>
          <w:p w14:paraId="0EBC3957" w14:textId="77777777" w:rsidR="00931757" w:rsidRPr="009D7D1B" w:rsidRDefault="00931757" w:rsidP="00C0410E">
            <w:pPr>
              <w:pStyle w:val="Heading1"/>
              <w:tabs>
                <w:tab w:val="center" w:leader="dot" w:pos="6630"/>
              </w:tabs>
              <w:ind w:left="0" w:right="0"/>
              <w:jc w:val="left"/>
              <w:rPr>
                <w:b w:val="0"/>
                <w:bCs w:val="0"/>
                <w:sz w:val="24"/>
                <w:szCs w:val="24"/>
              </w:rPr>
            </w:pPr>
          </w:p>
          <w:p w14:paraId="55359736" w14:textId="69707040" w:rsidR="00FD7F57" w:rsidRPr="009D7D1B" w:rsidRDefault="00AC3F27" w:rsidP="00FD7F57">
            <w:pPr>
              <w:jc w:val="center"/>
              <w:rPr>
                <w:b/>
                <w:sz w:val="24"/>
                <w:szCs w:val="24"/>
              </w:rPr>
            </w:pPr>
            <w:r w:rsidRPr="009D7D1B">
              <w:rPr>
                <w:b/>
                <w:sz w:val="24"/>
                <w:szCs w:val="24"/>
              </w:rPr>
              <w:t xml:space="preserve">Pielikumi </w:t>
            </w:r>
            <w:r w:rsidR="00863242" w:rsidRPr="009D7D1B">
              <w:rPr>
                <w:b/>
                <w:sz w:val="24"/>
                <w:szCs w:val="24"/>
              </w:rPr>
              <w:t>nolīgumam par star</w:t>
            </w:r>
            <w:r w:rsidR="006E7B4C" w:rsidRPr="009D7D1B">
              <w:rPr>
                <w:b/>
                <w:sz w:val="24"/>
                <w:szCs w:val="24"/>
              </w:rPr>
              <w:t>ptautisko dzelzceļa kravu satiks</w:t>
            </w:r>
            <w:r w:rsidR="00443355" w:rsidRPr="009D7D1B">
              <w:rPr>
                <w:b/>
                <w:sz w:val="24"/>
                <w:szCs w:val="24"/>
              </w:rPr>
              <w:t xml:space="preserve">mi </w:t>
            </w:r>
            <w:r w:rsidR="00FD7F57" w:rsidRPr="009D7D1B">
              <w:rPr>
                <w:b/>
                <w:sz w:val="24"/>
                <w:szCs w:val="24"/>
              </w:rPr>
              <w:t>(</w:t>
            </w:r>
            <w:r w:rsidR="00FD7F57" w:rsidRPr="009D7D1B">
              <w:rPr>
                <w:b/>
                <w:i/>
                <w:iCs/>
                <w:sz w:val="24"/>
                <w:szCs w:val="24"/>
              </w:rPr>
              <w:t>SMGS</w:t>
            </w:r>
            <w:r w:rsidR="00FD7F57" w:rsidRPr="009D7D1B">
              <w:rPr>
                <w:b/>
                <w:sz w:val="24"/>
                <w:szCs w:val="24"/>
              </w:rPr>
              <w:t>)</w:t>
            </w:r>
          </w:p>
          <w:p w14:paraId="05350E44" w14:textId="77777777" w:rsidR="007D665C" w:rsidRPr="009D7D1B" w:rsidRDefault="007D665C" w:rsidP="007D665C">
            <w:pPr>
              <w:pStyle w:val="Heading1"/>
              <w:tabs>
                <w:tab w:val="center" w:leader="dot" w:pos="6630"/>
              </w:tabs>
              <w:ind w:left="0"/>
              <w:jc w:val="left"/>
              <w:rPr>
                <w:b w:val="0"/>
                <w:bCs w:val="0"/>
                <w:sz w:val="24"/>
                <w:szCs w:val="24"/>
              </w:rPr>
            </w:pPr>
            <w:r w:rsidRPr="009D7D1B">
              <w:rPr>
                <w:b w:val="0"/>
                <w:bCs w:val="0"/>
                <w:sz w:val="24"/>
                <w:szCs w:val="24"/>
              </w:rPr>
              <w:t>Kravu pārvadājumu noteikumi</w:t>
            </w:r>
            <w:r w:rsidRPr="009D7D1B">
              <w:rPr>
                <w:b w:val="0"/>
                <w:bCs w:val="0"/>
                <w:sz w:val="24"/>
                <w:szCs w:val="24"/>
              </w:rPr>
              <w:tab/>
            </w:r>
          </w:p>
          <w:p w14:paraId="07C32562" w14:textId="77777777" w:rsidR="00FD7F57" w:rsidRPr="009D7D1B" w:rsidRDefault="00FD7F57" w:rsidP="00C0410E">
            <w:pPr>
              <w:pStyle w:val="Heading1"/>
              <w:tabs>
                <w:tab w:val="center" w:leader="dot" w:pos="6630"/>
              </w:tabs>
              <w:ind w:left="0" w:right="0"/>
              <w:jc w:val="left"/>
              <w:rPr>
                <w:b w:val="0"/>
                <w:bCs w:val="0"/>
                <w:sz w:val="24"/>
                <w:szCs w:val="24"/>
              </w:rPr>
            </w:pPr>
          </w:p>
          <w:p w14:paraId="54233930" w14:textId="01E7150B" w:rsidR="00965244" w:rsidRPr="009D7D1B" w:rsidRDefault="00531A96" w:rsidP="00612FFB">
            <w:pPr>
              <w:pStyle w:val="Heading1"/>
              <w:tabs>
                <w:tab w:val="center" w:leader="dot" w:pos="6630"/>
              </w:tabs>
              <w:ind w:left="0"/>
              <w:jc w:val="left"/>
              <w:rPr>
                <w:sz w:val="24"/>
                <w:szCs w:val="24"/>
              </w:rPr>
            </w:pPr>
            <w:r w:rsidRPr="009D7D1B">
              <w:rPr>
                <w:sz w:val="24"/>
                <w:szCs w:val="24"/>
              </w:rPr>
              <w:t>I sada</w:t>
            </w:r>
            <w:r w:rsidR="0018764E" w:rsidRPr="009D7D1B">
              <w:rPr>
                <w:sz w:val="24"/>
                <w:szCs w:val="24"/>
              </w:rPr>
              <w:t xml:space="preserve">ļa. </w:t>
            </w:r>
            <w:r w:rsidRPr="009D7D1B">
              <w:rPr>
                <w:sz w:val="24"/>
                <w:szCs w:val="24"/>
              </w:rPr>
              <w:t>Kravu pieņemšana pārvadāšanai</w:t>
            </w:r>
            <w:r w:rsidR="006E41FF" w:rsidRPr="009D7D1B">
              <w:rPr>
                <w:b w:val="0"/>
                <w:bCs w:val="0"/>
                <w:sz w:val="24"/>
                <w:szCs w:val="24"/>
              </w:rPr>
              <w:tab/>
            </w:r>
          </w:p>
          <w:p w14:paraId="45138C72" w14:textId="4D91241D" w:rsidR="009E37B7" w:rsidRPr="009D7D1B" w:rsidRDefault="009E37B7" w:rsidP="00612FFB">
            <w:pPr>
              <w:pStyle w:val="Heading1"/>
              <w:tabs>
                <w:tab w:val="center" w:leader="dot" w:pos="6630"/>
              </w:tabs>
              <w:ind w:left="0"/>
              <w:jc w:val="left"/>
              <w:rPr>
                <w:b w:val="0"/>
                <w:bCs w:val="0"/>
                <w:sz w:val="24"/>
                <w:szCs w:val="24"/>
              </w:rPr>
            </w:pPr>
            <w:r w:rsidRPr="009D7D1B">
              <w:rPr>
                <w:b w:val="0"/>
                <w:bCs w:val="0"/>
                <w:sz w:val="24"/>
                <w:szCs w:val="24"/>
              </w:rPr>
              <w:t>Vispārīgi noteikumi</w:t>
            </w:r>
            <w:r w:rsidR="00612FFB" w:rsidRPr="009D7D1B">
              <w:rPr>
                <w:b w:val="0"/>
                <w:bCs w:val="0"/>
                <w:sz w:val="24"/>
                <w:szCs w:val="24"/>
              </w:rPr>
              <w:tab/>
            </w:r>
          </w:p>
          <w:p w14:paraId="19FFC15D" w14:textId="16BDD5F9" w:rsidR="009E37B7" w:rsidRPr="009D7D1B" w:rsidRDefault="009E37B7" w:rsidP="00612FFB">
            <w:pPr>
              <w:pStyle w:val="Heading1"/>
              <w:tabs>
                <w:tab w:val="center" w:leader="dot" w:pos="6630"/>
              </w:tabs>
              <w:ind w:left="0"/>
              <w:jc w:val="left"/>
              <w:rPr>
                <w:b w:val="0"/>
                <w:bCs w:val="0"/>
                <w:sz w:val="24"/>
                <w:szCs w:val="24"/>
              </w:rPr>
            </w:pPr>
            <w:r w:rsidRPr="009D7D1B">
              <w:rPr>
                <w:b w:val="0"/>
                <w:bCs w:val="0"/>
                <w:sz w:val="24"/>
                <w:szCs w:val="24"/>
              </w:rPr>
              <w:t>Sūtījumi</w:t>
            </w:r>
            <w:r w:rsidR="00612FFB" w:rsidRPr="009D7D1B">
              <w:rPr>
                <w:b w:val="0"/>
                <w:bCs w:val="0"/>
                <w:sz w:val="24"/>
                <w:szCs w:val="24"/>
              </w:rPr>
              <w:tab/>
            </w:r>
          </w:p>
          <w:p w14:paraId="03A9DF5C" w14:textId="274F121A" w:rsidR="009E37B7" w:rsidRPr="009D7D1B" w:rsidRDefault="009E37B7" w:rsidP="00612FFB">
            <w:pPr>
              <w:pStyle w:val="Heading1"/>
              <w:tabs>
                <w:tab w:val="center" w:leader="dot" w:pos="6630"/>
              </w:tabs>
              <w:ind w:left="0"/>
              <w:jc w:val="left"/>
              <w:rPr>
                <w:b w:val="0"/>
                <w:bCs w:val="0"/>
                <w:sz w:val="24"/>
                <w:szCs w:val="24"/>
              </w:rPr>
            </w:pPr>
            <w:r w:rsidRPr="009D7D1B">
              <w:rPr>
                <w:b w:val="0"/>
                <w:bCs w:val="0"/>
                <w:sz w:val="24"/>
                <w:szCs w:val="24"/>
              </w:rPr>
              <w:t>Marķējums</w:t>
            </w:r>
            <w:r w:rsidR="00612FFB" w:rsidRPr="009D7D1B">
              <w:rPr>
                <w:b w:val="0"/>
                <w:bCs w:val="0"/>
                <w:sz w:val="24"/>
                <w:szCs w:val="24"/>
              </w:rPr>
              <w:tab/>
            </w:r>
          </w:p>
          <w:p w14:paraId="26EA8658" w14:textId="5F278DE3" w:rsidR="009E37B7" w:rsidRPr="009D7D1B" w:rsidRDefault="009E37B7" w:rsidP="00612FFB">
            <w:pPr>
              <w:pStyle w:val="Heading1"/>
              <w:tabs>
                <w:tab w:val="center" w:leader="dot" w:pos="6630"/>
              </w:tabs>
              <w:ind w:left="0"/>
              <w:jc w:val="left"/>
              <w:rPr>
                <w:b w:val="0"/>
                <w:bCs w:val="0"/>
                <w:sz w:val="24"/>
                <w:szCs w:val="24"/>
              </w:rPr>
            </w:pPr>
            <w:r w:rsidRPr="009D7D1B">
              <w:rPr>
                <w:b w:val="0"/>
                <w:bCs w:val="0"/>
                <w:sz w:val="24"/>
                <w:szCs w:val="24"/>
              </w:rPr>
              <w:t>Vietu skaits un kravas masa</w:t>
            </w:r>
            <w:r w:rsidR="00612FFB" w:rsidRPr="009D7D1B">
              <w:rPr>
                <w:b w:val="0"/>
                <w:bCs w:val="0"/>
                <w:sz w:val="24"/>
                <w:szCs w:val="24"/>
              </w:rPr>
              <w:tab/>
            </w:r>
          </w:p>
          <w:p w14:paraId="0E30A11C" w14:textId="6DFE02D1" w:rsidR="009E37B7" w:rsidRPr="009D7D1B" w:rsidRDefault="009E37B7" w:rsidP="00612FFB">
            <w:pPr>
              <w:pStyle w:val="Heading1"/>
              <w:tabs>
                <w:tab w:val="center" w:leader="dot" w:pos="6630"/>
              </w:tabs>
              <w:ind w:left="0"/>
              <w:jc w:val="left"/>
              <w:rPr>
                <w:b w:val="0"/>
                <w:bCs w:val="0"/>
                <w:sz w:val="24"/>
                <w:szCs w:val="24"/>
              </w:rPr>
            </w:pPr>
            <w:r w:rsidRPr="009D7D1B">
              <w:rPr>
                <w:b w:val="0"/>
                <w:bCs w:val="0"/>
                <w:sz w:val="24"/>
                <w:szCs w:val="24"/>
              </w:rPr>
              <w:t>Kravas, kuras pārvadā vaļējā ritošajā sastāvā</w:t>
            </w:r>
            <w:r w:rsidR="00612FFB" w:rsidRPr="009D7D1B">
              <w:rPr>
                <w:b w:val="0"/>
                <w:bCs w:val="0"/>
                <w:sz w:val="24"/>
                <w:szCs w:val="24"/>
              </w:rPr>
              <w:tab/>
            </w:r>
          </w:p>
          <w:p w14:paraId="1CFBC24D" w14:textId="218BE167" w:rsidR="00221031" w:rsidRPr="009D7D1B" w:rsidRDefault="009E37B7" w:rsidP="00612FFB">
            <w:pPr>
              <w:pStyle w:val="Heading1"/>
              <w:tabs>
                <w:tab w:val="center" w:leader="dot" w:pos="6630"/>
              </w:tabs>
              <w:ind w:left="0"/>
              <w:jc w:val="left"/>
              <w:rPr>
                <w:b w:val="0"/>
                <w:bCs w:val="0"/>
                <w:sz w:val="24"/>
                <w:szCs w:val="24"/>
              </w:rPr>
            </w:pPr>
            <w:r w:rsidRPr="009D7D1B">
              <w:rPr>
                <w:b w:val="0"/>
                <w:bCs w:val="0"/>
                <w:sz w:val="24"/>
                <w:szCs w:val="24"/>
              </w:rPr>
              <w:t>Kravas nodošana pārvadātāja pārziņā</w:t>
            </w:r>
            <w:r w:rsidR="00612FFB" w:rsidRPr="009D7D1B">
              <w:rPr>
                <w:b w:val="0"/>
                <w:bCs w:val="0"/>
                <w:sz w:val="24"/>
                <w:szCs w:val="24"/>
              </w:rPr>
              <w:tab/>
            </w:r>
          </w:p>
          <w:p w14:paraId="664053C3" w14:textId="77777777" w:rsidR="000216E5" w:rsidRPr="009D7D1B" w:rsidRDefault="000216E5" w:rsidP="00612FFB">
            <w:pPr>
              <w:pStyle w:val="Heading1"/>
              <w:tabs>
                <w:tab w:val="center" w:leader="dot" w:pos="6630"/>
              </w:tabs>
              <w:ind w:left="0"/>
              <w:jc w:val="left"/>
              <w:rPr>
                <w:b w:val="0"/>
                <w:bCs w:val="0"/>
                <w:sz w:val="24"/>
                <w:szCs w:val="24"/>
              </w:rPr>
            </w:pPr>
          </w:p>
          <w:p w14:paraId="6E744145" w14:textId="28F25701" w:rsidR="00A02B79" w:rsidRPr="009D7D1B" w:rsidRDefault="00A02B79" w:rsidP="00A02B79">
            <w:pPr>
              <w:pStyle w:val="Heading1"/>
              <w:tabs>
                <w:tab w:val="center" w:leader="dot" w:pos="6630"/>
              </w:tabs>
              <w:ind w:left="0"/>
              <w:jc w:val="left"/>
              <w:rPr>
                <w:b w:val="0"/>
                <w:bCs w:val="0"/>
                <w:sz w:val="24"/>
                <w:szCs w:val="24"/>
              </w:rPr>
            </w:pPr>
            <w:r w:rsidRPr="009D7D1B">
              <w:rPr>
                <w:sz w:val="24"/>
                <w:szCs w:val="24"/>
              </w:rPr>
              <w:t>II sadaļa. Pavadzīme</w:t>
            </w:r>
            <w:r w:rsidRPr="009D7D1B">
              <w:rPr>
                <w:b w:val="0"/>
                <w:bCs w:val="0"/>
                <w:sz w:val="24"/>
                <w:szCs w:val="24"/>
              </w:rPr>
              <w:tab/>
            </w:r>
          </w:p>
          <w:p w14:paraId="7CF8EB80" w14:textId="5052A870" w:rsidR="00A02B79" w:rsidRPr="009D7D1B" w:rsidRDefault="00A02B79" w:rsidP="00A02B79">
            <w:pPr>
              <w:pStyle w:val="Heading1"/>
              <w:tabs>
                <w:tab w:val="center" w:leader="dot" w:pos="6630"/>
              </w:tabs>
              <w:ind w:left="0"/>
              <w:jc w:val="left"/>
              <w:rPr>
                <w:b w:val="0"/>
                <w:bCs w:val="0"/>
                <w:sz w:val="24"/>
                <w:szCs w:val="24"/>
              </w:rPr>
            </w:pPr>
            <w:r w:rsidRPr="009D7D1B">
              <w:rPr>
                <w:b w:val="0"/>
                <w:bCs w:val="0"/>
                <w:sz w:val="24"/>
                <w:szCs w:val="24"/>
              </w:rPr>
              <w:t>Vispārīgi noteikumi</w:t>
            </w:r>
            <w:r w:rsidRPr="009D7D1B">
              <w:rPr>
                <w:b w:val="0"/>
                <w:bCs w:val="0"/>
                <w:sz w:val="24"/>
                <w:szCs w:val="24"/>
              </w:rPr>
              <w:tab/>
            </w:r>
          </w:p>
          <w:p w14:paraId="746F7C04" w14:textId="3E8E8A64" w:rsidR="00A02B79" w:rsidRPr="009D7D1B" w:rsidRDefault="00A02B79" w:rsidP="00A02B79">
            <w:pPr>
              <w:pStyle w:val="Heading1"/>
              <w:tabs>
                <w:tab w:val="center" w:leader="dot" w:pos="6630"/>
              </w:tabs>
              <w:ind w:left="0"/>
              <w:jc w:val="left"/>
              <w:rPr>
                <w:b w:val="0"/>
                <w:bCs w:val="0"/>
                <w:sz w:val="24"/>
                <w:szCs w:val="24"/>
              </w:rPr>
            </w:pPr>
            <w:r w:rsidRPr="009D7D1B">
              <w:rPr>
                <w:b w:val="0"/>
                <w:bCs w:val="0"/>
                <w:sz w:val="24"/>
                <w:szCs w:val="24"/>
              </w:rPr>
              <w:t>Paskaidrojumi pavadzīmes aizpildīšanai</w:t>
            </w:r>
            <w:r w:rsidRPr="009D7D1B">
              <w:rPr>
                <w:b w:val="0"/>
                <w:bCs w:val="0"/>
                <w:sz w:val="24"/>
                <w:szCs w:val="24"/>
              </w:rPr>
              <w:tab/>
            </w:r>
          </w:p>
          <w:p w14:paraId="4F095FED" w14:textId="77777777" w:rsidR="00A02B79" w:rsidRPr="009D7D1B" w:rsidRDefault="00A02B79" w:rsidP="00A02B79">
            <w:pPr>
              <w:pStyle w:val="Heading1"/>
              <w:tabs>
                <w:tab w:val="center" w:leader="dot" w:pos="6630"/>
              </w:tabs>
              <w:ind w:left="0"/>
              <w:jc w:val="left"/>
              <w:rPr>
                <w:b w:val="0"/>
                <w:bCs w:val="0"/>
                <w:sz w:val="24"/>
                <w:szCs w:val="24"/>
              </w:rPr>
            </w:pPr>
            <w:r w:rsidRPr="009D7D1B">
              <w:rPr>
                <w:b w:val="0"/>
                <w:bCs w:val="0"/>
                <w:sz w:val="24"/>
                <w:szCs w:val="24"/>
              </w:rPr>
              <w:t>Pavadzīmes aizpildīšanas īpatnības sakarā ar pārvadājuma līguma tiesiskā regulējuma režīma izmaiņu</w:t>
            </w:r>
            <w:r w:rsidRPr="009D7D1B">
              <w:rPr>
                <w:b w:val="0"/>
                <w:bCs w:val="0"/>
                <w:sz w:val="24"/>
                <w:szCs w:val="24"/>
              </w:rPr>
              <w:tab/>
            </w:r>
          </w:p>
          <w:p w14:paraId="2A31BE3B" w14:textId="77777777" w:rsidR="000216E5" w:rsidRPr="009D7D1B" w:rsidRDefault="000216E5" w:rsidP="00A02B79">
            <w:pPr>
              <w:pStyle w:val="Heading1"/>
              <w:tabs>
                <w:tab w:val="center" w:leader="dot" w:pos="6630"/>
              </w:tabs>
              <w:ind w:left="0"/>
              <w:jc w:val="left"/>
              <w:rPr>
                <w:b w:val="0"/>
                <w:bCs w:val="0"/>
                <w:sz w:val="24"/>
                <w:szCs w:val="24"/>
              </w:rPr>
            </w:pPr>
          </w:p>
          <w:p w14:paraId="350FBD29" w14:textId="52CA9899" w:rsidR="00725757" w:rsidRPr="009D7D1B" w:rsidRDefault="00725757" w:rsidP="0063216C">
            <w:pPr>
              <w:pStyle w:val="Heading1"/>
              <w:tabs>
                <w:tab w:val="center" w:leader="dot" w:pos="6630"/>
              </w:tabs>
              <w:ind w:left="0"/>
              <w:jc w:val="left"/>
              <w:rPr>
                <w:b w:val="0"/>
                <w:bCs w:val="0"/>
                <w:sz w:val="24"/>
                <w:szCs w:val="24"/>
              </w:rPr>
            </w:pPr>
            <w:r w:rsidRPr="009D7D1B">
              <w:rPr>
                <w:sz w:val="24"/>
                <w:szCs w:val="24"/>
              </w:rPr>
              <w:t>III sadaļa. Plombēšana</w:t>
            </w:r>
            <w:r w:rsidR="0063216C" w:rsidRPr="009D7D1B">
              <w:rPr>
                <w:b w:val="0"/>
                <w:bCs w:val="0"/>
                <w:sz w:val="24"/>
                <w:szCs w:val="24"/>
              </w:rPr>
              <w:tab/>
            </w:r>
          </w:p>
          <w:p w14:paraId="37D8A8C9" w14:textId="3C026794" w:rsidR="00725757" w:rsidRPr="009D7D1B" w:rsidRDefault="00725757" w:rsidP="0063216C">
            <w:pPr>
              <w:pStyle w:val="Heading1"/>
              <w:tabs>
                <w:tab w:val="center" w:leader="dot" w:pos="6630"/>
              </w:tabs>
              <w:ind w:left="0"/>
              <w:jc w:val="left"/>
              <w:rPr>
                <w:b w:val="0"/>
                <w:bCs w:val="0"/>
                <w:sz w:val="24"/>
                <w:szCs w:val="24"/>
              </w:rPr>
            </w:pPr>
            <w:r w:rsidRPr="009D7D1B">
              <w:rPr>
                <w:b w:val="0"/>
                <w:bCs w:val="0"/>
                <w:sz w:val="24"/>
                <w:szCs w:val="24"/>
              </w:rPr>
              <w:t>Vispārīgi noteikumi</w:t>
            </w:r>
            <w:r w:rsidR="0063216C" w:rsidRPr="009D7D1B">
              <w:rPr>
                <w:b w:val="0"/>
                <w:bCs w:val="0"/>
                <w:sz w:val="24"/>
                <w:szCs w:val="24"/>
              </w:rPr>
              <w:tab/>
            </w:r>
          </w:p>
          <w:p w14:paraId="0DCFE729" w14:textId="76321A21" w:rsidR="00725757" w:rsidRPr="009D7D1B" w:rsidRDefault="00725757" w:rsidP="0063216C">
            <w:pPr>
              <w:pStyle w:val="Heading1"/>
              <w:tabs>
                <w:tab w:val="center" w:leader="dot" w:pos="6630"/>
              </w:tabs>
              <w:ind w:left="0"/>
              <w:jc w:val="left"/>
              <w:rPr>
                <w:b w:val="0"/>
                <w:bCs w:val="0"/>
                <w:sz w:val="24"/>
                <w:szCs w:val="24"/>
              </w:rPr>
            </w:pPr>
            <w:r w:rsidRPr="009D7D1B">
              <w:rPr>
                <w:b w:val="0"/>
                <w:bCs w:val="0"/>
                <w:sz w:val="24"/>
                <w:szCs w:val="24"/>
              </w:rPr>
              <w:t>Zīmes</w:t>
            </w:r>
            <w:r w:rsidR="0063216C" w:rsidRPr="009D7D1B">
              <w:rPr>
                <w:b w:val="0"/>
                <w:bCs w:val="0"/>
                <w:sz w:val="24"/>
                <w:szCs w:val="24"/>
              </w:rPr>
              <w:tab/>
            </w:r>
          </w:p>
          <w:p w14:paraId="73F5A2A8" w14:textId="35B1F551" w:rsidR="00A02B79" w:rsidRPr="009D7D1B" w:rsidRDefault="00A02B79" w:rsidP="00A02B79">
            <w:pPr>
              <w:pStyle w:val="Heading2"/>
              <w:tabs>
                <w:tab w:val="left" w:pos="1522"/>
              </w:tabs>
              <w:ind w:left="0"/>
              <w:rPr>
                <w:b w:val="0"/>
                <w:bCs w:val="0"/>
                <w:sz w:val="24"/>
                <w:szCs w:val="24"/>
              </w:rPr>
            </w:pPr>
          </w:p>
          <w:p w14:paraId="6062E6BD" w14:textId="6D032FE7" w:rsidR="00244B36" w:rsidRPr="009D7D1B" w:rsidRDefault="00244B36" w:rsidP="0063216C">
            <w:pPr>
              <w:pStyle w:val="Heading1"/>
              <w:tabs>
                <w:tab w:val="center" w:leader="dot" w:pos="6630"/>
              </w:tabs>
              <w:ind w:left="0"/>
              <w:jc w:val="left"/>
              <w:rPr>
                <w:b w:val="0"/>
                <w:bCs w:val="0"/>
                <w:sz w:val="24"/>
                <w:szCs w:val="24"/>
              </w:rPr>
            </w:pPr>
            <w:r w:rsidRPr="009D7D1B">
              <w:rPr>
                <w:sz w:val="24"/>
                <w:szCs w:val="24"/>
              </w:rPr>
              <w:t>IV sadaļa. Atsevišķu kravu veidu speciālie pārvadājumu nosacījumi</w:t>
            </w:r>
            <w:r w:rsidR="0063216C" w:rsidRPr="009D7D1B">
              <w:rPr>
                <w:b w:val="0"/>
                <w:bCs w:val="0"/>
                <w:sz w:val="24"/>
                <w:szCs w:val="24"/>
              </w:rPr>
              <w:tab/>
            </w:r>
          </w:p>
          <w:p w14:paraId="4D3AC0F1" w14:textId="299C7524" w:rsidR="00244B36" w:rsidRPr="009D7D1B" w:rsidRDefault="00244B36" w:rsidP="0063216C">
            <w:pPr>
              <w:pStyle w:val="Heading1"/>
              <w:tabs>
                <w:tab w:val="center" w:leader="dot" w:pos="6630"/>
              </w:tabs>
              <w:ind w:left="0"/>
              <w:jc w:val="left"/>
              <w:rPr>
                <w:b w:val="0"/>
                <w:bCs w:val="0"/>
                <w:sz w:val="24"/>
                <w:szCs w:val="24"/>
              </w:rPr>
            </w:pPr>
            <w:r w:rsidRPr="009D7D1B">
              <w:rPr>
                <w:b w:val="0"/>
                <w:bCs w:val="0"/>
                <w:sz w:val="24"/>
                <w:szCs w:val="24"/>
              </w:rPr>
              <w:t>Kravas nosūtītāja pavadoņu pavadībā</w:t>
            </w:r>
            <w:r w:rsidR="0063216C" w:rsidRPr="009D7D1B">
              <w:rPr>
                <w:b w:val="0"/>
                <w:bCs w:val="0"/>
                <w:sz w:val="24"/>
                <w:szCs w:val="24"/>
              </w:rPr>
              <w:tab/>
            </w:r>
          </w:p>
          <w:p w14:paraId="6208C70C" w14:textId="26A3320A" w:rsidR="00244B36" w:rsidRPr="009D7D1B" w:rsidRDefault="00244B36" w:rsidP="0063216C">
            <w:pPr>
              <w:pStyle w:val="Heading1"/>
              <w:tabs>
                <w:tab w:val="center" w:leader="dot" w:pos="6630"/>
              </w:tabs>
              <w:ind w:left="0"/>
              <w:jc w:val="left"/>
              <w:rPr>
                <w:b w:val="0"/>
                <w:bCs w:val="0"/>
                <w:sz w:val="24"/>
                <w:szCs w:val="24"/>
              </w:rPr>
            </w:pPr>
            <w:r w:rsidRPr="009D7D1B">
              <w:rPr>
                <w:b w:val="0"/>
                <w:bCs w:val="0"/>
                <w:sz w:val="24"/>
                <w:szCs w:val="24"/>
              </w:rPr>
              <w:t>Ātrbojīgās kravas</w:t>
            </w:r>
            <w:r w:rsidR="0063216C" w:rsidRPr="009D7D1B">
              <w:rPr>
                <w:b w:val="0"/>
                <w:bCs w:val="0"/>
                <w:sz w:val="24"/>
                <w:szCs w:val="24"/>
              </w:rPr>
              <w:tab/>
            </w:r>
          </w:p>
          <w:p w14:paraId="05C90DFA" w14:textId="007484DB" w:rsidR="00244B36" w:rsidRPr="009D7D1B" w:rsidRDefault="00244B36" w:rsidP="0063216C">
            <w:pPr>
              <w:pStyle w:val="Heading1"/>
              <w:tabs>
                <w:tab w:val="center" w:leader="dot" w:pos="6630"/>
              </w:tabs>
              <w:ind w:left="0"/>
              <w:jc w:val="left"/>
              <w:rPr>
                <w:b w:val="0"/>
                <w:bCs w:val="0"/>
                <w:sz w:val="24"/>
                <w:szCs w:val="24"/>
              </w:rPr>
            </w:pPr>
            <w:r w:rsidRPr="009D7D1B">
              <w:rPr>
                <w:b w:val="0"/>
                <w:bCs w:val="0"/>
                <w:sz w:val="24"/>
                <w:szCs w:val="24"/>
              </w:rPr>
              <w:t>Autotraktoru tehnika</w:t>
            </w:r>
            <w:r w:rsidR="0063216C" w:rsidRPr="009D7D1B">
              <w:rPr>
                <w:b w:val="0"/>
                <w:bCs w:val="0"/>
                <w:sz w:val="24"/>
                <w:szCs w:val="24"/>
              </w:rPr>
              <w:tab/>
            </w:r>
          </w:p>
          <w:p w14:paraId="0D29D18B" w14:textId="6AAC91FF" w:rsidR="00244B36" w:rsidRPr="009D7D1B" w:rsidRDefault="00244B36" w:rsidP="0063216C">
            <w:pPr>
              <w:pStyle w:val="Heading1"/>
              <w:tabs>
                <w:tab w:val="center" w:leader="dot" w:pos="6630"/>
              </w:tabs>
              <w:ind w:left="0"/>
              <w:jc w:val="left"/>
              <w:rPr>
                <w:b w:val="0"/>
                <w:bCs w:val="0"/>
                <w:sz w:val="24"/>
                <w:szCs w:val="24"/>
              </w:rPr>
            </w:pPr>
            <w:r w:rsidRPr="009D7D1B">
              <w:rPr>
                <w:b w:val="0"/>
                <w:bCs w:val="0"/>
                <w:sz w:val="24"/>
                <w:szCs w:val="24"/>
              </w:rPr>
              <w:t>Konteineri</w:t>
            </w:r>
            <w:r w:rsidR="0063216C" w:rsidRPr="009D7D1B">
              <w:rPr>
                <w:b w:val="0"/>
                <w:bCs w:val="0"/>
                <w:sz w:val="24"/>
                <w:szCs w:val="24"/>
              </w:rPr>
              <w:tab/>
            </w:r>
          </w:p>
          <w:p w14:paraId="18586AEF" w14:textId="7082AA19" w:rsidR="00244B36" w:rsidRPr="009D7D1B" w:rsidRDefault="00244B36" w:rsidP="0063216C">
            <w:pPr>
              <w:pStyle w:val="Heading1"/>
              <w:tabs>
                <w:tab w:val="center" w:leader="dot" w:pos="6630"/>
              </w:tabs>
              <w:ind w:left="0"/>
              <w:jc w:val="left"/>
              <w:rPr>
                <w:b w:val="0"/>
                <w:bCs w:val="0"/>
                <w:sz w:val="24"/>
                <w:szCs w:val="24"/>
              </w:rPr>
            </w:pPr>
            <w:r w:rsidRPr="009D7D1B">
              <w:rPr>
                <w:b w:val="0"/>
                <w:bCs w:val="0"/>
                <w:sz w:val="24"/>
                <w:szCs w:val="24"/>
              </w:rPr>
              <w:t>Intermodālās transporta vienības (izņemot konteinerus) un autotransporta līdzekļi</w:t>
            </w:r>
            <w:r w:rsidR="0063216C" w:rsidRPr="009D7D1B">
              <w:rPr>
                <w:b w:val="0"/>
                <w:bCs w:val="0"/>
                <w:sz w:val="24"/>
                <w:szCs w:val="24"/>
              </w:rPr>
              <w:tab/>
            </w:r>
          </w:p>
          <w:p w14:paraId="130B1776" w14:textId="78549AAD" w:rsidR="00244B36" w:rsidRPr="009D7D1B" w:rsidRDefault="00244B36" w:rsidP="00E47D72">
            <w:pPr>
              <w:pStyle w:val="Heading1"/>
              <w:tabs>
                <w:tab w:val="center" w:leader="dot" w:pos="6630"/>
              </w:tabs>
              <w:ind w:left="0"/>
              <w:jc w:val="left"/>
              <w:rPr>
                <w:b w:val="0"/>
                <w:bCs w:val="0"/>
                <w:sz w:val="24"/>
                <w:szCs w:val="24"/>
              </w:rPr>
            </w:pPr>
            <w:r w:rsidRPr="009D7D1B">
              <w:rPr>
                <w:b w:val="0"/>
                <w:bCs w:val="0"/>
                <w:sz w:val="24"/>
                <w:szCs w:val="24"/>
              </w:rPr>
              <w:t>Paketes</w:t>
            </w:r>
            <w:r w:rsidR="00E47D72" w:rsidRPr="009D7D1B">
              <w:rPr>
                <w:b w:val="0"/>
                <w:bCs w:val="0"/>
                <w:sz w:val="24"/>
                <w:szCs w:val="24"/>
              </w:rPr>
              <w:tab/>
            </w:r>
          </w:p>
          <w:p w14:paraId="2B8FCC08" w14:textId="64F87446" w:rsidR="00244B36" w:rsidRPr="009D7D1B" w:rsidRDefault="00244B36" w:rsidP="00E47D72">
            <w:pPr>
              <w:pStyle w:val="Heading1"/>
              <w:tabs>
                <w:tab w:val="center" w:leader="dot" w:pos="6630"/>
              </w:tabs>
              <w:ind w:left="0"/>
              <w:jc w:val="left"/>
              <w:rPr>
                <w:b w:val="0"/>
                <w:bCs w:val="0"/>
                <w:sz w:val="24"/>
                <w:szCs w:val="24"/>
              </w:rPr>
            </w:pPr>
            <w:r w:rsidRPr="009D7D1B">
              <w:rPr>
                <w:b w:val="0"/>
                <w:bCs w:val="0"/>
                <w:sz w:val="24"/>
                <w:szCs w:val="24"/>
              </w:rPr>
              <w:t>Dzīvnieki</w:t>
            </w:r>
            <w:r w:rsidR="00E47D72" w:rsidRPr="009D7D1B">
              <w:rPr>
                <w:b w:val="0"/>
                <w:bCs w:val="0"/>
                <w:sz w:val="24"/>
                <w:szCs w:val="24"/>
              </w:rPr>
              <w:tab/>
            </w:r>
          </w:p>
          <w:p w14:paraId="4693114B" w14:textId="01E44CD2" w:rsidR="00244B36" w:rsidRPr="009D7D1B" w:rsidRDefault="00244B36" w:rsidP="00E47D72">
            <w:pPr>
              <w:pStyle w:val="Heading1"/>
              <w:tabs>
                <w:tab w:val="center" w:leader="dot" w:pos="6630"/>
              </w:tabs>
              <w:ind w:left="0"/>
              <w:jc w:val="left"/>
              <w:rPr>
                <w:b w:val="0"/>
                <w:bCs w:val="0"/>
                <w:sz w:val="24"/>
                <w:szCs w:val="24"/>
              </w:rPr>
            </w:pPr>
            <w:r w:rsidRPr="009D7D1B">
              <w:rPr>
                <w:b w:val="0"/>
                <w:bCs w:val="0"/>
                <w:sz w:val="24"/>
                <w:szCs w:val="24"/>
              </w:rPr>
              <w:t>Sasalstošās kravas</w:t>
            </w:r>
            <w:r w:rsidR="00E47D72" w:rsidRPr="009D7D1B">
              <w:rPr>
                <w:b w:val="0"/>
                <w:bCs w:val="0"/>
                <w:sz w:val="24"/>
                <w:szCs w:val="24"/>
              </w:rPr>
              <w:tab/>
            </w:r>
          </w:p>
          <w:p w14:paraId="130B418A" w14:textId="4516805B" w:rsidR="00244B36" w:rsidRPr="009D7D1B" w:rsidRDefault="00244B36" w:rsidP="00E47D72">
            <w:pPr>
              <w:pStyle w:val="Heading1"/>
              <w:tabs>
                <w:tab w:val="center" w:leader="dot" w:pos="6630"/>
              </w:tabs>
              <w:ind w:left="0"/>
              <w:jc w:val="left"/>
              <w:rPr>
                <w:b w:val="0"/>
                <w:bCs w:val="0"/>
                <w:sz w:val="24"/>
                <w:szCs w:val="24"/>
              </w:rPr>
            </w:pPr>
            <w:r w:rsidRPr="009D7D1B">
              <w:rPr>
                <w:b w:val="0"/>
                <w:bCs w:val="0"/>
                <w:sz w:val="24"/>
                <w:szCs w:val="24"/>
              </w:rPr>
              <w:t>Garmēra kravas</w:t>
            </w:r>
            <w:r w:rsidR="00E47D72" w:rsidRPr="009D7D1B">
              <w:rPr>
                <w:b w:val="0"/>
                <w:bCs w:val="0"/>
                <w:sz w:val="24"/>
                <w:szCs w:val="24"/>
              </w:rPr>
              <w:tab/>
            </w:r>
          </w:p>
          <w:p w14:paraId="31DE1610" w14:textId="17094337" w:rsidR="00244B36" w:rsidRPr="009D7D1B" w:rsidRDefault="00244B36" w:rsidP="00E47D72">
            <w:pPr>
              <w:pStyle w:val="Heading1"/>
              <w:tabs>
                <w:tab w:val="center" w:leader="dot" w:pos="6630"/>
              </w:tabs>
              <w:ind w:left="0"/>
              <w:jc w:val="left"/>
              <w:rPr>
                <w:b w:val="0"/>
                <w:bCs w:val="0"/>
                <w:sz w:val="24"/>
                <w:szCs w:val="24"/>
              </w:rPr>
            </w:pPr>
            <w:r w:rsidRPr="009D7D1B">
              <w:rPr>
                <w:b w:val="0"/>
                <w:bCs w:val="0"/>
                <w:sz w:val="24"/>
                <w:szCs w:val="24"/>
              </w:rPr>
              <w:t>Viegldegošās kravas</w:t>
            </w:r>
            <w:r w:rsidR="00E47D72" w:rsidRPr="009D7D1B">
              <w:rPr>
                <w:b w:val="0"/>
                <w:bCs w:val="0"/>
                <w:sz w:val="24"/>
                <w:szCs w:val="24"/>
              </w:rPr>
              <w:tab/>
            </w:r>
          </w:p>
          <w:p w14:paraId="30012FDE" w14:textId="7A40504C" w:rsidR="00244B36" w:rsidRPr="009D7D1B" w:rsidRDefault="00244B36" w:rsidP="00E47D72">
            <w:pPr>
              <w:pStyle w:val="Heading1"/>
              <w:tabs>
                <w:tab w:val="center" w:leader="dot" w:pos="6630"/>
              </w:tabs>
              <w:ind w:left="0"/>
              <w:jc w:val="left"/>
              <w:rPr>
                <w:b w:val="0"/>
                <w:bCs w:val="0"/>
                <w:sz w:val="24"/>
                <w:szCs w:val="24"/>
              </w:rPr>
            </w:pPr>
            <w:r w:rsidRPr="009D7D1B">
              <w:rPr>
                <w:b w:val="0"/>
                <w:bCs w:val="0"/>
                <w:sz w:val="24"/>
                <w:szCs w:val="24"/>
              </w:rPr>
              <w:t>Neparastās kravas. Kravas, kas iekrautas atvieglotā vai zonālā kraušanas gabarīta robežās</w:t>
            </w:r>
            <w:r w:rsidR="00E47D72" w:rsidRPr="009D7D1B">
              <w:rPr>
                <w:b w:val="0"/>
                <w:bCs w:val="0"/>
                <w:sz w:val="24"/>
                <w:szCs w:val="24"/>
              </w:rPr>
              <w:tab/>
            </w:r>
          </w:p>
          <w:p w14:paraId="38961923" w14:textId="78E63519" w:rsidR="00244B36" w:rsidRPr="009D7D1B" w:rsidRDefault="00244B36" w:rsidP="00E47D72">
            <w:pPr>
              <w:pStyle w:val="Heading1"/>
              <w:tabs>
                <w:tab w:val="center" w:leader="dot" w:pos="6630"/>
              </w:tabs>
              <w:ind w:left="0"/>
              <w:jc w:val="left"/>
              <w:rPr>
                <w:b w:val="0"/>
                <w:bCs w:val="0"/>
                <w:sz w:val="24"/>
                <w:szCs w:val="24"/>
              </w:rPr>
            </w:pPr>
            <w:r w:rsidRPr="009D7D1B">
              <w:rPr>
                <w:b w:val="0"/>
                <w:bCs w:val="0"/>
                <w:sz w:val="24"/>
                <w:szCs w:val="24"/>
              </w:rPr>
              <w:t>Mājas iedzīves lietas</w:t>
            </w:r>
            <w:r w:rsidR="00E47D72" w:rsidRPr="009D7D1B">
              <w:rPr>
                <w:b w:val="0"/>
                <w:bCs w:val="0"/>
                <w:sz w:val="24"/>
                <w:szCs w:val="24"/>
              </w:rPr>
              <w:tab/>
            </w:r>
          </w:p>
          <w:p w14:paraId="714F241C" w14:textId="0D82AA66" w:rsidR="00244B36" w:rsidRPr="009D7D1B" w:rsidRDefault="00244B36" w:rsidP="00E47D72">
            <w:pPr>
              <w:pStyle w:val="Heading1"/>
              <w:tabs>
                <w:tab w:val="center" w:leader="dot" w:pos="6630"/>
              </w:tabs>
              <w:ind w:left="0"/>
              <w:jc w:val="left"/>
              <w:rPr>
                <w:b w:val="0"/>
                <w:bCs w:val="0"/>
                <w:sz w:val="24"/>
                <w:szCs w:val="24"/>
              </w:rPr>
            </w:pPr>
            <w:r w:rsidRPr="009D7D1B">
              <w:rPr>
                <w:b w:val="0"/>
                <w:bCs w:val="0"/>
                <w:sz w:val="24"/>
                <w:szCs w:val="24"/>
              </w:rPr>
              <w:t>Mirušo cilvēku ķermeņi</w:t>
            </w:r>
            <w:r w:rsidR="00E47D72" w:rsidRPr="009D7D1B">
              <w:rPr>
                <w:b w:val="0"/>
                <w:bCs w:val="0"/>
                <w:sz w:val="24"/>
                <w:szCs w:val="24"/>
              </w:rPr>
              <w:tab/>
            </w:r>
          </w:p>
          <w:p w14:paraId="1463821B" w14:textId="77777777" w:rsidR="00912173" w:rsidRPr="009D7D1B" w:rsidRDefault="00912173" w:rsidP="00244B36">
            <w:pPr>
              <w:rPr>
                <w:sz w:val="24"/>
                <w:szCs w:val="24"/>
              </w:rPr>
            </w:pPr>
          </w:p>
          <w:p w14:paraId="3DEB0925" w14:textId="3658DACF" w:rsidR="00244B36" w:rsidRPr="009D7D1B" w:rsidRDefault="00244B36" w:rsidP="009F1D02">
            <w:pPr>
              <w:pStyle w:val="Heading1"/>
              <w:tabs>
                <w:tab w:val="center" w:leader="dot" w:pos="6630"/>
              </w:tabs>
              <w:ind w:left="0"/>
              <w:jc w:val="left"/>
              <w:rPr>
                <w:b w:val="0"/>
                <w:bCs w:val="0"/>
                <w:sz w:val="24"/>
                <w:szCs w:val="24"/>
              </w:rPr>
            </w:pPr>
            <w:r w:rsidRPr="009D7D1B">
              <w:rPr>
                <w:sz w:val="24"/>
                <w:szCs w:val="24"/>
              </w:rPr>
              <w:t>V sadaļa. Operācijas ar kravu pārvadāšanas ceļā</w:t>
            </w:r>
            <w:r w:rsidR="009F1D02" w:rsidRPr="009D7D1B">
              <w:rPr>
                <w:b w:val="0"/>
                <w:bCs w:val="0"/>
                <w:sz w:val="24"/>
                <w:szCs w:val="24"/>
              </w:rPr>
              <w:tab/>
            </w:r>
          </w:p>
          <w:p w14:paraId="7CCA95D2" w14:textId="11C1904D" w:rsidR="00244B36" w:rsidRPr="009D7D1B" w:rsidRDefault="00244B36" w:rsidP="009F1D02">
            <w:pPr>
              <w:pStyle w:val="Heading1"/>
              <w:tabs>
                <w:tab w:val="center" w:leader="dot" w:pos="6630"/>
              </w:tabs>
              <w:ind w:left="0"/>
              <w:jc w:val="left"/>
              <w:rPr>
                <w:b w:val="0"/>
                <w:bCs w:val="0"/>
                <w:sz w:val="24"/>
                <w:szCs w:val="24"/>
              </w:rPr>
            </w:pPr>
            <w:r w:rsidRPr="009D7D1B">
              <w:rPr>
                <w:b w:val="0"/>
                <w:bCs w:val="0"/>
                <w:sz w:val="24"/>
                <w:szCs w:val="24"/>
              </w:rPr>
              <w:t>Vispārīgi noteikumi</w:t>
            </w:r>
            <w:r w:rsidR="009F1D02" w:rsidRPr="009D7D1B">
              <w:rPr>
                <w:b w:val="0"/>
                <w:bCs w:val="0"/>
                <w:sz w:val="24"/>
                <w:szCs w:val="24"/>
              </w:rPr>
              <w:tab/>
            </w:r>
          </w:p>
          <w:p w14:paraId="02E2A123" w14:textId="4ABF3354" w:rsidR="00244B36" w:rsidRPr="009D7D1B" w:rsidRDefault="00244B36" w:rsidP="009F1D02">
            <w:pPr>
              <w:pStyle w:val="Heading1"/>
              <w:tabs>
                <w:tab w:val="center" w:leader="dot" w:pos="6630"/>
              </w:tabs>
              <w:ind w:left="0"/>
              <w:jc w:val="left"/>
              <w:rPr>
                <w:b w:val="0"/>
                <w:bCs w:val="0"/>
                <w:sz w:val="24"/>
                <w:szCs w:val="24"/>
              </w:rPr>
            </w:pPr>
            <w:r w:rsidRPr="009D7D1B">
              <w:rPr>
                <w:b w:val="0"/>
                <w:bCs w:val="0"/>
                <w:sz w:val="24"/>
                <w:szCs w:val="24"/>
              </w:rPr>
              <w:t>Pārvadātāja darbības, pilnvarotajām institūcijām veicot administratīvo kontroli</w:t>
            </w:r>
            <w:r w:rsidR="009F1D02" w:rsidRPr="009D7D1B">
              <w:rPr>
                <w:b w:val="0"/>
                <w:bCs w:val="0"/>
                <w:sz w:val="24"/>
                <w:szCs w:val="24"/>
              </w:rPr>
              <w:tab/>
            </w:r>
          </w:p>
          <w:p w14:paraId="4B4C7B54" w14:textId="5EB28DBB" w:rsidR="00244B36" w:rsidRPr="009D7D1B" w:rsidRDefault="00244B36" w:rsidP="009F1D02">
            <w:pPr>
              <w:pStyle w:val="Heading1"/>
              <w:tabs>
                <w:tab w:val="center" w:leader="dot" w:pos="6630"/>
              </w:tabs>
              <w:ind w:left="0"/>
              <w:jc w:val="left"/>
              <w:rPr>
                <w:b w:val="0"/>
                <w:bCs w:val="0"/>
                <w:sz w:val="24"/>
                <w:szCs w:val="24"/>
              </w:rPr>
            </w:pPr>
            <w:r w:rsidRPr="009D7D1B">
              <w:rPr>
                <w:b w:val="0"/>
                <w:bCs w:val="0"/>
                <w:sz w:val="24"/>
                <w:szCs w:val="24"/>
              </w:rPr>
              <w:t>Pārvadātāja darbības, konstatējot vagonu, kas iekrauts virs kravnesības vai pārsniedzot pieļaujamo vagona riteņpāra statisko slodzi uz sliedēm</w:t>
            </w:r>
            <w:r w:rsidR="009F1D02" w:rsidRPr="009D7D1B">
              <w:rPr>
                <w:b w:val="0"/>
                <w:bCs w:val="0"/>
                <w:sz w:val="24"/>
                <w:szCs w:val="24"/>
              </w:rPr>
              <w:tab/>
            </w:r>
          </w:p>
          <w:p w14:paraId="50242786" w14:textId="53F0819F" w:rsidR="00244B36" w:rsidRPr="009D7D1B" w:rsidRDefault="00244B36" w:rsidP="009F1D02">
            <w:pPr>
              <w:pStyle w:val="Heading1"/>
              <w:tabs>
                <w:tab w:val="center" w:leader="dot" w:pos="6630"/>
              </w:tabs>
              <w:ind w:left="0"/>
              <w:jc w:val="left"/>
              <w:rPr>
                <w:b w:val="0"/>
                <w:bCs w:val="0"/>
                <w:sz w:val="24"/>
                <w:szCs w:val="24"/>
              </w:rPr>
            </w:pPr>
            <w:r w:rsidRPr="009D7D1B">
              <w:rPr>
                <w:b w:val="0"/>
                <w:bCs w:val="0"/>
                <w:sz w:val="24"/>
                <w:szCs w:val="24"/>
              </w:rPr>
              <w:t>Pārvadātāja darbības, konstatējot kravu bez pavadzīmes</w:t>
            </w:r>
            <w:r w:rsidR="009F1D02" w:rsidRPr="009D7D1B">
              <w:rPr>
                <w:b w:val="0"/>
                <w:bCs w:val="0"/>
                <w:sz w:val="24"/>
                <w:szCs w:val="24"/>
              </w:rPr>
              <w:tab/>
            </w:r>
          </w:p>
          <w:p w14:paraId="160D20A4" w14:textId="7920D787" w:rsidR="00244B36" w:rsidRPr="009D7D1B" w:rsidRDefault="00244B36" w:rsidP="009F1D02">
            <w:pPr>
              <w:pStyle w:val="Heading1"/>
              <w:tabs>
                <w:tab w:val="center" w:leader="dot" w:pos="6630"/>
              </w:tabs>
              <w:ind w:left="0"/>
              <w:jc w:val="left"/>
              <w:rPr>
                <w:b w:val="0"/>
                <w:bCs w:val="0"/>
                <w:sz w:val="24"/>
                <w:szCs w:val="24"/>
              </w:rPr>
            </w:pPr>
            <w:r w:rsidRPr="009D7D1B">
              <w:rPr>
                <w:b w:val="0"/>
                <w:bCs w:val="0"/>
                <w:sz w:val="24"/>
                <w:szCs w:val="24"/>
              </w:rPr>
              <w:t>Pārvadātāja darbības, nozaudējot kravu</w:t>
            </w:r>
            <w:r w:rsidR="009F1D02" w:rsidRPr="009D7D1B">
              <w:rPr>
                <w:b w:val="0"/>
                <w:bCs w:val="0"/>
                <w:sz w:val="24"/>
                <w:szCs w:val="24"/>
              </w:rPr>
              <w:tab/>
            </w:r>
          </w:p>
          <w:p w14:paraId="10A9E8B5" w14:textId="080BA28B" w:rsidR="00244B36" w:rsidRPr="009D7D1B" w:rsidRDefault="00244B36" w:rsidP="009F1D02">
            <w:pPr>
              <w:pStyle w:val="Heading1"/>
              <w:tabs>
                <w:tab w:val="center" w:leader="dot" w:pos="6630"/>
              </w:tabs>
              <w:ind w:left="0"/>
              <w:jc w:val="left"/>
              <w:rPr>
                <w:b w:val="0"/>
                <w:bCs w:val="0"/>
                <w:sz w:val="24"/>
                <w:szCs w:val="24"/>
              </w:rPr>
            </w:pPr>
            <w:r w:rsidRPr="009D7D1B">
              <w:rPr>
                <w:b w:val="0"/>
                <w:bCs w:val="0"/>
                <w:sz w:val="24"/>
                <w:szCs w:val="24"/>
              </w:rPr>
              <w:t>Pārvadātāja darbības, rodoties šķēršļiem pārvadāšanai</w:t>
            </w:r>
            <w:r w:rsidR="009F1D02" w:rsidRPr="009D7D1B">
              <w:rPr>
                <w:b w:val="0"/>
                <w:bCs w:val="0"/>
                <w:sz w:val="24"/>
                <w:szCs w:val="24"/>
              </w:rPr>
              <w:tab/>
            </w:r>
          </w:p>
          <w:p w14:paraId="615112E9" w14:textId="0CF98CD7" w:rsidR="00244B36" w:rsidRPr="009D7D1B" w:rsidRDefault="00244B36" w:rsidP="009F1D02">
            <w:pPr>
              <w:pStyle w:val="Heading1"/>
              <w:tabs>
                <w:tab w:val="center" w:leader="dot" w:pos="6630"/>
              </w:tabs>
              <w:ind w:left="0"/>
              <w:jc w:val="left"/>
              <w:rPr>
                <w:b w:val="0"/>
                <w:bCs w:val="0"/>
                <w:sz w:val="24"/>
                <w:szCs w:val="24"/>
              </w:rPr>
            </w:pPr>
            <w:r w:rsidRPr="009D7D1B">
              <w:rPr>
                <w:b w:val="0"/>
                <w:bCs w:val="0"/>
                <w:sz w:val="24"/>
                <w:szCs w:val="24"/>
              </w:rPr>
              <w:t>Pārvadātāja darbības, pārkraujot kravu dažādu sliežu ceļa platumu dzelzceļu savienotājstacijās</w:t>
            </w:r>
            <w:r w:rsidR="009F1D02" w:rsidRPr="009D7D1B">
              <w:rPr>
                <w:b w:val="0"/>
                <w:bCs w:val="0"/>
                <w:sz w:val="24"/>
                <w:szCs w:val="24"/>
              </w:rPr>
              <w:tab/>
            </w:r>
          </w:p>
          <w:p w14:paraId="7E4F6675" w14:textId="7298E605" w:rsidR="00244B36" w:rsidRPr="009D7D1B" w:rsidRDefault="00244B36" w:rsidP="009F1D02">
            <w:pPr>
              <w:pStyle w:val="Heading1"/>
              <w:tabs>
                <w:tab w:val="center" w:leader="dot" w:pos="6630"/>
              </w:tabs>
              <w:ind w:left="0"/>
              <w:jc w:val="left"/>
              <w:rPr>
                <w:b w:val="0"/>
                <w:bCs w:val="0"/>
                <w:sz w:val="24"/>
                <w:szCs w:val="24"/>
              </w:rPr>
            </w:pPr>
            <w:r w:rsidRPr="009D7D1B">
              <w:rPr>
                <w:b w:val="0"/>
                <w:bCs w:val="0"/>
                <w:sz w:val="24"/>
                <w:szCs w:val="24"/>
              </w:rPr>
              <w:t>Pārvadātāja darbības, pārkraujot kravu tāda paša sliežu ceļa platuma vagonos</w:t>
            </w:r>
            <w:r w:rsidR="009F1D02" w:rsidRPr="009D7D1B">
              <w:rPr>
                <w:b w:val="0"/>
                <w:bCs w:val="0"/>
                <w:sz w:val="24"/>
                <w:szCs w:val="24"/>
              </w:rPr>
              <w:tab/>
            </w:r>
          </w:p>
          <w:p w14:paraId="471A9356" w14:textId="30B2F3D8" w:rsidR="00244B36" w:rsidRPr="009D7D1B" w:rsidRDefault="00244B36" w:rsidP="009F1D02">
            <w:pPr>
              <w:pStyle w:val="Heading1"/>
              <w:tabs>
                <w:tab w:val="center" w:leader="dot" w:pos="6630"/>
              </w:tabs>
              <w:ind w:left="0"/>
              <w:jc w:val="left"/>
              <w:rPr>
                <w:b w:val="0"/>
                <w:bCs w:val="0"/>
                <w:sz w:val="24"/>
                <w:szCs w:val="24"/>
              </w:rPr>
            </w:pPr>
            <w:r w:rsidRPr="009D7D1B">
              <w:rPr>
                <w:b w:val="0"/>
                <w:bCs w:val="0"/>
                <w:sz w:val="24"/>
                <w:szCs w:val="24"/>
              </w:rPr>
              <w:t>Pārvadātāja darbības, atkabinot vagonu</w:t>
            </w:r>
            <w:r w:rsidR="009F1D02" w:rsidRPr="009D7D1B">
              <w:rPr>
                <w:b w:val="0"/>
                <w:bCs w:val="0"/>
                <w:sz w:val="24"/>
                <w:szCs w:val="24"/>
              </w:rPr>
              <w:tab/>
            </w:r>
          </w:p>
          <w:p w14:paraId="27E7E7D5" w14:textId="77777777" w:rsidR="00531A96" w:rsidRPr="009D7D1B" w:rsidRDefault="00531A96" w:rsidP="00C0410E">
            <w:pPr>
              <w:pStyle w:val="Heading1"/>
              <w:tabs>
                <w:tab w:val="center" w:leader="dot" w:pos="6630"/>
              </w:tabs>
              <w:ind w:left="0" w:right="0"/>
              <w:jc w:val="left"/>
              <w:rPr>
                <w:b w:val="0"/>
                <w:bCs w:val="0"/>
                <w:sz w:val="24"/>
                <w:szCs w:val="24"/>
              </w:rPr>
            </w:pPr>
          </w:p>
          <w:p w14:paraId="032AA689" w14:textId="1B8D38A5" w:rsidR="00C75B41" w:rsidRPr="00744DEA" w:rsidRDefault="00C75B41" w:rsidP="00744DEA">
            <w:pPr>
              <w:pStyle w:val="Heading1"/>
              <w:tabs>
                <w:tab w:val="center" w:leader="dot" w:pos="6630"/>
              </w:tabs>
              <w:ind w:left="0"/>
              <w:jc w:val="left"/>
              <w:rPr>
                <w:b w:val="0"/>
                <w:bCs w:val="0"/>
                <w:sz w:val="24"/>
                <w:szCs w:val="24"/>
              </w:rPr>
            </w:pPr>
            <w:r w:rsidRPr="009D7D1B">
              <w:rPr>
                <w:sz w:val="24"/>
                <w:szCs w:val="24"/>
              </w:rPr>
              <w:t>VI sadaļa. Pārvadājuma līguma grozīšana</w:t>
            </w:r>
            <w:r w:rsidR="00744DEA" w:rsidRPr="00857584">
              <w:rPr>
                <w:b w:val="0"/>
                <w:bCs w:val="0"/>
                <w:sz w:val="24"/>
                <w:szCs w:val="24"/>
              </w:rPr>
              <w:tab/>
            </w:r>
          </w:p>
          <w:p w14:paraId="773C158E" w14:textId="5AF1DFD5" w:rsidR="00C75B41" w:rsidRPr="001C1DF9" w:rsidRDefault="00C75B41" w:rsidP="001C1DF9">
            <w:pPr>
              <w:pStyle w:val="Heading1"/>
              <w:tabs>
                <w:tab w:val="center" w:leader="dot" w:pos="6630"/>
              </w:tabs>
              <w:ind w:left="0"/>
              <w:jc w:val="left"/>
              <w:rPr>
                <w:b w:val="0"/>
                <w:bCs w:val="0"/>
                <w:sz w:val="24"/>
                <w:szCs w:val="24"/>
              </w:rPr>
            </w:pPr>
            <w:r w:rsidRPr="001C1DF9">
              <w:rPr>
                <w:b w:val="0"/>
                <w:bCs w:val="0"/>
                <w:sz w:val="24"/>
                <w:szCs w:val="24"/>
              </w:rPr>
              <w:t>Pārvadājuma līguma grozīšanas kārtība</w:t>
            </w:r>
            <w:r w:rsidR="00744DEA" w:rsidRPr="001C1DF9">
              <w:rPr>
                <w:b w:val="0"/>
                <w:bCs w:val="0"/>
                <w:sz w:val="24"/>
                <w:szCs w:val="24"/>
              </w:rPr>
              <w:tab/>
            </w:r>
          </w:p>
          <w:p w14:paraId="7E7D2BD5" w14:textId="77777777" w:rsidR="001C1DF9" w:rsidRPr="001C1DF9" w:rsidRDefault="001C1DF9" w:rsidP="001C1DF9">
            <w:pPr>
              <w:pStyle w:val="Heading1"/>
              <w:tabs>
                <w:tab w:val="center" w:leader="dot" w:pos="6630"/>
              </w:tabs>
              <w:ind w:left="0"/>
              <w:jc w:val="left"/>
              <w:rPr>
                <w:b w:val="0"/>
                <w:bCs w:val="0"/>
                <w:sz w:val="24"/>
                <w:szCs w:val="24"/>
              </w:rPr>
            </w:pPr>
          </w:p>
          <w:p w14:paraId="7D0C6DF1" w14:textId="1120CF89" w:rsidR="00C75B41" w:rsidRPr="001C1DF9" w:rsidRDefault="00C75B41" w:rsidP="001C1DF9">
            <w:pPr>
              <w:pStyle w:val="Heading1"/>
              <w:tabs>
                <w:tab w:val="center" w:leader="dot" w:pos="6630"/>
              </w:tabs>
              <w:ind w:left="0"/>
              <w:jc w:val="left"/>
              <w:rPr>
                <w:b w:val="0"/>
                <w:bCs w:val="0"/>
                <w:sz w:val="24"/>
                <w:szCs w:val="24"/>
              </w:rPr>
            </w:pPr>
            <w:r w:rsidRPr="009D7D1B">
              <w:rPr>
                <w:sz w:val="24"/>
                <w:szCs w:val="24"/>
              </w:rPr>
              <w:t>VII sadaļa. Komercakts</w:t>
            </w:r>
            <w:r w:rsidR="001C1DF9" w:rsidRPr="00857584">
              <w:rPr>
                <w:b w:val="0"/>
                <w:bCs w:val="0"/>
                <w:sz w:val="24"/>
                <w:szCs w:val="24"/>
              </w:rPr>
              <w:tab/>
            </w:r>
          </w:p>
          <w:p w14:paraId="60E2A585" w14:textId="2024E5EE" w:rsidR="00C75B41" w:rsidRPr="001C1DF9" w:rsidRDefault="00C75B41" w:rsidP="001C1DF9">
            <w:pPr>
              <w:pStyle w:val="Heading1"/>
              <w:tabs>
                <w:tab w:val="center" w:leader="dot" w:pos="6630"/>
              </w:tabs>
              <w:ind w:left="0"/>
              <w:jc w:val="left"/>
              <w:rPr>
                <w:b w:val="0"/>
                <w:bCs w:val="0"/>
                <w:sz w:val="24"/>
                <w:szCs w:val="24"/>
              </w:rPr>
            </w:pPr>
            <w:r w:rsidRPr="001C1DF9">
              <w:rPr>
                <w:b w:val="0"/>
                <w:bCs w:val="0"/>
                <w:sz w:val="24"/>
                <w:szCs w:val="24"/>
              </w:rPr>
              <w:t>Komercakta noformēšanas kārtība</w:t>
            </w:r>
            <w:r w:rsidR="001C1DF9" w:rsidRPr="001C1DF9">
              <w:rPr>
                <w:b w:val="0"/>
                <w:bCs w:val="0"/>
                <w:sz w:val="24"/>
                <w:szCs w:val="24"/>
              </w:rPr>
              <w:tab/>
            </w:r>
          </w:p>
          <w:p w14:paraId="25DE7EAA" w14:textId="77777777" w:rsidR="004A51A5" w:rsidRPr="009D7D1B" w:rsidRDefault="004A51A5" w:rsidP="00C75B41">
            <w:pPr>
              <w:rPr>
                <w:sz w:val="24"/>
                <w:szCs w:val="24"/>
              </w:rPr>
            </w:pPr>
          </w:p>
          <w:p w14:paraId="7B574789" w14:textId="77777777" w:rsidR="001B6FD4" w:rsidRPr="009D7D1B" w:rsidRDefault="001B6FD4" w:rsidP="00C75B41">
            <w:pPr>
              <w:rPr>
                <w:sz w:val="24"/>
                <w:szCs w:val="24"/>
              </w:rPr>
            </w:pPr>
          </w:p>
          <w:p w14:paraId="7E924EE8" w14:textId="6664FBA3" w:rsidR="004A51A5" w:rsidRPr="001C1DF9" w:rsidRDefault="00C75B41" w:rsidP="001C1DF9">
            <w:pPr>
              <w:pStyle w:val="Heading1"/>
              <w:tabs>
                <w:tab w:val="center" w:leader="dot" w:pos="6630"/>
              </w:tabs>
              <w:ind w:left="0"/>
              <w:jc w:val="left"/>
              <w:rPr>
                <w:b w:val="0"/>
                <w:bCs w:val="0"/>
                <w:sz w:val="24"/>
                <w:szCs w:val="24"/>
              </w:rPr>
            </w:pPr>
            <w:r w:rsidRPr="009D7D1B">
              <w:rPr>
                <w:sz w:val="24"/>
                <w:szCs w:val="24"/>
              </w:rPr>
              <w:t>VIII sadaļa. Kravu izsniegšana</w:t>
            </w:r>
            <w:r w:rsidR="001C1DF9" w:rsidRPr="00857584">
              <w:rPr>
                <w:b w:val="0"/>
                <w:bCs w:val="0"/>
                <w:sz w:val="24"/>
                <w:szCs w:val="24"/>
              </w:rPr>
              <w:tab/>
            </w:r>
          </w:p>
          <w:p w14:paraId="5DD3523A" w14:textId="041C306D" w:rsidR="00986A6B" w:rsidRPr="001C1DF9" w:rsidRDefault="00C75B41" w:rsidP="001C1DF9">
            <w:pPr>
              <w:pStyle w:val="Heading1"/>
              <w:tabs>
                <w:tab w:val="center" w:leader="dot" w:pos="6630"/>
              </w:tabs>
              <w:ind w:left="0"/>
              <w:jc w:val="left"/>
              <w:rPr>
                <w:b w:val="0"/>
                <w:bCs w:val="0"/>
                <w:sz w:val="24"/>
                <w:szCs w:val="24"/>
              </w:rPr>
            </w:pPr>
            <w:r w:rsidRPr="001C1DF9">
              <w:rPr>
                <w:b w:val="0"/>
                <w:bCs w:val="0"/>
                <w:sz w:val="24"/>
                <w:szCs w:val="24"/>
              </w:rPr>
              <w:t>Saņēmēja informēšana par kravas pienākšanu</w:t>
            </w:r>
            <w:r w:rsidR="001C1DF9" w:rsidRPr="001C1DF9">
              <w:rPr>
                <w:b w:val="0"/>
                <w:bCs w:val="0"/>
                <w:sz w:val="24"/>
                <w:szCs w:val="24"/>
              </w:rPr>
              <w:tab/>
            </w:r>
          </w:p>
          <w:p w14:paraId="505DFA99" w14:textId="471FF3BC" w:rsidR="00C75B41" w:rsidRPr="001C1DF9" w:rsidRDefault="00C75B41" w:rsidP="001C1DF9">
            <w:pPr>
              <w:pStyle w:val="Heading1"/>
              <w:tabs>
                <w:tab w:val="center" w:leader="dot" w:pos="6630"/>
              </w:tabs>
              <w:ind w:left="0"/>
              <w:jc w:val="left"/>
              <w:rPr>
                <w:b w:val="0"/>
                <w:bCs w:val="0"/>
                <w:sz w:val="24"/>
                <w:szCs w:val="24"/>
              </w:rPr>
            </w:pPr>
            <w:r w:rsidRPr="001C1DF9">
              <w:rPr>
                <w:b w:val="0"/>
                <w:bCs w:val="0"/>
                <w:sz w:val="24"/>
                <w:szCs w:val="24"/>
              </w:rPr>
              <w:t>Kravas izsniegšanas kārtība</w:t>
            </w:r>
            <w:r w:rsidR="001C1DF9" w:rsidRPr="001C1DF9">
              <w:rPr>
                <w:b w:val="0"/>
                <w:bCs w:val="0"/>
                <w:sz w:val="24"/>
                <w:szCs w:val="24"/>
              </w:rPr>
              <w:tab/>
            </w:r>
          </w:p>
          <w:p w14:paraId="40639CB8" w14:textId="22833AC0" w:rsidR="00C75B41" w:rsidRPr="001C1DF9" w:rsidRDefault="00C75B41" w:rsidP="001C1DF9">
            <w:pPr>
              <w:pStyle w:val="Heading1"/>
              <w:tabs>
                <w:tab w:val="center" w:leader="dot" w:pos="6630"/>
              </w:tabs>
              <w:ind w:left="0"/>
              <w:jc w:val="left"/>
              <w:rPr>
                <w:b w:val="0"/>
                <w:bCs w:val="0"/>
                <w:sz w:val="24"/>
                <w:szCs w:val="24"/>
              </w:rPr>
            </w:pPr>
            <w:r w:rsidRPr="001C1DF9">
              <w:rPr>
                <w:b w:val="0"/>
                <w:bCs w:val="0"/>
                <w:sz w:val="24"/>
                <w:szCs w:val="24"/>
              </w:rPr>
              <w:t>Kravas stāvokļa pārbaude, kravas vietu skaita un kravas masas noteikšana</w:t>
            </w:r>
            <w:r w:rsidR="001C1DF9" w:rsidRPr="001C1DF9">
              <w:rPr>
                <w:b w:val="0"/>
                <w:bCs w:val="0"/>
                <w:sz w:val="24"/>
                <w:szCs w:val="24"/>
              </w:rPr>
              <w:tab/>
            </w:r>
          </w:p>
          <w:p w14:paraId="48801037" w14:textId="770E42BA" w:rsidR="00C75B41" w:rsidRPr="001C1DF9" w:rsidRDefault="00C75B41" w:rsidP="001C1DF9">
            <w:pPr>
              <w:pStyle w:val="Heading1"/>
              <w:tabs>
                <w:tab w:val="center" w:leader="dot" w:pos="6630"/>
              </w:tabs>
              <w:ind w:left="0"/>
              <w:jc w:val="left"/>
              <w:rPr>
                <w:b w:val="0"/>
                <w:bCs w:val="0"/>
                <w:sz w:val="24"/>
                <w:szCs w:val="24"/>
              </w:rPr>
            </w:pPr>
            <w:r w:rsidRPr="001C1DF9">
              <w:rPr>
                <w:b w:val="0"/>
                <w:bCs w:val="0"/>
                <w:sz w:val="24"/>
                <w:szCs w:val="24"/>
              </w:rPr>
              <w:t>Darbību kārtība, rodoties šķērslim kravas izsniegšanai</w:t>
            </w:r>
            <w:r w:rsidR="001C1DF9" w:rsidRPr="00857584">
              <w:rPr>
                <w:b w:val="0"/>
                <w:bCs w:val="0"/>
                <w:sz w:val="24"/>
                <w:szCs w:val="24"/>
              </w:rPr>
              <w:tab/>
            </w:r>
          </w:p>
          <w:p w14:paraId="543E7D2A" w14:textId="77777777" w:rsidR="00C75B41" w:rsidRPr="009D7D1B" w:rsidRDefault="00C75B41" w:rsidP="00C75B41">
            <w:pPr>
              <w:rPr>
                <w:sz w:val="24"/>
                <w:szCs w:val="24"/>
              </w:rPr>
            </w:pPr>
          </w:p>
          <w:p w14:paraId="7D1D63A1" w14:textId="21B3533C" w:rsidR="00C75B41" w:rsidRPr="001C1DF9" w:rsidRDefault="00C75B41" w:rsidP="001C1DF9">
            <w:pPr>
              <w:pStyle w:val="Heading1"/>
              <w:tabs>
                <w:tab w:val="center" w:leader="dot" w:pos="6630"/>
              </w:tabs>
              <w:ind w:left="0"/>
              <w:jc w:val="left"/>
              <w:rPr>
                <w:b w:val="0"/>
                <w:bCs w:val="0"/>
                <w:sz w:val="24"/>
                <w:szCs w:val="24"/>
              </w:rPr>
            </w:pPr>
            <w:r w:rsidRPr="009D7D1B">
              <w:rPr>
                <w:sz w:val="24"/>
                <w:szCs w:val="24"/>
              </w:rPr>
              <w:t>IX sadaļa. Pretenzijas</w:t>
            </w:r>
            <w:r w:rsidR="001C1DF9" w:rsidRPr="00857584">
              <w:rPr>
                <w:b w:val="0"/>
                <w:bCs w:val="0"/>
                <w:sz w:val="24"/>
                <w:szCs w:val="24"/>
              </w:rPr>
              <w:tab/>
            </w:r>
          </w:p>
          <w:p w14:paraId="6B84081A" w14:textId="402A74EE" w:rsidR="00C75B41" w:rsidRPr="001C1DF9" w:rsidRDefault="00C75B41" w:rsidP="001C1DF9">
            <w:pPr>
              <w:pStyle w:val="Heading1"/>
              <w:tabs>
                <w:tab w:val="center" w:leader="dot" w:pos="6630"/>
              </w:tabs>
              <w:ind w:left="0"/>
              <w:jc w:val="left"/>
              <w:rPr>
                <w:b w:val="0"/>
                <w:bCs w:val="0"/>
                <w:sz w:val="24"/>
                <w:szCs w:val="24"/>
              </w:rPr>
            </w:pPr>
            <w:r w:rsidRPr="001C1DF9">
              <w:rPr>
                <w:b w:val="0"/>
                <w:bCs w:val="0"/>
                <w:sz w:val="24"/>
                <w:szCs w:val="24"/>
              </w:rPr>
              <w:t>Pretenziju iesniegšanas kārtība</w:t>
            </w:r>
            <w:r w:rsidR="001C1DF9" w:rsidRPr="001C1DF9">
              <w:rPr>
                <w:b w:val="0"/>
                <w:bCs w:val="0"/>
                <w:sz w:val="24"/>
                <w:szCs w:val="24"/>
              </w:rPr>
              <w:tab/>
            </w:r>
          </w:p>
          <w:p w14:paraId="707B793D" w14:textId="77777777" w:rsidR="00C75B41" w:rsidRPr="009D7D1B" w:rsidRDefault="00C75B41" w:rsidP="00C0410E">
            <w:pPr>
              <w:pStyle w:val="Heading1"/>
              <w:tabs>
                <w:tab w:val="center" w:leader="dot" w:pos="6630"/>
              </w:tabs>
              <w:ind w:left="0" w:right="0"/>
              <w:jc w:val="left"/>
              <w:rPr>
                <w:b w:val="0"/>
                <w:bCs w:val="0"/>
                <w:sz w:val="24"/>
                <w:szCs w:val="24"/>
              </w:rPr>
            </w:pPr>
          </w:p>
          <w:p w14:paraId="67257FCA" w14:textId="7D0A640E" w:rsidR="001E1E10" w:rsidRPr="009D7D1B" w:rsidRDefault="001E1E10" w:rsidP="008E1850">
            <w:pPr>
              <w:jc w:val="center"/>
              <w:rPr>
                <w:b/>
                <w:i/>
                <w:iCs/>
                <w:sz w:val="24"/>
                <w:szCs w:val="24"/>
              </w:rPr>
            </w:pPr>
            <w:r w:rsidRPr="009D7D1B">
              <w:rPr>
                <w:b/>
                <w:i/>
                <w:iCs/>
                <w:sz w:val="24"/>
                <w:szCs w:val="24"/>
              </w:rPr>
              <w:t>Kravu pārvadājumu noteikum</w:t>
            </w:r>
            <w:r w:rsidR="008E1850" w:rsidRPr="009D7D1B">
              <w:rPr>
                <w:b/>
                <w:i/>
                <w:iCs/>
                <w:sz w:val="24"/>
                <w:szCs w:val="24"/>
              </w:rPr>
              <w:t>u</w:t>
            </w:r>
            <w:r w:rsidR="00EE49A0" w:rsidRPr="009D7D1B">
              <w:rPr>
                <w:b/>
                <w:i/>
                <w:iCs/>
                <w:sz w:val="24"/>
                <w:szCs w:val="24"/>
              </w:rPr>
              <w:t xml:space="preserve"> pieliku</w:t>
            </w:r>
            <w:r w:rsidR="008E1850" w:rsidRPr="009D7D1B">
              <w:rPr>
                <w:b/>
                <w:i/>
                <w:iCs/>
                <w:sz w:val="24"/>
                <w:szCs w:val="24"/>
              </w:rPr>
              <w:t>m</w:t>
            </w:r>
            <w:r w:rsidR="00EE49A0" w:rsidRPr="009D7D1B">
              <w:rPr>
                <w:b/>
                <w:i/>
                <w:iCs/>
                <w:sz w:val="24"/>
                <w:szCs w:val="24"/>
              </w:rPr>
              <w:t>i</w:t>
            </w:r>
          </w:p>
          <w:p w14:paraId="44594E61" w14:textId="4F8D9AF9" w:rsidR="007D3F4B" w:rsidRPr="002E595F" w:rsidRDefault="007D3F4B" w:rsidP="002E595F">
            <w:pPr>
              <w:pStyle w:val="Heading1"/>
              <w:tabs>
                <w:tab w:val="center" w:leader="dot" w:pos="6630"/>
              </w:tabs>
              <w:ind w:left="0"/>
              <w:jc w:val="left"/>
              <w:rPr>
                <w:b w:val="0"/>
                <w:bCs w:val="0"/>
                <w:sz w:val="24"/>
                <w:szCs w:val="24"/>
              </w:rPr>
            </w:pPr>
            <w:r w:rsidRPr="002E595F">
              <w:rPr>
                <w:b w:val="0"/>
                <w:bCs w:val="0"/>
                <w:i/>
                <w:iCs/>
                <w:sz w:val="24"/>
                <w:szCs w:val="24"/>
              </w:rPr>
              <w:t xml:space="preserve">SMGS </w:t>
            </w:r>
            <w:r w:rsidR="009B6F4D" w:rsidRPr="002E595F">
              <w:rPr>
                <w:b w:val="0"/>
                <w:bCs w:val="0"/>
                <w:i/>
                <w:iCs/>
                <w:sz w:val="24"/>
                <w:szCs w:val="24"/>
              </w:rPr>
              <w:t>pavadzīmes paraugs</w:t>
            </w:r>
            <w:r w:rsidR="002E595F" w:rsidRPr="002E595F">
              <w:rPr>
                <w:b w:val="0"/>
                <w:bCs w:val="0"/>
                <w:sz w:val="24"/>
                <w:szCs w:val="24"/>
              </w:rPr>
              <w:tab/>
            </w:r>
          </w:p>
          <w:p w14:paraId="4EA58EBB" w14:textId="681CB093" w:rsidR="007D3F4B" w:rsidRPr="002E595F" w:rsidRDefault="007D3F4B" w:rsidP="002E595F">
            <w:pPr>
              <w:pStyle w:val="Heading1"/>
              <w:tabs>
                <w:tab w:val="center" w:leader="dot" w:pos="6630"/>
              </w:tabs>
              <w:ind w:left="0"/>
              <w:jc w:val="left"/>
              <w:rPr>
                <w:b w:val="0"/>
                <w:bCs w:val="0"/>
                <w:sz w:val="24"/>
                <w:szCs w:val="24"/>
              </w:rPr>
            </w:pPr>
            <w:r w:rsidRPr="002E595F">
              <w:rPr>
                <w:b w:val="0"/>
                <w:bCs w:val="0"/>
                <w:i/>
                <w:iCs/>
                <w:sz w:val="24"/>
                <w:szCs w:val="24"/>
              </w:rPr>
              <w:t>V</w:t>
            </w:r>
            <w:r w:rsidR="002C79B0" w:rsidRPr="002E595F">
              <w:rPr>
                <w:b w:val="0"/>
                <w:bCs w:val="0"/>
                <w:i/>
                <w:iCs/>
                <w:sz w:val="24"/>
                <w:szCs w:val="24"/>
              </w:rPr>
              <w:t>agonu saraksta paraugs</w:t>
            </w:r>
            <w:r w:rsidR="002E595F" w:rsidRPr="002E595F">
              <w:rPr>
                <w:b w:val="0"/>
                <w:bCs w:val="0"/>
                <w:sz w:val="24"/>
                <w:szCs w:val="24"/>
              </w:rPr>
              <w:tab/>
            </w:r>
          </w:p>
          <w:p w14:paraId="779F2B33" w14:textId="2B736CD5" w:rsidR="007D3F4B" w:rsidRPr="002E595F" w:rsidRDefault="007D3F4B" w:rsidP="002E595F">
            <w:pPr>
              <w:pStyle w:val="Heading1"/>
              <w:tabs>
                <w:tab w:val="center" w:leader="dot" w:pos="6630"/>
              </w:tabs>
              <w:ind w:left="0"/>
              <w:jc w:val="left"/>
              <w:rPr>
                <w:b w:val="0"/>
                <w:bCs w:val="0"/>
                <w:sz w:val="24"/>
                <w:szCs w:val="24"/>
              </w:rPr>
            </w:pPr>
            <w:r w:rsidRPr="002E595F">
              <w:rPr>
                <w:b w:val="0"/>
                <w:bCs w:val="0"/>
                <w:i/>
                <w:iCs/>
                <w:sz w:val="24"/>
                <w:szCs w:val="24"/>
              </w:rPr>
              <w:t>K</w:t>
            </w:r>
            <w:r w:rsidR="002C79B0" w:rsidRPr="002E595F">
              <w:rPr>
                <w:b w:val="0"/>
                <w:bCs w:val="0"/>
                <w:i/>
                <w:iCs/>
                <w:sz w:val="24"/>
                <w:szCs w:val="24"/>
              </w:rPr>
              <w:t>ontei</w:t>
            </w:r>
            <w:r w:rsidR="00382196" w:rsidRPr="002E595F">
              <w:rPr>
                <w:b w:val="0"/>
                <w:bCs w:val="0"/>
                <w:i/>
                <w:iCs/>
                <w:sz w:val="24"/>
                <w:szCs w:val="24"/>
              </w:rPr>
              <w:t>neru saraksta paraugs</w:t>
            </w:r>
            <w:r w:rsidR="002E595F" w:rsidRPr="002E595F">
              <w:rPr>
                <w:b w:val="0"/>
                <w:bCs w:val="0"/>
                <w:sz w:val="24"/>
                <w:szCs w:val="24"/>
              </w:rPr>
              <w:tab/>
            </w:r>
          </w:p>
          <w:p w14:paraId="050036F6" w14:textId="271C016B" w:rsidR="007D3F4B" w:rsidRPr="002E595F" w:rsidRDefault="007D3F4B" w:rsidP="002E595F">
            <w:pPr>
              <w:pStyle w:val="Heading1"/>
              <w:tabs>
                <w:tab w:val="center" w:leader="dot" w:pos="6630"/>
              </w:tabs>
              <w:ind w:left="0"/>
              <w:jc w:val="left"/>
              <w:rPr>
                <w:b w:val="0"/>
                <w:bCs w:val="0"/>
                <w:sz w:val="24"/>
                <w:szCs w:val="24"/>
              </w:rPr>
            </w:pPr>
            <w:r w:rsidRPr="002E595F">
              <w:rPr>
                <w:b w:val="0"/>
                <w:bCs w:val="0"/>
                <w:i/>
                <w:iCs/>
                <w:sz w:val="24"/>
                <w:szCs w:val="24"/>
              </w:rPr>
              <w:t>K</w:t>
            </w:r>
            <w:r w:rsidR="00382196" w:rsidRPr="002E595F">
              <w:rPr>
                <w:b w:val="0"/>
                <w:bCs w:val="0"/>
                <w:i/>
                <w:iCs/>
                <w:sz w:val="24"/>
                <w:szCs w:val="24"/>
              </w:rPr>
              <w:t>ravas pavadoņa apliecības paraugs</w:t>
            </w:r>
            <w:r w:rsidR="002E595F" w:rsidRPr="002E595F">
              <w:rPr>
                <w:b w:val="0"/>
                <w:bCs w:val="0"/>
                <w:sz w:val="24"/>
                <w:szCs w:val="24"/>
              </w:rPr>
              <w:tab/>
            </w:r>
          </w:p>
          <w:p w14:paraId="74493090" w14:textId="69971699" w:rsidR="007D3F4B" w:rsidRPr="002E595F" w:rsidRDefault="007D3F4B" w:rsidP="002E595F">
            <w:pPr>
              <w:pStyle w:val="Heading1"/>
              <w:tabs>
                <w:tab w:val="center" w:leader="dot" w:pos="6630"/>
              </w:tabs>
              <w:ind w:left="0"/>
              <w:jc w:val="left"/>
              <w:rPr>
                <w:b w:val="0"/>
                <w:bCs w:val="0"/>
                <w:sz w:val="24"/>
                <w:szCs w:val="24"/>
              </w:rPr>
            </w:pPr>
            <w:r w:rsidRPr="002E595F">
              <w:rPr>
                <w:b w:val="0"/>
                <w:bCs w:val="0"/>
                <w:i/>
                <w:iCs/>
                <w:sz w:val="24"/>
                <w:szCs w:val="24"/>
              </w:rPr>
              <w:t>V</w:t>
            </w:r>
            <w:r w:rsidR="00382196" w:rsidRPr="002E595F">
              <w:rPr>
                <w:b w:val="0"/>
                <w:bCs w:val="0"/>
                <w:i/>
                <w:iCs/>
                <w:sz w:val="24"/>
                <w:szCs w:val="24"/>
              </w:rPr>
              <w:t>iegldegošu</w:t>
            </w:r>
            <w:r w:rsidR="005D2676" w:rsidRPr="002E595F">
              <w:rPr>
                <w:b w:val="0"/>
                <w:bCs w:val="0"/>
                <w:i/>
                <w:iCs/>
                <w:sz w:val="24"/>
                <w:szCs w:val="24"/>
              </w:rPr>
              <w:t xml:space="preserve"> kravu saraksts</w:t>
            </w:r>
            <w:r w:rsidR="002E595F" w:rsidRPr="002E595F">
              <w:rPr>
                <w:b w:val="0"/>
                <w:bCs w:val="0"/>
                <w:sz w:val="24"/>
                <w:szCs w:val="24"/>
              </w:rPr>
              <w:tab/>
            </w:r>
          </w:p>
          <w:p w14:paraId="1ADFCC1E" w14:textId="0B7C762B" w:rsidR="006E0116" w:rsidRPr="002E595F" w:rsidRDefault="005D2676" w:rsidP="002E595F">
            <w:pPr>
              <w:pStyle w:val="Heading1"/>
              <w:tabs>
                <w:tab w:val="center" w:leader="dot" w:pos="6630"/>
              </w:tabs>
              <w:ind w:left="0"/>
              <w:jc w:val="left"/>
              <w:rPr>
                <w:b w:val="0"/>
                <w:bCs w:val="0"/>
                <w:sz w:val="24"/>
                <w:szCs w:val="24"/>
              </w:rPr>
            </w:pPr>
            <w:r w:rsidRPr="002E595F">
              <w:rPr>
                <w:b w:val="0"/>
                <w:bCs w:val="0"/>
                <w:i/>
                <w:iCs/>
                <w:sz w:val="24"/>
                <w:szCs w:val="24"/>
              </w:rPr>
              <w:t>Paraugs atvēršanas akta adm</w:t>
            </w:r>
            <w:r w:rsidR="006E0116" w:rsidRPr="002E595F">
              <w:rPr>
                <w:b w:val="0"/>
                <w:bCs w:val="0"/>
                <w:i/>
                <w:iCs/>
                <w:sz w:val="24"/>
                <w:szCs w:val="24"/>
              </w:rPr>
              <w:t>inistratīvās kontroles veikšanai</w:t>
            </w:r>
            <w:r w:rsidR="002E595F" w:rsidRPr="002E595F">
              <w:rPr>
                <w:b w:val="0"/>
                <w:bCs w:val="0"/>
                <w:sz w:val="24"/>
                <w:szCs w:val="24"/>
              </w:rPr>
              <w:tab/>
            </w:r>
          </w:p>
          <w:p w14:paraId="54D47D9D" w14:textId="5BE7234A" w:rsidR="001E1E10" w:rsidRPr="002E595F" w:rsidRDefault="007D3F4B" w:rsidP="002E595F">
            <w:pPr>
              <w:pStyle w:val="Heading1"/>
              <w:tabs>
                <w:tab w:val="center" w:leader="dot" w:pos="6630"/>
              </w:tabs>
              <w:ind w:left="0"/>
              <w:jc w:val="left"/>
              <w:rPr>
                <w:b w:val="0"/>
                <w:bCs w:val="0"/>
                <w:sz w:val="24"/>
                <w:szCs w:val="24"/>
              </w:rPr>
            </w:pPr>
            <w:r w:rsidRPr="002E595F">
              <w:rPr>
                <w:b w:val="0"/>
                <w:bCs w:val="0"/>
                <w:i/>
                <w:iCs/>
                <w:sz w:val="24"/>
                <w:szCs w:val="24"/>
              </w:rPr>
              <w:t>K</w:t>
            </w:r>
            <w:r w:rsidR="005D331B" w:rsidRPr="002E595F">
              <w:rPr>
                <w:b w:val="0"/>
                <w:bCs w:val="0"/>
                <w:i/>
                <w:iCs/>
                <w:sz w:val="24"/>
                <w:szCs w:val="24"/>
              </w:rPr>
              <w:t>omercakta paraugs</w:t>
            </w:r>
            <w:r w:rsidR="002E595F" w:rsidRPr="002E595F">
              <w:rPr>
                <w:b w:val="0"/>
                <w:bCs w:val="0"/>
                <w:sz w:val="24"/>
                <w:szCs w:val="24"/>
              </w:rPr>
              <w:tab/>
            </w:r>
          </w:p>
          <w:p w14:paraId="27F8FDB9" w14:textId="555D73B4" w:rsidR="00B0592E" w:rsidRPr="00533C1E" w:rsidRDefault="00B83E51" w:rsidP="00533C1E">
            <w:pPr>
              <w:pStyle w:val="Heading1"/>
              <w:tabs>
                <w:tab w:val="center" w:leader="dot" w:pos="6630"/>
              </w:tabs>
              <w:ind w:left="0"/>
              <w:jc w:val="left"/>
              <w:rPr>
                <w:b w:val="0"/>
                <w:bCs w:val="0"/>
                <w:sz w:val="24"/>
                <w:szCs w:val="24"/>
              </w:rPr>
            </w:pPr>
            <w:r w:rsidRPr="002E595F">
              <w:rPr>
                <w:b w:val="0"/>
                <w:bCs w:val="0"/>
                <w:sz w:val="24"/>
                <w:szCs w:val="24"/>
              </w:rPr>
              <w:t>B</w:t>
            </w:r>
            <w:r w:rsidR="00D96B83" w:rsidRPr="002E595F">
              <w:rPr>
                <w:b w:val="0"/>
                <w:bCs w:val="0"/>
                <w:sz w:val="24"/>
                <w:szCs w:val="24"/>
              </w:rPr>
              <w:t xml:space="preserve">īstamo kravu pārvadājumu noteikumi </w:t>
            </w:r>
            <w:r w:rsidRPr="002E595F">
              <w:rPr>
                <w:b w:val="0"/>
                <w:bCs w:val="0"/>
                <w:sz w:val="24"/>
                <w:szCs w:val="24"/>
              </w:rPr>
              <w:t>(tiek izdoti atsevišķi)</w:t>
            </w:r>
            <w:r w:rsidR="002E595F" w:rsidRPr="00857584">
              <w:rPr>
                <w:b w:val="0"/>
                <w:bCs w:val="0"/>
                <w:sz w:val="24"/>
                <w:szCs w:val="24"/>
              </w:rPr>
              <w:tab/>
            </w:r>
          </w:p>
          <w:p w14:paraId="70B06125" w14:textId="108E707D" w:rsidR="00B83E51" w:rsidRPr="00131241" w:rsidRDefault="00B83E51" w:rsidP="00533C1E">
            <w:pPr>
              <w:pStyle w:val="Heading1"/>
              <w:tabs>
                <w:tab w:val="center" w:leader="dot" w:pos="6630"/>
              </w:tabs>
              <w:ind w:left="0"/>
              <w:jc w:val="left"/>
              <w:rPr>
                <w:b w:val="0"/>
                <w:bCs w:val="0"/>
                <w:sz w:val="24"/>
                <w:szCs w:val="24"/>
              </w:rPr>
            </w:pPr>
            <w:r w:rsidRPr="00131241">
              <w:rPr>
                <w:b w:val="0"/>
                <w:bCs w:val="0"/>
                <w:sz w:val="24"/>
                <w:szCs w:val="24"/>
              </w:rPr>
              <w:t>K</w:t>
            </w:r>
            <w:r w:rsidR="00B0592E" w:rsidRPr="00131241">
              <w:rPr>
                <w:b w:val="0"/>
                <w:bCs w:val="0"/>
                <w:sz w:val="24"/>
                <w:szCs w:val="24"/>
              </w:rPr>
              <w:t xml:space="preserve">ravu izvietošanas un nostiprināšanas tehniskie nosacījumi </w:t>
            </w:r>
            <w:r w:rsidRPr="00131241">
              <w:rPr>
                <w:b w:val="0"/>
                <w:bCs w:val="0"/>
                <w:sz w:val="24"/>
                <w:szCs w:val="24"/>
              </w:rPr>
              <w:t>(tiek izdoti atsevišķi)</w:t>
            </w:r>
            <w:r w:rsidR="00533C1E" w:rsidRPr="00131241">
              <w:rPr>
                <w:b w:val="0"/>
                <w:bCs w:val="0"/>
                <w:sz w:val="24"/>
                <w:szCs w:val="24"/>
              </w:rPr>
              <w:t xml:space="preserve"> </w:t>
            </w:r>
            <w:r w:rsidR="00533C1E" w:rsidRPr="00131241">
              <w:rPr>
                <w:b w:val="0"/>
                <w:bCs w:val="0"/>
                <w:sz w:val="24"/>
                <w:szCs w:val="24"/>
              </w:rPr>
              <w:tab/>
            </w:r>
          </w:p>
          <w:p w14:paraId="398BBB62" w14:textId="2E2FB21A" w:rsidR="00B83E51" w:rsidRPr="009D7D1B" w:rsidRDefault="00B83E51" w:rsidP="00533C1E">
            <w:pPr>
              <w:pStyle w:val="Heading1"/>
              <w:tabs>
                <w:tab w:val="center" w:leader="dot" w:pos="6630"/>
              </w:tabs>
              <w:ind w:left="0"/>
              <w:jc w:val="left"/>
              <w:rPr>
                <w:b w:val="0"/>
                <w:bCs w:val="0"/>
                <w:sz w:val="24"/>
                <w:szCs w:val="24"/>
              </w:rPr>
            </w:pPr>
            <w:r w:rsidRPr="009D7D1B">
              <w:rPr>
                <w:b w:val="0"/>
                <w:bCs w:val="0"/>
                <w:sz w:val="24"/>
                <w:szCs w:val="24"/>
              </w:rPr>
              <w:t>P</w:t>
            </w:r>
            <w:r w:rsidR="00B0592E" w:rsidRPr="009D7D1B">
              <w:rPr>
                <w:b w:val="0"/>
                <w:bCs w:val="0"/>
                <w:sz w:val="24"/>
                <w:szCs w:val="24"/>
              </w:rPr>
              <w:t>ārvadātājam nepiederošā vagona</w:t>
            </w:r>
            <w:r w:rsidR="00B5673A" w:rsidRPr="009D7D1B">
              <w:rPr>
                <w:b w:val="0"/>
                <w:bCs w:val="0"/>
                <w:sz w:val="24"/>
                <w:szCs w:val="24"/>
              </w:rPr>
              <w:t xml:space="preserve"> kā transporta līdzekļa pārvadājumu noteikumi</w:t>
            </w:r>
            <w:r w:rsidR="00533C1E" w:rsidRPr="00857584">
              <w:rPr>
                <w:b w:val="0"/>
                <w:bCs w:val="0"/>
                <w:sz w:val="24"/>
                <w:szCs w:val="24"/>
              </w:rPr>
              <w:tab/>
            </w:r>
          </w:p>
          <w:p w14:paraId="1E728530" w14:textId="2D3ED199" w:rsidR="00D6661C" w:rsidRPr="00533C1E" w:rsidRDefault="00D6661C" w:rsidP="00533C1E">
            <w:pPr>
              <w:pStyle w:val="Heading1"/>
              <w:tabs>
                <w:tab w:val="center" w:leader="dot" w:pos="6630"/>
              </w:tabs>
              <w:ind w:left="0"/>
              <w:jc w:val="left"/>
              <w:rPr>
                <w:b w:val="0"/>
                <w:bCs w:val="0"/>
                <w:sz w:val="24"/>
                <w:szCs w:val="24"/>
              </w:rPr>
            </w:pPr>
            <w:r w:rsidRPr="00533C1E">
              <w:rPr>
                <w:b w:val="0"/>
                <w:bCs w:val="0"/>
                <w:sz w:val="24"/>
                <w:szCs w:val="24"/>
              </w:rPr>
              <w:t>Vispārīgi noteikumi</w:t>
            </w:r>
            <w:r w:rsidR="00533C1E" w:rsidRPr="00533C1E">
              <w:rPr>
                <w:b w:val="0"/>
                <w:bCs w:val="0"/>
                <w:sz w:val="24"/>
                <w:szCs w:val="24"/>
              </w:rPr>
              <w:tab/>
            </w:r>
          </w:p>
          <w:p w14:paraId="2A6C322B" w14:textId="217C999C" w:rsidR="00D6661C" w:rsidRPr="00533C1E" w:rsidRDefault="00D6661C" w:rsidP="00533C1E">
            <w:pPr>
              <w:pStyle w:val="Heading1"/>
              <w:tabs>
                <w:tab w:val="center" w:leader="dot" w:pos="6630"/>
              </w:tabs>
              <w:ind w:left="0"/>
              <w:jc w:val="left"/>
              <w:rPr>
                <w:b w:val="0"/>
                <w:bCs w:val="0"/>
                <w:sz w:val="24"/>
                <w:szCs w:val="24"/>
              </w:rPr>
            </w:pPr>
            <w:r w:rsidRPr="00533C1E">
              <w:rPr>
                <w:b w:val="0"/>
                <w:bCs w:val="0"/>
                <w:sz w:val="24"/>
                <w:szCs w:val="24"/>
              </w:rPr>
              <w:t>Vagona iesniegšana pārvadāšanai</w:t>
            </w:r>
            <w:r w:rsidR="00533C1E" w:rsidRPr="00533C1E">
              <w:rPr>
                <w:b w:val="0"/>
                <w:bCs w:val="0"/>
                <w:sz w:val="24"/>
                <w:szCs w:val="24"/>
              </w:rPr>
              <w:tab/>
            </w:r>
          </w:p>
          <w:p w14:paraId="13CD6A26" w14:textId="4AD52F09" w:rsidR="00D6661C" w:rsidRPr="00533C1E" w:rsidRDefault="00D6661C" w:rsidP="00533C1E">
            <w:pPr>
              <w:pStyle w:val="Heading1"/>
              <w:tabs>
                <w:tab w:val="center" w:leader="dot" w:pos="6630"/>
              </w:tabs>
              <w:ind w:left="0"/>
              <w:jc w:val="left"/>
              <w:rPr>
                <w:b w:val="0"/>
                <w:bCs w:val="0"/>
                <w:sz w:val="24"/>
                <w:szCs w:val="24"/>
              </w:rPr>
            </w:pPr>
            <w:r w:rsidRPr="00533C1E">
              <w:rPr>
                <w:b w:val="0"/>
                <w:bCs w:val="0"/>
                <w:sz w:val="24"/>
                <w:szCs w:val="24"/>
              </w:rPr>
              <w:t>Pavadzīmes noformēšanas īpatnības, iesniedzot pārvadāšanai tukšo vagonu</w:t>
            </w:r>
            <w:r w:rsidR="00533C1E" w:rsidRPr="00533C1E">
              <w:rPr>
                <w:b w:val="0"/>
                <w:bCs w:val="0"/>
                <w:sz w:val="24"/>
                <w:szCs w:val="24"/>
              </w:rPr>
              <w:tab/>
            </w:r>
          </w:p>
          <w:p w14:paraId="4A6DF511" w14:textId="4139F65F" w:rsidR="00D6661C" w:rsidRPr="00533C1E" w:rsidRDefault="00D6661C" w:rsidP="00533C1E">
            <w:pPr>
              <w:pStyle w:val="Heading1"/>
              <w:tabs>
                <w:tab w:val="center" w:leader="dot" w:pos="6630"/>
              </w:tabs>
              <w:ind w:left="0"/>
              <w:jc w:val="left"/>
              <w:rPr>
                <w:b w:val="0"/>
                <w:bCs w:val="0"/>
                <w:sz w:val="24"/>
                <w:szCs w:val="24"/>
              </w:rPr>
            </w:pPr>
            <w:r w:rsidRPr="00533C1E">
              <w:rPr>
                <w:b w:val="0"/>
                <w:bCs w:val="0"/>
                <w:sz w:val="24"/>
                <w:szCs w:val="24"/>
              </w:rPr>
              <w:t>Vagona izsniegšana</w:t>
            </w:r>
            <w:r w:rsidR="00533C1E" w:rsidRPr="00533C1E">
              <w:rPr>
                <w:b w:val="0"/>
                <w:bCs w:val="0"/>
                <w:sz w:val="24"/>
                <w:szCs w:val="24"/>
              </w:rPr>
              <w:tab/>
            </w:r>
          </w:p>
          <w:p w14:paraId="775F6F07" w14:textId="617043BD" w:rsidR="00D6661C" w:rsidRPr="00533C1E" w:rsidRDefault="00D6661C" w:rsidP="00533C1E">
            <w:pPr>
              <w:pStyle w:val="Heading1"/>
              <w:tabs>
                <w:tab w:val="center" w:leader="dot" w:pos="6630"/>
              </w:tabs>
              <w:ind w:left="0"/>
              <w:jc w:val="left"/>
              <w:rPr>
                <w:b w:val="0"/>
                <w:bCs w:val="0"/>
                <w:sz w:val="24"/>
                <w:szCs w:val="24"/>
              </w:rPr>
            </w:pPr>
            <w:r w:rsidRPr="00533C1E">
              <w:rPr>
                <w:b w:val="0"/>
                <w:bCs w:val="0"/>
                <w:sz w:val="24"/>
                <w:szCs w:val="24"/>
              </w:rPr>
              <w:t>Pārvadātāja darbības, konstatējot vagona bojājuma vai tā daļu nozaudēšanas faktu</w:t>
            </w:r>
            <w:r w:rsidR="00533C1E" w:rsidRPr="00533C1E">
              <w:rPr>
                <w:b w:val="0"/>
                <w:bCs w:val="0"/>
                <w:sz w:val="24"/>
                <w:szCs w:val="24"/>
              </w:rPr>
              <w:tab/>
            </w:r>
          </w:p>
          <w:p w14:paraId="7FBDC996" w14:textId="4E487F37" w:rsidR="00857584" w:rsidRPr="00533C1E" w:rsidRDefault="00857584" w:rsidP="00533C1E">
            <w:pPr>
              <w:pStyle w:val="Heading1"/>
              <w:tabs>
                <w:tab w:val="center" w:leader="dot" w:pos="6630"/>
              </w:tabs>
              <w:ind w:left="0"/>
              <w:jc w:val="left"/>
              <w:rPr>
                <w:b w:val="0"/>
                <w:bCs w:val="0"/>
                <w:sz w:val="24"/>
                <w:szCs w:val="24"/>
              </w:rPr>
            </w:pPr>
            <w:r w:rsidRPr="00533C1E">
              <w:rPr>
                <w:b w:val="0"/>
                <w:bCs w:val="0"/>
                <w:sz w:val="24"/>
                <w:szCs w:val="24"/>
              </w:rPr>
              <w:t>I</w:t>
            </w:r>
            <w:r w:rsidR="00F178E7" w:rsidRPr="00533C1E">
              <w:rPr>
                <w:b w:val="0"/>
                <w:bCs w:val="0"/>
                <w:sz w:val="24"/>
                <w:szCs w:val="24"/>
              </w:rPr>
              <w:t>nformatīvā rokasgrāmata</w:t>
            </w:r>
            <w:r w:rsidRPr="00533C1E">
              <w:rPr>
                <w:b w:val="0"/>
                <w:bCs w:val="0"/>
                <w:sz w:val="24"/>
                <w:szCs w:val="24"/>
              </w:rPr>
              <w:t xml:space="preserve"> (tiek izvietota elektroniskā veidā OSŽD tīmekļa vietnē)</w:t>
            </w:r>
            <w:r w:rsidR="00533C1E" w:rsidRPr="00533C1E">
              <w:rPr>
                <w:b w:val="0"/>
                <w:bCs w:val="0"/>
                <w:sz w:val="24"/>
                <w:szCs w:val="24"/>
              </w:rPr>
              <w:tab/>
            </w:r>
          </w:p>
          <w:p w14:paraId="6A84B6CA" w14:textId="01A912F2" w:rsidR="00B83E51" w:rsidRPr="009D7D1B" w:rsidRDefault="00857584" w:rsidP="00533C1E">
            <w:pPr>
              <w:pStyle w:val="Heading1"/>
              <w:tabs>
                <w:tab w:val="center" w:leader="dot" w:pos="6630"/>
              </w:tabs>
              <w:ind w:left="0"/>
              <w:jc w:val="left"/>
              <w:rPr>
                <w:b w:val="0"/>
                <w:bCs w:val="0"/>
                <w:sz w:val="24"/>
                <w:szCs w:val="24"/>
              </w:rPr>
            </w:pPr>
            <w:r w:rsidRPr="00533C1E">
              <w:rPr>
                <w:b w:val="0"/>
                <w:bCs w:val="0"/>
                <w:sz w:val="24"/>
                <w:szCs w:val="24"/>
              </w:rPr>
              <w:t xml:space="preserve">CIM/SMGS </w:t>
            </w:r>
            <w:r w:rsidR="00900273" w:rsidRPr="00533C1E">
              <w:rPr>
                <w:b w:val="0"/>
                <w:bCs w:val="0"/>
                <w:sz w:val="24"/>
                <w:szCs w:val="24"/>
              </w:rPr>
              <w:t>pavadzīmes rokasgrāmata</w:t>
            </w:r>
            <w:r w:rsidRPr="00533C1E">
              <w:rPr>
                <w:b w:val="0"/>
                <w:bCs w:val="0"/>
                <w:sz w:val="24"/>
                <w:szCs w:val="24"/>
              </w:rPr>
              <w:t xml:space="preserve"> (tiek izdota atsevišķi)</w:t>
            </w:r>
            <w:r w:rsidR="00533C1E" w:rsidRPr="00857584">
              <w:rPr>
                <w:b w:val="0"/>
                <w:bCs w:val="0"/>
                <w:sz w:val="24"/>
                <w:szCs w:val="24"/>
              </w:rPr>
              <w:tab/>
            </w:r>
          </w:p>
        </w:tc>
        <w:tc>
          <w:tcPr>
            <w:tcW w:w="388" w:type="pct"/>
          </w:tcPr>
          <w:p w14:paraId="1A0CAC80" w14:textId="77777777" w:rsidR="00CA18BB" w:rsidRDefault="00F31284" w:rsidP="00C46E99">
            <w:pPr>
              <w:pStyle w:val="TableParagraph"/>
              <w:rPr>
                <w:bCs/>
                <w:sz w:val="24"/>
                <w:szCs w:val="24"/>
              </w:rPr>
            </w:pPr>
            <w:r>
              <w:rPr>
                <w:bCs/>
                <w:sz w:val="24"/>
                <w:szCs w:val="24"/>
              </w:rPr>
              <w:lastRenderedPageBreak/>
              <w:t>4</w:t>
            </w:r>
          </w:p>
          <w:p w14:paraId="58BA43C7" w14:textId="77777777" w:rsidR="00F31284" w:rsidRDefault="004C56DB" w:rsidP="00C46E99">
            <w:pPr>
              <w:pStyle w:val="TableParagraph"/>
              <w:rPr>
                <w:bCs/>
                <w:sz w:val="24"/>
                <w:szCs w:val="24"/>
              </w:rPr>
            </w:pPr>
            <w:r>
              <w:rPr>
                <w:bCs/>
                <w:sz w:val="24"/>
                <w:szCs w:val="24"/>
              </w:rPr>
              <w:t>4</w:t>
            </w:r>
          </w:p>
          <w:p w14:paraId="0538CDFC" w14:textId="77777777" w:rsidR="004C56DB" w:rsidRDefault="004C56DB" w:rsidP="00C46E99">
            <w:pPr>
              <w:pStyle w:val="TableParagraph"/>
              <w:rPr>
                <w:bCs/>
                <w:sz w:val="24"/>
                <w:szCs w:val="24"/>
              </w:rPr>
            </w:pPr>
            <w:r>
              <w:rPr>
                <w:bCs/>
                <w:sz w:val="24"/>
                <w:szCs w:val="24"/>
              </w:rPr>
              <w:t>6</w:t>
            </w:r>
          </w:p>
          <w:p w14:paraId="10DD3917" w14:textId="77777777" w:rsidR="004C56DB" w:rsidRDefault="00726DB5" w:rsidP="00C46E99">
            <w:pPr>
              <w:pStyle w:val="TableParagraph"/>
              <w:rPr>
                <w:bCs/>
                <w:sz w:val="24"/>
                <w:szCs w:val="24"/>
              </w:rPr>
            </w:pPr>
            <w:r>
              <w:rPr>
                <w:bCs/>
                <w:sz w:val="24"/>
                <w:szCs w:val="24"/>
              </w:rPr>
              <w:t>6</w:t>
            </w:r>
          </w:p>
          <w:p w14:paraId="5C6FA497" w14:textId="77777777" w:rsidR="00726DB5" w:rsidRDefault="00CA6DAC" w:rsidP="00C46E99">
            <w:pPr>
              <w:pStyle w:val="TableParagraph"/>
              <w:rPr>
                <w:bCs/>
                <w:sz w:val="24"/>
                <w:szCs w:val="24"/>
              </w:rPr>
            </w:pPr>
            <w:r>
              <w:rPr>
                <w:bCs/>
                <w:sz w:val="24"/>
                <w:szCs w:val="24"/>
              </w:rPr>
              <w:t>6</w:t>
            </w:r>
          </w:p>
          <w:p w14:paraId="018CAE24" w14:textId="77777777" w:rsidR="00CA6DAC" w:rsidRDefault="00CA6DAC" w:rsidP="00C46E99">
            <w:pPr>
              <w:pStyle w:val="TableParagraph"/>
              <w:rPr>
                <w:bCs/>
                <w:sz w:val="24"/>
                <w:szCs w:val="24"/>
              </w:rPr>
            </w:pPr>
            <w:r>
              <w:rPr>
                <w:bCs/>
                <w:sz w:val="24"/>
                <w:szCs w:val="24"/>
              </w:rPr>
              <w:t>6</w:t>
            </w:r>
          </w:p>
          <w:p w14:paraId="0D4D4605" w14:textId="77777777" w:rsidR="00A335B0" w:rsidRDefault="00A335B0" w:rsidP="00C46E99">
            <w:pPr>
              <w:pStyle w:val="TableParagraph"/>
              <w:rPr>
                <w:bCs/>
                <w:sz w:val="24"/>
                <w:szCs w:val="24"/>
              </w:rPr>
            </w:pPr>
            <w:r>
              <w:rPr>
                <w:bCs/>
                <w:sz w:val="24"/>
                <w:szCs w:val="24"/>
              </w:rPr>
              <w:t>6</w:t>
            </w:r>
          </w:p>
          <w:p w14:paraId="63593A4E" w14:textId="77777777" w:rsidR="00CB74A1" w:rsidRDefault="00CB74A1" w:rsidP="00C46E99">
            <w:pPr>
              <w:pStyle w:val="TableParagraph"/>
              <w:rPr>
                <w:bCs/>
                <w:sz w:val="24"/>
                <w:szCs w:val="24"/>
              </w:rPr>
            </w:pPr>
            <w:r>
              <w:rPr>
                <w:bCs/>
                <w:sz w:val="24"/>
                <w:szCs w:val="24"/>
              </w:rPr>
              <w:t>7</w:t>
            </w:r>
          </w:p>
          <w:p w14:paraId="772F2598" w14:textId="77777777" w:rsidR="00CB74A1" w:rsidRDefault="00CB74A1" w:rsidP="00C46E99">
            <w:pPr>
              <w:pStyle w:val="TableParagraph"/>
              <w:rPr>
                <w:bCs/>
                <w:sz w:val="24"/>
                <w:szCs w:val="24"/>
              </w:rPr>
            </w:pPr>
            <w:r>
              <w:rPr>
                <w:bCs/>
                <w:sz w:val="24"/>
                <w:szCs w:val="24"/>
              </w:rPr>
              <w:t>7</w:t>
            </w:r>
          </w:p>
          <w:p w14:paraId="25996D01" w14:textId="77777777" w:rsidR="0014727E" w:rsidRDefault="0014727E" w:rsidP="00C46E99">
            <w:pPr>
              <w:pStyle w:val="TableParagraph"/>
              <w:rPr>
                <w:bCs/>
                <w:sz w:val="24"/>
                <w:szCs w:val="24"/>
              </w:rPr>
            </w:pPr>
            <w:r>
              <w:rPr>
                <w:bCs/>
                <w:sz w:val="24"/>
                <w:szCs w:val="24"/>
              </w:rPr>
              <w:t>7</w:t>
            </w:r>
          </w:p>
          <w:p w14:paraId="77FA1160" w14:textId="77777777" w:rsidR="0014727E" w:rsidRDefault="0014727E" w:rsidP="00C46E99">
            <w:pPr>
              <w:pStyle w:val="TableParagraph"/>
              <w:rPr>
                <w:bCs/>
                <w:sz w:val="24"/>
                <w:szCs w:val="24"/>
              </w:rPr>
            </w:pPr>
          </w:p>
          <w:p w14:paraId="3C7798EA" w14:textId="77777777" w:rsidR="0014727E" w:rsidRDefault="0014727E" w:rsidP="00C46E99">
            <w:pPr>
              <w:pStyle w:val="TableParagraph"/>
              <w:rPr>
                <w:bCs/>
                <w:sz w:val="24"/>
                <w:szCs w:val="24"/>
              </w:rPr>
            </w:pPr>
            <w:r>
              <w:rPr>
                <w:bCs/>
                <w:sz w:val="24"/>
                <w:szCs w:val="24"/>
              </w:rPr>
              <w:t>7</w:t>
            </w:r>
          </w:p>
          <w:p w14:paraId="471EDD1B" w14:textId="061529DB" w:rsidR="008A5FC8" w:rsidRDefault="008A5FC8" w:rsidP="00C46E99">
            <w:pPr>
              <w:pStyle w:val="TableParagraph"/>
              <w:rPr>
                <w:bCs/>
                <w:sz w:val="24"/>
                <w:szCs w:val="24"/>
              </w:rPr>
            </w:pPr>
            <w:r>
              <w:rPr>
                <w:bCs/>
                <w:sz w:val="24"/>
                <w:szCs w:val="24"/>
              </w:rPr>
              <w:t>8</w:t>
            </w:r>
          </w:p>
          <w:p w14:paraId="3A264235" w14:textId="68C6C7F0" w:rsidR="008A5FC8" w:rsidRDefault="008A5FC8" w:rsidP="00C46E99">
            <w:pPr>
              <w:pStyle w:val="TableParagraph"/>
              <w:rPr>
                <w:bCs/>
                <w:sz w:val="24"/>
                <w:szCs w:val="24"/>
              </w:rPr>
            </w:pPr>
            <w:r>
              <w:rPr>
                <w:bCs/>
                <w:sz w:val="24"/>
                <w:szCs w:val="24"/>
              </w:rPr>
              <w:t>8</w:t>
            </w:r>
          </w:p>
          <w:p w14:paraId="1CEC1B99" w14:textId="77777777" w:rsidR="001D3762" w:rsidRDefault="001D3762" w:rsidP="00C46E99">
            <w:pPr>
              <w:pStyle w:val="TableParagraph"/>
              <w:rPr>
                <w:bCs/>
                <w:sz w:val="24"/>
                <w:szCs w:val="24"/>
              </w:rPr>
            </w:pPr>
          </w:p>
          <w:p w14:paraId="6E86BAF8" w14:textId="77777777" w:rsidR="001D3762" w:rsidRDefault="001D3762" w:rsidP="00C46E99">
            <w:pPr>
              <w:pStyle w:val="TableParagraph"/>
              <w:rPr>
                <w:bCs/>
                <w:sz w:val="24"/>
                <w:szCs w:val="24"/>
              </w:rPr>
            </w:pPr>
          </w:p>
          <w:p w14:paraId="6F9F8FB5" w14:textId="77777777" w:rsidR="001D3762" w:rsidRDefault="001D3762" w:rsidP="00C46E99">
            <w:pPr>
              <w:pStyle w:val="TableParagraph"/>
              <w:rPr>
                <w:bCs/>
                <w:sz w:val="24"/>
                <w:szCs w:val="24"/>
              </w:rPr>
            </w:pPr>
          </w:p>
          <w:p w14:paraId="0CA6D072" w14:textId="76975703" w:rsidR="001D3762" w:rsidRDefault="001D3762" w:rsidP="00C46E99">
            <w:pPr>
              <w:pStyle w:val="TableParagraph"/>
              <w:rPr>
                <w:bCs/>
                <w:sz w:val="24"/>
                <w:szCs w:val="24"/>
              </w:rPr>
            </w:pPr>
            <w:r>
              <w:rPr>
                <w:bCs/>
                <w:sz w:val="24"/>
                <w:szCs w:val="24"/>
              </w:rPr>
              <w:t>8</w:t>
            </w:r>
          </w:p>
          <w:p w14:paraId="308554B3" w14:textId="060F22DC" w:rsidR="001D3762" w:rsidRDefault="001D3762" w:rsidP="00C46E99">
            <w:pPr>
              <w:pStyle w:val="TableParagraph"/>
              <w:rPr>
                <w:bCs/>
                <w:sz w:val="24"/>
                <w:szCs w:val="24"/>
              </w:rPr>
            </w:pPr>
            <w:r>
              <w:rPr>
                <w:bCs/>
                <w:sz w:val="24"/>
                <w:szCs w:val="24"/>
              </w:rPr>
              <w:t>9</w:t>
            </w:r>
          </w:p>
          <w:p w14:paraId="0D0877A1" w14:textId="32A733F0" w:rsidR="001D3762" w:rsidRDefault="001D3762" w:rsidP="00C46E99">
            <w:pPr>
              <w:pStyle w:val="TableParagraph"/>
              <w:rPr>
                <w:bCs/>
                <w:sz w:val="24"/>
                <w:szCs w:val="24"/>
              </w:rPr>
            </w:pPr>
            <w:r>
              <w:rPr>
                <w:bCs/>
                <w:sz w:val="24"/>
                <w:szCs w:val="24"/>
              </w:rPr>
              <w:t>10</w:t>
            </w:r>
          </w:p>
          <w:p w14:paraId="7E30D10A" w14:textId="2225F3ED" w:rsidR="001D3762" w:rsidRDefault="001D3762" w:rsidP="00C46E99">
            <w:pPr>
              <w:pStyle w:val="TableParagraph"/>
              <w:rPr>
                <w:bCs/>
                <w:sz w:val="24"/>
                <w:szCs w:val="24"/>
              </w:rPr>
            </w:pPr>
            <w:r>
              <w:rPr>
                <w:bCs/>
                <w:sz w:val="24"/>
                <w:szCs w:val="24"/>
              </w:rPr>
              <w:t>10</w:t>
            </w:r>
          </w:p>
          <w:p w14:paraId="32356B46" w14:textId="77777777" w:rsidR="008A5FC8" w:rsidRDefault="001D3762" w:rsidP="00C46E99">
            <w:pPr>
              <w:pStyle w:val="TableParagraph"/>
              <w:rPr>
                <w:bCs/>
                <w:sz w:val="24"/>
                <w:szCs w:val="24"/>
              </w:rPr>
            </w:pPr>
            <w:r>
              <w:rPr>
                <w:bCs/>
                <w:sz w:val="24"/>
                <w:szCs w:val="24"/>
              </w:rPr>
              <w:t>11</w:t>
            </w:r>
          </w:p>
          <w:p w14:paraId="02E0DFD0" w14:textId="77777777" w:rsidR="001D3762" w:rsidRDefault="006E472E" w:rsidP="00C46E99">
            <w:pPr>
              <w:pStyle w:val="TableParagraph"/>
              <w:rPr>
                <w:bCs/>
                <w:sz w:val="24"/>
                <w:szCs w:val="24"/>
              </w:rPr>
            </w:pPr>
            <w:r>
              <w:rPr>
                <w:bCs/>
                <w:sz w:val="24"/>
                <w:szCs w:val="24"/>
              </w:rPr>
              <w:t>11</w:t>
            </w:r>
          </w:p>
          <w:p w14:paraId="017F4043" w14:textId="77777777" w:rsidR="006E472E" w:rsidRDefault="006E472E" w:rsidP="00C46E99">
            <w:pPr>
              <w:pStyle w:val="TableParagraph"/>
              <w:rPr>
                <w:bCs/>
                <w:sz w:val="24"/>
                <w:szCs w:val="24"/>
              </w:rPr>
            </w:pPr>
            <w:r>
              <w:rPr>
                <w:bCs/>
                <w:sz w:val="24"/>
                <w:szCs w:val="24"/>
              </w:rPr>
              <w:t>11</w:t>
            </w:r>
          </w:p>
          <w:p w14:paraId="55489425" w14:textId="77777777" w:rsidR="006E472E" w:rsidRDefault="006E472E" w:rsidP="00C46E99">
            <w:pPr>
              <w:pStyle w:val="TableParagraph"/>
              <w:rPr>
                <w:bCs/>
                <w:sz w:val="24"/>
                <w:szCs w:val="24"/>
              </w:rPr>
            </w:pPr>
            <w:r>
              <w:rPr>
                <w:bCs/>
                <w:sz w:val="24"/>
                <w:szCs w:val="24"/>
              </w:rPr>
              <w:t>11</w:t>
            </w:r>
          </w:p>
          <w:p w14:paraId="3749B694" w14:textId="77777777" w:rsidR="008740EF" w:rsidRDefault="008740EF" w:rsidP="00C46E99">
            <w:pPr>
              <w:pStyle w:val="TableParagraph"/>
              <w:rPr>
                <w:bCs/>
                <w:sz w:val="24"/>
                <w:szCs w:val="24"/>
              </w:rPr>
            </w:pPr>
            <w:r>
              <w:rPr>
                <w:bCs/>
                <w:sz w:val="24"/>
                <w:szCs w:val="24"/>
              </w:rPr>
              <w:t>12</w:t>
            </w:r>
          </w:p>
          <w:p w14:paraId="2F81EC32" w14:textId="77777777" w:rsidR="008740EF" w:rsidRDefault="008740EF" w:rsidP="00C46E99">
            <w:pPr>
              <w:pStyle w:val="TableParagraph"/>
              <w:rPr>
                <w:bCs/>
                <w:sz w:val="24"/>
                <w:szCs w:val="24"/>
              </w:rPr>
            </w:pPr>
            <w:r>
              <w:rPr>
                <w:bCs/>
                <w:sz w:val="24"/>
                <w:szCs w:val="24"/>
              </w:rPr>
              <w:t>12</w:t>
            </w:r>
          </w:p>
          <w:p w14:paraId="3D21DCB1" w14:textId="745CAA57" w:rsidR="00047DBC" w:rsidRDefault="00047DBC" w:rsidP="00C46E99">
            <w:pPr>
              <w:pStyle w:val="TableParagraph"/>
              <w:rPr>
                <w:bCs/>
                <w:sz w:val="24"/>
                <w:szCs w:val="24"/>
              </w:rPr>
            </w:pPr>
            <w:r>
              <w:rPr>
                <w:bCs/>
                <w:sz w:val="24"/>
                <w:szCs w:val="24"/>
              </w:rPr>
              <w:t>12</w:t>
            </w:r>
          </w:p>
          <w:p w14:paraId="6D74B32E" w14:textId="77777777" w:rsidR="00161B42" w:rsidRDefault="00047DBC" w:rsidP="00C46E99">
            <w:pPr>
              <w:pStyle w:val="TableParagraph"/>
              <w:rPr>
                <w:bCs/>
                <w:sz w:val="24"/>
                <w:szCs w:val="24"/>
              </w:rPr>
            </w:pPr>
            <w:r>
              <w:rPr>
                <w:bCs/>
                <w:sz w:val="24"/>
                <w:szCs w:val="24"/>
              </w:rPr>
              <w:t>13</w:t>
            </w:r>
          </w:p>
          <w:p w14:paraId="6377CFFB" w14:textId="77777777" w:rsidR="00047DBC" w:rsidRDefault="00047DBC" w:rsidP="00C46E99">
            <w:pPr>
              <w:pStyle w:val="TableParagraph"/>
              <w:rPr>
                <w:bCs/>
                <w:sz w:val="24"/>
                <w:szCs w:val="24"/>
              </w:rPr>
            </w:pPr>
            <w:r>
              <w:rPr>
                <w:bCs/>
                <w:sz w:val="24"/>
                <w:szCs w:val="24"/>
              </w:rPr>
              <w:t>14</w:t>
            </w:r>
          </w:p>
          <w:p w14:paraId="7CE520D1" w14:textId="24A7674A" w:rsidR="00047DBC" w:rsidRDefault="00047DBC" w:rsidP="00C46E99">
            <w:pPr>
              <w:pStyle w:val="TableParagraph"/>
              <w:rPr>
                <w:bCs/>
                <w:sz w:val="24"/>
                <w:szCs w:val="24"/>
              </w:rPr>
            </w:pPr>
            <w:r>
              <w:rPr>
                <w:bCs/>
                <w:sz w:val="24"/>
                <w:szCs w:val="24"/>
              </w:rPr>
              <w:t>15</w:t>
            </w:r>
          </w:p>
          <w:p w14:paraId="6796C3C7" w14:textId="77777777" w:rsidR="00047DBC" w:rsidRDefault="00A50BEA" w:rsidP="00C46E99">
            <w:pPr>
              <w:pStyle w:val="TableParagraph"/>
              <w:rPr>
                <w:bCs/>
                <w:sz w:val="24"/>
                <w:szCs w:val="24"/>
              </w:rPr>
            </w:pPr>
            <w:r>
              <w:rPr>
                <w:bCs/>
                <w:sz w:val="24"/>
                <w:szCs w:val="24"/>
              </w:rPr>
              <w:t>15</w:t>
            </w:r>
          </w:p>
          <w:p w14:paraId="6D1BCDBA" w14:textId="77777777" w:rsidR="00A50BEA" w:rsidRDefault="00A50BEA" w:rsidP="00C46E99">
            <w:pPr>
              <w:pStyle w:val="TableParagraph"/>
              <w:rPr>
                <w:bCs/>
                <w:sz w:val="24"/>
                <w:szCs w:val="24"/>
              </w:rPr>
            </w:pPr>
            <w:r>
              <w:rPr>
                <w:bCs/>
                <w:sz w:val="24"/>
                <w:szCs w:val="24"/>
              </w:rPr>
              <w:t>15</w:t>
            </w:r>
          </w:p>
          <w:p w14:paraId="67926285" w14:textId="77777777" w:rsidR="009602AD" w:rsidRDefault="009602AD" w:rsidP="00C46E99">
            <w:pPr>
              <w:pStyle w:val="TableParagraph"/>
              <w:rPr>
                <w:bCs/>
                <w:sz w:val="24"/>
                <w:szCs w:val="24"/>
              </w:rPr>
            </w:pPr>
            <w:r>
              <w:rPr>
                <w:bCs/>
                <w:sz w:val="24"/>
                <w:szCs w:val="24"/>
              </w:rPr>
              <w:t>16</w:t>
            </w:r>
          </w:p>
          <w:p w14:paraId="40E4E8A1" w14:textId="77777777" w:rsidR="00715D43" w:rsidRDefault="00715D43" w:rsidP="00C46E99">
            <w:pPr>
              <w:pStyle w:val="TableParagraph"/>
              <w:rPr>
                <w:bCs/>
                <w:sz w:val="24"/>
                <w:szCs w:val="24"/>
              </w:rPr>
            </w:pPr>
            <w:r>
              <w:rPr>
                <w:bCs/>
                <w:sz w:val="24"/>
                <w:szCs w:val="24"/>
              </w:rPr>
              <w:t>17</w:t>
            </w:r>
          </w:p>
          <w:p w14:paraId="02A4DB07" w14:textId="77777777" w:rsidR="00715D43" w:rsidRDefault="004D7DA3" w:rsidP="00C46E99">
            <w:pPr>
              <w:pStyle w:val="TableParagraph"/>
              <w:rPr>
                <w:bCs/>
                <w:sz w:val="24"/>
                <w:szCs w:val="24"/>
              </w:rPr>
            </w:pPr>
            <w:r>
              <w:rPr>
                <w:bCs/>
                <w:sz w:val="24"/>
                <w:szCs w:val="24"/>
              </w:rPr>
              <w:t>17</w:t>
            </w:r>
          </w:p>
          <w:p w14:paraId="25D3D9B4" w14:textId="5ED769C4" w:rsidR="004D7DA3" w:rsidRDefault="004D7DA3" w:rsidP="00C46E99">
            <w:pPr>
              <w:pStyle w:val="TableParagraph"/>
              <w:rPr>
                <w:bCs/>
                <w:sz w:val="24"/>
                <w:szCs w:val="24"/>
              </w:rPr>
            </w:pPr>
            <w:r>
              <w:rPr>
                <w:bCs/>
                <w:sz w:val="24"/>
                <w:szCs w:val="24"/>
              </w:rPr>
              <w:t>17</w:t>
            </w:r>
          </w:p>
          <w:p w14:paraId="6ECD225E" w14:textId="453742DC" w:rsidR="003D5E35" w:rsidRDefault="003D5E35" w:rsidP="00C46E99">
            <w:pPr>
              <w:pStyle w:val="TableParagraph"/>
              <w:rPr>
                <w:bCs/>
                <w:sz w:val="24"/>
                <w:szCs w:val="24"/>
              </w:rPr>
            </w:pPr>
            <w:r>
              <w:rPr>
                <w:bCs/>
                <w:sz w:val="24"/>
                <w:szCs w:val="24"/>
              </w:rPr>
              <w:t>17</w:t>
            </w:r>
          </w:p>
          <w:p w14:paraId="72730C81" w14:textId="77777777" w:rsidR="004D7DA3" w:rsidRDefault="00AC2DE9" w:rsidP="00C46E99">
            <w:pPr>
              <w:pStyle w:val="TableParagraph"/>
              <w:rPr>
                <w:bCs/>
                <w:sz w:val="24"/>
                <w:szCs w:val="24"/>
              </w:rPr>
            </w:pPr>
            <w:r>
              <w:rPr>
                <w:bCs/>
                <w:sz w:val="24"/>
                <w:szCs w:val="24"/>
              </w:rPr>
              <w:t>18</w:t>
            </w:r>
          </w:p>
          <w:p w14:paraId="64C4948E" w14:textId="77777777" w:rsidR="00E62B13" w:rsidRDefault="00E62B13" w:rsidP="00C46E99">
            <w:pPr>
              <w:pStyle w:val="TableParagraph"/>
              <w:rPr>
                <w:bCs/>
                <w:sz w:val="24"/>
                <w:szCs w:val="24"/>
              </w:rPr>
            </w:pPr>
          </w:p>
          <w:p w14:paraId="4210520C" w14:textId="25251AA1" w:rsidR="008B275E" w:rsidRDefault="008B275E" w:rsidP="00C46E99">
            <w:pPr>
              <w:pStyle w:val="TableParagraph"/>
              <w:rPr>
                <w:bCs/>
                <w:sz w:val="24"/>
                <w:szCs w:val="24"/>
              </w:rPr>
            </w:pPr>
            <w:r>
              <w:rPr>
                <w:bCs/>
                <w:sz w:val="24"/>
                <w:szCs w:val="24"/>
              </w:rPr>
              <w:t>18</w:t>
            </w:r>
          </w:p>
          <w:p w14:paraId="6D9C6435" w14:textId="77777777" w:rsidR="008B275E" w:rsidRDefault="008B275E" w:rsidP="00C46E99">
            <w:pPr>
              <w:pStyle w:val="TableParagraph"/>
              <w:rPr>
                <w:bCs/>
                <w:sz w:val="24"/>
                <w:szCs w:val="24"/>
              </w:rPr>
            </w:pPr>
            <w:r>
              <w:rPr>
                <w:bCs/>
                <w:sz w:val="24"/>
                <w:szCs w:val="24"/>
              </w:rPr>
              <w:t>18</w:t>
            </w:r>
          </w:p>
          <w:p w14:paraId="0A3822AF" w14:textId="77777777" w:rsidR="00E62B13" w:rsidRDefault="00E62B13" w:rsidP="00C46E99">
            <w:pPr>
              <w:pStyle w:val="TableParagraph"/>
              <w:rPr>
                <w:bCs/>
                <w:sz w:val="24"/>
                <w:szCs w:val="24"/>
              </w:rPr>
            </w:pPr>
          </w:p>
          <w:p w14:paraId="22EE4E36" w14:textId="21DF2FC3" w:rsidR="005B01AC" w:rsidRDefault="00081796" w:rsidP="00C46E99">
            <w:pPr>
              <w:pStyle w:val="TableParagraph"/>
              <w:rPr>
                <w:bCs/>
                <w:sz w:val="24"/>
                <w:szCs w:val="24"/>
              </w:rPr>
            </w:pPr>
            <w:r>
              <w:rPr>
                <w:bCs/>
                <w:sz w:val="24"/>
                <w:szCs w:val="24"/>
              </w:rPr>
              <w:t>19</w:t>
            </w:r>
          </w:p>
          <w:p w14:paraId="3FD28B58" w14:textId="3EA55572" w:rsidR="00081796" w:rsidRDefault="005B01AC" w:rsidP="00C46E99">
            <w:pPr>
              <w:pStyle w:val="TableParagraph"/>
              <w:rPr>
                <w:bCs/>
                <w:sz w:val="24"/>
                <w:szCs w:val="24"/>
              </w:rPr>
            </w:pPr>
            <w:r>
              <w:rPr>
                <w:bCs/>
                <w:sz w:val="24"/>
                <w:szCs w:val="24"/>
              </w:rPr>
              <w:t>19</w:t>
            </w:r>
          </w:p>
          <w:p w14:paraId="2C41347C" w14:textId="77777777" w:rsidR="009F0A12" w:rsidRDefault="009F0A12" w:rsidP="00C46E99">
            <w:pPr>
              <w:pStyle w:val="TableParagraph"/>
              <w:rPr>
                <w:bCs/>
                <w:sz w:val="24"/>
                <w:szCs w:val="24"/>
              </w:rPr>
            </w:pPr>
          </w:p>
          <w:p w14:paraId="101F3ED1" w14:textId="656DC181" w:rsidR="00081796" w:rsidRDefault="00E14DEB" w:rsidP="00C46E99">
            <w:pPr>
              <w:pStyle w:val="TableParagraph"/>
              <w:rPr>
                <w:bCs/>
                <w:sz w:val="24"/>
                <w:szCs w:val="24"/>
              </w:rPr>
            </w:pPr>
            <w:r>
              <w:rPr>
                <w:bCs/>
                <w:sz w:val="24"/>
                <w:szCs w:val="24"/>
              </w:rPr>
              <w:t>20</w:t>
            </w:r>
          </w:p>
          <w:p w14:paraId="577679F2" w14:textId="77777777" w:rsidR="008B275E" w:rsidRDefault="00E14DEB" w:rsidP="00C46E99">
            <w:pPr>
              <w:pStyle w:val="TableParagraph"/>
              <w:rPr>
                <w:bCs/>
                <w:sz w:val="24"/>
                <w:szCs w:val="24"/>
              </w:rPr>
            </w:pPr>
            <w:r>
              <w:rPr>
                <w:bCs/>
                <w:sz w:val="24"/>
                <w:szCs w:val="24"/>
              </w:rPr>
              <w:t>20</w:t>
            </w:r>
          </w:p>
          <w:p w14:paraId="7C3E6676" w14:textId="77777777" w:rsidR="009F0A12" w:rsidRDefault="009F0A12" w:rsidP="00C46E99">
            <w:pPr>
              <w:pStyle w:val="TableParagraph"/>
              <w:rPr>
                <w:bCs/>
                <w:sz w:val="24"/>
                <w:szCs w:val="24"/>
              </w:rPr>
            </w:pPr>
          </w:p>
          <w:p w14:paraId="6E1844B5" w14:textId="489FF258" w:rsidR="002C13E4" w:rsidRDefault="002C13E4" w:rsidP="00C46E99">
            <w:pPr>
              <w:pStyle w:val="TableParagraph"/>
              <w:rPr>
                <w:bCs/>
                <w:sz w:val="24"/>
                <w:szCs w:val="24"/>
              </w:rPr>
            </w:pPr>
            <w:r>
              <w:rPr>
                <w:bCs/>
                <w:sz w:val="24"/>
                <w:szCs w:val="24"/>
              </w:rPr>
              <w:t>21</w:t>
            </w:r>
          </w:p>
          <w:p w14:paraId="38DD6B7F" w14:textId="77777777" w:rsidR="009F0A12" w:rsidRDefault="009F0A12" w:rsidP="00C46E99">
            <w:pPr>
              <w:pStyle w:val="TableParagraph"/>
              <w:rPr>
                <w:bCs/>
                <w:sz w:val="24"/>
                <w:szCs w:val="24"/>
              </w:rPr>
            </w:pPr>
          </w:p>
          <w:p w14:paraId="7D80E272" w14:textId="77777777" w:rsidR="002C13E4" w:rsidRDefault="006A6F29" w:rsidP="00C46E99">
            <w:pPr>
              <w:pStyle w:val="TableParagraph"/>
              <w:rPr>
                <w:bCs/>
                <w:sz w:val="24"/>
                <w:szCs w:val="24"/>
              </w:rPr>
            </w:pPr>
            <w:r>
              <w:rPr>
                <w:bCs/>
                <w:sz w:val="24"/>
                <w:szCs w:val="24"/>
              </w:rPr>
              <w:t>21</w:t>
            </w:r>
          </w:p>
          <w:p w14:paraId="3A193F48" w14:textId="77777777" w:rsidR="006A6F29" w:rsidRDefault="006A6F29" w:rsidP="00C46E99">
            <w:pPr>
              <w:pStyle w:val="TableParagraph"/>
              <w:rPr>
                <w:bCs/>
                <w:sz w:val="24"/>
                <w:szCs w:val="24"/>
              </w:rPr>
            </w:pPr>
          </w:p>
          <w:p w14:paraId="3F9C3B56" w14:textId="77777777" w:rsidR="006A6F29" w:rsidRDefault="006A6F29" w:rsidP="00C46E99">
            <w:pPr>
              <w:pStyle w:val="TableParagraph"/>
              <w:rPr>
                <w:bCs/>
                <w:sz w:val="24"/>
                <w:szCs w:val="24"/>
              </w:rPr>
            </w:pPr>
            <w:r>
              <w:rPr>
                <w:bCs/>
                <w:sz w:val="24"/>
                <w:szCs w:val="24"/>
              </w:rPr>
              <w:t>21</w:t>
            </w:r>
          </w:p>
          <w:p w14:paraId="14186EA6" w14:textId="77777777" w:rsidR="006A6F29" w:rsidRDefault="006A6F29" w:rsidP="00C46E99">
            <w:pPr>
              <w:pStyle w:val="TableParagraph"/>
              <w:rPr>
                <w:bCs/>
                <w:sz w:val="24"/>
                <w:szCs w:val="24"/>
              </w:rPr>
            </w:pPr>
          </w:p>
          <w:p w14:paraId="3E6A0140" w14:textId="64AA5009" w:rsidR="006A6F29" w:rsidRDefault="006A6F29" w:rsidP="00C46E99">
            <w:pPr>
              <w:pStyle w:val="TableParagraph"/>
              <w:rPr>
                <w:bCs/>
                <w:sz w:val="24"/>
                <w:szCs w:val="24"/>
              </w:rPr>
            </w:pPr>
            <w:r>
              <w:rPr>
                <w:bCs/>
                <w:sz w:val="24"/>
                <w:szCs w:val="24"/>
              </w:rPr>
              <w:t>22</w:t>
            </w:r>
          </w:p>
          <w:p w14:paraId="62D9F12A" w14:textId="77777777" w:rsidR="006A6F29" w:rsidRDefault="006A6F29" w:rsidP="00C46E99">
            <w:pPr>
              <w:pStyle w:val="TableParagraph"/>
              <w:rPr>
                <w:bCs/>
                <w:sz w:val="24"/>
                <w:szCs w:val="24"/>
              </w:rPr>
            </w:pPr>
            <w:r>
              <w:rPr>
                <w:bCs/>
                <w:sz w:val="24"/>
                <w:szCs w:val="24"/>
              </w:rPr>
              <w:t>22</w:t>
            </w:r>
          </w:p>
          <w:p w14:paraId="0320FB2D" w14:textId="0AE7CB36" w:rsidR="006A6F29" w:rsidRDefault="00196284" w:rsidP="00C46E99">
            <w:pPr>
              <w:pStyle w:val="TableParagraph"/>
              <w:rPr>
                <w:bCs/>
                <w:sz w:val="24"/>
                <w:szCs w:val="24"/>
              </w:rPr>
            </w:pPr>
            <w:r>
              <w:rPr>
                <w:bCs/>
                <w:sz w:val="24"/>
                <w:szCs w:val="24"/>
              </w:rPr>
              <w:t>23</w:t>
            </w:r>
          </w:p>
          <w:p w14:paraId="5326772E" w14:textId="77777777" w:rsidR="00614FD1" w:rsidRDefault="00614FD1" w:rsidP="00C46E99">
            <w:pPr>
              <w:pStyle w:val="TableParagraph"/>
              <w:rPr>
                <w:bCs/>
                <w:sz w:val="24"/>
                <w:szCs w:val="24"/>
              </w:rPr>
            </w:pPr>
            <w:r>
              <w:rPr>
                <w:bCs/>
                <w:sz w:val="24"/>
                <w:szCs w:val="24"/>
              </w:rPr>
              <w:t>24</w:t>
            </w:r>
          </w:p>
          <w:p w14:paraId="57C42591" w14:textId="77777777" w:rsidR="006428E9" w:rsidRDefault="006428E9" w:rsidP="00C46E99">
            <w:pPr>
              <w:pStyle w:val="TableParagraph"/>
              <w:rPr>
                <w:bCs/>
                <w:sz w:val="24"/>
                <w:szCs w:val="24"/>
              </w:rPr>
            </w:pPr>
          </w:p>
          <w:p w14:paraId="6C4AE700" w14:textId="77777777" w:rsidR="006428E9" w:rsidRDefault="006428E9" w:rsidP="00C46E99">
            <w:pPr>
              <w:pStyle w:val="TableParagraph"/>
              <w:rPr>
                <w:bCs/>
                <w:sz w:val="24"/>
                <w:szCs w:val="24"/>
              </w:rPr>
            </w:pPr>
          </w:p>
          <w:p w14:paraId="090B3CEF" w14:textId="77777777" w:rsidR="006428E9" w:rsidRDefault="006428E9" w:rsidP="00C46E99">
            <w:pPr>
              <w:pStyle w:val="TableParagraph"/>
              <w:rPr>
                <w:bCs/>
                <w:sz w:val="24"/>
                <w:szCs w:val="24"/>
              </w:rPr>
            </w:pPr>
          </w:p>
          <w:p w14:paraId="59D5BB7A" w14:textId="77777777" w:rsidR="006428E9" w:rsidRDefault="006428E9" w:rsidP="00C46E99">
            <w:pPr>
              <w:pStyle w:val="TableParagraph"/>
              <w:rPr>
                <w:bCs/>
                <w:sz w:val="24"/>
                <w:szCs w:val="24"/>
              </w:rPr>
            </w:pPr>
          </w:p>
          <w:p w14:paraId="5BFB0E56" w14:textId="77777777" w:rsidR="006428E9" w:rsidRDefault="00094F4F" w:rsidP="00C46E99">
            <w:pPr>
              <w:pStyle w:val="TableParagraph"/>
              <w:rPr>
                <w:bCs/>
                <w:sz w:val="24"/>
                <w:szCs w:val="24"/>
              </w:rPr>
            </w:pPr>
            <w:r>
              <w:rPr>
                <w:bCs/>
                <w:sz w:val="24"/>
                <w:szCs w:val="24"/>
              </w:rPr>
              <w:t>24</w:t>
            </w:r>
          </w:p>
          <w:p w14:paraId="505684B0" w14:textId="77777777" w:rsidR="00094F4F" w:rsidRDefault="00094F4F" w:rsidP="00C46E99">
            <w:pPr>
              <w:pStyle w:val="TableParagraph"/>
              <w:rPr>
                <w:bCs/>
                <w:sz w:val="24"/>
                <w:szCs w:val="24"/>
              </w:rPr>
            </w:pPr>
            <w:r>
              <w:rPr>
                <w:bCs/>
                <w:sz w:val="24"/>
                <w:szCs w:val="24"/>
              </w:rPr>
              <w:t>24</w:t>
            </w:r>
          </w:p>
          <w:p w14:paraId="4C9A774A" w14:textId="77777777" w:rsidR="00094F4F" w:rsidRDefault="00094F4F" w:rsidP="00C46E99">
            <w:pPr>
              <w:pStyle w:val="TableParagraph"/>
              <w:rPr>
                <w:bCs/>
                <w:sz w:val="24"/>
                <w:szCs w:val="24"/>
              </w:rPr>
            </w:pPr>
            <w:r>
              <w:rPr>
                <w:bCs/>
                <w:sz w:val="24"/>
                <w:szCs w:val="24"/>
              </w:rPr>
              <w:t>25</w:t>
            </w:r>
          </w:p>
          <w:p w14:paraId="5C719363" w14:textId="77777777" w:rsidR="00094F4F" w:rsidRDefault="00CD4451" w:rsidP="00C46E99">
            <w:pPr>
              <w:pStyle w:val="TableParagraph"/>
              <w:rPr>
                <w:bCs/>
                <w:sz w:val="24"/>
                <w:szCs w:val="24"/>
              </w:rPr>
            </w:pPr>
            <w:r>
              <w:rPr>
                <w:bCs/>
                <w:sz w:val="24"/>
                <w:szCs w:val="24"/>
              </w:rPr>
              <w:t>25</w:t>
            </w:r>
          </w:p>
          <w:p w14:paraId="4C092E5E" w14:textId="77777777" w:rsidR="00196284" w:rsidRDefault="00196284" w:rsidP="00C46E99">
            <w:pPr>
              <w:pStyle w:val="TableParagraph"/>
              <w:rPr>
                <w:bCs/>
                <w:sz w:val="24"/>
                <w:szCs w:val="24"/>
              </w:rPr>
            </w:pPr>
          </w:p>
          <w:p w14:paraId="377CA69A" w14:textId="77777777" w:rsidR="00CD4451" w:rsidRDefault="00CD4451" w:rsidP="00C46E99">
            <w:pPr>
              <w:pStyle w:val="TableParagraph"/>
              <w:rPr>
                <w:bCs/>
                <w:sz w:val="24"/>
                <w:szCs w:val="24"/>
              </w:rPr>
            </w:pPr>
            <w:r>
              <w:rPr>
                <w:bCs/>
                <w:sz w:val="24"/>
                <w:szCs w:val="24"/>
              </w:rPr>
              <w:t>25</w:t>
            </w:r>
          </w:p>
          <w:p w14:paraId="7D6CBDE5" w14:textId="77777777" w:rsidR="00CD4451" w:rsidRDefault="00CD4451" w:rsidP="00C46E99">
            <w:pPr>
              <w:pStyle w:val="TableParagraph"/>
              <w:rPr>
                <w:bCs/>
                <w:sz w:val="24"/>
                <w:szCs w:val="24"/>
              </w:rPr>
            </w:pPr>
          </w:p>
          <w:p w14:paraId="09ED3368" w14:textId="77777777" w:rsidR="000F1CB2" w:rsidRDefault="000F1CB2" w:rsidP="00C46E99">
            <w:pPr>
              <w:pStyle w:val="TableParagraph"/>
              <w:rPr>
                <w:bCs/>
                <w:sz w:val="24"/>
                <w:szCs w:val="24"/>
              </w:rPr>
            </w:pPr>
          </w:p>
          <w:p w14:paraId="472D3B93" w14:textId="77777777" w:rsidR="00CD4451" w:rsidRDefault="00CD4451" w:rsidP="00C46E99">
            <w:pPr>
              <w:pStyle w:val="TableParagraph"/>
              <w:rPr>
                <w:bCs/>
                <w:sz w:val="24"/>
                <w:szCs w:val="24"/>
              </w:rPr>
            </w:pPr>
          </w:p>
          <w:p w14:paraId="27A1EB72" w14:textId="77777777" w:rsidR="00CD4451" w:rsidRDefault="002306AD" w:rsidP="00C46E99">
            <w:pPr>
              <w:pStyle w:val="TableParagraph"/>
              <w:rPr>
                <w:bCs/>
                <w:sz w:val="24"/>
                <w:szCs w:val="24"/>
              </w:rPr>
            </w:pPr>
            <w:r>
              <w:rPr>
                <w:bCs/>
                <w:sz w:val="24"/>
                <w:szCs w:val="24"/>
              </w:rPr>
              <w:t>26</w:t>
            </w:r>
          </w:p>
          <w:p w14:paraId="6B7A5C9E" w14:textId="77777777" w:rsidR="00381AF8" w:rsidRDefault="00381AF8" w:rsidP="00C46E99">
            <w:pPr>
              <w:pStyle w:val="TableParagraph"/>
              <w:rPr>
                <w:bCs/>
                <w:sz w:val="24"/>
                <w:szCs w:val="24"/>
              </w:rPr>
            </w:pPr>
            <w:r>
              <w:rPr>
                <w:bCs/>
                <w:sz w:val="24"/>
                <w:szCs w:val="24"/>
              </w:rPr>
              <w:t>26</w:t>
            </w:r>
          </w:p>
          <w:p w14:paraId="7EAAE4E9" w14:textId="77777777" w:rsidR="00196284" w:rsidRDefault="00196284" w:rsidP="00C46E99">
            <w:pPr>
              <w:pStyle w:val="TableParagraph"/>
              <w:rPr>
                <w:bCs/>
                <w:sz w:val="24"/>
                <w:szCs w:val="24"/>
              </w:rPr>
            </w:pPr>
          </w:p>
          <w:p w14:paraId="64670BB5" w14:textId="4E1954F3" w:rsidR="00845015" w:rsidRDefault="00845015" w:rsidP="00C46E99">
            <w:pPr>
              <w:pStyle w:val="TableParagraph"/>
              <w:rPr>
                <w:bCs/>
                <w:sz w:val="24"/>
                <w:szCs w:val="24"/>
              </w:rPr>
            </w:pPr>
            <w:r>
              <w:rPr>
                <w:bCs/>
                <w:sz w:val="24"/>
                <w:szCs w:val="24"/>
              </w:rPr>
              <w:t>26</w:t>
            </w:r>
          </w:p>
          <w:p w14:paraId="76DA2A03" w14:textId="77777777" w:rsidR="00845015" w:rsidRDefault="00845015" w:rsidP="00C46E99">
            <w:pPr>
              <w:pStyle w:val="TableParagraph"/>
              <w:rPr>
                <w:bCs/>
                <w:sz w:val="24"/>
                <w:szCs w:val="24"/>
              </w:rPr>
            </w:pPr>
            <w:r>
              <w:rPr>
                <w:bCs/>
                <w:sz w:val="24"/>
                <w:szCs w:val="24"/>
              </w:rPr>
              <w:t>26</w:t>
            </w:r>
          </w:p>
          <w:p w14:paraId="735DF591" w14:textId="77777777" w:rsidR="00845015" w:rsidRDefault="00845015" w:rsidP="00C46E99">
            <w:pPr>
              <w:pStyle w:val="TableParagraph"/>
              <w:rPr>
                <w:bCs/>
                <w:sz w:val="24"/>
                <w:szCs w:val="24"/>
              </w:rPr>
            </w:pPr>
            <w:r>
              <w:rPr>
                <w:bCs/>
                <w:sz w:val="24"/>
                <w:szCs w:val="24"/>
              </w:rPr>
              <w:t>27</w:t>
            </w:r>
          </w:p>
          <w:p w14:paraId="270A0F96" w14:textId="77777777" w:rsidR="00845015" w:rsidRDefault="00845015" w:rsidP="00C46E99">
            <w:pPr>
              <w:pStyle w:val="TableParagraph"/>
              <w:rPr>
                <w:bCs/>
                <w:sz w:val="24"/>
                <w:szCs w:val="24"/>
              </w:rPr>
            </w:pPr>
            <w:r>
              <w:rPr>
                <w:bCs/>
                <w:sz w:val="24"/>
                <w:szCs w:val="24"/>
              </w:rPr>
              <w:t>27</w:t>
            </w:r>
          </w:p>
          <w:p w14:paraId="2E465C06" w14:textId="77777777" w:rsidR="00845015" w:rsidRDefault="00845015" w:rsidP="00C46E99">
            <w:pPr>
              <w:pStyle w:val="TableParagraph"/>
              <w:rPr>
                <w:bCs/>
                <w:sz w:val="24"/>
                <w:szCs w:val="24"/>
              </w:rPr>
            </w:pPr>
            <w:r>
              <w:rPr>
                <w:bCs/>
                <w:sz w:val="24"/>
                <w:szCs w:val="24"/>
              </w:rPr>
              <w:t>27</w:t>
            </w:r>
          </w:p>
          <w:p w14:paraId="656025DB" w14:textId="77777777" w:rsidR="001E2FD5" w:rsidRDefault="001E2FD5" w:rsidP="00C46E99">
            <w:pPr>
              <w:pStyle w:val="TableParagraph"/>
              <w:rPr>
                <w:bCs/>
                <w:sz w:val="24"/>
                <w:szCs w:val="24"/>
              </w:rPr>
            </w:pPr>
          </w:p>
          <w:p w14:paraId="74A07BA8" w14:textId="77777777" w:rsidR="001E2FD5" w:rsidRDefault="001E2FD5" w:rsidP="00C46E99">
            <w:pPr>
              <w:pStyle w:val="TableParagraph"/>
              <w:rPr>
                <w:bCs/>
                <w:sz w:val="24"/>
                <w:szCs w:val="24"/>
              </w:rPr>
            </w:pPr>
          </w:p>
          <w:p w14:paraId="75B0CD43" w14:textId="77777777" w:rsidR="001E2FD5" w:rsidRDefault="001E2FD5" w:rsidP="00C46E99">
            <w:pPr>
              <w:pStyle w:val="TableParagraph"/>
              <w:rPr>
                <w:bCs/>
                <w:sz w:val="24"/>
                <w:szCs w:val="24"/>
              </w:rPr>
            </w:pPr>
          </w:p>
          <w:p w14:paraId="00756DB1" w14:textId="77777777" w:rsidR="001E2FD5" w:rsidRDefault="001E2FD5" w:rsidP="00C46E99">
            <w:pPr>
              <w:pStyle w:val="TableParagraph"/>
              <w:rPr>
                <w:bCs/>
                <w:sz w:val="24"/>
                <w:szCs w:val="24"/>
              </w:rPr>
            </w:pPr>
            <w:r>
              <w:rPr>
                <w:bCs/>
                <w:sz w:val="24"/>
                <w:szCs w:val="24"/>
              </w:rPr>
              <w:t>29</w:t>
            </w:r>
          </w:p>
          <w:p w14:paraId="28F3EBD8" w14:textId="77777777" w:rsidR="001E2FD5" w:rsidRDefault="001E2FD5" w:rsidP="00C46E99">
            <w:pPr>
              <w:pStyle w:val="TableParagraph"/>
              <w:rPr>
                <w:bCs/>
                <w:sz w:val="24"/>
                <w:szCs w:val="24"/>
              </w:rPr>
            </w:pPr>
          </w:p>
          <w:p w14:paraId="2709EA8B" w14:textId="77777777" w:rsidR="001E2FD5" w:rsidRDefault="002B7001" w:rsidP="00C46E99">
            <w:pPr>
              <w:pStyle w:val="TableParagraph"/>
              <w:rPr>
                <w:bCs/>
                <w:sz w:val="24"/>
                <w:szCs w:val="24"/>
              </w:rPr>
            </w:pPr>
            <w:r>
              <w:rPr>
                <w:bCs/>
                <w:sz w:val="24"/>
                <w:szCs w:val="24"/>
              </w:rPr>
              <w:t>29</w:t>
            </w:r>
          </w:p>
          <w:p w14:paraId="46717F97" w14:textId="77777777" w:rsidR="002B7001" w:rsidRDefault="00CF2B01" w:rsidP="00C46E99">
            <w:pPr>
              <w:pStyle w:val="TableParagraph"/>
              <w:rPr>
                <w:bCs/>
                <w:sz w:val="24"/>
                <w:szCs w:val="24"/>
              </w:rPr>
            </w:pPr>
            <w:r>
              <w:rPr>
                <w:bCs/>
                <w:sz w:val="24"/>
                <w:szCs w:val="24"/>
              </w:rPr>
              <w:t>29</w:t>
            </w:r>
          </w:p>
          <w:p w14:paraId="03A62F6B" w14:textId="77777777" w:rsidR="00CF2B01" w:rsidRDefault="00CF2B01" w:rsidP="00C46E99">
            <w:pPr>
              <w:pStyle w:val="TableParagraph"/>
              <w:rPr>
                <w:bCs/>
                <w:sz w:val="24"/>
                <w:szCs w:val="24"/>
              </w:rPr>
            </w:pPr>
            <w:r>
              <w:rPr>
                <w:bCs/>
                <w:sz w:val="24"/>
                <w:szCs w:val="24"/>
              </w:rPr>
              <w:t>29</w:t>
            </w:r>
          </w:p>
          <w:p w14:paraId="3A8CED77" w14:textId="77777777" w:rsidR="00CF2B01" w:rsidRDefault="00CF2B01" w:rsidP="00C46E99">
            <w:pPr>
              <w:pStyle w:val="TableParagraph"/>
              <w:rPr>
                <w:bCs/>
                <w:sz w:val="24"/>
                <w:szCs w:val="24"/>
              </w:rPr>
            </w:pPr>
            <w:r>
              <w:rPr>
                <w:bCs/>
                <w:sz w:val="24"/>
                <w:szCs w:val="24"/>
              </w:rPr>
              <w:t>30</w:t>
            </w:r>
          </w:p>
          <w:p w14:paraId="4A8E77EF" w14:textId="77777777" w:rsidR="00CF2B01" w:rsidRDefault="00CF2B01" w:rsidP="00C46E99">
            <w:pPr>
              <w:pStyle w:val="TableParagraph"/>
              <w:rPr>
                <w:bCs/>
                <w:sz w:val="24"/>
                <w:szCs w:val="24"/>
              </w:rPr>
            </w:pPr>
            <w:r>
              <w:rPr>
                <w:bCs/>
                <w:sz w:val="24"/>
                <w:szCs w:val="24"/>
              </w:rPr>
              <w:t>30</w:t>
            </w:r>
          </w:p>
          <w:p w14:paraId="57A831A6" w14:textId="77777777" w:rsidR="00CF2B01" w:rsidRDefault="0012576E" w:rsidP="00C46E99">
            <w:pPr>
              <w:pStyle w:val="TableParagraph"/>
              <w:rPr>
                <w:bCs/>
                <w:sz w:val="24"/>
                <w:szCs w:val="24"/>
              </w:rPr>
            </w:pPr>
            <w:r>
              <w:rPr>
                <w:bCs/>
                <w:sz w:val="24"/>
                <w:szCs w:val="24"/>
              </w:rPr>
              <w:t>31</w:t>
            </w:r>
          </w:p>
          <w:p w14:paraId="2C2CBD1C" w14:textId="77777777" w:rsidR="0012576E" w:rsidRDefault="0012576E" w:rsidP="00C46E99">
            <w:pPr>
              <w:pStyle w:val="TableParagraph"/>
              <w:rPr>
                <w:bCs/>
                <w:sz w:val="24"/>
                <w:szCs w:val="24"/>
              </w:rPr>
            </w:pPr>
            <w:r>
              <w:rPr>
                <w:bCs/>
                <w:sz w:val="24"/>
                <w:szCs w:val="24"/>
              </w:rPr>
              <w:t>31</w:t>
            </w:r>
          </w:p>
          <w:p w14:paraId="30F80E0A" w14:textId="77777777" w:rsidR="0012576E" w:rsidRDefault="0012576E" w:rsidP="00C46E99">
            <w:pPr>
              <w:pStyle w:val="TableParagraph"/>
              <w:rPr>
                <w:bCs/>
                <w:sz w:val="24"/>
                <w:szCs w:val="24"/>
              </w:rPr>
            </w:pPr>
          </w:p>
          <w:p w14:paraId="54B9ABF3" w14:textId="7B31DAC4" w:rsidR="000952A4" w:rsidRDefault="000952A4" w:rsidP="00C46E99">
            <w:pPr>
              <w:pStyle w:val="TableParagraph"/>
              <w:rPr>
                <w:bCs/>
                <w:sz w:val="24"/>
                <w:szCs w:val="24"/>
              </w:rPr>
            </w:pPr>
            <w:r>
              <w:rPr>
                <w:bCs/>
                <w:sz w:val="24"/>
                <w:szCs w:val="24"/>
              </w:rPr>
              <w:t>32</w:t>
            </w:r>
          </w:p>
          <w:p w14:paraId="6DFC7F34" w14:textId="7182BD9A" w:rsidR="000952A4" w:rsidRDefault="00113D6E" w:rsidP="00C46E99">
            <w:pPr>
              <w:pStyle w:val="TableParagraph"/>
              <w:rPr>
                <w:bCs/>
                <w:sz w:val="24"/>
                <w:szCs w:val="24"/>
              </w:rPr>
            </w:pPr>
            <w:r>
              <w:rPr>
                <w:bCs/>
                <w:sz w:val="24"/>
                <w:szCs w:val="24"/>
              </w:rPr>
              <w:t>32</w:t>
            </w:r>
          </w:p>
          <w:p w14:paraId="765E7A47" w14:textId="270AD9B3" w:rsidR="00113D6E" w:rsidRDefault="00113D6E" w:rsidP="00C46E99">
            <w:pPr>
              <w:pStyle w:val="TableParagraph"/>
              <w:rPr>
                <w:bCs/>
                <w:sz w:val="24"/>
                <w:szCs w:val="24"/>
              </w:rPr>
            </w:pPr>
            <w:r>
              <w:rPr>
                <w:bCs/>
                <w:sz w:val="24"/>
                <w:szCs w:val="24"/>
              </w:rPr>
              <w:t>33</w:t>
            </w:r>
          </w:p>
          <w:p w14:paraId="698339BA" w14:textId="77777777" w:rsidR="00113D6E" w:rsidRDefault="00113D6E" w:rsidP="00C46E99">
            <w:pPr>
              <w:pStyle w:val="TableParagraph"/>
              <w:rPr>
                <w:bCs/>
                <w:sz w:val="24"/>
                <w:szCs w:val="24"/>
              </w:rPr>
            </w:pPr>
          </w:p>
          <w:p w14:paraId="2D5150AA" w14:textId="679C3B35" w:rsidR="00A97ABF" w:rsidRDefault="00A97ABF" w:rsidP="00C46E99">
            <w:pPr>
              <w:pStyle w:val="TableParagraph"/>
              <w:rPr>
                <w:bCs/>
                <w:sz w:val="24"/>
                <w:szCs w:val="24"/>
              </w:rPr>
            </w:pPr>
            <w:r>
              <w:rPr>
                <w:bCs/>
                <w:sz w:val="24"/>
                <w:szCs w:val="24"/>
              </w:rPr>
              <w:t>45</w:t>
            </w:r>
          </w:p>
          <w:p w14:paraId="42ADE634" w14:textId="77777777" w:rsidR="00A97ABF" w:rsidRDefault="00A97ABF" w:rsidP="00C46E99">
            <w:pPr>
              <w:pStyle w:val="TableParagraph"/>
              <w:rPr>
                <w:bCs/>
                <w:sz w:val="24"/>
                <w:szCs w:val="24"/>
              </w:rPr>
            </w:pPr>
          </w:p>
          <w:p w14:paraId="593B42E6" w14:textId="74752A8C" w:rsidR="00A97ABF" w:rsidRDefault="00034002" w:rsidP="00C46E99">
            <w:pPr>
              <w:pStyle w:val="TableParagraph"/>
              <w:rPr>
                <w:bCs/>
                <w:sz w:val="24"/>
                <w:szCs w:val="24"/>
              </w:rPr>
            </w:pPr>
            <w:r>
              <w:rPr>
                <w:bCs/>
                <w:sz w:val="24"/>
                <w:szCs w:val="24"/>
              </w:rPr>
              <w:t>46</w:t>
            </w:r>
          </w:p>
          <w:p w14:paraId="62AB4AE6" w14:textId="77777777" w:rsidR="0012576E" w:rsidRDefault="0021344C" w:rsidP="00C46E99">
            <w:pPr>
              <w:pStyle w:val="TableParagraph"/>
              <w:rPr>
                <w:bCs/>
                <w:sz w:val="24"/>
                <w:szCs w:val="24"/>
              </w:rPr>
            </w:pPr>
            <w:r>
              <w:rPr>
                <w:bCs/>
                <w:sz w:val="24"/>
                <w:szCs w:val="24"/>
              </w:rPr>
              <w:t>46</w:t>
            </w:r>
          </w:p>
          <w:p w14:paraId="7F88750E" w14:textId="77777777" w:rsidR="0021344C" w:rsidRDefault="0021344C" w:rsidP="00C46E99">
            <w:pPr>
              <w:pStyle w:val="TableParagraph"/>
              <w:rPr>
                <w:bCs/>
                <w:sz w:val="24"/>
                <w:szCs w:val="24"/>
              </w:rPr>
            </w:pPr>
            <w:r>
              <w:rPr>
                <w:bCs/>
                <w:sz w:val="24"/>
                <w:szCs w:val="24"/>
              </w:rPr>
              <w:t>46</w:t>
            </w:r>
          </w:p>
          <w:p w14:paraId="58FFB85B" w14:textId="77777777" w:rsidR="0021344C" w:rsidRDefault="0021344C" w:rsidP="00C46E99">
            <w:pPr>
              <w:pStyle w:val="TableParagraph"/>
              <w:rPr>
                <w:bCs/>
                <w:sz w:val="24"/>
                <w:szCs w:val="24"/>
              </w:rPr>
            </w:pPr>
          </w:p>
          <w:p w14:paraId="56C4627E" w14:textId="77777777" w:rsidR="0021344C" w:rsidRDefault="0021344C" w:rsidP="00C46E99">
            <w:pPr>
              <w:pStyle w:val="TableParagraph"/>
              <w:rPr>
                <w:bCs/>
                <w:sz w:val="24"/>
                <w:szCs w:val="24"/>
              </w:rPr>
            </w:pPr>
          </w:p>
          <w:p w14:paraId="7728F078" w14:textId="77777777" w:rsidR="0021344C" w:rsidRDefault="0021344C" w:rsidP="00C46E99">
            <w:pPr>
              <w:pStyle w:val="TableParagraph"/>
              <w:rPr>
                <w:bCs/>
                <w:sz w:val="24"/>
                <w:szCs w:val="24"/>
              </w:rPr>
            </w:pPr>
            <w:r>
              <w:rPr>
                <w:bCs/>
                <w:sz w:val="24"/>
                <w:szCs w:val="24"/>
              </w:rPr>
              <w:t>46</w:t>
            </w:r>
          </w:p>
          <w:p w14:paraId="684539D1" w14:textId="77777777" w:rsidR="007843A1" w:rsidRDefault="007843A1" w:rsidP="00C46E99">
            <w:pPr>
              <w:pStyle w:val="TableParagraph"/>
              <w:rPr>
                <w:bCs/>
                <w:sz w:val="24"/>
                <w:szCs w:val="24"/>
              </w:rPr>
            </w:pPr>
            <w:r>
              <w:rPr>
                <w:bCs/>
                <w:sz w:val="24"/>
                <w:szCs w:val="24"/>
              </w:rPr>
              <w:t>46</w:t>
            </w:r>
          </w:p>
          <w:p w14:paraId="2E4664D0" w14:textId="77777777" w:rsidR="007843A1" w:rsidRDefault="007843A1" w:rsidP="00C46E99">
            <w:pPr>
              <w:pStyle w:val="TableParagraph"/>
              <w:rPr>
                <w:bCs/>
                <w:sz w:val="24"/>
                <w:szCs w:val="24"/>
              </w:rPr>
            </w:pPr>
            <w:r>
              <w:rPr>
                <w:bCs/>
                <w:sz w:val="24"/>
                <w:szCs w:val="24"/>
              </w:rPr>
              <w:t>47</w:t>
            </w:r>
          </w:p>
          <w:p w14:paraId="5FE2D215" w14:textId="77777777" w:rsidR="007843A1" w:rsidRDefault="007843A1" w:rsidP="00C46E99">
            <w:pPr>
              <w:pStyle w:val="TableParagraph"/>
              <w:rPr>
                <w:bCs/>
                <w:sz w:val="24"/>
                <w:szCs w:val="24"/>
              </w:rPr>
            </w:pPr>
            <w:r>
              <w:rPr>
                <w:bCs/>
                <w:sz w:val="24"/>
                <w:szCs w:val="24"/>
              </w:rPr>
              <w:t>48</w:t>
            </w:r>
          </w:p>
          <w:p w14:paraId="3F086E50" w14:textId="6C858350" w:rsidR="007843A1" w:rsidRDefault="007843A1" w:rsidP="00C46E99">
            <w:pPr>
              <w:pStyle w:val="TableParagraph"/>
              <w:rPr>
                <w:bCs/>
                <w:sz w:val="24"/>
                <w:szCs w:val="24"/>
              </w:rPr>
            </w:pPr>
            <w:r>
              <w:rPr>
                <w:bCs/>
                <w:sz w:val="24"/>
                <w:szCs w:val="24"/>
              </w:rPr>
              <w:t>49</w:t>
            </w:r>
          </w:p>
          <w:p w14:paraId="272AC12A" w14:textId="77777777" w:rsidR="007843A1" w:rsidRDefault="007843A1" w:rsidP="00C46E99">
            <w:pPr>
              <w:pStyle w:val="TableParagraph"/>
              <w:rPr>
                <w:bCs/>
                <w:sz w:val="24"/>
                <w:szCs w:val="24"/>
              </w:rPr>
            </w:pPr>
          </w:p>
          <w:p w14:paraId="18386EC4" w14:textId="797457CD" w:rsidR="007843A1" w:rsidRDefault="007843A1" w:rsidP="00C46E99">
            <w:pPr>
              <w:pStyle w:val="TableParagraph"/>
              <w:rPr>
                <w:bCs/>
                <w:sz w:val="24"/>
                <w:szCs w:val="24"/>
              </w:rPr>
            </w:pPr>
            <w:r>
              <w:rPr>
                <w:bCs/>
                <w:sz w:val="24"/>
                <w:szCs w:val="24"/>
              </w:rPr>
              <w:t>50</w:t>
            </w:r>
          </w:p>
          <w:p w14:paraId="1DEC680D" w14:textId="29BC0059" w:rsidR="007843A1" w:rsidRDefault="007843A1" w:rsidP="00C46E99">
            <w:pPr>
              <w:pStyle w:val="TableParagraph"/>
              <w:rPr>
                <w:bCs/>
                <w:sz w:val="24"/>
                <w:szCs w:val="24"/>
              </w:rPr>
            </w:pPr>
            <w:r>
              <w:rPr>
                <w:bCs/>
                <w:sz w:val="24"/>
                <w:szCs w:val="24"/>
              </w:rPr>
              <w:t>51</w:t>
            </w:r>
          </w:p>
          <w:p w14:paraId="2A6B5223" w14:textId="77777777" w:rsidR="007843A1" w:rsidRDefault="007843A1" w:rsidP="00C46E99">
            <w:pPr>
              <w:pStyle w:val="TableParagraph"/>
              <w:rPr>
                <w:bCs/>
                <w:sz w:val="24"/>
                <w:szCs w:val="24"/>
              </w:rPr>
            </w:pPr>
            <w:r>
              <w:rPr>
                <w:bCs/>
                <w:sz w:val="24"/>
                <w:szCs w:val="24"/>
              </w:rPr>
              <w:t>52</w:t>
            </w:r>
          </w:p>
          <w:p w14:paraId="690B4198" w14:textId="77777777" w:rsidR="007843A1" w:rsidRDefault="003A66BF" w:rsidP="00C46E99">
            <w:pPr>
              <w:pStyle w:val="TableParagraph"/>
              <w:rPr>
                <w:bCs/>
                <w:sz w:val="24"/>
                <w:szCs w:val="24"/>
              </w:rPr>
            </w:pPr>
            <w:r>
              <w:rPr>
                <w:bCs/>
                <w:sz w:val="24"/>
                <w:szCs w:val="24"/>
              </w:rPr>
              <w:t>53</w:t>
            </w:r>
          </w:p>
          <w:p w14:paraId="359A543A" w14:textId="77777777" w:rsidR="003A66BF" w:rsidRDefault="000256EA" w:rsidP="00C46E99">
            <w:pPr>
              <w:pStyle w:val="TableParagraph"/>
              <w:rPr>
                <w:bCs/>
                <w:sz w:val="24"/>
                <w:szCs w:val="24"/>
              </w:rPr>
            </w:pPr>
            <w:r>
              <w:rPr>
                <w:bCs/>
                <w:sz w:val="24"/>
                <w:szCs w:val="24"/>
              </w:rPr>
              <w:t>53</w:t>
            </w:r>
          </w:p>
          <w:p w14:paraId="66238819" w14:textId="77777777" w:rsidR="000256EA" w:rsidRDefault="000256EA" w:rsidP="00C46E99">
            <w:pPr>
              <w:pStyle w:val="TableParagraph"/>
              <w:rPr>
                <w:bCs/>
                <w:sz w:val="24"/>
                <w:szCs w:val="24"/>
              </w:rPr>
            </w:pPr>
            <w:r>
              <w:rPr>
                <w:bCs/>
                <w:sz w:val="24"/>
                <w:szCs w:val="24"/>
              </w:rPr>
              <w:t>53</w:t>
            </w:r>
          </w:p>
          <w:p w14:paraId="51B26EBE" w14:textId="77777777" w:rsidR="000256EA" w:rsidRDefault="000256EA" w:rsidP="00C46E99">
            <w:pPr>
              <w:pStyle w:val="TableParagraph"/>
              <w:rPr>
                <w:bCs/>
                <w:sz w:val="24"/>
                <w:szCs w:val="24"/>
              </w:rPr>
            </w:pPr>
          </w:p>
          <w:p w14:paraId="1E005822" w14:textId="77777777" w:rsidR="000256EA" w:rsidRDefault="000256EA" w:rsidP="00C46E99">
            <w:pPr>
              <w:pStyle w:val="TableParagraph"/>
              <w:rPr>
                <w:bCs/>
                <w:sz w:val="24"/>
                <w:szCs w:val="24"/>
              </w:rPr>
            </w:pPr>
            <w:r>
              <w:rPr>
                <w:bCs/>
                <w:sz w:val="24"/>
                <w:szCs w:val="24"/>
              </w:rPr>
              <w:t>53</w:t>
            </w:r>
          </w:p>
          <w:p w14:paraId="34E067F1" w14:textId="77777777" w:rsidR="000256EA" w:rsidRDefault="00D67761" w:rsidP="00C46E99">
            <w:pPr>
              <w:pStyle w:val="TableParagraph"/>
              <w:rPr>
                <w:bCs/>
                <w:sz w:val="24"/>
                <w:szCs w:val="24"/>
              </w:rPr>
            </w:pPr>
            <w:r>
              <w:rPr>
                <w:bCs/>
                <w:sz w:val="24"/>
                <w:szCs w:val="24"/>
              </w:rPr>
              <w:t>54</w:t>
            </w:r>
          </w:p>
          <w:p w14:paraId="346C7EF6" w14:textId="77777777" w:rsidR="00D67761" w:rsidRDefault="00D67761" w:rsidP="00C46E99">
            <w:pPr>
              <w:pStyle w:val="TableParagraph"/>
              <w:rPr>
                <w:bCs/>
                <w:sz w:val="24"/>
                <w:szCs w:val="24"/>
              </w:rPr>
            </w:pPr>
            <w:r>
              <w:rPr>
                <w:bCs/>
                <w:sz w:val="24"/>
                <w:szCs w:val="24"/>
              </w:rPr>
              <w:t>55</w:t>
            </w:r>
          </w:p>
          <w:p w14:paraId="1D27DE1B" w14:textId="77777777" w:rsidR="00D67761" w:rsidRDefault="00D67761" w:rsidP="00C46E99">
            <w:pPr>
              <w:pStyle w:val="TableParagraph"/>
              <w:rPr>
                <w:bCs/>
                <w:sz w:val="24"/>
                <w:szCs w:val="24"/>
              </w:rPr>
            </w:pPr>
          </w:p>
          <w:p w14:paraId="5E2943F7" w14:textId="77777777" w:rsidR="00D67761" w:rsidRDefault="00DD0750" w:rsidP="00C46E99">
            <w:pPr>
              <w:pStyle w:val="TableParagraph"/>
              <w:rPr>
                <w:bCs/>
                <w:sz w:val="24"/>
                <w:szCs w:val="24"/>
              </w:rPr>
            </w:pPr>
            <w:r>
              <w:rPr>
                <w:bCs/>
                <w:sz w:val="24"/>
                <w:szCs w:val="24"/>
              </w:rPr>
              <w:t>55</w:t>
            </w:r>
          </w:p>
          <w:p w14:paraId="419692D2" w14:textId="77777777" w:rsidR="00DD0750" w:rsidRDefault="00DD0750" w:rsidP="00C46E99">
            <w:pPr>
              <w:pStyle w:val="TableParagraph"/>
              <w:rPr>
                <w:bCs/>
                <w:sz w:val="24"/>
                <w:szCs w:val="24"/>
              </w:rPr>
            </w:pPr>
            <w:r>
              <w:rPr>
                <w:bCs/>
                <w:sz w:val="24"/>
                <w:szCs w:val="24"/>
              </w:rPr>
              <w:t>55</w:t>
            </w:r>
          </w:p>
          <w:p w14:paraId="25D8A9F9" w14:textId="77777777" w:rsidR="00DD0750" w:rsidRDefault="00DD0750" w:rsidP="00C46E99">
            <w:pPr>
              <w:pStyle w:val="TableParagraph"/>
              <w:rPr>
                <w:bCs/>
                <w:sz w:val="24"/>
                <w:szCs w:val="24"/>
              </w:rPr>
            </w:pPr>
          </w:p>
          <w:p w14:paraId="0EFEA3BC" w14:textId="77777777" w:rsidR="00DD0750" w:rsidRDefault="00DD0750" w:rsidP="00C46E99">
            <w:pPr>
              <w:pStyle w:val="TableParagraph"/>
              <w:rPr>
                <w:bCs/>
                <w:sz w:val="24"/>
                <w:szCs w:val="24"/>
              </w:rPr>
            </w:pPr>
            <w:r>
              <w:rPr>
                <w:bCs/>
                <w:sz w:val="24"/>
                <w:szCs w:val="24"/>
              </w:rPr>
              <w:t>56</w:t>
            </w:r>
          </w:p>
          <w:p w14:paraId="69D00DB4" w14:textId="77777777" w:rsidR="00DD0750" w:rsidRDefault="00DD0750" w:rsidP="00C46E99">
            <w:pPr>
              <w:pStyle w:val="TableParagraph"/>
              <w:rPr>
                <w:bCs/>
                <w:sz w:val="24"/>
                <w:szCs w:val="24"/>
              </w:rPr>
            </w:pPr>
          </w:p>
          <w:p w14:paraId="48BA8114" w14:textId="77777777" w:rsidR="00DD0750" w:rsidRDefault="00DD0750" w:rsidP="00C46E99">
            <w:pPr>
              <w:pStyle w:val="TableParagraph"/>
              <w:rPr>
                <w:bCs/>
                <w:sz w:val="24"/>
                <w:szCs w:val="24"/>
              </w:rPr>
            </w:pPr>
          </w:p>
          <w:p w14:paraId="44E930CC" w14:textId="77777777" w:rsidR="00DD0750" w:rsidRDefault="00DD0750" w:rsidP="00C46E99">
            <w:pPr>
              <w:pStyle w:val="TableParagraph"/>
              <w:rPr>
                <w:bCs/>
                <w:sz w:val="24"/>
                <w:szCs w:val="24"/>
              </w:rPr>
            </w:pPr>
            <w:r>
              <w:rPr>
                <w:bCs/>
                <w:sz w:val="24"/>
                <w:szCs w:val="24"/>
              </w:rPr>
              <w:t>56</w:t>
            </w:r>
          </w:p>
          <w:p w14:paraId="09680927" w14:textId="77777777" w:rsidR="00DD0750" w:rsidRDefault="00DD0750" w:rsidP="00C46E99">
            <w:pPr>
              <w:pStyle w:val="TableParagraph"/>
              <w:rPr>
                <w:bCs/>
                <w:sz w:val="24"/>
                <w:szCs w:val="24"/>
              </w:rPr>
            </w:pPr>
            <w:r>
              <w:rPr>
                <w:bCs/>
                <w:sz w:val="24"/>
                <w:szCs w:val="24"/>
              </w:rPr>
              <w:t>57</w:t>
            </w:r>
          </w:p>
          <w:p w14:paraId="74C75C80" w14:textId="77777777" w:rsidR="00DD0750" w:rsidRDefault="00DD0750" w:rsidP="00C46E99">
            <w:pPr>
              <w:pStyle w:val="TableParagraph"/>
              <w:rPr>
                <w:bCs/>
                <w:sz w:val="24"/>
                <w:szCs w:val="24"/>
              </w:rPr>
            </w:pPr>
            <w:r>
              <w:rPr>
                <w:bCs/>
                <w:sz w:val="24"/>
                <w:szCs w:val="24"/>
              </w:rPr>
              <w:t>57</w:t>
            </w:r>
          </w:p>
          <w:p w14:paraId="171B39E9" w14:textId="77777777" w:rsidR="00DD0750" w:rsidRDefault="001C396B" w:rsidP="00C46E99">
            <w:pPr>
              <w:pStyle w:val="TableParagraph"/>
              <w:rPr>
                <w:bCs/>
                <w:sz w:val="24"/>
                <w:szCs w:val="24"/>
              </w:rPr>
            </w:pPr>
            <w:r>
              <w:rPr>
                <w:bCs/>
                <w:sz w:val="24"/>
                <w:szCs w:val="24"/>
              </w:rPr>
              <w:t>57</w:t>
            </w:r>
          </w:p>
          <w:p w14:paraId="51521D6A" w14:textId="77777777" w:rsidR="001C396B" w:rsidRDefault="001C396B" w:rsidP="00C46E99">
            <w:pPr>
              <w:pStyle w:val="TableParagraph"/>
              <w:rPr>
                <w:bCs/>
                <w:sz w:val="24"/>
                <w:szCs w:val="24"/>
              </w:rPr>
            </w:pPr>
          </w:p>
          <w:p w14:paraId="4CDC05AB" w14:textId="77777777" w:rsidR="001C396B" w:rsidRDefault="005707A7" w:rsidP="00C46E99">
            <w:pPr>
              <w:pStyle w:val="TableParagraph"/>
              <w:rPr>
                <w:bCs/>
                <w:sz w:val="24"/>
                <w:szCs w:val="24"/>
              </w:rPr>
            </w:pPr>
            <w:r>
              <w:rPr>
                <w:bCs/>
                <w:sz w:val="24"/>
                <w:szCs w:val="24"/>
              </w:rPr>
              <w:t>57</w:t>
            </w:r>
          </w:p>
          <w:p w14:paraId="31A3D044" w14:textId="77777777" w:rsidR="005707A7" w:rsidRDefault="005707A7" w:rsidP="00C46E99">
            <w:pPr>
              <w:pStyle w:val="TableParagraph"/>
              <w:rPr>
                <w:bCs/>
                <w:sz w:val="24"/>
                <w:szCs w:val="24"/>
              </w:rPr>
            </w:pPr>
          </w:p>
          <w:p w14:paraId="09F806B4" w14:textId="77777777" w:rsidR="005707A7" w:rsidRDefault="005707A7" w:rsidP="00C46E99">
            <w:pPr>
              <w:pStyle w:val="TableParagraph"/>
              <w:rPr>
                <w:bCs/>
                <w:sz w:val="24"/>
                <w:szCs w:val="24"/>
              </w:rPr>
            </w:pPr>
            <w:r>
              <w:rPr>
                <w:bCs/>
                <w:sz w:val="24"/>
                <w:szCs w:val="24"/>
              </w:rPr>
              <w:t>58</w:t>
            </w:r>
          </w:p>
          <w:p w14:paraId="195D486B" w14:textId="77777777" w:rsidR="005707A7" w:rsidRDefault="007A2880" w:rsidP="00C46E99">
            <w:pPr>
              <w:pStyle w:val="TableParagraph"/>
              <w:rPr>
                <w:bCs/>
                <w:sz w:val="24"/>
                <w:szCs w:val="24"/>
              </w:rPr>
            </w:pPr>
            <w:r>
              <w:rPr>
                <w:bCs/>
                <w:sz w:val="24"/>
                <w:szCs w:val="24"/>
              </w:rPr>
              <w:t>58</w:t>
            </w:r>
          </w:p>
          <w:p w14:paraId="3D2D8A16" w14:textId="77777777" w:rsidR="007A2880" w:rsidRDefault="007A2880" w:rsidP="00C46E99">
            <w:pPr>
              <w:pStyle w:val="TableParagraph"/>
              <w:rPr>
                <w:bCs/>
                <w:sz w:val="24"/>
                <w:szCs w:val="24"/>
              </w:rPr>
            </w:pPr>
          </w:p>
          <w:p w14:paraId="786EFAD2" w14:textId="77777777" w:rsidR="007A2880" w:rsidRDefault="00A50A16" w:rsidP="00C46E99">
            <w:pPr>
              <w:pStyle w:val="TableParagraph"/>
              <w:rPr>
                <w:bCs/>
                <w:sz w:val="24"/>
                <w:szCs w:val="24"/>
              </w:rPr>
            </w:pPr>
            <w:r>
              <w:rPr>
                <w:bCs/>
                <w:sz w:val="24"/>
                <w:szCs w:val="24"/>
              </w:rPr>
              <w:t>58</w:t>
            </w:r>
          </w:p>
          <w:p w14:paraId="7C538692" w14:textId="77777777" w:rsidR="00A50A16" w:rsidRDefault="007D150A" w:rsidP="00C46E99">
            <w:pPr>
              <w:pStyle w:val="TableParagraph"/>
              <w:rPr>
                <w:bCs/>
                <w:sz w:val="24"/>
                <w:szCs w:val="24"/>
              </w:rPr>
            </w:pPr>
            <w:r>
              <w:rPr>
                <w:bCs/>
                <w:sz w:val="24"/>
                <w:szCs w:val="24"/>
              </w:rPr>
              <w:t>58</w:t>
            </w:r>
          </w:p>
          <w:p w14:paraId="670B9F70" w14:textId="77777777" w:rsidR="007D150A" w:rsidRDefault="007D150A" w:rsidP="00C46E99">
            <w:pPr>
              <w:pStyle w:val="TableParagraph"/>
              <w:rPr>
                <w:bCs/>
                <w:sz w:val="24"/>
                <w:szCs w:val="24"/>
              </w:rPr>
            </w:pPr>
          </w:p>
          <w:p w14:paraId="2A97A558" w14:textId="77777777" w:rsidR="007D150A" w:rsidRDefault="007D150A" w:rsidP="00C46E99">
            <w:pPr>
              <w:pStyle w:val="TableParagraph"/>
              <w:rPr>
                <w:bCs/>
                <w:sz w:val="24"/>
                <w:szCs w:val="24"/>
              </w:rPr>
            </w:pPr>
            <w:r>
              <w:rPr>
                <w:bCs/>
                <w:sz w:val="24"/>
                <w:szCs w:val="24"/>
              </w:rPr>
              <w:t>59</w:t>
            </w:r>
          </w:p>
          <w:p w14:paraId="45BB6263" w14:textId="77777777" w:rsidR="007D150A" w:rsidRDefault="007D150A" w:rsidP="00C46E99">
            <w:pPr>
              <w:pStyle w:val="TableParagraph"/>
              <w:rPr>
                <w:bCs/>
                <w:sz w:val="24"/>
                <w:szCs w:val="24"/>
              </w:rPr>
            </w:pPr>
            <w:r>
              <w:rPr>
                <w:bCs/>
                <w:sz w:val="24"/>
                <w:szCs w:val="24"/>
              </w:rPr>
              <w:t>59</w:t>
            </w:r>
          </w:p>
          <w:p w14:paraId="483AB827" w14:textId="77777777" w:rsidR="007D150A" w:rsidRDefault="007D150A" w:rsidP="00C46E99">
            <w:pPr>
              <w:pStyle w:val="TableParagraph"/>
              <w:rPr>
                <w:bCs/>
                <w:sz w:val="24"/>
                <w:szCs w:val="24"/>
              </w:rPr>
            </w:pPr>
          </w:p>
          <w:p w14:paraId="0CEEBAA8" w14:textId="77777777" w:rsidR="007D150A" w:rsidRDefault="007D150A" w:rsidP="00C46E99">
            <w:pPr>
              <w:pStyle w:val="TableParagraph"/>
              <w:rPr>
                <w:bCs/>
                <w:sz w:val="24"/>
                <w:szCs w:val="24"/>
              </w:rPr>
            </w:pPr>
          </w:p>
          <w:p w14:paraId="4A451359" w14:textId="77777777" w:rsidR="007D150A" w:rsidRDefault="007D150A" w:rsidP="00C46E99">
            <w:pPr>
              <w:pStyle w:val="TableParagraph"/>
              <w:rPr>
                <w:bCs/>
                <w:sz w:val="24"/>
                <w:szCs w:val="24"/>
              </w:rPr>
            </w:pPr>
            <w:r>
              <w:rPr>
                <w:bCs/>
                <w:sz w:val="24"/>
                <w:szCs w:val="24"/>
              </w:rPr>
              <w:t>60</w:t>
            </w:r>
          </w:p>
          <w:p w14:paraId="1F36B980" w14:textId="77777777" w:rsidR="007D150A" w:rsidRDefault="007D150A" w:rsidP="00C46E99">
            <w:pPr>
              <w:pStyle w:val="TableParagraph"/>
              <w:rPr>
                <w:bCs/>
                <w:sz w:val="24"/>
                <w:szCs w:val="24"/>
              </w:rPr>
            </w:pPr>
            <w:r>
              <w:rPr>
                <w:bCs/>
                <w:sz w:val="24"/>
                <w:szCs w:val="24"/>
              </w:rPr>
              <w:t>60</w:t>
            </w:r>
          </w:p>
          <w:p w14:paraId="6DFA1CF7" w14:textId="77777777" w:rsidR="007D150A" w:rsidRDefault="007D150A" w:rsidP="00C46E99">
            <w:pPr>
              <w:pStyle w:val="TableParagraph"/>
              <w:rPr>
                <w:bCs/>
                <w:sz w:val="24"/>
                <w:szCs w:val="24"/>
              </w:rPr>
            </w:pPr>
            <w:r>
              <w:rPr>
                <w:bCs/>
                <w:sz w:val="24"/>
                <w:szCs w:val="24"/>
              </w:rPr>
              <w:t>60</w:t>
            </w:r>
          </w:p>
          <w:p w14:paraId="57C07742" w14:textId="77777777" w:rsidR="007D150A" w:rsidRDefault="007D150A" w:rsidP="00C46E99">
            <w:pPr>
              <w:pStyle w:val="TableParagraph"/>
              <w:rPr>
                <w:bCs/>
                <w:sz w:val="24"/>
                <w:szCs w:val="24"/>
              </w:rPr>
            </w:pPr>
          </w:p>
          <w:p w14:paraId="0124A97A" w14:textId="77777777" w:rsidR="007D150A" w:rsidRDefault="007D150A" w:rsidP="00C46E99">
            <w:pPr>
              <w:pStyle w:val="TableParagraph"/>
              <w:rPr>
                <w:bCs/>
                <w:sz w:val="24"/>
                <w:szCs w:val="24"/>
              </w:rPr>
            </w:pPr>
            <w:r>
              <w:rPr>
                <w:bCs/>
                <w:sz w:val="24"/>
                <w:szCs w:val="24"/>
              </w:rPr>
              <w:t>62</w:t>
            </w:r>
          </w:p>
          <w:p w14:paraId="37ED047D" w14:textId="77777777" w:rsidR="007D150A" w:rsidRDefault="003F652E" w:rsidP="00C46E99">
            <w:pPr>
              <w:pStyle w:val="TableParagraph"/>
              <w:rPr>
                <w:bCs/>
                <w:sz w:val="24"/>
                <w:szCs w:val="24"/>
              </w:rPr>
            </w:pPr>
            <w:r>
              <w:rPr>
                <w:bCs/>
                <w:sz w:val="24"/>
                <w:szCs w:val="24"/>
              </w:rPr>
              <w:t>62</w:t>
            </w:r>
          </w:p>
          <w:p w14:paraId="07E4A07A" w14:textId="77777777" w:rsidR="003F652E" w:rsidRDefault="003F652E" w:rsidP="00C46E99">
            <w:pPr>
              <w:pStyle w:val="TableParagraph"/>
              <w:rPr>
                <w:bCs/>
                <w:sz w:val="24"/>
                <w:szCs w:val="24"/>
              </w:rPr>
            </w:pPr>
          </w:p>
          <w:p w14:paraId="1C6E2089" w14:textId="77777777" w:rsidR="003F652E" w:rsidRDefault="00B25C83" w:rsidP="00C46E99">
            <w:pPr>
              <w:pStyle w:val="TableParagraph"/>
              <w:rPr>
                <w:bCs/>
                <w:sz w:val="24"/>
                <w:szCs w:val="24"/>
              </w:rPr>
            </w:pPr>
            <w:r>
              <w:rPr>
                <w:bCs/>
                <w:sz w:val="24"/>
                <w:szCs w:val="24"/>
              </w:rPr>
              <w:t>62</w:t>
            </w:r>
          </w:p>
          <w:p w14:paraId="4E6B7263" w14:textId="77777777" w:rsidR="00B25C83" w:rsidRDefault="00B25C83" w:rsidP="00C46E99">
            <w:pPr>
              <w:pStyle w:val="TableParagraph"/>
              <w:rPr>
                <w:bCs/>
                <w:sz w:val="24"/>
                <w:szCs w:val="24"/>
              </w:rPr>
            </w:pPr>
            <w:r>
              <w:rPr>
                <w:bCs/>
                <w:sz w:val="24"/>
                <w:szCs w:val="24"/>
              </w:rPr>
              <w:t>62</w:t>
            </w:r>
          </w:p>
          <w:p w14:paraId="045BBE45" w14:textId="77777777" w:rsidR="00B25C83" w:rsidRDefault="00B25C83" w:rsidP="00C46E99">
            <w:pPr>
              <w:pStyle w:val="TableParagraph"/>
              <w:rPr>
                <w:bCs/>
                <w:sz w:val="24"/>
                <w:szCs w:val="24"/>
              </w:rPr>
            </w:pPr>
          </w:p>
          <w:p w14:paraId="472237FA" w14:textId="77777777" w:rsidR="00B25C83" w:rsidRDefault="00B25C83" w:rsidP="00C46E99">
            <w:pPr>
              <w:pStyle w:val="TableParagraph"/>
              <w:rPr>
                <w:bCs/>
                <w:sz w:val="24"/>
                <w:szCs w:val="24"/>
              </w:rPr>
            </w:pPr>
          </w:p>
          <w:p w14:paraId="4B0BD5B5" w14:textId="77777777" w:rsidR="00B25C83" w:rsidRDefault="009644CA" w:rsidP="00C46E99">
            <w:pPr>
              <w:pStyle w:val="TableParagraph"/>
              <w:rPr>
                <w:bCs/>
                <w:sz w:val="24"/>
                <w:szCs w:val="24"/>
              </w:rPr>
            </w:pPr>
            <w:r>
              <w:rPr>
                <w:bCs/>
                <w:sz w:val="24"/>
                <w:szCs w:val="24"/>
              </w:rPr>
              <w:t>64</w:t>
            </w:r>
          </w:p>
          <w:p w14:paraId="362D8A7F" w14:textId="77777777" w:rsidR="002A71A0" w:rsidRDefault="00680578" w:rsidP="00C46E99">
            <w:pPr>
              <w:pStyle w:val="TableParagraph"/>
              <w:rPr>
                <w:bCs/>
                <w:sz w:val="24"/>
                <w:szCs w:val="24"/>
              </w:rPr>
            </w:pPr>
            <w:r>
              <w:rPr>
                <w:bCs/>
                <w:sz w:val="24"/>
                <w:szCs w:val="24"/>
              </w:rPr>
              <w:t>79</w:t>
            </w:r>
          </w:p>
          <w:p w14:paraId="745D46E8" w14:textId="77777777" w:rsidR="00680578" w:rsidRDefault="000C2AF7" w:rsidP="00C46E99">
            <w:pPr>
              <w:pStyle w:val="TableParagraph"/>
              <w:rPr>
                <w:bCs/>
                <w:sz w:val="24"/>
                <w:szCs w:val="24"/>
              </w:rPr>
            </w:pPr>
            <w:r>
              <w:rPr>
                <w:bCs/>
                <w:sz w:val="24"/>
                <w:szCs w:val="24"/>
              </w:rPr>
              <w:t>81</w:t>
            </w:r>
          </w:p>
          <w:p w14:paraId="0E434BF0" w14:textId="77777777" w:rsidR="000C2AF7" w:rsidRDefault="00765250" w:rsidP="00C46E99">
            <w:pPr>
              <w:pStyle w:val="TableParagraph"/>
              <w:rPr>
                <w:bCs/>
                <w:sz w:val="24"/>
                <w:szCs w:val="24"/>
              </w:rPr>
            </w:pPr>
            <w:r>
              <w:rPr>
                <w:bCs/>
                <w:sz w:val="24"/>
                <w:szCs w:val="24"/>
              </w:rPr>
              <w:t>83</w:t>
            </w:r>
          </w:p>
          <w:p w14:paraId="5F8427B2" w14:textId="77777777" w:rsidR="00765250" w:rsidRDefault="00765250" w:rsidP="00C46E99">
            <w:pPr>
              <w:pStyle w:val="TableParagraph"/>
              <w:rPr>
                <w:bCs/>
                <w:sz w:val="24"/>
                <w:szCs w:val="24"/>
              </w:rPr>
            </w:pPr>
            <w:r>
              <w:rPr>
                <w:bCs/>
                <w:sz w:val="24"/>
                <w:szCs w:val="24"/>
              </w:rPr>
              <w:t>85</w:t>
            </w:r>
          </w:p>
          <w:p w14:paraId="03CFDB48" w14:textId="77777777" w:rsidR="00765250" w:rsidRDefault="00765250" w:rsidP="00C46E99">
            <w:pPr>
              <w:pStyle w:val="TableParagraph"/>
              <w:rPr>
                <w:bCs/>
                <w:sz w:val="24"/>
                <w:szCs w:val="24"/>
              </w:rPr>
            </w:pPr>
          </w:p>
          <w:p w14:paraId="626251EB" w14:textId="77777777" w:rsidR="00765250" w:rsidRDefault="00634907" w:rsidP="00C46E99">
            <w:pPr>
              <w:pStyle w:val="TableParagraph"/>
              <w:rPr>
                <w:bCs/>
                <w:sz w:val="24"/>
                <w:szCs w:val="24"/>
              </w:rPr>
            </w:pPr>
            <w:r>
              <w:rPr>
                <w:bCs/>
                <w:sz w:val="24"/>
                <w:szCs w:val="24"/>
              </w:rPr>
              <w:t>86</w:t>
            </w:r>
          </w:p>
          <w:p w14:paraId="3AA0CD83" w14:textId="77777777" w:rsidR="00634907" w:rsidRDefault="00634907" w:rsidP="00C46E99">
            <w:pPr>
              <w:pStyle w:val="TableParagraph"/>
              <w:rPr>
                <w:bCs/>
                <w:sz w:val="24"/>
                <w:szCs w:val="24"/>
              </w:rPr>
            </w:pPr>
            <w:r>
              <w:rPr>
                <w:bCs/>
                <w:sz w:val="24"/>
                <w:szCs w:val="24"/>
              </w:rPr>
              <w:t>88</w:t>
            </w:r>
          </w:p>
          <w:p w14:paraId="796181AA" w14:textId="77777777" w:rsidR="00634907" w:rsidRDefault="00634907" w:rsidP="00C46E99">
            <w:pPr>
              <w:pStyle w:val="TableParagraph"/>
              <w:rPr>
                <w:bCs/>
                <w:sz w:val="24"/>
                <w:szCs w:val="24"/>
              </w:rPr>
            </w:pPr>
          </w:p>
          <w:p w14:paraId="68C47DAF" w14:textId="77777777" w:rsidR="00634907" w:rsidRDefault="00A826A0" w:rsidP="00C46E99">
            <w:pPr>
              <w:pStyle w:val="TableParagraph"/>
              <w:rPr>
                <w:bCs/>
                <w:sz w:val="24"/>
                <w:szCs w:val="24"/>
              </w:rPr>
            </w:pPr>
            <w:r>
              <w:rPr>
                <w:bCs/>
                <w:sz w:val="24"/>
                <w:szCs w:val="24"/>
              </w:rPr>
              <w:t>91</w:t>
            </w:r>
          </w:p>
          <w:p w14:paraId="5D1404A2" w14:textId="77777777" w:rsidR="00A826A0" w:rsidRDefault="00A826A0" w:rsidP="00C46E99">
            <w:pPr>
              <w:pStyle w:val="TableParagraph"/>
              <w:rPr>
                <w:bCs/>
                <w:sz w:val="24"/>
                <w:szCs w:val="24"/>
              </w:rPr>
            </w:pPr>
          </w:p>
          <w:p w14:paraId="4332760A" w14:textId="77777777" w:rsidR="00A826A0" w:rsidRDefault="00E8097E" w:rsidP="00C46E99">
            <w:pPr>
              <w:pStyle w:val="TableParagraph"/>
              <w:rPr>
                <w:bCs/>
                <w:sz w:val="24"/>
                <w:szCs w:val="24"/>
              </w:rPr>
            </w:pPr>
            <w:r>
              <w:rPr>
                <w:bCs/>
                <w:sz w:val="24"/>
                <w:szCs w:val="24"/>
              </w:rPr>
              <w:t>92</w:t>
            </w:r>
          </w:p>
          <w:p w14:paraId="1C3CC62B" w14:textId="77777777" w:rsidR="00E8097E" w:rsidRDefault="00E8097E" w:rsidP="00C46E99">
            <w:pPr>
              <w:pStyle w:val="TableParagraph"/>
              <w:rPr>
                <w:bCs/>
                <w:sz w:val="24"/>
                <w:szCs w:val="24"/>
              </w:rPr>
            </w:pPr>
          </w:p>
          <w:p w14:paraId="0F43679D" w14:textId="77777777" w:rsidR="00E8097E" w:rsidRDefault="00E8097E" w:rsidP="00C46E99">
            <w:pPr>
              <w:pStyle w:val="TableParagraph"/>
              <w:rPr>
                <w:bCs/>
                <w:sz w:val="24"/>
                <w:szCs w:val="24"/>
              </w:rPr>
            </w:pPr>
            <w:r>
              <w:rPr>
                <w:bCs/>
                <w:sz w:val="24"/>
                <w:szCs w:val="24"/>
              </w:rPr>
              <w:t>93</w:t>
            </w:r>
          </w:p>
          <w:p w14:paraId="5B84644F" w14:textId="77777777" w:rsidR="00E8097E" w:rsidRDefault="00AA0232" w:rsidP="00C46E99">
            <w:pPr>
              <w:pStyle w:val="TableParagraph"/>
              <w:rPr>
                <w:bCs/>
                <w:sz w:val="24"/>
                <w:szCs w:val="24"/>
              </w:rPr>
            </w:pPr>
            <w:r>
              <w:rPr>
                <w:bCs/>
                <w:sz w:val="24"/>
                <w:szCs w:val="24"/>
              </w:rPr>
              <w:t>93</w:t>
            </w:r>
          </w:p>
          <w:p w14:paraId="1B63BDF2" w14:textId="77777777" w:rsidR="00AA0232" w:rsidRDefault="00AA0232" w:rsidP="00C46E99">
            <w:pPr>
              <w:pStyle w:val="TableParagraph"/>
              <w:rPr>
                <w:bCs/>
                <w:sz w:val="24"/>
                <w:szCs w:val="24"/>
              </w:rPr>
            </w:pPr>
            <w:r>
              <w:rPr>
                <w:bCs/>
                <w:sz w:val="24"/>
                <w:szCs w:val="24"/>
              </w:rPr>
              <w:t>93</w:t>
            </w:r>
          </w:p>
          <w:p w14:paraId="0014069D" w14:textId="77777777" w:rsidR="00AA0232" w:rsidRDefault="00AA0232" w:rsidP="00C46E99">
            <w:pPr>
              <w:pStyle w:val="TableParagraph"/>
              <w:rPr>
                <w:bCs/>
                <w:sz w:val="24"/>
                <w:szCs w:val="24"/>
              </w:rPr>
            </w:pPr>
          </w:p>
          <w:p w14:paraId="7C49001C" w14:textId="77777777" w:rsidR="00AA0232" w:rsidRDefault="00AA0232" w:rsidP="00C46E99">
            <w:pPr>
              <w:pStyle w:val="TableParagraph"/>
              <w:rPr>
                <w:bCs/>
                <w:sz w:val="24"/>
                <w:szCs w:val="24"/>
              </w:rPr>
            </w:pPr>
            <w:r>
              <w:rPr>
                <w:bCs/>
                <w:sz w:val="24"/>
                <w:szCs w:val="24"/>
              </w:rPr>
              <w:t>93</w:t>
            </w:r>
          </w:p>
          <w:p w14:paraId="4F939797" w14:textId="77777777" w:rsidR="00AA0232" w:rsidRDefault="00AA0232" w:rsidP="00C46E99">
            <w:pPr>
              <w:pStyle w:val="TableParagraph"/>
              <w:rPr>
                <w:bCs/>
                <w:sz w:val="24"/>
                <w:szCs w:val="24"/>
              </w:rPr>
            </w:pPr>
            <w:r>
              <w:rPr>
                <w:bCs/>
                <w:sz w:val="24"/>
                <w:szCs w:val="24"/>
              </w:rPr>
              <w:t>94</w:t>
            </w:r>
          </w:p>
          <w:p w14:paraId="56FBEE65" w14:textId="77777777" w:rsidR="00AA0232" w:rsidRDefault="00AA0232" w:rsidP="00C46E99">
            <w:pPr>
              <w:pStyle w:val="TableParagraph"/>
              <w:rPr>
                <w:bCs/>
                <w:sz w:val="24"/>
                <w:szCs w:val="24"/>
              </w:rPr>
            </w:pPr>
          </w:p>
          <w:p w14:paraId="516B122D" w14:textId="77777777" w:rsidR="00AA0232" w:rsidRDefault="00AA0232" w:rsidP="00C46E99">
            <w:pPr>
              <w:pStyle w:val="TableParagraph"/>
              <w:rPr>
                <w:bCs/>
                <w:sz w:val="24"/>
                <w:szCs w:val="24"/>
              </w:rPr>
            </w:pPr>
            <w:r>
              <w:rPr>
                <w:bCs/>
                <w:sz w:val="24"/>
                <w:szCs w:val="24"/>
              </w:rPr>
              <w:t>94</w:t>
            </w:r>
          </w:p>
          <w:p w14:paraId="42ACEB22" w14:textId="77777777" w:rsidR="00AA0232" w:rsidRDefault="00AA0232" w:rsidP="00C46E99">
            <w:pPr>
              <w:pStyle w:val="TableParagraph"/>
              <w:rPr>
                <w:bCs/>
                <w:sz w:val="24"/>
                <w:szCs w:val="24"/>
              </w:rPr>
            </w:pPr>
          </w:p>
          <w:p w14:paraId="0E810F63" w14:textId="77777777" w:rsidR="00AA0232" w:rsidRDefault="00AA0232" w:rsidP="00C46E99">
            <w:pPr>
              <w:pStyle w:val="TableParagraph"/>
              <w:rPr>
                <w:bCs/>
                <w:sz w:val="24"/>
                <w:szCs w:val="24"/>
              </w:rPr>
            </w:pPr>
            <w:r>
              <w:rPr>
                <w:bCs/>
                <w:sz w:val="24"/>
                <w:szCs w:val="24"/>
              </w:rPr>
              <w:t>95</w:t>
            </w:r>
          </w:p>
          <w:p w14:paraId="671E69BF" w14:textId="77777777" w:rsidR="00AA0232" w:rsidRDefault="00AA0232" w:rsidP="00C46E99">
            <w:pPr>
              <w:pStyle w:val="TableParagraph"/>
              <w:rPr>
                <w:bCs/>
                <w:sz w:val="24"/>
                <w:szCs w:val="24"/>
              </w:rPr>
            </w:pPr>
          </w:p>
          <w:p w14:paraId="00656696" w14:textId="7ED24428" w:rsidR="00AA0232" w:rsidRPr="009D7D1B" w:rsidRDefault="00AA0232" w:rsidP="00C46E99">
            <w:pPr>
              <w:pStyle w:val="TableParagraph"/>
              <w:rPr>
                <w:bCs/>
                <w:sz w:val="24"/>
                <w:szCs w:val="24"/>
              </w:rPr>
            </w:pPr>
            <w:r>
              <w:rPr>
                <w:bCs/>
                <w:sz w:val="24"/>
                <w:szCs w:val="24"/>
              </w:rPr>
              <w:t>9</w:t>
            </w:r>
            <w:r w:rsidR="00EA1198">
              <w:rPr>
                <w:bCs/>
                <w:sz w:val="24"/>
                <w:szCs w:val="24"/>
              </w:rPr>
              <w:t>7</w:t>
            </w:r>
          </w:p>
        </w:tc>
      </w:tr>
    </w:tbl>
    <w:p w14:paraId="2A9B50F8" w14:textId="77777777" w:rsidR="00617B8B" w:rsidRPr="00252364" w:rsidRDefault="00617B8B" w:rsidP="002E7F7F">
      <w:pPr>
        <w:pStyle w:val="TableParagraph"/>
        <w:jc w:val="center"/>
        <w:rPr>
          <w:b/>
          <w:sz w:val="24"/>
          <w:szCs w:val="24"/>
        </w:rPr>
      </w:pPr>
    </w:p>
    <w:sectPr w:rsidR="00617B8B" w:rsidRPr="00252364" w:rsidSect="00F4154E">
      <w:headerReference w:type="default" r:id="rId14"/>
      <w:footerReference w:type="default" r:id="rId15"/>
      <w:headerReference w:type="first" r:id="rId16"/>
      <w:footerReference w:type="first" r:id="rId17"/>
      <w:footnotePr>
        <w:numRestart w:val="eachPage"/>
      </w:footnotePr>
      <w:type w:val="nextColumn"/>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5E89" w14:textId="77777777" w:rsidR="00F4154E" w:rsidRPr="00B60545" w:rsidRDefault="00F4154E">
      <w:pPr>
        <w:rPr>
          <w:noProof/>
          <w:lang w:val="en-US"/>
        </w:rPr>
      </w:pPr>
      <w:r w:rsidRPr="00B60545">
        <w:rPr>
          <w:noProof/>
          <w:lang w:val="en-US"/>
        </w:rPr>
        <w:separator/>
      </w:r>
    </w:p>
  </w:endnote>
  <w:endnote w:type="continuationSeparator" w:id="0">
    <w:p w14:paraId="0DA15131" w14:textId="77777777" w:rsidR="00F4154E" w:rsidRPr="00B60545" w:rsidRDefault="00F4154E">
      <w:pPr>
        <w:rPr>
          <w:noProof/>
          <w:lang w:val="en-US"/>
        </w:rPr>
      </w:pPr>
      <w:r w:rsidRPr="00B60545">
        <w:rPr>
          <w:noProof/>
          <w:lang w:val="en-US"/>
        </w:rPr>
        <w:continuationSeparator/>
      </w:r>
    </w:p>
  </w:endnote>
  <w:endnote w:type="continuationNotice" w:id="1">
    <w:p w14:paraId="28F250E3" w14:textId="77777777" w:rsidR="00F4154E" w:rsidRDefault="00F41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6A6E" w14:textId="77777777" w:rsidR="00236323" w:rsidRPr="009C04EC" w:rsidRDefault="00236323" w:rsidP="00236323">
    <w:pPr>
      <w:pStyle w:val="Header"/>
      <w:tabs>
        <w:tab w:val="left" w:pos="9072"/>
      </w:tabs>
      <w:rPr>
        <w:rStyle w:val="PageNumber"/>
        <w:noProof/>
        <w:sz w:val="20"/>
        <w:szCs w:val="20"/>
        <w:u w:val="single"/>
        <w:lang w:val="en-US"/>
      </w:rPr>
    </w:pPr>
  </w:p>
  <w:p w14:paraId="53DBBA5A" w14:textId="77777777" w:rsidR="00236323" w:rsidRPr="009C04EC" w:rsidRDefault="00236323" w:rsidP="00236323">
    <w:pPr>
      <w:pStyle w:val="Header"/>
      <w:tabs>
        <w:tab w:val="clear" w:pos="4153"/>
        <w:tab w:val="clear" w:pos="8306"/>
        <w:tab w:val="center" w:pos="9072"/>
      </w:tabs>
      <w:rPr>
        <w:noProof/>
        <w:sz w:val="20"/>
        <w:szCs w:val="20"/>
        <w:u w:val="single"/>
        <w:lang w:val="en-US"/>
      </w:rPr>
    </w:pPr>
    <w:r w:rsidRPr="009C04EC">
      <w:rPr>
        <w:noProof/>
        <w:sz w:val="20"/>
        <w:szCs w:val="20"/>
        <w:u w:val="single"/>
        <w:lang w:val="en-US"/>
      </w:rPr>
      <w:tab/>
    </w:r>
  </w:p>
  <w:p w14:paraId="2F88F7F9" w14:textId="77777777" w:rsidR="00236323" w:rsidRPr="009C04EC" w:rsidRDefault="00236323" w:rsidP="00236323">
    <w:pPr>
      <w:pStyle w:val="Header"/>
      <w:tabs>
        <w:tab w:val="right" w:pos="9072"/>
      </w:tabs>
      <w:rPr>
        <w:rStyle w:val="PageNumber"/>
        <w:noProof/>
        <w:sz w:val="20"/>
        <w:szCs w:val="20"/>
        <w:u w:val="single"/>
        <w:lang w:val="en-US"/>
      </w:rPr>
    </w:pPr>
  </w:p>
  <w:p w14:paraId="0A734CF7" w14:textId="278F1504" w:rsidR="00545FED" w:rsidRPr="00236323" w:rsidRDefault="00236323" w:rsidP="00236323">
    <w:pPr>
      <w:pStyle w:val="Footer"/>
      <w:tabs>
        <w:tab w:val="clear" w:pos="4153"/>
        <w:tab w:val="clear" w:pos="8306"/>
        <w:tab w:val="center" w:pos="9072"/>
      </w:tabs>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2023</w:t>
    </w:r>
    <w:r w:rsidRPr="009C04EC">
      <w:rPr>
        <w:noProof/>
        <w:sz w:val="20"/>
        <w:szCs w:val="20"/>
        <w:lang w:val="en-US"/>
      </w:rPr>
      <w:tab/>
    </w:r>
    <w:r w:rsidRPr="009C04EC">
      <w:rPr>
        <w:rStyle w:val="PageNumber"/>
        <w:noProof/>
        <w:sz w:val="20"/>
        <w:szCs w:val="20"/>
        <w:lang w:val="en-US"/>
      </w:rPr>
      <w:fldChar w:fldCharType="begin"/>
    </w:r>
    <w:r w:rsidRPr="009C04EC">
      <w:rPr>
        <w:rStyle w:val="PageNumber"/>
        <w:noProof/>
        <w:sz w:val="20"/>
        <w:szCs w:val="20"/>
        <w:lang w:val="en-US"/>
      </w:rPr>
      <w:instrText xml:space="preserve">page </w:instrText>
    </w:r>
    <w:r w:rsidRPr="009C04EC">
      <w:rPr>
        <w:rStyle w:val="PageNumber"/>
        <w:noProof/>
        <w:sz w:val="20"/>
        <w:szCs w:val="20"/>
        <w:lang w:val="en-US"/>
      </w:rPr>
      <w:fldChar w:fldCharType="separate"/>
    </w:r>
    <w:r>
      <w:rPr>
        <w:rStyle w:val="PageNumber"/>
        <w:noProof/>
        <w:sz w:val="20"/>
        <w:szCs w:val="20"/>
        <w:lang w:val="en-US"/>
      </w:rPr>
      <w:t>2</w:t>
    </w:r>
    <w:r w:rsidRPr="009C04EC">
      <w:rPr>
        <w:rStyle w:val="PageNumber"/>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4258" w14:textId="77777777" w:rsidR="00B03F10" w:rsidRPr="009C04EC" w:rsidRDefault="00B03F10" w:rsidP="00B03F10">
    <w:pPr>
      <w:pStyle w:val="Header"/>
      <w:tabs>
        <w:tab w:val="clear" w:pos="4153"/>
        <w:tab w:val="clear" w:pos="8306"/>
        <w:tab w:val="right" w:pos="9072"/>
      </w:tabs>
      <w:rPr>
        <w:noProof/>
        <w:sz w:val="20"/>
        <w:szCs w:val="20"/>
        <w:u w:val="single"/>
        <w:lang w:val="en-US"/>
      </w:rPr>
    </w:pPr>
    <w:r w:rsidRPr="009C04EC">
      <w:rPr>
        <w:noProof/>
        <w:sz w:val="20"/>
        <w:szCs w:val="20"/>
        <w:u w:val="single"/>
        <w:lang w:val="en-US"/>
      </w:rPr>
      <w:tab/>
    </w:r>
  </w:p>
  <w:p w14:paraId="62F8E443" w14:textId="77777777" w:rsidR="00B03F10" w:rsidRPr="009C04EC" w:rsidRDefault="00B03F10" w:rsidP="00B03F10">
    <w:pPr>
      <w:pStyle w:val="Header"/>
      <w:tabs>
        <w:tab w:val="left" w:pos="9072"/>
      </w:tabs>
      <w:rPr>
        <w:rStyle w:val="PageNumber"/>
        <w:noProof/>
        <w:sz w:val="20"/>
        <w:szCs w:val="20"/>
        <w:u w:val="single"/>
        <w:lang w:val="en-US"/>
      </w:rPr>
    </w:pPr>
  </w:p>
  <w:p w14:paraId="0E6A3309" w14:textId="5A123524" w:rsidR="00750A86" w:rsidRPr="00B03F10" w:rsidRDefault="00B03F10">
    <w:pPr>
      <w:pStyle w:val="Footer"/>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06683" w14:textId="77777777" w:rsidR="00F4154E" w:rsidRPr="00B60545" w:rsidRDefault="00F4154E">
      <w:pPr>
        <w:rPr>
          <w:noProof/>
          <w:lang w:val="en-US"/>
        </w:rPr>
      </w:pPr>
      <w:r w:rsidRPr="00B60545">
        <w:rPr>
          <w:noProof/>
          <w:lang w:val="en-US"/>
        </w:rPr>
        <w:separator/>
      </w:r>
    </w:p>
  </w:footnote>
  <w:footnote w:type="continuationSeparator" w:id="0">
    <w:p w14:paraId="43EEA808" w14:textId="77777777" w:rsidR="00F4154E" w:rsidRPr="00B60545" w:rsidRDefault="00F4154E">
      <w:pPr>
        <w:rPr>
          <w:noProof/>
          <w:lang w:val="en-US"/>
        </w:rPr>
      </w:pPr>
      <w:r w:rsidRPr="00B60545">
        <w:rPr>
          <w:noProof/>
          <w:lang w:val="en-US"/>
        </w:rPr>
        <w:continuationSeparator/>
      </w:r>
    </w:p>
  </w:footnote>
  <w:footnote w:type="continuationNotice" w:id="1">
    <w:p w14:paraId="63DD876C" w14:textId="77777777" w:rsidR="00F4154E" w:rsidRDefault="00F4154E"/>
  </w:footnote>
  <w:footnote w:id="2">
    <w:p w14:paraId="71D97424" w14:textId="2BEEFE3C" w:rsidR="00DD7188" w:rsidRPr="00DD7188" w:rsidRDefault="00DD7188" w:rsidP="00DC6502">
      <w:pPr>
        <w:pStyle w:val="FootnoteText"/>
        <w:jc w:val="both"/>
      </w:pPr>
      <w:r>
        <w:rPr>
          <w:rStyle w:val="FootnoteReference"/>
        </w:rPr>
        <w:footnoteRef/>
      </w:r>
      <w:r>
        <w:t xml:space="preserve"> Ungārijas vārdā nolīgumu noslēgusi Ungārijas valdība</w:t>
      </w:r>
    </w:p>
  </w:footnote>
  <w:footnote w:id="3">
    <w:p w14:paraId="01DE32D9" w14:textId="6260B573" w:rsidR="00CC4495" w:rsidRPr="00CC4495" w:rsidRDefault="00CC4495">
      <w:pPr>
        <w:pStyle w:val="FootnoteText"/>
      </w:pPr>
      <w:r>
        <w:rPr>
          <w:rStyle w:val="FootnoteReference"/>
        </w:rPr>
        <w:footnoteRef/>
      </w:r>
      <w:r>
        <w:t xml:space="preserve"> Ungārijas vārdā nolīgumu noslēgusi Ungārijas valdība</w:t>
      </w:r>
    </w:p>
  </w:footnote>
  <w:footnote w:id="4">
    <w:p w14:paraId="551EF09B" w14:textId="77777777" w:rsidR="00373966" w:rsidRPr="0011331C" w:rsidRDefault="00373966" w:rsidP="00373966">
      <w:pPr>
        <w:autoSpaceDE/>
        <w:autoSpaceDN/>
        <w:spacing w:line="130" w:lineRule="exact"/>
        <w:rPr>
          <w:i/>
          <w:iCs/>
          <w:color w:val="000000"/>
          <w:sz w:val="13"/>
          <w:szCs w:val="13"/>
        </w:rPr>
      </w:pPr>
      <w:r>
        <w:rPr>
          <w:sz w:val="16"/>
          <w:szCs w:val="16"/>
        </w:rPr>
        <w:footnoteRef/>
      </w:r>
      <w:r>
        <w:rPr>
          <w:i/>
          <w:color w:val="000000"/>
          <w:sz w:val="13"/>
        </w:rPr>
        <w:t>Vajadzīgo pasvītrot</w:t>
      </w:r>
    </w:p>
    <w:p w14:paraId="366A4BE3" w14:textId="1F014FC4" w:rsidR="00373966" w:rsidRPr="00373966" w:rsidRDefault="0037396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1390" w14:textId="77777777" w:rsidR="00C94160" w:rsidRPr="009C04EC" w:rsidRDefault="00C94160" w:rsidP="00C94160">
    <w:pPr>
      <w:pStyle w:val="Header"/>
      <w:rPr>
        <w:rStyle w:val="PageNumber"/>
        <w:noProof/>
        <w:sz w:val="18"/>
        <w:szCs w:val="18"/>
        <w:u w:val="single"/>
        <w:lang w:val="en-US"/>
      </w:rPr>
    </w:pPr>
  </w:p>
  <w:p w14:paraId="1F0C3A54" w14:textId="77777777" w:rsidR="00C94160" w:rsidRPr="009C04EC" w:rsidRDefault="00C94160" w:rsidP="00C94160">
    <w:pPr>
      <w:pStyle w:val="Header"/>
      <w:tabs>
        <w:tab w:val="clear" w:pos="4153"/>
        <w:tab w:val="clear" w:pos="8306"/>
        <w:tab w:val="center" w:pos="9072"/>
      </w:tabs>
      <w:rPr>
        <w:noProof/>
        <w:sz w:val="18"/>
        <w:szCs w:val="18"/>
        <w:u w:val="single"/>
        <w:lang w:val="en-US"/>
      </w:rPr>
    </w:pPr>
    <w:r w:rsidRPr="009C04EC">
      <w:rPr>
        <w:noProof/>
        <w:sz w:val="18"/>
        <w:szCs w:val="18"/>
        <w:u w:val="single"/>
        <w:lang w:val="en-US"/>
      </w:rPr>
      <w:tab/>
    </w:r>
  </w:p>
  <w:p w14:paraId="6BA1A0D6" w14:textId="77777777" w:rsidR="00750A86" w:rsidRDefault="00750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88E2" w14:textId="77777777" w:rsidR="00750A86" w:rsidRPr="009C04EC" w:rsidRDefault="00750A86" w:rsidP="00750A86">
    <w:pPr>
      <w:pStyle w:val="Header"/>
      <w:pBdr>
        <w:bottom w:val="single" w:sz="12" w:space="1" w:color="auto"/>
      </w:pBdr>
      <w:rPr>
        <w:noProof/>
        <w:sz w:val="18"/>
        <w:szCs w:val="18"/>
        <w:lang w:val="en-US"/>
      </w:rPr>
    </w:pPr>
  </w:p>
  <w:p w14:paraId="7CB1FE96" w14:textId="77777777" w:rsidR="00750A86" w:rsidRDefault="00750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526B"/>
    <w:multiLevelType w:val="hybridMultilevel"/>
    <w:tmpl w:val="30B87870"/>
    <w:lvl w:ilvl="0" w:tplc="C48A71F8">
      <w:numFmt w:val="bullet"/>
      <w:lvlText w:val="-"/>
      <w:lvlJc w:val="left"/>
      <w:pPr>
        <w:ind w:left="441" w:hanging="164"/>
      </w:pPr>
      <w:rPr>
        <w:rFonts w:ascii="Times New Roman" w:eastAsia="Times New Roman" w:hAnsi="Times New Roman" w:cs="Times New Roman" w:hint="default"/>
        <w:w w:val="100"/>
        <w:sz w:val="28"/>
        <w:szCs w:val="28"/>
        <w:lang w:val="ru-RU" w:eastAsia="en-US" w:bidi="ar-SA"/>
      </w:rPr>
    </w:lvl>
    <w:lvl w:ilvl="1" w:tplc="96AA9916">
      <w:numFmt w:val="bullet"/>
      <w:lvlText w:val="•"/>
      <w:lvlJc w:val="left"/>
      <w:pPr>
        <w:ind w:left="1412" w:hanging="164"/>
      </w:pPr>
      <w:rPr>
        <w:rFonts w:hint="default"/>
        <w:lang w:val="ru-RU" w:eastAsia="en-US" w:bidi="ar-SA"/>
      </w:rPr>
    </w:lvl>
    <w:lvl w:ilvl="2" w:tplc="500EC296">
      <w:numFmt w:val="bullet"/>
      <w:lvlText w:val="•"/>
      <w:lvlJc w:val="left"/>
      <w:pPr>
        <w:ind w:left="2384" w:hanging="164"/>
      </w:pPr>
      <w:rPr>
        <w:rFonts w:hint="default"/>
        <w:lang w:val="ru-RU" w:eastAsia="en-US" w:bidi="ar-SA"/>
      </w:rPr>
    </w:lvl>
    <w:lvl w:ilvl="3" w:tplc="78D62DA8">
      <w:numFmt w:val="bullet"/>
      <w:lvlText w:val="•"/>
      <w:lvlJc w:val="left"/>
      <w:pPr>
        <w:ind w:left="3356" w:hanging="164"/>
      </w:pPr>
      <w:rPr>
        <w:rFonts w:hint="default"/>
        <w:lang w:val="ru-RU" w:eastAsia="en-US" w:bidi="ar-SA"/>
      </w:rPr>
    </w:lvl>
    <w:lvl w:ilvl="4" w:tplc="ED8EFD4E">
      <w:numFmt w:val="bullet"/>
      <w:lvlText w:val="•"/>
      <w:lvlJc w:val="left"/>
      <w:pPr>
        <w:ind w:left="4328" w:hanging="164"/>
      </w:pPr>
      <w:rPr>
        <w:rFonts w:hint="default"/>
        <w:lang w:val="ru-RU" w:eastAsia="en-US" w:bidi="ar-SA"/>
      </w:rPr>
    </w:lvl>
    <w:lvl w:ilvl="5" w:tplc="1EB09954">
      <w:numFmt w:val="bullet"/>
      <w:lvlText w:val="•"/>
      <w:lvlJc w:val="left"/>
      <w:pPr>
        <w:ind w:left="5300" w:hanging="164"/>
      </w:pPr>
      <w:rPr>
        <w:rFonts w:hint="default"/>
        <w:lang w:val="ru-RU" w:eastAsia="en-US" w:bidi="ar-SA"/>
      </w:rPr>
    </w:lvl>
    <w:lvl w:ilvl="6" w:tplc="D1727902">
      <w:numFmt w:val="bullet"/>
      <w:lvlText w:val="•"/>
      <w:lvlJc w:val="left"/>
      <w:pPr>
        <w:ind w:left="6272" w:hanging="164"/>
      </w:pPr>
      <w:rPr>
        <w:rFonts w:hint="default"/>
        <w:lang w:val="ru-RU" w:eastAsia="en-US" w:bidi="ar-SA"/>
      </w:rPr>
    </w:lvl>
    <w:lvl w:ilvl="7" w:tplc="E2766846">
      <w:numFmt w:val="bullet"/>
      <w:lvlText w:val="•"/>
      <w:lvlJc w:val="left"/>
      <w:pPr>
        <w:ind w:left="7244" w:hanging="164"/>
      </w:pPr>
      <w:rPr>
        <w:rFonts w:hint="default"/>
        <w:lang w:val="ru-RU" w:eastAsia="en-US" w:bidi="ar-SA"/>
      </w:rPr>
    </w:lvl>
    <w:lvl w:ilvl="8" w:tplc="C8EC9674">
      <w:numFmt w:val="bullet"/>
      <w:lvlText w:val="•"/>
      <w:lvlJc w:val="left"/>
      <w:pPr>
        <w:ind w:left="8216" w:hanging="164"/>
      </w:pPr>
      <w:rPr>
        <w:rFonts w:hint="default"/>
        <w:lang w:val="ru-RU" w:eastAsia="en-US" w:bidi="ar-SA"/>
      </w:rPr>
    </w:lvl>
  </w:abstractNum>
  <w:abstractNum w:abstractNumId="1" w15:restartNumberingAfterBreak="0">
    <w:nsid w:val="0B946C95"/>
    <w:multiLevelType w:val="hybridMultilevel"/>
    <w:tmpl w:val="DF7ADE46"/>
    <w:lvl w:ilvl="0" w:tplc="A2D0892A">
      <w:numFmt w:val="bullet"/>
      <w:lvlText w:val="-"/>
      <w:lvlJc w:val="left"/>
      <w:pPr>
        <w:ind w:left="104" w:hanging="147"/>
      </w:pPr>
      <w:rPr>
        <w:rFonts w:ascii="Times New Roman" w:eastAsia="Times New Roman" w:hAnsi="Times New Roman" w:cs="Times New Roman" w:hint="default"/>
        <w:w w:val="100"/>
        <w:sz w:val="25"/>
        <w:szCs w:val="25"/>
        <w:lang w:val="ru-RU" w:eastAsia="en-US" w:bidi="ar-SA"/>
      </w:rPr>
    </w:lvl>
    <w:lvl w:ilvl="1" w:tplc="95A6A712">
      <w:numFmt w:val="bullet"/>
      <w:lvlText w:val="•"/>
      <w:lvlJc w:val="left"/>
      <w:pPr>
        <w:ind w:left="823" w:hanging="147"/>
      </w:pPr>
      <w:rPr>
        <w:rFonts w:hint="default"/>
        <w:lang w:val="ru-RU" w:eastAsia="en-US" w:bidi="ar-SA"/>
      </w:rPr>
    </w:lvl>
    <w:lvl w:ilvl="2" w:tplc="E7FAFCC4">
      <w:numFmt w:val="bullet"/>
      <w:lvlText w:val="•"/>
      <w:lvlJc w:val="left"/>
      <w:pPr>
        <w:ind w:left="1547" w:hanging="147"/>
      </w:pPr>
      <w:rPr>
        <w:rFonts w:hint="default"/>
        <w:lang w:val="ru-RU" w:eastAsia="en-US" w:bidi="ar-SA"/>
      </w:rPr>
    </w:lvl>
    <w:lvl w:ilvl="3" w:tplc="75AEF5D8">
      <w:numFmt w:val="bullet"/>
      <w:lvlText w:val="•"/>
      <w:lvlJc w:val="left"/>
      <w:pPr>
        <w:ind w:left="2271" w:hanging="147"/>
      </w:pPr>
      <w:rPr>
        <w:rFonts w:hint="default"/>
        <w:lang w:val="ru-RU" w:eastAsia="en-US" w:bidi="ar-SA"/>
      </w:rPr>
    </w:lvl>
    <w:lvl w:ilvl="4" w:tplc="FFC4D00A">
      <w:numFmt w:val="bullet"/>
      <w:lvlText w:val="•"/>
      <w:lvlJc w:val="left"/>
      <w:pPr>
        <w:ind w:left="2994" w:hanging="147"/>
      </w:pPr>
      <w:rPr>
        <w:rFonts w:hint="default"/>
        <w:lang w:val="ru-RU" w:eastAsia="en-US" w:bidi="ar-SA"/>
      </w:rPr>
    </w:lvl>
    <w:lvl w:ilvl="5" w:tplc="AEE2BAB8">
      <w:numFmt w:val="bullet"/>
      <w:lvlText w:val="•"/>
      <w:lvlJc w:val="left"/>
      <w:pPr>
        <w:ind w:left="3718" w:hanging="147"/>
      </w:pPr>
      <w:rPr>
        <w:rFonts w:hint="default"/>
        <w:lang w:val="ru-RU" w:eastAsia="en-US" w:bidi="ar-SA"/>
      </w:rPr>
    </w:lvl>
    <w:lvl w:ilvl="6" w:tplc="A0D0C54A">
      <w:numFmt w:val="bullet"/>
      <w:lvlText w:val="•"/>
      <w:lvlJc w:val="left"/>
      <w:pPr>
        <w:ind w:left="4442" w:hanging="147"/>
      </w:pPr>
      <w:rPr>
        <w:rFonts w:hint="default"/>
        <w:lang w:val="ru-RU" w:eastAsia="en-US" w:bidi="ar-SA"/>
      </w:rPr>
    </w:lvl>
    <w:lvl w:ilvl="7" w:tplc="3F10AC10">
      <w:numFmt w:val="bullet"/>
      <w:lvlText w:val="•"/>
      <w:lvlJc w:val="left"/>
      <w:pPr>
        <w:ind w:left="5165" w:hanging="147"/>
      </w:pPr>
      <w:rPr>
        <w:rFonts w:hint="default"/>
        <w:lang w:val="ru-RU" w:eastAsia="en-US" w:bidi="ar-SA"/>
      </w:rPr>
    </w:lvl>
    <w:lvl w:ilvl="8" w:tplc="5B60DD28">
      <w:numFmt w:val="bullet"/>
      <w:lvlText w:val="•"/>
      <w:lvlJc w:val="left"/>
      <w:pPr>
        <w:ind w:left="5889" w:hanging="147"/>
      </w:pPr>
      <w:rPr>
        <w:rFonts w:hint="default"/>
        <w:lang w:val="ru-RU" w:eastAsia="en-US" w:bidi="ar-SA"/>
      </w:rPr>
    </w:lvl>
  </w:abstractNum>
  <w:abstractNum w:abstractNumId="2" w15:restartNumberingAfterBreak="0">
    <w:nsid w:val="15202275"/>
    <w:multiLevelType w:val="hybridMultilevel"/>
    <w:tmpl w:val="4D227500"/>
    <w:lvl w:ilvl="0" w:tplc="161A605C">
      <w:numFmt w:val="bullet"/>
      <w:lvlText w:val="-"/>
      <w:lvlJc w:val="left"/>
      <w:pPr>
        <w:ind w:left="105" w:hanging="147"/>
      </w:pPr>
      <w:rPr>
        <w:rFonts w:ascii="Times New Roman" w:eastAsia="Times New Roman" w:hAnsi="Times New Roman" w:cs="Times New Roman" w:hint="default"/>
        <w:w w:val="100"/>
        <w:sz w:val="25"/>
        <w:szCs w:val="25"/>
        <w:lang w:val="ru-RU" w:eastAsia="en-US" w:bidi="ar-SA"/>
      </w:rPr>
    </w:lvl>
    <w:lvl w:ilvl="1" w:tplc="0916144A">
      <w:numFmt w:val="bullet"/>
      <w:lvlText w:val="•"/>
      <w:lvlJc w:val="left"/>
      <w:pPr>
        <w:ind w:left="823" w:hanging="147"/>
      </w:pPr>
      <w:rPr>
        <w:rFonts w:hint="default"/>
        <w:lang w:val="ru-RU" w:eastAsia="en-US" w:bidi="ar-SA"/>
      </w:rPr>
    </w:lvl>
    <w:lvl w:ilvl="2" w:tplc="DA56909E">
      <w:numFmt w:val="bullet"/>
      <w:lvlText w:val="•"/>
      <w:lvlJc w:val="left"/>
      <w:pPr>
        <w:ind w:left="1547" w:hanging="147"/>
      </w:pPr>
      <w:rPr>
        <w:rFonts w:hint="default"/>
        <w:lang w:val="ru-RU" w:eastAsia="en-US" w:bidi="ar-SA"/>
      </w:rPr>
    </w:lvl>
    <w:lvl w:ilvl="3" w:tplc="71985C14">
      <w:numFmt w:val="bullet"/>
      <w:lvlText w:val="•"/>
      <w:lvlJc w:val="left"/>
      <w:pPr>
        <w:ind w:left="2271" w:hanging="147"/>
      </w:pPr>
      <w:rPr>
        <w:rFonts w:hint="default"/>
        <w:lang w:val="ru-RU" w:eastAsia="en-US" w:bidi="ar-SA"/>
      </w:rPr>
    </w:lvl>
    <w:lvl w:ilvl="4" w:tplc="0616BDFC">
      <w:numFmt w:val="bullet"/>
      <w:lvlText w:val="•"/>
      <w:lvlJc w:val="left"/>
      <w:pPr>
        <w:ind w:left="2994" w:hanging="147"/>
      </w:pPr>
      <w:rPr>
        <w:rFonts w:hint="default"/>
        <w:lang w:val="ru-RU" w:eastAsia="en-US" w:bidi="ar-SA"/>
      </w:rPr>
    </w:lvl>
    <w:lvl w:ilvl="5" w:tplc="03FAFBD2">
      <w:numFmt w:val="bullet"/>
      <w:lvlText w:val="•"/>
      <w:lvlJc w:val="left"/>
      <w:pPr>
        <w:ind w:left="3718" w:hanging="147"/>
      </w:pPr>
      <w:rPr>
        <w:rFonts w:hint="default"/>
        <w:lang w:val="ru-RU" w:eastAsia="en-US" w:bidi="ar-SA"/>
      </w:rPr>
    </w:lvl>
    <w:lvl w:ilvl="6" w:tplc="3CF269D2">
      <w:numFmt w:val="bullet"/>
      <w:lvlText w:val="•"/>
      <w:lvlJc w:val="left"/>
      <w:pPr>
        <w:ind w:left="4442" w:hanging="147"/>
      </w:pPr>
      <w:rPr>
        <w:rFonts w:hint="default"/>
        <w:lang w:val="ru-RU" w:eastAsia="en-US" w:bidi="ar-SA"/>
      </w:rPr>
    </w:lvl>
    <w:lvl w:ilvl="7" w:tplc="3CC834B6">
      <w:numFmt w:val="bullet"/>
      <w:lvlText w:val="•"/>
      <w:lvlJc w:val="left"/>
      <w:pPr>
        <w:ind w:left="5165" w:hanging="147"/>
      </w:pPr>
      <w:rPr>
        <w:rFonts w:hint="default"/>
        <w:lang w:val="ru-RU" w:eastAsia="en-US" w:bidi="ar-SA"/>
      </w:rPr>
    </w:lvl>
    <w:lvl w:ilvl="8" w:tplc="AD7E3916">
      <w:numFmt w:val="bullet"/>
      <w:lvlText w:val="•"/>
      <w:lvlJc w:val="left"/>
      <w:pPr>
        <w:ind w:left="5889" w:hanging="147"/>
      </w:pPr>
      <w:rPr>
        <w:rFonts w:hint="default"/>
        <w:lang w:val="ru-RU" w:eastAsia="en-US" w:bidi="ar-SA"/>
      </w:rPr>
    </w:lvl>
  </w:abstractNum>
  <w:abstractNum w:abstractNumId="3" w15:restartNumberingAfterBreak="0">
    <w:nsid w:val="17E14318"/>
    <w:multiLevelType w:val="hybridMultilevel"/>
    <w:tmpl w:val="5B96EC5C"/>
    <w:lvl w:ilvl="0" w:tplc="C48A71F8">
      <w:numFmt w:val="bullet"/>
      <w:lvlText w:val="-"/>
      <w:lvlJc w:val="left"/>
      <w:pPr>
        <w:ind w:left="1040" w:hanging="360"/>
      </w:pPr>
      <w:rPr>
        <w:rFonts w:ascii="Times New Roman" w:eastAsia="Times New Roman" w:hAnsi="Times New Roman" w:cs="Times New Roman" w:hint="default"/>
        <w:w w:val="100"/>
        <w:sz w:val="28"/>
        <w:szCs w:val="28"/>
        <w:lang w:val="ru-RU" w:eastAsia="en-US" w:bidi="ar-SA"/>
      </w:rPr>
    </w:lvl>
    <w:lvl w:ilvl="1" w:tplc="04260003" w:tentative="1">
      <w:start w:val="1"/>
      <w:numFmt w:val="bullet"/>
      <w:lvlText w:val="o"/>
      <w:lvlJc w:val="left"/>
      <w:pPr>
        <w:ind w:left="1760" w:hanging="360"/>
      </w:pPr>
      <w:rPr>
        <w:rFonts w:ascii="Courier New" w:hAnsi="Courier New" w:cs="Courier New" w:hint="default"/>
      </w:rPr>
    </w:lvl>
    <w:lvl w:ilvl="2" w:tplc="04260005" w:tentative="1">
      <w:start w:val="1"/>
      <w:numFmt w:val="bullet"/>
      <w:lvlText w:val=""/>
      <w:lvlJc w:val="left"/>
      <w:pPr>
        <w:ind w:left="2480" w:hanging="360"/>
      </w:pPr>
      <w:rPr>
        <w:rFonts w:ascii="Wingdings" w:hAnsi="Wingdings" w:hint="default"/>
      </w:rPr>
    </w:lvl>
    <w:lvl w:ilvl="3" w:tplc="04260001" w:tentative="1">
      <w:start w:val="1"/>
      <w:numFmt w:val="bullet"/>
      <w:lvlText w:val=""/>
      <w:lvlJc w:val="left"/>
      <w:pPr>
        <w:ind w:left="3200" w:hanging="360"/>
      </w:pPr>
      <w:rPr>
        <w:rFonts w:ascii="Symbol" w:hAnsi="Symbol" w:hint="default"/>
      </w:rPr>
    </w:lvl>
    <w:lvl w:ilvl="4" w:tplc="04260003" w:tentative="1">
      <w:start w:val="1"/>
      <w:numFmt w:val="bullet"/>
      <w:lvlText w:val="o"/>
      <w:lvlJc w:val="left"/>
      <w:pPr>
        <w:ind w:left="3920" w:hanging="360"/>
      </w:pPr>
      <w:rPr>
        <w:rFonts w:ascii="Courier New" w:hAnsi="Courier New" w:cs="Courier New" w:hint="default"/>
      </w:rPr>
    </w:lvl>
    <w:lvl w:ilvl="5" w:tplc="04260005" w:tentative="1">
      <w:start w:val="1"/>
      <w:numFmt w:val="bullet"/>
      <w:lvlText w:val=""/>
      <w:lvlJc w:val="left"/>
      <w:pPr>
        <w:ind w:left="4640" w:hanging="360"/>
      </w:pPr>
      <w:rPr>
        <w:rFonts w:ascii="Wingdings" w:hAnsi="Wingdings" w:hint="default"/>
      </w:rPr>
    </w:lvl>
    <w:lvl w:ilvl="6" w:tplc="04260001" w:tentative="1">
      <w:start w:val="1"/>
      <w:numFmt w:val="bullet"/>
      <w:lvlText w:val=""/>
      <w:lvlJc w:val="left"/>
      <w:pPr>
        <w:ind w:left="5360" w:hanging="360"/>
      </w:pPr>
      <w:rPr>
        <w:rFonts w:ascii="Symbol" w:hAnsi="Symbol" w:hint="default"/>
      </w:rPr>
    </w:lvl>
    <w:lvl w:ilvl="7" w:tplc="04260003" w:tentative="1">
      <w:start w:val="1"/>
      <w:numFmt w:val="bullet"/>
      <w:lvlText w:val="o"/>
      <w:lvlJc w:val="left"/>
      <w:pPr>
        <w:ind w:left="6080" w:hanging="360"/>
      </w:pPr>
      <w:rPr>
        <w:rFonts w:ascii="Courier New" w:hAnsi="Courier New" w:cs="Courier New" w:hint="default"/>
      </w:rPr>
    </w:lvl>
    <w:lvl w:ilvl="8" w:tplc="04260005" w:tentative="1">
      <w:start w:val="1"/>
      <w:numFmt w:val="bullet"/>
      <w:lvlText w:val=""/>
      <w:lvlJc w:val="left"/>
      <w:pPr>
        <w:ind w:left="6800" w:hanging="360"/>
      </w:pPr>
      <w:rPr>
        <w:rFonts w:ascii="Wingdings" w:hAnsi="Wingdings" w:hint="default"/>
      </w:rPr>
    </w:lvl>
  </w:abstractNum>
  <w:abstractNum w:abstractNumId="4" w15:restartNumberingAfterBreak="0">
    <w:nsid w:val="1B523C4E"/>
    <w:multiLevelType w:val="hybridMultilevel"/>
    <w:tmpl w:val="7CD6A976"/>
    <w:lvl w:ilvl="0" w:tplc="C48A71F8">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6411FF"/>
    <w:multiLevelType w:val="hybridMultilevel"/>
    <w:tmpl w:val="28968142"/>
    <w:lvl w:ilvl="0" w:tplc="56D45414">
      <w:numFmt w:val="bullet"/>
      <w:lvlText w:val="-"/>
      <w:lvlJc w:val="left"/>
      <w:pPr>
        <w:ind w:left="102" w:hanging="149"/>
      </w:pPr>
      <w:rPr>
        <w:rFonts w:ascii="Times New Roman" w:eastAsia="Times New Roman" w:hAnsi="Times New Roman" w:cs="Times New Roman" w:hint="default"/>
        <w:w w:val="100"/>
        <w:sz w:val="25"/>
        <w:szCs w:val="25"/>
        <w:lang w:val="ru-RU" w:eastAsia="en-US" w:bidi="ar-SA"/>
      </w:rPr>
    </w:lvl>
    <w:lvl w:ilvl="1" w:tplc="EFA88B08">
      <w:numFmt w:val="bullet"/>
      <w:lvlText w:val="-"/>
      <w:lvlJc w:val="left"/>
      <w:pPr>
        <w:ind w:left="102" w:hanging="147"/>
      </w:pPr>
      <w:rPr>
        <w:rFonts w:ascii="Times New Roman" w:eastAsia="Times New Roman" w:hAnsi="Times New Roman" w:cs="Times New Roman" w:hint="default"/>
        <w:w w:val="100"/>
        <w:sz w:val="25"/>
        <w:szCs w:val="25"/>
        <w:lang w:val="ru-RU" w:eastAsia="en-US" w:bidi="ar-SA"/>
      </w:rPr>
    </w:lvl>
    <w:lvl w:ilvl="2" w:tplc="359CF2B2">
      <w:numFmt w:val="bullet"/>
      <w:lvlText w:val="•"/>
      <w:lvlJc w:val="left"/>
      <w:pPr>
        <w:ind w:left="1576" w:hanging="147"/>
      </w:pPr>
      <w:rPr>
        <w:rFonts w:hint="default"/>
        <w:lang w:val="ru-RU" w:eastAsia="en-US" w:bidi="ar-SA"/>
      </w:rPr>
    </w:lvl>
    <w:lvl w:ilvl="3" w:tplc="4EDA6014">
      <w:numFmt w:val="bullet"/>
      <w:lvlText w:val="•"/>
      <w:lvlJc w:val="left"/>
      <w:pPr>
        <w:ind w:left="2314" w:hanging="147"/>
      </w:pPr>
      <w:rPr>
        <w:rFonts w:hint="default"/>
        <w:lang w:val="ru-RU" w:eastAsia="en-US" w:bidi="ar-SA"/>
      </w:rPr>
    </w:lvl>
    <w:lvl w:ilvl="4" w:tplc="5A3C1550">
      <w:numFmt w:val="bullet"/>
      <w:lvlText w:val="•"/>
      <w:lvlJc w:val="left"/>
      <w:pPr>
        <w:ind w:left="3052" w:hanging="147"/>
      </w:pPr>
      <w:rPr>
        <w:rFonts w:hint="default"/>
        <w:lang w:val="ru-RU" w:eastAsia="en-US" w:bidi="ar-SA"/>
      </w:rPr>
    </w:lvl>
    <w:lvl w:ilvl="5" w:tplc="0F6E357C">
      <w:numFmt w:val="bullet"/>
      <w:lvlText w:val="•"/>
      <w:lvlJc w:val="left"/>
      <w:pPr>
        <w:ind w:left="3790" w:hanging="147"/>
      </w:pPr>
      <w:rPr>
        <w:rFonts w:hint="default"/>
        <w:lang w:val="ru-RU" w:eastAsia="en-US" w:bidi="ar-SA"/>
      </w:rPr>
    </w:lvl>
    <w:lvl w:ilvl="6" w:tplc="300C99D2">
      <w:numFmt w:val="bullet"/>
      <w:lvlText w:val="•"/>
      <w:lvlJc w:val="left"/>
      <w:pPr>
        <w:ind w:left="4528" w:hanging="147"/>
      </w:pPr>
      <w:rPr>
        <w:rFonts w:hint="default"/>
        <w:lang w:val="ru-RU" w:eastAsia="en-US" w:bidi="ar-SA"/>
      </w:rPr>
    </w:lvl>
    <w:lvl w:ilvl="7" w:tplc="9BE8C0D6">
      <w:numFmt w:val="bullet"/>
      <w:lvlText w:val="•"/>
      <w:lvlJc w:val="left"/>
      <w:pPr>
        <w:ind w:left="5266" w:hanging="147"/>
      </w:pPr>
      <w:rPr>
        <w:rFonts w:hint="default"/>
        <w:lang w:val="ru-RU" w:eastAsia="en-US" w:bidi="ar-SA"/>
      </w:rPr>
    </w:lvl>
    <w:lvl w:ilvl="8" w:tplc="7CBCA914">
      <w:numFmt w:val="bullet"/>
      <w:lvlText w:val="•"/>
      <w:lvlJc w:val="left"/>
      <w:pPr>
        <w:ind w:left="6004" w:hanging="147"/>
      </w:pPr>
      <w:rPr>
        <w:rFonts w:hint="default"/>
        <w:lang w:val="ru-RU" w:eastAsia="en-US" w:bidi="ar-SA"/>
      </w:rPr>
    </w:lvl>
  </w:abstractNum>
  <w:abstractNum w:abstractNumId="6" w15:restartNumberingAfterBreak="0">
    <w:nsid w:val="27CC6622"/>
    <w:multiLevelType w:val="hybridMultilevel"/>
    <w:tmpl w:val="C58AF012"/>
    <w:lvl w:ilvl="0" w:tplc="AA3440BA">
      <w:numFmt w:val="bullet"/>
      <w:lvlText w:val="-"/>
      <w:lvlJc w:val="left"/>
      <w:pPr>
        <w:ind w:left="101" w:hanging="147"/>
      </w:pPr>
      <w:rPr>
        <w:rFonts w:ascii="Times New Roman" w:eastAsia="Times New Roman" w:hAnsi="Times New Roman" w:cs="Times New Roman" w:hint="default"/>
        <w:w w:val="100"/>
        <w:sz w:val="25"/>
        <w:szCs w:val="25"/>
        <w:lang w:val="ru-RU" w:eastAsia="en-US" w:bidi="ar-SA"/>
      </w:rPr>
    </w:lvl>
    <w:lvl w:ilvl="1" w:tplc="6BEA5B56">
      <w:numFmt w:val="bullet"/>
      <w:lvlText w:val="•"/>
      <w:lvlJc w:val="left"/>
      <w:pPr>
        <w:ind w:left="846" w:hanging="147"/>
      </w:pPr>
      <w:rPr>
        <w:rFonts w:hint="default"/>
        <w:lang w:val="ru-RU" w:eastAsia="en-US" w:bidi="ar-SA"/>
      </w:rPr>
    </w:lvl>
    <w:lvl w:ilvl="2" w:tplc="6BFC42E8">
      <w:numFmt w:val="bullet"/>
      <w:lvlText w:val="•"/>
      <w:lvlJc w:val="left"/>
      <w:pPr>
        <w:ind w:left="1592" w:hanging="147"/>
      </w:pPr>
      <w:rPr>
        <w:rFonts w:hint="default"/>
        <w:lang w:val="ru-RU" w:eastAsia="en-US" w:bidi="ar-SA"/>
      </w:rPr>
    </w:lvl>
    <w:lvl w:ilvl="3" w:tplc="288E2670">
      <w:numFmt w:val="bullet"/>
      <w:lvlText w:val="•"/>
      <w:lvlJc w:val="left"/>
      <w:pPr>
        <w:ind w:left="2338" w:hanging="147"/>
      </w:pPr>
      <w:rPr>
        <w:rFonts w:hint="default"/>
        <w:lang w:val="ru-RU" w:eastAsia="en-US" w:bidi="ar-SA"/>
      </w:rPr>
    </w:lvl>
    <w:lvl w:ilvl="4" w:tplc="F75050A8">
      <w:numFmt w:val="bullet"/>
      <w:lvlText w:val="•"/>
      <w:lvlJc w:val="left"/>
      <w:pPr>
        <w:ind w:left="3085" w:hanging="147"/>
      </w:pPr>
      <w:rPr>
        <w:rFonts w:hint="default"/>
        <w:lang w:val="ru-RU" w:eastAsia="en-US" w:bidi="ar-SA"/>
      </w:rPr>
    </w:lvl>
    <w:lvl w:ilvl="5" w:tplc="9418DF6E">
      <w:numFmt w:val="bullet"/>
      <w:lvlText w:val="•"/>
      <w:lvlJc w:val="left"/>
      <w:pPr>
        <w:ind w:left="3831" w:hanging="147"/>
      </w:pPr>
      <w:rPr>
        <w:rFonts w:hint="default"/>
        <w:lang w:val="ru-RU" w:eastAsia="en-US" w:bidi="ar-SA"/>
      </w:rPr>
    </w:lvl>
    <w:lvl w:ilvl="6" w:tplc="0E74CA62">
      <w:numFmt w:val="bullet"/>
      <w:lvlText w:val="•"/>
      <w:lvlJc w:val="left"/>
      <w:pPr>
        <w:ind w:left="4577" w:hanging="147"/>
      </w:pPr>
      <w:rPr>
        <w:rFonts w:hint="default"/>
        <w:lang w:val="ru-RU" w:eastAsia="en-US" w:bidi="ar-SA"/>
      </w:rPr>
    </w:lvl>
    <w:lvl w:ilvl="7" w:tplc="9F48183A">
      <w:numFmt w:val="bullet"/>
      <w:lvlText w:val="•"/>
      <w:lvlJc w:val="left"/>
      <w:pPr>
        <w:ind w:left="5324" w:hanging="147"/>
      </w:pPr>
      <w:rPr>
        <w:rFonts w:hint="default"/>
        <w:lang w:val="ru-RU" w:eastAsia="en-US" w:bidi="ar-SA"/>
      </w:rPr>
    </w:lvl>
    <w:lvl w:ilvl="8" w:tplc="BF4EA6A2">
      <w:numFmt w:val="bullet"/>
      <w:lvlText w:val="•"/>
      <w:lvlJc w:val="left"/>
      <w:pPr>
        <w:ind w:left="6070" w:hanging="147"/>
      </w:pPr>
      <w:rPr>
        <w:rFonts w:hint="default"/>
        <w:lang w:val="ru-RU" w:eastAsia="en-US" w:bidi="ar-SA"/>
      </w:rPr>
    </w:lvl>
  </w:abstractNum>
  <w:abstractNum w:abstractNumId="7" w15:restartNumberingAfterBreak="0">
    <w:nsid w:val="2BAF1E0C"/>
    <w:multiLevelType w:val="hybridMultilevel"/>
    <w:tmpl w:val="C228EB86"/>
    <w:lvl w:ilvl="0" w:tplc="11DA5A2E">
      <w:numFmt w:val="bullet"/>
      <w:lvlText w:val="-"/>
      <w:lvlJc w:val="left"/>
      <w:pPr>
        <w:ind w:left="685" w:hanging="231"/>
      </w:pPr>
      <w:rPr>
        <w:rFonts w:ascii="Times New Roman" w:eastAsia="Times New Roman" w:hAnsi="Times New Roman" w:cs="Times New Roman" w:hint="default"/>
        <w:w w:val="100"/>
        <w:sz w:val="25"/>
        <w:szCs w:val="25"/>
        <w:lang w:val="ru-RU" w:eastAsia="en-US" w:bidi="ar-SA"/>
      </w:rPr>
    </w:lvl>
    <w:lvl w:ilvl="1" w:tplc="26C24FE2">
      <w:numFmt w:val="bullet"/>
      <w:lvlText w:val="•"/>
      <w:lvlJc w:val="left"/>
      <w:pPr>
        <w:ind w:left="1345" w:hanging="231"/>
      </w:pPr>
      <w:rPr>
        <w:rFonts w:hint="default"/>
        <w:lang w:val="ru-RU" w:eastAsia="en-US" w:bidi="ar-SA"/>
      </w:rPr>
    </w:lvl>
    <w:lvl w:ilvl="2" w:tplc="DF56874E">
      <w:numFmt w:val="bullet"/>
      <w:lvlText w:val="•"/>
      <w:lvlJc w:val="left"/>
      <w:pPr>
        <w:ind w:left="2011" w:hanging="231"/>
      </w:pPr>
      <w:rPr>
        <w:rFonts w:hint="default"/>
        <w:lang w:val="ru-RU" w:eastAsia="en-US" w:bidi="ar-SA"/>
      </w:rPr>
    </w:lvl>
    <w:lvl w:ilvl="3" w:tplc="299A7B96">
      <w:numFmt w:val="bullet"/>
      <w:lvlText w:val="•"/>
      <w:lvlJc w:val="left"/>
      <w:pPr>
        <w:ind w:left="2677" w:hanging="231"/>
      </w:pPr>
      <w:rPr>
        <w:rFonts w:hint="default"/>
        <w:lang w:val="ru-RU" w:eastAsia="en-US" w:bidi="ar-SA"/>
      </w:rPr>
    </w:lvl>
    <w:lvl w:ilvl="4" w:tplc="CFA68DC2">
      <w:numFmt w:val="bullet"/>
      <w:lvlText w:val="•"/>
      <w:lvlJc w:val="left"/>
      <w:pPr>
        <w:ind w:left="3342" w:hanging="231"/>
      </w:pPr>
      <w:rPr>
        <w:rFonts w:hint="default"/>
        <w:lang w:val="ru-RU" w:eastAsia="en-US" w:bidi="ar-SA"/>
      </w:rPr>
    </w:lvl>
    <w:lvl w:ilvl="5" w:tplc="B17A1290">
      <w:numFmt w:val="bullet"/>
      <w:lvlText w:val="•"/>
      <w:lvlJc w:val="left"/>
      <w:pPr>
        <w:ind w:left="4008" w:hanging="231"/>
      </w:pPr>
      <w:rPr>
        <w:rFonts w:hint="default"/>
        <w:lang w:val="ru-RU" w:eastAsia="en-US" w:bidi="ar-SA"/>
      </w:rPr>
    </w:lvl>
    <w:lvl w:ilvl="6" w:tplc="629EDDC4">
      <w:numFmt w:val="bullet"/>
      <w:lvlText w:val="•"/>
      <w:lvlJc w:val="left"/>
      <w:pPr>
        <w:ind w:left="4674" w:hanging="231"/>
      </w:pPr>
      <w:rPr>
        <w:rFonts w:hint="default"/>
        <w:lang w:val="ru-RU" w:eastAsia="en-US" w:bidi="ar-SA"/>
      </w:rPr>
    </w:lvl>
    <w:lvl w:ilvl="7" w:tplc="581C9C60">
      <w:numFmt w:val="bullet"/>
      <w:lvlText w:val="•"/>
      <w:lvlJc w:val="left"/>
      <w:pPr>
        <w:ind w:left="5339" w:hanging="231"/>
      </w:pPr>
      <w:rPr>
        <w:rFonts w:hint="default"/>
        <w:lang w:val="ru-RU" w:eastAsia="en-US" w:bidi="ar-SA"/>
      </w:rPr>
    </w:lvl>
    <w:lvl w:ilvl="8" w:tplc="9314EAEA">
      <w:numFmt w:val="bullet"/>
      <w:lvlText w:val="•"/>
      <w:lvlJc w:val="left"/>
      <w:pPr>
        <w:ind w:left="6005" w:hanging="231"/>
      </w:pPr>
      <w:rPr>
        <w:rFonts w:hint="default"/>
        <w:lang w:val="ru-RU" w:eastAsia="en-US" w:bidi="ar-SA"/>
      </w:rPr>
    </w:lvl>
  </w:abstractNum>
  <w:abstractNum w:abstractNumId="8" w15:restartNumberingAfterBreak="0">
    <w:nsid w:val="301B32F6"/>
    <w:multiLevelType w:val="hybridMultilevel"/>
    <w:tmpl w:val="9CA631CE"/>
    <w:lvl w:ilvl="0" w:tplc="154C7D16">
      <w:numFmt w:val="bullet"/>
      <w:lvlText w:val="-"/>
      <w:lvlJc w:val="left"/>
      <w:pPr>
        <w:ind w:left="120" w:hanging="161"/>
      </w:pPr>
      <w:rPr>
        <w:rFonts w:ascii="Times New Roman" w:eastAsia="Times New Roman" w:hAnsi="Times New Roman" w:cs="Times New Roman" w:hint="default"/>
        <w:w w:val="101"/>
        <w:sz w:val="27"/>
        <w:szCs w:val="27"/>
        <w:lang w:val="ru-RU" w:eastAsia="en-US" w:bidi="ar-SA"/>
      </w:rPr>
    </w:lvl>
    <w:lvl w:ilvl="1" w:tplc="322AFE6C">
      <w:numFmt w:val="bullet"/>
      <w:lvlText w:val="•"/>
      <w:lvlJc w:val="left"/>
      <w:pPr>
        <w:ind w:left="1124" w:hanging="161"/>
      </w:pPr>
      <w:rPr>
        <w:rFonts w:hint="default"/>
        <w:lang w:val="ru-RU" w:eastAsia="en-US" w:bidi="ar-SA"/>
      </w:rPr>
    </w:lvl>
    <w:lvl w:ilvl="2" w:tplc="27380BEE">
      <w:numFmt w:val="bullet"/>
      <w:lvlText w:val="•"/>
      <w:lvlJc w:val="left"/>
      <w:pPr>
        <w:ind w:left="2128" w:hanging="161"/>
      </w:pPr>
      <w:rPr>
        <w:rFonts w:hint="default"/>
        <w:lang w:val="ru-RU" w:eastAsia="en-US" w:bidi="ar-SA"/>
      </w:rPr>
    </w:lvl>
    <w:lvl w:ilvl="3" w:tplc="2620FD6C">
      <w:numFmt w:val="bullet"/>
      <w:lvlText w:val="•"/>
      <w:lvlJc w:val="left"/>
      <w:pPr>
        <w:ind w:left="3132" w:hanging="161"/>
      </w:pPr>
      <w:rPr>
        <w:rFonts w:hint="default"/>
        <w:lang w:val="ru-RU" w:eastAsia="en-US" w:bidi="ar-SA"/>
      </w:rPr>
    </w:lvl>
    <w:lvl w:ilvl="4" w:tplc="C2F4853C">
      <w:numFmt w:val="bullet"/>
      <w:lvlText w:val="•"/>
      <w:lvlJc w:val="left"/>
      <w:pPr>
        <w:ind w:left="4136" w:hanging="161"/>
      </w:pPr>
      <w:rPr>
        <w:rFonts w:hint="default"/>
        <w:lang w:val="ru-RU" w:eastAsia="en-US" w:bidi="ar-SA"/>
      </w:rPr>
    </w:lvl>
    <w:lvl w:ilvl="5" w:tplc="D2C2E3EC">
      <w:numFmt w:val="bullet"/>
      <w:lvlText w:val="•"/>
      <w:lvlJc w:val="left"/>
      <w:pPr>
        <w:ind w:left="5140" w:hanging="161"/>
      </w:pPr>
      <w:rPr>
        <w:rFonts w:hint="default"/>
        <w:lang w:val="ru-RU" w:eastAsia="en-US" w:bidi="ar-SA"/>
      </w:rPr>
    </w:lvl>
    <w:lvl w:ilvl="6" w:tplc="622E1B34">
      <w:numFmt w:val="bullet"/>
      <w:lvlText w:val="•"/>
      <w:lvlJc w:val="left"/>
      <w:pPr>
        <w:ind w:left="6144" w:hanging="161"/>
      </w:pPr>
      <w:rPr>
        <w:rFonts w:hint="default"/>
        <w:lang w:val="ru-RU" w:eastAsia="en-US" w:bidi="ar-SA"/>
      </w:rPr>
    </w:lvl>
    <w:lvl w:ilvl="7" w:tplc="211203E4">
      <w:numFmt w:val="bullet"/>
      <w:lvlText w:val="•"/>
      <w:lvlJc w:val="left"/>
      <w:pPr>
        <w:ind w:left="7148" w:hanging="161"/>
      </w:pPr>
      <w:rPr>
        <w:rFonts w:hint="default"/>
        <w:lang w:val="ru-RU" w:eastAsia="en-US" w:bidi="ar-SA"/>
      </w:rPr>
    </w:lvl>
    <w:lvl w:ilvl="8" w:tplc="ABEE7D4E">
      <w:numFmt w:val="bullet"/>
      <w:lvlText w:val="•"/>
      <w:lvlJc w:val="left"/>
      <w:pPr>
        <w:ind w:left="8152" w:hanging="161"/>
      </w:pPr>
      <w:rPr>
        <w:rFonts w:hint="default"/>
        <w:lang w:val="ru-RU" w:eastAsia="en-US" w:bidi="ar-SA"/>
      </w:rPr>
    </w:lvl>
  </w:abstractNum>
  <w:abstractNum w:abstractNumId="9" w15:restartNumberingAfterBreak="0">
    <w:nsid w:val="336F71B1"/>
    <w:multiLevelType w:val="hybridMultilevel"/>
    <w:tmpl w:val="AE208C10"/>
    <w:lvl w:ilvl="0" w:tplc="CF92D208">
      <w:numFmt w:val="bullet"/>
      <w:lvlText w:val="–"/>
      <w:lvlJc w:val="left"/>
      <w:pPr>
        <w:ind w:left="120" w:hanging="207"/>
      </w:pPr>
      <w:rPr>
        <w:rFonts w:ascii="Times New Roman" w:eastAsia="Times New Roman" w:hAnsi="Times New Roman" w:cs="Times New Roman" w:hint="default"/>
        <w:w w:val="101"/>
        <w:sz w:val="27"/>
        <w:szCs w:val="27"/>
        <w:lang w:val="ru-RU" w:eastAsia="en-US" w:bidi="ar-SA"/>
      </w:rPr>
    </w:lvl>
    <w:lvl w:ilvl="1" w:tplc="3A4A8D8E">
      <w:numFmt w:val="bullet"/>
      <w:lvlText w:val="•"/>
      <w:lvlJc w:val="left"/>
      <w:pPr>
        <w:ind w:left="1124" w:hanging="207"/>
      </w:pPr>
      <w:rPr>
        <w:rFonts w:hint="default"/>
        <w:lang w:val="ru-RU" w:eastAsia="en-US" w:bidi="ar-SA"/>
      </w:rPr>
    </w:lvl>
    <w:lvl w:ilvl="2" w:tplc="F84C0FFA">
      <w:numFmt w:val="bullet"/>
      <w:lvlText w:val="•"/>
      <w:lvlJc w:val="left"/>
      <w:pPr>
        <w:ind w:left="2128" w:hanging="207"/>
      </w:pPr>
      <w:rPr>
        <w:rFonts w:hint="default"/>
        <w:lang w:val="ru-RU" w:eastAsia="en-US" w:bidi="ar-SA"/>
      </w:rPr>
    </w:lvl>
    <w:lvl w:ilvl="3" w:tplc="697637F2">
      <w:numFmt w:val="bullet"/>
      <w:lvlText w:val="•"/>
      <w:lvlJc w:val="left"/>
      <w:pPr>
        <w:ind w:left="3132" w:hanging="207"/>
      </w:pPr>
      <w:rPr>
        <w:rFonts w:hint="default"/>
        <w:lang w:val="ru-RU" w:eastAsia="en-US" w:bidi="ar-SA"/>
      </w:rPr>
    </w:lvl>
    <w:lvl w:ilvl="4" w:tplc="B134B980">
      <w:numFmt w:val="bullet"/>
      <w:lvlText w:val="•"/>
      <w:lvlJc w:val="left"/>
      <w:pPr>
        <w:ind w:left="4136" w:hanging="207"/>
      </w:pPr>
      <w:rPr>
        <w:rFonts w:hint="default"/>
        <w:lang w:val="ru-RU" w:eastAsia="en-US" w:bidi="ar-SA"/>
      </w:rPr>
    </w:lvl>
    <w:lvl w:ilvl="5" w:tplc="DCD684AE">
      <w:numFmt w:val="bullet"/>
      <w:lvlText w:val="•"/>
      <w:lvlJc w:val="left"/>
      <w:pPr>
        <w:ind w:left="5140" w:hanging="207"/>
      </w:pPr>
      <w:rPr>
        <w:rFonts w:hint="default"/>
        <w:lang w:val="ru-RU" w:eastAsia="en-US" w:bidi="ar-SA"/>
      </w:rPr>
    </w:lvl>
    <w:lvl w:ilvl="6" w:tplc="A71205A0">
      <w:numFmt w:val="bullet"/>
      <w:lvlText w:val="•"/>
      <w:lvlJc w:val="left"/>
      <w:pPr>
        <w:ind w:left="6144" w:hanging="207"/>
      </w:pPr>
      <w:rPr>
        <w:rFonts w:hint="default"/>
        <w:lang w:val="ru-RU" w:eastAsia="en-US" w:bidi="ar-SA"/>
      </w:rPr>
    </w:lvl>
    <w:lvl w:ilvl="7" w:tplc="146A859C">
      <w:numFmt w:val="bullet"/>
      <w:lvlText w:val="•"/>
      <w:lvlJc w:val="left"/>
      <w:pPr>
        <w:ind w:left="7148" w:hanging="207"/>
      </w:pPr>
      <w:rPr>
        <w:rFonts w:hint="default"/>
        <w:lang w:val="ru-RU" w:eastAsia="en-US" w:bidi="ar-SA"/>
      </w:rPr>
    </w:lvl>
    <w:lvl w:ilvl="8" w:tplc="52DE763C">
      <w:numFmt w:val="bullet"/>
      <w:lvlText w:val="•"/>
      <w:lvlJc w:val="left"/>
      <w:pPr>
        <w:ind w:left="8152" w:hanging="207"/>
      </w:pPr>
      <w:rPr>
        <w:rFonts w:hint="default"/>
        <w:lang w:val="ru-RU" w:eastAsia="en-US" w:bidi="ar-SA"/>
      </w:rPr>
    </w:lvl>
  </w:abstractNum>
  <w:abstractNum w:abstractNumId="10" w15:restartNumberingAfterBreak="0">
    <w:nsid w:val="33F57F36"/>
    <w:multiLevelType w:val="hybridMultilevel"/>
    <w:tmpl w:val="04DCA7E8"/>
    <w:lvl w:ilvl="0" w:tplc="EC647BA8">
      <w:numFmt w:val="bullet"/>
      <w:lvlText w:val="-"/>
      <w:lvlJc w:val="left"/>
      <w:pPr>
        <w:ind w:left="1435" w:hanging="274"/>
      </w:pPr>
      <w:rPr>
        <w:rFonts w:ascii="Times New Roman" w:eastAsia="Times New Roman" w:hAnsi="Times New Roman" w:cs="Times New Roman" w:hint="default"/>
        <w:w w:val="100"/>
        <w:sz w:val="28"/>
        <w:szCs w:val="28"/>
        <w:lang w:val="ru-RU" w:eastAsia="en-US" w:bidi="ar-SA"/>
      </w:rPr>
    </w:lvl>
    <w:lvl w:ilvl="1" w:tplc="64EE728A">
      <w:numFmt w:val="bullet"/>
      <w:lvlText w:val="•"/>
      <w:lvlJc w:val="left"/>
      <w:pPr>
        <w:ind w:left="2312" w:hanging="274"/>
      </w:pPr>
      <w:rPr>
        <w:rFonts w:hint="default"/>
        <w:lang w:val="ru-RU" w:eastAsia="en-US" w:bidi="ar-SA"/>
      </w:rPr>
    </w:lvl>
    <w:lvl w:ilvl="2" w:tplc="A42CAD8E">
      <w:numFmt w:val="bullet"/>
      <w:lvlText w:val="•"/>
      <w:lvlJc w:val="left"/>
      <w:pPr>
        <w:ind w:left="3184" w:hanging="274"/>
      </w:pPr>
      <w:rPr>
        <w:rFonts w:hint="default"/>
        <w:lang w:val="ru-RU" w:eastAsia="en-US" w:bidi="ar-SA"/>
      </w:rPr>
    </w:lvl>
    <w:lvl w:ilvl="3" w:tplc="8DAA19AE">
      <w:numFmt w:val="bullet"/>
      <w:lvlText w:val="•"/>
      <w:lvlJc w:val="left"/>
      <w:pPr>
        <w:ind w:left="4056" w:hanging="274"/>
      </w:pPr>
      <w:rPr>
        <w:rFonts w:hint="default"/>
        <w:lang w:val="ru-RU" w:eastAsia="en-US" w:bidi="ar-SA"/>
      </w:rPr>
    </w:lvl>
    <w:lvl w:ilvl="4" w:tplc="6C8CA094">
      <w:numFmt w:val="bullet"/>
      <w:lvlText w:val="•"/>
      <w:lvlJc w:val="left"/>
      <w:pPr>
        <w:ind w:left="4928" w:hanging="274"/>
      </w:pPr>
      <w:rPr>
        <w:rFonts w:hint="default"/>
        <w:lang w:val="ru-RU" w:eastAsia="en-US" w:bidi="ar-SA"/>
      </w:rPr>
    </w:lvl>
    <w:lvl w:ilvl="5" w:tplc="CBD66444">
      <w:numFmt w:val="bullet"/>
      <w:lvlText w:val="•"/>
      <w:lvlJc w:val="left"/>
      <w:pPr>
        <w:ind w:left="5800" w:hanging="274"/>
      </w:pPr>
      <w:rPr>
        <w:rFonts w:hint="default"/>
        <w:lang w:val="ru-RU" w:eastAsia="en-US" w:bidi="ar-SA"/>
      </w:rPr>
    </w:lvl>
    <w:lvl w:ilvl="6" w:tplc="EC14720C">
      <w:numFmt w:val="bullet"/>
      <w:lvlText w:val="•"/>
      <w:lvlJc w:val="left"/>
      <w:pPr>
        <w:ind w:left="6672" w:hanging="274"/>
      </w:pPr>
      <w:rPr>
        <w:rFonts w:hint="default"/>
        <w:lang w:val="ru-RU" w:eastAsia="en-US" w:bidi="ar-SA"/>
      </w:rPr>
    </w:lvl>
    <w:lvl w:ilvl="7" w:tplc="9BB03618">
      <w:numFmt w:val="bullet"/>
      <w:lvlText w:val="•"/>
      <w:lvlJc w:val="left"/>
      <w:pPr>
        <w:ind w:left="7544" w:hanging="274"/>
      </w:pPr>
      <w:rPr>
        <w:rFonts w:hint="default"/>
        <w:lang w:val="ru-RU" w:eastAsia="en-US" w:bidi="ar-SA"/>
      </w:rPr>
    </w:lvl>
    <w:lvl w:ilvl="8" w:tplc="9E828428">
      <w:numFmt w:val="bullet"/>
      <w:lvlText w:val="•"/>
      <w:lvlJc w:val="left"/>
      <w:pPr>
        <w:ind w:left="8416" w:hanging="274"/>
      </w:pPr>
      <w:rPr>
        <w:rFonts w:hint="default"/>
        <w:lang w:val="ru-RU" w:eastAsia="en-US" w:bidi="ar-SA"/>
      </w:rPr>
    </w:lvl>
  </w:abstractNum>
  <w:abstractNum w:abstractNumId="11" w15:restartNumberingAfterBreak="0">
    <w:nsid w:val="3A162A6F"/>
    <w:multiLevelType w:val="hybridMultilevel"/>
    <w:tmpl w:val="50427A34"/>
    <w:lvl w:ilvl="0" w:tplc="C48A71F8">
      <w:numFmt w:val="bullet"/>
      <w:lvlText w:val="-"/>
      <w:lvlJc w:val="left"/>
      <w:pPr>
        <w:ind w:left="1040" w:hanging="360"/>
      </w:pPr>
      <w:rPr>
        <w:rFonts w:ascii="Times New Roman" w:eastAsia="Times New Roman" w:hAnsi="Times New Roman" w:cs="Times New Roman" w:hint="default"/>
        <w:w w:val="100"/>
        <w:sz w:val="28"/>
        <w:szCs w:val="28"/>
        <w:lang w:val="ru-RU" w:eastAsia="en-US" w:bidi="ar-SA"/>
      </w:rPr>
    </w:lvl>
    <w:lvl w:ilvl="1" w:tplc="04260003" w:tentative="1">
      <w:start w:val="1"/>
      <w:numFmt w:val="bullet"/>
      <w:lvlText w:val="o"/>
      <w:lvlJc w:val="left"/>
      <w:pPr>
        <w:ind w:left="1760" w:hanging="360"/>
      </w:pPr>
      <w:rPr>
        <w:rFonts w:ascii="Courier New" w:hAnsi="Courier New" w:cs="Courier New" w:hint="default"/>
      </w:rPr>
    </w:lvl>
    <w:lvl w:ilvl="2" w:tplc="04260005" w:tentative="1">
      <w:start w:val="1"/>
      <w:numFmt w:val="bullet"/>
      <w:lvlText w:val=""/>
      <w:lvlJc w:val="left"/>
      <w:pPr>
        <w:ind w:left="2480" w:hanging="360"/>
      </w:pPr>
      <w:rPr>
        <w:rFonts w:ascii="Wingdings" w:hAnsi="Wingdings" w:hint="default"/>
      </w:rPr>
    </w:lvl>
    <w:lvl w:ilvl="3" w:tplc="04260001" w:tentative="1">
      <w:start w:val="1"/>
      <w:numFmt w:val="bullet"/>
      <w:lvlText w:val=""/>
      <w:lvlJc w:val="left"/>
      <w:pPr>
        <w:ind w:left="3200" w:hanging="360"/>
      </w:pPr>
      <w:rPr>
        <w:rFonts w:ascii="Symbol" w:hAnsi="Symbol" w:hint="default"/>
      </w:rPr>
    </w:lvl>
    <w:lvl w:ilvl="4" w:tplc="04260003" w:tentative="1">
      <w:start w:val="1"/>
      <w:numFmt w:val="bullet"/>
      <w:lvlText w:val="o"/>
      <w:lvlJc w:val="left"/>
      <w:pPr>
        <w:ind w:left="3920" w:hanging="360"/>
      </w:pPr>
      <w:rPr>
        <w:rFonts w:ascii="Courier New" w:hAnsi="Courier New" w:cs="Courier New" w:hint="default"/>
      </w:rPr>
    </w:lvl>
    <w:lvl w:ilvl="5" w:tplc="04260005" w:tentative="1">
      <w:start w:val="1"/>
      <w:numFmt w:val="bullet"/>
      <w:lvlText w:val=""/>
      <w:lvlJc w:val="left"/>
      <w:pPr>
        <w:ind w:left="4640" w:hanging="360"/>
      </w:pPr>
      <w:rPr>
        <w:rFonts w:ascii="Wingdings" w:hAnsi="Wingdings" w:hint="default"/>
      </w:rPr>
    </w:lvl>
    <w:lvl w:ilvl="6" w:tplc="04260001" w:tentative="1">
      <w:start w:val="1"/>
      <w:numFmt w:val="bullet"/>
      <w:lvlText w:val=""/>
      <w:lvlJc w:val="left"/>
      <w:pPr>
        <w:ind w:left="5360" w:hanging="360"/>
      </w:pPr>
      <w:rPr>
        <w:rFonts w:ascii="Symbol" w:hAnsi="Symbol" w:hint="default"/>
      </w:rPr>
    </w:lvl>
    <w:lvl w:ilvl="7" w:tplc="04260003" w:tentative="1">
      <w:start w:val="1"/>
      <w:numFmt w:val="bullet"/>
      <w:lvlText w:val="o"/>
      <w:lvlJc w:val="left"/>
      <w:pPr>
        <w:ind w:left="6080" w:hanging="360"/>
      </w:pPr>
      <w:rPr>
        <w:rFonts w:ascii="Courier New" w:hAnsi="Courier New" w:cs="Courier New" w:hint="default"/>
      </w:rPr>
    </w:lvl>
    <w:lvl w:ilvl="8" w:tplc="04260005" w:tentative="1">
      <w:start w:val="1"/>
      <w:numFmt w:val="bullet"/>
      <w:lvlText w:val=""/>
      <w:lvlJc w:val="left"/>
      <w:pPr>
        <w:ind w:left="6800" w:hanging="360"/>
      </w:pPr>
      <w:rPr>
        <w:rFonts w:ascii="Wingdings" w:hAnsi="Wingdings" w:hint="default"/>
      </w:rPr>
    </w:lvl>
  </w:abstractNum>
  <w:abstractNum w:abstractNumId="12" w15:restartNumberingAfterBreak="0">
    <w:nsid w:val="3CDB52E5"/>
    <w:multiLevelType w:val="hybridMultilevel"/>
    <w:tmpl w:val="4E9C4028"/>
    <w:lvl w:ilvl="0" w:tplc="C48A71F8">
      <w:numFmt w:val="bullet"/>
      <w:lvlText w:val="-"/>
      <w:lvlJc w:val="left"/>
      <w:pPr>
        <w:ind w:left="1040" w:hanging="360"/>
      </w:pPr>
      <w:rPr>
        <w:rFonts w:ascii="Times New Roman" w:eastAsia="Times New Roman" w:hAnsi="Times New Roman" w:cs="Times New Roman" w:hint="default"/>
        <w:w w:val="100"/>
        <w:sz w:val="28"/>
        <w:szCs w:val="28"/>
        <w:lang w:val="ru-RU" w:eastAsia="en-US" w:bidi="ar-SA"/>
      </w:rPr>
    </w:lvl>
    <w:lvl w:ilvl="1" w:tplc="04260003" w:tentative="1">
      <w:start w:val="1"/>
      <w:numFmt w:val="bullet"/>
      <w:lvlText w:val="o"/>
      <w:lvlJc w:val="left"/>
      <w:pPr>
        <w:ind w:left="1760" w:hanging="360"/>
      </w:pPr>
      <w:rPr>
        <w:rFonts w:ascii="Courier New" w:hAnsi="Courier New" w:cs="Courier New" w:hint="default"/>
      </w:rPr>
    </w:lvl>
    <w:lvl w:ilvl="2" w:tplc="04260005" w:tentative="1">
      <w:start w:val="1"/>
      <w:numFmt w:val="bullet"/>
      <w:lvlText w:val=""/>
      <w:lvlJc w:val="left"/>
      <w:pPr>
        <w:ind w:left="2480" w:hanging="360"/>
      </w:pPr>
      <w:rPr>
        <w:rFonts w:ascii="Wingdings" w:hAnsi="Wingdings" w:hint="default"/>
      </w:rPr>
    </w:lvl>
    <w:lvl w:ilvl="3" w:tplc="04260001" w:tentative="1">
      <w:start w:val="1"/>
      <w:numFmt w:val="bullet"/>
      <w:lvlText w:val=""/>
      <w:lvlJc w:val="left"/>
      <w:pPr>
        <w:ind w:left="3200" w:hanging="360"/>
      </w:pPr>
      <w:rPr>
        <w:rFonts w:ascii="Symbol" w:hAnsi="Symbol" w:hint="default"/>
      </w:rPr>
    </w:lvl>
    <w:lvl w:ilvl="4" w:tplc="04260003" w:tentative="1">
      <w:start w:val="1"/>
      <w:numFmt w:val="bullet"/>
      <w:lvlText w:val="o"/>
      <w:lvlJc w:val="left"/>
      <w:pPr>
        <w:ind w:left="3920" w:hanging="360"/>
      </w:pPr>
      <w:rPr>
        <w:rFonts w:ascii="Courier New" w:hAnsi="Courier New" w:cs="Courier New" w:hint="default"/>
      </w:rPr>
    </w:lvl>
    <w:lvl w:ilvl="5" w:tplc="04260005" w:tentative="1">
      <w:start w:val="1"/>
      <w:numFmt w:val="bullet"/>
      <w:lvlText w:val=""/>
      <w:lvlJc w:val="left"/>
      <w:pPr>
        <w:ind w:left="4640" w:hanging="360"/>
      </w:pPr>
      <w:rPr>
        <w:rFonts w:ascii="Wingdings" w:hAnsi="Wingdings" w:hint="default"/>
      </w:rPr>
    </w:lvl>
    <w:lvl w:ilvl="6" w:tplc="04260001" w:tentative="1">
      <w:start w:val="1"/>
      <w:numFmt w:val="bullet"/>
      <w:lvlText w:val=""/>
      <w:lvlJc w:val="left"/>
      <w:pPr>
        <w:ind w:left="5360" w:hanging="360"/>
      </w:pPr>
      <w:rPr>
        <w:rFonts w:ascii="Symbol" w:hAnsi="Symbol" w:hint="default"/>
      </w:rPr>
    </w:lvl>
    <w:lvl w:ilvl="7" w:tplc="04260003" w:tentative="1">
      <w:start w:val="1"/>
      <w:numFmt w:val="bullet"/>
      <w:lvlText w:val="o"/>
      <w:lvlJc w:val="left"/>
      <w:pPr>
        <w:ind w:left="6080" w:hanging="360"/>
      </w:pPr>
      <w:rPr>
        <w:rFonts w:ascii="Courier New" w:hAnsi="Courier New" w:cs="Courier New" w:hint="default"/>
      </w:rPr>
    </w:lvl>
    <w:lvl w:ilvl="8" w:tplc="04260005" w:tentative="1">
      <w:start w:val="1"/>
      <w:numFmt w:val="bullet"/>
      <w:lvlText w:val=""/>
      <w:lvlJc w:val="left"/>
      <w:pPr>
        <w:ind w:left="6800" w:hanging="360"/>
      </w:pPr>
      <w:rPr>
        <w:rFonts w:ascii="Wingdings" w:hAnsi="Wingdings" w:hint="default"/>
      </w:rPr>
    </w:lvl>
  </w:abstractNum>
  <w:abstractNum w:abstractNumId="13" w15:restartNumberingAfterBreak="0">
    <w:nsid w:val="43432E5D"/>
    <w:multiLevelType w:val="hybridMultilevel"/>
    <w:tmpl w:val="B63E09CE"/>
    <w:lvl w:ilvl="0" w:tplc="91E2FE88">
      <w:numFmt w:val="bullet"/>
      <w:lvlText w:val="-"/>
      <w:lvlJc w:val="left"/>
      <w:pPr>
        <w:ind w:left="120" w:hanging="161"/>
      </w:pPr>
      <w:rPr>
        <w:rFonts w:ascii="Times New Roman" w:eastAsia="Times New Roman" w:hAnsi="Times New Roman" w:cs="Times New Roman" w:hint="default"/>
        <w:w w:val="101"/>
        <w:sz w:val="27"/>
        <w:szCs w:val="27"/>
        <w:lang w:val="ru-RU" w:eastAsia="en-US" w:bidi="ar-SA"/>
      </w:rPr>
    </w:lvl>
    <w:lvl w:ilvl="1" w:tplc="6DCA3564">
      <w:numFmt w:val="bullet"/>
      <w:lvlText w:val="•"/>
      <w:lvlJc w:val="left"/>
      <w:pPr>
        <w:ind w:left="1124" w:hanging="161"/>
      </w:pPr>
      <w:rPr>
        <w:rFonts w:hint="default"/>
        <w:lang w:val="ru-RU" w:eastAsia="en-US" w:bidi="ar-SA"/>
      </w:rPr>
    </w:lvl>
    <w:lvl w:ilvl="2" w:tplc="954AA45C">
      <w:numFmt w:val="bullet"/>
      <w:lvlText w:val="•"/>
      <w:lvlJc w:val="left"/>
      <w:pPr>
        <w:ind w:left="2128" w:hanging="161"/>
      </w:pPr>
      <w:rPr>
        <w:rFonts w:hint="default"/>
        <w:lang w:val="ru-RU" w:eastAsia="en-US" w:bidi="ar-SA"/>
      </w:rPr>
    </w:lvl>
    <w:lvl w:ilvl="3" w:tplc="F7508308">
      <w:numFmt w:val="bullet"/>
      <w:lvlText w:val="•"/>
      <w:lvlJc w:val="left"/>
      <w:pPr>
        <w:ind w:left="3132" w:hanging="161"/>
      </w:pPr>
      <w:rPr>
        <w:rFonts w:hint="default"/>
        <w:lang w:val="ru-RU" w:eastAsia="en-US" w:bidi="ar-SA"/>
      </w:rPr>
    </w:lvl>
    <w:lvl w:ilvl="4" w:tplc="5FF6D8BC">
      <w:numFmt w:val="bullet"/>
      <w:lvlText w:val="•"/>
      <w:lvlJc w:val="left"/>
      <w:pPr>
        <w:ind w:left="4136" w:hanging="161"/>
      </w:pPr>
      <w:rPr>
        <w:rFonts w:hint="default"/>
        <w:lang w:val="ru-RU" w:eastAsia="en-US" w:bidi="ar-SA"/>
      </w:rPr>
    </w:lvl>
    <w:lvl w:ilvl="5" w:tplc="3646A074">
      <w:numFmt w:val="bullet"/>
      <w:lvlText w:val="•"/>
      <w:lvlJc w:val="left"/>
      <w:pPr>
        <w:ind w:left="5140" w:hanging="161"/>
      </w:pPr>
      <w:rPr>
        <w:rFonts w:hint="default"/>
        <w:lang w:val="ru-RU" w:eastAsia="en-US" w:bidi="ar-SA"/>
      </w:rPr>
    </w:lvl>
    <w:lvl w:ilvl="6" w:tplc="E8C8EB12">
      <w:numFmt w:val="bullet"/>
      <w:lvlText w:val="•"/>
      <w:lvlJc w:val="left"/>
      <w:pPr>
        <w:ind w:left="6144" w:hanging="161"/>
      </w:pPr>
      <w:rPr>
        <w:rFonts w:hint="default"/>
        <w:lang w:val="ru-RU" w:eastAsia="en-US" w:bidi="ar-SA"/>
      </w:rPr>
    </w:lvl>
    <w:lvl w:ilvl="7" w:tplc="954E53FA">
      <w:numFmt w:val="bullet"/>
      <w:lvlText w:val="•"/>
      <w:lvlJc w:val="left"/>
      <w:pPr>
        <w:ind w:left="7148" w:hanging="161"/>
      </w:pPr>
      <w:rPr>
        <w:rFonts w:hint="default"/>
        <w:lang w:val="ru-RU" w:eastAsia="en-US" w:bidi="ar-SA"/>
      </w:rPr>
    </w:lvl>
    <w:lvl w:ilvl="8" w:tplc="2250DBA8">
      <w:numFmt w:val="bullet"/>
      <w:lvlText w:val="•"/>
      <w:lvlJc w:val="left"/>
      <w:pPr>
        <w:ind w:left="8152" w:hanging="161"/>
      </w:pPr>
      <w:rPr>
        <w:rFonts w:hint="default"/>
        <w:lang w:val="ru-RU" w:eastAsia="en-US" w:bidi="ar-SA"/>
      </w:rPr>
    </w:lvl>
  </w:abstractNum>
  <w:abstractNum w:abstractNumId="14" w15:restartNumberingAfterBreak="0">
    <w:nsid w:val="447B713A"/>
    <w:multiLevelType w:val="hybridMultilevel"/>
    <w:tmpl w:val="2A44E970"/>
    <w:lvl w:ilvl="0" w:tplc="C48A71F8">
      <w:numFmt w:val="bullet"/>
      <w:lvlText w:val="-"/>
      <w:lvlJc w:val="left"/>
      <w:pPr>
        <w:ind w:left="924" w:hanging="360"/>
      </w:pPr>
      <w:rPr>
        <w:rFonts w:ascii="Times New Roman" w:eastAsia="Times New Roman" w:hAnsi="Times New Roman" w:cs="Times New Roman" w:hint="default"/>
        <w:w w:val="100"/>
        <w:sz w:val="28"/>
        <w:szCs w:val="28"/>
        <w:lang w:val="ru-RU" w:eastAsia="en-US" w:bidi="ar-SA"/>
      </w:rPr>
    </w:lvl>
    <w:lvl w:ilvl="1" w:tplc="04260003" w:tentative="1">
      <w:start w:val="1"/>
      <w:numFmt w:val="bullet"/>
      <w:lvlText w:val="o"/>
      <w:lvlJc w:val="left"/>
      <w:pPr>
        <w:ind w:left="1644" w:hanging="360"/>
      </w:pPr>
      <w:rPr>
        <w:rFonts w:ascii="Courier New" w:hAnsi="Courier New" w:cs="Courier New" w:hint="default"/>
      </w:rPr>
    </w:lvl>
    <w:lvl w:ilvl="2" w:tplc="04260005" w:tentative="1">
      <w:start w:val="1"/>
      <w:numFmt w:val="bullet"/>
      <w:lvlText w:val=""/>
      <w:lvlJc w:val="left"/>
      <w:pPr>
        <w:ind w:left="2364" w:hanging="360"/>
      </w:pPr>
      <w:rPr>
        <w:rFonts w:ascii="Wingdings" w:hAnsi="Wingdings" w:hint="default"/>
      </w:rPr>
    </w:lvl>
    <w:lvl w:ilvl="3" w:tplc="04260001" w:tentative="1">
      <w:start w:val="1"/>
      <w:numFmt w:val="bullet"/>
      <w:lvlText w:val=""/>
      <w:lvlJc w:val="left"/>
      <w:pPr>
        <w:ind w:left="3084" w:hanging="360"/>
      </w:pPr>
      <w:rPr>
        <w:rFonts w:ascii="Symbol" w:hAnsi="Symbol" w:hint="default"/>
      </w:rPr>
    </w:lvl>
    <w:lvl w:ilvl="4" w:tplc="04260003" w:tentative="1">
      <w:start w:val="1"/>
      <w:numFmt w:val="bullet"/>
      <w:lvlText w:val="o"/>
      <w:lvlJc w:val="left"/>
      <w:pPr>
        <w:ind w:left="3804" w:hanging="360"/>
      </w:pPr>
      <w:rPr>
        <w:rFonts w:ascii="Courier New" w:hAnsi="Courier New" w:cs="Courier New" w:hint="default"/>
      </w:rPr>
    </w:lvl>
    <w:lvl w:ilvl="5" w:tplc="04260005" w:tentative="1">
      <w:start w:val="1"/>
      <w:numFmt w:val="bullet"/>
      <w:lvlText w:val=""/>
      <w:lvlJc w:val="left"/>
      <w:pPr>
        <w:ind w:left="4524" w:hanging="360"/>
      </w:pPr>
      <w:rPr>
        <w:rFonts w:ascii="Wingdings" w:hAnsi="Wingdings" w:hint="default"/>
      </w:rPr>
    </w:lvl>
    <w:lvl w:ilvl="6" w:tplc="04260001" w:tentative="1">
      <w:start w:val="1"/>
      <w:numFmt w:val="bullet"/>
      <w:lvlText w:val=""/>
      <w:lvlJc w:val="left"/>
      <w:pPr>
        <w:ind w:left="5244" w:hanging="360"/>
      </w:pPr>
      <w:rPr>
        <w:rFonts w:ascii="Symbol" w:hAnsi="Symbol" w:hint="default"/>
      </w:rPr>
    </w:lvl>
    <w:lvl w:ilvl="7" w:tplc="04260003" w:tentative="1">
      <w:start w:val="1"/>
      <w:numFmt w:val="bullet"/>
      <w:lvlText w:val="o"/>
      <w:lvlJc w:val="left"/>
      <w:pPr>
        <w:ind w:left="5964" w:hanging="360"/>
      </w:pPr>
      <w:rPr>
        <w:rFonts w:ascii="Courier New" w:hAnsi="Courier New" w:cs="Courier New" w:hint="default"/>
      </w:rPr>
    </w:lvl>
    <w:lvl w:ilvl="8" w:tplc="04260005" w:tentative="1">
      <w:start w:val="1"/>
      <w:numFmt w:val="bullet"/>
      <w:lvlText w:val=""/>
      <w:lvlJc w:val="left"/>
      <w:pPr>
        <w:ind w:left="6684" w:hanging="360"/>
      </w:pPr>
      <w:rPr>
        <w:rFonts w:ascii="Wingdings" w:hAnsi="Wingdings" w:hint="default"/>
      </w:rPr>
    </w:lvl>
  </w:abstractNum>
  <w:abstractNum w:abstractNumId="15" w15:restartNumberingAfterBreak="0">
    <w:nsid w:val="54A21586"/>
    <w:multiLevelType w:val="hybridMultilevel"/>
    <w:tmpl w:val="C14026DE"/>
    <w:lvl w:ilvl="0" w:tplc="5FE2D33E">
      <w:numFmt w:val="bullet"/>
      <w:lvlText w:val="-"/>
      <w:lvlJc w:val="left"/>
      <w:pPr>
        <w:ind w:left="105" w:hanging="147"/>
      </w:pPr>
      <w:rPr>
        <w:rFonts w:ascii="Times New Roman" w:eastAsia="Times New Roman" w:hAnsi="Times New Roman" w:cs="Times New Roman" w:hint="default"/>
        <w:w w:val="100"/>
        <w:sz w:val="25"/>
        <w:szCs w:val="25"/>
        <w:lang w:val="ru-RU" w:eastAsia="en-US" w:bidi="ar-SA"/>
      </w:rPr>
    </w:lvl>
    <w:lvl w:ilvl="1" w:tplc="980445BC">
      <w:numFmt w:val="bullet"/>
      <w:lvlText w:val="•"/>
      <w:lvlJc w:val="left"/>
      <w:pPr>
        <w:ind w:left="823" w:hanging="147"/>
      </w:pPr>
      <w:rPr>
        <w:rFonts w:hint="default"/>
        <w:lang w:val="ru-RU" w:eastAsia="en-US" w:bidi="ar-SA"/>
      </w:rPr>
    </w:lvl>
    <w:lvl w:ilvl="2" w:tplc="A6D49688">
      <w:numFmt w:val="bullet"/>
      <w:lvlText w:val="•"/>
      <w:lvlJc w:val="left"/>
      <w:pPr>
        <w:ind w:left="1547" w:hanging="147"/>
      </w:pPr>
      <w:rPr>
        <w:rFonts w:hint="default"/>
        <w:lang w:val="ru-RU" w:eastAsia="en-US" w:bidi="ar-SA"/>
      </w:rPr>
    </w:lvl>
    <w:lvl w:ilvl="3" w:tplc="63B2FD8A">
      <w:numFmt w:val="bullet"/>
      <w:lvlText w:val="•"/>
      <w:lvlJc w:val="left"/>
      <w:pPr>
        <w:ind w:left="2271" w:hanging="147"/>
      </w:pPr>
      <w:rPr>
        <w:rFonts w:hint="default"/>
        <w:lang w:val="ru-RU" w:eastAsia="en-US" w:bidi="ar-SA"/>
      </w:rPr>
    </w:lvl>
    <w:lvl w:ilvl="4" w:tplc="2724ED20">
      <w:numFmt w:val="bullet"/>
      <w:lvlText w:val="•"/>
      <w:lvlJc w:val="left"/>
      <w:pPr>
        <w:ind w:left="2994" w:hanging="147"/>
      </w:pPr>
      <w:rPr>
        <w:rFonts w:hint="default"/>
        <w:lang w:val="ru-RU" w:eastAsia="en-US" w:bidi="ar-SA"/>
      </w:rPr>
    </w:lvl>
    <w:lvl w:ilvl="5" w:tplc="A93AB17A">
      <w:numFmt w:val="bullet"/>
      <w:lvlText w:val="•"/>
      <w:lvlJc w:val="left"/>
      <w:pPr>
        <w:ind w:left="3718" w:hanging="147"/>
      </w:pPr>
      <w:rPr>
        <w:rFonts w:hint="default"/>
        <w:lang w:val="ru-RU" w:eastAsia="en-US" w:bidi="ar-SA"/>
      </w:rPr>
    </w:lvl>
    <w:lvl w:ilvl="6" w:tplc="092C4C0A">
      <w:numFmt w:val="bullet"/>
      <w:lvlText w:val="•"/>
      <w:lvlJc w:val="left"/>
      <w:pPr>
        <w:ind w:left="4442" w:hanging="147"/>
      </w:pPr>
      <w:rPr>
        <w:rFonts w:hint="default"/>
        <w:lang w:val="ru-RU" w:eastAsia="en-US" w:bidi="ar-SA"/>
      </w:rPr>
    </w:lvl>
    <w:lvl w:ilvl="7" w:tplc="ACFE266A">
      <w:numFmt w:val="bullet"/>
      <w:lvlText w:val="•"/>
      <w:lvlJc w:val="left"/>
      <w:pPr>
        <w:ind w:left="5165" w:hanging="147"/>
      </w:pPr>
      <w:rPr>
        <w:rFonts w:hint="default"/>
        <w:lang w:val="ru-RU" w:eastAsia="en-US" w:bidi="ar-SA"/>
      </w:rPr>
    </w:lvl>
    <w:lvl w:ilvl="8" w:tplc="2A962956">
      <w:numFmt w:val="bullet"/>
      <w:lvlText w:val="•"/>
      <w:lvlJc w:val="left"/>
      <w:pPr>
        <w:ind w:left="5889" w:hanging="147"/>
      </w:pPr>
      <w:rPr>
        <w:rFonts w:hint="default"/>
        <w:lang w:val="ru-RU" w:eastAsia="en-US" w:bidi="ar-SA"/>
      </w:rPr>
    </w:lvl>
  </w:abstractNum>
  <w:abstractNum w:abstractNumId="16" w15:restartNumberingAfterBreak="0">
    <w:nsid w:val="57F21A41"/>
    <w:multiLevelType w:val="hybridMultilevel"/>
    <w:tmpl w:val="CDF0116C"/>
    <w:lvl w:ilvl="0" w:tplc="C48A71F8">
      <w:numFmt w:val="bullet"/>
      <w:lvlText w:val="-"/>
      <w:lvlJc w:val="left"/>
      <w:pPr>
        <w:ind w:left="105" w:hanging="147"/>
      </w:pPr>
      <w:rPr>
        <w:rFonts w:ascii="Times New Roman" w:eastAsia="Times New Roman" w:hAnsi="Times New Roman" w:cs="Times New Roman" w:hint="default"/>
        <w:w w:val="100"/>
        <w:sz w:val="28"/>
        <w:szCs w:val="28"/>
        <w:lang w:val="ru-RU" w:eastAsia="en-US" w:bidi="ar-SA"/>
      </w:rPr>
    </w:lvl>
    <w:lvl w:ilvl="1" w:tplc="FFFFFFFF">
      <w:numFmt w:val="bullet"/>
      <w:lvlText w:val="•"/>
      <w:lvlJc w:val="left"/>
      <w:pPr>
        <w:ind w:left="823" w:hanging="147"/>
      </w:pPr>
      <w:rPr>
        <w:rFonts w:hint="default"/>
        <w:lang w:val="ru-RU" w:eastAsia="en-US" w:bidi="ar-SA"/>
      </w:rPr>
    </w:lvl>
    <w:lvl w:ilvl="2" w:tplc="FFFFFFFF">
      <w:numFmt w:val="bullet"/>
      <w:lvlText w:val="•"/>
      <w:lvlJc w:val="left"/>
      <w:pPr>
        <w:ind w:left="1547" w:hanging="147"/>
      </w:pPr>
      <w:rPr>
        <w:rFonts w:hint="default"/>
        <w:lang w:val="ru-RU" w:eastAsia="en-US" w:bidi="ar-SA"/>
      </w:rPr>
    </w:lvl>
    <w:lvl w:ilvl="3" w:tplc="FFFFFFFF">
      <w:numFmt w:val="bullet"/>
      <w:lvlText w:val="•"/>
      <w:lvlJc w:val="left"/>
      <w:pPr>
        <w:ind w:left="2271" w:hanging="147"/>
      </w:pPr>
      <w:rPr>
        <w:rFonts w:hint="default"/>
        <w:lang w:val="ru-RU" w:eastAsia="en-US" w:bidi="ar-SA"/>
      </w:rPr>
    </w:lvl>
    <w:lvl w:ilvl="4" w:tplc="FFFFFFFF">
      <w:numFmt w:val="bullet"/>
      <w:lvlText w:val="•"/>
      <w:lvlJc w:val="left"/>
      <w:pPr>
        <w:ind w:left="2994" w:hanging="147"/>
      </w:pPr>
      <w:rPr>
        <w:rFonts w:hint="default"/>
        <w:lang w:val="ru-RU" w:eastAsia="en-US" w:bidi="ar-SA"/>
      </w:rPr>
    </w:lvl>
    <w:lvl w:ilvl="5" w:tplc="FFFFFFFF">
      <w:numFmt w:val="bullet"/>
      <w:lvlText w:val="•"/>
      <w:lvlJc w:val="left"/>
      <w:pPr>
        <w:ind w:left="3718" w:hanging="147"/>
      </w:pPr>
      <w:rPr>
        <w:rFonts w:hint="default"/>
        <w:lang w:val="ru-RU" w:eastAsia="en-US" w:bidi="ar-SA"/>
      </w:rPr>
    </w:lvl>
    <w:lvl w:ilvl="6" w:tplc="FFFFFFFF">
      <w:numFmt w:val="bullet"/>
      <w:lvlText w:val="•"/>
      <w:lvlJc w:val="left"/>
      <w:pPr>
        <w:ind w:left="4442" w:hanging="147"/>
      </w:pPr>
      <w:rPr>
        <w:rFonts w:hint="default"/>
        <w:lang w:val="ru-RU" w:eastAsia="en-US" w:bidi="ar-SA"/>
      </w:rPr>
    </w:lvl>
    <w:lvl w:ilvl="7" w:tplc="FFFFFFFF">
      <w:numFmt w:val="bullet"/>
      <w:lvlText w:val="•"/>
      <w:lvlJc w:val="left"/>
      <w:pPr>
        <w:ind w:left="5165" w:hanging="147"/>
      </w:pPr>
      <w:rPr>
        <w:rFonts w:hint="default"/>
        <w:lang w:val="ru-RU" w:eastAsia="en-US" w:bidi="ar-SA"/>
      </w:rPr>
    </w:lvl>
    <w:lvl w:ilvl="8" w:tplc="FFFFFFFF">
      <w:numFmt w:val="bullet"/>
      <w:lvlText w:val="•"/>
      <w:lvlJc w:val="left"/>
      <w:pPr>
        <w:ind w:left="5889" w:hanging="147"/>
      </w:pPr>
      <w:rPr>
        <w:rFonts w:hint="default"/>
        <w:lang w:val="ru-RU" w:eastAsia="en-US" w:bidi="ar-SA"/>
      </w:rPr>
    </w:lvl>
  </w:abstractNum>
  <w:abstractNum w:abstractNumId="17" w15:restartNumberingAfterBreak="0">
    <w:nsid w:val="60EF0BA5"/>
    <w:multiLevelType w:val="hybridMultilevel"/>
    <w:tmpl w:val="B69E5A7E"/>
    <w:lvl w:ilvl="0" w:tplc="25AECC56">
      <w:numFmt w:val="bullet"/>
      <w:lvlText w:val="–"/>
      <w:lvlJc w:val="left"/>
      <w:pPr>
        <w:ind w:left="120" w:hanging="207"/>
      </w:pPr>
      <w:rPr>
        <w:rFonts w:ascii="Times New Roman" w:eastAsia="Times New Roman" w:hAnsi="Times New Roman" w:cs="Times New Roman" w:hint="default"/>
        <w:w w:val="101"/>
        <w:sz w:val="27"/>
        <w:szCs w:val="27"/>
        <w:lang w:val="ru-RU" w:eastAsia="en-US" w:bidi="ar-SA"/>
      </w:rPr>
    </w:lvl>
    <w:lvl w:ilvl="1" w:tplc="8E70E088">
      <w:numFmt w:val="bullet"/>
      <w:lvlText w:val="•"/>
      <w:lvlJc w:val="left"/>
      <w:pPr>
        <w:ind w:left="1124" w:hanging="207"/>
      </w:pPr>
      <w:rPr>
        <w:rFonts w:hint="default"/>
        <w:lang w:val="ru-RU" w:eastAsia="en-US" w:bidi="ar-SA"/>
      </w:rPr>
    </w:lvl>
    <w:lvl w:ilvl="2" w:tplc="6D245616">
      <w:numFmt w:val="bullet"/>
      <w:lvlText w:val="•"/>
      <w:lvlJc w:val="left"/>
      <w:pPr>
        <w:ind w:left="2128" w:hanging="207"/>
      </w:pPr>
      <w:rPr>
        <w:rFonts w:hint="default"/>
        <w:lang w:val="ru-RU" w:eastAsia="en-US" w:bidi="ar-SA"/>
      </w:rPr>
    </w:lvl>
    <w:lvl w:ilvl="3" w:tplc="1968F6AA">
      <w:numFmt w:val="bullet"/>
      <w:lvlText w:val="•"/>
      <w:lvlJc w:val="left"/>
      <w:pPr>
        <w:ind w:left="3132" w:hanging="207"/>
      </w:pPr>
      <w:rPr>
        <w:rFonts w:hint="default"/>
        <w:lang w:val="ru-RU" w:eastAsia="en-US" w:bidi="ar-SA"/>
      </w:rPr>
    </w:lvl>
    <w:lvl w:ilvl="4" w:tplc="8DEC126C">
      <w:numFmt w:val="bullet"/>
      <w:lvlText w:val="•"/>
      <w:lvlJc w:val="left"/>
      <w:pPr>
        <w:ind w:left="4136" w:hanging="207"/>
      </w:pPr>
      <w:rPr>
        <w:rFonts w:hint="default"/>
        <w:lang w:val="ru-RU" w:eastAsia="en-US" w:bidi="ar-SA"/>
      </w:rPr>
    </w:lvl>
    <w:lvl w:ilvl="5" w:tplc="0E949DE6">
      <w:numFmt w:val="bullet"/>
      <w:lvlText w:val="•"/>
      <w:lvlJc w:val="left"/>
      <w:pPr>
        <w:ind w:left="5140" w:hanging="207"/>
      </w:pPr>
      <w:rPr>
        <w:rFonts w:hint="default"/>
        <w:lang w:val="ru-RU" w:eastAsia="en-US" w:bidi="ar-SA"/>
      </w:rPr>
    </w:lvl>
    <w:lvl w:ilvl="6" w:tplc="1090EAF4">
      <w:numFmt w:val="bullet"/>
      <w:lvlText w:val="•"/>
      <w:lvlJc w:val="left"/>
      <w:pPr>
        <w:ind w:left="6144" w:hanging="207"/>
      </w:pPr>
      <w:rPr>
        <w:rFonts w:hint="default"/>
        <w:lang w:val="ru-RU" w:eastAsia="en-US" w:bidi="ar-SA"/>
      </w:rPr>
    </w:lvl>
    <w:lvl w:ilvl="7" w:tplc="35D458BE">
      <w:numFmt w:val="bullet"/>
      <w:lvlText w:val="•"/>
      <w:lvlJc w:val="left"/>
      <w:pPr>
        <w:ind w:left="7148" w:hanging="207"/>
      </w:pPr>
      <w:rPr>
        <w:rFonts w:hint="default"/>
        <w:lang w:val="ru-RU" w:eastAsia="en-US" w:bidi="ar-SA"/>
      </w:rPr>
    </w:lvl>
    <w:lvl w:ilvl="8" w:tplc="F5823C9E">
      <w:numFmt w:val="bullet"/>
      <w:lvlText w:val="•"/>
      <w:lvlJc w:val="left"/>
      <w:pPr>
        <w:ind w:left="8152" w:hanging="207"/>
      </w:pPr>
      <w:rPr>
        <w:rFonts w:hint="default"/>
        <w:lang w:val="ru-RU" w:eastAsia="en-US" w:bidi="ar-SA"/>
      </w:rPr>
    </w:lvl>
  </w:abstractNum>
  <w:abstractNum w:abstractNumId="18" w15:restartNumberingAfterBreak="0">
    <w:nsid w:val="62617C27"/>
    <w:multiLevelType w:val="hybridMultilevel"/>
    <w:tmpl w:val="5DF62946"/>
    <w:lvl w:ilvl="0" w:tplc="B67EA37C">
      <w:numFmt w:val="bullet"/>
      <w:lvlText w:val="–"/>
      <w:lvlJc w:val="left"/>
      <w:pPr>
        <w:ind w:left="1437" w:hanging="424"/>
      </w:pPr>
      <w:rPr>
        <w:rFonts w:ascii="Times New Roman" w:eastAsia="Times New Roman" w:hAnsi="Times New Roman" w:cs="Times New Roman" w:hint="default"/>
        <w:w w:val="100"/>
        <w:sz w:val="24"/>
        <w:szCs w:val="24"/>
        <w:lang w:val="ru-RU" w:eastAsia="en-US" w:bidi="ar-SA"/>
      </w:rPr>
    </w:lvl>
    <w:lvl w:ilvl="1" w:tplc="682E3774">
      <w:numFmt w:val="bullet"/>
      <w:lvlText w:val="•"/>
      <w:lvlJc w:val="left"/>
      <w:pPr>
        <w:ind w:left="2244" w:hanging="424"/>
      </w:pPr>
      <w:rPr>
        <w:rFonts w:hint="default"/>
        <w:lang w:val="ru-RU" w:eastAsia="en-US" w:bidi="ar-SA"/>
      </w:rPr>
    </w:lvl>
    <w:lvl w:ilvl="2" w:tplc="ACF0EA9C">
      <w:numFmt w:val="bullet"/>
      <w:lvlText w:val="•"/>
      <w:lvlJc w:val="left"/>
      <w:pPr>
        <w:ind w:left="3048" w:hanging="424"/>
      </w:pPr>
      <w:rPr>
        <w:rFonts w:hint="default"/>
        <w:lang w:val="ru-RU" w:eastAsia="en-US" w:bidi="ar-SA"/>
      </w:rPr>
    </w:lvl>
    <w:lvl w:ilvl="3" w:tplc="F6583428">
      <w:numFmt w:val="bullet"/>
      <w:lvlText w:val="•"/>
      <w:lvlJc w:val="left"/>
      <w:pPr>
        <w:ind w:left="3853" w:hanging="424"/>
      </w:pPr>
      <w:rPr>
        <w:rFonts w:hint="default"/>
        <w:lang w:val="ru-RU" w:eastAsia="en-US" w:bidi="ar-SA"/>
      </w:rPr>
    </w:lvl>
    <w:lvl w:ilvl="4" w:tplc="3CC6D030">
      <w:numFmt w:val="bullet"/>
      <w:lvlText w:val="•"/>
      <w:lvlJc w:val="left"/>
      <w:pPr>
        <w:ind w:left="4657" w:hanging="424"/>
      </w:pPr>
      <w:rPr>
        <w:rFonts w:hint="default"/>
        <w:lang w:val="ru-RU" w:eastAsia="en-US" w:bidi="ar-SA"/>
      </w:rPr>
    </w:lvl>
    <w:lvl w:ilvl="5" w:tplc="622EF136">
      <w:numFmt w:val="bullet"/>
      <w:lvlText w:val="•"/>
      <w:lvlJc w:val="left"/>
      <w:pPr>
        <w:ind w:left="5462" w:hanging="424"/>
      </w:pPr>
      <w:rPr>
        <w:rFonts w:hint="default"/>
        <w:lang w:val="ru-RU" w:eastAsia="en-US" w:bidi="ar-SA"/>
      </w:rPr>
    </w:lvl>
    <w:lvl w:ilvl="6" w:tplc="3454C7CC">
      <w:numFmt w:val="bullet"/>
      <w:lvlText w:val="•"/>
      <w:lvlJc w:val="left"/>
      <w:pPr>
        <w:ind w:left="6266" w:hanging="424"/>
      </w:pPr>
      <w:rPr>
        <w:rFonts w:hint="default"/>
        <w:lang w:val="ru-RU" w:eastAsia="en-US" w:bidi="ar-SA"/>
      </w:rPr>
    </w:lvl>
    <w:lvl w:ilvl="7" w:tplc="808E53FC">
      <w:numFmt w:val="bullet"/>
      <w:lvlText w:val="•"/>
      <w:lvlJc w:val="left"/>
      <w:pPr>
        <w:ind w:left="7071" w:hanging="424"/>
      </w:pPr>
      <w:rPr>
        <w:rFonts w:hint="default"/>
        <w:lang w:val="ru-RU" w:eastAsia="en-US" w:bidi="ar-SA"/>
      </w:rPr>
    </w:lvl>
    <w:lvl w:ilvl="8" w:tplc="81C6FEFA">
      <w:numFmt w:val="bullet"/>
      <w:lvlText w:val="•"/>
      <w:lvlJc w:val="left"/>
      <w:pPr>
        <w:ind w:left="7875" w:hanging="424"/>
      </w:pPr>
      <w:rPr>
        <w:rFonts w:hint="default"/>
        <w:lang w:val="ru-RU" w:eastAsia="en-US" w:bidi="ar-SA"/>
      </w:rPr>
    </w:lvl>
  </w:abstractNum>
  <w:abstractNum w:abstractNumId="19" w15:restartNumberingAfterBreak="0">
    <w:nsid w:val="6A32515C"/>
    <w:multiLevelType w:val="hybridMultilevel"/>
    <w:tmpl w:val="1E422BA2"/>
    <w:lvl w:ilvl="0" w:tplc="60D67F40">
      <w:numFmt w:val="bullet"/>
      <w:lvlText w:val="-"/>
      <w:lvlJc w:val="left"/>
      <w:pPr>
        <w:ind w:left="102" w:hanging="147"/>
      </w:pPr>
      <w:rPr>
        <w:rFonts w:ascii="Times New Roman" w:eastAsia="Times New Roman" w:hAnsi="Times New Roman" w:cs="Times New Roman" w:hint="default"/>
        <w:w w:val="100"/>
        <w:sz w:val="25"/>
        <w:szCs w:val="25"/>
        <w:lang w:val="ru-RU" w:eastAsia="en-US" w:bidi="ar-SA"/>
      </w:rPr>
    </w:lvl>
    <w:lvl w:ilvl="1" w:tplc="23D27A0E">
      <w:numFmt w:val="bullet"/>
      <w:lvlText w:val="•"/>
      <w:lvlJc w:val="left"/>
      <w:pPr>
        <w:ind w:left="838" w:hanging="147"/>
      </w:pPr>
      <w:rPr>
        <w:rFonts w:hint="default"/>
        <w:lang w:val="ru-RU" w:eastAsia="en-US" w:bidi="ar-SA"/>
      </w:rPr>
    </w:lvl>
    <w:lvl w:ilvl="2" w:tplc="FA9E1C90">
      <w:numFmt w:val="bullet"/>
      <w:lvlText w:val="•"/>
      <w:lvlJc w:val="left"/>
      <w:pPr>
        <w:ind w:left="1576" w:hanging="147"/>
      </w:pPr>
      <w:rPr>
        <w:rFonts w:hint="default"/>
        <w:lang w:val="ru-RU" w:eastAsia="en-US" w:bidi="ar-SA"/>
      </w:rPr>
    </w:lvl>
    <w:lvl w:ilvl="3" w:tplc="1904F814">
      <w:numFmt w:val="bullet"/>
      <w:lvlText w:val="•"/>
      <w:lvlJc w:val="left"/>
      <w:pPr>
        <w:ind w:left="2314" w:hanging="147"/>
      </w:pPr>
      <w:rPr>
        <w:rFonts w:hint="default"/>
        <w:lang w:val="ru-RU" w:eastAsia="en-US" w:bidi="ar-SA"/>
      </w:rPr>
    </w:lvl>
    <w:lvl w:ilvl="4" w:tplc="995622B0">
      <w:numFmt w:val="bullet"/>
      <w:lvlText w:val="•"/>
      <w:lvlJc w:val="left"/>
      <w:pPr>
        <w:ind w:left="3052" w:hanging="147"/>
      </w:pPr>
      <w:rPr>
        <w:rFonts w:hint="default"/>
        <w:lang w:val="ru-RU" w:eastAsia="en-US" w:bidi="ar-SA"/>
      </w:rPr>
    </w:lvl>
    <w:lvl w:ilvl="5" w:tplc="1010AEAA">
      <w:numFmt w:val="bullet"/>
      <w:lvlText w:val="•"/>
      <w:lvlJc w:val="left"/>
      <w:pPr>
        <w:ind w:left="3790" w:hanging="147"/>
      </w:pPr>
      <w:rPr>
        <w:rFonts w:hint="default"/>
        <w:lang w:val="ru-RU" w:eastAsia="en-US" w:bidi="ar-SA"/>
      </w:rPr>
    </w:lvl>
    <w:lvl w:ilvl="6" w:tplc="4FD626F2">
      <w:numFmt w:val="bullet"/>
      <w:lvlText w:val="•"/>
      <w:lvlJc w:val="left"/>
      <w:pPr>
        <w:ind w:left="4528" w:hanging="147"/>
      </w:pPr>
      <w:rPr>
        <w:rFonts w:hint="default"/>
        <w:lang w:val="ru-RU" w:eastAsia="en-US" w:bidi="ar-SA"/>
      </w:rPr>
    </w:lvl>
    <w:lvl w:ilvl="7" w:tplc="6458F238">
      <w:numFmt w:val="bullet"/>
      <w:lvlText w:val="•"/>
      <w:lvlJc w:val="left"/>
      <w:pPr>
        <w:ind w:left="5266" w:hanging="147"/>
      </w:pPr>
      <w:rPr>
        <w:rFonts w:hint="default"/>
        <w:lang w:val="ru-RU" w:eastAsia="en-US" w:bidi="ar-SA"/>
      </w:rPr>
    </w:lvl>
    <w:lvl w:ilvl="8" w:tplc="F8B82F1C">
      <w:numFmt w:val="bullet"/>
      <w:lvlText w:val="•"/>
      <w:lvlJc w:val="left"/>
      <w:pPr>
        <w:ind w:left="6004" w:hanging="147"/>
      </w:pPr>
      <w:rPr>
        <w:rFonts w:hint="default"/>
        <w:lang w:val="ru-RU" w:eastAsia="en-US" w:bidi="ar-SA"/>
      </w:rPr>
    </w:lvl>
  </w:abstractNum>
  <w:abstractNum w:abstractNumId="20" w15:restartNumberingAfterBreak="0">
    <w:nsid w:val="6B94499A"/>
    <w:multiLevelType w:val="hybridMultilevel"/>
    <w:tmpl w:val="A80AFA3E"/>
    <w:lvl w:ilvl="0" w:tplc="DC1832A0">
      <w:numFmt w:val="bullet"/>
      <w:lvlText w:val="-"/>
      <w:lvlJc w:val="left"/>
      <w:pPr>
        <w:ind w:left="71" w:hanging="147"/>
      </w:pPr>
      <w:rPr>
        <w:rFonts w:ascii="Times New Roman" w:eastAsia="Times New Roman" w:hAnsi="Times New Roman" w:cs="Times New Roman" w:hint="default"/>
        <w:b/>
        <w:bCs/>
        <w:w w:val="100"/>
        <w:sz w:val="25"/>
        <w:szCs w:val="25"/>
        <w:lang w:val="ru-RU" w:eastAsia="en-US" w:bidi="ar-SA"/>
      </w:rPr>
    </w:lvl>
    <w:lvl w:ilvl="1" w:tplc="7196E012">
      <w:numFmt w:val="bullet"/>
      <w:lvlText w:val="•"/>
      <w:lvlJc w:val="left"/>
      <w:pPr>
        <w:ind w:left="805" w:hanging="147"/>
      </w:pPr>
      <w:rPr>
        <w:rFonts w:hint="default"/>
        <w:lang w:val="ru-RU" w:eastAsia="en-US" w:bidi="ar-SA"/>
      </w:rPr>
    </w:lvl>
    <w:lvl w:ilvl="2" w:tplc="9DE2907E">
      <w:numFmt w:val="bullet"/>
      <w:lvlText w:val="•"/>
      <w:lvlJc w:val="left"/>
      <w:pPr>
        <w:ind w:left="1531" w:hanging="147"/>
      </w:pPr>
      <w:rPr>
        <w:rFonts w:hint="default"/>
        <w:lang w:val="ru-RU" w:eastAsia="en-US" w:bidi="ar-SA"/>
      </w:rPr>
    </w:lvl>
    <w:lvl w:ilvl="3" w:tplc="D5F0D156">
      <w:numFmt w:val="bullet"/>
      <w:lvlText w:val="•"/>
      <w:lvlJc w:val="left"/>
      <w:pPr>
        <w:ind w:left="2257" w:hanging="147"/>
      </w:pPr>
      <w:rPr>
        <w:rFonts w:hint="default"/>
        <w:lang w:val="ru-RU" w:eastAsia="en-US" w:bidi="ar-SA"/>
      </w:rPr>
    </w:lvl>
    <w:lvl w:ilvl="4" w:tplc="5F247464">
      <w:numFmt w:val="bullet"/>
      <w:lvlText w:val="•"/>
      <w:lvlJc w:val="left"/>
      <w:pPr>
        <w:ind w:left="2982" w:hanging="147"/>
      </w:pPr>
      <w:rPr>
        <w:rFonts w:hint="default"/>
        <w:lang w:val="ru-RU" w:eastAsia="en-US" w:bidi="ar-SA"/>
      </w:rPr>
    </w:lvl>
    <w:lvl w:ilvl="5" w:tplc="7D9C25FC">
      <w:numFmt w:val="bullet"/>
      <w:lvlText w:val="•"/>
      <w:lvlJc w:val="left"/>
      <w:pPr>
        <w:ind w:left="3708" w:hanging="147"/>
      </w:pPr>
      <w:rPr>
        <w:rFonts w:hint="default"/>
        <w:lang w:val="ru-RU" w:eastAsia="en-US" w:bidi="ar-SA"/>
      </w:rPr>
    </w:lvl>
    <w:lvl w:ilvl="6" w:tplc="C1D832B2">
      <w:numFmt w:val="bullet"/>
      <w:lvlText w:val="•"/>
      <w:lvlJc w:val="left"/>
      <w:pPr>
        <w:ind w:left="4434" w:hanging="147"/>
      </w:pPr>
      <w:rPr>
        <w:rFonts w:hint="default"/>
        <w:lang w:val="ru-RU" w:eastAsia="en-US" w:bidi="ar-SA"/>
      </w:rPr>
    </w:lvl>
    <w:lvl w:ilvl="7" w:tplc="4FD86C42">
      <w:numFmt w:val="bullet"/>
      <w:lvlText w:val="•"/>
      <w:lvlJc w:val="left"/>
      <w:pPr>
        <w:ind w:left="5159" w:hanging="147"/>
      </w:pPr>
      <w:rPr>
        <w:rFonts w:hint="default"/>
        <w:lang w:val="ru-RU" w:eastAsia="en-US" w:bidi="ar-SA"/>
      </w:rPr>
    </w:lvl>
    <w:lvl w:ilvl="8" w:tplc="ADAAC1E4">
      <w:numFmt w:val="bullet"/>
      <w:lvlText w:val="•"/>
      <w:lvlJc w:val="left"/>
      <w:pPr>
        <w:ind w:left="5885" w:hanging="147"/>
      </w:pPr>
      <w:rPr>
        <w:rFonts w:hint="default"/>
        <w:lang w:val="ru-RU" w:eastAsia="en-US" w:bidi="ar-SA"/>
      </w:rPr>
    </w:lvl>
  </w:abstractNum>
  <w:abstractNum w:abstractNumId="21" w15:restartNumberingAfterBreak="0">
    <w:nsid w:val="72921DFE"/>
    <w:multiLevelType w:val="hybridMultilevel"/>
    <w:tmpl w:val="AE3CCFD4"/>
    <w:lvl w:ilvl="0" w:tplc="97F2B874">
      <w:numFmt w:val="bullet"/>
      <w:lvlText w:val="-"/>
      <w:lvlJc w:val="left"/>
      <w:pPr>
        <w:ind w:left="102" w:hanging="147"/>
      </w:pPr>
      <w:rPr>
        <w:rFonts w:ascii="Times New Roman" w:eastAsia="Times New Roman" w:hAnsi="Times New Roman" w:cs="Times New Roman" w:hint="default"/>
        <w:w w:val="100"/>
        <w:sz w:val="25"/>
        <w:szCs w:val="25"/>
        <w:lang w:val="ru-RU" w:eastAsia="en-US" w:bidi="ar-SA"/>
      </w:rPr>
    </w:lvl>
    <w:lvl w:ilvl="1" w:tplc="D374C860">
      <w:numFmt w:val="bullet"/>
      <w:lvlText w:val="•"/>
      <w:lvlJc w:val="left"/>
      <w:pPr>
        <w:ind w:left="880" w:hanging="147"/>
      </w:pPr>
      <w:rPr>
        <w:rFonts w:hint="default"/>
        <w:lang w:val="ru-RU" w:eastAsia="en-US" w:bidi="ar-SA"/>
      </w:rPr>
    </w:lvl>
    <w:lvl w:ilvl="2" w:tplc="9664F70C">
      <w:numFmt w:val="bullet"/>
      <w:lvlText w:val="•"/>
      <w:lvlJc w:val="left"/>
      <w:pPr>
        <w:ind w:left="1613" w:hanging="147"/>
      </w:pPr>
      <w:rPr>
        <w:rFonts w:hint="default"/>
        <w:lang w:val="ru-RU" w:eastAsia="en-US" w:bidi="ar-SA"/>
      </w:rPr>
    </w:lvl>
    <w:lvl w:ilvl="3" w:tplc="2E0A79D2">
      <w:numFmt w:val="bullet"/>
      <w:lvlText w:val="•"/>
      <w:lvlJc w:val="left"/>
      <w:pPr>
        <w:ind w:left="2346" w:hanging="147"/>
      </w:pPr>
      <w:rPr>
        <w:rFonts w:hint="default"/>
        <w:lang w:val="ru-RU" w:eastAsia="en-US" w:bidi="ar-SA"/>
      </w:rPr>
    </w:lvl>
    <w:lvl w:ilvl="4" w:tplc="FFBA30D0">
      <w:numFmt w:val="bullet"/>
      <w:lvlText w:val="•"/>
      <w:lvlJc w:val="left"/>
      <w:pPr>
        <w:ind w:left="3080" w:hanging="147"/>
      </w:pPr>
      <w:rPr>
        <w:rFonts w:hint="default"/>
        <w:lang w:val="ru-RU" w:eastAsia="en-US" w:bidi="ar-SA"/>
      </w:rPr>
    </w:lvl>
    <w:lvl w:ilvl="5" w:tplc="1E1EB10A">
      <w:numFmt w:val="bullet"/>
      <w:lvlText w:val="•"/>
      <w:lvlJc w:val="left"/>
      <w:pPr>
        <w:ind w:left="3813" w:hanging="147"/>
      </w:pPr>
      <w:rPr>
        <w:rFonts w:hint="default"/>
        <w:lang w:val="ru-RU" w:eastAsia="en-US" w:bidi="ar-SA"/>
      </w:rPr>
    </w:lvl>
    <w:lvl w:ilvl="6" w:tplc="3E54A81C">
      <w:numFmt w:val="bullet"/>
      <w:lvlText w:val="•"/>
      <w:lvlJc w:val="left"/>
      <w:pPr>
        <w:ind w:left="4547" w:hanging="147"/>
      </w:pPr>
      <w:rPr>
        <w:rFonts w:hint="default"/>
        <w:lang w:val="ru-RU" w:eastAsia="en-US" w:bidi="ar-SA"/>
      </w:rPr>
    </w:lvl>
    <w:lvl w:ilvl="7" w:tplc="AD703B26">
      <w:numFmt w:val="bullet"/>
      <w:lvlText w:val="•"/>
      <w:lvlJc w:val="left"/>
      <w:pPr>
        <w:ind w:left="5280" w:hanging="147"/>
      </w:pPr>
      <w:rPr>
        <w:rFonts w:hint="default"/>
        <w:lang w:val="ru-RU" w:eastAsia="en-US" w:bidi="ar-SA"/>
      </w:rPr>
    </w:lvl>
    <w:lvl w:ilvl="8" w:tplc="6EB6D1A4">
      <w:numFmt w:val="bullet"/>
      <w:lvlText w:val="•"/>
      <w:lvlJc w:val="left"/>
      <w:pPr>
        <w:ind w:left="6014" w:hanging="147"/>
      </w:pPr>
      <w:rPr>
        <w:rFonts w:hint="default"/>
        <w:lang w:val="ru-RU" w:eastAsia="en-US" w:bidi="ar-SA"/>
      </w:rPr>
    </w:lvl>
  </w:abstractNum>
  <w:num w:numId="1" w16cid:durableId="1067604886">
    <w:abstractNumId w:val="18"/>
  </w:num>
  <w:num w:numId="2" w16cid:durableId="604117019">
    <w:abstractNumId w:val="8"/>
  </w:num>
  <w:num w:numId="3" w16cid:durableId="2018386290">
    <w:abstractNumId w:val="17"/>
  </w:num>
  <w:num w:numId="4" w16cid:durableId="1729692425">
    <w:abstractNumId w:val="9"/>
  </w:num>
  <w:num w:numId="5" w16cid:durableId="389622022">
    <w:abstractNumId w:val="6"/>
  </w:num>
  <w:num w:numId="6" w16cid:durableId="1288781302">
    <w:abstractNumId w:val="21"/>
  </w:num>
  <w:num w:numId="7" w16cid:durableId="47190876">
    <w:abstractNumId w:val="5"/>
  </w:num>
  <w:num w:numId="8" w16cid:durableId="457185046">
    <w:abstractNumId w:val="19"/>
  </w:num>
  <w:num w:numId="9" w16cid:durableId="1759330406">
    <w:abstractNumId w:val="7"/>
  </w:num>
  <w:num w:numId="10" w16cid:durableId="906645601">
    <w:abstractNumId w:val="2"/>
  </w:num>
  <w:num w:numId="11" w16cid:durableId="435754341">
    <w:abstractNumId w:val="20"/>
  </w:num>
  <w:num w:numId="12" w16cid:durableId="758797095">
    <w:abstractNumId w:val="1"/>
  </w:num>
  <w:num w:numId="13" w16cid:durableId="1714424519">
    <w:abstractNumId w:val="15"/>
  </w:num>
  <w:num w:numId="14" w16cid:durableId="1863934444">
    <w:abstractNumId w:val="13"/>
  </w:num>
  <w:num w:numId="15" w16cid:durableId="948925080">
    <w:abstractNumId w:val="0"/>
  </w:num>
  <w:num w:numId="16" w16cid:durableId="1206986750">
    <w:abstractNumId w:val="10"/>
  </w:num>
  <w:num w:numId="17" w16cid:durableId="1629360501">
    <w:abstractNumId w:val="16"/>
  </w:num>
  <w:num w:numId="18" w16cid:durableId="719864576">
    <w:abstractNumId w:val="4"/>
  </w:num>
  <w:num w:numId="19" w16cid:durableId="1808548034">
    <w:abstractNumId w:val="3"/>
  </w:num>
  <w:num w:numId="20" w16cid:durableId="302927915">
    <w:abstractNumId w:val="12"/>
  </w:num>
  <w:num w:numId="21" w16cid:durableId="1317949806">
    <w:abstractNumId w:val="11"/>
  </w:num>
  <w:num w:numId="22" w16cid:durableId="91628181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ED"/>
    <w:rsid w:val="000015F8"/>
    <w:rsid w:val="00001FFB"/>
    <w:rsid w:val="000216E5"/>
    <w:rsid w:val="000256EA"/>
    <w:rsid w:val="00025F76"/>
    <w:rsid w:val="00027211"/>
    <w:rsid w:val="00031AC7"/>
    <w:rsid w:val="00034002"/>
    <w:rsid w:val="0003551F"/>
    <w:rsid w:val="000406DA"/>
    <w:rsid w:val="00045F34"/>
    <w:rsid w:val="00046EEE"/>
    <w:rsid w:val="00047AC1"/>
    <w:rsid w:val="00047DBC"/>
    <w:rsid w:val="000505CA"/>
    <w:rsid w:val="000524C7"/>
    <w:rsid w:val="00057F2D"/>
    <w:rsid w:val="000612AC"/>
    <w:rsid w:val="00061C17"/>
    <w:rsid w:val="00063808"/>
    <w:rsid w:val="0006601A"/>
    <w:rsid w:val="0006786D"/>
    <w:rsid w:val="00071CB4"/>
    <w:rsid w:val="00072DCE"/>
    <w:rsid w:val="00074631"/>
    <w:rsid w:val="00076DA4"/>
    <w:rsid w:val="00076DF0"/>
    <w:rsid w:val="0007713D"/>
    <w:rsid w:val="00077C42"/>
    <w:rsid w:val="00080603"/>
    <w:rsid w:val="000811F8"/>
    <w:rsid w:val="00081796"/>
    <w:rsid w:val="0008248E"/>
    <w:rsid w:val="000861E4"/>
    <w:rsid w:val="000918D7"/>
    <w:rsid w:val="00091B45"/>
    <w:rsid w:val="00094F4F"/>
    <w:rsid w:val="000952A4"/>
    <w:rsid w:val="000B6A4C"/>
    <w:rsid w:val="000C2AF7"/>
    <w:rsid w:val="000C4854"/>
    <w:rsid w:val="000C51FC"/>
    <w:rsid w:val="000C7DF5"/>
    <w:rsid w:val="000D08A9"/>
    <w:rsid w:val="000D0C59"/>
    <w:rsid w:val="000D1E82"/>
    <w:rsid w:val="000D4ECC"/>
    <w:rsid w:val="000D5B57"/>
    <w:rsid w:val="000E559B"/>
    <w:rsid w:val="000E756A"/>
    <w:rsid w:val="000F14D0"/>
    <w:rsid w:val="000F1CB2"/>
    <w:rsid w:val="000F3AD3"/>
    <w:rsid w:val="000F5C93"/>
    <w:rsid w:val="00105DF1"/>
    <w:rsid w:val="0010636F"/>
    <w:rsid w:val="0010680A"/>
    <w:rsid w:val="001068CD"/>
    <w:rsid w:val="0011051F"/>
    <w:rsid w:val="00112F05"/>
    <w:rsid w:val="0011331C"/>
    <w:rsid w:val="00113D6E"/>
    <w:rsid w:val="001157D9"/>
    <w:rsid w:val="001159BA"/>
    <w:rsid w:val="00116043"/>
    <w:rsid w:val="001179CE"/>
    <w:rsid w:val="00121031"/>
    <w:rsid w:val="00123E06"/>
    <w:rsid w:val="0012576E"/>
    <w:rsid w:val="00131241"/>
    <w:rsid w:val="00132CC3"/>
    <w:rsid w:val="00133A0E"/>
    <w:rsid w:val="00136A8E"/>
    <w:rsid w:val="00144810"/>
    <w:rsid w:val="00146D11"/>
    <w:rsid w:val="0014727E"/>
    <w:rsid w:val="0015461A"/>
    <w:rsid w:val="001554B3"/>
    <w:rsid w:val="001571D4"/>
    <w:rsid w:val="00157C77"/>
    <w:rsid w:val="00157F03"/>
    <w:rsid w:val="00161B42"/>
    <w:rsid w:val="00161E80"/>
    <w:rsid w:val="00171A95"/>
    <w:rsid w:val="00172472"/>
    <w:rsid w:val="00177439"/>
    <w:rsid w:val="00183F33"/>
    <w:rsid w:val="0018764E"/>
    <w:rsid w:val="00190CDB"/>
    <w:rsid w:val="00196284"/>
    <w:rsid w:val="001A10CD"/>
    <w:rsid w:val="001A73C4"/>
    <w:rsid w:val="001B458D"/>
    <w:rsid w:val="001B6FD4"/>
    <w:rsid w:val="001C035E"/>
    <w:rsid w:val="001C1DF9"/>
    <w:rsid w:val="001C20DD"/>
    <w:rsid w:val="001C3625"/>
    <w:rsid w:val="001C396B"/>
    <w:rsid w:val="001C5299"/>
    <w:rsid w:val="001C656E"/>
    <w:rsid w:val="001D0AA9"/>
    <w:rsid w:val="001D3762"/>
    <w:rsid w:val="001E1E10"/>
    <w:rsid w:val="001E293D"/>
    <w:rsid w:val="001E2FD5"/>
    <w:rsid w:val="001E641D"/>
    <w:rsid w:val="001E73F1"/>
    <w:rsid w:val="001E7AD0"/>
    <w:rsid w:val="001F1807"/>
    <w:rsid w:val="001F3BEF"/>
    <w:rsid w:val="00203016"/>
    <w:rsid w:val="00204EA9"/>
    <w:rsid w:val="00212BE3"/>
    <w:rsid w:val="0021344C"/>
    <w:rsid w:val="002142A6"/>
    <w:rsid w:val="00216353"/>
    <w:rsid w:val="00221031"/>
    <w:rsid w:val="00223002"/>
    <w:rsid w:val="002243B9"/>
    <w:rsid w:val="002306AD"/>
    <w:rsid w:val="00236323"/>
    <w:rsid w:val="00236525"/>
    <w:rsid w:val="00236D9E"/>
    <w:rsid w:val="00237C00"/>
    <w:rsid w:val="002409A1"/>
    <w:rsid w:val="00243E37"/>
    <w:rsid w:val="00244B36"/>
    <w:rsid w:val="00251C25"/>
    <w:rsid w:val="00252364"/>
    <w:rsid w:val="002565F8"/>
    <w:rsid w:val="00264395"/>
    <w:rsid w:val="002706F3"/>
    <w:rsid w:val="00272A9F"/>
    <w:rsid w:val="0027446A"/>
    <w:rsid w:val="00275257"/>
    <w:rsid w:val="00276281"/>
    <w:rsid w:val="0028727E"/>
    <w:rsid w:val="00293E77"/>
    <w:rsid w:val="002A0203"/>
    <w:rsid w:val="002A5BBE"/>
    <w:rsid w:val="002A71A0"/>
    <w:rsid w:val="002B31B2"/>
    <w:rsid w:val="002B5024"/>
    <w:rsid w:val="002B7001"/>
    <w:rsid w:val="002C13E4"/>
    <w:rsid w:val="002C4897"/>
    <w:rsid w:val="002C79B0"/>
    <w:rsid w:val="002D11AC"/>
    <w:rsid w:val="002D368A"/>
    <w:rsid w:val="002D4AE7"/>
    <w:rsid w:val="002E2C13"/>
    <w:rsid w:val="002E595F"/>
    <w:rsid w:val="002E601C"/>
    <w:rsid w:val="002E6E40"/>
    <w:rsid w:val="002E7F7F"/>
    <w:rsid w:val="002F4490"/>
    <w:rsid w:val="002F58AE"/>
    <w:rsid w:val="0030670E"/>
    <w:rsid w:val="00326B58"/>
    <w:rsid w:val="003273EC"/>
    <w:rsid w:val="00332F25"/>
    <w:rsid w:val="00333740"/>
    <w:rsid w:val="00336D17"/>
    <w:rsid w:val="00343D3C"/>
    <w:rsid w:val="00347D66"/>
    <w:rsid w:val="00351560"/>
    <w:rsid w:val="00356CBD"/>
    <w:rsid w:val="0035744E"/>
    <w:rsid w:val="003615B6"/>
    <w:rsid w:val="00363CDA"/>
    <w:rsid w:val="00365E14"/>
    <w:rsid w:val="003709A8"/>
    <w:rsid w:val="003728B8"/>
    <w:rsid w:val="00373966"/>
    <w:rsid w:val="00373DC7"/>
    <w:rsid w:val="00373FED"/>
    <w:rsid w:val="00381AF8"/>
    <w:rsid w:val="00382196"/>
    <w:rsid w:val="003852D5"/>
    <w:rsid w:val="00394DC7"/>
    <w:rsid w:val="003A03DE"/>
    <w:rsid w:val="003A36E4"/>
    <w:rsid w:val="003A3D2F"/>
    <w:rsid w:val="003A66BF"/>
    <w:rsid w:val="003B52B7"/>
    <w:rsid w:val="003C48A0"/>
    <w:rsid w:val="003C665C"/>
    <w:rsid w:val="003D4028"/>
    <w:rsid w:val="003D51C1"/>
    <w:rsid w:val="003D5E35"/>
    <w:rsid w:val="003F527C"/>
    <w:rsid w:val="003F62D6"/>
    <w:rsid w:val="003F652E"/>
    <w:rsid w:val="00400C11"/>
    <w:rsid w:val="00400F63"/>
    <w:rsid w:val="00402481"/>
    <w:rsid w:val="00402D2A"/>
    <w:rsid w:val="00405297"/>
    <w:rsid w:val="00413046"/>
    <w:rsid w:val="00414BC1"/>
    <w:rsid w:val="0042187A"/>
    <w:rsid w:val="0042367E"/>
    <w:rsid w:val="004237F6"/>
    <w:rsid w:val="0042719F"/>
    <w:rsid w:val="00432CE0"/>
    <w:rsid w:val="00434C14"/>
    <w:rsid w:val="00441E6D"/>
    <w:rsid w:val="00443355"/>
    <w:rsid w:val="00446870"/>
    <w:rsid w:val="00447B08"/>
    <w:rsid w:val="004507B1"/>
    <w:rsid w:val="00451E31"/>
    <w:rsid w:val="00452677"/>
    <w:rsid w:val="004677F4"/>
    <w:rsid w:val="00474939"/>
    <w:rsid w:val="0047536F"/>
    <w:rsid w:val="00476474"/>
    <w:rsid w:val="00477EC6"/>
    <w:rsid w:val="00480F2D"/>
    <w:rsid w:val="00481ED0"/>
    <w:rsid w:val="004820E9"/>
    <w:rsid w:val="0049059A"/>
    <w:rsid w:val="004910DC"/>
    <w:rsid w:val="004929D6"/>
    <w:rsid w:val="00492A97"/>
    <w:rsid w:val="004A04BF"/>
    <w:rsid w:val="004A1F53"/>
    <w:rsid w:val="004A37DC"/>
    <w:rsid w:val="004A3C57"/>
    <w:rsid w:val="004A51A5"/>
    <w:rsid w:val="004B2CF4"/>
    <w:rsid w:val="004B3DBB"/>
    <w:rsid w:val="004B76AE"/>
    <w:rsid w:val="004C56DB"/>
    <w:rsid w:val="004C66B5"/>
    <w:rsid w:val="004D2D41"/>
    <w:rsid w:val="004D4CA4"/>
    <w:rsid w:val="004D7DA3"/>
    <w:rsid w:val="004E29B5"/>
    <w:rsid w:val="004E38C5"/>
    <w:rsid w:val="004E5F22"/>
    <w:rsid w:val="004E67E7"/>
    <w:rsid w:val="004F1A90"/>
    <w:rsid w:val="004F2A4E"/>
    <w:rsid w:val="004F2ADB"/>
    <w:rsid w:val="00505448"/>
    <w:rsid w:val="00506ADC"/>
    <w:rsid w:val="005073FD"/>
    <w:rsid w:val="0050799A"/>
    <w:rsid w:val="00515532"/>
    <w:rsid w:val="00520F80"/>
    <w:rsid w:val="0052196A"/>
    <w:rsid w:val="00525DBC"/>
    <w:rsid w:val="00531A96"/>
    <w:rsid w:val="00533C1E"/>
    <w:rsid w:val="00541DA7"/>
    <w:rsid w:val="0054478C"/>
    <w:rsid w:val="00545FED"/>
    <w:rsid w:val="00550463"/>
    <w:rsid w:val="00553E0F"/>
    <w:rsid w:val="00554DB8"/>
    <w:rsid w:val="00554DE1"/>
    <w:rsid w:val="0055516A"/>
    <w:rsid w:val="00564A97"/>
    <w:rsid w:val="005707A7"/>
    <w:rsid w:val="0057453E"/>
    <w:rsid w:val="005755B5"/>
    <w:rsid w:val="00580B22"/>
    <w:rsid w:val="00581E9D"/>
    <w:rsid w:val="0058483E"/>
    <w:rsid w:val="005915C1"/>
    <w:rsid w:val="00592180"/>
    <w:rsid w:val="005963DC"/>
    <w:rsid w:val="005A01F9"/>
    <w:rsid w:val="005A11A4"/>
    <w:rsid w:val="005A7FF8"/>
    <w:rsid w:val="005B01AC"/>
    <w:rsid w:val="005B2CCB"/>
    <w:rsid w:val="005B4331"/>
    <w:rsid w:val="005B5D14"/>
    <w:rsid w:val="005C23B1"/>
    <w:rsid w:val="005C7157"/>
    <w:rsid w:val="005D2676"/>
    <w:rsid w:val="005D331B"/>
    <w:rsid w:val="005D4095"/>
    <w:rsid w:val="005D55CA"/>
    <w:rsid w:val="005D62E3"/>
    <w:rsid w:val="005D78FB"/>
    <w:rsid w:val="005E612A"/>
    <w:rsid w:val="005F1966"/>
    <w:rsid w:val="005F4BAF"/>
    <w:rsid w:val="00602A0E"/>
    <w:rsid w:val="0060659B"/>
    <w:rsid w:val="00612FFB"/>
    <w:rsid w:val="006141F5"/>
    <w:rsid w:val="00614FD1"/>
    <w:rsid w:val="00617B8B"/>
    <w:rsid w:val="00617FFB"/>
    <w:rsid w:val="00630B93"/>
    <w:rsid w:val="00631A74"/>
    <w:rsid w:val="0063216C"/>
    <w:rsid w:val="006326B8"/>
    <w:rsid w:val="00634907"/>
    <w:rsid w:val="00636218"/>
    <w:rsid w:val="006404BC"/>
    <w:rsid w:val="006424DF"/>
    <w:rsid w:val="006428E9"/>
    <w:rsid w:val="00645084"/>
    <w:rsid w:val="006527A4"/>
    <w:rsid w:val="0065572A"/>
    <w:rsid w:val="00657BA1"/>
    <w:rsid w:val="006602CF"/>
    <w:rsid w:val="00660CDA"/>
    <w:rsid w:val="0066191E"/>
    <w:rsid w:val="00661F24"/>
    <w:rsid w:val="006634AC"/>
    <w:rsid w:val="00666119"/>
    <w:rsid w:val="006663B8"/>
    <w:rsid w:val="00673738"/>
    <w:rsid w:val="00674149"/>
    <w:rsid w:val="0067451F"/>
    <w:rsid w:val="00674A52"/>
    <w:rsid w:val="00674D4F"/>
    <w:rsid w:val="00680578"/>
    <w:rsid w:val="006829BA"/>
    <w:rsid w:val="0068507B"/>
    <w:rsid w:val="006901A4"/>
    <w:rsid w:val="00694186"/>
    <w:rsid w:val="006969FF"/>
    <w:rsid w:val="006A4CB7"/>
    <w:rsid w:val="006A622D"/>
    <w:rsid w:val="006A64A0"/>
    <w:rsid w:val="006A6F29"/>
    <w:rsid w:val="006B25B5"/>
    <w:rsid w:val="006C1BE2"/>
    <w:rsid w:val="006C28D3"/>
    <w:rsid w:val="006C3358"/>
    <w:rsid w:val="006C3705"/>
    <w:rsid w:val="006C4258"/>
    <w:rsid w:val="006C490A"/>
    <w:rsid w:val="006D0376"/>
    <w:rsid w:val="006D19E5"/>
    <w:rsid w:val="006D7C5A"/>
    <w:rsid w:val="006E0116"/>
    <w:rsid w:val="006E067D"/>
    <w:rsid w:val="006E13A6"/>
    <w:rsid w:val="006E41FF"/>
    <w:rsid w:val="006E472E"/>
    <w:rsid w:val="006E6AB6"/>
    <w:rsid w:val="006E6ECB"/>
    <w:rsid w:val="006E7B4C"/>
    <w:rsid w:val="006F2CEB"/>
    <w:rsid w:val="006F4B8E"/>
    <w:rsid w:val="00706B4C"/>
    <w:rsid w:val="007073D5"/>
    <w:rsid w:val="0070772D"/>
    <w:rsid w:val="007135E6"/>
    <w:rsid w:val="00713D39"/>
    <w:rsid w:val="00714F86"/>
    <w:rsid w:val="00715D43"/>
    <w:rsid w:val="00717A29"/>
    <w:rsid w:val="007207B5"/>
    <w:rsid w:val="00721509"/>
    <w:rsid w:val="007228E6"/>
    <w:rsid w:val="00725757"/>
    <w:rsid w:val="00726DB5"/>
    <w:rsid w:val="00734CAE"/>
    <w:rsid w:val="00737555"/>
    <w:rsid w:val="00744DEA"/>
    <w:rsid w:val="007467FF"/>
    <w:rsid w:val="0074744E"/>
    <w:rsid w:val="00750897"/>
    <w:rsid w:val="00750A86"/>
    <w:rsid w:val="00761A95"/>
    <w:rsid w:val="00765250"/>
    <w:rsid w:val="00773547"/>
    <w:rsid w:val="007747B6"/>
    <w:rsid w:val="00780FFD"/>
    <w:rsid w:val="007829A3"/>
    <w:rsid w:val="007843A1"/>
    <w:rsid w:val="00787067"/>
    <w:rsid w:val="007A2517"/>
    <w:rsid w:val="007A2880"/>
    <w:rsid w:val="007A47DB"/>
    <w:rsid w:val="007A4D6C"/>
    <w:rsid w:val="007A51BD"/>
    <w:rsid w:val="007B00AA"/>
    <w:rsid w:val="007B0F57"/>
    <w:rsid w:val="007C1B24"/>
    <w:rsid w:val="007C28DA"/>
    <w:rsid w:val="007C32AA"/>
    <w:rsid w:val="007C5359"/>
    <w:rsid w:val="007C5700"/>
    <w:rsid w:val="007D150A"/>
    <w:rsid w:val="007D3F4B"/>
    <w:rsid w:val="007D45E0"/>
    <w:rsid w:val="007D665C"/>
    <w:rsid w:val="007E43CF"/>
    <w:rsid w:val="007E6C1A"/>
    <w:rsid w:val="007F2D36"/>
    <w:rsid w:val="007F3F10"/>
    <w:rsid w:val="007F509E"/>
    <w:rsid w:val="007F552F"/>
    <w:rsid w:val="00801085"/>
    <w:rsid w:val="00805892"/>
    <w:rsid w:val="00811644"/>
    <w:rsid w:val="00813763"/>
    <w:rsid w:val="008213CA"/>
    <w:rsid w:val="00834B2E"/>
    <w:rsid w:val="008350FF"/>
    <w:rsid w:val="008351D5"/>
    <w:rsid w:val="008429FB"/>
    <w:rsid w:val="00842E50"/>
    <w:rsid w:val="008433EF"/>
    <w:rsid w:val="00845015"/>
    <w:rsid w:val="008469E5"/>
    <w:rsid w:val="00847DF9"/>
    <w:rsid w:val="00850238"/>
    <w:rsid w:val="008515F4"/>
    <w:rsid w:val="008541A7"/>
    <w:rsid w:val="0085589B"/>
    <w:rsid w:val="00857584"/>
    <w:rsid w:val="008604EB"/>
    <w:rsid w:val="00860E14"/>
    <w:rsid w:val="00863242"/>
    <w:rsid w:val="00867139"/>
    <w:rsid w:val="008675C4"/>
    <w:rsid w:val="00872EE0"/>
    <w:rsid w:val="00873AA7"/>
    <w:rsid w:val="008740EF"/>
    <w:rsid w:val="00874F9F"/>
    <w:rsid w:val="008819CB"/>
    <w:rsid w:val="00886022"/>
    <w:rsid w:val="0089081F"/>
    <w:rsid w:val="00892DAA"/>
    <w:rsid w:val="008A24DB"/>
    <w:rsid w:val="008A5FC8"/>
    <w:rsid w:val="008B03AC"/>
    <w:rsid w:val="008B1B0D"/>
    <w:rsid w:val="008B1B35"/>
    <w:rsid w:val="008B275E"/>
    <w:rsid w:val="008B6984"/>
    <w:rsid w:val="008C1AEE"/>
    <w:rsid w:val="008C391B"/>
    <w:rsid w:val="008C7A5D"/>
    <w:rsid w:val="008D0986"/>
    <w:rsid w:val="008D33C9"/>
    <w:rsid w:val="008D50E6"/>
    <w:rsid w:val="008D7284"/>
    <w:rsid w:val="008E1850"/>
    <w:rsid w:val="008E1CE8"/>
    <w:rsid w:val="008E62A5"/>
    <w:rsid w:val="008E6E5B"/>
    <w:rsid w:val="008E7395"/>
    <w:rsid w:val="008F0CCF"/>
    <w:rsid w:val="008F0EE5"/>
    <w:rsid w:val="008F2714"/>
    <w:rsid w:val="008F2931"/>
    <w:rsid w:val="008F36E8"/>
    <w:rsid w:val="008F3FA5"/>
    <w:rsid w:val="00900273"/>
    <w:rsid w:val="0090282C"/>
    <w:rsid w:val="009049FC"/>
    <w:rsid w:val="00904F56"/>
    <w:rsid w:val="009072DF"/>
    <w:rsid w:val="00910602"/>
    <w:rsid w:val="00911D67"/>
    <w:rsid w:val="00912173"/>
    <w:rsid w:val="00915318"/>
    <w:rsid w:val="00916047"/>
    <w:rsid w:val="009206A8"/>
    <w:rsid w:val="00921B73"/>
    <w:rsid w:val="00927EDF"/>
    <w:rsid w:val="00931757"/>
    <w:rsid w:val="00950845"/>
    <w:rsid w:val="00952B7B"/>
    <w:rsid w:val="0095413F"/>
    <w:rsid w:val="009565A4"/>
    <w:rsid w:val="009602AD"/>
    <w:rsid w:val="00961097"/>
    <w:rsid w:val="009644CA"/>
    <w:rsid w:val="00965244"/>
    <w:rsid w:val="009709E3"/>
    <w:rsid w:val="00972201"/>
    <w:rsid w:val="00973614"/>
    <w:rsid w:val="00981292"/>
    <w:rsid w:val="009853FB"/>
    <w:rsid w:val="00986A6B"/>
    <w:rsid w:val="009907C9"/>
    <w:rsid w:val="0099619C"/>
    <w:rsid w:val="009A0E6E"/>
    <w:rsid w:val="009A29DF"/>
    <w:rsid w:val="009A61A7"/>
    <w:rsid w:val="009A6580"/>
    <w:rsid w:val="009B53B5"/>
    <w:rsid w:val="009B5903"/>
    <w:rsid w:val="009B6F4D"/>
    <w:rsid w:val="009B7483"/>
    <w:rsid w:val="009B7B98"/>
    <w:rsid w:val="009C275A"/>
    <w:rsid w:val="009D0ACB"/>
    <w:rsid w:val="009D0D8C"/>
    <w:rsid w:val="009D33F7"/>
    <w:rsid w:val="009D62BB"/>
    <w:rsid w:val="009D7D1B"/>
    <w:rsid w:val="009E37B7"/>
    <w:rsid w:val="009F0A12"/>
    <w:rsid w:val="009F1D02"/>
    <w:rsid w:val="009F1F4C"/>
    <w:rsid w:val="009F7AF7"/>
    <w:rsid w:val="00A01C2F"/>
    <w:rsid w:val="00A02B79"/>
    <w:rsid w:val="00A040A7"/>
    <w:rsid w:val="00A21585"/>
    <w:rsid w:val="00A224FD"/>
    <w:rsid w:val="00A2415B"/>
    <w:rsid w:val="00A2499A"/>
    <w:rsid w:val="00A24F31"/>
    <w:rsid w:val="00A309E9"/>
    <w:rsid w:val="00A335B0"/>
    <w:rsid w:val="00A36502"/>
    <w:rsid w:val="00A47E42"/>
    <w:rsid w:val="00A50A16"/>
    <w:rsid w:val="00A50BEA"/>
    <w:rsid w:val="00A54C32"/>
    <w:rsid w:val="00A57B13"/>
    <w:rsid w:val="00A6463C"/>
    <w:rsid w:val="00A64D0E"/>
    <w:rsid w:val="00A650BC"/>
    <w:rsid w:val="00A65914"/>
    <w:rsid w:val="00A70B86"/>
    <w:rsid w:val="00A71E3A"/>
    <w:rsid w:val="00A71EE3"/>
    <w:rsid w:val="00A755E4"/>
    <w:rsid w:val="00A76BD1"/>
    <w:rsid w:val="00A80749"/>
    <w:rsid w:val="00A8155B"/>
    <w:rsid w:val="00A81680"/>
    <w:rsid w:val="00A826A0"/>
    <w:rsid w:val="00A83AE2"/>
    <w:rsid w:val="00A93D61"/>
    <w:rsid w:val="00A97ABF"/>
    <w:rsid w:val="00AA0232"/>
    <w:rsid w:val="00AA17B2"/>
    <w:rsid w:val="00AA35E2"/>
    <w:rsid w:val="00AA5210"/>
    <w:rsid w:val="00AA70CB"/>
    <w:rsid w:val="00AB26C9"/>
    <w:rsid w:val="00AB2AF4"/>
    <w:rsid w:val="00AB3EBE"/>
    <w:rsid w:val="00AC2DE9"/>
    <w:rsid w:val="00AC3F27"/>
    <w:rsid w:val="00AD1C89"/>
    <w:rsid w:val="00AD3686"/>
    <w:rsid w:val="00AE1BA3"/>
    <w:rsid w:val="00AE5CBF"/>
    <w:rsid w:val="00AF0453"/>
    <w:rsid w:val="00B0189D"/>
    <w:rsid w:val="00B03F10"/>
    <w:rsid w:val="00B0592E"/>
    <w:rsid w:val="00B0669E"/>
    <w:rsid w:val="00B07F94"/>
    <w:rsid w:val="00B107B0"/>
    <w:rsid w:val="00B13EA0"/>
    <w:rsid w:val="00B2150C"/>
    <w:rsid w:val="00B2343F"/>
    <w:rsid w:val="00B25C83"/>
    <w:rsid w:val="00B260A5"/>
    <w:rsid w:val="00B308C8"/>
    <w:rsid w:val="00B30E41"/>
    <w:rsid w:val="00B42DAE"/>
    <w:rsid w:val="00B46C46"/>
    <w:rsid w:val="00B5673A"/>
    <w:rsid w:val="00B56C85"/>
    <w:rsid w:val="00B60461"/>
    <w:rsid w:val="00B60545"/>
    <w:rsid w:val="00B65427"/>
    <w:rsid w:val="00B66FA2"/>
    <w:rsid w:val="00B77C15"/>
    <w:rsid w:val="00B8199B"/>
    <w:rsid w:val="00B83BEF"/>
    <w:rsid w:val="00B83E51"/>
    <w:rsid w:val="00B84E7D"/>
    <w:rsid w:val="00B87FC5"/>
    <w:rsid w:val="00B917B4"/>
    <w:rsid w:val="00B9364B"/>
    <w:rsid w:val="00B94209"/>
    <w:rsid w:val="00B9512C"/>
    <w:rsid w:val="00BA396A"/>
    <w:rsid w:val="00BA7758"/>
    <w:rsid w:val="00BB1942"/>
    <w:rsid w:val="00BB6627"/>
    <w:rsid w:val="00BB7717"/>
    <w:rsid w:val="00BC45E4"/>
    <w:rsid w:val="00BC50EC"/>
    <w:rsid w:val="00BC7FCD"/>
    <w:rsid w:val="00BD06C1"/>
    <w:rsid w:val="00BD3462"/>
    <w:rsid w:val="00BD40CA"/>
    <w:rsid w:val="00BE24FB"/>
    <w:rsid w:val="00BE399F"/>
    <w:rsid w:val="00BE4F4B"/>
    <w:rsid w:val="00BE56D8"/>
    <w:rsid w:val="00BE5C0A"/>
    <w:rsid w:val="00BE7831"/>
    <w:rsid w:val="00BF01B9"/>
    <w:rsid w:val="00BF3194"/>
    <w:rsid w:val="00BF418E"/>
    <w:rsid w:val="00BF6141"/>
    <w:rsid w:val="00C03600"/>
    <w:rsid w:val="00C0410E"/>
    <w:rsid w:val="00C0541F"/>
    <w:rsid w:val="00C07DCC"/>
    <w:rsid w:val="00C12AC2"/>
    <w:rsid w:val="00C203DE"/>
    <w:rsid w:val="00C20837"/>
    <w:rsid w:val="00C241AE"/>
    <w:rsid w:val="00C271C1"/>
    <w:rsid w:val="00C316E1"/>
    <w:rsid w:val="00C31FAA"/>
    <w:rsid w:val="00C350EC"/>
    <w:rsid w:val="00C35ECF"/>
    <w:rsid w:val="00C36EF3"/>
    <w:rsid w:val="00C441F6"/>
    <w:rsid w:val="00C46E99"/>
    <w:rsid w:val="00C47CC1"/>
    <w:rsid w:val="00C55F44"/>
    <w:rsid w:val="00C564EE"/>
    <w:rsid w:val="00C570AF"/>
    <w:rsid w:val="00C63897"/>
    <w:rsid w:val="00C705C9"/>
    <w:rsid w:val="00C70EE3"/>
    <w:rsid w:val="00C75B41"/>
    <w:rsid w:val="00C7727A"/>
    <w:rsid w:val="00C83166"/>
    <w:rsid w:val="00C837F9"/>
    <w:rsid w:val="00C862A0"/>
    <w:rsid w:val="00C90731"/>
    <w:rsid w:val="00C923FE"/>
    <w:rsid w:val="00C9255E"/>
    <w:rsid w:val="00C94160"/>
    <w:rsid w:val="00C97D7A"/>
    <w:rsid w:val="00CA18BB"/>
    <w:rsid w:val="00CA1F90"/>
    <w:rsid w:val="00CA3880"/>
    <w:rsid w:val="00CA6DAC"/>
    <w:rsid w:val="00CB06FE"/>
    <w:rsid w:val="00CB5DFA"/>
    <w:rsid w:val="00CB74A1"/>
    <w:rsid w:val="00CB7AA8"/>
    <w:rsid w:val="00CB7FDC"/>
    <w:rsid w:val="00CC188F"/>
    <w:rsid w:val="00CC1FBA"/>
    <w:rsid w:val="00CC292A"/>
    <w:rsid w:val="00CC29C8"/>
    <w:rsid w:val="00CC4495"/>
    <w:rsid w:val="00CD108A"/>
    <w:rsid w:val="00CD19CF"/>
    <w:rsid w:val="00CD1AF9"/>
    <w:rsid w:val="00CD39BE"/>
    <w:rsid w:val="00CD4451"/>
    <w:rsid w:val="00CD59F9"/>
    <w:rsid w:val="00CE50A9"/>
    <w:rsid w:val="00CF07F6"/>
    <w:rsid w:val="00CF1AAB"/>
    <w:rsid w:val="00CF2B01"/>
    <w:rsid w:val="00CF44A5"/>
    <w:rsid w:val="00D01E65"/>
    <w:rsid w:val="00D10602"/>
    <w:rsid w:val="00D1079A"/>
    <w:rsid w:val="00D11542"/>
    <w:rsid w:val="00D1342E"/>
    <w:rsid w:val="00D228B4"/>
    <w:rsid w:val="00D25ADD"/>
    <w:rsid w:val="00D334A0"/>
    <w:rsid w:val="00D40462"/>
    <w:rsid w:val="00D50826"/>
    <w:rsid w:val="00D537A8"/>
    <w:rsid w:val="00D53CF1"/>
    <w:rsid w:val="00D558C6"/>
    <w:rsid w:val="00D56A6D"/>
    <w:rsid w:val="00D57A5A"/>
    <w:rsid w:val="00D6661C"/>
    <w:rsid w:val="00D67559"/>
    <w:rsid w:val="00D67761"/>
    <w:rsid w:val="00D67D32"/>
    <w:rsid w:val="00D72ADA"/>
    <w:rsid w:val="00D77C72"/>
    <w:rsid w:val="00D83AE5"/>
    <w:rsid w:val="00D86448"/>
    <w:rsid w:val="00D86F36"/>
    <w:rsid w:val="00D96B83"/>
    <w:rsid w:val="00D9793E"/>
    <w:rsid w:val="00DA0FE3"/>
    <w:rsid w:val="00DA3988"/>
    <w:rsid w:val="00DA51AA"/>
    <w:rsid w:val="00DA6234"/>
    <w:rsid w:val="00DA6D8D"/>
    <w:rsid w:val="00DB2391"/>
    <w:rsid w:val="00DB74CC"/>
    <w:rsid w:val="00DC5585"/>
    <w:rsid w:val="00DC6502"/>
    <w:rsid w:val="00DC6D3A"/>
    <w:rsid w:val="00DD0750"/>
    <w:rsid w:val="00DD232B"/>
    <w:rsid w:val="00DD288A"/>
    <w:rsid w:val="00DD3907"/>
    <w:rsid w:val="00DD6132"/>
    <w:rsid w:val="00DD70AA"/>
    <w:rsid w:val="00DD7188"/>
    <w:rsid w:val="00DE10CD"/>
    <w:rsid w:val="00DE6FA4"/>
    <w:rsid w:val="00DE7501"/>
    <w:rsid w:val="00DF0335"/>
    <w:rsid w:val="00DF1F2D"/>
    <w:rsid w:val="00DF56F9"/>
    <w:rsid w:val="00DF57CF"/>
    <w:rsid w:val="00DF7909"/>
    <w:rsid w:val="00E0096E"/>
    <w:rsid w:val="00E04816"/>
    <w:rsid w:val="00E04CE7"/>
    <w:rsid w:val="00E07234"/>
    <w:rsid w:val="00E10678"/>
    <w:rsid w:val="00E10D85"/>
    <w:rsid w:val="00E11BA5"/>
    <w:rsid w:val="00E14DEB"/>
    <w:rsid w:val="00E155B0"/>
    <w:rsid w:val="00E17586"/>
    <w:rsid w:val="00E207A7"/>
    <w:rsid w:val="00E20B20"/>
    <w:rsid w:val="00E412E3"/>
    <w:rsid w:val="00E42742"/>
    <w:rsid w:val="00E427EA"/>
    <w:rsid w:val="00E428BB"/>
    <w:rsid w:val="00E449B5"/>
    <w:rsid w:val="00E46D94"/>
    <w:rsid w:val="00E47601"/>
    <w:rsid w:val="00E47D72"/>
    <w:rsid w:val="00E50E98"/>
    <w:rsid w:val="00E51E06"/>
    <w:rsid w:val="00E55218"/>
    <w:rsid w:val="00E60407"/>
    <w:rsid w:val="00E61D87"/>
    <w:rsid w:val="00E62B13"/>
    <w:rsid w:val="00E702CE"/>
    <w:rsid w:val="00E70E42"/>
    <w:rsid w:val="00E7577B"/>
    <w:rsid w:val="00E757CD"/>
    <w:rsid w:val="00E8097E"/>
    <w:rsid w:val="00E8174E"/>
    <w:rsid w:val="00E826DC"/>
    <w:rsid w:val="00E834E2"/>
    <w:rsid w:val="00E844C2"/>
    <w:rsid w:val="00E91176"/>
    <w:rsid w:val="00E94D58"/>
    <w:rsid w:val="00E97DEF"/>
    <w:rsid w:val="00EA0535"/>
    <w:rsid w:val="00EA1198"/>
    <w:rsid w:val="00EA1252"/>
    <w:rsid w:val="00EA5D24"/>
    <w:rsid w:val="00EA6F72"/>
    <w:rsid w:val="00EA7C75"/>
    <w:rsid w:val="00EB01E1"/>
    <w:rsid w:val="00EC0062"/>
    <w:rsid w:val="00EC7C42"/>
    <w:rsid w:val="00ED0AD3"/>
    <w:rsid w:val="00ED7385"/>
    <w:rsid w:val="00EE0888"/>
    <w:rsid w:val="00EE337D"/>
    <w:rsid w:val="00EE49A0"/>
    <w:rsid w:val="00EE7151"/>
    <w:rsid w:val="00EF31C8"/>
    <w:rsid w:val="00EF417C"/>
    <w:rsid w:val="00EF5084"/>
    <w:rsid w:val="00EF70A8"/>
    <w:rsid w:val="00F006CC"/>
    <w:rsid w:val="00F00ADF"/>
    <w:rsid w:val="00F060D6"/>
    <w:rsid w:val="00F06DF6"/>
    <w:rsid w:val="00F0723B"/>
    <w:rsid w:val="00F14E27"/>
    <w:rsid w:val="00F178E7"/>
    <w:rsid w:val="00F17D20"/>
    <w:rsid w:val="00F21716"/>
    <w:rsid w:val="00F24CF4"/>
    <w:rsid w:val="00F26177"/>
    <w:rsid w:val="00F277AE"/>
    <w:rsid w:val="00F30AF6"/>
    <w:rsid w:val="00F31284"/>
    <w:rsid w:val="00F3177F"/>
    <w:rsid w:val="00F35BBE"/>
    <w:rsid w:val="00F4154E"/>
    <w:rsid w:val="00F41897"/>
    <w:rsid w:val="00F45EA2"/>
    <w:rsid w:val="00F50E0C"/>
    <w:rsid w:val="00F511B0"/>
    <w:rsid w:val="00F514DA"/>
    <w:rsid w:val="00F5480C"/>
    <w:rsid w:val="00F579F3"/>
    <w:rsid w:val="00F57A22"/>
    <w:rsid w:val="00F60D72"/>
    <w:rsid w:val="00F613C6"/>
    <w:rsid w:val="00F67641"/>
    <w:rsid w:val="00F72B34"/>
    <w:rsid w:val="00F74997"/>
    <w:rsid w:val="00F76BFB"/>
    <w:rsid w:val="00F80230"/>
    <w:rsid w:val="00F81D0C"/>
    <w:rsid w:val="00F845B8"/>
    <w:rsid w:val="00F8775D"/>
    <w:rsid w:val="00F91536"/>
    <w:rsid w:val="00FA06D9"/>
    <w:rsid w:val="00FA22DE"/>
    <w:rsid w:val="00FA41B9"/>
    <w:rsid w:val="00FA4BA4"/>
    <w:rsid w:val="00FA7A58"/>
    <w:rsid w:val="00FC181D"/>
    <w:rsid w:val="00FC4840"/>
    <w:rsid w:val="00FD0412"/>
    <w:rsid w:val="00FD24EB"/>
    <w:rsid w:val="00FD366F"/>
    <w:rsid w:val="00FD4867"/>
    <w:rsid w:val="00FD7F57"/>
    <w:rsid w:val="00FE472F"/>
    <w:rsid w:val="00FE7E43"/>
    <w:rsid w:val="00FF0C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3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E4"/>
    <w:rPr>
      <w:rFonts w:ascii="Times New Roman" w:eastAsia="Times New Roman" w:hAnsi="Times New Roman" w:cs="Times New Roman"/>
    </w:rPr>
  </w:style>
  <w:style w:type="paragraph" w:styleId="Heading1">
    <w:name w:val="heading 1"/>
    <w:basedOn w:val="Normal"/>
    <w:uiPriority w:val="9"/>
    <w:qFormat/>
    <w:pPr>
      <w:ind w:left="1311" w:right="1512"/>
      <w:jc w:val="center"/>
      <w:outlineLvl w:val="0"/>
    </w:pPr>
    <w:rPr>
      <w:b/>
      <w:bCs/>
      <w:sz w:val="28"/>
      <w:szCs w:val="28"/>
    </w:rPr>
  </w:style>
  <w:style w:type="paragraph" w:styleId="Heading2">
    <w:name w:val="heading 2"/>
    <w:basedOn w:val="Normal"/>
    <w:uiPriority w:val="9"/>
    <w:unhideWhenUsed/>
    <w:qFormat/>
    <w:pPr>
      <w:ind w:left="1305"/>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
      <w:ind w:left="1396"/>
    </w:pPr>
    <w:rPr>
      <w:sz w:val="23"/>
      <w:szCs w:val="23"/>
    </w:rPr>
  </w:style>
  <w:style w:type="paragraph" w:styleId="TOC2">
    <w:name w:val="toc 2"/>
    <w:basedOn w:val="Normal"/>
    <w:uiPriority w:val="1"/>
    <w:qFormat/>
    <w:pPr>
      <w:spacing w:before="4"/>
      <w:ind w:left="2904" w:hanging="1448"/>
    </w:pPr>
    <w:rPr>
      <w:sz w:val="23"/>
      <w:szCs w:val="23"/>
    </w:rPr>
  </w:style>
  <w:style w:type="paragraph" w:styleId="TOC3">
    <w:name w:val="toc 3"/>
    <w:basedOn w:val="Normal"/>
    <w:uiPriority w:val="1"/>
    <w:qFormat/>
    <w:pPr>
      <w:spacing w:before="4"/>
      <w:ind w:left="2903"/>
    </w:pPr>
    <w:rPr>
      <w:sz w:val="23"/>
      <w:szCs w:val="23"/>
    </w:rPr>
  </w:style>
  <w:style w:type="paragraph" w:styleId="TOC4">
    <w:name w:val="toc 4"/>
    <w:basedOn w:val="Normal"/>
    <w:uiPriority w:val="1"/>
    <w:qFormat/>
    <w:pPr>
      <w:spacing w:before="270"/>
      <w:ind w:left="2903"/>
    </w:pPr>
    <w:rPr>
      <w:b/>
      <w:bCs/>
      <w:i/>
      <w:iCs/>
    </w:rPr>
  </w:style>
  <w:style w:type="paragraph" w:styleId="TOC5">
    <w:name w:val="toc 5"/>
    <w:basedOn w:val="Normal"/>
    <w:uiPriority w:val="1"/>
    <w:qFormat/>
    <w:pPr>
      <w:spacing w:before="273"/>
      <w:ind w:left="3047"/>
    </w:pPr>
    <w:rPr>
      <w:b/>
      <w:bCs/>
      <w:sz w:val="23"/>
      <w:szCs w:val="23"/>
    </w:rPr>
  </w:style>
  <w:style w:type="paragraph" w:styleId="TOC6">
    <w:name w:val="toc 6"/>
    <w:basedOn w:val="Normal"/>
    <w:uiPriority w:val="1"/>
    <w:qFormat/>
    <w:pPr>
      <w:spacing w:before="4"/>
      <w:ind w:left="4204"/>
    </w:pPr>
    <w:rPr>
      <w:sz w:val="23"/>
      <w:szCs w:val="23"/>
    </w:rPr>
  </w:style>
  <w:style w:type="paragraph" w:styleId="BodyText">
    <w:name w:val="Body Text"/>
    <w:basedOn w:val="Normal"/>
    <w:uiPriority w:val="1"/>
    <w:qFormat/>
    <w:rPr>
      <w:sz w:val="27"/>
      <w:szCs w:val="27"/>
    </w:rPr>
  </w:style>
  <w:style w:type="paragraph" w:styleId="Title">
    <w:name w:val="Title"/>
    <w:basedOn w:val="Normal"/>
    <w:uiPriority w:val="10"/>
    <w:qFormat/>
    <w:pPr>
      <w:ind w:left="203" w:right="109"/>
      <w:jc w:val="center"/>
    </w:pPr>
    <w:rPr>
      <w:b/>
      <w:bCs/>
      <w:sz w:val="40"/>
      <w:szCs w:val="40"/>
    </w:rPr>
  </w:style>
  <w:style w:type="paragraph" w:styleId="ListParagraph">
    <w:name w:val="List Paragraph"/>
    <w:basedOn w:val="Normal"/>
    <w:uiPriority w:val="1"/>
    <w:qFormat/>
    <w:pPr>
      <w:ind w:left="119" w:firstLine="688"/>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B60545"/>
    <w:pPr>
      <w:tabs>
        <w:tab w:val="center" w:pos="4153"/>
        <w:tab w:val="right" w:pos="8306"/>
      </w:tabs>
    </w:pPr>
  </w:style>
  <w:style w:type="character" w:customStyle="1" w:styleId="HeaderChar">
    <w:name w:val="Header Char"/>
    <w:basedOn w:val="DefaultParagraphFont"/>
    <w:link w:val="Header"/>
    <w:uiPriority w:val="99"/>
    <w:rsid w:val="00B60545"/>
    <w:rPr>
      <w:rFonts w:ascii="Times New Roman" w:eastAsia="Times New Roman" w:hAnsi="Times New Roman" w:cs="Times New Roman"/>
      <w:lang w:val="lv-LV"/>
    </w:rPr>
  </w:style>
  <w:style w:type="paragraph" w:styleId="Footer">
    <w:name w:val="footer"/>
    <w:basedOn w:val="Normal"/>
    <w:link w:val="FooterChar"/>
    <w:unhideWhenUsed/>
    <w:rsid w:val="00B60545"/>
    <w:pPr>
      <w:tabs>
        <w:tab w:val="center" w:pos="4153"/>
        <w:tab w:val="right" w:pos="8306"/>
      </w:tabs>
    </w:pPr>
  </w:style>
  <w:style w:type="character" w:customStyle="1" w:styleId="FooterChar">
    <w:name w:val="Footer Char"/>
    <w:basedOn w:val="DefaultParagraphFont"/>
    <w:link w:val="Footer"/>
    <w:uiPriority w:val="99"/>
    <w:rsid w:val="00B60545"/>
    <w:rPr>
      <w:rFonts w:ascii="Times New Roman" w:eastAsia="Times New Roman" w:hAnsi="Times New Roman" w:cs="Times New Roman"/>
      <w:lang w:val="lv-LV"/>
    </w:rPr>
  </w:style>
  <w:style w:type="paragraph" w:styleId="FootnoteText">
    <w:name w:val="footnote text"/>
    <w:basedOn w:val="Normal"/>
    <w:link w:val="FootnoteTextChar"/>
    <w:uiPriority w:val="99"/>
    <w:semiHidden/>
    <w:unhideWhenUsed/>
    <w:rsid w:val="00DD7188"/>
    <w:rPr>
      <w:sz w:val="20"/>
      <w:szCs w:val="20"/>
    </w:rPr>
  </w:style>
  <w:style w:type="character" w:customStyle="1" w:styleId="FootnoteTextChar">
    <w:name w:val="Footnote Text Char"/>
    <w:basedOn w:val="DefaultParagraphFont"/>
    <w:link w:val="FootnoteText"/>
    <w:uiPriority w:val="99"/>
    <w:semiHidden/>
    <w:rsid w:val="00DD7188"/>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semiHidden/>
    <w:unhideWhenUsed/>
    <w:rsid w:val="00DD7188"/>
    <w:rPr>
      <w:vertAlign w:val="superscript"/>
    </w:rPr>
  </w:style>
  <w:style w:type="character" w:customStyle="1" w:styleId="Bodytext52">
    <w:name w:val="Body text (52)_"/>
    <w:basedOn w:val="DefaultParagraphFont"/>
    <w:link w:val="Bodytext520"/>
    <w:rsid w:val="006C28D3"/>
    <w:rPr>
      <w:rFonts w:ascii="Times New Roman" w:eastAsia="Times New Roman" w:hAnsi="Times New Roman" w:cs="Times New Roman"/>
      <w:shd w:val="clear" w:color="auto" w:fill="FFFFFF"/>
    </w:rPr>
  </w:style>
  <w:style w:type="character" w:customStyle="1" w:styleId="Bodytext52Arial8ptItalic">
    <w:name w:val="Body text (52) + Arial;8 pt;Italic"/>
    <w:basedOn w:val="Bodytext52"/>
    <w:rsid w:val="006C28D3"/>
    <w:rPr>
      <w:rFonts w:ascii="Arial" w:eastAsia="Arial" w:hAnsi="Arial" w:cs="Arial"/>
      <w:b/>
      <w:bCs/>
      <w:i/>
      <w:iCs/>
      <w:color w:val="000000"/>
      <w:spacing w:val="0"/>
      <w:w w:val="100"/>
      <w:position w:val="0"/>
      <w:sz w:val="16"/>
      <w:szCs w:val="16"/>
      <w:shd w:val="clear" w:color="auto" w:fill="FFFFFF"/>
      <w:lang w:val="lv-LV" w:eastAsia="ru-RU" w:bidi="ru-RU"/>
    </w:rPr>
  </w:style>
  <w:style w:type="character" w:customStyle="1" w:styleId="Bodytext52Arial105ptBoldItalic">
    <w:name w:val="Body text (52) + Arial;10;5 pt;Bold;Italic"/>
    <w:basedOn w:val="Bodytext52"/>
    <w:rsid w:val="006C28D3"/>
    <w:rPr>
      <w:rFonts w:ascii="Arial" w:eastAsia="Arial" w:hAnsi="Arial" w:cs="Arial"/>
      <w:b/>
      <w:bCs/>
      <w:i/>
      <w:iCs/>
      <w:color w:val="000000"/>
      <w:spacing w:val="0"/>
      <w:w w:val="100"/>
      <w:position w:val="0"/>
      <w:sz w:val="21"/>
      <w:szCs w:val="21"/>
      <w:shd w:val="clear" w:color="auto" w:fill="FFFFFF"/>
      <w:lang w:val="lv-LV" w:eastAsia="ru-RU" w:bidi="ru-RU"/>
    </w:rPr>
  </w:style>
  <w:style w:type="character" w:customStyle="1" w:styleId="Bodytext5210pt">
    <w:name w:val="Body text (52) + 10 pt"/>
    <w:basedOn w:val="Bodytext52"/>
    <w:rsid w:val="006C28D3"/>
    <w:rPr>
      <w:rFonts w:ascii="Times New Roman" w:eastAsia="Times New Roman" w:hAnsi="Times New Roman" w:cs="Times New Roman"/>
      <w:color w:val="000000"/>
      <w:spacing w:val="0"/>
      <w:w w:val="100"/>
      <w:position w:val="0"/>
      <w:sz w:val="20"/>
      <w:szCs w:val="20"/>
      <w:shd w:val="clear" w:color="auto" w:fill="FFFFFF"/>
      <w:lang w:val="lv-LV" w:eastAsia="ru-RU" w:bidi="ru-RU"/>
    </w:rPr>
  </w:style>
  <w:style w:type="character" w:customStyle="1" w:styleId="Bodytext527pt">
    <w:name w:val="Body text (52) + 7 pt"/>
    <w:basedOn w:val="Bodytext52"/>
    <w:rsid w:val="006C28D3"/>
    <w:rPr>
      <w:rFonts w:ascii="Times New Roman" w:eastAsia="Times New Roman" w:hAnsi="Times New Roman" w:cs="Times New Roman"/>
      <w:color w:val="000000"/>
      <w:spacing w:val="0"/>
      <w:w w:val="100"/>
      <w:position w:val="0"/>
      <w:sz w:val="14"/>
      <w:szCs w:val="14"/>
      <w:shd w:val="clear" w:color="auto" w:fill="FFFFFF"/>
      <w:lang w:val="lv-LV" w:eastAsia="ru-RU" w:bidi="ru-RU"/>
    </w:rPr>
  </w:style>
  <w:style w:type="character" w:customStyle="1" w:styleId="Bodytext52Arial4ptItalic">
    <w:name w:val="Body text (52) + Arial;4 pt;Italic"/>
    <w:basedOn w:val="Bodytext52"/>
    <w:rsid w:val="006C28D3"/>
    <w:rPr>
      <w:rFonts w:ascii="Arial" w:eastAsia="Arial" w:hAnsi="Arial" w:cs="Arial"/>
      <w:i/>
      <w:iCs/>
      <w:color w:val="000000"/>
      <w:spacing w:val="0"/>
      <w:w w:val="100"/>
      <w:position w:val="0"/>
      <w:sz w:val="8"/>
      <w:szCs w:val="8"/>
      <w:shd w:val="clear" w:color="auto" w:fill="FFFFFF"/>
      <w:lang w:val="lv-LV" w:eastAsia="ru-RU" w:bidi="ru-RU"/>
    </w:rPr>
  </w:style>
  <w:style w:type="character" w:customStyle="1" w:styleId="Bodytext52Arial65ptItalic">
    <w:name w:val="Body text (52) + Arial;6;5 pt;Italic"/>
    <w:basedOn w:val="Bodytext52"/>
    <w:rsid w:val="006C28D3"/>
    <w:rPr>
      <w:rFonts w:ascii="Arial" w:eastAsia="Arial" w:hAnsi="Arial" w:cs="Arial"/>
      <w:i/>
      <w:iCs/>
      <w:color w:val="000000"/>
      <w:spacing w:val="0"/>
      <w:w w:val="100"/>
      <w:position w:val="0"/>
      <w:sz w:val="13"/>
      <w:szCs w:val="13"/>
      <w:shd w:val="clear" w:color="auto" w:fill="FFFFFF"/>
      <w:lang w:val="lv-LV" w:eastAsia="ru-RU" w:bidi="ru-RU"/>
    </w:rPr>
  </w:style>
  <w:style w:type="paragraph" w:customStyle="1" w:styleId="Bodytext520">
    <w:name w:val="Body text (52)"/>
    <w:basedOn w:val="Normal"/>
    <w:link w:val="Bodytext52"/>
    <w:rsid w:val="006C28D3"/>
    <w:pPr>
      <w:shd w:val="clear" w:color="auto" w:fill="FFFFFF"/>
      <w:autoSpaceDE/>
      <w:autoSpaceDN/>
      <w:spacing w:line="0" w:lineRule="atLeast"/>
    </w:pPr>
  </w:style>
  <w:style w:type="character" w:customStyle="1" w:styleId="Bodytext30">
    <w:name w:val="Body text (30)_"/>
    <w:basedOn w:val="DefaultParagraphFont"/>
    <w:rsid w:val="00A224FD"/>
    <w:rPr>
      <w:rFonts w:ascii="Arial" w:eastAsia="Arial" w:hAnsi="Arial" w:cs="Arial"/>
      <w:b/>
      <w:bCs/>
      <w:i/>
      <w:iCs/>
      <w:smallCaps w:val="0"/>
      <w:strike w:val="0"/>
      <w:sz w:val="21"/>
      <w:szCs w:val="21"/>
      <w:u w:val="none"/>
    </w:rPr>
  </w:style>
  <w:style w:type="character" w:customStyle="1" w:styleId="Bodytext300">
    <w:name w:val="Body text (30)"/>
    <w:basedOn w:val="DefaultParagraphFont"/>
    <w:rsid w:val="00A224FD"/>
    <w:rPr>
      <w:rFonts w:ascii="Arial" w:eastAsia="Arial" w:hAnsi="Arial" w:cs="Arial"/>
      <w:b/>
      <w:bCs/>
      <w:i/>
      <w:iCs/>
      <w:smallCaps w:val="0"/>
      <w:strike w:val="0"/>
      <w:sz w:val="21"/>
      <w:szCs w:val="21"/>
      <w:u w:val="none"/>
    </w:rPr>
  </w:style>
  <w:style w:type="character" w:customStyle="1" w:styleId="Tablecaption20">
    <w:name w:val="Table caption (20)_"/>
    <w:basedOn w:val="DefaultParagraphFont"/>
    <w:link w:val="Tablecaption200"/>
    <w:rsid w:val="00A224FD"/>
    <w:rPr>
      <w:rFonts w:ascii="Times New Roman" w:eastAsia="Times New Roman" w:hAnsi="Times New Roman" w:cs="Times New Roman"/>
      <w:sz w:val="14"/>
      <w:szCs w:val="14"/>
      <w:shd w:val="clear" w:color="auto" w:fill="FFFFFF"/>
    </w:rPr>
  </w:style>
  <w:style w:type="paragraph" w:customStyle="1" w:styleId="Tablecaption200">
    <w:name w:val="Table caption (20)"/>
    <w:basedOn w:val="Normal"/>
    <w:link w:val="Tablecaption20"/>
    <w:rsid w:val="00A224FD"/>
    <w:pPr>
      <w:shd w:val="clear" w:color="auto" w:fill="FFFFFF"/>
      <w:autoSpaceDE/>
      <w:autoSpaceDN/>
      <w:spacing w:line="0" w:lineRule="atLeast"/>
    </w:pPr>
    <w:rPr>
      <w:sz w:val="14"/>
      <w:szCs w:val="14"/>
    </w:rPr>
  </w:style>
  <w:style w:type="character" w:customStyle="1" w:styleId="Bodytext526pt">
    <w:name w:val="Body text (52) + 6 pt"/>
    <w:basedOn w:val="Bodytext52"/>
    <w:rsid w:val="002B5024"/>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lv-LV" w:eastAsia="ru-RU" w:bidi="ru-RU"/>
    </w:rPr>
  </w:style>
  <w:style w:type="character" w:customStyle="1" w:styleId="Bodytext5210ptItalic">
    <w:name w:val="Body text (52) + 10 pt;Italic"/>
    <w:basedOn w:val="Bodytext52"/>
    <w:rsid w:val="002B502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lv-LV" w:eastAsia="ru-RU" w:bidi="ru-RU"/>
    </w:rPr>
  </w:style>
  <w:style w:type="character" w:customStyle="1" w:styleId="Bodytext52Arial17ptItalic">
    <w:name w:val="Body text (52) + Arial;17 pt;Italic"/>
    <w:basedOn w:val="Bodytext52"/>
    <w:rsid w:val="002B5024"/>
    <w:rPr>
      <w:rFonts w:ascii="Arial" w:eastAsia="Arial" w:hAnsi="Arial" w:cs="Arial"/>
      <w:b w:val="0"/>
      <w:bCs w:val="0"/>
      <w:i/>
      <w:iCs/>
      <w:smallCaps w:val="0"/>
      <w:strike w:val="0"/>
      <w:color w:val="000000"/>
      <w:spacing w:val="0"/>
      <w:w w:val="100"/>
      <w:position w:val="0"/>
      <w:sz w:val="34"/>
      <w:szCs w:val="34"/>
      <w:u w:val="none"/>
      <w:shd w:val="clear" w:color="auto" w:fill="FFFFFF"/>
      <w:lang w:val="lv-LV" w:eastAsia="ru-RU" w:bidi="ru-RU"/>
    </w:rPr>
  </w:style>
  <w:style w:type="character" w:customStyle="1" w:styleId="Footnote">
    <w:name w:val="Footnote_"/>
    <w:basedOn w:val="DefaultParagraphFont"/>
    <w:link w:val="Footnote0"/>
    <w:rsid w:val="00F5480C"/>
    <w:rPr>
      <w:rFonts w:ascii="Arial" w:eastAsia="Arial" w:hAnsi="Arial" w:cs="Arial"/>
      <w:b/>
      <w:bCs/>
      <w:i/>
      <w:iCs/>
      <w:sz w:val="13"/>
      <w:szCs w:val="13"/>
      <w:shd w:val="clear" w:color="auto" w:fill="FFFFFF"/>
    </w:rPr>
  </w:style>
  <w:style w:type="character" w:customStyle="1" w:styleId="FootnoteTimesNewRoman75ptNotBoldNotItalic">
    <w:name w:val="Footnote + Times New Roman;7;5 pt;Not Bold;Not Italic"/>
    <w:basedOn w:val="Footnote"/>
    <w:rsid w:val="00F5480C"/>
    <w:rPr>
      <w:rFonts w:ascii="Times New Roman" w:eastAsia="Times New Roman" w:hAnsi="Times New Roman" w:cs="Times New Roman"/>
      <w:b/>
      <w:bCs/>
      <w:i/>
      <w:iCs/>
      <w:color w:val="000000"/>
      <w:spacing w:val="0"/>
      <w:w w:val="100"/>
      <w:position w:val="0"/>
      <w:sz w:val="15"/>
      <w:szCs w:val="15"/>
      <w:shd w:val="clear" w:color="auto" w:fill="FFFFFF"/>
      <w:lang w:val="lv-LV" w:eastAsia="ru-RU" w:bidi="ru-RU"/>
    </w:rPr>
  </w:style>
  <w:style w:type="paragraph" w:customStyle="1" w:styleId="Footnote0">
    <w:name w:val="Footnote"/>
    <w:basedOn w:val="Normal"/>
    <w:link w:val="Footnote"/>
    <w:rsid w:val="00F5480C"/>
    <w:pPr>
      <w:shd w:val="clear" w:color="auto" w:fill="FFFFFF"/>
      <w:autoSpaceDE/>
      <w:autoSpaceDN/>
      <w:spacing w:line="0" w:lineRule="atLeast"/>
    </w:pPr>
    <w:rPr>
      <w:rFonts w:ascii="Arial" w:eastAsia="Arial" w:hAnsi="Arial" w:cs="Arial"/>
      <w:b/>
      <w:bCs/>
      <w:i/>
      <w:iCs/>
      <w:sz w:val="13"/>
      <w:szCs w:val="13"/>
    </w:rPr>
  </w:style>
  <w:style w:type="character" w:customStyle="1" w:styleId="Tablecaption21">
    <w:name w:val="Table caption (21)_"/>
    <w:basedOn w:val="DefaultParagraphFont"/>
    <w:link w:val="Tablecaption210"/>
    <w:rsid w:val="00F5480C"/>
    <w:rPr>
      <w:rFonts w:ascii="Times New Roman" w:eastAsia="Times New Roman" w:hAnsi="Times New Roman" w:cs="Times New Roman"/>
      <w:sz w:val="16"/>
      <w:szCs w:val="16"/>
      <w:shd w:val="clear" w:color="auto" w:fill="FFFFFF"/>
    </w:rPr>
  </w:style>
  <w:style w:type="paragraph" w:customStyle="1" w:styleId="Tablecaption210">
    <w:name w:val="Table caption (21)"/>
    <w:basedOn w:val="Normal"/>
    <w:link w:val="Tablecaption21"/>
    <w:rsid w:val="00F5480C"/>
    <w:pPr>
      <w:shd w:val="clear" w:color="auto" w:fill="FFFFFF"/>
      <w:autoSpaceDE/>
      <w:autoSpaceDN/>
      <w:spacing w:line="0" w:lineRule="atLeast"/>
    </w:pPr>
    <w:rPr>
      <w:sz w:val="16"/>
      <w:szCs w:val="16"/>
    </w:rPr>
  </w:style>
  <w:style w:type="table" w:styleId="TableGrid">
    <w:name w:val="Table Grid"/>
    <w:basedOn w:val="TableNormal"/>
    <w:uiPriority w:val="39"/>
    <w:rsid w:val="0037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B03F10"/>
  </w:style>
  <w:style w:type="character" w:styleId="CommentReference">
    <w:name w:val="annotation reference"/>
    <w:basedOn w:val="DefaultParagraphFont"/>
    <w:uiPriority w:val="99"/>
    <w:semiHidden/>
    <w:unhideWhenUsed/>
    <w:rsid w:val="004F2A4E"/>
    <w:rPr>
      <w:sz w:val="16"/>
      <w:szCs w:val="16"/>
    </w:rPr>
  </w:style>
  <w:style w:type="paragraph" w:styleId="CommentText">
    <w:name w:val="annotation text"/>
    <w:basedOn w:val="Normal"/>
    <w:link w:val="CommentTextChar"/>
    <w:uiPriority w:val="99"/>
    <w:unhideWhenUsed/>
    <w:rsid w:val="004F2A4E"/>
    <w:rPr>
      <w:sz w:val="20"/>
      <w:szCs w:val="20"/>
    </w:rPr>
  </w:style>
  <w:style w:type="character" w:customStyle="1" w:styleId="CommentTextChar">
    <w:name w:val="Comment Text Char"/>
    <w:basedOn w:val="DefaultParagraphFont"/>
    <w:link w:val="CommentText"/>
    <w:uiPriority w:val="99"/>
    <w:rsid w:val="004F2A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2A4E"/>
    <w:rPr>
      <w:b/>
      <w:bCs/>
    </w:rPr>
  </w:style>
  <w:style w:type="character" w:customStyle="1" w:styleId="CommentSubjectChar">
    <w:name w:val="Comment Subject Char"/>
    <w:basedOn w:val="CommentTextChar"/>
    <w:link w:val="CommentSubject"/>
    <w:uiPriority w:val="99"/>
    <w:semiHidden/>
    <w:rsid w:val="004F2A4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ae66e438305c3565ebb719b5a4189d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ca89acffec4eabf2ee14ec26162b1ce"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A48E95B-0B81-44C3-8C1B-F8DA9B603FF3}">
  <ds:schemaRefs>
    <ds:schemaRef ds:uri="http://schemas.microsoft.com/sharepoint/v3/contenttype/forms"/>
  </ds:schemaRefs>
</ds:datastoreItem>
</file>

<file path=customXml/itemProps2.xml><?xml version="1.0" encoding="utf-8"?>
<ds:datastoreItem xmlns:ds="http://schemas.openxmlformats.org/officeDocument/2006/customXml" ds:itemID="{290A0BB8-661A-48DB-BD39-9889048B41C4}">
  <ds:schemaRefs>
    <ds:schemaRef ds:uri="http://schemas.openxmlformats.org/officeDocument/2006/bibliography"/>
  </ds:schemaRefs>
</ds:datastoreItem>
</file>

<file path=customXml/itemProps3.xml><?xml version="1.0" encoding="utf-8"?>
<ds:datastoreItem xmlns:ds="http://schemas.openxmlformats.org/officeDocument/2006/customXml" ds:itemID="{7C98979A-1D4C-41BF-B9A6-AB5D9426C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251F4-78D4-46C4-9CF4-35C29611D97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30802</Words>
  <Characters>175574</Characters>
  <Application>Microsoft Office Word</Application>
  <DocSecurity>0</DocSecurity>
  <Lines>1463</Lines>
  <Paragraphs>411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2023-05-14T23:44:00Z</dcterms:created>
  <dcterms:modified xsi:type="dcterms:W3CDTF">2024-01-30T11:36:00Z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2023-03-28T00:00:00Z</vt:filetime>
  </property>
  <property fmtid="{D5CDD505-2E9C-101B-9397-08002B2CF9AE}" pid="3" name="Created">
    <vt:filetime>2023-03-10T00:00:00Z</vt:filetime>
  </property>
  <property fmtid="{D5CDD505-2E9C-101B-9397-08002B2CF9AE}" pid="4" name="ContentTypeId">
    <vt:lpwstr>0x0101006747409639620A48BB08F713A1AC624B</vt:lpwstr>
  </property>
  <property fmtid="{D5CDD505-2E9C-101B-9397-08002B2CF9AE}" pid="5" name="Creator">
    <vt:lpwstr>Adobe Acrobat Standard 2017 17.12.30262</vt:lpwstr>
  </property>
  <property fmtid="{D5CDD505-2E9C-101B-9397-08002B2CF9AE}" pid="6" name="MediaServiceImageTags">
    <vt:lpwstr/>
  </property>
</Properties>
</file>