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E6902" w14:textId="77777777" w:rsidR="00206CA5" w:rsidRPr="00B475B6" w:rsidRDefault="00E2744C" w:rsidP="00F05F7E">
      <w:pPr>
        <w:pStyle w:val="Heading1"/>
        <w:ind w:left="0" w:right="0"/>
        <w:rPr>
          <w:rFonts w:ascii="Times New Roman" w:hAnsi="Times New Roman" w:cs="Times New Roman"/>
          <w:noProof/>
          <w:sz w:val="24"/>
        </w:rPr>
      </w:pPr>
      <w:r w:rsidRPr="00B475B6">
        <w:rPr>
          <w:rFonts w:ascii="Times New Roman" w:hAnsi="Times New Roman" w:cs="Times New Roman"/>
          <w:sz w:val="24"/>
        </w:rPr>
        <w:t>REZOLŪCIJA MEPC.344(78)</w:t>
      </w:r>
    </w:p>
    <w:p w14:paraId="30CCD211" w14:textId="4237A695" w:rsidR="00E2744C" w:rsidRPr="00B475B6" w:rsidRDefault="00E2744C" w:rsidP="00F05F7E">
      <w:pPr>
        <w:pStyle w:val="Heading1"/>
        <w:ind w:left="0" w:right="0"/>
        <w:rPr>
          <w:rFonts w:ascii="Times New Roman" w:hAnsi="Times New Roman" w:cs="Times New Roman"/>
          <w:noProof/>
          <w:sz w:val="24"/>
        </w:rPr>
      </w:pPr>
      <w:r w:rsidRPr="00B475B6">
        <w:rPr>
          <w:rFonts w:ascii="Times New Roman" w:hAnsi="Times New Roman" w:cs="Times New Roman"/>
          <w:sz w:val="24"/>
        </w:rPr>
        <w:t>(pieņemta 2022. gada 10. jūnijā)</w:t>
      </w:r>
    </w:p>
    <w:p w14:paraId="5C9B5454" w14:textId="77777777" w:rsidR="00206CA5" w:rsidRPr="00B475B6" w:rsidRDefault="00206CA5" w:rsidP="00F05F7E">
      <w:pPr>
        <w:pStyle w:val="Heading1"/>
        <w:ind w:left="0" w:right="0"/>
        <w:rPr>
          <w:rFonts w:ascii="Times New Roman" w:hAnsi="Times New Roman" w:cs="Times New Roman"/>
          <w:noProof/>
          <w:sz w:val="24"/>
        </w:rPr>
      </w:pPr>
    </w:p>
    <w:p w14:paraId="4B49DDB3" w14:textId="0BFA3E30" w:rsidR="00206CA5" w:rsidRPr="00B475B6" w:rsidRDefault="00E2744C" w:rsidP="00206CA5">
      <w:pPr>
        <w:jc w:val="center"/>
        <w:rPr>
          <w:rFonts w:ascii="Times New Roman" w:hAnsi="Times New Roman" w:cs="Times New Roman"/>
          <w:b/>
          <w:noProof/>
          <w:sz w:val="24"/>
        </w:rPr>
      </w:pPr>
      <w:r w:rsidRPr="00B475B6">
        <w:rPr>
          <w:rFonts w:ascii="Times New Roman" w:hAnsi="Times New Roman" w:cs="Times New Roman"/>
          <w:b/>
          <w:sz w:val="24"/>
        </w:rPr>
        <w:t>GROZĪJUMI PIELIKUMĀ, KAS PIEVIENOTS 1973. GADA STARPTAUTISKAJAI KONVENCIJAI PAR PIESĀRŅOJUMA NOVĒRŠANU NO KUĢIEM, KURA GROZĪTA AR 1978. GADA PROTOKOLU</w:t>
      </w:r>
    </w:p>
    <w:p w14:paraId="6D7688B4" w14:textId="77777777" w:rsidR="00E2744C" w:rsidRPr="00B475B6" w:rsidRDefault="00E2744C" w:rsidP="00BF3752">
      <w:pPr>
        <w:pStyle w:val="BodyText"/>
        <w:jc w:val="both"/>
        <w:rPr>
          <w:rFonts w:ascii="Times New Roman" w:hAnsi="Times New Roman" w:cs="Times New Roman"/>
          <w:b/>
          <w:noProof/>
          <w:sz w:val="24"/>
        </w:rPr>
      </w:pPr>
    </w:p>
    <w:p w14:paraId="7767457E" w14:textId="77777777" w:rsidR="00E2744C" w:rsidRPr="00B475B6" w:rsidRDefault="00E2744C" w:rsidP="00206CA5">
      <w:pPr>
        <w:jc w:val="center"/>
        <w:rPr>
          <w:rFonts w:ascii="Times New Roman" w:hAnsi="Times New Roman" w:cs="Times New Roman"/>
          <w:b/>
          <w:noProof/>
          <w:sz w:val="24"/>
        </w:rPr>
      </w:pPr>
      <w:r w:rsidRPr="00B475B6">
        <w:rPr>
          <w:rFonts w:ascii="Times New Roman" w:hAnsi="Times New Roman" w:cs="Times New Roman"/>
          <w:b/>
          <w:i/>
          <w:iCs/>
          <w:sz w:val="24"/>
        </w:rPr>
        <w:t>MARPOL</w:t>
      </w:r>
      <w:r w:rsidRPr="00B475B6">
        <w:rPr>
          <w:rFonts w:ascii="Times New Roman" w:hAnsi="Times New Roman" w:cs="Times New Roman"/>
          <w:b/>
          <w:sz w:val="24"/>
        </w:rPr>
        <w:t xml:space="preserve"> II pielikuma grozījumi</w:t>
      </w:r>
    </w:p>
    <w:p w14:paraId="4FE1E663" w14:textId="77777777" w:rsidR="00E2744C" w:rsidRPr="00B475B6" w:rsidRDefault="00E2744C" w:rsidP="00206CA5">
      <w:pPr>
        <w:pStyle w:val="BodyText"/>
        <w:jc w:val="center"/>
        <w:rPr>
          <w:rFonts w:ascii="Times New Roman" w:hAnsi="Times New Roman" w:cs="Times New Roman"/>
          <w:b/>
          <w:noProof/>
          <w:sz w:val="24"/>
        </w:rPr>
      </w:pPr>
    </w:p>
    <w:p w14:paraId="51C11F4E" w14:textId="2CF170F3" w:rsidR="00206CA5" w:rsidRDefault="00527AA5" w:rsidP="00206CA5">
      <w:pPr>
        <w:jc w:val="center"/>
        <w:rPr>
          <w:rFonts w:ascii="Times New Roman" w:hAnsi="Times New Roman" w:cs="Times New Roman"/>
          <w:b/>
          <w:sz w:val="24"/>
        </w:rPr>
      </w:pPr>
      <w:r w:rsidRPr="00527AA5">
        <w:rPr>
          <w:rFonts w:ascii="Times New Roman" w:hAnsi="Times New Roman" w:cs="Times New Roman"/>
          <w:b/>
          <w:sz w:val="24"/>
        </w:rPr>
        <w:t>(Pārskatītajai GESAMP riska novērtējuma kārtībai paredzētie saīsinātie apzīmējumi)</w:t>
      </w:r>
    </w:p>
    <w:p w14:paraId="63FCC3D4" w14:textId="77777777" w:rsidR="00527AA5" w:rsidRPr="00B475B6" w:rsidRDefault="00527AA5" w:rsidP="00206CA5">
      <w:pPr>
        <w:jc w:val="center"/>
        <w:rPr>
          <w:rFonts w:ascii="Times New Roman" w:hAnsi="Times New Roman" w:cs="Times New Roman"/>
          <w:b/>
          <w:noProof/>
          <w:sz w:val="24"/>
        </w:rPr>
      </w:pPr>
    </w:p>
    <w:p w14:paraId="2BAA124F" w14:textId="77777777" w:rsidR="00E2744C" w:rsidRPr="00B475B6" w:rsidRDefault="00E2744C" w:rsidP="00BF3752">
      <w:pPr>
        <w:pStyle w:val="BodyText"/>
        <w:jc w:val="both"/>
        <w:rPr>
          <w:rFonts w:ascii="Times New Roman" w:hAnsi="Times New Roman" w:cs="Times New Roman"/>
          <w:b/>
          <w:noProof/>
          <w:sz w:val="24"/>
        </w:rPr>
      </w:pPr>
    </w:p>
    <w:p w14:paraId="368D3D03" w14:textId="77777777" w:rsidR="00E2744C" w:rsidRPr="00B475B6" w:rsidRDefault="00E2744C" w:rsidP="00BF3752">
      <w:pPr>
        <w:pStyle w:val="BodyText"/>
        <w:jc w:val="both"/>
        <w:rPr>
          <w:rFonts w:ascii="Times New Roman" w:hAnsi="Times New Roman" w:cs="Times New Roman"/>
          <w:noProof/>
          <w:sz w:val="24"/>
        </w:rPr>
      </w:pPr>
      <w:r w:rsidRPr="00B475B6">
        <w:rPr>
          <w:rFonts w:ascii="Times New Roman" w:hAnsi="Times New Roman" w:cs="Times New Roman"/>
          <w:sz w:val="24"/>
        </w:rPr>
        <w:t>JŪRAS VIDES AIZSARDZĪBAS KOMITEJA,</w:t>
      </w:r>
    </w:p>
    <w:p w14:paraId="636A6D89" w14:textId="77777777" w:rsidR="00E2744C" w:rsidRPr="00B475B6" w:rsidRDefault="00E2744C" w:rsidP="00BF3752">
      <w:pPr>
        <w:pStyle w:val="BodyText"/>
        <w:jc w:val="both"/>
        <w:rPr>
          <w:rFonts w:ascii="Times New Roman" w:hAnsi="Times New Roman" w:cs="Times New Roman"/>
          <w:noProof/>
          <w:sz w:val="24"/>
        </w:rPr>
      </w:pPr>
    </w:p>
    <w:p w14:paraId="04F90B9F" w14:textId="77777777" w:rsidR="00E2744C" w:rsidRPr="00B475B6" w:rsidRDefault="00E2744C" w:rsidP="00BF3752">
      <w:pPr>
        <w:pStyle w:val="BodyText"/>
        <w:jc w:val="both"/>
        <w:rPr>
          <w:rFonts w:ascii="Times New Roman" w:hAnsi="Times New Roman" w:cs="Times New Roman"/>
          <w:noProof/>
          <w:sz w:val="24"/>
        </w:rPr>
      </w:pPr>
      <w:r w:rsidRPr="00B475B6">
        <w:rPr>
          <w:rFonts w:ascii="Times New Roman" w:hAnsi="Times New Roman" w:cs="Times New Roman"/>
          <w:sz w:val="24"/>
        </w:rPr>
        <w:t>ATSAUCOTIES uz Konvencijas par Starptautisko Jūrniecības organizāciju 38. panta a) punktu, kas attiecas uz Jūras vides aizsardzības komitejas funkcijām, kuras tai ir piešķirtas ar starptautiskajām konvencijām par jūras piesārņojuma no kuģiem novēršanu un kontroli;</w:t>
      </w:r>
    </w:p>
    <w:p w14:paraId="613F86FC" w14:textId="77777777" w:rsidR="00E2744C" w:rsidRPr="00B475B6" w:rsidRDefault="00E2744C" w:rsidP="00BF3752">
      <w:pPr>
        <w:pStyle w:val="BodyText"/>
        <w:jc w:val="both"/>
        <w:rPr>
          <w:rFonts w:ascii="Times New Roman" w:hAnsi="Times New Roman" w:cs="Times New Roman"/>
          <w:noProof/>
          <w:sz w:val="24"/>
        </w:rPr>
      </w:pPr>
    </w:p>
    <w:p w14:paraId="5D2A628A" w14:textId="77777777" w:rsidR="00E2744C" w:rsidRPr="00B475B6" w:rsidRDefault="00E2744C" w:rsidP="00BF3752">
      <w:pPr>
        <w:pStyle w:val="BodyText"/>
        <w:jc w:val="both"/>
        <w:rPr>
          <w:rFonts w:ascii="Times New Roman" w:hAnsi="Times New Roman" w:cs="Times New Roman"/>
          <w:noProof/>
          <w:sz w:val="24"/>
        </w:rPr>
      </w:pPr>
      <w:r w:rsidRPr="00B475B6">
        <w:rPr>
          <w:rFonts w:ascii="Times New Roman" w:hAnsi="Times New Roman" w:cs="Times New Roman"/>
          <w:sz w:val="24"/>
        </w:rPr>
        <w:t>ATSAUCOTIES ARĪ uz 1973. gada Starptautiskās konvencijas par piesārņojuma novēršanu no kuģiem, kas grozīta ar 1978. gada protokolu (</w:t>
      </w:r>
      <w:r w:rsidRPr="00B475B6">
        <w:rPr>
          <w:rFonts w:ascii="Times New Roman" w:hAnsi="Times New Roman" w:cs="Times New Roman"/>
          <w:i/>
          <w:iCs/>
          <w:sz w:val="24"/>
        </w:rPr>
        <w:t>MARPOL</w:t>
      </w:r>
      <w:r w:rsidRPr="00B475B6">
        <w:rPr>
          <w:rFonts w:ascii="Times New Roman" w:hAnsi="Times New Roman" w:cs="Times New Roman"/>
          <w:sz w:val="24"/>
        </w:rPr>
        <w:t>), 16. pantu, kurā noteikta grozījumu procedūra un Organizācijas attiecīgajai iestādei tiek uzlikts pienākums izskatīt grozījumus, kurus pieņem Puses;</w:t>
      </w:r>
    </w:p>
    <w:p w14:paraId="3E131EAD" w14:textId="77777777" w:rsidR="00E2744C" w:rsidRPr="00B475B6" w:rsidRDefault="00E2744C" w:rsidP="00BF3752">
      <w:pPr>
        <w:pStyle w:val="BodyText"/>
        <w:jc w:val="both"/>
        <w:rPr>
          <w:rFonts w:ascii="Times New Roman" w:hAnsi="Times New Roman" w:cs="Times New Roman"/>
          <w:noProof/>
          <w:sz w:val="24"/>
        </w:rPr>
      </w:pPr>
    </w:p>
    <w:p w14:paraId="7E8CA4D1" w14:textId="77777777" w:rsidR="00E2744C" w:rsidRPr="00B475B6" w:rsidRDefault="00E2744C" w:rsidP="00BF3752">
      <w:pPr>
        <w:pStyle w:val="BodyText"/>
        <w:jc w:val="both"/>
        <w:rPr>
          <w:rFonts w:ascii="Times New Roman" w:hAnsi="Times New Roman" w:cs="Times New Roman"/>
          <w:noProof/>
          <w:sz w:val="24"/>
        </w:rPr>
      </w:pPr>
      <w:r w:rsidRPr="00B475B6">
        <w:rPr>
          <w:rFonts w:ascii="Times New Roman" w:hAnsi="Times New Roman" w:cs="Times New Roman"/>
          <w:sz w:val="24"/>
        </w:rPr>
        <w:t xml:space="preserve">IZSKATĪJUSI savā septiņdesmit astotajā sesijā ierosinātos </w:t>
      </w:r>
      <w:r w:rsidRPr="00B475B6">
        <w:rPr>
          <w:rFonts w:ascii="Times New Roman" w:hAnsi="Times New Roman" w:cs="Times New Roman"/>
          <w:i/>
          <w:iCs/>
          <w:sz w:val="24"/>
        </w:rPr>
        <w:t>MARPOL</w:t>
      </w:r>
      <w:r w:rsidRPr="00B475B6">
        <w:rPr>
          <w:rFonts w:ascii="Times New Roman" w:hAnsi="Times New Roman" w:cs="Times New Roman"/>
          <w:sz w:val="24"/>
        </w:rPr>
        <w:t xml:space="preserve"> II pielikuma I papildinājuma grozījumus, kas attiecas uz pārskatītās </w:t>
      </w:r>
      <w:r w:rsidRPr="00B475B6">
        <w:rPr>
          <w:rFonts w:ascii="Times New Roman" w:hAnsi="Times New Roman" w:cs="Times New Roman"/>
          <w:i/>
          <w:iCs/>
          <w:sz w:val="24"/>
        </w:rPr>
        <w:t>GESAMP</w:t>
      </w:r>
      <w:r w:rsidRPr="00B475B6">
        <w:rPr>
          <w:rFonts w:ascii="Times New Roman" w:hAnsi="Times New Roman" w:cs="Times New Roman"/>
          <w:sz w:val="24"/>
        </w:rPr>
        <w:t xml:space="preserve"> riska novērtējuma kārtības saīsināto paskaidrojumu,</w:t>
      </w:r>
    </w:p>
    <w:p w14:paraId="749BDB30" w14:textId="77777777" w:rsidR="00E2744C" w:rsidRPr="00B475B6" w:rsidRDefault="00E2744C" w:rsidP="00BF3752">
      <w:pPr>
        <w:pStyle w:val="BodyText"/>
        <w:jc w:val="both"/>
        <w:rPr>
          <w:rFonts w:ascii="Times New Roman" w:hAnsi="Times New Roman" w:cs="Times New Roman"/>
          <w:noProof/>
          <w:sz w:val="24"/>
        </w:rPr>
      </w:pPr>
    </w:p>
    <w:p w14:paraId="1A34A49F" w14:textId="6BFB14AF" w:rsidR="00E2744C" w:rsidRPr="00B475B6" w:rsidRDefault="0040410E" w:rsidP="0040410E">
      <w:pPr>
        <w:pStyle w:val="ListParagraph"/>
        <w:tabs>
          <w:tab w:val="left" w:pos="969"/>
          <w:tab w:val="left" w:pos="970"/>
        </w:tabs>
        <w:ind w:left="0" w:right="0"/>
        <w:jc w:val="left"/>
        <w:rPr>
          <w:rFonts w:ascii="Times New Roman" w:hAnsi="Times New Roman" w:cs="Times New Roman"/>
          <w:noProof/>
          <w:sz w:val="24"/>
        </w:rPr>
      </w:pPr>
      <w:r w:rsidRPr="00B475B6">
        <w:rPr>
          <w:rFonts w:ascii="Times New Roman" w:hAnsi="Times New Roman" w:cs="Times New Roman"/>
          <w:sz w:val="24"/>
        </w:rPr>
        <w:t xml:space="preserve">1. PIEŅEM saskaņā ar </w:t>
      </w:r>
      <w:r w:rsidRPr="00B475B6">
        <w:rPr>
          <w:rFonts w:ascii="Times New Roman" w:hAnsi="Times New Roman" w:cs="Times New Roman"/>
          <w:i/>
          <w:iCs/>
          <w:sz w:val="24"/>
        </w:rPr>
        <w:t>MARPOL</w:t>
      </w:r>
      <w:r w:rsidRPr="00B475B6">
        <w:rPr>
          <w:rFonts w:ascii="Times New Roman" w:hAnsi="Times New Roman" w:cs="Times New Roman"/>
          <w:sz w:val="24"/>
        </w:rPr>
        <w:t xml:space="preserve"> 16. panta 2. punkta d) apakšpunktu </w:t>
      </w:r>
      <w:r w:rsidRPr="00B475B6">
        <w:rPr>
          <w:rFonts w:ascii="Times New Roman" w:hAnsi="Times New Roman" w:cs="Times New Roman"/>
          <w:i/>
          <w:iCs/>
          <w:sz w:val="24"/>
        </w:rPr>
        <w:t>MARPOL</w:t>
      </w:r>
      <w:r w:rsidRPr="00B475B6">
        <w:rPr>
          <w:rFonts w:ascii="Times New Roman" w:hAnsi="Times New Roman" w:cs="Times New Roman"/>
          <w:sz w:val="24"/>
        </w:rPr>
        <w:t xml:space="preserve"> II pielikuma I papildinājuma grozījumus</w:t>
      </w:r>
      <w:r w:rsidR="00283DF4" w:rsidRPr="00283DF4">
        <w:rPr>
          <w:rFonts w:ascii="Times New Roman" w:hAnsi="Times New Roman" w:cs="Times New Roman"/>
          <w:sz w:val="24"/>
        </w:rPr>
        <w:t>, kuru teksts ir izklāstīts šīs rezolūcijas pielikumā;</w:t>
      </w:r>
    </w:p>
    <w:p w14:paraId="709C15B1" w14:textId="77777777" w:rsidR="00E2744C" w:rsidRPr="00B475B6" w:rsidRDefault="00E2744C" w:rsidP="00BF3752">
      <w:pPr>
        <w:pStyle w:val="BodyText"/>
        <w:jc w:val="both"/>
        <w:rPr>
          <w:rFonts w:ascii="Times New Roman" w:hAnsi="Times New Roman" w:cs="Times New Roman"/>
          <w:noProof/>
          <w:sz w:val="24"/>
        </w:rPr>
      </w:pPr>
    </w:p>
    <w:p w14:paraId="2EF90E67" w14:textId="491B5E93" w:rsidR="00E2744C" w:rsidRPr="00B475B6" w:rsidRDefault="0040410E" w:rsidP="0040410E">
      <w:pPr>
        <w:pStyle w:val="ListParagraph"/>
        <w:tabs>
          <w:tab w:val="left" w:pos="969"/>
          <w:tab w:val="left" w:pos="970"/>
        </w:tabs>
        <w:ind w:left="0" w:right="0"/>
        <w:jc w:val="left"/>
        <w:rPr>
          <w:rFonts w:ascii="Times New Roman" w:hAnsi="Times New Roman" w:cs="Times New Roman"/>
          <w:noProof/>
          <w:sz w:val="24"/>
        </w:rPr>
      </w:pPr>
      <w:r w:rsidRPr="00B475B6">
        <w:rPr>
          <w:rFonts w:ascii="Times New Roman" w:hAnsi="Times New Roman" w:cs="Times New Roman"/>
          <w:sz w:val="24"/>
        </w:rPr>
        <w:t xml:space="preserve">2. NOSAKA saskaņā ar </w:t>
      </w:r>
      <w:r w:rsidRPr="00B475B6">
        <w:rPr>
          <w:rFonts w:ascii="Times New Roman" w:hAnsi="Times New Roman" w:cs="Times New Roman"/>
          <w:i/>
          <w:iCs/>
          <w:sz w:val="24"/>
        </w:rPr>
        <w:t>MARPOL</w:t>
      </w:r>
      <w:r w:rsidRPr="00B475B6">
        <w:rPr>
          <w:rFonts w:ascii="Times New Roman" w:hAnsi="Times New Roman" w:cs="Times New Roman"/>
          <w:sz w:val="24"/>
        </w:rPr>
        <w:t xml:space="preserve"> 16. panta 2. punkta f) apakšpunkta iii) punktu, ka grozījumus uzskata par pieņemtiem 2023. gada 1. maijā, ja līdz šim datumam vismaz viena trešdaļa Pušu vai tās Puses, kuru kopējais tirdzniecības flotes apjoms ir vismaz 50 procenti no pasaules tirdzniecības flotes bruto tilpības, nav paziņojušas Organizācijai, ka iebilst pret šiem grozījumiem;</w:t>
      </w:r>
    </w:p>
    <w:p w14:paraId="23AA5CDD" w14:textId="77777777" w:rsidR="00E2744C" w:rsidRPr="00B475B6" w:rsidRDefault="00E2744C" w:rsidP="00BF3752">
      <w:pPr>
        <w:pStyle w:val="BodyText"/>
        <w:jc w:val="both"/>
        <w:rPr>
          <w:rFonts w:ascii="Times New Roman" w:hAnsi="Times New Roman" w:cs="Times New Roman"/>
          <w:noProof/>
          <w:sz w:val="24"/>
        </w:rPr>
      </w:pPr>
    </w:p>
    <w:p w14:paraId="59B93CC9" w14:textId="50AA27C7" w:rsidR="00E2744C" w:rsidRPr="00B475B6" w:rsidRDefault="0040410E" w:rsidP="0040410E">
      <w:pPr>
        <w:pStyle w:val="ListParagraph"/>
        <w:tabs>
          <w:tab w:val="left" w:pos="969"/>
          <w:tab w:val="left" w:pos="970"/>
        </w:tabs>
        <w:ind w:left="0" w:right="0"/>
        <w:jc w:val="left"/>
        <w:rPr>
          <w:rFonts w:ascii="Times New Roman" w:hAnsi="Times New Roman" w:cs="Times New Roman"/>
          <w:noProof/>
          <w:sz w:val="24"/>
        </w:rPr>
      </w:pPr>
      <w:r w:rsidRPr="00B475B6">
        <w:rPr>
          <w:rFonts w:ascii="Times New Roman" w:hAnsi="Times New Roman" w:cs="Times New Roman"/>
          <w:sz w:val="24"/>
        </w:rPr>
        <w:t xml:space="preserve">3. AICINA Puses ņemt vērā to, ka saskaņā ar </w:t>
      </w:r>
      <w:r w:rsidRPr="00B475B6">
        <w:rPr>
          <w:rFonts w:ascii="Times New Roman" w:hAnsi="Times New Roman" w:cs="Times New Roman"/>
          <w:i/>
          <w:iCs/>
          <w:sz w:val="24"/>
        </w:rPr>
        <w:t>MARPOL</w:t>
      </w:r>
      <w:r w:rsidRPr="00B475B6">
        <w:rPr>
          <w:rFonts w:ascii="Times New Roman" w:hAnsi="Times New Roman" w:cs="Times New Roman"/>
          <w:sz w:val="24"/>
        </w:rPr>
        <w:t xml:space="preserve"> 16. panta 2. punkta g) apakšpunkta ii) punktu minētie grozījumi stāsies spēkā 2023. gada </w:t>
      </w:r>
      <w:r w:rsidR="00072A40" w:rsidRPr="00072A40">
        <w:rPr>
          <w:rFonts w:ascii="Times New Roman" w:hAnsi="Times New Roman" w:cs="Times New Roman"/>
          <w:sz w:val="24"/>
        </w:rPr>
        <w:t>1. novembrī pēc to pieņemšanas saskaņā ar iepriekšminēto 2. punktu;</w:t>
      </w:r>
    </w:p>
    <w:p w14:paraId="325DD532" w14:textId="77777777" w:rsidR="00E2744C" w:rsidRPr="00B475B6" w:rsidRDefault="00E2744C" w:rsidP="00BF3752">
      <w:pPr>
        <w:pStyle w:val="BodyText"/>
        <w:jc w:val="both"/>
        <w:rPr>
          <w:rFonts w:ascii="Times New Roman" w:hAnsi="Times New Roman" w:cs="Times New Roman"/>
          <w:noProof/>
          <w:sz w:val="24"/>
        </w:rPr>
      </w:pPr>
    </w:p>
    <w:p w14:paraId="54C8A166" w14:textId="4ABFC687" w:rsidR="00E2744C" w:rsidRPr="00B475B6" w:rsidRDefault="0040410E" w:rsidP="0040410E">
      <w:pPr>
        <w:pStyle w:val="ListParagraph"/>
        <w:tabs>
          <w:tab w:val="left" w:pos="969"/>
          <w:tab w:val="left" w:pos="970"/>
        </w:tabs>
        <w:ind w:left="0" w:right="0"/>
        <w:jc w:val="left"/>
        <w:rPr>
          <w:rFonts w:ascii="Times New Roman" w:hAnsi="Times New Roman" w:cs="Times New Roman"/>
          <w:noProof/>
          <w:sz w:val="24"/>
        </w:rPr>
      </w:pPr>
      <w:r w:rsidRPr="00B475B6">
        <w:rPr>
          <w:rFonts w:ascii="Times New Roman" w:hAnsi="Times New Roman" w:cs="Times New Roman"/>
          <w:sz w:val="24"/>
        </w:rPr>
        <w:t xml:space="preserve">4. </w:t>
      </w:r>
      <w:r w:rsidR="00072A40" w:rsidRPr="00072A40">
        <w:rPr>
          <w:rFonts w:ascii="Times New Roman" w:hAnsi="Times New Roman" w:cs="Times New Roman"/>
          <w:sz w:val="24"/>
        </w:rPr>
        <w:t>LŪDZ ģenerālsekretāram atbilstoši MARPOL 16. panta 2. punkta e) apakšpunktam nosūtīt visām MARPOL Pusēm šīs rezolūcijas un tās pielikumā iekļauto grozījumu teksta apliecinātas kopijas;</w:t>
      </w:r>
    </w:p>
    <w:p w14:paraId="2FE4B5C6" w14:textId="77777777" w:rsidR="00E2744C" w:rsidRPr="00B475B6" w:rsidRDefault="00E2744C" w:rsidP="00BF3752">
      <w:pPr>
        <w:pStyle w:val="BodyText"/>
        <w:jc w:val="both"/>
        <w:rPr>
          <w:rFonts w:ascii="Times New Roman" w:hAnsi="Times New Roman" w:cs="Times New Roman"/>
          <w:noProof/>
          <w:sz w:val="24"/>
        </w:rPr>
      </w:pPr>
    </w:p>
    <w:p w14:paraId="741E4019" w14:textId="6AB2DE68" w:rsidR="00E2744C" w:rsidRPr="00B475B6" w:rsidRDefault="0040410E" w:rsidP="0040410E">
      <w:pPr>
        <w:pStyle w:val="ListParagraph"/>
        <w:tabs>
          <w:tab w:val="left" w:pos="969"/>
          <w:tab w:val="left" w:pos="970"/>
        </w:tabs>
        <w:ind w:left="0" w:right="0"/>
        <w:jc w:val="left"/>
        <w:rPr>
          <w:rFonts w:ascii="Times New Roman" w:hAnsi="Times New Roman" w:cs="Times New Roman"/>
          <w:noProof/>
          <w:sz w:val="24"/>
        </w:rPr>
      </w:pPr>
      <w:r w:rsidRPr="00B475B6">
        <w:rPr>
          <w:rFonts w:ascii="Times New Roman" w:hAnsi="Times New Roman" w:cs="Times New Roman"/>
          <w:sz w:val="24"/>
        </w:rPr>
        <w:t xml:space="preserve">5. </w:t>
      </w:r>
      <w:r w:rsidR="00F31A3D" w:rsidRPr="00F31A3D">
        <w:rPr>
          <w:rFonts w:ascii="Times New Roman" w:hAnsi="Times New Roman" w:cs="Times New Roman"/>
          <w:sz w:val="24"/>
        </w:rPr>
        <w:t>LŪDZ ARĪ ģenerālsekretāram nosūtīt šīs rezolūcijas un tās pielikuma kopijas tiem Organizācijas dalībniekiem, kas nav MARPOL Puses.</w:t>
      </w:r>
    </w:p>
    <w:p w14:paraId="2B59BE5B" w14:textId="0B8264E4" w:rsidR="00212070" w:rsidRPr="00B475B6" w:rsidRDefault="00212070">
      <w:pPr>
        <w:rPr>
          <w:rFonts w:ascii="Times New Roman" w:hAnsi="Times New Roman" w:cs="Times New Roman"/>
          <w:noProof/>
          <w:sz w:val="24"/>
        </w:rPr>
      </w:pPr>
      <w:r w:rsidRPr="00B475B6">
        <w:rPr>
          <w:rFonts w:ascii="Times New Roman" w:hAnsi="Times New Roman" w:cs="Times New Roman"/>
        </w:rPr>
        <w:br w:type="page"/>
      </w:r>
    </w:p>
    <w:p w14:paraId="201ABA19" w14:textId="77777777" w:rsidR="00212070" w:rsidRPr="00B475B6" w:rsidRDefault="00E2744C" w:rsidP="00212070">
      <w:pPr>
        <w:pStyle w:val="Heading1"/>
        <w:ind w:left="0" w:right="0"/>
        <w:rPr>
          <w:rFonts w:ascii="Times New Roman" w:hAnsi="Times New Roman" w:cs="Times New Roman"/>
          <w:noProof/>
          <w:sz w:val="24"/>
        </w:rPr>
      </w:pPr>
      <w:r w:rsidRPr="00B475B6">
        <w:rPr>
          <w:rFonts w:ascii="Times New Roman" w:hAnsi="Times New Roman" w:cs="Times New Roman"/>
          <w:sz w:val="24"/>
        </w:rPr>
        <w:lastRenderedPageBreak/>
        <w:t>PIELIKUMS</w:t>
      </w:r>
    </w:p>
    <w:p w14:paraId="1C68F92B" w14:textId="77777777" w:rsidR="00212070" w:rsidRPr="00B475B6" w:rsidRDefault="00212070" w:rsidP="00212070">
      <w:pPr>
        <w:pStyle w:val="Heading1"/>
        <w:ind w:left="0" w:right="0"/>
        <w:rPr>
          <w:rFonts w:ascii="Times New Roman" w:hAnsi="Times New Roman" w:cs="Times New Roman"/>
          <w:noProof/>
          <w:sz w:val="24"/>
        </w:rPr>
      </w:pPr>
    </w:p>
    <w:p w14:paraId="2CE88346" w14:textId="0BE9B6E9" w:rsidR="00E2744C" w:rsidRPr="00B475B6" w:rsidRDefault="00E2744C" w:rsidP="00212070">
      <w:pPr>
        <w:pStyle w:val="Heading1"/>
        <w:ind w:left="0" w:right="0"/>
        <w:rPr>
          <w:rFonts w:ascii="Times New Roman" w:hAnsi="Times New Roman" w:cs="Times New Roman"/>
          <w:noProof/>
          <w:sz w:val="24"/>
        </w:rPr>
      </w:pPr>
      <w:r w:rsidRPr="00B475B6">
        <w:rPr>
          <w:rFonts w:ascii="Times New Roman" w:hAnsi="Times New Roman" w:cs="Times New Roman"/>
          <w:i/>
          <w:iCs/>
          <w:sz w:val="24"/>
        </w:rPr>
        <w:t>MARPOL</w:t>
      </w:r>
      <w:r w:rsidRPr="00B475B6">
        <w:rPr>
          <w:rFonts w:ascii="Times New Roman" w:hAnsi="Times New Roman" w:cs="Times New Roman"/>
          <w:sz w:val="24"/>
        </w:rPr>
        <w:t xml:space="preserve"> II PIELIKUMA GROZĪJUMI</w:t>
      </w:r>
    </w:p>
    <w:p w14:paraId="6041A60B" w14:textId="77777777" w:rsidR="00212070" w:rsidRPr="00B475B6" w:rsidRDefault="00212070" w:rsidP="00212070">
      <w:pPr>
        <w:pStyle w:val="Heading1"/>
        <w:ind w:left="0" w:right="0"/>
        <w:rPr>
          <w:rFonts w:ascii="Times New Roman" w:hAnsi="Times New Roman" w:cs="Times New Roman"/>
          <w:noProof/>
          <w:sz w:val="24"/>
        </w:rPr>
      </w:pPr>
    </w:p>
    <w:p w14:paraId="7C336A1A" w14:textId="7AC93539" w:rsidR="00212070" w:rsidRPr="00B475B6" w:rsidRDefault="00E2744C" w:rsidP="00212070">
      <w:pPr>
        <w:jc w:val="center"/>
        <w:rPr>
          <w:rFonts w:ascii="Times New Roman" w:hAnsi="Times New Roman" w:cs="Times New Roman"/>
          <w:b/>
          <w:noProof/>
          <w:sz w:val="24"/>
        </w:rPr>
      </w:pPr>
      <w:r w:rsidRPr="00B475B6">
        <w:rPr>
          <w:rFonts w:ascii="Times New Roman" w:hAnsi="Times New Roman" w:cs="Times New Roman"/>
          <w:b/>
          <w:sz w:val="24"/>
        </w:rPr>
        <w:t xml:space="preserve">(Pārskatītās </w:t>
      </w:r>
      <w:r w:rsidRPr="00B475B6">
        <w:rPr>
          <w:rFonts w:ascii="Times New Roman" w:hAnsi="Times New Roman" w:cs="Times New Roman"/>
          <w:b/>
          <w:i/>
          <w:iCs/>
          <w:sz w:val="24"/>
        </w:rPr>
        <w:t>GESAMP</w:t>
      </w:r>
      <w:r w:rsidRPr="00B475B6">
        <w:rPr>
          <w:rFonts w:ascii="Times New Roman" w:hAnsi="Times New Roman" w:cs="Times New Roman"/>
          <w:b/>
          <w:sz w:val="24"/>
        </w:rPr>
        <w:t xml:space="preserve"> riska novērtējuma kārtības saīsinātais paskaidrojums)</w:t>
      </w:r>
    </w:p>
    <w:p w14:paraId="0200FBD1" w14:textId="77777777" w:rsidR="00212070" w:rsidRPr="00B475B6" w:rsidRDefault="00212070" w:rsidP="00212070">
      <w:pPr>
        <w:jc w:val="center"/>
        <w:rPr>
          <w:rFonts w:ascii="Times New Roman" w:hAnsi="Times New Roman" w:cs="Times New Roman"/>
          <w:b/>
          <w:noProof/>
          <w:sz w:val="24"/>
        </w:rPr>
      </w:pPr>
    </w:p>
    <w:p w14:paraId="6F00E294" w14:textId="5B7A6852" w:rsidR="00E2744C" w:rsidRPr="00B475B6" w:rsidRDefault="00E2744C" w:rsidP="00212070">
      <w:pPr>
        <w:jc w:val="center"/>
        <w:rPr>
          <w:rFonts w:ascii="Times New Roman" w:hAnsi="Times New Roman" w:cs="Times New Roman"/>
          <w:b/>
          <w:noProof/>
          <w:sz w:val="24"/>
        </w:rPr>
      </w:pPr>
      <w:r w:rsidRPr="00B475B6">
        <w:rPr>
          <w:rFonts w:ascii="Times New Roman" w:hAnsi="Times New Roman" w:cs="Times New Roman"/>
          <w:b/>
          <w:sz w:val="24"/>
        </w:rPr>
        <w:t>I papildinājums</w:t>
      </w:r>
    </w:p>
    <w:p w14:paraId="225E608C" w14:textId="77777777" w:rsidR="00212070" w:rsidRPr="00B475B6" w:rsidRDefault="00212070" w:rsidP="00212070">
      <w:pPr>
        <w:jc w:val="center"/>
        <w:rPr>
          <w:rFonts w:ascii="Times New Roman" w:hAnsi="Times New Roman" w:cs="Times New Roman"/>
          <w:b/>
          <w:noProof/>
          <w:sz w:val="24"/>
        </w:rPr>
      </w:pPr>
    </w:p>
    <w:p w14:paraId="100132EB" w14:textId="77777777" w:rsidR="00E2744C" w:rsidRPr="00B475B6" w:rsidRDefault="00E2744C" w:rsidP="00212070">
      <w:pPr>
        <w:jc w:val="center"/>
        <w:rPr>
          <w:rFonts w:ascii="Times New Roman" w:hAnsi="Times New Roman" w:cs="Times New Roman"/>
          <w:b/>
          <w:noProof/>
          <w:sz w:val="24"/>
        </w:rPr>
      </w:pPr>
      <w:r w:rsidRPr="00B475B6">
        <w:rPr>
          <w:rFonts w:ascii="Times New Roman" w:hAnsi="Times New Roman" w:cs="Times New Roman"/>
          <w:b/>
          <w:sz w:val="24"/>
        </w:rPr>
        <w:t>Kaitīgo šķidro vielu klasifikācijas vadlīnijas</w:t>
      </w:r>
    </w:p>
    <w:p w14:paraId="314196ED" w14:textId="77777777" w:rsidR="00E31AAD" w:rsidRPr="00B475B6" w:rsidRDefault="00E31AAD" w:rsidP="00212070">
      <w:pPr>
        <w:jc w:val="center"/>
        <w:rPr>
          <w:rFonts w:ascii="Times New Roman" w:hAnsi="Times New Roman" w:cs="Times New Roman"/>
          <w:b/>
          <w:noProof/>
          <w:sz w:val="24"/>
        </w:rPr>
      </w:pPr>
    </w:p>
    <w:p w14:paraId="190B0B42" w14:textId="77777777" w:rsidR="00E2744C" w:rsidRPr="00B475B6" w:rsidRDefault="00E2744C" w:rsidP="00BF3752">
      <w:pPr>
        <w:pStyle w:val="BodyText"/>
        <w:jc w:val="both"/>
        <w:rPr>
          <w:rFonts w:ascii="Times New Roman" w:hAnsi="Times New Roman" w:cs="Times New Roman"/>
          <w:b/>
          <w:noProof/>
          <w:sz w:val="24"/>
        </w:rPr>
      </w:pPr>
    </w:p>
    <w:p w14:paraId="57BBAB0E" w14:textId="77777777" w:rsidR="00E2744C" w:rsidRPr="00B475B6" w:rsidRDefault="00E2744C" w:rsidP="00BF3752">
      <w:pPr>
        <w:pStyle w:val="BodyText"/>
        <w:jc w:val="both"/>
        <w:rPr>
          <w:rFonts w:ascii="Times New Roman" w:hAnsi="Times New Roman" w:cs="Times New Roman"/>
          <w:noProof/>
          <w:sz w:val="24"/>
        </w:rPr>
      </w:pPr>
      <w:r w:rsidRPr="00B475B6">
        <w:rPr>
          <w:rFonts w:ascii="Times New Roman" w:hAnsi="Times New Roman" w:cs="Times New Roman"/>
          <w:sz w:val="24"/>
        </w:rPr>
        <w:t xml:space="preserve">Trīs tabulas ar virsrakstu “Pārskatītās </w:t>
      </w:r>
      <w:r w:rsidRPr="00B475B6">
        <w:rPr>
          <w:rFonts w:ascii="Times New Roman" w:hAnsi="Times New Roman" w:cs="Times New Roman"/>
          <w:i/>
          <w:iCs/>
          <w:sz w:val="24"/>
        </w:rPr>
        <w:t>GESAMP</w:t>
      </w:r>
      <w:r w:rsidRPr="00B475B6">
        <w:rPr>
          <w:rFonts w:ascii="Times New Roman" w:hAnsi="Times New Roman" w:cs="Times New Roman"/>
          <w:sz w:val="24"/>
        </w:rPr>
        <w:t xml:space="preserve"> riska novērtējuma kārtības saīsinātais paskaidrojums” tiek aizstātas ar šādām četrām tabulām:</w:t>
      </w:r>
    </w:p>
    <w:p w14:paraId="559E2E3F" w14:textId="77777777" w:rsidR="00E2744C" w:rsidRPr="00B475B6" w:rsidRDefault="00E2744C" w:rsidP="00BF3752">
      <w:pPr>
        <w:pStyle w:val="BodyText"/>
        <w:jc w:val="both"/>
        <w:rPr>
          <w:rFonts w:ascii="Times New Roman" w:hAnsi="Times New Roman" w:cs="Times New Roman"/>
          <w:noProof/>
          <w:sz w:val="24"/>
        </w:rPr>
      </w:pPr>
    </w:p>
    <w:p w14:paraId="306111E3" w14:textId="77777777" w:rsidR="00E2744C" w:rsidRPr="00B475B6" w:rsidRDefault="00E2744C" w:rsidP="00BF3752">
      <w:pPr>
        <w:pStyle w:val="BodyText"/>
        <w:jc w:val="both"/>
        <w:rPr>
          <w:rFonts w:ascii="Times New Roman" w:hAnsi="Times New Roman" w:cs="Times New Roman"/>
          <w:noProof/>
          <w:sz w:val="24"/>
        </w:rPr>
      </w:pPr>
      <w:r w:rsidRPr="00B475B6">
        <w:rPr>
          <w:rFonts w:ascii="Times New Roman" w:hAnsi="Times New Roman" w:cs="Times New Roman"/>
          <w:sz w:val="24"/>
        </w:rPr>
        <w:t>“</w:t>
      </w:r>
    </w:p>
    <w:tbl>
      <w:tblPr>
        <w:tblW w:w="5009" w:type="pct"/>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top w:w="28" w:type="dxa"/>
          <w:left w:w="28" w:type="dxa"/>
          <w:bottom w:w="28" w:type="dxa"/>
          <w:right w:w="28" w:type="dxa"/>
        </w:tblCellMar>
        <w:tblLook w:val="01E0" w:firstRow="1" w:lastRow="1" w:firstColumn="1" w:lastColumn="1" w:noHBand="0" w:noVBand="0"/>
      </w:tblPr>
      <w:tblGrid>
        <w:gridCol w:w="1243"/>
        <w:gridCol w:w="1625"/>
        <w:gridCol w:w="1617"/>
        <w:gridCol w:w="1589"/>
        <w:gridCol w:w="1483"/>
        <w:gridCol w:w="1590"/>
      </w:tblGrid>
      <w:tr w:rsidR="00B52B1F" w:rsidRPr="00B475B6" w14:paraId="68151DDA" w14:textId="77777777" w:rsidTr="00B52B1F">
        <w:trPr>
          <w:jc w:val="center"/>
        </w:trPr>
        <w:tc>
          <w:tcPr>
            <w:tcW w:w="651" w:type="pct"/>
            <w:tcBorders>
              <w:top w:val="nil"/>
              <w:left w:val="nil"/>
            </w:tcBorders>
            <w:vAlign w:val="center"/>
          </w:tcPr>
          <w:p w14:paraId="16F7F3A1" w14:textId="77777777" w:rsidR="00E2744C" w:rsidRPr="00B475B6" w:rsidRDefault="00E2744C" w:rsidP="00212070">
            <w:pPr>
              <w:pStyle w:val="TableParagraph"/>
              <w:rPr>
                <w:rFonts w:ascii="Times New Roman" w:hAnsi="Times New Roman" w:cs="Times New Roman"/>
                <w:noProof/>
                <w:sz w:val="24"/>
              </w:rPr>
            </w:pPr>
          </w:p>
        </w:tc>
        <w:tc>
          <w:tcPr>
            <w:tcW w:w="2761" w:type="pct"/>
            <w:gridSpan w:val="3"/>
            <w:vAlign w:val="center"/>
          </w:tcPr>
          <w:p w14:paraId="414A29E0" w14:textId="77777777" w:rsidR="00E2744C" w:rsidRPr="00B475B6" w:rsidRDefault="00E2744C" w:rsidP="00212070">
            <w:pPr>
              <w:pStyle w:val="TableParagraph"/>
              <w:rPr>
                <w:rFonts w:ascii="Times New Roman" w:hAnsi="Times New Roman" w:cs="Times New Roman"/>
                <w:b/>
                <w:noProof/>
                <w:sz w:val="24"/>
              </w:rPr>
            </w:pPr>
            <w:r w:rsidRPr="00B475B6">
              <w:rPr>
                <w:rFonts w:ascii="Times New Roman" w:hAnsi="Times New Roman" w:cs="Times New Roman"/>
                <w:b/>
                <w:sz w:val="24"/>
              </w:rPr>
              <w:t>A</w:t>
            </w:r>
          </w:p>
          <w:p w14:paraId="55354DAA" w14:textId="77777777" w:rsidR="00E2744C" w:rsidRPr="00B475B6" w:rsidRDefault="00E2744C" w:rsidP="00212070">
            <w:pPr>
              <w:pStyle w:val="TableParagraph"/>
              <w:rPr>
                <w:rFonts w:ascii="Times New Roman" w:hAnsi="Times New Roman" w:cs="Times New Roman"/>
                <w:b/>
                <w:noProof/>
                <w:sz w:val="24"/>
              </w:rPr>
            </w:pPr>
            <w:r w:rsidRPr="00B475B6">
              <w:rPr>
                <w:rFonts w:ascii="Times New Roman" w:hAnsi="Times New Roman" w:cs="Times New Roman"/>
                <w:b/>
                <w:sz w:val="24"/>
              </w:rPr>
              <w:t>Bioakumulācija un biodegradācija</w:t>
            </w:r>
          </w:p>
        </w:tc>
        <w:tc>
          <w:tcPr>
            <w:tcW w:w="1588" w:type="pct"/>
            <w:gridSpan w:val="2"/>
            <w:vAlign w:val="center"/>
          </w:tcPr>
          <w:p w14:paraId="78F1640C" w14:textId="77777777" w:rsidR="00E2744C" w:rsidRPr="00B475B6" w:rsidRDefault="00E2744C" w:rsidP="00212070">
            <w:pPr>
              <w:pStyle w:val="TableParagraph"/>
              <w:rPr>
                <w:rFonts w:ascii="Times New Roman" w:hAnsi="Times New Roman" w:cs="Times New Roman"/>
                <w:b/>
                <w:noProof/>
                <w:sz w:val="24"/>
              </w:rPr>
            </w:pPr>
            <w:r w:rsidRPr="00B475B6">
              <w:rPr>
                <w:rFonts w:ascii="Times New Roman" w:hAnsi="Times New Roman" w:cs="Times New Roman"/>
                <w:b/>
                <w:sz w:val="24"/>
              </w:rPr>
              <w:t>B</w:t>
            </w:r>
          </w:p>
          <w:p w14:paraId="5F9812C6" w14:textId="77777777" w:rsidR="00E2744C" w:rsidRPr="00B475B6" w:rsidRDefault="00E2744C" w:rsidP="00212070">
            <w:pPr>
              <w:pStyle w:val="TableParagraph"/>
              <w:rPr>
                <w:rFonts w:ascii="Times New Roman" w:hAnsi="Times New Roman" w:cs="Times New Roman"/>
                <w:b/>
                <w:noProof/>
                <w:sz w:val="24"/>
              </w:rPr>
            </w:pPr>
            <w:r w:rsidRPr="00B475B6">
              <w:rPr>
                <w:rFonts w:ascii="Times New Roman" w:hAnsi="Times New Roman" w:cs="Times New Roman"/>
                <w:b/>
                <w:sz w:val="24"/>
              </w:rPr>
              <w:t>Toksiskums ūdens videi</w:t>
            </w:r>
          </w:p>
        </w:tc>
      </w:tr>
      <w:tr w:rsidR="00B52B1F" w:rsidRPr="00B475B6" w14:paraId="35B2B7CC" w14:textId="77777777" w:rsidTr="00B52B1F">
        <w:trPr>
          <w:jc w:val="center"/>
        </w:trPr>
        <w:tc>
          <w:tcPr>
            <w:tcW w:w="651" w:type="pct"/>
            <w:vMerge w:val="restart"/>
            <w:tcBorders>
              <w:bottom w:val="single" w:sz="4" w:space="0" w:color="000000"/>
            </w:tcBorders>
            <w:vAlign w:val="center"/>
          </w:tcPr>
          <w:p w14:paraId="33B322FF" w14:textId="77777777" w:rsidR="00E2744C" w:rsidRPr="00B475B6" w:rsidRDefault="00E2744C" w:rsidP="00B52B1F">
            <w:pPr>
              <w:pStyle w:val="TableParagraph"/>
              <w:jc w:val="left"/>
              <w:rPr>
                <w:rFonts w:ascii="Times New Roman" w:hAnsi="Times New Roman" w:cs="Times New Roman"/>
                <w:noProof/>
                <w:sz w:val="24"/>
              </w:rPr>
            </w:pPr>
            <w:r w:rsidRPr="00B475B6">
              <w:rPr>
                <w:rFonts w:ascii="Times New Roman" w:hAnsi="Times New Roman" w:cs="Times New Roman"/>
                <w:sz w:val="24"/>
              </w:rPr>
              <w:t>Skaitliskais novērtējums</w:t>
            </w:r>
          </w:p>
        </w:tc>
        <w:tc>
          <w:tcPr>
            <w:tcW w:w="1940" w:type="pct"/>
            <w:gridSpan w:val="2"/>
            <w:vAlign w:val="center"/>
          </w:tcPr>
          <w:p w14:paraId="7A525891" w14:textId="77777777" w:rsidR="00E2744C" w:rsidRPr="00B475B6" w:rsidRDefault="00E2744C" w:rsidP="00212070">
            <w:pPr>
              <w:pStyle w:val="TableParagraph"/>
              <w:rPr>
                <w:rFonts w:ascii="Times New Roman" w:hAnsi="Times New Roman" w:cs="Times New Roman"/>
                <w:noProof/>
                <w:sz w:val="24"/>
              </w:rPr>
            </w:pPr>
            <w:r w:rsidRPr="00B475B6">
              <w:rPr>
                <w:rFonts w:ascii="Times New Roman" w:hAnsi="Times New Roman" w:cs="Times New Roman"/>
                <w:sz w:val="24"/>
              </w:rPr>
              <w:t>A1</w:t>
            </w:r>
          </w:p>
          <w:p w14:paraId="441C9AE7" w14:textId="77777777" w:rsidR="00E2744C" w:rsidRPr="00B475B6" w:rsidRDefault="00E2744C" w:rsidP="00212070">
            <w:pPr>
              <w:pStyle w:val="TableParagraph"/>
              <w:rPr>
                <w:rFonts w:ascii="Times New Roman" w:hAnsi="Times New Roman" w:cs="Times New Roman"/>
                <w:noProof/>
                <w:sz w:val="24"/>
              </w:rPr>
            </w:pPr>
            <w:r w:rsidRPr="00B475B6">
              <w:rPr>
                <w:rFonts w:ascii="Times New Roman" w:hAnsi="Times New Roman" w:cs="Times New Roman"/>
                <w:sz w:val="24"/>
              </w:rPr>
              <w:t>Bioakumulācija</w:t>
            </w:r>
          </w:p>
        </w:tc>
        <w:tc>
          <w:tcPr>
            <w:tcW w:w="821" w:type="pct"/>
            <w:vAlign w:val="center"/>
          </w:tcPr>
          <w:p w14:paraId="186F5CDF" w14:textId="77777777" w:rsidR="00E2744C" w:rsidRPr="00B475B6" w:rsidRDefault="00E2744C" w:rsidP="00212070">
            <w:pPr>
              <w:pStyle w:val="TableParagraph"/>
              <w:rPr>
                <w:rFonts w:ascii="Times New Roman" w:hAnsi="Times New Roman" w:cs="Times New Roman"/>
                <w:noProof/>
                <w:sz w:val="24"/>
              </w:rPr>
            </w:pPr>
            <w:r w:rsidRPr="00B475B6">
              <w:rPr>
                <w:rFonts w:ascii="Times New Roman" w:hAnsi="Times New Roman" w:cs="Times New Roman"/>
                <w:sz w:val="24"/>
              </w:rPr>
              <w:t>A2</w:t>
            </w:r>
          </w:p>
          <w:p w14:paraId="034A9F65" w14:textId="77777777" w:rsidR="00E2744C" w:rsidRPr="00B475B6" w:rsidRDefault="00E2744C" w:rsidP="00212070">
            <w:pPr>
              <w:pStyle w:val="TableParagraph"/>
              <w:rPr>
                <w:rFonts w:ascii="Times New Roman" w:hAnsi="Times New Roman" w:cs="Times New Roman"/>
                <w:noProof/>
                <w:sz w:val="24"/>
              </w:rPr>
            </w:pPr>
            <w:r w:rsidRPr="00B475B6">
              <w:rPr>
                <w:rFonts w:ascii="Times New Roman" w:hAnsi="Times New Roman" w:cs="Times New Roman"/>
                <w:sz w:val="24"/>
              </w:rPr>
              <w:t>Biodegradācija</w:t>
            </w:r>
          </w:p>
        </w:tc>
        <w:tc>
          <w:tcPr>
            <w:tcW w:w="766" w:type="pct"/>
            <w:vAlign w:val="center"/>
          </w:tcPr>
          <w:p w14:paraId="60D1AB00" w14:textId="77777777" w:rsidR="00E2744C" w:rsidRPr="00B475B6" w:rsidRDefault="00E2744C" w:rsidP="00212070">
            <w:pPr>
              <w:pStyle w:val="TableParagraph"/>
              <w:rPr>
                <w:rFonts w:ascii="Times New Roman" w:hAnsi="Times New Roman" w:cs="Times New Roman"/>
                <w:noProof/>
                <w:sz w:val="24"/>
              </w:rPr>
            </w:pPr>
            <w:r w:rsidRPr="00B475B6">
              <w:rPr>
                <w:rFonts w:ascii="Times New Roman" w:hAnsi="Times New Roman" w:cs="Times New Roman"/>
                <w:sz w:val="24"/>
              </w:rPr>
              <w:t>B1</w:t>
            </w:r>
          </w:p>
          <w:p w14:paraId="6699F984" w14:textId="77777777" w:rsidR="00E2744C" w:rsidRPr="00B475B6" w:rsidRDefault="00E2744C" w:rsidP="00212070">
            <w:pPr>
              <w:pStyle w:val="TableParagraph"/>
              <w:rPr>
                <w:rFonts w:ascii="Times New Roman" w:hAnsi="Times New Roman" w:cs="Times New Roman"/>
                <w:noProof/>
                <w:sz w:val="24"/>
              </w:rPr>
            </w:pPr>
            <w:r w:rsidRPr="00B475B6">
              <w:rPr>
                <w:rFonts w:ascii="Times New Roman" w:hAnsi="Times New Roman" w:cs="Times New Roman"/>
                <w:sz w:val="24"/>
              </w:rPr>
              <w:t>Akūts toksiskums LC/EC/IC</w:t>
            </w:r>
            <w:r w:rsidRPr="00B475B6">
              <w:rPr>
                <w:rFonts w:ascii="Times New Roman" w:hAnsi="Times New Roman" w:cs="Times New Roman"/>
                <w:sz w:val="24"/>
                <w:vertAlign w:val="subscript"/>
              </w:rPr>
              <w:t>50</w:t>
            </w:r>
            <w:r w:rsidRPr="00B475B6">
              <w:rPr>
                <w:rFonts w:ascii="Times New Roman" w:hAnsi="Times New Roman" w:cs="Times New Roman"/>
                <w:sz w:val="24"/>
              </w:rPr>
              <w:t xml:space="preserve"> (mg/L)</w:t>
            </w:r>
          </w:p>
        </w:tc>
        <w:tc>
          <w:tcPr>
            <w:tcW w:w="822" w:type="pct"/>
            <w:vAlign w:val="center"/>
          </w:tcPr>
          <w:p w14:paraId="3C06179E" w14:textId="77777777" w:rsidR="00E2744C" w:rsidRPr="00B475B6" w:rsidRDefault="00E2744C" w:rsidP="00212070">
            <w:pPr>
              <w:pStyle w:val="TableParagraph"/>
              <w:rPr>
                <w:rFonts w:ascii="Times New Roman" w:hAnsi="Times New Roman" w:cs="Times New Roman"/>
                <w:noProof/>
                <w:sz w:val="24"/>
              </w:rPr>
            </w:pPr>
            <w:r w:rsidRPr="00B475B6">
              <w:rPr>
                <w:rFonts w:ascii="Times New Roman" w:hAnsi="Times New Roman" w:cs="Times New Roman"/>
                <w:sz w:val="24"/>
              </w:rPr>
              <w:t>B2</w:t>
            </w:r>
          </w:p>
          <w:p w14:paraId="50C4D9FF" w14:textId="77777777" w:rsidR="00E2744C" w:rsidRPr="00B475B6" w:rsidRDefault="00E2744C" w:rsidP="00212070">
            <w:pPr>
              <w:pStyle w:val="TableParagraph"/>
              <w:rPr>
                <w:rFonts w:ascii="Times New Roman" w:hAnsi="Times New Roman" w:cs="Times New Roman"/>
                <w:noProof/>
                <w:sz w:val="24"/>
              </w:rPr>
            </w:pPr>
            <w:r w:rsidRPr="00B475B6">
              <w:rPr>
                <w:rFonts w:ascii="Times New Roman" w:hAnsi="Times New Roman" w:cs="Times New Roman"/>
                <w:sz w:val="24"/>
              </w:rPr>
              <w:t>Hronisks toksiskums EC</w:t>
            </w:r>
            <w:r w:rsidRPr="00B475B6">
              <w:rPr>
                <w:rFonts w:ascii="Times New Roman" w:hAnsi="Times New Roman" w:cs="Times New Roman"/>
                <w:sz w:val="24"/>
                <w:vertAlign w:val="subscript"/>
              </w:rPr>
              <w:t>10</w:t>
            </w:r>
            <w:r w:rsidRPr="00B475B6">
              <w:rPr>
                <w:rFonts w:ascii="Times New Roman" w:hAnsi="Times New Roman" w:cs="Times New Roman"/>
                <w:sz w:val="24"/>
              </w:rPr>
              <w:t xml:space="preserve"> vai</w:t>
            </w:r>
          </w:p>
          <w:p w14:paraId="2AEBDE0F" w14:textId="77777777" w:rsidR="00E2744C" w:rsidRPr="00B475B6" w:rsidRDefault="00E2744C" w:rsidP="00212070">
            <w:pPr>
              <w:pStyle w:val="TableParagraph"/>
              <w:rPr>
                <w:rFonts w:ascii="Times New Roman" w:hAnsi="Times New Roman" w:cs="Times New Roman"/>
                <w:noProof/>
                <w:sz w:val="24"/>
              </w:rPr>
            </w:pPr>
            <w:r w:rsidRPr="00B475B6">
              <w:rPr>
                <w:rFonts w:ascii="Times New Roman" w:hAnsi="Times New Roman" w:cs="Times New Roman"/>
                <w:sz w:val="24"/>
              </w:rPr>
              <w:t>NOEC (mg/L)</w:t>
            </w:r>
          </w:p>
        </w:tc>
      </w:tr>
      <w:tr w:rsidR="00B52B1F" w:rsidRPr="00B475B6" w14:paraId="1782282B" w14:textId="77777777" w:rsidTr="00B52B1F">
        <w:trPr>
          <w:jc w:val="center"/>
        </w:trPr>
        <w:tc>
          <w:tcPr>
            <w:tcW w:w="651" w:type="pct"/>
            <w:vMerge/>
            <w:tcBorders>
              <w:top w:val="nil"/>
              <w:bottom w:val="single" w:sz="4" w:space="0" w:color="000000"/>
            </w:tcBorders>
            <w:vAlign w:val="center"/>
          </w:tcPr>
          <w:p w14:paraId="2441D87D" w14:textId="77777777" w:rsidR="00E2744C" w:rsidRPr="00B475B6" w:rsidRDefault="00E2744C" w:rsidP="00212070">
            <w:pPr>
              <w:jc w:val="center"/>
              <w:rPr>
                <w:rFonts w:ascii="Times New Roman" w:hAnsi="Times New Roman" w:cs="Times New Roman"/>
                <w:noProof/>
                <w:sz w:val="24"/>
                <w:szCs w:val="2"/>
              </w:rPr>
            </w:pPr>
          </w:p>
        </w:tc>
        <w:tc>
          <w:tcPr>
            <w:tcW w:w="1077" w:type="pct"/>
            <w:tcBorders>
              <w:right w:val="single" w:sz="4" w:space="0" w:color="221F1F"/>
            </w:tcBorders>
            <w:vAlign w:val="center"/>
          </w:tcPr>
          <w:p w14:paraId="0D1B02EA" w14:textId="77777777" w:rsidR="00E2744C" w:rsidRPr="00B475B6" w:rsidRDefault="00E2744C" w:rsidP="00212070">
            <w:pPr>
              <w:pStyle w:val="TableParagraph"/>
              <w:rPr>
                <w:rFonts w:ascii="Times New Roman" w:hAnsi="Times New Roman" w:cs="Times New Roman"/>
                <w:noProof/>
                <w:sz w:val="24"/>
              </w:rPr>
            </w:pPr>
            <w:r w:rsidRPr="00B475B6">
              <w:rPr>
                <w:rFonts w:ascii="Times New Roman" w:hAnsi="Times New Roman" w:cs="Times New Roman"/>
                <w:sz w:val="24"/>
              </w:rPr>
              <w:t>A1a: log P</w:t>
            </w:r>
            <w:r w:rsidRPr="00B475B6">
              <w:rPr>
                <w:rFonts w:ascii="Times New Roman" w:hAnsi="Times New Roman" w:cs="Times New Roman"/>
                <w:sz w:val="24"/>
                <w:vertAlign w:val="subscript"/>
              </w:rPr>
              <w:t>ow</w:t>
            </w:r>
          </w:p>
        </w:tc>
        <w:tc>
          <w:tcPr>
            <w:tcW w:w="863" w:type="pct"/>
            <w:tcBorders>
              <w:left w:val="single" w:sz="4" w:space="0" w:color="221F1F"/>
            </w:tcBorders>
            <w:vAlign w:val="center"/>
          </w:tcPr>
          <w:p w14:paraId="604B73C4" w14:textId="5BDA767D" w:rsidR="00E2744C" w:rsidRPr="00B475B6" w:rsidRDefault="00E2744C" w:rsidP="00212070">
            <w:pPr>
              <w:pStyle w:val="TableParagraph"/>
              <w:rPr>
                <w:rFonts w:ascii="Times New Roman" w:hAnsi="Times New Roman" w:cs="Times New Roman"/>
                <w:noProof/>
                <w:sz w:val="24"/>
              </w:rPr>
            </w:pPr>
            <w:r w:rsidRPr="00B475B6">
              <w:rPr>
                <w:rFonts w:ascii="Times New Roman" w:hAnsi="Times New Roman" w:cs="Times New Roman"/>
                <w:sz w:val="24"/>
              </w:rPr>
              <w:t xml:space="preserve">A1b: </w:t>
            </w:r>
            <w:r w:rsidR="00BC37F5">
              <w:rPr>
                <w:rFonts w:ascii="Times New Roman" w:hAnsi="Times New Roman" w:cs="Times New Roman"/>
                <w:sz w:val="24"/>
              </w:rPr>
              <w:t>BCF</w:t>
            </w:r>
          </w:p>
        </w:tc>
        <w:tc>
          <w:tcPr>
            <w:tcW w:w="821" w:type="pct"/>
            <w:vAlign w:val="center"/>
          </w:tcPr>
          <w:p w14:paraId="49A51F36" w14:textId="77777777" w:rsidR="00E2744C" w:rsidRPr="00B475B6" w:rsidRDefault="00E2744C" w:rsidP="00212070">
            <w:pPr>
              <w:pStyle w:val="TableParagraph"/>
              <w:rPr>
                <w:rFonts w:ascii="Times New Roman" w:hAnsi="Times New Roman" w:cs="Times New Roman"/>
                <w:noProof/>
                <w:sz w:val="24"/>
              </w:rPr>
            </w:pPr>
          </w:p>
        </w:tc>
        <w:tc>
          <w:tcPr>
            <w:tcW w:w="766" w:type="pct"/>
            <w:vAlign w:val="center"/>
          </w:tcPr>
          <w:p w14:paraId="5EAB41DE" w14:textId="77777777" w:rsidR="00E2744C" w:rsidRPr="00B475B6" w:rsidRDefault="00E2744C" w:rsidP="00212070">
            <w:pPr>
              <w:pStyle w:val="TableParagraph"/>
              <w:rPr>
                <w:rFonts w:ascii="Times New Roman" w:hAnsi="Times New Roman" w:cs="Times New Roman"/>
                <w:noProof/>
                <w:sz w:val="24"/>
              </w:rPr>
            </w:pPr>
          </w:p>
        </w:tc>
        <w:tc>
          <w:tcPr>
            <w:tcW w:w="822" w:type="pct"/>
            <w:vAlign w:val="center"/>
          </w:tcPr>
          <w:p w14:paraId="6B0AC706" w14:textId="77777777" w:rsidR="00E2744C" w:rsidRPr="00B475B6" w:rsidRDefault="00E2744C" w:rsidP="00212070">
            <w:pPr>
              <w:pStyle w:val="TableParagraph"/>
              <w:rPr>
                <w:rFonts w:ascii="Times New Roman" w:hAnsi="Times New Roman" w:cs="Times New Roman"/>
                <w:noProof/>
                <w:sz w:val="24"/>
              </w:rPr>
            </w:pPr>
          </w:p>
        </w:tc>
      </w:tr>
      <w:tr w:rsidR="00B52B1F" w:rsidRPr="00B475B6" w14:paraId="2C46E35D" w14:textId="77777777" w:rsidTr="00B52B1F">
        <w:trPr>
          <w:jc w:val="center"/>
        </w:trPr>
        <w:tc>
          <w:tcPr>
            <w:tcW w:w="651" w:type="pct"/>
            <w:tcBorders>
              <w:top w:val="single" w:sz="4" w:space="0" w:color="000000"/>
              <w:bottom w:val="single" w:sz="4" w:space="0" w:color="000000"/>
            </w:tcBorders>
            <w:vAlign w:val="center"/>
          </w:tcPr>
          <w:p w14:paraId="774BBE2D" w14:textId="77777777" w:rsidR="00E2744C" w:rsidRPr="00B475B6" w:rsidRDefault="00E2744C" w:rsidP="00212070">
            <w:pPr>
              <w:pStyle w:val="TableParagraph"/>
              <w:rPr>
                <w:rFonts w:ascii="Times New Roman" w:hAnsi="Times New Roman" w:cs="Times New Roman"/>
                <w:noProof/>
                <w:sz w:val="24"/>
              </w:rPr>
            </w:pPr>
            <w:r w:rsidRPr="00B475B6">
              <w:rPr>
                <w:rFonts w:ascii="Times New Roman" w:hAnsi="Times New Roman" w:cs="Times New Roman"/>
                <w:sz w:val="24"/>
              </w:rPr>
              <w:t>0</w:t>
            </w:r>
          </w:p>
        </w:tc>
        <w:tc>
          <w:tcPr>
            <w:tcW w:w="1077" w:type="pct"/>
            <w:tcBorders>
              <w:bottom w:val="single" w:sz="2" w:space="0" w:color="221F1F"/>
              <w:right w:val="single" w:sz="4" w:space="0" w:color="221F1F"/>
            </w:tcBorders>
            <w:vAlign w:val="center"/>
          </w:tcPr>
          <w:p w14:paraId="2FCBCC45" w14:textId="77777777" w:rsidR="00E2744C" w:rsidRPr="00B475B6" w:rsidRDefault="00E2744C" w:rsidP="00212070">
            <w:pPr>
              <w:pStyle w:val="TableParagraph"/>
              <w:rPr>
                <w:rFonts w:ascii="Times New Roman" w:hAnsi="Times New Roman" w:cs="Times New Roman"/>
                <w:noProof/>
                <w:sz w:val="24"/>
              </w:rPr>
            </w:pPr>
            <w:r w:rsidRPr="00B475B6">
              <w:rPr>
                <w:rFonts w:ascii="Times New Roman" w:hAnsi="Times New Roman" w:cs="Times New Roman"/>
                <w:sz w:val="24"/>
              </w:rPr>
              <w:t>log&lt;1,</w:t>
            </w:r>
          </w:p>
          <w:p w14:paraId="27220472" w14:textId="527CBD2E" w:rsidR="008B41D7" w:rsidRDefault="00E2744C" w:rsidP="00212070">
            <w:pPr>
              <w:pStyle w:val="TableParagraph"/>
              <w:rPr>
                <w:rFonts w:ascii="Times New Roman" w:hAnsi="Times New Roman" w:cs="Times New Roman"/>
                <w:sz w:val="24"/>
              </w:rPr>
            </w:pPr>
            <w:r w:rsidRPr="00B475B6">
              <w:rPr>
                <w:rFonts w:ascii="Times New Roman" w:hAnsi="Times New Roman" w:cs="Times New Roman"/>
                <w:sz w:val="24"/>
              </w:rPr>
              <w:t>log&gt;</w:t>
            </w:r>
            <w:r w:rsidR="00B569CF" w:rsidRPr="00B569CF">
              <w:rPr>
                <w:rFonts w:ascii="Times New Roman" w:hAnsi="Times New Roman" w:cs="Times New Roman"/>
                <w:i/>
                <w:iCs/>
                <w:sz w:val="24"/>
              </w:rPr>
              <w:t>ca</w:t>
            </w:r>
            <w:r w:rsidRPr="00B475B6">
              <w:rPr>
                <w:rFonts w:ascii="Times New Roman" w:hAnsi="Times New Roman" w:cs="Times New Roman"/>
                <w:sz w:val="24"/>
              </w:rPr>
              <w:t>.7 </w:t>
            </w:r>
          </w:p>
          <w:p w14:paraId="386839B9" w14:textId="03EFF1F5" w:rsidR="00E2744C" w:rsidRPr="00B475B6" w:rsidRDefault="00E2744C" w:rsidP="00212070">
            <w:pPr>
              <w:pStyle w:val="TableParagraph"/>
              <w:rPr>
                <w:rFonts w:ascii="Times New Roman" w:hAnsi="Times New Roman" w:cs="Times New Roman"/>
                <w:noProof/>
                <w:sz w:val="24"/>
              </w:rPr>
            </w:pPr>
            <w:r w:rsidRPr="00B475B6">
              <w:rPr>
                <w:rFonts w:ascii="Times New Roman" w:hAnsi="Times New Roman" w:cs="Times New Roman"/>
                <w:sz w:val="24"/>
              </w:rPr>
              <w:t>MW&gt;1000</w:t>
            </w:r>
          </w:p>
        </w:tc>
        <w:tc>
          <w:tcPr>
            <w:tcW w:w="863" w:type="pct"/>
            <w:tcBorders>
              <w:left w:val="single" w:sz="4" w:space="0" w:color="221F1F"/>
              <w:bottom w:val="single" w:sz="2" w:space="0" w:color="221F1F"/>
            </w:tcBorders>
            <w:vAlign w:val="center"/>
          </w:tcPr>
          <w:p w14:paraId="117B5310" w14:textId="23788259" w:rsidR="00E2744C" w:rsidRPr="00B475B6" w:rsidRDefault="00E2744C" w:rsidP="00212070">
            <w:pPr>
              <w:pStyle w:val="TableParagraph"/>
              <w:rPr>
                <w:rFonts w:ascii="Times New Roman" w:hAnsi="Times New Roman" w:cs="Times New Roman"/>
                <w:noProof/>
                <w:sz w:val="24"/>
              </w:rPr>
            </w:pPr>
            <w:r w:rsidRPr="00B475B6">
              <w:rPr>
                <w:rFonts w:ascii="Times New Roman" w:hAnsi="Times New Roman" w:cs="Times New Roman"/>
                <w:sz w:val="24"/>
              </w:rPr>
              <w:t>nav izmērāms B</w:t>
            </w:r>
            <w:r w:rsidR="009D7279">
              <w:rPr>
                <w:rFonts w:ascii="Times New Roman" w:hAnsi="Times New Roman" w:cs="Times New Roman"/>
                <w:sz w:val="24"/>
              </w:rPr>
              <w:t>CF</w:t>
            </w:r>
          </w:p>
        </w:tc>
        <w:tc>
          <w:tcPr>
            <w:tcW w:w="821" w:type="pct"/>
            <w:vAlign w:val="center"/>
          </w:tcPr>
          <w:p w14:paraId="432E5305" w14:textId="77777777" w:rsidR="00E2744C" w:rsidRPr="00B475B6" w:rsidRDefault="00E2744C" w:rsidP="00212070">
            <w:pPr>
              <w:pStyle w:val="TableParagraph"/>
              <w:rPr>
                <w:rFonts w:ascii="Times New Roman" w:hAnsi="Times New Roman" w:cs="Times New Roman"/>
                <w:noProof/>
                <w:sz w:val="24"/>
              </w:rPr>
            </w:pPr>
            <w:r w:rsidRPr="00B475B6">
              <w:rPr>
                <w:rFonts w:ascii="Times New Roman" w:hAnsi="Times New Roman" w:cs="Times New Roman"/>
                <w:sz w:val="24"/>
              </w:rPr>
              <w:t>R:</w:t>
            </w:r>
          </w:p>
          <w:p w14:paraId="6333C839" w14:textId="77777777" w:rsidR="00E2744C" w:rsidRPr="00B475B6" w:rsidRDefault="00E2744C" w:rsidP="00212070">
            <w:pPr>
              <w:pStyle w:val="TableParagraph"/>
              <w:rPr>
                <w:rFonts w:ascii="Times New Roman" w:hAnsi="Times New Roman" w:cs="Times New Roman"/>
                <w:noProof/>
                <w:sz w:val="24"/>
              </w:rPr>
            </w:pPr>
            <w:r w:rsidRPr="00B475B6">
              <w:rPr>
                <w:rFonts w:ascii="Times New Roman" w:hAnsi="Times New Roman" w:cs="Times New Roman"/>
                <w:sz w:val="24"/>
              </w:rPr>
              <w:t>viegli biodegradējama</w:t>
            </w:r>
          </w:p>
        </w:tc>
        <w:tc>
          <w:tcPr>
            <w:tcW w:w="766" w:type="pct"/>
            <w:tcBorders>
              <w:bottom w:val="single" w:sz="2" w:space="0" w:color="221F1F"/>
              <w:right w:val="single" w:sz="4" w:space="0" w:color="221F1F"/>
            </w:tcBorders>
            <w:vAlign w:val="center"/>
          </w:tcPr>
          <w:p w14:paraId="549511A4" w14:textId="77777777" w:rsidR="00E2744C" w:rsidRPr="00B475B6" w:rsidRDefault="00E2744C" w:rsidP="00212070">
            <w:pPr>
              <w:pStyle w:val="TableParagraph"/>
              <w:rPr>
                <w:rFonts w:ascii="Times New Roman" w:hAnsi="Times New Roman" w:cs="Times New Roman"/>
                <w:noProof/>
                <w:sz w:val="24"/>
              </w:rPr>
            </w:pPr>
            <w:r w:rsidRPr="00B475B6">
              <w:rPr>
                <w:rFonts w:ascii="Times New Roman" w:hAnsi="Times New Roman" w:cs="Times New Roman"/>
                <w:sz w:val="24"/>
              </w:rPr>
              <w:t>AT&gt;1000</w:t>
            </w:r>
          </w:p>
        </w:tc>
        <w:tc>
          <w:tcPr>
            <w:tcW w:w="822" w:type="pct"/>
            <w:tcBorders>
              <w:left w:val="single" w:sz="4" w:space="0" w:color="221F1F"/>
              <w:bottom w:val="single" w:sz="4" w:space="0" w:color="221F1F"/>
            </w:tcBorders>
            <w:vAlign w:val="center"/>
          </w:tcPr>
          <w:p w14:paraId="75D29FBC" w14:textId="77777777" w:rsidR="00E2744C" w:rsidRPr="00B475B6" w:rsidRDefault="00E2744C" w:rsidP="00212070">
            <w:pPr>
              <w:pStyle w:val="TableParagraph"/>
              <w:rPr>
                <w:rFonts w:ascii="Times New Roman" w:hAnsi="Times New Roman" w:cs="Times New Roman"/>
                <w:noProof/>
                <w:sz w:val="24"/>
              </w:rPr>
            </w:pPr>
            <w:r w:rsidRPr="00B475B6">
              <w:rPr>
                <w:rFonts w:ascii="Times New Roman" w:hAnsi="Times New Roman" w:cs="Times New Roman"/>
                <w:sz w:val="24"/>
              </w:rPr>
              <w:t>CT&gt;1</w:t>
            </w:r>
          </w:p>
        </w:tc>
      </w:tr>
      <w:tr w:rsidR="00B52B1F" w:rsidRPr="00B475B6" w14:paraId="4481A5AD" w14:textId="77777777" w:rsidTr="00B52B1F">
        <w:trPr>
          <w:jc w:val="center"/>
        </w:trPr>
        <w:tc>
          <w:tcPr>
            <w:tcW w:w="651" w:type="pct"/>
            <w:tcBorders>
              <w:top w:val="single" w:sz="4" w:space="0" w:color="000000"/>
              <w:bottom w:val="single" w:sz="4" w:space="0" w:color="000000"/>
            </w:tcBorders>
            <w:vAlign w:val="center"/>
          </w:tcPr>
          <w:p w14:paraId="368D2833" w14:textId="77777777" w:rsidR="00E2744C" w:rsidRPr="00B475B6" w:rsidRDefault="00E2744C" w:rsidP="00212070">
            <w:pPr>
              <w:pStyle w:val="TableParagraph"/>
              <w:rPr>
                <w:rFonts w:ascii="Times New Roman" w:hAnsi="Times New Roman" w:cs="Times New Roman"/>
                <w:noProof/>
                <w:sz w:val="24"/>
              </w:rPr>
            </w:pPr>
            <w:r w:rsidRPr="00B475B6">
              <w:rPr>
                <w:rFonts w:ascii="Times New Roman" w:hAnsi="Times New Roman" w:cs="Times New Roman"/>
                <w:sz w:val="24"/>
              </w:rPr>
              <w:t>1</w:t>
            </w:r>
          </w:p>
        </w:tc>
        <w:tc>
          <w:tcPr>
            <w:tcW w:w="1077" w:type="pct"/>
            <w:tcBorders>
              <w:top w:val="single" w:sz="2" w:space="0" w:color="221F1F"/>
              <w:bottom w:val="single" w:sz="2" w:space="0" w:color="221F1F"/>
              <w:right w:val="single" w:sz="4" w:space="0" w:color="221F1F"/>
            </w:tcBorders>
            <w:vAlign w:val="center"/>
          </w:tcPr>
          <w:p w14:paraId="604BF5F5" w14:textId="77777777" w:rsidR="00E2744C" w:rsidRPr="00B475B6" w:rsidRDefault="00E2744C" w:rsidP="00212070">
            <w:pPr>
              <w:pStyle w:val="TableParagraph"/>
              <w:rPr>
                <w:rFonts w:ascii="Times New Roman" w:hAnsi="Times New Roman" w:cs="Times New Roman"/>
                <w:noProof/>
                <w:sz w:val="24"/>
              </w:rPr>
            </w:pPr>
            <w:r w:rsidRPr="00B475B6">
              <w:rPr>
                <w:rFonts w:ascii="Times New Roman" w:hAnsi="Times New Roman" w:cs="Times New Roman"/>
                <w:sz w:val="24"/>
              </w:rPr>
              <w:t>1≤log&lt;2</w:t>
            </w:r>
          </w:p>
        </w:tc>
        <w:tc>
          <w:tcPr>
            <w:tcW w:w="863" w:type="pct"/>
            <w:tcBorders>
              <w:top w:val="single" w:sz="2" w:space="0" w:color="221F1F"/>
              <w:left w:val="single" w:sz="4" w:space="0" w:color="221F1F"/>
              <w:bottom w:val="single" w:sz="2" w:space="0" w:color="221F1F"/>
            </w:tcBorders>
            <w:vAlign w:val="center"/>
          </w:tcPr>
          <w:p w14:paraId="5D279224" w14:textId="1E7F425E" w:rsidR="00E2744C" w:rsidRPr="00B475B6" w:rsidRDefault="00E2744C" w:rsidP="00212070">
            <w:pPr>
              <w:pStyle w:val="TableParagraph"/>
              <w:rPr>
                <w:rFonts w:ascii="Times New Roman" w:hAnsi="Times New Roman" w:cs="Times New Roman"/>
                <w:noProof/>
                <w:sz w:val="24"/>
              </w:rPr>
            </w:pPr>
            <w:r w:rsidRPr="00B475B6">
              <w:rPr>
                <w:rFonts w:ascii="Times New Roman" w:hAnsi="Times New Roman" w:cs="Times New Roman"/>
                <w:sz w:val="24"/>
              </w:rPr>
              <w:t>1≤B</w:t>
            </w:r>
            <w:r w:rsidR="006B6372">
              <w:rPr>
                <w:rFonts w:ascii="Times New Roman" w:hAnsi="Times New Roman" w:cs="Times New Roman"/>
                <w:sz w:val="24"/>
              </w:rPr>
              <w:t>CF</w:t>
            </w:r>
            <w:r w:rsidRPr="00B475B6">
              <w:rPr>
                <w:rFonts w:ascii="Times New Roman" w:hAnsi="Times New Roman" w:cs="Times New Roman"/>
                <w:sz w:val="24"/>
              </w:rPr>
              <w:t>&lt;10</w:t>
            </w:r>
          </w:p>
        </w:tc>
        <w:tc>
          <w:tcPr>
            <w:tcW w:w="821" w:type="pct"/>
            <w:vMerge w:val="restart"/>
            <w:vAlign w:val="center"/>
          </w:tcPr>
          <w:p w14:paraId="521E5C9F" w14:textId="77777777" w:rsidR="00E2744C" w:rsidRPr="00B475B6" w:rsidRDefault="00E2744C" w:rsidP="00212070">
            <w:pPr>
              <w:pStyle w:val="TableParagraph"/>
              <w:rPr>
                <w:rFonts w:ascii="Times New Roman" w:hAnsi="Times New Roman" w:cs="Times New Roman"/>
                <w:noProof/>
                <w:sz w:val="24"/>
              </w:rPr>
            </w:pPr>
            <w:r w:rsidRPr="00B475B6">
              <w:rPr>
                <w:rFonts w:ascii="Times New Roman" w:hAnsi="Times New Roman" w:cs="Times New Roman"/>
                <w:sz w:val="24"/>
              </w:rPr>
              <w:t>NR:</w:t>
            </w:r>
          </w:p>
          <w:p w14:paraId="71D42F07" w14:textId="77777777" w:rsidR="00E2744C" w:rsidRPr="00B475B6" w:rsidRDefault="00E2744C" w:rsidP="00212070">
            <w:pPr>
              <w:pStyle w:val="TableParagraph"/>
              <w:rPr>
                <w:rFonts w:ascii="Times New Roman" w:hAnsi="Times New Roman" w:cs="Times New Roman"/>
                <w:noProof/>
                <w:sz w:val="24"/>
              </w:rPr>
            </w:pPr>
            <w:r w:rsidRPr="00B475B6">
              <w:rPr>
                <w:rFonts w:ascii="Times New Roman" w:hAnsi="Times New Roman" w:cs="Times New Roman"/>
                <w:sz w:val="24"/>
              </w:rPr>
              <w:t>nav viegli biodegradējama</w:t>
            </w:r>
          </w:p>
        </w:tc>
        <w:tc>
          <w:tcPr>
            <w:tcW w:w="766" w:type="pct"/>
            <w:tcBorders>
              <w:top w:val="single" w:sz="2" w:space="0" w:color="221F1F"/>
              <w:bottom w:val="single" w:sz="2" w:space="0" w:color="221F1F"/>
              <w:right w:val="single" w:sz="4" w:space="0" w:color="221F1F"/>
            </w:tcBorders>
            <w:vAlign w:val="center"/>
          </w:tcPr>
          <w:p w14:paraId="741D15A1" w14:textId="77777777" w:rsidR="00E2744C" w:rsidRPr="00B475B6" w:rsidRDefault="00E2744C" w:rsidP="00212070">
            <w:pPr>
              <w:pStyle w:val="TableParagraph"/>
              <w:rPr>
                <w:rFonts w:ascii="Times New Roman" w:hAnsi="Times New Roman" w:cs="Times New Roman"/>
                <w:noProof/>
                <w:sz w:val="24"/>
              </w:rPr>
            </w:pPr>
            <w:r w:rsidRPr="00B475B6">
              <w:rPr>
                <w:rFonts w:ascii="Times New Roman" w:hAnsi="Times New Roman" w:cs="Times New Roman"/>
                <w:sz w:val="24"/>
              </w:rPr>
              <w:t>100˂AT≤1000</w:t>
            </w:r>
          </w:p>
        </w:tc>
        <w:tc>
          <w:tcPr>
            <w:tcW w:w="822" w:type="pct"/>
            <w:tcBorders>
              <w:top w:val="single" w:sz="4" w:space="0" w:color="221F1F"/>
              <w:left w:val="single" w:sz="4" w:space="0" w:color="221F1F"/>
              <w:bottom w:val="single" w:sz="4" w:space="0" w:color="221F1F"/>
            </w:tcBorders>
            <w:vAlign w:val="center"/>
          </w:tcPr>
          <w:p w14:paraId="1AD3A585" w14:textId="77777777" w:rsidR="00E2744C" w:rsidRPr="00B475B6" w:rsidRDefault="00E2744C" w:rsidP="00212070">
            <w:pPr>
              <w:pStyle w:val="TableParagraph"/>
              <w:rPr>
                <w:rFonts w:ascii="Times New Roman" w:hAnsi="Times New Roman" w:cs="Times New Roman"/>
                <w:noProof/>
                <w:sz w:val="24"/>
              </w:rPr>
            </w:pPr>
            <w:r w:rsidRPr="00B475B6">
              <w:rPr>
                <w:rFonts w:ascii="Times New Roman" w:hAnsi="Times New Roman" w:cs="Times New Roman"/>
                <w:sz w:val="24"/>
              </w:rPr>
              <w:t>0,1˂CT≤1</w:t>
            </w:r>
          </w:p>
        </w:tc>
      </w:tr>
      <w:tr w:rsidR="00B52B1F" w:rsidRPr="00B475B6" w14:paraId="40D1D56C" w14:textId="77777777" w:rsidTr="00B52B1F">
        <w:trPr>
          <w:jc w:val="center"/>
        </w:trPr>
        <w:tc>
          <w:tcPr>
            <w:tcW w:w="651" w:type="pct"/>
            <w:tcBorders>
              <w:top w:val="single" w:sz="4" w:space="0" w:color="000000"/>
              <w:bottom w:val="single" w:sz="4" w:space="0" w:color="000000"/>
            </w:tcBorders>
            <w:vAlign w:val="center"/>
          </w:tcPr>
          <w:p w14:paraId="3CBDA6D4" w14:textId="77777777" w:rsidR="00E2744C" w:rsidRPr="00B475B6" w:rsidRDefault="00E2744C" w:rsidP="00212070">
            <w:pPr>
              <w:pStyle w:val="TableParagraph"/>
              <w:rPr>
                <w:rFonts w:ascii="Times New Roman" w:hAnsi="Times New Roman" w:cs="Times New Roman"/>
                <w:noProof/>
                <w:sz w:val="24"/>
              </w:rPr>
            </w:pPr>
            <w:r w:rsidRPr="00B475B6">
              <w:rPr>
                <w:rFonts w:ascii="Times New Roman" w:hAnsi="Times New Roman" w:cs="Times New Roman"/>
                <w:sz w:val="24"/>
              </w:rPr>
              <w:t>2</w:t>
            </w:r>
          </w:p>
        </w:tc>
        <w:tc>
          <w:tcPr>
            <w:tcW w:w="1077" w:type="pct"/>
            <w:tcBorders>
              <w:top w:val="single" w:sz="2" w:space="0" w:color="221F1F"/>
              <w:bottom w:val="single" w:sz="2" w:space="0" w:color="221F1F"/>
              <w:right w:val="single" w:sz="4" w:space="0" w:color="221F1F"/>
            </w:tcBorders>
            <w:vAlign w:val="center"/>
          </w:tcPr>
          <w:p w14:paraId="52B5E9B5" w14:textId="77777777" w:rsidR="00E2744C" w:rsidRPr="00B475B6" w:rsidRDefault="00E2744C" w:rsidP="00212070">
            <w:pPr>
              <w:pStyle w:val="TableParagraph"/>
              <w:rPr>
                <w:rFonts w:ascii="Times New Roman" w:hAnsi="Times New Roman" w:cs="Times New Roman"/>
                <w:noProof/>
                <w:sz w:val="24"/>
              </w:rPr>
            </w:pPr>
            <w:r w:rsidRPr="00B475B6">
              <w:rPr>
                <w:rFonts w:ascii="Times New Roman" w:hAnsi="Times New Roman" w:cs="Times New Roman"/>
                <w:sz w:val="24"/>
              </w:rPr>
              <w:t>2≤log&lt;3</w:t>
            </w:r>
          </w:p>
        </w:tc>
        <w:tc>
          <w:tcPr>
            <w:tcW w:w="863" w:type="pct"/>
            <w:tcBorders>
              <w:top w:val="single" w:sz="2" w:space="0" w:color="221F1F"/>
              <w:left w:val="single" w:sz="4" w:space="0" w:color="221F1F"/>
              <w:bottom w:val="single" w:sz="2" w:space="0" w:color="221F1F"/>
            </w:tcBorders>
            <w:vAlign w:val="center"/>
          </w:tcPr>
          <w:p w14:paraId="27D3A4AA" w14:textId="5D198D01" w:rsidR="00E2744C" w:rsidRPr="00B475B6" w:rsidRDefault="00E2744C" w:rsidP="00212070">
            <w:pPr>
              <w:pStyle w:val="TableParagraph"/>
              <w:rPr>
                <w:rFonts w:ascii="Times New Roman" w:hAnsi="Times New Roman" w:cs="Times New Roman"/>
                <w:noProof/>
                <w:sz w:val="24"/>
              </w:rPr>
            </w:pPr>
            <w:r w:rsidRPr="00B475B6">
              <w:rPr>
                <w:rFonts w:ascii="Times New Roman" w:hAnsi="Times New Roman" w:cs="Times New Roman"/>
                <w:sz w:val="24"/>
              </w:rPr>
              <w:t>10≤B</w:t>
            </w:r>
            <w:r w:rsidR="006B6372">
              <w:rPr>
                <w:rFonts w:ascii="Times New Roman" w:hAnsi="Times New Roman" w:cs="Times New Roman"/>
                <w:sz w:val="24"/>
              </w:rPr>
              <w:t>CF</w:t>
            </w:r>
            <w:r w:rsidRPr="00B475B6">
              <w:rPr>
                <w:rFonts w:ascii="Times New Roman" w:hAnsi="Times New Roman" w:cs="Times New Roman"/>
                <w:sz w:val="24"/>
              </w:rPr>
              <w:t>&lt;100</w:t>
            </w:r>
          </w:p>
        </w:tc>
        <w:tc>
          <w:tcPr>
            <w:tcW w:w="821" w:type="pct"/>
            <w:vMerge/>
            <w:tcBorders>
              <w:top w:val="nil"/>
            </w:tcBorders>
            <w:vAlign w:val="center"/>
          </w:tcPr>
          <w:p w14:paraId="7D60D469" w14:textId="77777777" w:rsidR="00E2744C" w:rsidRPr="00B475B6" w:rsidRDefault="00E2744C" w:rsidP="00212070">
            <w:pPr>
              <w:jc w:val="center"/>
              <w:rPr>
                <w:rFonts w:ascii="Times New Roman" w:hAnsi="Times New Roman" w:cs="Times New Roman"/>
                <w:noProof/>
                <w:sz w:val="24"/>
                <w:szCs w:val="2"/>
              </w:rPr>
            </w:pPr>
          </w:p>
        </w:tc>
        <w:tc>
          <w:tcPr>
            <w:tcW w:w="766" w:type="pct"/>
            <w:tcBorders>
              <w:top w:val="single" w:sz="2" w:space="0" w:color="221F1F"/>
              <w:bottom w:val="single" w:sz="2" w:space="0" w:color="221F1F"/>
              <w:right w:val="single" w:sz="4" w:space="0" w:color="221F1F"/>
            </w:tcBorders>
            <w:vAlign w:val="center"/>
          </w:tcPr>
          <w:p w14:paraId="06C1CB5D" w14:textId="77777777" w:rsidR="00E2744C" w:rsidRPr="00B475B6" w:rsidRDefault="00E2744C" w:rsidP="00212070">
            <w:pPr>
              <w:pStyle w:val="TableParagraph"/>
              <w:rPr>
                <w:rFonts w:ascii="Times New Roman" w:hAnsi="Times New Roman" w:cs="Times New Roman"/>
                <w:noProof/>
                <w:sz w:val="24"/>
              </w:rPr>
            </w:pPr>
            <w:r w:rsidRPr="00B475B6">
              <w:rPr>
                <w:rFonts w:ascii="Times New Roman" w:hAnsi="Times New Roman" w:cs="Times New Roman"/>
                <w:sz w:val="24"/>
              </w:rPr>
              <w:t>10˂AT≤100</w:t>
            </w:r>
          </w:p>
        </w:tc>
        <w:tc>
          <w:tcPr>
            <w:tcW w:w="822" w:type="pct"/>
            <w:tcBorders>
              <w:top w:val="single" w:sz="4" w:space="0" w:color="221F1F"/>
              <w:left w:val="single" w:sz="4" w:space="0" w:color="221F1F"/>
              <w:bottom w:val="single" w:sz="4" w:space="0" w:color="221F1F"/>
            </w:tcBorders>
            <w:vAlign w:val="center"/>
          </w:tcPr>
          <w:p w14:paraId="53A37524" w14:textId="77777777" w:rsidR="00E2744C" w:rsidRPr="00B475B6" w:rsidRDefault="00E2744C" w:rsidP="00212070">
            <w:pPr>
              <w:pStyle w:val="TableParagraph"/>
              <w:rPr>
                <w:rFonts w:ascii="Times New Roman" w:hAnsi="Times New Roman" w:cs="Times New Roman"/>
                <w:noProof/>
                <w:sz w:val="24"/>
              </w:rPr>
            </w:pPr>
            <w:r w:rsidRPr="00B475B6">
              <w:rPr>
                <w:rFonts w:ascii="Times New Roman" w:hAnsi="Times New Roman" w:cs="Times New Roman"/>
                <w:sz w:val="24"/>
              </w:rPr>
              <w:t>0,01˂CT≤0,1</w:t>
            </w:r>
          </w:p>
        </w:tc>
      </w:tr>
      <w:tr w:rsidR="00B52B1F" w:rsidRPr="00B475B6" w14:paraId="27BD9DD2" w14:textId="77777777" w:rsidTr="00B52B1F">
        <w:trPr>
          <w:jc w:val="center"/>
        </w:trPr>
        <w:tc>
          <w:tcPr>
            <w:tcW w:w="651" w:type="pct"/>
            <w:tcBorders>
              <w:top w:val="single" w:sz="4" w:space="0" w:color="000000"/>
              <w:bottom w:val="single" w:sz="4" w:space="0" w:color="000000"/>
            </w:tcBorders>
            <w:vAlign w:val="center"/>
          </w:tcPr>
          <w:p w14:paraId="4CF566ED" w14:textId="77777777" w:rsidR="00E2744C" w:rsidRPr="00B475B6" w:rsidRDefault="00E2744C" w:rsidP="00212070">
            <w:pPr>
              <w:pStyle w:val="TableParagraph"/>
              <w:rPr>
                <w:rFonts w:ascii="Times New Roman" w:hAnsi="Times New Roman" w:cs="Times New Roman"/>
                <w:noProof/>
                <w:sz w:val="24"/>
              </w:rPr>
            </w:pPr>
            <w:r w:rsidRPr="00B475B6">
              <w:rPr>
                <w:rFonts w:ascii="Times New Roman" w:hAnsi="Times New Roman" w:cs="Times New Roman"/>
                <w:sz w:val="24"/>
              </w:rPr>
              <w:t>3</w:t>
            </w:r>
          </w:p>
        </w:tc>
        <w:tc>
          <w:tcPr>
            <w:tcW w:w="1077" w:type="pct"/>
            <w:tcBorders>
              <w:top w:val="single" w:sz="2" w:space="0" w:color="221F1F"/>
              <w:bottom w:val="single" w:sz="2" w:space="0" w:color="221F1F"/>
              <w:right w:val="single" w:sz="4" w:space="0" w:color="221F1F"/>
            </w:tcBorders>
            <w:vAlign w:val="center"/>
          </w:tcPr>
          <w:p w14:paraId="7D7A7201" w14:textId="77777777" w:rsidR="00E2744C" w:rsidRPr="00B475B6" w:rsidRDefault="00E2744C" w:rsidP="00212070">
            <w:pPr>
              <w:pStyle w:val="TableParagraph"/>
              <w:rPr>
                <w:rFonts w:ascii="Times New Roman" w:hAnsi="Times New Roman" w:cs="Times New Roman"/>
                <w:noProof/>
                <w:sz w:val="24"/>
              </w:rPr>
            </w:pPr>
            <w:r w:rsidRPr="00B475B6">
              <w:rPr>
                <w:rFonts w:ascii="Times New Roman" w:hAnsi="Times New Roman" w:cs="Times New Roman"/>
                <w:sz w:val="24"/>
              </w:rPr>
              <w:t>3≤log&lt;4</w:t>
            </w:r>
          </w:p>
        </w:tc>
        <w:tc>
          <w:tcPr>
            <w:tcW w:w="863" w:type="pct"/>
            <w:tcBorders>
              <w:top w:val="single" w:sz="2" w:space="0" w:color="221F1F"/>
              <w:left w:val="single" w:sz="4" w:space="0" w:color="221F1F"/>
              <w:bottom w:val="single" w:sz="2" w:space="0" w:color="221F1F"/>
            </w:tcBorders>
            <w:vAlign w:val="center"/>
          </w:tcPr>
          <w:p w14:paraId="5D747D62" w14:textId="6C04B676" w:rsidR="00E2744C" w:rsidRPr="00B475B6" w:rsidRDefault="00E2744C" w:rsidP="00212070">
            <w:pPr>
              <w:pStyle w:val="TableParagraph"/>
              <w:rPr>
                <w:rFonts w:ascii="Times New Roman" w:hAnsi="Times New Roman" w:cs="Times New Roman"/>
                <w:noProof/>
                <w:sz w:val="24"/>
              </w:rPr>
            </w:pPr>
            <w:r w:rsidRPr="00B475B6">
              <w:rPr>
                <w:rFonts w:ascii="Times New Roman" w:hAnsi="Times New Roman" w:cs="Times New Roman"/>
                <w:sz w:val="24"/>
              </w:rPr>
              <w:t>100≤B</w:t>
            </w:r>
            <w:r w:rsidR="006B6372">
              <w:rPr>
                <w:rFonts w:ascii="Times New Roman" w:hAnsi="Times New Roman" w:cs="Times New Roman"/>
                <w:sz w:val="24"/>
              </w:rPr>
              <w:t>CF</w:t>
            </w:r>
            <w:r w:rsidRPr="00B475B6">
              <w:rPr>
                <w:rFonts w:ascii="Times New Roman" w:hAnsi="Times New Roman" w:cs="Times New Roman"/>
                <w:sz w:val="24"/>
              </w:rPr>
              <w:t>&lt;500</w:t>
            </w:r>
          </w:p>
        </w:tc>
        <w:tc>
          <w:tcPr>
            <w:tcW w:w="821" w:type="pct"/>
            <w:vMerge/>
            <w:tcBorders>
              <w:top w:val="nil"/>
            </w:tcBorders>
            <w:vAlign w:val="center"/>
          </w:tcPr>
          <w:p w14:paraId="58FAFD87" w14:textId="77777777" w:rsidR="00E2744C" w:rsidRPr="00B475B6" w:rsidRDefault="00E2744C" w:rsidP="00212070">
            <w:pPr>
              <w:jc w:val="center"/>
              <w:rPr>
                <w:rFonts w:ascii="Times New Roman" w:hAnsi="Times New Roman" w:cs="Times New Roman"/>
                <w:noProof/>
                <w:sz w:val="24"/>
                <w:szCs w:val="2"/>
              </w:rPr>
            </w:pPr>
          </w:p>
        </w:tc>
        <w:tc>
          <w:tcPr>
            <w:tcW w:w="766" w:type="pct"/>
            <w:tcBorders>
              <w:top w:val="single" w:sz="2" w:space="0" w:color="221F1F"/>
              <w:bottom w:val="single" w:sz="2" w:space="0" w:color="221F1F"/>
              <w:right w:val="single" w:sz="4" w:space="0" w:color="221F1F"/>
            </w:tcBorders>
            <w:vAlign w:val="center"/>
          </w:tcPr>
          <w:p w14:paraId="2FDD1795" w14:textId="77777777" w:rsidR="00E2744C" w:rsidRPr="00B475B6" w:rsidRDefault="00E2744C" w:rsidP="00212070">
            <w:pPr>
              <w:pStyle w:val="TableParagraph"/>
              <w:rPr>
                <w:rFonts w:ascii="Times New Roman" w:hAnsi="Times New Roman" w:cs="Times New Roman"/>
                <w:noProof/>
                <w:sz w:val="24"/>
              </w:rPr>
            </w:pPr>
            <w:r w:rsidRPr="00B475B6">
              <w:rPr>
                <w:rFonts w:ascii="Times New Roman" w:hAnsi="Times New Roman" w:cs="Times New Roman"/>
                <w:sz w:val="24"/>
              </w:rPr>
              <w:t>1˂AT≤10</w:t>
            </w:r>
          </w:p>
        </w:tc>
        <w:tc>
          <w:tcPr>
            <w:tcW w:w="822" w:type="pct"/>
            <w:tcBorders>
              <w:top w:val="single" w:sz="4" w:space="0" w:color="221F1F"/>
              <w:left w:val="single" w:sz="4" w:space="0" w:color="221F1F"/>
              <w:bottom w:val="single" w:sz="4" w:space="0" w:color="221F1F"/>
            </w:tcBorders>
            <w:vAlign w:val="center"/>
          </w:tcPr>
          <w:p w14:paraId="4FDE8C6A" w14:textId="77777777" w:rsidR="00E2744C" w:rsidRPr="00B475B6" w:rsidRDefault="00E2744C" w:rsidP="00212070">
            <w:pPr>
              <w:pStyle w:val="TableParagraph"/>
              <w:rPr>
                <w:rFonts w:ascii="Times New Roman" w:hAnsi="Times New Roman" w:cs="Times New Roman"/>
                <w:noProof/>
                <w:sz w:val="24"/>
              </w:rPr>
            </w:pPr>
            <w:r w:rsidRPr="00B475B6">
              <w:rPr>
                <w:rFonts w:ascii="Times New Roman" w:hAnsi="Times New Roman" w:cs="Times New Roman"/>
                <w:sz w:val="24"/>
              </w:rPr>
              <w:t>0,001˂CT≤0,01</w:t>
            </w:r>
          </w:p>
        </w:tc>
      </w:tr>
      <w:tr w:rsidR="00B52B1F" w:rsidRPr="00B475B6" w14:paraId="73797317" w14:textId="77777777" w:rsidTr="00B52B1F">
        <w:trPr>
          <w:jc w:val="center"/>
        </w:trPr>
        <w:tc>
          <w:tcPr>
            <w:tcW w:w="651" w:type="pct"/>
            <w:tcBorders>
              <w:top w:val="single" w:sz="4" w:space="0" w:color="000000"/>
              <w:bottom w:val="single" w:sz="4" w:space="0" w:color="000000"/>
            </w:tcBorders>
            <w:vAlign w:val="center"/>
          </w:tcPr>
          <w:p w14:paraId="305C3690" w14:textId="77777777" w:rsidR="00E2744C" w:rsidRPr="00B475B6" w:rsidRDefault="00E2744C" w:rsidP="00212070">
            <w:pPr>
              <w:pStyle w:val="TableParagraph"/>
              <w:rPr>
                <w:rFonts w:ascii="Times New Roman" w:hAnsi="Times New Roman" w:cs="Times New Roman"/>
                <w:noProof/>
                <w:sz w:val="24"/>
              </w:rPr>
            </w:pPr>
            <w:r w:rsidRPr="00B475B6">
              <w:rPr>
                <w:rFonts w:ascii="Times New Roman" w:hAnsi="Times New Roman" w:cs="Times New Roman"/>
                <w:sz w:val="24"/>
              </w:rPr>
              <w:t>4</w:t>
            </w:r>
          </w:p>
        </w:tc>
        <w:tc>
          <w:tcPr>
            <w:tcW w:w="1077" w:type="pct"/>
            <w:tcBorders>
              <w:top w:val="single" w:sz="2" w:space="0" w:color="221F1F"/>
              <w:bottom w:val="single" w:sz="2" w:space="0" w:color="221F1F"/>
              <w:right w:val="single" w:sz="4" w:space="0" w:color="221F1F"/>
            </w:tcBorders>
            <w:vAlign w:val="center"/>
          </w:tcPr>
          <w:p w14:paraId="5CA611C5" w14:textId="77777777" w:rsidR="00E2744C" w:rsidRPr="00B475B6" w:rsidRDefault="00E2744C" w:rsidP="00212070">
            <w:pPr>
              <w:pStyle w:val="TableParagraph"/>
              <w:rPr>
                <w:rFonts w:ascii="Times New Roman" w:hAnsi="Times New Roman" w:cs="Times New Roman"/>
                <w:noProof/>
                <w:sz w:val="24"/>
              </w:rPr>
            </w:pPr>
            <w:r w:rsidRPr="00B475B6">
              <w:rPr>
                <w:rFonts w:ascii="Times New Roman" w:hAnsi="Times New Roman" w:cs="Times New Roman"/>
                <w:sz w:val="24"/>
              </w:rPr>
              <w:t>4≤log&lt;5</w:t>
            </w:r>
          </w:p>
        </w:tc>
        <w:tc>
          <w:tcPr>
            <w:tcW w:w="863" w:type="pct"/>
            <w:tcBorders>
              <w:top w:val="single" w:sz="2" w:space="0" w:color="221F1F"/>
              <w:left w:val="single" w:sz="4" w:space="0" w:color="221F1F"/>
              <w:bottom w:val="single" w:sz="2" w:space="0" w:color="221F1F"/>
            </w:tcBorders>
            <w:vAlign w:val="center"/>
          </w:tcPr>
          <w:p w14:paraId="6A049C23" w14:textId="20DCC050" w:rsidR="00E2744C" w:rsidRPr="00B475B6" w:rsidRDefault="00E2744C" w:rsidP="00212070">
            <w:pPr>
              <w:pStyle w:val="TableParagraph"/>
              <w:rPr>
                <w:rFonts w:ascii="Times New Roman" w:hAnsi="Times New Roman" w:cs="Times New Roman"/>
                <w:noProof/>
                <w:sz w:val="24"/>
              </w:rPr>
            </w:pPr>
            <w:r w:rsidRPr="00B475B6">
              <w:rPr>
                <w:rFonts w:ascii="Times New Roman" w:hAnsi="Times New Roman" w:cs="Times New Roman"/>
                <w:sz w:val="24"/>
              </w:rPr>
              <w:t>500≤B</w:t>
            </w:r>
            <w:r w:rsidR="006B6372">
              <w:rPr>
                <w:rFonts w:ascii="Times New Roman" w:hAnsi="Times New Roman" w:cs="Times New Roman"/>
                <w:sz w:val="24"/>
              </w:rPr>
              <w:t>CF</w:t>
            </w:r>
            <w:r w:rsidRPr="00B475B6">
              <w:rPr>
                <w:rFonts w:ascii="Times New Roman" w:hAnsi="Times New Roman" w:cs="Times New Roman"/>
                <w:sz w:val="24"/>
              </w:rPr>
              <w:t>&lt;4000</w:t>
            </w:r>
          </w:p>
        </w:tc>
        <w:tc>
          <w:tcPr>
            <w:tcW w:w="821" w:type="pct"/>
            <w:vMerge/>
            <w:tcBorders>
              <w:top w:val="nil"/>
            </w:tcBorders>
            <w:vAlign w:val="center"/>
          </w:tcPr>
          <w:p w14:paraId="4DE6E84B" w14:textId="77777777" w:rsidR="00E2744C" w:rsidRPr="00B475B6" w:rsidRDefault="00E2744C" w:rsidP="00212070">
            <w:pPr>
              <w:jc w:val="center"/>
              <w:rPr>
                <w:rFonts w:ascii="Times New Roman" w:hAnsi="Times New Roman" w:cs="Times New Roman"/>
                <w:noProof/>
                <w:sz w:val="24"/>
                <w:szCs w:val="2"/>
              </w:rPr>
            </w:pPr>
          </w:p>
        </w:tc>
        <w:tc>
          <w:tcPr>
            <w:tcW w:w="766" w:type="pct"/>
            <w:tcBorders>
              <w:top w:val="single" w:sz="2" w:space="0" w:color="221F1F"/>
              <w:bottom w:val="single" w:sz="2" w:space="0" w:color="221F1F"/>
              <w:right w:val="single" w:sz="4" w:space="0" w:color="221F1F"/>
            </w:tcBorders>
            <w:vAlign w:val="center"/>
          </w:tcPr>
          <w:p w14:paraId="2E6A6F92" w14:textId="77777777" w:rsidR="00E2744C" w:rsidRPr="00B475B6" w:rsidRDefault="00E2744C" w:rsidP="00212070">
            <w:pPr>
              <w:pStyle w:val="TableParagraph"/>
              <w:rPr>
                <w:rFonts w:ascii="Times New Roman" w:hAnsi="Times New Roman" w:cs="Times New Roman"/>
                <w:noProof/>
                <w:sz w:val="24"/>
              </w:rPr>
            </w:pPr>
            <w:r w:rsidRPr="00B475B6">
              <w:rPr>
                <w:rFonts w:ascii="Times New Roman" w:hAnsi="Times New Roman" w:cs="Times New Roman"/>
                <w:sz w:val="24"/>
              </w:rPr>
              <w:t>0,1˂AT≤1</w:t>
            </w:r>
          </w:p>
        </w:tc>
        <w:tc>
          <w:tcPr>
            <w:tcW w:w="822" w:type="pct"/>
            <w:tcBorders>
              <w:top w:val="single" w:sz="4" w:space="0" w:color="221F1F"/>
              <w:left w:val="single" w:sz="4" w:space="0" w:color="221F1F"/>
            </w:tcBorders>
            <w:vAlign w:val="center"/>
          </w:tcPr>
          <w:p w14:paraId="44470436" w14:textId="19FAA4CC" w:rsidR="00E2744C" w:rsidRPr="00B475B6" w:rsidRDefault="00E2744C" w:rsidP="00212070">
            <w:pPr>
              <w:pStyle w:val="TableParagraph"/>
              <w:rPr>
                <w:rFonts w:ascii="Times New Roman" w:hAnsi="Times New Roman" w:cs="Times New Roman"/>
                <w:noProof/>
                <w:sz w:val="24"/>
              </w:rPr>
            </w:pPr>
            <w:r w:rsidRPr="00B475B6">
              <w:rPr>
                <w:rFonts w:ascii="Times New Roman" w:hAnsi="Times New Roman" w:cs="Times New Roman"/>
                <w:sz w:val="24"/>
              </w:rPr>
              <w:t>CT</w:t>
            </w:r>
            <w:r w:rsidR="00881A19" w:rsidRPr="00881A19">
              <w:rPr>
                <w:rFonts w:ascii="Times New Roman" w:hAnsi="Times New Roman" w:cs="Times New Roman"/>
                <w:sz w:val="24"/>
              </w:rPr>
              <w:t>≤</w:t>
            </w:r>
            <w:r w:rsidRPr="00B475B6">
              <w:rPr>
                <w:rFonts w:ascii="Times New Roman" w:hAnsi="Times New Roman" w:cs="Times New Roman"/>
                <w:sz w:val="24"/>
              </w:rPr>
              <w:t>0,001</w:t>
            </w:r>
          </w:p>
        </w:tc>
      </w:tr>
      <w:tr w:rsidR="00B52B1F" w:rsidRPr="00B475B6" w14:paraId="05EED449" w14:textId="77777777" w:rsidTr="00B52B1F">
        <w:trPr>
          <w:jc w:val="center"/>
        </w:trPr>
        <w:tc>
          <w:tcPr>
            <w:tcW w:w="651" w:type="pct"/>
            <w:tcBorders>
              <w:top w:val="single" w:sz="4" w:space="0" w:color="000000"/>
              <w:bottom w:val="single" w:sz="4" w:space="0" w:color="000000"/>
            </w:tcBorders>
            <w:vAlign w:val="center"/>
          </w:tcPr>
          <w:p w14:paraId="154133A4" w14:textId="77777777" w:rsidR="00E2744C" w:rsidRPr="00B475B6" w:rsidRDefault="00E2744C" w:rsidP="00212070">
            <w:pPr>
              <w:pStyle w:val="TableParagraph"/>
              <w:rPr>
                <w:rFonts w:ascii="Times New Roman" w:hAnsi="Times New Roman" w:cs="Times New Roman"/>
                <w:noProof/>
                <w:sz w:val="24"/>
              </w:rPr>
            </w:pPr>
            <w:r w:rsidRPr="00B475B6">
              <w:rPr>
                <w:rFonts w:ascii="Times New Roman" w:hAnsi="Times New Roman" w:cs="Times New Roman"/>
                <w:sz w:val="24"/>
              </w:rPr>
              <w:t>5</w:t>
            </w:r>
          </w:p>
        </w:tc>
        <w:tc>
          <w:tcPr>
            <w:tcW w:w="1077" w:type="pct"/>
            <w:tcBorders>
              <w:top w:val="single" w:sz="2" w:space="0" w:color="221F1F"/>
              <w:right w:val="single" w:sz="4" w:space="0" w:color="221F1F"/>
            </w:tcBorders>
            <w:vAlign w:val="center"/>
          </w:tcPr>
          <w:p w14:paraId="0166DED8" w14:textId="1D4C8534" w:rsidR="00E2744C" w:rsidRPr="00B475B6" w:rsidRDefault="00E2744C" w:rsidP="00212070">
            <w:pPr>
              <w:pStyle w:val="TableParagraph"/>
              <w:rPr>
                <w:rFonts w:ascii="Times New Roman" w:hAnsi="Times New Roman" w:cs="Times New Roman"/>
                <w:noProof/>
                <w:sz w:val="24"/>
              </w:rPr>
            </w:pPr>
            <w:r w:rsidRPr="00B475B6">
              <w:rPr>
                <w:rFonts w:ascii="Times New Roman" w:hAnsi="Times New Roman" w:cs="Times New Roman"/>
                <w:sz w:val="24"/>
              </w:rPr>
              <w:t>5≤log&lt;</w:t>
            </w:r>
            <w:r w:rsidR="00031A2A" w:rsidRPr="00031A2A">
              <w:rPr>
                <w:rFonts w:ascii="Times New Roman" w:hAnsi="Times New Roman" w:cs="Times New Roman"/>
                <w:i/>
                <w:iCs/>
                <w:sz w:val="24"/>
              </w:rPr>
              <w:t>ca</w:t>
            </w:r>
            <w:r w:rsidRPr="00B475B6">
              <w:rPr>
                <w:rFonts w:ascii="Times New Roman" w:hAnsi="Times New Roman" w:cs="Times New Roman"/>
                <w:sz w:val="24"/>
              </w:rPr>
              <w:t>.7</w:t>
            </w:r>
          </w:p>
        </w:tc>
        <w:tc>
          <w:tcPr>
            <w:tcW w:w="863" w:type="pct"/>
            <w:tcBorders>
              <w:top w:val="single" w:sz="2" w:space="0" w:color="221F1F"/>
              <w:left w:val="single" w:sz="4" w:space="0" w:color="221F1F"/>
            </w:tcBorders>
            <w:vAlign w:val="center"/>
          </w:tcPr>
          <w:p w14:paraId="627FA3C9" w14:textId="5B35576B" w:rsidR="00E2744C" w:rsidRPr="00B475B6" w:rsidRDefault="00E2744C" w:rsidP="00212070">
            <w:pPr>
              <w:pStyle w:val="TableParagraph"/>
              <w:rPr>
                <w:rFonts w:ascii="Times New Roman" w:hAnsi="Times New Roman" w:cs="Times New Roman"/>
                <w:noProof/>
                <w:sz w:val="24"/>
              </w:rPr>
            </w:pPr>
            <w:r w:rsidRPr="00B475B6">
              <w:rPr>
                <w:rFonts w:ascii="Times New Roman" w:hAnsi="Times New Roman" w:cs="Times New Roman"/>
                <w:sz w:val="24"/>
              </w:rPr>
              <w:t>B</w:t>
            </w:r>
            <w:r w:rsidR="006B6372">
              <w:rPr>
                <w:rFonts w:ascii="Times New Roman" w:hAnsi="Times New Roman" w:cs="Times New Roman"/>
                <w:sz w:val="24"/>
              </w:rPr>
              <w:t>CF</w:t>
            </w:r>
            <w:r w:rsidRPr="00B475B6">
              <w:rPr>
                <w:rFonts w:ascii="Times New Roman" w:hAnsi="Times New Roman" w:cs="Times New Roman"/>
                <w:sz w:val="24"/>
              </w:rPr>
              <w:t>≥4000</w:t>
            </w:r>
          </w:p>
        </w:tc>
        <w:tc>
          <w:tcPr>
            <w:tcW w:w="821" w:type="pct"/>
            <w:vMerge/>
            <w:tcBorders>
              <w:top w:val="nil"/>
            </w:tcBorders>
            <w:vAlign w:val="center"/>
          </w:tcPr>
          <w:p w14:paraId="55BB5360" w14:textId="77777777" w:rsidR="00E2744C" w:rsidRPr="00B475B6" w:rsidRDefault="00E2744C" w:rsidP="00212070">
            <w:pPr>
              <w:jc w:val="center"/>
              <w:rPr>
                <w:rFonts w:ascii="Times New Roman" w:hAnsi="Times New Roman" w:cs="Times New Roman"/>
                <w:noProof/>
                <w:sz w:val="24"/>
                <w:szCs w:val="2"/>
              </w:rPr>
            </w:pPr>
          </w:p>
        </w:tc>
        <w:tc>
          <w:tcPr>
            <w:tcW w:w="766" w:type="pct"/>
            <w:tcBorders>
              <w:top w:val="single" w:sz="2" w:space="0" w:color="221F1F"/>
            </w:tcBorders>
            <w:vAlign w:val="center"/>
          </w:tcPr>
          <w:p w14:paraId="0E7A6AC3" w14:textId="77777777" w:rsidR="00E2744C" w:rsidRPr="00B475B6" w:rsidRDefault="00E2744C" w:rsidP="00212070">
            <w:pPr>
              <w:pStyle w:val="TableParagraph"/>
              <w:rPr>
                <w:rFonts w:ascii="Times New Roman" w:hAnsi="Times New Roman" w:cs="Times New Roman"/>
                <w:noProof/>
                <w:sz w:val="24"/>
              </w:rPr>
            </w:pPr>
            <w:r w:rsidRPr="00B475B6">
              <w:rPr>
                <w:rFonts w:ascii="Times New Roman" w:hAnsi="Times New Roman" w:cs="Times New Roman"/>
                <w:sz w:val="24"/>
              </w:rPr>
              <w:t>0,01˂AT≤0,1</w:t>
            </w:r>
          </w:p>
        </w:tc>
        <w:tc>
          <w:tcPr>
            <w:tcW w:w="822" w:type="pct"/>
            <w:vMerge w:val="restart"/>
            <w:tcBorders>
              <w:left w:val="single" w:sz="18" w:space="0" w:color="000000"/>
              <w:bottom w:val="nil"/>
              <w:right w:val="nil"/>
            </w:tcBorders>
            <w:vAlign w:val="center"/>
          </w:tcPr>
          <w:p w14:paraId="095E6900" w14:textId="77777777" w:rsidR="00E2744C" w:rsidRPr="00B475B6" w:rsidRDefault="00E2744C" w:rsidP="00212070">
            <w:pPr>
              <w:pStyle w:val="TableParagraph"/>
              <w:rPr>
                <w:rFonts w:ascii="Times New Roman" w:hAnsi="Times New Roman" w:cs="Times New Roman"/>
                <w:noProof/>
                <w:sz w:val="24"/>
              </w:rPr>
            </w:pPr>
          </w:p>
        </w:tc>
      </w:tr>
      <w:tr w:rsidR="00B52B1F" w:rsidRPr="00B475B6" w14:paraId="09015345" w14:textId="77777777" w:rsidTr="00B52B1F">
        <w:trPr>
          <w:jc w:val="center"/>
        </w:trPr>
        <w:tc>
          <w:tcPr>
            <w:tcW w:w="651" w:type="pct"/>
            <w:tcBorders>
              <w:top w:val="single" w:sz="4" w:space="0" w:color="000000"/>
            </w:tcBorders>
            <w:vAlign w:val="center"/>
          </w:tcPr>
          <w:p w14:paraId="3652993C" w14:textId="77777777" w:rsidR="00E2744C" w:rsidRPr="00B475B6" w:rsidRDefault="00E2744C" w:rsidP="00212070">
            <w:pPr>
              <w:pStyle w:val="TableParagraph"/>
              <w:rPr>
                <w:rFonts w:ascii="Times New Roman" w:hAnsi="Times New Roman" w:cs="Times New Roman"/>
                <w:noProof/>
                <w:sz w:val="24"/>
              </w:rPr>
            </w:pPr>
            <w:r w:rsidRPr="00B475B6">
              <w:rPr>
                <w:rFonts w:ascii="Times New Roman" w:hAnsi="Times New Roman" w:cs="Times New Roman"/>
                <w:sz w:val="24"/>
              </w:rPr>
              <w:t>6</w:t>
            </w:r>
          </w:p>
        </w:tc>
        <w:tc>
          <w:tcPr>
            <w:tcW w:w="2761" w:type="pct"/>
            <w:gridSpan w:val="3"/>
            <w:tcBorders>
              <w:bottom w:val="nil"/>
              <w:right w:val="single" w:sz="8" w:space="0" w:color="221F1F"/>
            </w:tcBorders>
            <w:vAlign w:val="center"/>
          </w:tcPr>
          <w:p w14:paraId="19CD6CCA" w14:textId="77777777" w:rsidR="00E2744C" w:rsidRPr="00B475B6" w:rsidRDefault="00E2744C" w:rsidP="00212070">
            <w:pPr>
              <w:pStyle w:val="TableParagraph"/>
              <w:rPr>
                <w:rFonts w:ascii="Times New Roman" w:hAnsi="Times New Roman" w:cs="Times New Roman"/>
                <w:noProof/>
                <w:sz w:val="24"/>
              </w:rPr>
            </w:pPr>
          </w:p>
        </w:tc>
        <w:tc>
          <w:tcPr>
            <w:tcW w:w="766" w:type="pct"/>
            <w:tcBorders>
              <w:left w:val="single" w:sz="8" w:space="0" w:color="221F1F"/>
              <w:bottom w:val="single" w:sz="8" w:space="0" w:color="221F1F"/>
              <w:right w:val="single" w:sz="8" w:space="0" w:color="221F1F"/>
            </w:tcBorders>
            <w:vAlign w:val="center"/>
          </w:tcPr>
          <w:p w14:paraId="78D33AA0" w14:textId="4D7C12C1" w:rsidR="00E2744C" w:rsidRPr="00B475B6" w:rsidRDefault="00E2744C" w:rsidP="00212070">
            <w:pPr>
              <w:pStyle w:val="TableParagraph"/>
              <w:rPr>
                <w:rFonts w:ascii="Times New Roman" w:hAnsi="Times New Roman" w:cs="Times New Roman"/>
                <w:noProof/>
                <w:sz w:val="24"/>
              </w:rPr>
            </w:pPr>
            <w:r w:rsidRPr="00B475B6">
              <w:rPr>
                <w:rFonts w:ascii="Times New Roman" w:hAnsi="Times New Roman" w:cs="Times New Roman"/>
                <w:sz w:val="24"/>
              </w:rPr>
              <w:t>AT</w:t>
            </w:r>
            <w:r w:rsidR="00C73559" w:rsidRPr="00C73559">
              <w:rPr>
                <w:rFonts w:ascii="Times New Roman" w:hAnsi="Times New Roman" w:cs="Times New Roman"/>
                <w:sz w:val="24"/>
              </w:rPr>
              <w:t>≤</w:t>
            </w:r>
            <w:r w:rsidRPr="00B475B6">
              <w:rPr>
                <w:rFonts w:ascii="Times New Roman" w:hAnsi="Times New Roman" w:cs="Times New Roman"/>
                <w:sz w:val="24"/>
              </w:rPr>
              <w:t>0,01</w:t>
            </w:r>
          </w:p>
        </w:tc>
        <w:tc>
          <w:tcPr>
            <w:tcW w:w="822" w:type="pct"/>
            <w:vMerge/>
            <w:tcBorders>
              <w:top w:val="nil"/>
              <w:left w:val="single" w:sz="18" w:space="0" w:color="000000"/>
              <w:bottom w:val="nil"/>
              <w:right w:val="nil"/>
            </w:tcBorders>
            <w:vAlign w:val="center"/>
          </w:tcPr>
          <w:p w14:paraId="5A7D03A2" w14:textId="77777777" w:rsidR="00E2744C" w:rsidRPr="00B475B6" w:rsidRDefault="00E2744C" w:rsidP="00212070">
            <w:pPr>
              <w:jc w:val="center"/>
              <w:rPr>
                <w:rFonts w:ascii="Times New Roman" w:hAnsi="Times New Roman" w:cs="Times New Roman"/>
                <w:noProof/>
                <w:sz w:val="24"/>
                <w:szCs w:val="2"/>
              </w:rPr>
            </w:pPr>
          </w:p>
        </w:tc>
      </w:tr>
    </w:tbl>
    <w:p w14:paraId="12E42362" w14:textId="77777777" w:rsidR="00E2744C" w:rsidRPr="00B475B6" w:rsidRDefault="00E2744C" w:rsidP="00BF3752">
      <w:pPr>
        <w:pStyle w:val="BodyText"/>
        <w:jc w:val="both"/>
        <w:rPr>
          <w:rFonts w:ascii="Times New Roman" w:hAnsi="Times New Roman" w:cs="Times New Roman"/>
          <w:noProof/>
          <w:sz w:val="24"/>
        </w:rPr>
      </w:pPr>
    </w:p>
    <w:p w14:paraId="552E2B9C" w14:textId="77777777" w:rsidR="00E2744C" w:rsidRPr="00B475B6" w:rsidRDefault="00E2744C" w:rsidP="00BF3752">
      <w:pPr>
        <w:pStyle w:val="BodyText"/>
        <w:jc w:val="both"/>
        <w:rPr>
          <w:rFonts w:ascii="Times New Roman" w:hAnsi="Times New Roman" w:cs="Times New Roman"/>
          <w:noProof/>
          <w:sz w:val="24"/>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top w:w="28" w:type="dxa"/>
          <w:left w:w="28" w:type="dxa"/>
          <w:bottom w:w="28" w:type="dxa"/>
          <w:right w:w="28" w:type="dxa"/>
        </w:tblCellMar>
        <w:tblLook w:val="01E0" w:firstRow="1" w:lastRow="1" w:firstColumn="1" w:lastColumn="1" w:noHBand="0" w:noVBand="0"/>
      </w:tblPr>
      <w:tblGrid>
        <w:gridCol w:w="1243"/>
        <w:gridCol w:w="1630"/>
        <w:gridCol w:w="1781"/>
        <w:gridCol w:w="1348"/>
        <w:gridCol w:w="1510"/>
        <w:gridCol w:w="1619"/>
      </w:tblGrid>
      <w:tr w:rsidR="00E2744C" w:rsidRPr="00B475B6" w14:paraId="72FA815E" w14:textId="77777777" w:rsidTr="00B44668">
        <w:trPr>
          <w:trHeight w:val="398"/>
        </w:trPr>
        <w:tc>
          <w:tcPr>
            <w:tcW w:w="466" w:type="pct"/>
            <w:tcBorders>
              <w:top w:val="nil"/>
              <w:left w:val="nil"/>
            </w:tcBorders>
            <w:vAlign w:val="center"/>
          </w:tcPr>
          <w:p w14:paraId="674BE4AC" w14:textId="77777777" w:rsidR="00E2744C" w:rsidRPr="00B475B6" w:rsidRDefault="00E2744C" w:rsidP="00B44668">
            <w:pPr>
              <w:pStyle w:val="TableParagraph"/>
              <w:rPr>
                <w:rFonts w:ascii="Times New Roman" w:hAnsi="Times New Roman" w:cs="Times New Roman"/>
                <w:noProof/>
                <w:sz w:val="24"/>
              </w:rPr>
            </w:pPr>
          </w:p>
        </w:tc>
        <w:tc>
          <w:tcPr>
            <w:tcW w:w="4534" w:type="pct"/>
            <w:gridSpan w:val="5"/>
            <w:vAlign w:val="center"/>
          </w:tcPr>
          <w:p w14:paraId="659094FD" w14:textId="77777777" w:rsidR="00E2744C" w:rsidRPr="00B475B6" w:rsidRDefault="00E2744C" w:rsidP="00B44668">
            <w:pPr>
              <w:pStyle w:val="TableParagraph"/>
              <w:rPr>
                <w:rFonts w:ascii="Times New Roman" w:hAnsi="Times New Roman" w:cs="Times New Roman"/>
                <w:b/>
                <w:noProof/>
                <w:sz w:val="24"/>
              </w:rPr>
            </w:pPr>
            <w:r w:rsidRPr="00B475B6">
              <w:rPr>
                <w:rFonts w:ascii="Times New Roman" w:hAnsi="Times New Roman" w:cs="Times New Roman"/>
                <w:b/>
                <w:sz w:val="24"/>
              </w:rPr>
              <w:t>C</w:t>
            </w:r>
          </w:p>
          <w:p w14:paraId="76B0AD6F" w14:textId="77777777" w:rsidR="00E2744C" w:rsidRPr="00B475B6" w:rsidRDefault="00E2744C" w:rsidP="00B44668">
            <w:pPr>
              <w:pStyle w:val="TableParagraph"/>
              <w:rPr>
                <w:rFonts w:ascii="Times New Roman" w:hAnsi="Times New Roman" w:cs="Times New Roman"/>
                <w:b/>
                <w:noProof/>
                <w:sz w:val="24"/>
              </w:rPr>
            </w:pPr>
            <w:r w:rsidRPr="00B475B6">
              <w:rPr>
                <w:rFonts w:ascii="Times New Roman" w:hAnsi="Times New Roman" w:cs="Times New Roman"/>
                <w:b/>
                <w:sz w:val="24"/>
              </w:rPr>
              <w:t>Akūts toksiskums zīdītājiem</w:t>
            </w:r>
          </w:p>
        </w:tc>
      </w:tr>
      <w:tr w:rsidR="00E2744C" w:rsidRPr="00B475B6" w14:paraId="132DCDA3" w14:textId="77777777" w:rsidTr="00B44668">
        <w:trPr>
          <w:trHeight w:val="367"/>
        </w:trPr>
        <w:tc>
          <w:tcPr>
            <w:tcW w:w="466" w:type="pct"/>
            <w:vMerge w:val="restart"/>
            <w:tcBorders>
              <w:bottom w:val="single" w:sz="4" w:space="0" w:color="000000"/>
            </w:tcBorders>
            <w:vAlign w:val="center"/>
          </w:tcPr>
          <w:p w14:paraId="0F41F1B5" w14:textId="77777777" w:rsidR="00E2744C" w:rsidRPr="00B475B6" w:rsidRDefault="00E2744C" w:rsidP="00B44668">
            <w:pPr>
              <w:pStyle w:val="TableParagraph"/>
              <w:rPr>
                <w:rFonts w:ascii="Times New Roman" w:hAnsi="Times New Roman" w:cs="Times New Roman"/>
                <w:noProof/>
                <w:sz w:val="24"/>
              </w:rPr>
            </w:pPr>
            <w:r w:rsidRPr="00B475B6">
              <w:rPr>
                <w:rFonts w:ascii="Times New Roman" w:hAnsi="Times New Roman" w:cs="Times New Roman"/>
                <w:sz w:val="24"/>
              </w:rPr>
              <w:t>Skaitliskais novērtējums</w:t>
            </w:r>
          </w:p>
        </w:tc>
        <w:tc>
          <w:tcPr>
            <w:tcW w:w="935" w:type="pct"/>
            <w:tcBorders>
              <w:bottom w:val="single" w:sz="4" w:space="0" w:color="000000"/>
              <w:right w:val="single" w:sz="4" w:space="0" w:color="221F1F"/>
            </w:tcBorders>
            <w:vAlign w:val="center"/>
          </w:tcPr>
          <w:p w14:paraId="6FE25849" w14:textId="77777777" w:rsidR="00E2744C" w:rsidRPr="00B475B6" w:rsidRDefault="00E2744C" w:rsidP="00B44668">
            <w:pPr>
              <w:pStyle w:val="TableParagraph"/>
              <w:rPr>
                <w:rFonts w:ascii="Times New Roman" w:hAnsi="Times New Roman" w:cs="Times New Roman"/>
                <w:noProof/>
                <w:sz w:val="24"/>
              </w:rPr>
            </w:pPr>
            <w:r w:rsidRPr="00B475B6">
              <w:rPr>
                <w:rFonts w:ascii="Times New Roman" w:hAnsi="Times New Roman" w:cs="Times New Roman"/>
                <w:sz w:val="24"/>
              </w:rPr>
              <w:t>C1</w:t>
            </w:r>
          </w:p>
          <w:p w14:paraId="5961D6D0" w14:textId="77777777" w:rsidR="00E2744C" w:rsidRPr="00B475B6" w:rsidRDefault="00E2744C" w:rsidP="00B44668">
            <w:pPr>
              <w:pStyle w:val="TableParagraph"/>
              <w:rPr>
                <w:rFonts w:ascii="Times New Roman" w:hAnsi="Times New Roman" w:cs="Times New Roman"/>
                <w:noProof/>
                <w:sz w:val="24"/>
              </w:rPr>
            </w:pPr>
            <w:r w:rsidRPr="00B475B6">
              <w:rPr>
                <w:rFonts w:ascii="Times New Roman" w:hAnsi="Times New Roman" w:cs="Times New Roman"/>
                <w:sz w:val="24"/>
              </w:rPr>
              <w:t>Perorālais toksiskums</w:t>
            </w:r>
          </w:p>
        </w:tc>
        <w:tc>
          <w:tcPr>
            <w:tcW w:w="1019" w:type="pct"/>
            <w:tcBorders>
              <w:left w:val="single" w:sz="4" w:space="0" w:color="221F1F"/>
              <w:bottom w:val="single" w:sz="4" w:space="0" w:color="000000"/>
              <w:right w:val="single" w:sz="4" w:space="0" w:color="221F1F"/>
            </w:tcBorders>
            <w:vAlign w:val="center"/>
          </w:tcPr>
          <w:p w14:paraId="197AD1CA" w14:textId="77777777" w:rsidR="00E2744C" w:rsidRPr="00B475B6" w:rsidRDefault="00E2744C" w:rsidP="00B44668">
            <w:pPr>
              <w:pStyle w:val="TableParagraph"/>
              <w:rPr>
                <w:rFonts w:ascii="Times New Roman" w:hAnsi="Times New Roman" w:cs="Times New Roman"/>
                <w:noProof/>
                <w:sz w:val="24"/>
              </w:rPr>
            </w:pPr>
            <w:r w:rsidRPr="00B475B6">
              <w:rPr>
                <w:rFonts w:ascii="Times New Roman" w:hAnsi="Times New Roman" w:cs="Times New Roman"/>
                <w:sz w:val="24"/>
              </w:rPr>
              <w:t>C2</w:t>
            </w:r>
          </w:p>
          <w:p w14:paraId="17CEFF43" w14:textId="77777777" w:rsidR="00E2744C" w:rsidRPr="00B475B6" w:rsidRDefault="00E2744C" w:rsidP="00B44668">
            <w:pPr>
              <w:pStyle w:val="TableParagraph"/>
              <w:rPr>
                <w:rFonts w:ascii="Times New Roman" w:hAnsi="Times New Roman" w:cs="Times New Roman"/>
                <w:noProof/>
                <w:sz w:val="24"/>
              </w:rPr>
            </w:pPr>
            <w:r w:rsidRPr="00B475B6">
              <w:rPr>
                <w:rFonts w:ascii="Times New Roman" w:hAnsi="Times New Roman" w:cs="Times New Roman"/>
                <w:sz w:val="24"/>
              </w:rPr>
              <w:t>Dermālais toksiskums</w:t>
            </w:r>
          </w:p>
        </w:tc>
        <w:tc>
          <w:tcPr>
            <w:tcW w:w="2581" w:type="pct"/>
            <w:gridSpan w:val="3"/>
            <w:tcBorders>
              <w:left w:val="single" w:sz="4" w:space="0" w:color="221F1F"/>
              <w:bottom w:val="single" w:sz="4" w:space="0" w:color="221F1F"/>
            </w:tcBorders>
            <w:vAlign w:val="center"/>
          </w:tcPr>
          <w:p w14:paraId="7B236EC0" w14:textId="77777777" w:rsidR="00E2744C" w:rsidRPr="00B475B6" w:rsidRDefault="00E2744C" w:rsidP="00B44668">
            <w:pPr>
              <w:pStyle w:val="TableParagraph"/>
              <w:rPr>
                <w:rFonts w:ascii="Times New Roman" w:hAnsi="Times New Roman" w:cs="Times New Roman"/>
                <w:noProof/>
                <w:sz w:val="24"/>
              </w:rPr>
            </w:pPr>
            <w:r w:rsidRPr="00B475B6">
              <w:rPr>
                <w:rFonts w:ascii="Times New Roman" w:hAnsi="Times New Roman" w:cs="Times New Roman"/>
                <w:sz w:val="24"/>
              </w:rPr>
              <w:t>C3</w:t>
            </w:r>
          </w:p>
          <w:p w14:paraId="195CAB8C" w14:textId="77777777" w:rsidR="00E2744C" w:rsidRPr="00B475B6" w:rsidRDefault="00E2744C" w:rsidP="00B44668">
            <w:pPr>
              <w:pStyle w:val="TableParagraph"/>
              <w:rPr>
                <w:rFonts w:ascii="Times New Roman" w:hAnsi="Times New Roman" w:cs="Times New Roman"/>
                <w:noProof/>
                <w:sz w:val="24"/>
              </w:rPr>
            </w:pPr>
            <w:r w:rsidRPr="00B475B6">
              <w:rPr>
                <w:rFonts w:ascii="Times New Roman" w:hAnsi="Times New Roman" w:cs="Times New Roman"/>
                <w:sz w:val="24"/>
              </w:rPr>
              <w:t>Inhalatīvais toksiskums</w:t>
            </w:r>
          </w:p>
        </w:tc>
      </w:tr>
      <w:tr w:rsidR="00E2744C" w:rsidRPr="00B475B6" w14:paraId="36328923" w14:textId="77777777" w:rsidTr="00B44668">
        <w:trPr>
          <w:trHeight w:val="194"/>
        </w:trPr>
        <w:tc>
          <w:tcPr>
            <w:tcW w:w="466" w:type="pct"/>
            <w:vMerge/>
            <w:tcBorders>
              <w:top w:val="nil"/>
              <w:bottom w:val="single" w:sz="4" w:space="0" w:color="000000"/>
            </w:tcBorders>
            <w:vAlign w:val="center"/>
          </w:tcPr>
          <w:p w14:paraId="5F36AD65" w14:textId="77777777" w:rsidR="00E2744C" w:rsidRPr="00B475B6" w:rsidRDefault="00E2744C" w:rsidP="00B44668">
            <w:pPr>
              <w:jc w:val="center"/>
              <w:rPr>
                <w:rFonts w:ascii="Times New Roman" w:hAnsi="Times New Roman" w:cs="Times New Roman"/>
                <w:noProof/>
                <w:sz w:val="24"/>
                <w:szCs w:val="2"/>
              </w:rPr>
            </w:pPr>
          </w:p>
        </w:tc>
        <w:tc>
          <w:tcPr>
            <w:tcW w:w="935" w:type="pct"/>
            <w:vMerge w:val="restart"/>
            <w:tcBorders>
              <w:top w:val="single" w:sz="4" w:space="0" w:color="000000"/>
              <w:right w:val="single" w:sz="4" w:space="0" w:color="221F1F"/>
            </w:tcBorders>
            <w:vAlign w:val="center"/>
          </w:tcPr>
          <w:p w14:paraId="4FA6EAF6" w14:textId="77777777" w:rsidR="00E2744C" w:rsidRPr="00B475B6" w:rsidRDefault="00E2744C" w:rsidP="00B44668">
            <w:pPr>
              <w:pStyle w:val="TableParagraph"/>
              <w:rPr>
                <w:rFonts w:ascii="Times New Roman" w:hAnsi="Times New Roman" w:cs="Times New Roman"/>
                <w:noProof/>
                <w:sz w:val="24"/>
              </w:rPr>
            </w:pPr>
          </w:p>
          <w:p w14:paraId="5190AF17" w14:textId="77777777" w:rsidR="00E2744C" w:rsidRPr="00B475B6" w:rsidRDefault="00E2744C" w:rsidP="00B44668">
            <w:pPr>
              <w:pStyle w:val="TableParagraph"/>
              <w:rPr>
                <w:rFonts w:ascii="Times New Roman" w:hAnsi="Times New Roman" w:cs="Times New Roman"/>
                <w:noProof/>
                <w:sz w:val="24"/>
              </w:rPr>
            </w:pPr>
          </w:p>
          <w:p w14:paraId="3699E963" w14:textId="77777777" w:rsidR="00E2744C" w:rsidRPr="00B475B6" w:rsidRDefault="00E2744C" w:rsidP="00B44668">
            <w:pPr>
              <w:pStyle w:val="TableParagraph"/>
              <w:rPr>
                <w:rFonts w:ascii="Times New Roman" w:hAnsi="Times New Roman" w:cs="Times New Roman"/>
                <w:noProof/>
                <w:sz w:val="24"/>
              </w:rPr>
            </w:pPr>
            <w:r w:rsidRPr="00B475B6">
              <w:rPr>
                <w:rFonts w:ascii="Times New Roman" w:hAnsi="Times New Roman" w:cs="Times New Roman"/>
                <w:sz w:val="24"/>
              </w:rPr>
              <w:t>LD</w:t>
            </w:r>
            <w:r w:rsidRPr="00B475B6">
              <w:rPr>
                <w:rFonts w:ascii="Times New Roman" w:hAnsi="Times New Roman" w:cs="Times New Roman"/>
                <w:sz w:val="24"/>
                <w:vertAlign w:val="subscript"/>
              </w:rPr>
              <w:t>50</w:t>
            </w:r>
            <w:r w:rsidRPr="00B475B6">
              <w:rPr>
                <w:rFonts w:ascii="Times New Roman" w:hAnsi="Times New Roman" w:cs="Times New Roman"/>
                <w:sz w:val="24"/>
              </w:rPr>
              <w:t>/ATE (mg/kg)</w:t>
            </w:r>
          </w:p>
        </w:tc>
        <w:tc>
          <w:tcPr>
            <w:tcW w:w="1019" w:type="pct"/>
            <w:vMerge w:val="restart"/>
            <w:tcBorders>
              <w:top w:val="single" w:sz="4" w:space="0" w:color="000000"/>
              <w:left w:val="single" w:sz="4" w:space="0" w:color="221F1F"/>
              <w:right w:val="single" w:sz="4" w:space="0" w:color="221F1F"/>
            </w:tcBorders>
            <w:vAlign w:val="center"/>
          </w:tcPr>
          <w:p w14:paraId="499B413F" w14:textId="77777777" w:rsidR="00E2744C" w:rsidRPr="00B475B6" w:rsidRDefault="00E2744C" w:rsidP="00B44668">
            <w:pPr>
              <w:pStyle w:val="TableParagraph"/>
              <w:rPr>
                <w:rFonts w:ascii="Times New Roman" w:hAnsi="Times New Roman" w:cs="Times New Roman"/>
                <w:noProof/>
                <w:sz w:val="24"/>
              </w:rPr>
            </w:pPr>
          </w:p>
          <w:p w14:paraId="6422F643" w14:textId="77777777" w:rsidR="00E2744C" w:rsidRPr="00B475B6" w:rsidRDefault="00E2744C" w:rsidP="00B44668">
            <w:pPr>
              <w:pStyle w:val="TableParagraph"/>
              <w:rPr>
                <w:rFonts w:ascii="Times New Roman" w:hAnsi="Times New Roman" w:cs="Times New Roman"/>
                <w:noProof/>
                <w:sz w:val="24"/>
              </w:rPr>
            </w:pPr>
          </w:p>
          <w:p w14:paraId="2C4E4328" w14:textId="77777777" w:rsidR="00E2744C" w:rsidRPr="00B475B6" w:rsidRDefault="00E2744C" w:rsidP="00B44668">
            <w:pPr>
              <w:pStyle w:val="TableParagraph"/>
              <w:rPr>
                <w:rFonts w:ascii="Times New Roman" w:hAnsi="Times New Roman" w:cs="Times New Roman"/>
                <w:noProof/>
                <w:sz w:val="24"/>
              </w:rPr>
            </w:pPr>
            <w:r w:rsidRPr="00B475B6">
              <w:rPr>
                <w:rFonts w:ascii="Times New Roman" w:hAnsi="Times New Roman" w:cs="Times New Roman"/>
                <w:sz w:val="24"/>
              </w:rPr>
              <w:t>LD</w:t>
            </w:r>
            <w:r w:rsidRPr="00B475B6">
              <w:rPr>
                <w:rFonts w:ascii="Times New Roman" w:hAnsi="Times New Roman" w:cs="Times New Roman"/>
                <w:sz w:val="24"/>
                <w:vertAlign w:val="subscript"/>
              </w:rPr>
              <w:t>50</w:t>
            </w:r>
            <w:r w:rsidRPr="00B475B6">
              <w:rPr>
                <w:rFonts w:ascii="Times New Roman" w:hAnsi="Times New Roman" w:cs="Times New Roman"/>
                <w:sz w:val="24"/>
              </w:rPr>
              <w:t>/ATE (mg/kg)</w:t>
            </w:r>
          </w:p>
        </w:tc>
        <w:tc>
          <w:tcPr>
            <w:tcW w:w="1642" w:type="pct"/>
            <w:gridSpan w:val="2"/>
            <w:tcBorders>
              <w:top w:val="single" w:sz="4" w:space="0" w:color="221F1F"/>
              <w:left w:val="single" w:sz="4" w:space="0" w:color="221F1F"/>
              <w:bottom w:val="single" w:sz="4" w:space="0" w:color="221F1F"/>
              <w:right w:val="single" w:sz="4" w:space="0" w:color="221F1F"/>
            </w:tcBorders>
            <w:vAlign w:val="center"/>
          </w:tcPr>
          <w:p w14:paraId="51730EB3" w14:textId="77777777" w:rsidR="00E2744C" w:rsidRPr="00B475B6" w:rsidRDefault="00E2744C" w:rsidP="00B44668">
            <w:pPr>
              <w:pStyle w:val="TableParagraph"/>
              <w:rPr>
                <w:rFonts w:ascii="Times New Roman" w:hAnsi="Times New Roman" w:cs="Times New Roman"/>
                <w:noProof/>
                <w:sz w:val="24"/>
              </w:rPr>
            </w:pPr>
            <w:r w:rsidRPr="00B475B6">
              <w:rPr>
                <w:rFonts w:ascii="Times New Roman" w:hAnsi="Times New Roman" w:cs="Times New Roman"/>
                <w:sz w:val="24"/>
              </w:rPr>
              <w:t>C3a</w:t>
            </w:r>
          </w:p>
        </w:tc>
        <w:tc>
          <w:tcPr>
            <w:tcW w:w="939" w:type="pct"/>
            <w:tcBorders>
              <w:top w:val="single" w:sz="4" w:space="0" w:color="221F1F"/>
              <w:left w:val="single" w:sz="4" w:space="0" w:color="221F1F"/>
              <w:bottom w:val="single" w:sz="4" w:space="0" w:color="221F1F"/>
            </w:tcBorders>
            <w:vAlign w:val="center"/>
          </w:tcPr>
          <w:p w14:paraId="4607D992" w14:textId="77777777" w:rsidR="00E2744C" w:rsidRPr="00B475B6" w:rsidRDefault="00E2744C" w:rsidP="00B44668">
            <w:pPr>
              <w:pStyle w:val="TableParagraph"/>
              <w:rPr>
                <w:rFonts w:ascii="Times New Roman" w:hAnsi="Times New Roman" w:cs="Times New Roman"/>
                <w:noProof/>
                <w:sz w:val="24"/>
              </w:rPr>
            </w:pPr>
            <w:r w:rsidRPr="00B475B6">
              <w:rPr>
                <w:rFonts w:ascii="Times New Roman" w:hAnsi="Times New Roman" w:cs="Times New Roman"/>
                <w:sz w:val="24"/>
              </w:rPr>
              <w:t>C3b</w:t>
            </w:r>
          </w:p>
        </w:tc>
      </w:tr>
      <w:tr w:rsidR="00E2744C" w:rsidRPr="00B475B6" w14:paraId="7C799EC8" w14:textId="77777777" w:rsidTr="00B44668">
        <w:trPr>
          <w:trHeight w:val="181"/>
        </w:trPr>
        <w:tc>
          <w:tcPr>
            <w:tcW w:w="466" w:type="pct"/>
            <w:vMerge/>
            <w:tcBorders>
              <w:top w:val="nil"/>
              <w:bottom w:val="single" w:sz="4" w:space="0" w:color="000000"/>
            </w:tcBorders>
            <w:vAlign w:val="center"/>
          </w:tcPr>
          <w:p w14:paraId="4BC3C80D" w14:textId="77777777" w:rsidR="00E2744C" w:rsidRPr="00B475B6" w:rsidRDefault="00E2744C" w:rsidP="00B44668">
            <w:pPr>
              <w:jc w:val="center"/>
              <w:rPr>
                <w:rFonts w:ascii="Times New Roman" w:hAnsi="Times New Roman" w:cs="Times New Roman"/>
                <w:noProof/>
                <w:sz w:val="24"/>
                <w:szCs w:val="2"/>
              </w:rPr>
            </w:pPr>
          </w:p>
        </w:tc>
        <w:tc>
          <w:tcPr>
            <w:tcW w:w="935" w:type="pct"/>
            <w:vMerge/>
            <w:tcBorders>
              <w:top w:val="nil"/>
              <w:right w:val="single" w:sz="4" w:space="0" w:color="221F1F"/>
            </w:tcBorders>
            <w:vAlign w:val="center"/>
          </w:tcPr>
          <w:p w14:paraId="30DE6760" w14:textId="77777777" w:rsidR="00E2744C" w:rsidRPr="00B475B6" w:rsidRDefault="00E2744C" w:rsidP="00B44668">
            <w:pPr>
              <w:jc w:val="center"/>
              <w:rPr>
                <w:rFonts w:ascii="Times New Roman" w:hAnsi="Times New Roman" w:cs="Times New Roman"/>
                <w:noProof/>
                <w:sz w:val="24"/>
                <w:szCs w:val="2"/>
              </w:rPr>
            </w:pPr>
          </w:p>
        </w:tc>
        <w:tc>
          <w:tcPr>
            <w:tcW w:w="1019" w:type="pct"/>
            <w:vMerge/>
            <w:tcBorders>
              <w:top w:val="nil"/>
              <w:left w:val="single" w:sz="4" w:space="0" w:color="221F1F"/>
              <w:right w:val="single" w:sz="4" w:space="0" w:color="221F1F"/>
            </w:tcBorders>
            <w:vAlign w:val="center"/>
          </w:tcPr>
          <w:p w14:paraId="5F30A0BE" w14:textId="77777777" w:rsidR="00E2744C" w:rsidRPr="00B475B6" w:rsidRDefault="00E2744C" w:rsidP="00B44668">
            <w:pPr>
              <w:jc w:val="center"/>
              <w:rPr>
                <w:rFonts w:ascii="Times New Roman" w:hAnsi="Times New Roman" w:cs="Times New Roman"/>
                <w:noProof/>
                <w:sz w:val="24"/>
                <w:szCs w:val="2"/>
              </w:rPr>
            </w:pPr>
          </w:p>
        </w:tc>
        <w:tc>
          <w:tcPr>
            <w:tcW w:w="781" w:type="pct"/>
            <w:tcBorders>
              <w:top w:val="single" w:sz="4" w:space="0" w:color="221F1F"/>
              <w:left w:val="single" w:sz="4" w:space="0" w:color="221F1F"/>
              <w:bottom w:val="nil"/>
              <w:right w:val="single" w:sz="4" w:space="0" w:color="221F1F"/>
            </w:tcBorders>
            <w:vAlign w:val="center"/>
          </w:tcPr>
          <w:p w14:paraId="6793952D" w14:textId="77777777" w:rsidR="00E2744C" w:rsidRPr="00B475B6" w:rsidRDefault="00E2744C" w:rsidP="00B44668">
            <w:pPr>
              <w:pStyle w:val="TableParagraph"/>
              <w:rPr>
                <w:rFonts w:ascii="Times New Roman" w:hAnsi="Times New Roman" w:cs="Times New Roman"/>
                <w:noProof/>
                <w:sz w:val="24"/>
              </w:rPr>
            </w:pPr>
            <w:r w:rsidRPr="00B475B6">
              <w:rPr>
                <w:rFonts w:ascii="Times New Roman" w:hAnsi="Times New Roman" w:cs="Times New Roman"/>
                <w:sz w:val="24"/>
              </w:rPr>
              <w:t>tvaiki/sīki pilieni gaisā</w:t>
            </w:r>
          </w:p>
        </w:tc>
        <w:tc>
          <w:tcPr>
            <w:tcW w:w="861" w:type="pct"/>
            <w:tcBorders>
              <w:top w:val="single" w:sz="4" w:space="0" w:color="221F1F"/>
              <w:left w:val="single" w:sz="4" w:space="0" w:color="221F1F"/>
              <w:bottom w:val="nil"/>
              <w:right w:val="single" w:sz="4" w:space="0" w:color="221F1F"/>
            </w:tcBorders>
            <w:vAlign w:val="center"/>
          </w:tcPr>
          <w:p w14:paraId="23CEDEBA" w14:textId="77777777" w:rsidR="00E2744C" w:rsidRPr="00B475B6" w:rsidRDefault="00E2744C" w:rsidP="00B44668">
            <w:pPr>
              <w:pStyle w:val="TableParagraph"/>
              <w:rPr>
                <w:rFonts w:ascii="Times New Roman" w:hAnsi="Times New Roman" w:cs="Times New Roman"/>
                <w:noProof/>
                <w:sz w:val="24"/>
              </w:rPr>
            </w:pPr>
            <w:r w:rsidRPr="00B475B6">
              <w:rPr>
                <w:rFonts w:ascii="Times New Roman" w:hAnsi="Times New Roman" w:cs="Times New Roman"/>
                <w:sz w:val="24"/>
              </w:rPr>
              <w:t>tikai sīki pilieni gaisā</w:t>
            </w:r>
          </w:p>
        </w:tc>
        <w:tc>
          <w:tcPr>
            <w:tcW w:w="939" w:type="pct"/>
            <w:tcBorders>
              <w:top w:val="single" w:sz="4" w:space="0" w:color="221F1F"/>
              <w:left w:val="single" w:sz="4" w:space="0" w:color="221F1F"/>
              <w:bottom w:val="nil"/>
            </w:tcBorders>
            <w:vAlign w:val="center"/>
          </w:tcPr>
          <w:p w14:paraId="52435751" w14:textId="77777777" w:rsidR="00E2744C" w:rsidRPr="00B475B6" w:rsidRDefault="00E2744C" w:rsidP="00B44668">
            <w:pPr>
              <w:pStyle w:val="TableParagraph"/>
              <w:rPr>
                <w:rFonts w:ascii="Times New Roman" w:hAnsi="Times New Roman" w:cs="Times New Roman"/>
                <w:noProof/>
                <w:sz w:val="24"/>
              </w:rPr>
            </w:pPr>
            <w:r w:rsidRPr="00B475B6">
              <w:rPr>
                <w:rFonts w:ascii="Times New Roman" w:hAnsi="Times New Roman" w:cs="Times New Roman"/>
                <w:sz w:val="24"/>
              </w:rPr>
              <w:t>tikai tvaiki</w:t>
            </w:r>
          </w:p>
        </w:tc>
      </w:tr>
      <w:tr w:rsidR="00E2744C" w:rsidRPr="00B475B6" w14:paraId="66A0AE33" w14:textId="77777777" w:rsidTr="00B44668">
        <w:trPr>
          <w:trHeight w:val="165"/>
        </w:trPr>
        <w:tc>
          <w:tcPr>
            <w:tcW w:w="466" w:type="pct"/>
            <w:vMerge/>
            <w:tcBorders>
              <w:top w:val="nil"/>
              <w:bottom w:val="single" w:sz="4" w:space="0" w:color="000000"/>
            </w:tcBorders>
            <w:vAlign w:val="center"/>
          </w:tcPr>
          <w:p w14:paraId="60CD4F1F" w14:textId="77777777" w:rsidR="00E2744C" w:rsidRPr="00B475B6" w:rsidRDefault="00E2744C" w:rsidP="00B44668">
            <w:pPr>
              <w:jc w:val="center"/>
              <w:rPr>
                <w:rFonts w:ascii="Times New Roman" w:hAnsi="Times New Roman" w:cs="Times New Roman"/>
                <w:noProof/>
                <w:sz w:val="24"/>
                <w:szCs w:val="2"/>
              </w:rPr>
            </w:pPr>
          </w:p>
        </w:tc>
        <w:tc>
          <w:tcPr>
            <w:tcW w:w="935" w:type="pct"/>
            <w:vMerge/>
            <w:tcBorders>
              <w:top w:val="nil"/>
              <w:right w:val="single" w:sz="4" w:space="0" w:color="221F1F"/>
            </w:tcBorders>
            <w:vAlign w:val="center"/>
          </w:tcPr>
          <w:p w14:paraId="3F614AD4" w14:textId="77777777" w:rsidR="00E2744C" w:rsidRPr="00B475B6" w:rsidRDefault="00E2744C" w:rsidP="00B44668">
            <w:pPr>
              <w:jc w:val="center"/>
              <w:rPr>
                <w:rFonts w:ascii="Times New Roman" w:hAnsi="Times New Roman" w:cs="Times New Roman"/>
                <w:noProof/>
                <w:sz w:val="24"/>
                <w:szCs w:val="2"/>
              </w:rPr>
            </w:pPr>
          </w:p>
        </w:tc>
        <w:tc>
          <w:tcPr>
            <w:tcW w:w="1019" w:type="pct"/>
            <w:vMerge/>
            <w:tcBorders>
              <w:top w:val="nil"/>
              <w:left w:val="single" w:sz="4" w:space="0" w:color="221F1F"/>
              <w:right w:val="single" w:sz="4" w:space="0" w:color="221F1F"/>
            </w:tcBorders>
            <w:vAlign w:val="center"/>
          </w:tcPr>
          <w:p w14:paraId="12807671" w14:textId="77777777" w:rsidR="00E2744C" w:rsidRPr="00B475B6" w:rsidRDefault="00E2744C" w:rsidP="00B44668">
            <w:pPr>
              <w:jc w:val="center"/>
              <w:rPr>
                <w:rFonts w:ascii="Times New Roman" w:hAnsi="Times New Roman" w:cs="Times New Roman"/>
                <w:noProof/>
                <w:sz w:val="24"/>
                <w:szCs w:val="2"/>
              </w:rPr>
            </w:pPr>
          </w:p>
        </w:tc>
        <w:tc>
          <w:tcPr>
            <w:tcW w:w="781" w:type="pct"/>
            <w:tcBorders>
              <w:top w:val="nil"/>
              <w:left w:val="single" w:sz="4" w:space="0" w:color="221F1F"/>
              <w:right w:val="single" w:sz="4" w:space="0" w:color="221F1F"/>
            </w:tcBorders>
            <w:vAlign w:val="center"/>
          </w:tcPr>
          <w:p w14:paraId="654C9534" w14:textId="77777777" w:rsidR="00E2744C" w:rsidRPr="00B475B6" w:rsidRDefault="00E2744C" w:rsidP="00B44668">
            <w:pPr>
              <w:pStyle w:val="TableParagraph"/>
              <w:rPr>
                <w:rFonts w:ascii="Times New Roman" w:hAnsi="Times New Roman" w:cs="Times New Roman"/>
                <w:noProof/>
                <w:sz w:val="24"/>
              </w:rPr>
            </w:pPr>
            <w:r w:rsidRPr="00B475B6">
              <w:rPr>
                <w:rFonts w:ascii="Times New Roman" w:hAnsi="Times New Roman" w:cs="Times New Roman"/>
                <w:sz w:val="24"/>
              </w:rPr>
              <w:t>LC</w:t>
            </w:r>
            <w:r w:rsidRPr="00B475B6">
              <w:rPr>
                <w:rFonts w:ascii="Times New Roman" w:hAnsi="Times New Roman" w:cs="Times New Roman"/>
                <w:sz w:val="24"/>
                <w:vertAlign w:val="subscript"/>
              </w:rPr>
              <w:t>50</w:t>
            </w:r>
            <w:r w:rsidRPr="00B475B6">
              <w:rPr>
                <w:rFonts w:ascii="Times New Roman" w:hAnsi="Times New Roman" w:cs="Times New Roman"/>
                <w:sz w:val="24"/>
              </w:rPr>
              <w:t>/ATE (mg/L)</w:t>
            </w:r>
          </w:p>
        </w:tc>
        <w:tc>
          <w:tcPr>
            <w:tcW w:w="861" w:type="pct"/>
            <w:tcBorders>
              <w:top w:val="nil"/>
              <w:left w:val="single" w:sz="4" w:space="0" w:color="221F1F"/>
              <w:right w:val="single" w:sz="4" w:space="0" w:color="221F1F"/>
            </w:tcBorders>
            <w:vAlign w:val="center"/>
          </w:tcPr>
          <w:p w14:paraId="4604E905" w14:textId="77777777" w:rsidR="00E2744C" w:rsidRPr="00B475B6" w:rsidRDefault="00E2744C" w:rsidP="00B44668">
            <w:pPr>
              <w:pStyle w:val="TableParagraph"/>
              <w:rPr>
                <w:rFonts w:ascii="Times New Roman" w:hAnsi="Times New Roman" w:cs="Times New Roman"/>
                <w:noProof/>
                <w:sz w:val="24"/>
              </w:rPr>
            </w:pPr>
            <w:r w:rsidRPr="00B475B6">
              <w:rPr>
                <w:rFonts w:ascii="Times New Roman" w:hAnsi="Times New Roman" w:cs="Times New Roman"/>
                <w:sz w:val="24"/>
              </w:rPr>
              <w:t>LC</w:t>
            </w:r>
            <w:r w:rsidRPr="00B475B6">
              <w:rPr>
                <w:rFonts w:ascii="Times New Roman" w:hAnsi="Times New Roman" w:cs="Times New Roman"/>
                <w:sz w:val="24"/>
                <w:vertAlign w:val="subscript"/>
              </w:rPr>
              <w:t>50</w:t>
            </w:r>
            <w:r w:rsidRPr="00B475B6">
              <w:rPr>
                <w:rFonts w:ascii="Times New Roman" w:hAnsi="Times New Roman" w:cs="Times New Roman"/>
                <w:sz w:val="24"/>
              </w:rPr>
              <w:t>/ATE (mg/L)</w:t>
            </w:r>
          </w:p>
        </w:tc>
        <w:tc>
          <w:tcPr>
            <w:tcW w:w="939" w:type="pct"/>
            <w:tcBorders>
              <w:top w:val="nil"/>
              <w:left w:val="single" w:sz="4" w:space="0" w:color="221F1F"/>
            </w:tcBorders>
            <w:vAlign w:val="center"/>
          </w:tcPr>
          <w:p w14:paraId="456C4BB1" w14:textId="77777777" w:rsidR="00E2744C" w:rsidRPr="00B475B6" w:rsidRDefault="00E2744C" w:rsidP="00B44668">
            <w:pPr>
              <w:pStyle w:val="TableParagraph"/>
              <w:rPr>
                <w:rFonts w:ascii="Times New Roman" w:hAnsi="Times New Roman" w:cs="Times New Roman"/>
                <w:noProof/>
                <w:sz w:val="24"/>
              </w:rPr>
            </w:pPr>
            <w:r w:rsidRPr="00B475B6">
              <w:rPr>
                <w:rFonts w:ascii="Times New Roman" w:hAnsi="Times New Roman" w:cs="Times New Roman"/>
                <w:sz w:val="24"/>
              </w:rPr>
              <w:t>LC</w:t>
            </w:r>
            <w:r w:rsidRPr="00B475B6">
              <w:rPr>
                <w:rFonts w:ascii="Times New Roman" w:hAnsi="Times New Roman" w:cs="Times New Roman"/>
                <w:sz w:val="24"/>
                <w:vertAlign w:val="subscript"/>
              </w:rPr>
              <w:t>50</w:t>
            </w:r>
            <w:r w:rsidRPr="00B475B6">
              <w:rPr>
                <w:rFonts w:ascii="Times New Roman" w:hAnsi="Times New Roman" w:cs="Times New Roman"/>
                <w:sz w:val="24"/>
              </w:rPr>
              <w:t>/ATE (mg/L)</w:t>
            </w:r>
          </w:p>
        </w:tc>
      </w:tr>
      <w:tr w:rsidR="00E2744C" w:rsidRPr="00B475B6" w14:paraId="1B881D0E" w14:textId="77777777" w:rsidTr="00B44668">
        <w:trPr>
          <w:trHeight w:val="182"/>
        </w:trPr>
        <w:tc>
          <w:tcPr>
            <w:tcW w:w="466" w:type="pct"/>
            <w:tcBorders>
              <w:top w:val="single" w:sz="4" w:space="0" w:color="000000"/>
              <w:bottom w:val="single" w:sz="4" w:space="0" w:color="000000"/>
            </w:tcBorders>
            <w:vAlign w:val="center"/>
          </w:tcPr>
          <w:p w14:paraId="3D47BFC2" w14:textId="77777777" w:rsidR="00E2744C" w:rsidRPr="00B475B6" w:rsidRDefault="00E2744C" w:rsidP="00B44668">
            <w:pPr>
              <w:pStyle w:val="TableParagraph"/>
              <w:rPr>
                <w:rFonts w:ascii="Times New Roman" w:hAnsi="Times New Roman" w:cs="Times New Roman"/>
                <w:noProof/>
                <w:sz w:val="24"/>
              </w:rPr>
            </w:pPr>
            <w:r w:rsidRPr="00B475B6">
              <w:rPr>
                <w:rFonts w:ascii="Times New Roman" w:hAnsi="Times New Roman" w:cs="Times New Roman"/>
                <w:sz w:val="24"/>
              </w:rPr>
              <w:t>0</w:t>
            </w:r>
          </w:p>
        </w:tc>
        <w:tc>
          <w:tcPr>
            <w:tcW w:w="935" w:type="pct"/>
            <w:tcBorders>
              <w:bottom w:val="single" w:sz="2" w:space="0" w:color="221F1F"/>
              <w:right w:val="single" w:sz="2" w:space="0" w:color="221F1F"/>
            </w:tcBorders>
            <w:vAlign w:val="center"/>
          </w:tcPr>
          <w:p w14:paraId="0494382B" w14:textId="77777777" w:rsidR="00E2744C" w:rsidRPr="00B475B6" w:rsidRDefault="00E2744C" w:rsidP="00B44668">
            <w:pPr>
              <w:pStyle w:val="TableParagraph"/>
              <w:rPr>
                <w:rFonts w:ascii="Times New Roman" w:hAnsi="Times New Roman" w:cs="Times New Roman"/>
                <w:noProof/>
                <w:sz w:val="24"/>
              </w:rPr>
            </w:pPr>
            <w:r w:rsidRPr="00B475B6">
              <w:rPr>
                <w:rFonts w:ascii="Times New Roman" w:hAnsi="Times New Roman" w:cs="Times New Roman"/>
                <w:sz w:val="24"/>
              </w:rPr>
              <w:t>ATE&gt;2000</w:t>
            </w:r>
          </w:p>
        </w:tc>
        <w:tc>
          <w:tcPr>
            <w:tcW w:w="1019" w:type="pct"/>
            <w:tcBorders>
              <w:left w:val="single" w:sz="2" w:space="0" w:color="221F1F"/>
              <w:bottom w:val="single" w:sz="2" w:space="0" w:color="221F1F"/>
              <w:right w:val="single" w:sz="2" w:space="0" w:color="221F1F"/>
            </w:tcBorders>
            <w:vAlign w:val="center"/>
          </w:tcPr>
          <w:p w14:paraId="453B700F" w14:textId="77777777" w:rsidR="00E2744C" w:rsidRPr="00B475B6" w:rsidRDefault="00E2744C" w:rsidP="00B44668">
            <w:pPr>
              <w:pStyle w:val="TableParagraph"/>
              <w:rPr>
                <w:rFonts w:ascii="Times New Roman" w:hAnsi="Times New Roman" w:cs="Times New Roman"/>
                <w:noProof/>
                <w:sz w:val="24"/>
              </w:rPr>
            </w:pPr>
            <w:r w:rsidRPr="00B475B6">
              <w:rPr>
                <w:rFonts w:ascii="Times New Roman" w:hAnsi="Times New Roman" w:cs="Times New Roman"/>
                <w:sz w:val="24"/>
              </w:rPr>
              <w:t>ATE&gt;2000</w:t>
            </w:r>
          </w:p>
        </w:tc>
        <w:tc>
          <w:tcPr>
            <w:tcW w:w="781" w:type="pct"/>
            <w:tcBorders>
              <w:left w:val="single" w:sz="2" w:space="0" w:color="221F1F"/>
              <w:bottom w:val="single" w:sz="2" w:space="0" w:color="221F1F"/>
              <w:right w:val="single" w:sz="4" w:space="0" w:color="221F1F"/>
            </w:tcBorders>
            <w:vAlign w:val="center"/>
          </w:tcPr>
          <w:p w14:paraId="1446D042" w14:textId="77777777" w:rsidR="00E2744C" w:rsidRPr="00B475B6" w:rsidRDefault="00E2744C" w:rsidP="00B44668">
            <w:pPr>
              <w:pStyle w:val="TableParagraph"/>
              <w:rPr>
                <w:rFonts w:ascii="Times New Roman" w:hAnsi="Times New Roman" w:cs="Times New Roman"/>
                <w:noProof/>
                <w:sz w:val="24"/>
              </w:rPr>
            </w:pPr>
            <w:r w:rsidRPr="00B475B6">
              <w:rPr>
                <w:rFonts w:ascii="Times New Roman" w:hAnsi="Times New Roman" w:cs="Times New Roman"/>
                <w:sz w:val="24"/>
              </w:rPr>
              <w:t>ATE&gt;20</w:t>
            </w:r>
          </w:p>
        </w:tc>
        <w:tc>
          <w:tcPr>
            <w:tcW w:w="861" w:type="pct"/>
            <w:tcBorders>
              <w:left w:val="single" w:sz="4" w:space="0" w:color="221F1F"/>
              <w:bottom w:val="single" w:sz="2" w:space="0" w:color="221F1F"/>
              <w:right w:val="single" w:sz="4" w:space="0" w:color="221F1F"/>
            </w:tcBorders>
            <w:vAlign w:val="center"/>
          </w:tcPr>
          <w:p w14:paraId="7BB04186" w14:textId="77777777" w:rsidR="00E2744C" w:rsidRPr="00B475B6" w:rsidRDefault="00E2744C" w:rsidP="00B44668">
            <w:pPr>
              <w:pStyle w:val="TableParagraph"/>
              <w:rPr>
                <w:rFonts w:ascii="Times New Roman" w:hAnsi="Times New Roman" w:cs="Times New Roman"/>
                <w:noProof/>
                <w:sz w:val="24"/>
              </w:rPr>
            </w:pPr>
            <w:r w:rsidRPr="00B475B6">
              <w:rPr>
                <w:rFonts w:ascii="Times New Roman" w:hAnsi="Times New Roman" w:cs="Times New Roman"/>
                <w:sz w:val="24"/>
              </w:rPr>
              <w:t>ATE&gt;5</w:t>
            </w:r>
          </w:p>
        </w:tc>
        <w:tc>
          <w:tcPr>
            <w:tcW w:w="939" w:type="pct"/>
            <w:tcBorders>
              <w:left w:val="single" w:sz="4" w:space="0" w:color="221F1F"/>
              <w:bottom w:val="single" w:sz="2" w:space="0" w:color="221F1F"/>
            </w:tcBorders>
            <w:vAlign w:val="center"/>
          </w:tcPr>
          <w:p w14:paraId="33CEB1CF" w14:textId="77777777" w:rsidR="00E2744C" w:rsidRPr="00B475B6" w:rsidRDefault="00E2744C" w:rsidP="00B44668">
            <w:pPr>
              <w:pStyle w:val="TableParagraph"/>
              <w:rPr>
                <w:rFonts w:ascii="Times New Roman" w:hAnsi="Times New Roman" w:cs="Times New Roman"/>
                <w:noProof/>
                <w:sz w:val="24"/>
              </w:rPr>
            </w:pPr>
            <w:r w:rsidRPr="00B475B6">
              <w:rPr>
                <w:rFonts w:ascii="Times New Roman" w:hAnsi="Times New Roman" w:cs="Times New Roman"/>
                <w:sz w:val="24"/>
              </w:rPr>
              <w:t>ATE&gt;20</w:t>
            </w:r>
          </w:p>
        </w:tc>
      </w:tr>
      <w:tr w:rsidR="00E2744C" w:rsidRPr="00B475B6" w14:paraId="0ABA3180" w14:textId="77777777" w:rsidTr="00B44668">
        <w:trPr>
          <w:trHeight w:val="183"/>
        </w:trPr>
        <w:tc>
          <w:tcPr>
            <w:tcW w:w="466" w:type="pct"/>
            <w:tcBorders>
              <w:top w:val="single" w:sz="4" w:space="0" w:color="000000"/>
              <w:bottom w:val="single" w:sz="4" w:space="0" w:color="000000"/>
            </w:tcBorders>
            <w:vAlign w:val="center"/>
          </w:tcPr>
          <w:p w14:paraId="4FCF672B" w14:textId="77777777" w:rsidR="00E2744C" w:rsidRPr="00B475B6" w:rsidRDefault="00E2744C" w:rsidP="00B44668">
            <w:pPr>
              <w:pStyle w:val="TableParagraph"/>
              <w:rPr>
                <w:rFonts w:ascii="Times New Roman" w:hAnsi="Times New Roman" w:cs="Times New Roman"/>
                <w:noProof/>
                <w:sz w:val="24"/>
              </w:rPr>
            </w:pPr>
            <w:r w:rsidRPr="00B475B6">
              <w:rPr>
                <w:rFonts w:ascii="Times New Roman" w:hAnsi="Times New Roman" w:cs="Times New Roman"/>
                <w:sz w:val="24"/>
              </w:rPr>
              <w:t>1</w:t>
            </w:r>
          </w:p>
        </w:tc>
        <w:tc>
          <w:tcPr>
            <w:tcW w:w="935" w:type="pct"/>
            <w:tcBorders>
              <w:top w:val="single" w:sz="2" w:space="0" w:color="221F1F"/>
              <w:bottom w:val="single" w:sz="2" w:space="0" w:color="221F1F"/>
              <w:right w:val="single" w:sz="2" w:space="0" w:color="221F1F"/>
            </w:tcBorders>
            <w:vAlign w:val="center"/>
          </w:tcPr>
          <w:p w14:paraId="62B5C897" w14:textId="77777777" w:rsidR="00E2744C" w:rsidRPr="00B475B6" w:rsidRDefault="00E2744C" w:rsidP="00B44668">
            <w:pPr>
              <w:pStyle w:val="TableParagraph"/>
              <w:rPr>
                <w:rFonts w:ascii="Times New Roman" w:hAnsi="Times New Roman" w:cs="Times New Roman"/>
                <w:noProof/>
                <w:sz w:val="24"/>
              </w:rPr>
            </w:pPr>
            <w:r w:rsidRPr="00B475B6">
              <w:rPr>
                <w:rFonts w:ascii="Times New Roman" w:hAnsi="Times New Roman" w:cs="Times New Roman"/>
                <w:sz w:val="24"/>
              </w:rPr>
              <w:t>300˂ATE≤2000</w:t>
            </w:r>
          </w:p>
        </w:tc>
        <w:tc>
          <w:tcPr>
            <w:tcW w:w="1019" w:type="pct"/>
            <w:tcBorders>
              <w:top w:val="single" w:sz="2" w:space="0" w:color="221F1F"/>
              <w:left w:val="single" w:sz="2" w:space="0" w:color="221F1F"/>
              <w:bottom w:val="single" w:sz="2" w:space="0" w:color="221F1F"/>
              <w:right w:val="single" w:sz="2" w:space="0" w:color="221F1F"/>
            </w:tcBorders>
            <w:vAlign w:val="center"/>
          </w:tcPr>
          <w:p w14:paraId="72DD3F3D" w14:textId="77777777" w:rsidR="00E2744C" w:rsidRPr="00B475B6" w:rsidRDefault="00E2744C" w:rsidP="00B44668">
            <w:pPr>
              <w:pStyle w:val="TableParagraph"/>
              <w:rPr>
                <w:rFonts w:ascii="Times New Roman" w:hAnsi="Times New Roman" w:cs="Times New Roman"/>
                <w:noProof/>
                <w:sz w:val="24"/>
              </w:rPr>
            </w:pPr>
            <w:r w:rsidRPr="00B475B6">
              <w:rPr>
                <w:rFonts w:ascii="Times New Roman" w:hAnsi="Times New Roman" w:cs="Times New Roman"/>
                <w:sz w:val="24"/>
              </w:rPr>
              <w:t>1000˂ATE≤2000</w:t>
            </w:r>
          </w:p>
        </w:tc>
        <w:tc>
          <w:tcPr>
            <w:tcW w:w="781" w:type="pct"/>
            <w:tcBorders>
              <w:top w:val="single" w:sz="2" w:space="0" w:color="221F1F"/>
              <w:left w:val="single" w:sz="2" w:space="0" w:color="221F1F"/>
              <w:bottom w:val="single" w:sz="2" w:space="0" w:color="221F1F"/>
              <w:right w:val="single" w:sz="4" w:space="0" w:color="221F1F"/>
            </w:tcBorders>
            <w:vAlign w:val="center"/>
          </w:tcPr>
          <w:p w14:paraId="2CD00710" w14:textId="77777777" w:rsidR="00E2744C" w:rsidRPr="00B475B6" w:rsidRDefault="00E2744C" w:rsidP="00B44668">
            <w:pPr>
              <w:pStyle w:val="TableParagraph"/>
              <w:rPr>
                <w:rFonts w:ascii="Times New Roman" w:hAnsi="Times New Roman" w:cs="Times New Roman"/>
                <w:noProof/>
                <w:sz w:val="24"/>
              </w:rPr>
            </w:pPr>
            <w:r w:rsidRPr="00B475B6">
              <w:rPr>
                <w:rFonts w:ascii="Times New Roman" w:hAnsi="Times New Roman" w:cs="Times New Roman"/>
                <w:sz w:val="24"/>
              </w:rPr>
              <w:t>10˂ATE≤20</w:t>
            </w:r>
          </w:p>
        </w:tc>
        <w:tc>
          <w:tcPr>
            <w:tcW w:w="861" w:type="pct"/>
            <w:tcBorders>
              <w:top w:val="single" w:sz="2" w:space="0" w:color="221F1F"/>
              <w:left w:val="single" w:sz="4" w:space="0" w:color="221F1F"/>
              <w:bottom w:val="single" w:sz="2" w:space="0" w:color="221F1F"/>
              <w:right w:val="single" w:sz="4" w:space="0" w:color="221F1F"/>
            </w:tcBorders>
            <w:vAlign w:val="center"/>
          </w:tcPr>
          <w:p w14:paraId="43ABCD0D" w14:textId="77777777" w:rsidR="00E2744C" w:rsidRPr="00B475B6" w:rsidRDefault="00E2744C" w:rsidP="00B44668">
            <w:pPr>
              <w:pStyle w:val="TableParagraph"/>
              <w:rPr>
                <w:rFonts w:ascii="Times New Roman" w:hAnsi="Times New Roman" w:cs="Times New Roman"/>
                <w:noProof/>
                <w:sz w:val="24"/>
              </w:rPr>
            </w:pPr>
            <w:r w:rsidRPr="00B475B6">
              <w:rPr>
                <w:rFonts w:ascii="Times New Roman" w:hAnsi="Times New Roman" w:cs="Times New Roman"/>
                <w:sz w:val="24"/>
              </w:rPr>
              <w:t>1˂ATE≤5</w:t>
            </w:r>
          </w:p>
        </w:tc>
        <w:tc>
          <w:tcPr>
            <w:tcW w:w="939" w:type="pct"/>
            <w:tcBorders>
              <w:top w:val="single" w:sz="2" w:space="0" w:color="221F1F"/>
              <w:left w:val="single" w:sz="4" w:space="0" w:color="221F1F"/>
              <w:bottom w:val="single" w:sz="2" w:space="0" w:color="221F1F"/>
            </w:tcBorders>
            <w:vAlign w:val="center"/>
          </w:tcPr>
          <w:p w14:paraId="30E63634" w14:textId="77777777" w:rsidR="00E2744C" w:rsidRPr="00B475B6" w:rsidRDefault="00E2744C" w:rsidP="00B44668">
            <w:pPr>
              <w:pStyle w:val="TableParagraph"/>
              <w:rPr>
                <w:rFonts w:ascii="Times New Roman" w:hAnsi="Times New Roman" w:cs="Times New Roman"/>
                <w:noProof/>
                <w:sz w:val="24"/>
              </w:rPr>
            </w:pPr>
            <w:r w:rsidRPr="00B475B6">
              <w:rPr>
                <w:rFonts w:ascii="Times New Roman" w:hAnsi="Times New Roman" w:cs="Times New Roman"/>
                <w:sz w:val="24"/>
              </w:rPr>
              <w:t>10˂ATE≤20</w:t>
            </w:r>
          </w:p>
        </w:tc>
      </w:tr>
      <w:tr w:rsidR="00E2744C" w:rsidRPr="00B475B6" w14:paraId="1639FF6F" w14:textId="77777777" w:rsidTr="00B44668">
        <w:trPr>
          <w:trHeight w:val="184"/>
        </w:trPr>
        <w:tc>
          <w:tcPr>
            <w:tcW w:w="466" w:type="pct"/>
            <w:tcBorders>
              <w:top w:val="single" w:sz="4" w:space="0" w:color="000000"/>
              <w:bottom w:val="single" w:sz="4" w:space="0" w:color="000000"/>
            </w:tcBorders>
            <w:vAlign w:val="center"/>
          </w:tcPr>
          <w:p w14:paraId="2409AF5A" w14:textId="77777777" w:rsidR="00E2744C" w:rsidRPr="00B475B6" w:rsidRDefault="00E2744C" w:rsidP="00B44668">
            <w:pPr>
              <w:pStyle w:val="TableParagraph"/>
              <w:rPr>
                <w:rFonts w:ascii="Times New Roman" w:hAnsi="Times New Roman" w:cs="Times New Roman"/>
                <w:noProof/>
                <w:sz w:val="24"/>
              </w:rPr>
            </w:pPr>
            <w:r w:rsidRPr="00B475B6">
              <w:rPr>
                <w:rFonts w:ascii="Times New Roman" w:hAnsi="Times New Roman" w:cs="Times New Roman"/>
                <w:sz w:val="24"/>
              </w:rPr>
              <w:lastRenderedPageBreak/>
              <w:t>2</w:t>
            </w:r>
          </w:p>
        </w:tc>
        <w:tc>
          <w:tcPr>
            <w:tcW w:w="935" w:type="pct"/>
            <w:tcBorders>
              <w:top w:val="single" w:sz="2" w:space="0" w:color="221F1F"/>
              <w:bottom w:val="single" w:sz="2" w:space="0" w:color="221F1F"/>
              <w:right w:val="single" w:sz="2" w:space="0" w:color="221F1F"/>
            </w:tcBorders>
            <w:vAlign w:val="center"/>
          </w:tcPr>
          <w:p w14:paraId="2298DDD9" w14:textId="77777777" w:rsidR="00E2744C" w:rsidRPr="00B475B6" w:rsidRDefault="00E2744C" w:rsidP="00B44668">
            <w:pPr>
              <w:pStyle w:val="TableParagraph"/>
              <w:rPr>
                <w:rFonts w:ascii="Times New Roman" w:hAnsi="Times New Roman" w:cs="Times New Roman"/>
                <w:noProof/>
                <w:sz w:val="24"/>
              </w:rPr>
            </w:pPr>
            <w:r w:rsidRPr="00B475B6">
              <w:rPr>
                <w:rFonts w:ascii="Times New Roman" w:hAnsi="Times New Roman" w:cs="Times New Roman"/>
                <w:sz w:val="24"/>
              </w:rPr>
              <w:t>50˂ATE≤300</w:t>
            </w:r>
          </w:p>
        </w:tc>
        <w:tc>
          <w:tcPr>
            <w:tcW w:w="1019" w:type="pct"/>
            <w:tcBorders>
              <w:top w:val="single" w:sz="2" w:space="0" w:color="221F1F"/>
              <w:left w:val="single" w:sz="2" w:space="0" w:color="221F1F"/>
              <w:bottom w:val="single" w:sz="2" w:space="0" w:color="221F1F"/>
              <w:right w:val="single" w:sz="2" w:space="0" w:color="221F1F"/>
            </w:tcBorders>
            <w:vAlign w:val="center"/>
          </w:tcPr>
          <w:p w14:paraId="5D83929D" w14:textId="77777777" w:rsidR="00E2744C" w:rsidRPr="00B475B6" w:rsidRDefault="00E2744C" w:rsidP="00B44668">
            <w:pPr>
              <w:pStyle w:val="TableParagraph"/>
              <w:rPr>
                <w:rFonts w:ascii="Times New Roman" w:hAnsi="Times New Roman" w:cs="Times New Roman"/>
                <w:noProof/>
                <w:sz w:val="24"/>
              </w:rPr>
            </w:pPr>
            <w:r w:rsidRPr="00B475B6">
              <w:rPr>
                <w:rFonts w:ascii="Times New Roman" w:hAnsi="Times New Roman" w:cs="Times New Roman"/>
                <w:sz w:val="24"/>
              </w:rPr>
              <w:t>200˂ATE≤1000</w:t>
            </w:r>
          </w:p>
        </w:tc>
        <w:tc>
          <w:tcPr>
            <w:tcW w:w="781" w:type="pct"/>
            <w:tcBorders>
              <w:top w:val="single" w:sz="2" w:space="0" w:color="221F1F"/>
              <w:left w:val="single" w:sz="2" w:space="0" w:color="221F1F"/>
              <w:bottom w:val="single" w:sz="2" w:space="0" w:color="221F1F"/>
              <w:right w:val="single" w:sz="4" w:space="0" w:color="221F1F"/>
            </w:tcBorders>
            <w:vAlign w:val="center"/>
          </w:tcPr>
          <w:p w14:paraId="1B9C8780" w14:textId="77777777" w:rsidR="00E2744C" w:rsidRPr="00B475B6" w:rsidRDefault="00E2744C" w:rsidP="00B44668">
            <w:pPr>
              <w:pStyle w:val="TableParagraph"/>
              <w:rPr>
                <w:rFonts w:ascii="Times New Roman" w:hAnsi="Times New Roman" w:cs="Times New Roman"/>
                <w:noProof/>
                <w:sz w:val="24"/>
              </w:rPr>
            </w:pPr>
            <w:r w:rsidRPr="00B475B6">
              <w:rPr>
                <w:rFonts w:ascii="Times New Roman" w:hAnsi="Times New Roman" w:cs="Times New Roman"/>
                <w:sz w:val="24"/>
              </w:rPr>
              <w:t>2˂ATE≤10</w:t>
            </w:r>
          </w:p>
        </w:tc>
        <w:tc>
          <w:tcPr>
            <w:tcW w:w="861" w:type="pct"/>
            <w:tcBorders>
              <w:top w:val="single" w:sz="2" w:space="0" w:color="221F1F"/>
              <w:left w:val="single" w:sz="4" w:space="0" w:color="221F1F"/>
              <w:bottom w:val="single" w:sz="2" w:space="0" w:color="221F1F"/>
              <w:right w:val="single" w:sz="4" w:space="0" w:color="221F1F"/>
            </w:tcBorders>
            <w:vAlign w:val="center"/>
          </w:tcPr>
          <w:p w14:paraId="5F06F3A5" w14:textId="77777777" w:rsidR="00E2744C" w:rsidRPr="00B475B6" w:rsidRDefault="00E2744C" w:rsidP="00B44668">
            <w:pPr>
              <w:pStyle w:val="TableParagraph"/>
              <w:rPr>
                <w:rFonts w:ascii="Times New Roman" w:hAnsi="Times New Roman" w:cs="Times New Roman"/>
                <w:noProof/>
                <w:sz w:val="24"/>
              </w:rPr>
            </w:pPr>
            <w:r w:rsidRPr="00B475B6">
              <w:rPr>
                <w:rFonts w:ascii="Times New Roman" w:hAnsi="Times New Roman" w:cs="Times New Roman"/>
                <w:sz w:val="24"/>
              </w:rPr>
              <w:t>0,5˂ATE≤1</w:t>
            </w:r>
          </w:p>
        </w:tc>
        <w:tc>
          <w:tcPr>
            <w:tcW w:w="939" w:type="pct"/>
            <w:tcBorders>
              <w:top w:val="single" w:sz="2" w:space="0" w:color="221F1F"/>
              <w:left w:val="single" w:sz="4" w:space="0" w:color="221F1F"/>
              <w:bottom w:val="single" w:sz="2" w:space="0" w:color="221F1F"/>
            </w:tcBorders>
            <w:vAlign w:val="center"/>
          </w:tcPr>
          <w:p w14:paraId="28BDD8FC" w14:textId="77777777" w:rsidR="00E2744C" w:rsidRPr="00B475B6" w:rsidRDefault="00E2744C" w:rsidP="00B44668">
            <w:pPr>
              <w:pStyle w:val="TableParagraph"/>
              <w:rPr>
                <w:rFonts w:ascii="Times New Roman" w:hAnsi="Times New Roman" w:cs="Times New Roman"/>
                <w:noProof/>
                <w:sz w:val="24"/>
              </w:rPr>
            </w:pPr>
            <w:r w:rsidRPr="00B475B6">
              <w:rPr>
                <w:rFonts w:ascii="Times New Roman" w:hAnsi="Times New Roman" w:cs="Times New Roman"/>
                <w:sz w:val="24"/>
              </w:rPr>
              <w:t>2˂ATE≤10</w:t>
            </w:r>
          </w:p>
        </w:tc>
      </w:tr>
      <w:tr w:rsidR="00E2744C" w:rsidRPr="00B475B6" w14:paraId="3CDC910F" w14:textId="77777777" w:rsidTr="00B44668">
        <w:trPr>
          <w:trHeight w:val="183"/>
        </w:trPr>
        <w:tc>
          <w:tcPr>
            <w:tcW w:w="466" w:type="pct"/>
            <w:tcBorders>
              <w:top w:val="single" w:sz="4" w:space="0" w:color="000000"/>
              <w:bottom w:val="single" w:sz="4" w:space="0" w:color="000000"/>
            </w:tcBorders>
            <w:vAlign w:val="center"/>
          </w:tcPr>
          <w:p w14:paraId="4A090E87" w14:textId="77777777" w:rsidR="00E2744C" w:rsidRPr="00B475B6" w:rsidRDefault="00E2744C" w:rsidP="00B44668">
            <w:pPr>
              <w:pStyle w:val="TableParagraph"/>
              <w:rPr>
                <w:rFonts w:ascii="Times New Roman" w:hAnsi="Times New Roman" w:cs="Times New Roman"/>
                <w:noProof/>
                <w:sz w:val="24"/>
              </w:rPr>
            </w:pPr>
            <w:r w:rsidRPr="00B475B6">
              <w:rPr>
                <w:rFonts w:ascii="Times New Roman" w:hAnsi="Times New Roman" w:cs="Times New Roman"/>
                <w:sz w:val="24"/>
              </w:rPr>
              <w:t>3</w:t>
            </w:r>
          </w:p>
        </w:tc>
        <w:tc>
          <w:tcPr>
            <w:tcW w:w="935" w:type="pct"/>
            <w:tcBorders>
              <w:top w:val="single" w:sz="2" w:space="0" w:color="221F1F"/>
              <w:bottom w:val="single" w:sz="2" w:space="0" w:color="221F1F"/>
              <w:right w:val="single" w:sz="2" w:space="0" w:color="221F1F"/>
            </w:tcBorders>
            <w:vAlign w:val="center"/>
          </w:tcPr>
          <w:p w14:paraId="587F3CA4" w14:textId="77777777" w:rsidR="00E2744C" w:rsidRPr="00B475B6" w:rsidRDefault="00E2744C" w:rsidP="00B44668">
            <w:pPr>
              <w:pStyle w:val="TableParagraph"/>
              <w:rPr>
                <w:rFonts w:ascii="Times New Roman" w:hAnsi="Times New Roman" w:cs="Times New Roman"/>
                <w:noProof/>
                <w:sz w:val="24"/>
              </w:rPr>
            </w:pPr>
            <w:r w:rsidRPr="00B475B6">
              <w:rPr>
                <w:rFonts w:ascii="Times New Roman" w:hAnsi="Times New Roman" w:cs="Times New Roman"/>
                <w:sz w:val="24"/>
              </w:rPr>
              <w:t>5˂ATE≤50</w:t>
            </w:r>
          </w:p>
        </w:tc>
        <w:tc>
          <w:tcPr>
            <w:tcW w:w="1019" w:type="pct"/>
            <w:tcBorders>
              <w:top w:val="single" w:sz="2" w:space="0" w:color="221F1F"/>
              <w:left w:val="single" w:sz="2" w:space="0" w:color="221F1F"/>
              <w:bottom w:val="single" w:sz="2" w:space="0" w:color="221F1F"/>
              <w:right w:val="single" w:sz="2" w:space="0" w:color="221F1F"/>
            </w:tcBorders>
            <w:vAlign w:val="center"/>
          </w:tcPr>
          <w:p w14:paraId="24463320" w14:textId="77777777" w:rsidR="00E2744C" w:rsidRPr="00B475B6" w:rsidRDefault="00E2744C" w:rsidP="00B44668">
            <w:pPr>
              <w:pStyle w:val="TableParagraph"/>
              <w:rPr>
                <w:rFonts w:ascii="Times New Roman" w:hAnsi="Times New Roman" w:cs="Times New Roman"/>
                <w:noProof/>
                <w:sz w:val="24"/>
              </w:rPr>
            </w:pPr>
            <w:r w:rsidRPr="00B475B6">
              <w:rPr>
                <w:rFonts w:ascii="Times New Roman" w:hAnsi="Times New Roman" w:cs="Times New Roman"/>
                <w:sz w:val="24"/>
              </w:rPr>
              <w:t>50˂ATE≤200</w:t>
            </w:r>
          </w:p>
        </w:tc>
        <w:tc>
          <w:tcPr>
            <w:tcW w:w="781" w:type="pct"/>
            <w:tcBorders>
              <w:top w:val="single" w:sz="2" w:space="0" w:color="221F1F"/>
              <w:left w:val="single" w:sz="2" w:space="0" w:color="221F1F"/>
              <w:bottom w:val="single" w:sz="2" w:space="0" w:color="221F1F"/>
              <w:right w:val="single" w:sz="4" w:space="0" w:color="221F1F"/>
            </w:tcBorders>
            <w:vAlign w:val="center"/>
          </w:tcPr>
          <w:p w14:paraId="34241A68" w14:textId="77777777" w:rsidR="00E2744C" w:rsidRPr="00B475B6" w:rsidRDefault="00E2744C" w:rsidP="00B44668">
            <w:pPr>
              <w:pStyle w:val="TableParagraph"/>
              <w:rPr>
                <w:rFonts w:ascii="Times New Roman" w:hAnsi="Times New Roman" w:cs="Times New Roman"/>
                <w:noProof/>
                <w:sz w:val="24"/>
              </w:rPr>
            </w:pPr>
            <w:r w:rsidRPr="00B475B6">
              <w:rPr>
                <w:rFonts w:ascii="Times New Roman" w:hAnsi="Times New Roman" w:cs="Times New Roman"/>
                <w:sz w:val="24"/>
              </w:rPr>
              <w:t>0,5˂ATE≤2</w:t>
            </w:r>
          </w:p>
        </w:tc>
        <w:tc>
          <w:tcPr>
            <w:tcW w:w="861" w:type="pct"/>
            <w:tcBorders>
              <w:top w:val="single" w:sz="2" w:space="0" w:color="221F1F"/>
              <w:left w:val="single" w:sz="4" w:space="0" w:color="221F1F"/>
              <w:bottom w:val="single" w:sz="2" w:space="0" w:color="221F1F"/>
              <w:right w:val="single" w:sz="4" w:space="0" w:color="221F1F"/>
            </w:tcBorders>
            <w:vAlign w:val="center"/>
          </w:tcPr>
          <w:p w14:paraId="6815E211" w14:textId="77777777" w:rsidR="00E2744C" w:rsidRPr="00B475B6" w:rsidRDefault="00E2744C" w:rsidP="00B44668">
            <w:pPr>
              <w:pStyle w:val="TableParagraph"/>
              <w:rPr>
                <w:rFonts w:ascii="Times New Roman" w:hAnsi="Times New Roman" w:cs="Times New Roman"/>
                <w:noProof/>
                <w:sz w:val="24"/>
              </w:rPr>
            </w:pPr>
            <w:r w:rsidRPr="00B475B6">
              <w:rPr>
                <w:rFonts w:ascii="Times New Roman" w:hAnsi="Times New Roman" w:cs="Times New Roman"/>
                <w:sz w:val="24"/>
              </w:rPr>
              <w:t>0,05˂ATE≤0,5</w:t>
            </w:r>
          </w:p>
        </w:tc>
        <w:tc>
          <w:tcPr>
            <w:tcW w:w="939" w:type="pct"/>
            <w:tcBorders>
              <w:top w:val="single" w:sz="2" w:space="0" w:color="221F1F"/>
              <w:left w:val="single" w:sz="4" w:space="0" w:color="221F1F"/>
              <w:bottom w:val="single" w:sz="2" w:space="0" w:color="221F1F"/>
            </w:tcBorders>
            <w:vAlign w:val="center"/>
          </w:tcPr>
          <w:p w14:paraId="2A8EA1A9" w14:textId="77777777" w:rsidR="00E2744C" w:rsidRPr="00B475B6" w:rsidRDefault="00E2744C" w:rsidP="00B44668">
            <w:pPr>
              <w:pStyle w:val="TableParagraph"/>
              <w:rPr>
                <w:rFonts w:ascii="Times New Roman" w:hAnsi="Times New Roman" w:cs="Times New Roman"/>
                <w:noProof/>
                <w:sz w:val="24"/>
              </w:rPr>
            </w:pPr>
            <w:r w:rsidRPr="00B475B6">
              <w:rPr>
                <w:rFonts w:ascii="Times New Roman" w:hAnsi="Times New Roman" w:cs="Times New Roman"/>
                <w:sz w:val="24"/>
              </w:rPr>
              <w:t>0,5˂ATE≤2</w:t>
            </w:r>
          </w:p>
        </w:tc>
      </w:tr>
      <w:tr w:rsidR="00E2744C" w:rsidRPr="00B475B6" w14:paraId="2FECD9BD" w14:textId="77777777" w:rsidTr="00B44668">
        <w:trPr>
          <w:trHeight w:val="187"/>
        </w:trPr>
        <w:tc>
          <w:tcPr>
            <w:tcW w:w="466" w:type="pct"/>
            <w:tcBorders>
              <w:top w:val="single" w:sz="4" w:space="0" w:color="000000"/>
            </w:tcBorders>
          </w:tcPr>
          <w:p w14:paraId="74B5BCEB" w14:textId="77777777" w:rsidR="00E2744C" w:rsidRPr="00B475B6" w:rsidRDefault="00E2744C" w:rsidP="00BF3752">
            <w:pPr>
              <w:pStyle w:val="TableParagraph"/>
              <w:jc w:val="both"/>
              <w:rPr>
                <w:rFonts w:ascii="Times New Roman" w:hAnsi="Times New Roman" w:cs="Times New Roman"/>
                <w:noProof/>
                <w:sz w:val="24"/>
              </w:rPr>
            </w:pPr>
            <w:r w:rsidRPr="00B475B6">
              <w:rPr>
                <w:rFonts w:ascii="Times New Roman" w:hAnsi="Times New Roman" w:cs="Times New Roman"/>
                <w:sz w:val="24"/>
              </w:rPr>
              <w:t>4</w:t>
            </w:r>
          </w:p>
        </w:tc>
        <w:tc>
          <w:tcPr>
            <w:tcW w:w="935" w:type="pct"/>
            <w:tcBorders>
              <w:top w:val="single" w:sz="2" w:space="0" w:color="221F1F"/>
              <w:right w:val="single" w:sz="2" w:space="0" w:color="221F1F"/>
            </w:tcBorders>
          </w:tcPr>
          <w:p w14:paraId="7B1D86B8" w14:textId="77777777" w:rsidR="00E2744C" w:rsidRPr="00B475B6" w:rsidRDefault="00E2744C" w:rsidP="00BF3752">
            <w:pPr>
              <w:pStyle w:val="TableParagraph"/>
              <w:jc w:val="both"/>
              <w:rPr>
                <w:rFonts w:ascii="Times New Roman" w:hAnsi="Times New Roman" w:cs="Times New Roman"/>
                <w:noProof/>
                <w:sz w:val="24"/>
              </w:rPr>
            </w:pPr>
            <w:r w:rsidRPr="00B475B6">
              <w:rPr>
                <w:rFonts w:ascii="Times New Roman" w:hAnsi="Times New Roman" w:cs="Times New Roman"/>
                <w:sz w:val="24"/>
              </w:rPr>
              <w:t>ATE≤5</w:t>
            </w:r>
          </w:p>
        </w:tc>
        <w:tc>
          <w:tcPr>
            <w:tcW w:w="1019" w:type="pct"/>
            <w:tcBorders>
              <w:top w:val="single" w:sz="2" w:space="0" w:color="221F1F"/>
              <w:left w:val="single" w:sz="2" w:space="0" w:color="221F1F"/>
              <w:right w:val="single" w:sz="2" w:space="0" w:color="221F1F"/>
            </w:tcBorders>
          </w:tcPr>
          <w:p w14:paraId="36C62AB8" w14:textId="77777777" w:rsidR="00E2744C" w:rsidRPr="00B475B6" w:rsidRDefault="00E2744C" w:rsidP="00BF3752">
            <w:pPr>
              <w:pStyle w:val="TableParagraph"/>
              <w:jc w:val="both"/>
              <w:rPr>
                <w:rFonts w:ascii="Times New Roman" w:hAnsi="Times New Roman" w:cs="Times New Roman"/>
                <w:noProof/>
                <w:sz w:val="24"/>
              </w:rPr>
            </w:pPr>
            <w:r w:rsidRPr="00B475B6">
              <w:rPr>
                <w:rFonts w:ascii="Times New Roman" w:hAnsi="Times New Roman" w:cs="Times New Roman"/>
                <w:sz w:val="24"/>
              </w:rPr>
              <w:t>ATE≤50</w:t>
            </w:r>
          </w:p>
        </w:tc>
        <w:tc>
          <w:tcPr>
            <w:tcW w:w="781" w:type="pct"/>
            <w:tcBorders>
              <w:top w:val="single" w:sz="2" w:space="0" w:color="221F1F"/>
              <w:left w:val="single" w:sz="2" w:space="0" w:color="221F1F"/>
              <w:right w:val="single" w:sz="4" w:space="0" w:color="221F1F"/>
            </w:tcBorders>
          </w:tcPr>
          <w:p w14:paraId="6B61A1A5" w14:textId="77777777" w:rsidR="00E2744C" w:rsidRPr="00B475B6" w:rsidRDefault="00E2744C" w:rsidP="00BF3752">
            <w:pPr>
              <w:pStyle w:val="TableParagraph"/>
              <w:jc w:val="both"/>
              <w:rPr>
                <w:rFonts w:ascii="Times New Roman" w:hAnsi="Times New Roman" w:cs="Times New Roman"/>
                <w:noProof/>
                <w:sz w:val="24"/>
              </w:rPr>
            </w:pPr>
            <w:r w:rsidRPr="00B475B6">
              <w:rPr>
                <w:rFonts w:ascii="Times New Roman" w:hAnsi="Times New Roman" w:cs="Times New Roman"/>
                <w:sz w:val="24"/>
              </w:rPr>
              <w:t>ATE≤0,5</w:t>
            </w:r>
          </w:p>
        </w:tc>
        <w:tc>
          <w:tcPr>
            <w:tcW w:w="861" w:type="pct"/>
            <w:tcBorders>
              <w:top w:val="single" w:sz="2" w:space="0" w:color="221F1F"/>
              <w:left w:val="single" w:sz="4" w:space="0" w:color="221F1F"/>
              <w:right w:val="single" w:sz="4" w:space="0" w:color="221F1F"/>
            </w:tcBorders>
          </w:tcPr>
          <w:p w14:paraId="1B8317C0" w14:textId="77777777" w:rsidR="00E2744C" w:rsidRPr="00B475B6" w:rsidRDefault="00E2744C" w:rsidP="00BF3752">
            <w:pPr>
              <w:pStyle w:val="TableParagraph"/>
              <w:jc w:val="both"/>
              <w:rPr>
                <w:rFonts w:ascii="Times New Roman" w:hAnsi="Times New Roman" w:cs="Times New Roman"/>
                <w:noProof/>
                <w:sz w:val="24"/>
              </w:rPr>
            </w:pPr>
            <w:r w:rsidRPr="00B475B6">
              <w:rPr>
                <w:rFonts w:ascii="Times New Roman" w:hAnsi="Times New Roman" w:cs="Times New Roman"/>
                <w:sz w:val="24"/>
              </w:rPr>
              <w:t>ATE≤0,05</w:t>
            </w:r>
          </w:p>
        </w:tc>
        <w:tc>
          <w:tcPr>
            <w:tcW w:w="939" w:type="pct"/>
            <w:tcBorders>
              <w:top w:val="single" w:sz="2" w:space="0" w:color="221F1F"/>
              <w:left w:val="single" w:sz="4" w:space="0" w:color="221F1F"/>
            </w:tcBorders>
          </w:tcPr>
          <w:p w14:paraId="0F32EE4E" w14:textId="77777777" w:rsidR="00E2744C" w:rsidRPr="00B475B6" w:rsidRDefault="00E2744C" w:rsidP="00BF3752">
            <w:pPr>
              <w:pStyle w:val="TableParagraph"/>
              <w:jc w:val="both"/>
              <w:rPr>
                <w:rFonts w:ascii="Times New Roman" w:hAnsi="Times New Roman" w:cs="Times New Roman"/>
                <w:noProof/>
                <w:sz w:val="24"/>
              </w:rPr>
            </w:pPr>
            <w:r w:rsidRPr="00B475B6">
              <w:rPr>
                <w:rFonts w:ascii="Times New Roman" w:hAnsi="Times New Roman" w:cs="Times New Roman"/>
                <w:sz w:val="24"/>
              </w:rPr>
              <w:t>ATE≤0,5</w:t>
            </w:r>
          </w:p>
        </w:tc>
      </w:tr>
    </w:tbl>
    <w:p w14:paraId="2C69F25D" w14:textId="77777777" w:rsidR="00E2744C" w:rsidRPr="00B475B6" w:rsidRDefault="00E2744C" w:rsidP="00BF3752">
      <w:pPr>
        <w:pStyle w:val="BodyText"/>
        <w:jc w:val="both"/>
        <w:rPr>
          <w:rFonts w:ascii="Times New Roman" w:hAnsi="Times New Roman" w:cs="Times New Roman"/>
          <w:noProof/>
          <w:sz w:val="24"/>
        </w:rPr>
      </w:pPr>
    </w:p>
    <w:p w14:paraId="7783B74B" w14:textId="77777777" w:rsidR="00E2744C" w:rsidRPr="00B475B6" w:rsidRDefault="00E2744C" w:rsidP="00BF3752">
      <w:pPr>
        <w:pStyle w:val="BodyText"/>
        <w:jc w:val="both"/>
        <w:rPr>
          <w:rFonts w:ascii="Times New Roman" w:hAnsi="Times New Roman" w:cs="Times New Roman"/>
          <w:noProof/>
          <w:sz w:val="24"/>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top w:w="28" w:type="dxa"/>
          <w:left w:w="28" w:type="dxa"/>
          <w:bottom w:w="28" w:type="dxa"/>
          <w:right w:w="28" w:type="dxa"/>
        </w:tblCellMar>
        <w:tblLook w:val="01E0" w:firstRow="1" w:lastRow="1" w:firstColumn="1" w:lastColumn="1" w:noHBand="0" w:noVBand="0"/>
      </w:tblPr>
      <w:tblGrid>
        <w:gridCol w:w="1243"/>
        <w:gridCol w:w="2444"/>
        <w:gridCol w:w="2281"/>
        <w:gridCol w:w="3163"/>
      </w:tblGrid>
      <w:tr w:rsidR="00E2744C" w:rsidRPr="00B475B6" w14:paraId="4FD1DEBF" w14:textId="77777777" w:rsidTr="00B749A8">
        <w:trPr>
          <w:trHeight w:val="171"/>
        </w:trPr>
        <w:tc>
          <w:tcPr>
            <w:tcW w:w="458" w:type="pct"/>
            <w:vMerge w:val="restart"/>
            <w:tcBorders>
              <w:top w:val="nil"/>
              <w:left w:val="nil"/>
            </w:tcBorders>
            <w:vAlign w:val="center"/>
          </w:tcPr>
          <w:p w14:paraId="131BAC77" w14:textId="77777777" w:rsidR="00E2744C" w:rsidRPr="00B475B6" w:rsidRDefault="00E2744C" w:rsidP="00B749A8">
            <w:pPr>
              <w:pStyle w:val="TableParagraph"/>
              <w:rPr>
                <w:rFonts w:ascii="Times New Roman" w:hAnsi="Times New Roman" w:cs="Times New Roman"/>
                <w:noProof/>
                <w:sz w:val="24"/>
              </w:rPr>
            </w:pPr>
          </w:p>
        </w:tc>
        <w:tc>
          <w:tcPr>
            <w:tcW w:w="1413" w:type="pct"/>
            <w:tcBorders>
              <w:bottom w:val="nil"/>
              <w:right w:val="nil"/>
            </w:tcBorders>
            <w:vAlign w:val="center"/>
          </w:tcPr>
          <w:p w14:paraId="27B3FA38" w14:textId="77777777" w:rsidR="00E2744C" w:rsidRPr="00B475B6" w:rsidRDefault="00E2744C" w:rsidP="00B749A8">
            <w:pPr>
              <w:pStyle w:val="TableParagraph"/>
              <w:rPr>
                <w:rFonts w:ascii="Times New Roman" w:hAnsi="Times New Roman" w:cs="Times New Roman"/>
                <w:noProof/>
                <w:sz w:val="24"/>
              </w:rPr>
            </w:pPr>
          </w:p>
        </w:tc>
        <w:tc>
          <w:tcPr>
            <w:tcW w:w="1323" w:type="pct"/>
            <w:tcBorders>
              <w:left w:val="nil"/>
              <w:bottom w:val="nil"/>
              <w:right w:val="nil"/>
            </w:tcBorders>
            <w:vAlign w:val="center"/>
          </w:tcPr>
          <w:p w14:paraId="3E92F788" w14:textId="77777777" w:rsidR="00E2744C" w:rsidRPr="00B475B6" w:rsidRDefault="00E2744C" w:rsidP="00B749A8">
            <w:pPr>
              <w:pStyle w:val="TableParagraph"/>
              <w:rPr>
                <w:rFonts w:ascii="Times New Roman" w:hAnsi="Times New Roman" w:cs="Times New Roman"/>
                <w:b/>
                <w:noProof/>
                <w:sz w:val="24"/>
              </w:rPr>
            </w:pPr>
            <w:r w:rsidRPr="00B475B6">
              <w:rPr>
                <w:rFonts w:ascii="Times New Roman" w:hAnsi="Times New Roman" w:cs="Times New Roman"/>
                <w:b/>
                <w:sz w:val="24"/>
              </w:rPr>
              <w:t>D</w:t>
            </w:r>
          </w:p>
        </w:tc>
        <w:tc>
          <w:tcPr>
            <w:tcW w:w="1807" w:type="pct"/>
            <w:tcBorders>
              <w:left w:val="nil"/>
              <w:bottom w:val="nil"/>
            </w:tcBorders>
            <w:vAlign w:val="center"/>
          </w:tcPr>
          <w:p w14:paraId="272EF74C" w14:textId="77777777" w:rsidR="00E2744C" w:rsidRPr="00B475B6" w:rsidRDefault="00E2744C" w:rsidP="00B749A8">
            <w:pPr>
              <w:pStyle w:val="TableParagraph"/>
              <w:rPr>
                <w:rFonts w:ascii="Times New Roman" w:hAnsi="Times New Roman" w:cs="Times New Roman"/>
                <w:noProof/>
                <w:sz w:val="24"/>
              </w:rPr>
            </w:pPr>
          </w:p>
        </w:tc>
      </w:tr>
      <w:tr w:rsidR="00E2744C" w:rsidRPr="00B475B6" w14:paraId="2EEA784C" w14:textId="77777777" w:rsidTr="00B749A8">
        <w:trPr>
          <w:trHeight w:val="165"/>
        </w:trPr>
        <w:tc>
          <w:tcPr>
            <w:tcW w:w="458" w:type="pct"/>
            <w:vMerge/>
            <w:tcBorders>
              <w:top w:val="nil"/>
              <w:left w:val="nil"/>
            </w:tcBorders>
            <w:vAlign w:val="center"/>
          </w:tcPr>
          <w:p w14:paraId="415B31CF" w14:textId="77777777" w:rsidR="00E2744C" w:rsidRPr="00B475B6" w:rsidRDefault="00E2744C" w:rsidP="00B749A8">
            <w:pPr>
              <w:jc w:val="center"/>
              <w:rPr>
                <w:rFonts w:ascii="Times New Roman" w:hAnsi="Times New Roman" w:cs="Times New Roman"/>
                <w:noProof/>
                <w:sz w:val="24"/>
                <w:szCs w:val="2"/>
              </w:rPr>
            </w:pPr>
          </w:p>
        </w:tc>
        <w:tc>
          <w:tcPr>
            <w:tcW w:w="4542" w:type="pct"/>
            <w:gridSpan w:val="3"/>
            <w:tcBorders>
              <w:top w:val="nil"/>
            </w:tcBorders>
            <w:vAlign w:val="center"/>
          </w:tcPr>
          <w:p w14:paraId="6292A5AB" w14:textId="77777777" w:rsidR="00E2744C" w:rsidRPr="00B475B6" w:rsidRDefault="00E2744C" w:rsidP="00B749A8">
            <w:pPr>
              <w:pStyle w:val="TableParagraph"/>
              <w:rPr>
                <w:rFonts w:ascii="Times New Roman" w:hAnsi="Times New Roman" w:cs="Times New Roman"/>
                <w:b/>
                <w:noProof/>
                <w:sz w:val="24"/>
              </w:rPr>
            </w:pPr>
            <w:r w:rsidRPr="00B475B6">
              <w:rPr>
                <w:rFonts w:ascii="Times New Roman" w:hAnsi="Times New Roman" w:cs="Times New Roman"/>
                <w:b/>
                <w:sz w:val="24"/>
              </w:rPr>
              <w:t>Kairinošās īpašības, korozija un ilgtermiņa ietekme uz veselību</w:t>
            </w:r>
          </w:p>
        </w:tc>
      </w:tr>
      <w:tr w:rsidR="00E2744C" w:rsidRPr="00B475B6" w14:paraId="618291FB" w14:textId="77777777" w:rsidTr="00B749A8">
        <w:trPr>
          <w:trHeight w:val="191"/>
        </w:trPr>
        <w:tc>
          <w:tcPr>
            <w:tcW w:w="458" w:type="pct"/>
            <w:vMerge w:val="restart"/>
            <w:tcBorders>
              <w:bottom w:val="single" w:sz="4" w:space="0" w:color="000000"/>
            </w:tcBorders>
            <w:vAlign w:val="center"/>
          </w:tcPr>
          <w:p w14:paraId="7415DA04" w14:textId="77777777" w:rsidR="00E2744C" w:rsidRPr="00B475B6" w:rsidRDefault="00E2744C" w:rsidP="00B749A8">
            <w:pPr>
              <w:pStyle w:val="TableParagraph"/>
              <w:rPr>
                <w:rFonts w:ascii="Times New Roman" w:hAnsi="Times New Roman" w:cs="Times New Roman"/>
                <w:noProof/>
                <w:sz w:val="24"/>
              </w:rPr>
            </w:pPr>
            <w:r w:rsidRPr="00B475B6">
              <w:rPr>
                <w:rFonts w:ascii="Times New Roman" w:hAnsi="Times New Roman" w:cs="Times New Roman"/>
                <w:sz w:val="24"/>
              </w:rPr>
              <w:t>Skaitliskais novērtējums</w:t>
            </w:r>
          </w:p>
        </w:tc>
        <w:tc>
          <w:tcPr>
            <w:tcW w:w="1413" w:type="pct"/>
            <w:tcBorders>
              <w:bottom w:val="nil"/>
              <w:right w:val="single" w:sz="4" w:space="0" w:color="221F1F"/>
            </w:tcBorders>
            <w:vAlign w:val="center"/>
          </w:tcPr>
          <w:p w14:paraId="0559C690" w14:textId="77777777" w:rsidR="00E2744C" w:rsidRPr="00B475B6" w:rsidRDefault="00E2744C" w:rsidP="00B749A8">
            <w:pPr>
              <w:pStyle w:val="TableParagraph"/>
              <w:rPr>
                <w:rFonts w:ascii="Times New Roman" w:hAnsi="Times New Roman" w:cs="Times New Roman"/>
                <w:noProof/>
                <w:sz w:val="24"/>
              </w:rPr>
            </w:pPr>
            <w:r w:rsidRPr="00B475B6">
              <w:rPr>
                <w:rFonts w:ascii="Times New Roman" w:hAnsi="Times New Roman" w:cs="Times New Roman"/>
                <w:sz w:val="24"/>
              </w:rPr>
              <w:t>D1</w:t>
            </w:r>
          </w:p>
        </w:tc>
        <w:tc>
          <w:tcPr>
            <w:tcW w:w="1323" w:type="pct"/>
            <w:tcBorders>
              <w:left w:val="single" w:sz="4" w:space="0" w:color="221F1F"/>
              <w:bottom w:val="nil"/>
            </w:tcBorders>
            <w:vAlign w:val="center"/>
          </w:tcPr>
          <w:p w14:paraId="60234692" w14:textId="77777777" w:rsidR="00E2744C" w:rsidRPr="00B475B6" w:rsidRDefault="00E2744C" w:rsidP="00B749A8">
            <w:pPr>
              <w:pStyle w:val="TableParagraph"/>
              <w:rPr>
                <w:rFonts w:ascii="Times New Roman" w:hAnsi="Times New Roman" w:cs="Times New Roman"/>
                <w:noProof/>
                <w:sz w:val="24"/>
              </w:rPr>
            </w:pPr>
            <w:r w:rsidRPr="00B475B6">
              <w:rPr>
                <w:rFonts w:ascii="Times New Roman" w:hAnsi="Times New Roman" w:cs="Times New Roman"/>
                <w:sz w:val="24"/>
              </w:rPr>
              <w:t>D2</w:t>
            </w:r>
          </w:p>
        </w:tc>
        <w:tc>
          <w:tcPr>
            <w:tcW w:w="1807" w:type="pct"/>
            <w:tcBorders>
              <w:bottom w:val="nil"/>
            </w:tcBorders>
            <w:vAlign w:val="center"/>
          </w:tcPr>
          <w:p w14:paraId="44573B16" w14:textId="77777777" w:rsidR="00E2744C" w:rsidRPr="00B475B6" w:rsidRDefault="00E2744C" w:rsidP="00B749A8">
            <w:pPr>
              <w:pStyle w:val="TableParagraph"/>
              <w:rPr>
                <w:rFonts w:ascii="Times New Roman" w:hAnsi="Times New Roman" w:cs="Times New Roman"/>
                <w:noProof/>
                <w:sz w:val="24"/>
              </w:rPr>
            </w:pPr>
            <w:r w:rsidRPr="00B475B6">
              <w:rPr>
                <w:rFonts w:ascii="Times New Roman" w:hAnsi="Times New Roman" w:cs="Times New Roman"/>
                <w:sz w:val="24"/>
              </w:rPr>
              <w:t>D3</w:t>
            </w:r>
          </w:p>
        </w:tc>
      </w:tr>
      <w:tr w:rsidR="00E2744C" w:rsidRPr="00B475B6" w14:paraId="07243BD4" w14:textId="77777777" w:rsidTr="00B749A8">
        <w:trPr>
          <w:trHeight w:val="187"/>
        </w:trPr>
        <w:tc>
          <w:tcPr>
            <w:tcW w:w="458" w:type="pct"/>
            <w:vMerge/>
            <w:tcBorders>
              <w:top w:val="nil"/>
              <w:bottom w:val="single" w:sz="4" w:space="0" w:color="000000"/>
            </w:tcBorders>
            <w:vAlign w:val="center"/>
          </w:tcPr>
          <w:p w14:paraId="692745F7" w14:textId="77777777" w:rsidR="00E2744C" w:rsidRPr="00B475B6" w:rsidRDefault="00E2744C" w:rsidP="00B749A8">
            <w:pPr>
              <w:jc w:val="center"/>
              <w:rPr>
                <w:rFonts w:ascii="Times New Roman" w:hAnsi="Times New Roman" w:cs="Times New Roman"/>
                <w:noProof/>
                <w:sz w:val="24"/>
                <w:szCs w:val="2"/>
              </w:rPr>
            </w:pPr>
          </w:p>
        </w:tc>
        <w:tc>
          <w:tcPr>
            <w:tcW w:w="1413" w:type="pct"/>
            <w:tcBorders>
              <w:top w:val="nil"/>
              <w:right w:val="single" w:sz="4" w:space="0" w:color="221F1F"/>
            </w:tcBorders>
            <w:vAlign w:val="center"/>
          </w:tcPr>
          <w:p w14:paraId="22B3F145" w14:textId="77777777" w:rsidR="00E2744C" w:rsidRPr="00B475B6" w:rsidRDefault="00E2744C" w:rsidP="00B749A8">
            <w:pPr>
              <w:pStyle w:val="TableParagraph"/>
              <w:rPr>
                <w:rFonts w:ascii="Times New Roman" w:hAnsi="Times New Roman" w:cs="Times New Roman"/>
                <w:noProof/>
                <w:sz w:val="24"/>
              </w:rPr>
            </w:pPr>
            <w:r w:rsidRPr="00B475B6">
              <w:rPr>
                <w:rFonts w:ascii="Times New Roman" w:hAnsi="Times New Roman" w:cs="Times New Roman"/>
                <w:sz w:val="24"/>
              </w:rPr>
              <w:t>Ādas kairinājums un korozija</w:t>
            </w:r>
          </w:p>
        </w:tc>
        <w:tc>
          <w:tcPr>
            <w:tcW w:w="1323" w:type="pct"/>
            <w:tcBorders>
              <w:top w:val="nil"/>
              <w:left w:val="single" w:sz="4" w:space="0" w:color="221F1F"/>
            </w:tcBorders>
            <w:vAlign w:val="center"/>
          </w:tcPr>
          <w:p w14:paraId="6C3BA40E" w14:textId="77777777" w:rsidR="00E2744C" w:rsidRPr="00B475B6" w:rsidRDefault="00E2744C" w:rsidP="00B749A8">
            <w:pPr>
              <w:pStyle w:val="TableParagraph"/>
              <w:rPr>
                <w:rFonts w:ascii="Times New Roman" w:hAnsi="Times New Roman" w:cs="Times New Roman"/>
                <w:noProof/>
                <w:sz w:val="24"/>
              </w:rPr>
            </w:pPr>
            <w:r w:rsidRPr="00B475B6">
              <w:rPr>
                <w:rFonts w:ascii="Times New Roman" w:hAnsi="Times New Roman" w:cs="Times New Roman"/>
                <w:sz w:val="24"/>
              </w:rPr>
              <w:t>Acu kairinājums un korozija</w:t>
            </w:r>
          </w:p>
        </w:tc>
        <w:tc>
          <w:tcPr>
            <w:tcW w:w="1807" w:type="pct"/>
            <w:tcBorders>
              <w:top w:val="nil"/>
            </w:tcBorders>
            <w:vAlign w:val="center"/>
          </w:tcPr>
          <w:p w14:paraId="47118B92" w14:textId="77777777" w:rsidR="00E2744C" w:rsidRPr="00B475B6" w:rsidRDefault="00E2744C" w:rsidP="00B749A8">
            <w:pPr>
              <w:pStyle w:val="TableParagraph"/>
              <w:rPr>
                <w:rFonts w:ascii="Times New Roman" w:hAnsi="Times New Roman" w:cs="Times New Roman"/>
                <w:noProof/>
                <w:sz w:val="24"/>
              </w:rPr>
            </w:pPr>
            <w:r w:rsidRPr="00B475B6">
              <w:rPr>
                <w:rFonts w:ascii="Times New Roman" w:hAnsi="Times New Roman" w:cs="Times New Roman"/>
                <w:sz w:val="24"/>
              </w:rPr>
              <w:t>Ilgtermiņa ietekme uz veselību</w:t>
            </w:r>
          </w:p>
        </w:tc>
      </w:tr>
      <w:tr w:rsidR="00E2744C" w:rsidRPr="00B475B6" w14:paraId="7BD0F351" w14:textId="77777777" w:rsidTr="00B749A8">
        <w:trPr>
          <w:trHeight w:val="171"/>
        </w:trPr>
        <w:tc>
          <w:tcPr>
            <w:tcW w:w="458" w:type="pct"/>
            <w:tcBorders>
              <w:top w:val="single" w:sz="4" w:space="0" w:color="000000"/>
              <w:bottom w:val="single" w:sz="4" w:space="0" w:color="000000"/>
            </w:tcBorders>
            <w:vAlign w:val="center"/>
          </w:tcPr>
          <w:p w14:paraId="1417FB0D" w14:textId="77777777" w:rsidR="00E2744C" w:rsidRPr="00B475B6" w:rsidRDefault="00E2744C" w:rsidP="00B749A8">
            <w:pPr>
              <w:pStyle w:val="TableParagraph"/>
              <w:rPr>
                <w:rFonts w:ascii="Times New Roman" w:hAnsi="Times New Roman" w:cs="Times New Roman"/>
                <w:noProof/>
                <w:sz w:val="24"/>
              </w:rPr>
            </w:pPr>
            <w:r w:rsidRPr="00B475B6">
              <w:rPr>
                <w:rFonts w:ascii="Times New Roman" w:hAnsi="Times New Roman" w:cs="Times New Roman"/>
                <w:sz w:val="24"/>
              </w:rPr>
              <w:t>0</w:t>
            </w:r>
          </w:p>
        </w:tc>
        <w:tc>
          <w:tcPr>
            <w:tcW w:w="1413" w:type="pct"/>
            <w:tcBorders>
              <w:bottom w:val="single" w:sz="2" w:space="0" w:color="221F1F"/>
              <w:right w:val="single" w:sz="2" w:space="0" w:color="221F1F"/>
            </w:tcBorders>
            <w:vAlign w:val="center"/>
          </w:tcPr>
          <w:p w14:paraId="7706DCB0" w14:textId="77777777" w:rsidR="00E2744C" w:rsidRPr="00B475B6" w:rsidRDefault="00E2744C" w:rsidP="00B749A8">
            <w:pPr>
              <w:pStyle w:val="TableParagraph"/>
              <w:rPr>
                <w:rFonts w:ascii="Times New Roman" w:hAnsi="Times New Roman" w:cs="Times New Roman"/>
                <w:noProof/>
                <w:sz w:val="24"/>
              </w:rPr>
            </w:pPr>
            <w:r w:rsidRPr="00B475B6">
              <w:rPr>
                <w:rFonts w:ascii="Times New Roman" w:hAnsi="Times New Roman" w:cs="Times New Roman"/>
                <w:sz w:val="24"/>
              </w:rPr>
              <w:t>nav kairinoša</w:t>
            </w:r>
          </w:p>
        </w:tc>
        <w:tc>
          <w:tcPr>
            <w:tcW w:w="1323" w:type="pct"/>
            <w:tcBorders>
              <w:left w:val="single" w:sz="2" w:space="0" w:color="221F1F"/>
              <w:bottom w:val="single" w:sz="2" w:space="0" w:color="221F1F"/>
            </w:tcBorders>
            <w:vAlign w:val="center"/>
          </w:tcPr>
          <w:p w14:paraId="5D4D4A44" w14:textId="77777777" w:rsidR="00E2744C" w:rsidRPr="00B475B6" w:rsidRDefault="00E2744C" w:rsidP="00B749A8">
            <w:pPr>
              <w:pStyle w:val="TableParagraph"/>
              <w:rPr>
                <w:rFonts w:ascii="Times New Roman" w:hAnsi="Times New Roman" w:cs="Times New Roman"/>
                <w:noProof/>
                <w:sz w:val="24"/>
              </w:rPr>
            </w:pPr>
            <w:r w:rsidRPr="00B475B6">
              <w:rPr>
                <w:rFonts w:ascii="Times New Roman" w:hAnsi="Times New Roman" w:cs="Times New Roman"/>
                <w:sz w:val="24"/>
              </w:rPr>
              <w:t>nav kairinoša</w:t>
            </w:r>
          </w:p>
        </w:tc>
        <w:tc>
          <w:tcPr>
            <w:tcW w:w="1807" w:type="pct"/>
            <w:vMerge w:val="restart"/>
            <w:vAlign w:val="center"/>
          </w:tcPr>
          <w:p w14:paraId="7926F621" w14:textId="77777777" w:rsidR="00E2744C" w:rsidRPr="00B475B6" w:rsidRDefault="00E2744C" w:rsidP="00457501">
            <w:pPr>
              <w:pStyle w:val="TableParagraph"/>
              <w:jc w:val="left"/>
              <w:rPr>
                <w:rFonts w:ascii="Times New Roman" w:hAnsi="Times New Roman" w:cs="Times New Roman"/>
                <w:noProof/>
                <w:sz w:val="24"/>
              </w:rPr>
            </w:pPr>
            <w:r w:rsidRPr="00B475B6">
              <w:rPr>
                <w:rFonts w:ascii="Times New Roman" w:hAnsi="Times New Roman" w:cs="Times New Roman"/>
                <w:b/>
                <w:sz w:val="24"/>
              </w:rPr>
              <w:t xml:space="preserve">C </w:t>
            </w:r>
            <w:r w:rsidRPr="00B475B6">
              <w:rPr>
                <w:rFonts w:ascii="Times New Roman" w:hAnsi="Times New Roman" w:cs="Times New Roman"/>
                <w:sz w:val="24"/>
              </w:rPr>
              <w:t>– kancerogēna</w:t>
            </w:r>
          </w:p>
          <w:p w14:paraId="66BD519D" w14:textId="61EB0FC1" w:rsidR="00E2744C" w:rsidRPr="00B475B6" w:rsidRDefault="00E2744C" w:rsidP="00457501">
            <w:pPr>
              <w:pStyle w:val="TableParagraph"/>
              <w:jc w:val="left"/>
              <w:rPr>
                <w:rFonts w:ascii="Times New Roman" w:hAnsi="Times New Roman" w:cs="Times New Roman"/>
                <w:noProof/>
                <w:sz w:val="24"/>
              </w:rPr>
            </w:pPr>
            <w:r w:rsidRPr="00B475B6">
              <w:rPr>
                <w:rFonts w:ascii="Times New Roman" w:hAnsi="Times New Roman" w:cs="Times New Roman"/>
                <w:b/>
                <w:sz w:val="24"/>
              </w:rPr>
              <w:t xml:space="preserve">M </w:t>
            </w:r>
            <w:r w:rsidRPr="00B475B6">
              <w:rPr>
                <w:rFonts w:ascii="Times New Roman" w:hAnsi="Times New Roman" w:cs="Times New Roman"/>
                <w:sz w:val="24"/>
              </w:rPr>
              <w:t>– mutagēna</w:t>
            </w:r>
          </w:p>
          <w:p w14:paraId="07F0D72B" w14:textId="4630B08D" w:rsidR="00E2744C" w:rsidRPr="00B475B6" w:rsidRDefault="00E2744C" w:rsidP="00457501">
            <w:pPr>
              <w:pStyle w:val="TableParagraph"/>
              <w:jc w:val="left"/>
              <w:rPr>
                <w:rFonts w:ascii="Times New Roman" w:hAnsi="Times New Roman" w:cs="Times New Roman"/>
                <w:noProof/>
                <w:sz w:val="24"/>
              </w:rPr>
            </w:pPr>
            <w:r w:rsidRPr="00B475B6">
              <w:rPr>
                <w:rFonts w:ascii="Times New Roman" w:hAnsi="Times New Roman" w:cs="Times New Roman"/>
                <w:b/>
                <w:sz w:val="24"/>
              </w:rPr>
              <w:t xml:space="preserve">R </w:t>
            </w:r>
            <w:r w:rsidRPr="00B475B6">
              <w:rPr>
                <w:rFonts w:ascii="Times New Roman" w:hAnsi="Times New Roman" w:cs="Times New Roman"/>
                <w:sz w:val="24"/>
              </w:rPr>
              <w:t>– reprotoksiska</w:t>
            </w:r>
          </w:p>
          <w:p w14:paraId="3D7B4C03" w14:textId="77777777" w:rsidR="00E2744C" w:rsidRPr="00B475B6" w:rsidRDefault="00E2744C" w:rsidP="00457501">
            <w:pPr>
              <w:pStyle w:val="TableParagraph"/>
              <w:jc w:val="left"/>
              <w:rPr>
                <w:rFonts w:ascii="Times New Roman" w:hAnsi="Times New Roman" w:cs="Times New Roman"/>
                <w:noProof/>
                <w:sz w:val="24"/>
              </w:rPr>
            </w:pPr>
            <w:r w:rsidRPr="00B475B6">
              <w:rPr>
                <w:rFonts w:ascii="Times New Roman" w:hAnsi="Times New Roman" w:cs="Times New Roman"/>
                <w:b/>
                <w:sz w:val="24"/>
              </w:rPr>
              <w:t xml:space="preserve">Ss </w:t>
            </w:r>
            <w:r w:rsidRPr="00B475B6">
              <w:rPr>
                <w:rFonts w:ascii="Times New Roman" w:hAnsi="Times New Roman" w:cs="Times New Roman"/>
                <w:sz w:val="24"/>
              </w:rPr>
              <w:t>– ādas jutīgumu veicinoša</w:t>
            </w:r>
          </w:p>
          <w:p w14:paraId="3E1FDC31" w14:textId="77777777" w:rsidR="00E2744C" w:rsidRPr="00B475B6" w:rsidRDefault="00E2744C" w:rsidP="00457501">
            <w:pPr>
              <w:pStyle w:val="TableParagraph"/>
              <w:jc w:val="left"/>
              <w:rPr>
                <w:rFonts w:ascii="Times New Roman" w:hAnsi="Times New Roman" w:cs="Times New Roman"/>
                <w:noProof/>
                <w:sz w:val="24"/>
              </w:rPr>
            </w:pPr>
            <w:r w:rsidRPr="00B475B6">
              <w:rPr>
                <w:rFonts w:ascii="Times New Roman" w:hAnsi="Times New Roman" w:cs="Times New Roman"/>
                <w:b/>
                <w:sz w:val="24"/>
              </w:rPr>
              <w:t xml:space="preserve">Sr </w:t>
            </w:r>
            <w:r w:rsidRPr="00B475B6">
              <w:rPr>
                <w:rFonts w:ascii="Times New Roman" w:hAnsi="Times New Roman" w:cs="Times New Roman"/>
                <w:sz w:val="24"/>
              </w:rPr>
              <w:t>– elpošanas sistēmas jutīgumu veicinoša</w:t>
            </w:r>
          </w:p>
          <w:p w14:paraId="674F1A1E" w14:textId="77777777" w:rsidR="00E2744C" w:rsidRPr="00B475B6" w:rsidRDefault="00E2744C" w:rsidP="00457501">
            <w:pPr>
              <w:pStyle w:val="TableParagraph"/>
              <w:jc w:val="left"/>
              <w:rPr>
                <w:rFonts w:ascii="Times New Roman" w:hAnsi="Times New Roman" w:cs="Times New Roman"/>
                <w:noProof/>
                <w:sz w:val="24"/>
              </w:rPr>
            </w:pPr>
            <w:r w:rsidRPr="00B475B6">
              <w:rPr>
                <w:rFonts w:ascii="Times New Roman" w:hAnsi="Times New Roman" w:cs="Times New Roman"/>
                <w:b/>
                <w:sz w:val="24"/>
              </w:rPr>
              <w:t xml:space="preserve">A </w:t>
            </w:r>
            <w:r w:rsidRPr="00B475B6">
              <w:rPr>
                <w:rFonts w:ascii="Times New Roman" w:hAnsi="Times New Roman" w:cs="Times New Roman"/>
                <w:sz w:val="24"/>
              </w:rPr>
              <w:t>– ieelpošanas bīstamība</w:t>
            </w:r>
          </w:p>
          <w:p w14:paraId="60A9D454" w14:textId="628E170E" w:rsidR="00E2744C" w:rsidRPr="00B475B6" w:rsidRDefault="00E2744C" w:rsidP="00457501">
            <w:pPr>
              <w:pStyle w:val="TableParagraph"/>
              <w:tabs>
                <w:tab w:val="left" w:pos="458"/>
              </w:tabs>
              <w:jc w:val="left"/>
              <w:rPr>
                <w:rFonts w:ascii="Times New Roman" w:hAnsi="Times New Roman" w:cs="Times New Roman"/>
                <w:noProof/>
                <w:sz w:val="24"/>
              </w:rPr>
            </w:pPr>
            <w:r w:rsidRPr="00B475B6">
              <w:rPr>
                <w:rFonts w:ascii="Times New Roman" w:hAnsi="Times New Roman" w:cs="Times New Roman"/>
                <w:b/>
                <w:sz w:val="24"/>
              </w:rPr>
              <w:t xml:space="preserve">T </w:t>
            </w:r>
            <w:r w:rsidRPr="00B475B6">
              <w:rPr>
                <w:rFonts w:ascii="Times New Roman" w:hAnsi="Times New Roman" w:cs="Times New Roman"/>
                <w:sz w:val="24"/>
              </w:rPr>
              <w:t>– toksiskums mērķorgānam</w:t>
            </w:r>
          </w:p>
          <w:p w14:paraId="6E4375C7" w14:textId="77777777" w:rsidR="00E2744C" w:rsidRPr="00B475B6" w:rsidRDefault="00E2744C" w:rsidP="00457501">
            <w:pPr>
              <w:pStyle w:val="TableParagraph"/>
              <w:jc w:val="left"/>
              <w:rPr>
                <w:rFonts w:ascii="Times New Roman" w:hAnsi="Times New Roman" w:cs="Times New Roman"/>
                <w:noProof/>
                <w:sz w:val="24"/>
              </w:rPr>
            </w:pPr>
            <w:r w:rsidRPr="00B475B6">
              <w:rPr>
                <w:rFonts w:ascii="Times New Roman" w:hAnsi="Times New Roman" w:cs="Times New Roman"/>
                <w:b/>
                <w:bCs/>
                <w:sz w:val="24"/>
              </w:rPr>
              <w:t xml:space="preserve">N </w:t>
            </w:r>
            <w:r w:rsidRPr="00B475B6">
              <w:rPr>
                <w:rFonts w:ascii="Times New Roman" w:hAnsi="Times New Roman" w:cs="Times New Roman"/>
                <w:sz w:val="24"/>
              </w:rPr>
              <w:t>– neirotoksiska</w:t>
            </w:r>
          </w:p>
          <w:p w14:paraId="2D0A3646" w14:textId="1E2B7430" w:rsidR="00E2744C" w:rsidRPr="00B475B6" w:rsidRDefault="00E2744C" w:rsidP="00457501">
            <w:pPr>
              <w:pStyle w:val="TableParagraph"/>
              <w:tabs>
                <w:tab w:val="left" w:pos="458"/>
              </w:tabs>
              <w:jc w:val="left"/>
              <w:rPr>
                <w:rFonts w:ascii="Times New Roman" w:hAnsi="Times New Roman" w:cs="Times New Roman"/>
                <w:noProof/>
                <w:sz w:val="24"/>
              </w:rPr>
            </w:pPr>
            <w:r w:rsidRPr="00B475B6">
              <w:rPr>
                <w:rFonts w:ascii="Times New Roman" w:hAnsi="Times New Roman" w:cs="Times New Roman"/>
                <w:b/>
                <w:bCs/>
                <w:sz w:val="24"/>
              </w:rPr>
              <w:t xml:space="preserve">I </w:t>
            </w:r>
            <w:r w:rsidRPr="00B475B6">
              <w:rPr>
                <w:rFonts w:ascii="Times New Roman" w:hAnsi="Times New Roman" w:cs="Times New Roman"/>
                <w:sz w:val="24"/>
              </w:rPr>
              <w:t>– imūntoksiska</w:t>
            </w:r>
          </w:p>
        </w:tc>
      </w:tr>
      <w:tr w:rsidR="00E2744C" w:rsidRPr="00B475B6" w14:paraId="5176A60F" w14:textId="77777777" w:rsidTr="00B749A8">
        <w:trPr>
          <w:trHeight w:val="183"/>
        </w:trPr>
        <w:tc>
          <w:tcPr>
            <w:tcW w:w="458" w:type="pct"/>
            <w:tcBorders>
              <w:top w:val="single" w:sz="4" w:space="0" w:color="000000"/>
              <w:bottom w:val="single" w:sz="4" w:space="0" w:color="000000"/>
            </w:tcBorders>
            <w:vAlign w:val="center"/>
          </w:tcPr>
          <w:p w14:paraId="1A136D1A" w14:textId="77777777" w:rsidR="00E2744C" w:rsidRPr="00B475B6" w:rsidRDefault="00E2744C" w:rsidP="00B749A8">
            <w:pPr>
              <w:pStyle w:val="TableParagraph"/>
              <w:rPr>
                <w:rFonts w:ascii="Times New Roman" w:hAnsi="Times New Roman" w:cs="Times New Roman"/>
                <w:noProof/>
                <w:sz w:val="24"/>
              </w:rPr>
            </w:pPr>
            <w:r w:rsidRPr="00B475B6">
              <w:rPr>
                <w:rFonts w:ascii="Times New Roman" w:hAnsi="Times New Roman" w:cs="Times New Roman"/>
                <w:sz w:val="24"/>
              </w:rPr>
              <w:t>1</w:t>
            </w:r>
          </w:p>
        </w:tc>
        <w:tc>
          <w:tcPr>
            <w:tcW w:w="1413" w:type="pct"/>
            <w:tcBorders>
              <w:top w:val="single" w:sz="2" w:space="0" w:color="221F1F"/>
              <w:bottom w:val="single" w:sz="2" w:space="0" w:color="221F1F"/>
              <w:right w:val="single" w:sz="2" w:space="0" w:color="221F1F"/>
            </w:tcBorders>
            <w:vAlign w:val="center"/>
          </w:tcPr>
          <w:p w14:paraId="764D4FE4" w14:textId="77777777" w:rsidR="00E2744C" w:rsidRPr="00B475B6" w:rsidRDefault="00E2744C" w:rsidP="00B749A8">
            <w:pPr>
              <w:pStyle w:val="TableParagraph"/>
              <w:rPr>
                <w:rFonts w:ascii="Times New Roman" w:hAnsi="Times New Roman" w:cs="Times New Roman"/>
                <w:noProof/>
                <w:sz w:val="24"/>
              </w:rPr>
            </w:pPr>
            <w:r w:rsidRPr="00B475B6">
              <w:rPr>
                <w:rFonts w:ascii="Times New Roman" w:hAnsi="Times New Roman" w:cs="Times New Roman"/>
                <w:sz w:val="24"/>
              </w:rPr>
              <w:t>viegli kairinoša</w:t>
            </w:r>
          </w:p>
        </w:tc>
        <w:tc>
          <w:tcPr>
            <w:tcW w:w="1323" w:type="pct"/>
            <w:tcBorders>
              <w:top w:val="single" w:sz="2" w:space="0" w:color="221F1F"/>
              <w:left w:val="single" w:sz="2" w:space="0" w:color="221F1F"/>
              <w:bottom w:val="single" w:sz="2" w:space="0" w:color="221F1F"/>
            </w:tcBorders>
            <w:vAlign w:val="center"/>
          </w:tcPr>
          <w:p w14:paraId="0EFEC8AE" w14:textId="77777777" w:rsidR="00E2744C" w:rsidRPr="00B475B6" w:rsidRDefault="00E2744C" w:rsidP="00B749A8">
            <w:pPr>
              <w:pStyle w:val="TableParagraph"/>
              <w:rPr>
                <w:rFonts w:ascii="Times New Roman" w:hAnsi="Times New Roman" w:cs="Times New Roman"/>
                <w:noProof/>
                <w:sz w:val="24"/>
              </w:rPr>
            </w:pPr>
            <w:r w:rsidRPr="00B475B6">
              <w:rPr>
                <w:rFonts w:ascii="Times New Roman" w:hAnsi="Times New Roman" w:cs="Times New Roman"/>
                <w:sz w:val="24"/>
              </w:rPr>
              <w:t>viegli kairinoša</w:t>
            </w:r>
          </w:p>
        </w:tc>
        <w:tc>
          <w:tcPr>
            <w:tcW w:w="1807" w:type="pct"/>
            <w:vMerge/>
            <w:tcBorders>
              <w:top w:val="nil"/>
            </w:tcBorders>
            <w:vAlign w:val="center"/>
          </w:tcPr>
          <w:p w14:paraId="5F656F96" w14:textId="77777777" w:rsidR="00E2744C" w:rsidRPr="00B475B6" w:rsidRDefault="00E2744C" w:rsidP="00B749A8">
            <w:pPr>
              <w:jc w:val="center"/>
              <w:rPr>
                <w:rFonts w:ascii="Times New Roman" w:hAnsi="Times New Roman" w:cs="Times New Roman"/>
                <w:noProof/>
                <w:sz w:val="24"/>
                <w:szCs w:val="2"/>
              </w:rPr>
            </w:pPr>
          </w:p>
        </w:tc>
      </w:tr>
      <w:tr w:rsidR="00E2744C" w:rsidRPr="00B475B6" w14:paraId="6D12D949" w14:textId="77777777" w:rsidTr="00B749A8">
        <w:trPr>
          <w:trHeight w:val="184"/>
        </w:trPr>
        <w:tc>
          <w:tcPr>
            <w:tcW w:w="458" w:type="pct"/>
            <w:tcBorders>
              <w:top w:val="single" w:sz="4" w:space="0" w:color="000000"/>
              <w:bottom w:val="single" w:sz="4" w:space="0" w:color="000000"/>
            </w:tcBorders>
            <w:vAlign w:val="center"/>
          </w:tcPr>
          <w:p w14:paraId="4FCD5BC0" w14:textId="77777777" w:rsidR="00E2744C" w:rsidRPr="00B475B6" w:rsidRDefault="00E2744C" w:rsidP="00B749A8">
            <w:pPr>
              <w:pStyle w:val="TableParagraph"/>
              <w:rPr>
                <w:rFonts w:ascii="Times New Roman" w:hAnsi="Times New Roman" w:cs="Times New Roman"/>
                <w:noProof/>
                <w:sz w:val="24"/>
              </w:rPr>
            </w:pPr>
            <w:r w:rsidRPr="00B475B6">
              <w:rPr>
                <w:rFonts w:ascii="Times New Roman" w:hAnsi="Times New Roman" w:cs="Times New Roman"/>
                <w:sz w:val="24"/>
              </w:rPr>
              <w:t>2</w:t>
            </w:r>
          </w:p>
        </w:tc>
        <w:tc>
          <w:tcPr>
            <w:tcW w:w="1413" w:type="pct"/>
            <w:tcBorders>
              <w:top w:val="single" w:sz="2" w:space="0" w:color="221F1F"/>
              <w:bottom w:val="single" w:sz="2" w:space="0" w:color="221F1F"/>
              <w:right w:val="single" w:sz="2" w:space="0" w:color="221F1F"/>
            </w:tcBorders>
            <w:vAlign w:val="center"/>
          </w:tcPr>
          <w:p w14:paraId="1445A779" w14:textId="77777777" w:rsidR="00E2744C" w:rsidRPr="00B475B6" w:rsidRDefault="00E2744C" w:rsidP="00B749A8">
            <w:pPr>
              <w:pStyle w:val="TableParagraph"/>
              <w:rPr>
                <w:rFonts w:ascii="Times New Roman" w:hAnsi="Times New Roman" w:cs="Times New Roman"/>
                <w:noProof/>
                <w:sz w:val="24"/>
              </w:rPr>
            </w:pPr>
            <w:r w:rsidRPr="00B475B6">
              <w:rPr>
                <w:rFonts w:ascii="Times New Roman" w:hAnsi="Times New Roman" w:cs="Times New Roman"/>
                <w:sz w:val="24"/>
              </w:rPr>
              <w:t>kairinoša</w:t>
            </w:r>
          </w:p>
        </w:tc>
        <w:tc>
          <w:tcPr>
            <w:tcW w:w="1323" w:type="pct"/>
            <w:tcBorders>
              <w:top w:val="single" w:sz="2" w:space="0" w:color="221F1F"/>
              <w:left w:val="single" w:sz="2" w:space="0" w:color="221F1F"/>
              <w:bottom w:val="single" w:sz="2" w:space="0" w:color="221F1F"/>
            </w:tcBorders>
            <w:vAlign w:val="center"/>
          </w:tcPr>
          <w:p w14:paraId="4F3694D0" w14:textId="77777777" w:rsidR="00E2744C" w:rsidRPr="00B475B6" w:rsidRDefault="00E2744C" w:rsidP="00B749A8">
            <w:pPr>
              <w:pStyle w:val="TableParagraph"/>
              <w:rPr>
                <w:rFonts w:ascii="Times New Roman" w:hAnsi="Times New Roman" w:cs="Times New Roman"/>
                <w:noProof/>
                <w:sz w:val="24"/>
              </w:rPr>
            </w:pPr>
            <w:r w:rsidRPr="00B475B6">
              <w:rPr>
                <w:rFonts w:ascii="Times New Roman" w:hAnsi="Times New Roman" w:cs="Times New Roman"/>
                <w:sz w:val="24"/>
              </w:rPr>
              <w:t>kairinoša</w:t>
            </w:r>
          </w:p>
        </w:tc>
        <w:tc>
          <w:tcPr>
            <w:tcW w:w="1807" w:type="pct"/>
            <w:vMerge/>
            <w:tcBorders>
              <w:top w:val="nil"/>
            </w:tcBorders>
            <w:vAlign w:val="center"/>
          </w:tcPr>
          <w:p w14:paraId="7BF7D0D1" w14:textId="77777777" w:rsidR="00E2744C" w:rsidRPr="00B475B6" w:rsidRDefault="00E2744C" w:rsidP="00B749A8">
            <w:pPr>
              <w:jc w:val="center"/>
              <w:rPr>
                <w:rFonts w:ascii="Times New Roman" w:hAnsi="Times New Roman" w:cs="Times New Roman"/>
                <w:noProof/>
                <w:sz w:val="24"/>
                <w:szCs w:val="2"/>
              </w:rPr>
            </w:pPr>
          </w:p>
        </w:tc>
      </w:tr>
      <w:tr w:rsidR="00E2744C" w:rsidRPr="00B475B6" w14:paraId="741FDA2A" w14:textId="77777777" w:rsidTr="00B749A8">
        <w:trPr>
          <w:trHeight w:val="186"/>
        </w:trPr>
        <w:tc>
          <w:tcPr>
            <w:tcW w:w="458" w:type="pct"/>
            <w:tcBorders>
              <w:top w:val="single" w:sz="4" w:space="0" w:color="000000"/>
              <w:bottom w:val="single" w:sz="4" w:space="0" w:color="000000"/>
            </w:tcBorders>
            <w:vAlign w:val="center"/>
          </w:tcPr>
          <w:p w14:paraId="0726AD00" w14:textId="77777777" w:rsidR="00E2744C" w:rsidRPr="00B475B6" w:rsidRDefault="00E2744C" w:rsidP="00B749A8">
            <w:pPr>
              <w:pStyle w:val="TableParagraph"/>
              <w:rPr>
                <w:rFonts w:ascii="Times New Roman" w:hAnsi="Times New Roman" w:cs="Times New Roman"/>
                <w:noProof/>
                <w:sz w:val="24"/>
              </w:rPr>
            </w:pPr>
            <w:r w:rsidRPr="00B475B6">
              <w:rPr>
                <w:rFonts w:ascii="Times New Roman" w:hAnsi="Times New Roman" w:cs="Times New Roman"/>
                <w:sz w:val="24"/>
              </w:rPr>
              <w:t>3</w:t>
            </w:r>
          </w:p>
        </w:tc>
        <w:tc>
          <w:tcPr>
            <w:tcW w:w="1413" w:type="pct"/>
            <w:tcBorders>
              <w:top w:val="single" w:sz="2" w:space="0" w:color="221F1F"/>
              <w:bottom w:val="nil"/>
              <w:right w:val="single" w:sz="2" w:space="0" w:color="221F1F"/>
            </w:tcBorders>
            <w:vAlign w:val="center"/>
          </w:tcPr>
          <w:p w14:paraId="71C786A1" w14:textId="77777777" w:rsidR="00E2744C" w:rsidRPr="00B475B6" w:rsidRDefault="00E2744C" w:rsidP="00B749A8">
            <w:pPr>
              <w:pStyle w:val="TableParagraph"/>
              <w:rPr>
                <w:rFonts w:ascii="Times New Roman" w:hAnsi="Times New Roman" w:cs="Times New Roman"/>
                <w:noProof/>
                <w:sz w:val="24"/>
              </w:rPr>
            </w:pPr>
            <w:r w:rsidRPr="00B475B6">
              <w:rPr>
                <w:rFonts w:ascii="Times New Roman" w:hAnsi="Times New Roman" w:cs="Times New Roman"/>
                <w:sz w:val="24"/>
              </w:rPr>
              <w:t>ārkārtīgi kairinoša vai korozīva</w:t>
            </w:r>
          </w:p>
        </w:tc>
        <w:tc>
          <w:tcPr>
            <w:tcW w:w="1323" w:type="pct"/>
            <w:vMerge w:val="restart"/>
            <w:tcBorders>
              <w:top w:val="single" w:sz="2" w:space="0" w:color="221F1F"/>
              <w:left w:val="single" w:sz="2" w:space="0" w:color="221F1F"/>
            </w:tcBorders>
            <w:vAlign w:val="center"/>
          </w:tcPr>
          <w:p w14:paraId="0E84C015" w14:textId="77777777" w:rsidR="00E2744C" w:rsidRPr="00B475B6" w:rsidRDefault="00E2744C" w:rsidP="003A7787">
            <w:pPr>
              <w:pStyle w:val="TableParagraph"/>
              <w:rPr>
                <w:rFonts w:ascii="Times New Roman" w:hAnsi="Times New Roman" w:cs="Times New Roman"/>
                <w:noProof/>
                <w:sz w:val="24"/>
              </w:rPr>
            </w:pPr>
            <w:r w:rsidRPr="00B475B6">
              <w:rPr>
                <w:rFonts w:ascii="Times New Roman" w:hAnsi="Times New Roman" w:cs="Times New Roman"/>
                <w:sz w:val="24"/>
              </w:rPr>
              <w:t>ārkārtīgi kairinoša</w:t>
            </w:r>
          </w:p>
        </w:tc>
        <w:tc>
          <w:tcPr>
            <w:tcW w:w="1807" w:type="pct"/>
            <w:vMerge/>
            <w:tcBorders>
              <w:top w:val="nil"/>
            </w:tcBorders>
            <w:vAlign w:val="center"/>
          </w:tcPr>
          <w:p w14:paraId="15C9A732" w14:textId="77777777" w:rsidR="00E2744C" w:rsidRPr="00B475B6" w:rsidRDefault="00E2744C" w:rsidP="00B749A8">
            <w:pPr>
              <w:jc w:val="center"/>
              <w:rPr>
                <w:rFonts w:ascii="Times New Roman" w:hAnsi="Times New Roman" w:cs="Times New Roman"/>
                <w:noProof/>
                <w:sz w:val="24"/>
                <w:szCs w:val="2"/>
              </w:rPr>
            </w:pPr>
          </w:p>
        </w:tc>
      </w:tr>
      <w:tr w:rsidR="00E2744C" w:rsidRPr="00B475B6" w14:paraId="0E795920" w14:textId="77777777" w:rsidTr="00B749A8">
        <w:trPr>
          <w:trHeight w:val="196"/>
        </w:trPr>
        <w:tc>
          <w:tcPr>
            <w:tcW w:w="458" w:type="pct"/>
            <w:vMerge w:val="restart"/>
            <w:tcBorders>
              <w:top w:val="single" w:sz="4" w:space="0" w:color="000000"/>
            </w:tcBorders>
            <w:vAlign w:val="center"/>
          </w:tcPr>
          <w:p w14:paraId="05017586" w14:textId="77777777" w:rsidR="00E2744C" w:rsidRPr="00B475B6" w:rsidRDefault="00E2744C" w:rsidP="00B749A8">
            <w:pPr>
              <w:pStyle w:val="TableParagraph"/>
              <w:rPr>
                <w:rFonts w:ascii="Times New Roman" w:hAnsi="Times New Roman" w:cs="Times New Roman"/>
                <w:noProof/>
                <w:sz w:val="24"/>
              </w:rPr>
            </w:pPr>
          </w:p>
        </w:tc>
        <w:tc>
          <w:tcPr>
            <w:tcW w:w="1413" w:type="pct"/>
            <w:tcBorders>
              <w:top w:val="nil"/>
              <w:bottom w:val="nil"/>
              <w:right w:val="single" w:sz="2" w:space="0" w:color="221F1F"/>
            </w:tcBorders>
            <w:vAlign w:val="center"/>
          </w:tcPr>
          <w:p w14:paraId="24063753" w14:textId="77777777" w:rsidR="00E2744C" w:rsidRPr="00B475B6" w:rsidRDefault="00E2744C" w:rsidP="00B749A8">
            <w:pPr>
              <w:pStyle w:val="TableParagraph"/>
              <w:rPr>
                <w:rFonts w:ascii="Times New Roman" w:hAnsi="Times New Roman" w:cs="Times New Roman"/>
                <w:noProof/>
                <w:sz w:val="24"/>
              </w:rPr>
            </w:pPr>
            <w:r w:rsidRPr="00B475B6">
              <w:rPr>
                <w:rFonts w:ascii="Times New Roman" w:hAnsi="Times New Roman" w:cs="Times New Roman"/>
                <w:sz w:val="24"/>
              </w:rPr>
              <w:t>3A kor. (≤4 h)</w:t>
            </w:r>
          </w:p>
        </w:tc>
        <w:tc>
          <w:tcPr>
            <w:tcW w:w="1323" w:type="pct"/>
            <w:vMerge/>
            <w:tcBorders>
              <w:top w:val="nil"/>
              <w:left w:val="single" w:sz="2" w:space="0" w:color="221F1F"/>
            </w:tcBorders>
            <w:vAlign w:val="center"/>
          </w:tcPr>
          <w:p w14:paraId="1D8533FC" w14:textId="77777777" w:rsidR="00E2744C" w:rsidRPr="00B475B6" w:rsidRDefault="00E2744C" w:rsidP="00B749A8">
            <w:pPr>
              <w:jc w:val="center"/>
              <w:rPr>
                <w:rFonts w:ascii="Times New Roman" w:hAnsi="Times New Roman" w:cs="Times New Roman"/>
                <w:noProof/>
                <w:sz w:val="24"/>
                <w:szCs w:val="2"/>
              </w:rPr>
            </w:pPr>
          </w:p>
        </w:tc>
        <w:tc>
          <w:tcPr>
            <w:tcW w:w="1807" w:type="pct"/>
            <w:vMerge/>
            <w:tcBorders>
              <w:top w:val="nil"/>
            </w:tcBorders>
            <w:vAlign w:val="center"/>
          </w:tcPr>
          <w:p w14:paraId="1A28134E" w14:textId="77777777" w:rsidR="00E2744C" w:rsidRPr="00B475B6" w:rsidRDefault="00E2744C" w:rsidP="00B749A8">
            <w:pPr>
              <w:jc w:val="center"/>
              <w:rPr>
                <w:rFonts w:ascii="Times New Roman" w:hAnsi="Times New Roman" w:cs="Times New Roman"/>
                <w:noProof/>
                <w:sz w:val="24"/>
                <w:szCs w:val="2"/>
              </w:rPr>
            </w:pPr>
          </w:p>
        </w:tc>
      </w:tr>
      <w:tr w:rsidR="00E2744C" w:rsidRPr="00B475B6" w14:paraId="0442E2B4" w14:textId="77777777" w:rsidTr="00B749A8">
        <w:trPr>
          <w:trHeight w:val="184"/>
        </w:trPr>
        <w:tc>
          <w:tcPr>
            <w:tcW w:w="458" w:type="pct"/>
            <w:vMerge/>
            <w:tcBorders>
              <w:top w:val="nil"/>
            </w:tcBorders>
            <w:vAlign w:val="center"/>
          </w:tcPr>
          <w:p w14:paraId="605CE688" w14:textId="77777777" w:rsidR="00E2744C" w:rsidRPr="00B475B6" w:rsidRDefault="00E2744C" w:rsidP="00B749A8">
            <w:pPr>
              <w:jc w:val="center"/>
              <w:rPr>
                <w:rFonts w:ascii="Times New Roman" w:hAnsi="Times New Roman" w:cs="Times New Roman"/>
                <w:noProof/>
                <w:sz w:val="24"/>
                <w:szCs w:val="2"/>
              </w:rPr>
            </w:pPr>
          </w:p>
        </w:tc>
        <w:tc>
          <w:tcPr>
            <w:tcW w:w="1413" w:type="pct"/>
            <w:tcBorders>
              <w:top w:val="nil"/>
              <w:bottom w:val="nil"/>
              <w:right w:val="single" w:sz="2" w:space="0" w:color="221F1F"/>
            </w:tcBorders>
            <w:vAlign w:val="center"/>
          </w:tcPr>
          <w:p w14:paraId="684D35E3" w14:textId="77777777" w:rsidR="00E2744C" w:rsidRPr="00B475B6" w:rsidRDefault="00E2744C" w:rsidP="00B749A8">
            <w:pPr>
              <w:pStyle w:val="TableParagraph"/>
              <w:rPr>
                <w:rFonts w:ascii="Times New Roman" w:hAnsi="Times New Roman" w:cs="Times New Roman"/>
                <w:noProof/>
                <w:sz w:val="24"/>
              </w:rPr>
            </w:pPr>
            <w:r w:rsidRPr="00B475B6">
              <w:rPr>
                <w:rFonts w:ascii="Times New Roman" w:hAnsi="Times New Roman" w:cs="Times New Roman"/>
                <w:sz w:val="24"/>
              </w:rPr>
              <w:t>3B kor. (≤1 h)</w:t>
            </w:r>
          </w:p>
          <w:p w14:paraId="6704DB4D" w14:textId="184BBF7E" w:rsidR="0067475D" w:rsidRPr="00B475B6" w:rsidRDefault="0067475D" w:rsidP="00B749A8">
            <w:pPr>
              <w:pStyle w:val="TableParagraph"/>
              <w:rPr>
                <w:rFonts w:ascii="Times New Roman" w:hAnsi="Times New Roman" w:cs="Times New Roman"/>
                <w:noProof/>
                <w:sz w:val="24"/>
              </w:rPr>
            </w:pPr>
            <w:r w:rsidRPr="00B475B6">
              <w:rPr>
                <w:rFonts w:ascii="Times New Roman" w:hAnsi="Times New Roman" w:cs="Times New Roman"/>
                <w:sz w:val="24"/>
              </w:rPr>
              <w:t>3C kor. (≤3 min)</w:t>
            </w:r>
          </w:p>
        </w:tc>
        <w:tc>
          <w:tcPr>
            <w:tcW w:w="1323" w:type="pct"/>
            <w:vMerge/>
            <w:tcBorders>
              <w:top w:val="nil"/>
              <w:left w:val="single" w:sz="2" w:space="0" w:color="221F1F"/>
            </w:tcBorders>
            <w:vAlign w:val="center"/>
          </w:tcPr>
          <w:p w14:paraId="405E0864" w14:textId="77777777" w:rsidR="00E2744C" w:rsidRPr="00B475B6" w:rsidRDefault="00E2744C" w:rsidP="00B749A8">
            <w:pPr>
              <w:jc w:val="center"/>
              <w:rPr>
                <w:rFonts w:ascii="Times New Roman" w:hAnsi="Times New Roman" w:cs="Times New Roman"/>
                <w:noProof/>
                <w:sz w:val="24"/>
                <w:szCs w:val="2"/>
              </w:rPr>
            </w:pPr>
          </w:p>
        </w:tc>
        <w:tc>
          <w:tcPr>
            <w:tcW w:w="1807" w:type="pct"/>
            <w:vMerge/>
            <w:tcBorders>
              <w:top w:val="nil"/>
            </w:tcBorders>
            <w:vAlign w:val="center"/>
          </w:tcPr>
          <w:p w14:paraId="7274C1FC" w14:textId="77777777" w:rsidR="00E2744C" w:rsidRPr="00B475B6" w:rsidRDefault="00E2744C" w:rsidP="00B749A8">
            <w:pPr>
              <w:jc w:val="center"/>
              <w:rPr>
                <w:rFonts w:ascii="Times New Roman" w:hAnsi="Times New Roman" w:cs="Times New Roman"/>
                <w:noProof/>
                <w:sz w:val="24"/>
                <w:szCs w:val="2"/>
              </w:rPr>
            </w:pPr>
          </w:p>
        </w:tc>
      </w:tr>
      <w:tr w:rsidR="00E2744C" w:rsidRPr="00B475B6" w14:paraId="4FD6A9B1" w14:textId="77777777" w:rsidTr="00B749A8">
        <w:trPr>
          <w:trHeight w:val="740"/>
        </w:trPr>
        <w:tc>
          <w:tcPr>
            <w:tcW w:w="458" w:type="pct"/>
            <w:vMerge/>
            <w:tcBorders>
              <w:top w:val="nil"/>
            </w:tcBorders>
            <w:vAlign w:val="center"/>
          </w:tcPr>
          <w:p w14:paraId="14FFB423" w14:textId="77777777" w:rsidR="00E2744C" w:rsidRPr="00B475B6" w:rsidRDefault="00E2744C" w:rsidP="00B749A8">
            <w:pPr>
              <w:jc w:val="center"/>
              <w:rPr>
                <w:rFonts w:ascii="Times New Roman" w:hAnsi="Times New Roman" w:cs="Times New Roman"/>
                <w:noProof/>
                <w:sz w:val="24"/>
                <w:szCs w:val="2"/>
              </w:rPr>
            </w:pPr>
          </w:p>
        </w:tc>
        <w:tc>
          <w:tcPr>
            <w:tcW w:w="1413" w:type="pct"/>
            <w:tcBorders>
              <w:top w:val="nil"/>
              <w:right w:val="single" w:sz="2" w:space="0" w:color="221F1F"/>
            </w:tcBorders>
            <w:vAlign w:val="center"/>
          </w:tcPr>
          <w:p w14:paraId="30AE64A7" w14:textId="349A235F" w:rsidR="00E2744C" w:rsidRPr="00B475B6" w:rsidRDefault="00E2744C" w:rsidP="0067475D">
            <w:pPr>
              <w:pStyle w:val="TableParagraph"/>
              <w:jc w:val="left"/>
              <w:rPr>
                <w:rFonts w:ascii="Times New Roman" w:hAnsi="Times New Roman" w:cs="Times New Roman"/>
                <w:noProof/>
                <w:sz w:val="24"/>
              </w:rPr>
            </w:pPr>
          </w:p>
        </w:tc>
        <w:tc>
          <w:tcPr>
            <w:tcW w:w="1323" w:type="pct"/>
            <w:vMerge/>
            <w:tcBorders>
              <w:top w:val="nil"/>
              <w:left w:val="single" w:sz="2" w:space="0" w:color="221F1F"/>
            </w:tcBorders>
            <w:vAlign w:val="center"/>
          </w:tcPr>
          <w:p w14:paraId="2D582E84" w14:textId="77777777" w:rsidR="00E2744C" w:rsidRPr="00B475B6" w:rsidRDefault="00E2744C" w:rsidP="00B749A8">
            <w:pPr>
              <w:jc w:val="center"/>
              <w:rPr>
                <w:rFonts w:ascii="Times New Roman" w:hAnsi="Times New Roman" w:cs="Times New Roman"/>
                <w:noProof/>
                <w:sz w:val="24"/>
                <w:szCs w:val="2"/>
              </w:rPr>
            </w:pPr>
          </w:p>
        </w:tc>
        <w:tc>
          <w:tcPr>
            <w:tcW w:w="1807" w:type="pct"/>
            <w:vMerge/>
            <w:tcBorders>
              <w:top w:val="nil"/>
            </w:tcBorders>
            <w:vAlign w:val="center"/>
          </w:tcPr>
          <w:p w14:paraId="2AFD3B3F" w14:textId="77777777" w:rsidR="00E2744C" w:rsidRPr="00B475B6" w:rsidRDefault="00E2744C" w:rsidP="00B749A8">
            <w:pPr>
              <w:jc w:val="center"/>
              <w:rPr>
                <w:rFonts w:ascii="Times New Roman" w:hAnsi="Times New Roman" w:cs="Times New Roman"/>
                <w:noProof/>
                <w:sz w:val="24"/>
                <w:szCs w:val="2"/>
              </w:rPr>
            </w:pPr>
          </w:p>
        </w:tc>
      </w:tr>
    </w:tbl>
    <w:p w14:paraId="30FB20EB" w14:textId="77777777" w:rsidR="00E2744C" w:rsidRPr="00B475B6" w:rsidRDefault="00E2744C" w:rsidP="00BF3752">
      <w:pPr>
        <w:pStyle w:val="BodyText"/>
        <w:jc w:val="both"/>
        <w:rPr>
          <w:rFonts w:ascii="Times New Roman" w:hAnsi="Times New Roman" w:cs="Times New Roman"/>
          <w:noProof/>
          <w:sz w:val="24"/>
        </w:rPr>
      </w:pPr>
    </w:p>
    <w:p w14:paraId="2D2A9C75" w14:textId="77777777" w:rsidR="00E2744C" w:rsidRPr="00B475B6" w:rsidRDefault="00E2744C" w:rsidP="00BF3752">
      <w:pPr>
        <w:pStyle w:val="BodyText"/>
        <w:jc w:val="both"/>
        <w:rPr>
          <w:rFonts w:ascii="Times New Roman" w:hAnsi="Times New Roman" w:cs="Times New Roman"/>
          <w:noProof/>
          <w:sz w:val="24"/>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top w:w="28" w:type="dxa"/>
          <w:left w:w="28" w:type="dxa"/>
          <w:bottom w:w="28" w:type="dxa"/>
          <w:right w:w="28" w:type="dxa"/>
        </w:tblCellMar>
        <w:tblLook w:val="01E0" w:firstRow="1" w:lastRow="1" w:firstColumn="1" w:lastColumn="1" w:noHBand="0" w:noVBand="0"/>
      </w:tblPr>
      <w:tblGrid>
        <w:gridCol w:w="1243"/>
        <w:gridCol w:w="1689"/>
        <w:gridCol w:w="3047"/>
        <w:gridCol w:w="3152"/>
      </w:tblGrid>
      <w:tr w:rsidR="00E2744C" w:rsidRPr="00B475B6" w14:paraId="5332AC92" w14:textId="77777777" w:rsidTr="00622548">
        <w:trPr>
          <w:trHeight w:val="367"/>
        </w:trPr>
        <w:tc>
          <w:tcPr>
            <w:tcW w:w="462" w:type="pct"/>
            <w:tcBorders>
              <w:top w:val="nil"/>
              <w:left w:val="nil"/>
            </w:tcBorders>
            <w:vAlign w:val="center"/>
          </w:tcPr>
          <w:p w14:paraId="56C0FA1C" w14:textId="77777777" w:rsidR="00E2744C" w:rsidRPr="00B475B6" w:rsidRDefault="00E2744C" w:rsidP="00622548">
            <w:pPr>
              <w:pStyle w:val="TableParagraph"/>
              <w:rPr>
                <w:rFonts w:ascii="Times New Roman" w:hAnsi="Times New Roman" w:cs="Times New Roman"/>
                <w:noProof/>
                <w:sz w:val="24"/>
              </w:rPr>
            </w:pPr>
          </w:p>
        </w:tc>
        <w:tc>
          <w:tcPr>
            <w:tcW w:w="4538" w:type="pct"/>
            <w:gridSpan w:val="3"/>
            <w:vAlign w:val="center"/>
          </w:tcPr>
          <w:p w14:paraId="4447FA8F" w14:textId="77777777" w:rsidR="00E2744C" w:rsidRPr="00B475B6" w:rsidRDefault="00E2744C" w:rsidP="00622548">
            <w:pPr>
              <w:pStyle w:val="TableParagraph"/>
              <w:rPr>
                <w:rFonts w:ascii="Times New Roman" w:hAnsi="Times New Roman" w:cs="Times New Roman"/>
                <w:b/>
                <w:noProof/>
                <w:sz w:val="24"/>
              </w:rPr>
            </w:pPr>
            <w:r w:rsidRPr="00B475B6">
              <w:rPr>
                <w:rFonts w:ascii="Times New Roman" w:hAnsi="Times New Roman" w:cs="Times New Roman"/>
                <w:b/>
                <w:sz w:val="24"/>
              </w:rPr>
              <w:t>E</w:t>
            </w:r>
          </w:p>
          <w:p w14:paraId="1864197E" w14:textId="4BE0EC91" w:rsidR="00E2744C" w:rsidRPr="00B475B6" w:rsidRDefault="00BC445A" w:rsidP="00622548">
            <w:pPr>
              <w:pStyle w:val="TableParagraph"/>
              <w:rPr>
                <w:rFonts w:ascii="Times New Roman" w:hAnsi="Times New Roman" w:cs="Times New Roman"/>
                <w:b/>
                <w:noProof/>
                <w:sz w:val="24"/>
              </w:rPr>
            </w:pPr>
            <w:r>
              <w:rPr>
                <w:rFonts w:ascii="Times New Roman" w:hAnsi="Times New Roman" w:cs="Times New Roman"/>
                <w:b/>
                <w:sz w:val="24"/>
              </w:rPr>
              <w:t>Ietekme uz</w:t>
            </w:r>
            <w:r w:rsidR="00E2744C" w:rsidRPr="00B475B6">
              <w:rPr>
                <w:rFonts w:ascii="Times New Roman" w:hAnsi="Times New Roman" w:cs="Times New Roman"/>
                <w:b/>
                <w:sz w:val="24"/>
              </w:rPr>
              <w:t xml:space="preserve"> citiem jūras izmantošanas veidiem</w:t>
            </w:r>
          </w:p>
        </w:tc>
      </w:tr>
      <w:tr w:rsidR="00E2744C" w:rsidRPr="00B475B6" w14:paraId="640DAA68" w14:textId="77777777" w:rsidTr="00622548">
        <w:trPr>
          <w:trHeight w:val="551"/>
        </w:trPr>
        <w:tc>
          <w:tcPr>
            <w:tcW w:w="462" w:type="pct"/>
            <w:tcBorders>
              <w:bottom w:val="single" w:sz="4" w:space="0" w:color="000000"/>
            </w:tcBorders>
            <w:vAlign w:val="center"/>
          </w:tcPr>
          <w:p w14:paraId="5A1346E9" w14:textId="77777777" w:rsidR="00E2744C" w:rsidRPr="00B475B6" w:rsidRDefault="00E2744C" w:rsidP="00622548">
            <w:pPr>
              <w:pStyle w:val="TableParagraph"/>
              <w:rPr>
                <w:rFonts w:ascii="Times New Roman" w:hAnsi="Times New Roman" w:cs="Times New Roman"/>
                <w:noProof/>
                <w:sz w:val="24"/>
              </w:rPr>
            </w:pPr>
            <w:r w:rsidRPr="00B475B6">
              <w:rPr>
                <w:rFonts w:ascii="Times New Roman" w:hAnsi="Times New Roman" w:cs="Times New Roman"/>
                <w:sz w:val="24"/>
              </w:rPr>
              <w:t>Skaitliskais novērtējums</w:t>
            </w:r>
          </w:p>
        </w:tc>
        <w:tc>
          <w:tcPr>
            <w:tcW w:w="939" w:type="pct"/>
            <w:vAlign w:val="center"/>
          </w:tcPr>
          <w:p w14:paraId="30944BBC" w14:textId="77777777" w:rsidR="00E2744C" w:rsidRPr="00B475B6" w:rsidRDefault="00E2744C" w:rsidP="00622548">
            <w:pPr>
              <w:pStyle w:val="TableParagraph"/>
              <w:rPr>
                <w:rFonts w:ascii="Times New Roman" w:hAnsi="Times New Roman" w:cs="Times New Roman"/>
                <w:noProof/>
                <w:sz w:val="24"/>
              </w:rPr>
            </w:pPr>
            <w:r w:rsidRPr="00B475B6">
              <w:rPr>
                <w:rFonts w:ascii="Times New Roman" w:hAnsi="Times New Roman" w:cs="Times New Roman"/>
                <w:sz w:val="24"/>
              </w:rPr>
              <w:t>E1</w:t>
            </w:r>
          </w:p>
          <w:p w14:paraId="442A4523" w14:textId="188838ED" w:rsidR="00E2744C" w:rsidRPr="00B475B6" w:rsidRDefault="00E2744C" w:rsidP="00622548">
            <w:pPr>
              <w:pStyle w:val="TableParagraph"/>
              <w:rPr>
                <w:rFonts w:ascii="Times New Roman" w:hAnsi="Times New Roman" w:cs="Times New Roman"/>
                <w:noProof/>
                <w:sz w:val="24"/>
              </w:rPr>
            </w:pPr>
            <w:r w:rsidRPr="00B475B6">
              <w:rPr>
                <w:rFonts w:ascii="Times New Roman" w:hAnsi="Times New Roman" w:cs="Times New Roman"/>
                <w:sz w:val="24"/>
              </w:rPr>
              <w:t>Uzliesmo</w:t>
            </w:r>
            <w:r w:rsidR="00733484">
              <w:rPr>
                <w:rFonts w:ascii="Times New Roman" w:hAnsi="Times New Roman" w:cs="Times New Roman"/>
                <w:sz w:val="24"/>
              </w:rPr>
              <w:t>jamība, uzliesmo</w:t>
            </w:r>
            <w:r w:rsidRPr="00B475B6">
              <w:rPr>
                <w:rFonts w:ascii="Times New Roman" w:hAnsi="Times New Roman" w:cs="Times New Roman"/>
                <w:sz w:val="24"/>
              </w:rPr>
              <w:t>šanas temperatūra (</w:t>
            </w:r>
            <w:r w:rsidRPr="00B475B6">
              <w:rPr>
                <w:rFonts w:ascii="Times New Roman" w:hAnsi="Times New Roman" w:cs="Times New Roman"/>
                <w:sz w:val="24"/>
                <w:vertAlign w:val="superscript"/>
              </w:rPr>
              <w:t>o</w:t>
            </w:r>
            <w:r w:rsidRPr="00B475B6">
              <w:rPr>
                <w:rFonts w:ascii="Times New Roman" w:hAnsi="Times New Roman" w:cs="Times New Roman"/>
                <w:sz w:val="24"/>
              </w:rPr>
              <w:t>C)</w:t>
            </w:r>
          </w:p>
        </w:tc>
        <w:tc>
          <w:tcPr>
            <w:tcW w:w="1800" w:type="pct"/>
            <w:vAlign w:val="center"/>
          </w:tcPr>
          <w:p w14:paraId="24AB2164" w14:textId="77777777" w:rsidR="00E2744C" w:rsidRPr="00B475B6" w:rsidRDefault="00E2744C" w:rsidP="00622548">
            <w:pPr>
              <w:pStyle w:val="TableParagraph"/>
              <w:rPr>
                <w:rFonts w:ascii="Times New Roman" w:hAnsi="Times New Roman" w:cs="Times New Roman"/>
                <w:noProof/>
                <w:sz w:val="24"/>
              </w:rPr>
            </w:pPr>
            <w:r w:rsidRPr="00B475B6">
              <w:rPr>
                <w:rFonts w:ascii="Times New Roman" w:hAnsi="Times New Roman" w:cs="Times New Roman"/>
                <w:sz w:val="24"/>
              </w:rPr>
              <w:t>E2</w:t>
            </w:r>
          </w:p>
          <w:p w14:paraId="542CAC5A" w14:textId="7C41873B" w:rsidR="00E2744C" w:rsidRPr="00B475B6" w:rsidRDefault="0078504C" w:rsidP="00622548">
            <w:pPr>
              <w:pStyle w:val="TableParagraph"/>
              <w:rPr>
                <w:rFonts w:ascii="Times New Roman" w:hAnsi="Times New Roman" w:cs="Times New Roman"/>
                <w:noProof/>
                <w:sz w:val="24"/>
              </w:rPr>
            </w:pPr>
            <w:r w:rsidRPr="0078504C">
              <w:rPr>
                <w:rFonts w:ascii="Times New Roman" w:hAnsi="Times New Roman" w:cs="Times New Roman"/>
                <w:sz w:val="24"/>
              </w:rPr>
              <w:t>Fiziskā ietekme uz savvaļas dzīvniekiem un bentiskajiem biotopiem</w:t>
            </w:r>
          </w:p>
        </w:tc>
        <w:tc>
          <w:tcPr>
            <w:tcW w:w="1800" w:type="pct"/>
            <w:vAlign w:val="center"/>
          </w:tcPr>
          <w:p w14:paraId="50DCED48" w14:textId="77777777" w:rsidR="00E2744C" w:rsidRPr="00B475B6" w:rsidRDefault="00E2744C" w:rsidP="00622548">
            <w:pPr>
              <w:pStyle w:val="TableParagraph"/>
              <w:rPr>
                <w:rFonts w:ascii="Times New Roman" w:hAnsi="Times New Roman" w:cs="Times New Roman"/>
                <w:noProof/>
                <w:sz w:val="24"/>
              </w:rPr>
            </w:pPr>
            <w:r w:rsidRPr="00B475B6">
              <w:rPr>
                <w:rFonts w:ascii="Times New Roman" w:hAnsi="Times New Roman" w:cs="Times New Roman"/>
                <w:sz w:val="24"/>
              </w:rPr>
              <w:t>E3</w:t>
            </w:r>
          </w:p>
          <w:p w14:paraId="4687D546" w14:textId="592DF1AA" w:rsidR="00E2744C" w:rsidRPr="00B475B6" w:rsidRDefault="00E01E50" w:rsidP="00622548">
            <w:pPr>
              <w:pStyle w:val="TableParagraph"/>
              <w:rPr>
                <w:rFonts w:ascii="Times New Roman" w:hAnsi="Times New Roman" w:cs="Times New Roman"/>
                <w:noProof/>
                <w:sz w:val="24"/>
              </w:rPr>
            </w:pPr>
            <w:r w:rsidRPr="00E01E50">
              <w:rPr>
                <w:rFonts w:ascii="Times New Roman" w:hAnsi="Times New Roman" w:cs="Times New Roman"/>
                <w:sz w:val="24"/>
              </w:rPr>
              <w:t>Ietekme uz piekrastes atpūtas vietām</w:t>
            </w:r>
          </w:p>
        </w:tc>
      </w:tr>
      <w:tr w:rsidR="00E2744C" w:rsidRPr="00B475B6" w14:paraId="406DE95C" w14:textId="77777777" w:rsidTr="00622548">
        <w:trPr>
          <w:trHeight w:val="539"/>
        </w:trPr>
        <w:tc>
          <w:tcPr>
            <w:tcW w:w="462" w:type="pct"/>
            <w:tcBorders>
              <w:top w:val="single" w:sz="4" w:space="0" w:color="000000"/>
              <w:bottom w:val="single" w:sz="4" w:space="0" w:color="000000"/>
            </w:tcBorders>
            <w:vAlign w:val="center"/>
          </w:tcPr>
          <w:p w14:paraId="7B4F38A9" w14:textId="77777777" w:rsidR="00E2744C" w:rsidRPr="00B475B6" w:rsidRDefault="00E2744C" w:rsidP="00622548">
            <w:pPr>
              <w:pStyle w:val="TableParagraph"/>
              <w:rPr>
                <w:rFonts w:ascii="Times New Roman" w:hAnsi="Times New Roman" w:cs="Times New Roman"/>
                <w:noProof/>
                <w:sz w:val="24"/>
              </w:rPr>
            </w:pPr>
          </w:p>
          <w:p w14:paraId="293DA647" w14:textId="77777777" w:rsidR="00E2744C" w:rsidRPr="00B475B6" w:rsidRDefault="00E2744C" w:rsidP="00622548">
            <w:pPr>
              <w:pStyle w:val="TableParagraph"/>
              <w:rPr>
                <w:rFonts w:ascii="Times New Roman" w:hAnsi="Times New Roman" w:cs="Times New Roman"/>
                <w:noProof/>
                <w:sz w:val="24"/>
              </w:rPr>
            </w:pPr>
            <w:r w:rsidRPr="00B475B6">
              <w:rPr>
                <w:rFonts w:ascii="Times New Roman" w:hAnsi="Times New Roman" w:cs="Times New Roman"/>
                <w:sz w:val="24"/>
              </w:rPr>
              <w:t>0</w:t>
            </w:r>
          </w:p>
        </w:tc>
        <w:tc>
          <w:tcPr>
            <w:tcW w:w="939" w:type="pct"/>
            <w:tcBorders>
              <w:bottom w:val="single" w:sz="4" w:space="0" w:color="000000"/>
            </w:tcBorders>
            <w:vAlign w:val="center"/>
          </w:tcPr>
          <w:p w14:paraId="3D20C770" w14:textId="77777777" w:rsidR="00E2744C" w:rsidRPr="00B475B6" w:rsidRDefault="00E2744C" w:rsidP="00622548">
            <w:pPr>
              <w:pStyle w:val="TableParagraph"/>
              <w:rPr>
                <w:rFonts w:ascii="Times New Roman" w:hAnsi="Times New Roman" w:cs="Times New Roman"/>
                <w:noProof/>
                <w:sz w:val="24"/>
              </w:rPr>
            </w:pPr>
            <w:r w:rsidRPr="00B475B6">
              <w:rPr>
                <w:rFonts w:ascii="Times New Roman" w:hAnsi="Times New Roman" w:cs="Times New Roman"/>
                <w:sz w:val="24"/>
              </w:rPr>
              <w:t>–</w:t>
            </w:r>
          </w:p>
          <w:p w14:paraId="2D8FDEC4" w14:textId="77777777" w:rsidR="00E2744C" w:rsidRPr="00B475B6" w:rsidRDefault="00E2744C" w:rsidP="00622548">
            <w:pPr>
              <w:pStyle w:val="TableParagraph"/>
              <w:rPr>
                <w:rFonts w:ascii="Times New Roman" w:hAnsi="Times New Roman" w:cs="Times New Roman"/>
                <w:noProof/>
                <w:sz w:val="24"/>
              </w:rPr>
            </w:pPr>
            <w:r w:rsidRPr="00B475B6">
              <w:rPr>
                <w:rFonts w:ascii="Times New Roman" w:hAnsi="Times New Roman" w:cs="Times New Roman"/>
                <w:sz w:val="24"/>
              </w:rPr>
              <w:t>(nav uzliesmojoša, nedegoša)</w:t>
            </w:r>
          </w:p>
        </w:tc>
        <w:tc>
          <w:tcPr>
            <w:tcW w:w="1800" w:type="pct"/>
            <w:vMerge w:val="restart"/>
            <w:vAlign w:val="center"/>
          </w:tcPr>
          <w:p w14:paraId="0361DF32" w14:textId="77777777" w:rsidR="00E2744C" w:rsidRPr="00B475B6" w:rsidRDefault="00E2744C" w:rsidP="00457501">
            <w:pPr>
              <w:pStyle w:val="TableParagraph"/>
              <w:jc w:val="left"/>
              <w:rPr>
                <w:rFonts w:ascii="Times New Roman" w:hAnsi="Times New Roman" w:cs="Times New Roman"/>
                <w:noProof/>
                <w:sz w:val="24"/>
              </w:rPr>
            </w:pPr>
            <w:r w:rsidRPr="00B475B6">
              <w:rPr>
                <w:rFonts w:ascii="Times New Roman" w:hAnsi="Times New Roman" w:cs="Times New Roman"/>
                <w:b/>
                <w:bCs/>
                <w:sz w:val="24"/>
              </w:rPr>
              <w:t xml:space="preserve">Fp </w:t>
            </w:r>
            <w:r w:rsidRPr="00B475B6">
              <w:rPr>
                <w:rFonts w:ascii="Times New Roman" w:hAnsi="Times New Roman" w:cs="Times New Roman"/>
                <w:sz w:val="24"/>
              </w:rPr>
              <w:t>– negrimstoša viela</w:t>
            </w:r>
          </w:p>
          <w:p w14:paraId="5CBC3A68" w14:textId="0ABEC64A" w:rsidR="00E2744C" w:rsidRPr="00B475B6" w:rsidRDefault="00E2744C" w:rsidP="00457501">
            <w:pPr>
              <w:pStyle w:val="TableParagraph"/>
              <w:tabs>
                <w:tab w:val="left" w:pos="438"/>
              </w:tabs>
              <w:jc w:val="left"/>
              <w:rPr>
                <w:rFonts w:ascii="Times New Roman" w:hAnsi="Times New Roman" w:cs="Times New Roman"/>
                <w:noProof/>
                <w:sz w:val="24"/>
              </w:rPr>
            </w:pPr>
            <w:r w:rsidRPr="00B475B6">
              <w:rPr>
                <w:rFonts w:ascii="Times New Roman" w:hAnsi="Times New Roman" w:cs="Times New Roman"/>
                <w:b/>
                <w:bCs/>
                <w:sz w:val="24"/>
              </w:rPr>
              <w:t xml:space="preserve">F </w:t>
            </w:r>
            <w:r w:rsidRPr="00B475B6">
              <w:rPr>
                <w:rFonts w:ascii="Times New Roman" w:hAnsi="Times New Roman" w:cs="Times New Roman"/>
                <w:sz w:val="24"/>
              </w:rPr>
              <w:t>– peldoša viela</w:t>
            </w:r>
          </w:p>
          <w:p w14:paraId="3C199F4B" w14:textId="7C031AFB" w:rsidR="00E2744C" w:rsidRPr="00B475B6" w:rsidRDefault="00E2744C" w:rsidP="00457501">
            <w:pPr>
              <w:pStyle w:val="TableParagraph"/>
              <w:tabs>
                <w:tab w:val="left" w:pos="438"/>
              </w:tabs>
              <w:jc w:val="left"/>
              <w:rPr>
                <w:rFonts w:ascii="Times New Roman" w:hAnsi="Times New Roman" w:cs="Times New Roman"/>
                <w:noProof/>
                <w:sz w:val="24"/>
              </w:rPr>
            </w:pPr>
            <w:r w:rsidRPr="00B475B6">
              <w:rPr>
                <w:rFonts w:ascii="Times New Roman" w:hAnsi="Times New Roman" w:cs="Times New Roman"/>
                <w:b/>
                <w:sz w:val="24"/>
              </w:rPr>
              <w:t xml:space="preserve">S </w:t>
            </w:r>
            <w:r w:rsidRPr="00B475B6">
              <w:rPr>
                <w:rFonts w:ascii="Times New Roman" w:hAnsi="Times New Roman" w:cs="Times New Roman"/>
                <w:sz w:val="24"/>
              </w:rPr>
              <w:t>– grimstoša viela</w:t>
            </w:r>
          </w:p>
          <w:p w14:paraId="3E00CF39" w14:textId="0BCA9908" w:rsidR="00E2744C" w:rsidRPr="00B475B6" w:rsidRDefault="00E2744C" w:rsidP="00457501">
            <w:pPr>
              <w:pStyle w:val="TableParagraph"/>
              <w:tabs>
                <w:tab w:val="left" w:pos="438"/>
              </w:tabs>
              <w:jc w:val="left"/>
              <w:rPr>
                <w:rFonts w:ascii="Times New Roman" w:hAnsi="Times New Roman" w:cs="Times New Roman"/>
                <w:noProof/>
                <w:sz w:val="24"/>
              </w:rPr>
            </w:pPr>
            <w:r w:rsidRPr="00B475B6">
              <w:rPr>
                <w:rFonts w:ascii="Times New Roman" w:hAnsi="Times New Roman" w:cs="Times New Roman"/>
                <w:b/>
                <w:sz w:val="24"/>
              </w:rPr>
              <w:t xml:space="preserve">G </w:t>
            </w:r>
            <w:r w:rsidRPr="00B475B6">
              <w:rPr>
                <w:rFonts w:ascii="Times New Roman" w:hAnsi="Times New Roman" w:cs="Times New Roman"/>
                <w:sz w:val="24"/>
              </w:rPr>
              <w:t>– gāze</w:t>
            </w:r>
          </w:p>
          <w:p w14:paraId="401A826B" w14:textId="7CA940E1" w:rsidR="00E2744C" w:rsidRPr="00B475B6" w:rsidRDefault="00E2744C" w:rsidP="00457501">
            <w:pPr>
              <w:pStyle w:val="TableParagraph"/>
              <w:tabs>
                <w:tab w:val="left" w:pos="438"/>
              </w:tabs>
              <w:jc w:val="left"/>
              <w:rPr>
                <w:rFonts w:ascii="Times New Roman" w:hAnsi="Times New Roman" w:cs="Times New Roman"/>
                <w:noProof/>
                <w:sz w:val="24"/>
              </w:rPr>
            </w:pPr>
            <w:r w:rsidRPr="00B475B6">
              <w:rPr>
                <w:rFonts w:ascii="Times New Roman" w:hAnsi="Times New Roman" w:cs="Times New Roman"/>
                <w:b/>
                <w:sz w:val="24"/>
              </w:rPr>
              <w:t xml:space="preserve">E </w:t>
            </w:r>
            <w:r w:rsidRPr="00B475B6">
              <w:rPr>
                <w:rFonts w:ascii="Times New Roman" w:hAnsi="Times New Roman" w:cs="Times New Roman"/>
                <w:sz w:val="24"/>
              </w:rPr>
              <w:t>– iztvaicētājs</w:t>
            </w:r>
          </w:p>
          <w:p w14:paraId="540A0C00" w14:textId="00A75C98" w:rsidR="00E2744C" w:rsidRPr="00B475B6" w:rsidRDefault="00E2744C" w:rsidP="00457501">
            <w:pPr>
              <w:pStyle w:val="TableParagraph"/>
              <w:tabs>
                <w:tab w:val="left" w:pos="438"/>
              </w:tabs>
              <w:jc w:val="left"/>
              <w:rPr>
                <w:rFonts w:ascii="Times New Roman" w:hAnsi="Times New Roman" w:cs="Times New Roman"/>
                <w:noProof/>
                <w:sz w:val="24"/>
              </w:rPr>
            </w:pPr>
            <w:r w:rsidRPr="00B475B6">
              <w:rPr>
                <w:rFonts w:ascii="Times New Roman" w:hAnsi="Times New Roman" w:cs="Times New Roman"/>
                <w:b/>
                <w:sz w:val="24"/>
              </w:rPr>
              <w:t xml:space="preserve">D </w:t>
            </w:r>
            <w:r w:rsidRPr="00B475B6">
              <w:rPr>
                <w:rFonts w:ascii="Times New Roman" w:hAnsi="Times New Roman" w:cs="Times New Roman"/>
                <w:sz w:val="24"/>
              </w:rPr>
              <w:t>– šķīdinātājs</w:t>
            </w:r>
          </w:p>
          <w:p w14:paraId="207B40A2" w14:textId="77777777" w:rsidR="00E2744C" w:rsidRPr="00B475B6" w:rsidRDefault="00E2744C" w:rsidP="00457501">
            <w:pPr>
              <w:pStyle w:val="TableParagraph"/>
              <w:jc w:val="left"/>
              <w:rPr>
                <w:rFonts w:ascii="Times New Roman" w:hAnsi="Times New Roman" w:cs="Times New Roman"/>
                <w:noProof/>
                <w:sz w:val="24"/>
              </w:rPr>
            </w:pPr>
            <w:r w:rsidRPr="00B475B6">
              <w:rPr>
                <w:rFonts w:ascii="Times New Roman" w:hAnsi="Times New Roman" w:cs="Times New Roman"/>
                <w:sz w:val="24"/>
              </w:rPr>
              <w:t>un to kombinācijas</w:t>
            </w:r>
          </w:p>
        </w:tc>
        <w:tc>
          <w:tcPr>
            <w:tcW w:w="1800" w:type="pct"/>
            <w:tcBorders>
              <w:bottom w:val="single" w:sz="4" w:space="0" w:color="000000"/>
            </w:tcBorders>
            <w:vAlign w:val="center"/>
          </w:tcPr>
          <w:p w14:paraId="33561DF0" w14:textId="488A22FC" w:rsidR="00E2744C" w:rsidRPr="00B475B6" w:rsidRDefault="007E71ED" w:rsidP="00457501">
            <w:pPr>
              <w:pStyle w:val="TableParagraph"/>
              <w:jc w:val="left"/>
              <w:rPr>
                <w:rFonts w:ascii="Times New Roman" w:hAnsi="Times New Roman" w:cs="Times New Roman"/>
                <w:noProof/>
                <w:sz w:val="24"/>
              </w:rPr>
            </w:pPr>
            <w:r>
              <w:rPr>
                <w:rFonts w:ascii="Times New Roman" w:hAnsi="Times New Roman" w:cs="Times New Roman"/>
                <w:sz w:val="24"/>
              </w:rPr>
              <w:t>i</w:t>
            </w:r>
            <w:r w:rsidR="00E2744C" w:rsidRPr="00B475B6">
              <w:rPr>
                <w:rFonts w:ascii="Times New Roman" w:hAnsi="Times New Roman" w:cs="Times New Roman"/>
                <w:sz w:val="24"/>
              </w:rPr>
              <w:t>etekmes</w:t>
            </w:r>
            <w:r>
              <w:rPr>
                <w:rFonts w:ascii="Times New Roman" w:hAnsi="Times New Roman" w:cs="Times New Roman"/>
                <w:sz w:val="24"/>
              </w:rPr>
              <w:t xml:space="preserve"> nav</w:t>
            </w:r>
          </w:p>
          <w:p w14:paraId="09C75E00" w14:textId="73CAA256" w:rsidR="00E2744C" w:rsidRPr="00B475B6" w:rsidRDefault="007E71ED" w:rsidP="00457501">
            <w:pPr>
              <w:pStyle w:val="TableParagraph"/>
              <w:jc w:val="left"/>
              <w:rPr>
                <w:rFonts w:ascii="Times New Roman" w:hAnsi="Times New Roman" w:cs="Times New Roman"/>
                <w:b/>
                <w:i/>
                <w:noProof/>
                <w:sz w:val="24"/>
              </w:rPr>
            </w:pPr>
            <w:r w:rsidRPr="007E71ED">
              <w:rPr>
                <w:rFonts w:ascii="Times New Roman" w:hAnsi="Times New Roman" w:cs="Times New Roman"/>
                <w:b/>
                <w:i/>
                <w:sz w:val="24"/>
              </w:rPr>
              <w:t>brīdinājums nav nepieciešams</w:t>
            </w:r>
          </w:p>
        </w:tc>
      </w:tr>
      <w:tr w:rsidR="00E2744C" w:rsidRPr="00B475B6" w14:paraId="58D185E7" w14:textId="77777777" w:rsidTr="00622548">
        <w:trPr>
          <w:trHeight w:val="343"/>
        </w:trPr>
        <w:tc>
          <w:tcPr>
            <w:tcW w:w="462" w:type="pct"/>
            <w:tcBorders>
              <w:top w:val="single" w:sz="4" w:space="0" w:color="000000"/>
              <w:bottom w:val="single" w:sz="4" w:space="0" w:color="000000"/>
            </w:tcBorders>
            <w:vAlign w:val="center"/>
          </w:tcPr>
          <w:p w14:paraId="539E5393" w14:textId="77777777" w:rsidR="00E2744C" w:rsidRPr="00B475B6" w:rsidRDefault="00E2744C" w:rsidP="00622548">
            <w:pPr>
              <w:pStyle w:val="TableParagraph"/>
              <w:rPr>
                <w:rFonts w:ascii="Times New Roman" w:hAnsi="Times New Roman" w:cs="Times New Roman"/>
                <w:noProof/>
                <w:sz w:val="24"/>
              </w:rPr>
            </w:pPr>
            <w:r w:rsidRPr="00B475B6">
              <w:rPr>
                <w:rFonts w:ascii="Times New Roman" w:hAnsi="Times New Roman" w:cs="Times New Roman"/>
                <w:sz w:val="24"/>
              </w:rPr>
              <w:t>1</w:t>
            </w:r>
          </w:p>
        </w:tc>
        <w:tc>
          <w:tcPr>
            <w:tcW w:w="939" w:type="pct"/>
            <w:tcBorders>
              <w:top w:val="single" w:sz="4" w:space="0" w:color="000000"/>
              <w:bottom w:val="single" w:sz="4" w:space="0" w:color="000000"/>
            </w:tcBorders>
            <w:vAlign w:val="center"/>
          </w:tcPr>
          <w:p w14:paraId="7BF9107B" w14:textId="77777777" w:rsidR="00E2744C" w:rsidRPr="00B475B6" w:rsidRDefault="00E2744C" w:rsidP="00622548">
            <w:pPr>
              <w:pStyle w:val="TableParagraph"/>
              <w:rPr>
                <w:rFonts w:ascii="Times New Roman" w:hAnsi="Times New Roman" w:cs="Times New Roman"/>
                <w:noProof/>
                <w:sz w:val="24"/>
              </w:rPr>
            </w:pPr>
            <w:r w:rsidRPr="00B475B6">
              <w:rPr>
                <w:rFonts w:ascii="Times New Roman" w:hAnsi="Times New Roman" w:cs="Times New Roman"/>
                <w:sz w:val="24"/>
              </w:rPr>
              <w:t>Fp&gt;93</w:t>
            </w:r>
          </w:p>
        </w:tc>
        <w:tc>
          <w:tcPr>
            <w:tcW w:w="1800" w:type="pct"/>
            <w:vMerge/>
            <w:tcBorders>
              <w:top w:val="nil"/>
            </w:tcBorders>
            <w:vAlign w:val="center"/>
          </w:tcPr>
          <w:p w14:paraId="1CFA35F9" w14:textId="77777777" w:rsidR="00E2744C" w:rsidRPr="00B475B6" w:rsidRDefault="00E2744C" w:rsidP="00622548">
            <w:pPr>
              <w:jc w:val="center"/>
              <w:rPr>
                <w:rFonts w:ascii="Times New Roman" w:hAnsi="Times New Roman" w:cs="Times New Roman"/>
                <w:noProof/>
                <w:sz w:val="24"/>
                <w:szCs w:val="2"/>
              </w:rPr>
            </w:pPr>
          </w:p>
        </w:tc>
        <w:tc>
          <w:tcPr>
            <w:tcW w:w="1800" w:type="pct"/>
            <w:tcBorders>
              <w:top w:val="single" w:sz="4" w:space="0" w:color="000000"/>
              <w:bottom w:val="single" w:sz="4" w:space="0" w:color="000000"/>
            </w:tcBorders>
            <w:vAlign w:val="center"/>
          </w:tcPr>
          <w:p w14:paraId="45F54B87" w14:textId="77777777" w:rsidR="00E2744C" w:rsidRPr="00B475B6" w:rsidRDefault="00E2744C" w:rsidP="00457501">
            <w:pPr>
              <w:pStyle w:val="TableParagraph"/>
              <w:jc w:val="left"/>
              <w:rPr>
                <w:rFonts w:ascii="Times New Roman" w:hAnsi="Times New Roman" w:cs="Times New Roman"/>
                <w:noProof/>
                <w:sz w:val="24"/>
              </w:rPr>
            </w:pPr>
            <w:r w:rsidRPr="00B475B6">
              <w:rPr>
                <w:rFonts w:ascii="Times New Roman" w:hAnsi="Times New Roman" w:cs="Times New Roman"/>
                <w:sz w:val="24"/>
              </w:rPr>
              <w:t>nedaudz nevēlama</w:t>
            </w:r>
          </w:p>
          <w:p w14:paraId="6E5F4B1D" w14:textId="04E82310" w:rsidR="00E2744C" w:rsidRPr="00B475B6" w:rsidRDefault="00A77F92" w:rsidP="00457501">
            <w:pPr>
              <w:pStyle w:val="TableParagraph"/>
              <w:jc w:val="left"/>
              <w:rPr>
                <w:rFonts w:ascii="Times New Roman" w:hAnsi="Times New Roman" w:cs="Times New Roman"/>
                <w:b/>
                <w:i/>
                <w:noProof/>
                <w:sz w:val="24"/>
              </w:rPr>
            </w:pPr>
            <w:r w:rsidRPr="00A77F92">
              <w:rPr>
                <w:rFonts w:ascii="Times New Roman" w:hAnsi="Times New Roman" w:cs="Times New Roman"/>
                <w:b/>
                <w:i/>
                <w:sz w:val="24"/>
              </w:rPr>
              <w:t>brīdinājums, atpūtas vietas slēgšana nav nepieciešama</w:t>
            </w:r>
          </w:p>
        </w:tc>
      </w:tr>
      <w:tr w:rsidR="00E2744C" w:rsidRPr="00B475B6" w14:paraId="6FE107D8" w14:textId="77777777" w:rsidTr="00622548">
        <w:trPr>
          <w:trHeight w:val="358"/>
        </w:trPr>
        <w:tc>
          <w:tcPr>
            <w:tcW w:w="462" w:type="pct"/>
            <w:tcBorders>
              <w:top w:val="single" w:sz="4" w:space="0" w:color="000000"/>
              <w:bottom w:val="single" w:sz="4" w:space="0" w:color="000000"/>
            </w:tcBorders>
            <w:vAlign w:val="center"/>
          </w:tcPr>
          <w:p w14:paraId="790ADE2F" w14:textId="77777777" w:rsidR="00E2744C" w:rsidRPr="00B475B6" w:rsidRDefault="00E2744C" w:rsidP="00622548">
            <w:pPr>
              <w:pStyle w:val="TableParagraph"/>
              <w:rPr>
                <w:rFonts w:ascii="Times New Roman" w:hAnsi="Times New Roman" w:cs="Times New Roman"/>
                <w:noProof/>
                <w:sz w:val="24"/>
              </w:rPr>
            </w:pPr>
            <w:r w:rsidRPr="00B475B6">
              <w:rPr>
                <w:rFonts w:ascii="Times New Roman" w:hAnsi="Times New Roman" w:cs="Times New Roman"/>
                <w:sz w:val="24"/>
              </w:rPr>
              <w:t>2</w:t>
            </w:r>
          </w:p>
        </w:tc>
        <w:tc>
          <w:tcPr>
            <w:tcW w:w="939" w:type="pct"/>
            <w:tcBorders>
              <w:top w:val="single" w:sz="4" w:space="0" w:color="000000"/>
              <w:bottom w:val="single" w:sz="4" w:space="0" w:color="000000"/>
            </w:tcBorders>
            <w:vAlign w:val="center"/>
          </w:tcPr>
          <w:p w14:paraId="30FAA72A" w14:textId="77777777" w:rsidR="00E2744C" w:rsidRPr="00B475B6" w:rsidRDefault="00E2744C" w:rsidP="00622548">
            <w:pPr>
              <w:pStyle w:val="TableParagraph"/>
              <w:rPr>
                <w:rFonts w:ascii="Times New Roman" w:hAnsi="Times New Roman" w:cs="Times New Roman"/>
                <w:noProof/>
                <w:sz w:val="24"/>
              </w:rPr>
            </w:pPr>
            <w:r w:rsidRPr="00B475B6">
              <w:rPr>
                <w:rFonts w:ascii="Times New Roman" w:hAnsi="Times New Roman" w:cs="Times New Roman"/>
                <w:sz w:val="24"/>
              </w:rPr>
              <w:t>60˂Fp≤93</w:t>
            </w:r>
          </w:p>
        </w:tc>
        <w:tc>
          <w:tcPr>
            <w:tcW w:w="1800" w:type="pct"/>
            <w:vMerge/>
            <w:tcBorders>
              <w:top w:val="nil"/>
            </w:tcBorders>
            <w:vAlign w:val="center"/>
          </w:tcPr>
          <w:p w14:paraId="1AEBB3ED" w14:textId="77777777" w:rsidR="00E2744C" w:rsidRPr="00B475B6" w:rsidRDefault="00E2744C" w:rsidP="00622548">
            <w:pPr>
              <w:jc w:val="center"/>
              <w:rPr>
                <w:rFonts w:ascii="Times New Roman" w:hAnsi="Times New Roman" w:cs="Times New Roman"/>
                <w:noProof/>
                <w:sz w:val="24"/>
                <w:szCs w:val="2"/>
              </w:rPr>
            </w:pPr>
          </w:p>
        </w:tc>
        <w:tc>
          <w:tcPr>
            <w:tcW w:w="1800" w:type="pct"/>
            <w:tcBorders>
              <w:top w:val="single" w:sz="4" w:space="0" w:color="000000"/>
              <w:bottom w:val="single" w:sz="4" w:space="0" w:color="000000"/>
            </w:tcBorders>
            <w:vAlign w:val="center"/>
          </w:tcPr>
          <w:p w14:paraId="5F625161" w14:textId="77777777" w:rsidR="00E2744C" w:rsidRPr="00B475B6" w:rsidRDefault="00E2744C" w:rsidP="00457501">
            <w:pPr>
              <w:pStyle w:val="TableParagraph"/>
              <w:jc w:val="left"/>
              <w:rPr>
                <w:rFonts w:ascii="Times New Roman" w:hAnsi="Times New Roman" w:cs="Times New Roman"/>
                <w:noProof/>
                <w:sz w:val="24"/>
              </w:rPr>
            </w:pPr>
            <w:r w:rsidRPr="00B475B6">
              <w:rPr>
                <w:rFonts w:ascii="Times New Roman" w:hAnsi="Times New Roman" w:cs="Times New Roman"/>
                <w:sz w:val="24"/>
              </w:rPr>
              <w:t>mēreni nevēlama</w:t>
            </w:r>
          </w:p>
          <w:p w14:paraId="59D8DE9D" w14:textId="2BC7CC04" w:rsidR="00E2744C" w:rsidRPr="00B475B6" w:rsidRDefault="00A77F92" w:rsidP="00457501">
            <w:pPr>
              <w:pStyle w:val="TableParagraph"/>
              <w:jc w:val="left"/>
              <w:rPr>
                <w:rFonts w:ascii="Times New Roman" w:hAnsi="Times New Roman" w:cs="Times New Roman"/>
                <w:b/>
                <w:i/>
                <w:noProof/>
                <w:sz w:val="24"/>
              </w:rPr>
            </w:pPr>
            <w:r w:rsidRPr="00A77F92">
              <w:rPr>
                <w:rFonts w:ascii="Times New Roman" w:hAnsi="Times New Roman" w:cs="Times New Roman"/>
                <w:b/>
                <w:i/>
                <w:sz w:val="24"/>
              </w:rPr>
              <w:t>iespējama atpūtas vietas slēgšana</w:t>
            </w:r>
          </w:p>
        </w:tc>
      </w:tr>
      <w:tr w:rsidR="00E2744C" w:rsidRPr="00B475B6" w14:paraId="47714D7F" w14:textId="77777777" w:rsidTr="00622548">
        <w:trPr>
          <w:trHeight w:val="307"/>
        </w:trPr>
        <w:tc>
          <w:tcPr>
            <w:tcW w:w="462" w:type="pct"/>
            <w:tcBorders>
              <w:top w:val="single" w:sz="4" w:space="0" w:color="000000"/>
              <w:bottom w:val="single" w:sz="4" w:space="0" w:color="000000"/>
            </w:tcBorders>
            <w:vAlign w:val="center"/>
          </w:tcPr>
          <w:p w14:paraId="26F6EF5E" w14:textId="77777777" w:rsidR="00E2744C" w:rsidRPr="00B475B6" w:rsidRDefault="00E2744C" w:rsidP="00622548">
            <w:pPr>
              <w:pStyle w:val="TableParagraph"/>
              <w:rPr>
                <w:rFonts w:ascii="Times New Roman" w:hAnsi="Times New Roman" w:cs="Times New Roman"/>
                <w:noProof/>
                <w:sz w:val="24"/>
              </w:rPr>
            </w:pPr>
            <w:r w:rsidRPr="00B475B6">
              <w:rPr>
                <w:rFonts w:ascii="Times New Roman" w:hAnsi="Times New Roman" w:cs="Times New Roman"/>
                <w:sz w:val="24"/>
              </w:rPr>
              <w:t>3</w:t>
            </w:r>
          </w:p>
        </w:tc>
        <w:tc>
          <w:tcPr>
            <w:tcW w:w="939" w:type="pct"/>
            <w:tcBorders>
              <w:top w:val="single" w:sz="4" w:space="0" w:color="000000"/>
              <w:bottom w:val="single" w:sz="4" w:space="0" w:color="000000"/>
            </w:tcBorders>
            <w:vAlign w:val="center"/>
          </w:tcPr>
          <w:p w14:paraId="6A49B366" w14:textId="77777777" w:rsidR="00E2744C" w:rsidRPr="00B475B6" w:rsidRDefault="00E2744C" w:rsidP="00622548">
            <w:pPr>
              <w:pStyle w:val="TableParagraph"/>
              <w:rPr>
                <w:rFonts w:ascii="Times New Roman" w:hAnsi="Times New Roman" w:cs="Times New Roman"/>
                <w:noProof/>
                <w:sz w:val="24"/>
              </w:rPr>
            </w:pPr>
            <w:r w:rsidRPr="00B475B6">
              <w:rPr>
                <w:rFonts w:ascii="Times New Roman" w:hAnsi="Times New Roman" w:cs="Times New Roman"/>
                <w:sz w:val="24"/>
              </w:rPr>
              <w:t>23≤Fp≤60</w:t>
            </w:r>
          </w:p>
        </w:tc>
        <w:tc>
          <w:tcPr>
            <w:tcW w:w="1800" w:type="pct"/>
            <w:vMerge/>
            <w:tcBorders>
              <w:top w:val="nil"/>
            </w:tcBorders>
            <w:vAlign w:val="center"/>
          </w:tcPr>
          <w:p w14:paraId="2874507C" w14:textId="77777777" w:rsidR="00E2744C" w:rsidRPr="00B475B6" w:rsidRDefault="00E2744C" w:rsidP="00622548">
            <w:pPr>
              <w:jc w:val="center"/>
              <w:rPr>
                <w:rFonts w:ascii="Times New Roman" w:hAnsi="Times New Roman" w:cs="Times New Roman"/>
                <w:noProof/>
                <w:sz w:val="24"/>
                <w:szCs w:val="2"/>
              </w:rPr>
            </w:pPr>
          </w:p>
        </w:tc>
        <w:tc>
          <w:tcPr>
            <w:tcW w:w="1800" w:type="pct"/>
            <w:vMerge w:val="restart"/>
            <w:tcBorders>
              <w:top w:val="single" w:sz="4" w:space="0" w:color="000000"/>
            </w:tcBorders>
            <w:vAlign w:val="center"/>
          </w:tcPr>
          <w:p w14:paraId="11406543" w14:textId="77777777" w:rsidR="00E2744C" w:rsidRPr="00B475B6" w:rsidRDefault="00E2744C" w:rsidP="00457501">
            <w:pPr>
              <w:pStyle w:val="TableParagraph"/>
              <w:jc w:val="left"/>
              <w:rPr>
                <w:rFonts w:ascii="Times New Roman" w:hAnsi="Times New Roman" w:cs="Times New Roman"/>
                <w:noProof/>
                <w:sz w:val="24"/>
              </w:rPr>
            </w:pPr>
            <w:r w:rsidRPr="00B475B6">
              <w:rPr>
                <w:rFonts w:ascii="Times New Roman" w:hAnsi="Times New Roman" w:cs="Times New Roman"/>
                <w:sz w:val="24"/>
              </w:rPr>
              <w:t>ļoti nevēlama</w:t>
            </w:r>
          </w:p>
          <w:p w14:paraId="6E79885D" w14:textId="4C0B1D1D" w:rsidR="00E2744C" w:rsidRPr="00B475B6" w:rsidRDefault="00276529" w:rsidP="00457501">
            <w:pPr>
              <w:pStyle w:val="TableParagraph"/>
              <w:jc w:val="left"/>
              <w:rPr>
                <w:rFonts w:ascii="Times New Roman" w:hAnsi="Times New Roman" w:cs="Times New Roman"/>
                <w:b/>
                <w:i/>
                <w:noProof/>
                <w:sz w:val="24"/>
              </w:rPr>
            </w:pPr>
            <w:r w:rsidRPr="00276529">
              <w:rPr>
                <w:rFonts w:ascii="Times New Roman" w:hAnsi="Times New Roman" w:cs="Times New Roman"/>
                <w:b/>
                <w:i/>
                <w:sz w:val="24"/>
              </w:rPr>
              <w:t>atpūtas vietas slēgšana</w:t>
            </w:r>
          </w:p>
        </w:tc>
      </w:tr>
      <w:tr w:rsidR="00E2744C" w:rsidRPr="00B475B6" w14:paraId="379276B2" w14:textId="77777777" w:rsidTr="00622548">
        <w:trPr>
          <w:trHeight w:val="317"/>
        </w:trPr>
        <w:tc>
          <w:tcPr>
            <w:tcW w:w="462" w:type="pct"/>
            <w:tcBorders>
              <w:top w:val="single" w:sz="4" w:space="0" w:color="000000"/>
            </w:tcBorders>
            <w:vAlign w:val="center"/>
          </w:tcPr>
          <w:p w14:paraId="60B6E8C3" w14:textId="77777777" w:rsidR="00E2744C" w:rsidRPr="00B475B6" w:rsidRDefault="00E2744C" w:rsidP="00622548">
            <w:pPr>
              <w:pStyle w:val="TableParagraph"/>
              <w:rPr>
                <w:rFonts w:ascii="Times New Roman" w:hAnsi="Times New Roman" w:cs="Times New Roman"/>
                <w:noProof/>
                <w:sz w:val="24"/>
              </w:rPr>
            </w:pPr>
            <w:r w:rsidRPr="00B475B6">
              <w:rPr>
                <w:rFonts w:ascii="Times New Roman" w:hAnsi="Times New Roman" w:cs="Times New Roman"/>
                <w:sz w:val="24"/>
              </w:rPr>
              <w:t>4</w:t>
            </w:r>
          </w:p>
        </w:tc>
        <w:tc>
          <w:tcPr>
            <w:tcW w:w="939" w:type="pct"/>
            <w:tcBorders>
              <w:top w:val="single" w:sz="4" w:space="0" w:color="000000"/>
            </w:tcBorders>
            <w:vAlign w:val="center"/>
          </w:tcPr>
          <w:p w14:paraId="640C62B2" w14:textId="77777777" w:rsidR="00E2744C" w:rsidRPr="00B475B6" w:rsidRDefault="00E2744C" w:rsidP="00622548">
            <w:pPr>
              <w:pStyle w:val="TableParagraph"/>
              <w:rPr>
                <w:rFonts w:ascii="Times New Roman" w:hAnsi="Times New Roman" w:cs="Times New Roman"/>
                <w:noProof/>
                <w:sz w:val="24"/>
              </w:rPr>
            </w:pPr>
            <w:r w:rsidRPr="00B475B6">
              <w:rPr>
                <w:rFonts w:ascii="Times New Roman" w:hAnsi="Times New Roman" w:cs="Times New Roman"/>
                <w:sz w:val="24"/>
              </w:rPr>
              <w:t>Fp&lt;23</w:t>
            </w:r>
          </w:p>
        </w:tc>
        <w:tc>
          <w:tcPr>
            <w:tcW w:w="1800" w:type="pct"/>
            <w:vMerge/>
            <w:tcBorders>
              <w:top w:val="nil"/>
            </w:tcBorders>
            <w:vAlign w:val="center"/>
          </w:tcPr>
          <w:p w14:paraId="4A33290B" w14:textId="77777777" w:rsidR="00E2744C" w:rsidRPr="00B475B6" w:rsidRDefault="00E2744C" w:rsidP="00622548">
            <w:pPr>
              <w:jc w:val="center"/>
              <w:rPr>
                <w:rFonts w:ascii="Times New Roman" w:hAnsi="Times New Roman" w:cs="Times New Roman"/>
                <w:noProof/>
                <w:sz w:val="24"/>
                <w:szCs w:val="2"/>
              </w:rPr>
            </w:pPr>
          </w:p>
        </w:tc>
        <w:tc>
          <w:tcPr>
            <w:tcW w:w="1800" w:type="pct"/>
            <w:vMerge/>
            <w:tcBorders>
              <w:top w:val="nil"/>
            </w:tcBorders>
            <w:vAlign w:val="center"/>
          </w:tcPr>
          <w:p w14:paraId="27BA77CB" w14:textId="77777777" w:rsidR="00E2744C" w:rsidRPr="00B475B6" w:rsidRDefault="00E2744C" w:rsidP="00622548">
            <w:pPr>
              <w:jc w:val="center"/>
              <w:rPr>
                <w:rFonts w:ascii="Times New Roman" w:hAnsi="Times New Roman" w:cs="Times New Roman"/>
                <w:noProof/>
                <w:sz w:val="24"/>
                <w:szCs w:val="2"/>
              </w:rPr>
            </w:pPr>
          </w:p>
        </w:tc>
      </w:tr>
    </w:tbl>
    <w:p w14:paraId="08E05D3D" w14:textId="77777777" w:rsidR="00E2744C" w:rsidRPr="00B475B6" w:rsidRDefault="00E2744C" w:rsidP="00BF3752">
      <w:pPr>
        <w:pStyle w:val="BodyText"/>
        <w:jc w:val="both"/>
        <w:rPr>
          <w:rFonts w:ascii="Times New Roman" w:hAnsi="Times New Roman" w:cs="Times New Roman"/>
          <w:noProof/>
          <w:sz w:val="24"/>
        </w:rPr>
      </w:pPr>
      <w:r w:rsidRPr="00B475B6">
        <w:rPr>
          <w:rFonts w:ascii="Times New Roman" w:hAnsi="Times New Roman" w:cs="Times New Roman"/>
          <w:sz w:val="24"/>
        </w:rPr>
        <w:t>”</w:t>
      </w:r>
    </w:p>
    <w:p w14:paraId="30C793C4" w14:textId="77777777" w:rsidR="00E2744C" w:rsidRPr="00B475B6" w:rsidRDefault="00E2744C" w:rsidP="00BF3752">
      <w:pPr>
        <w:pStyle w:val="BodyText"/>
        <w:jc w:val="both"/>
        <w:rPr>
          <w:rFonts w:ascii="Times New Roman" w:hAnsi="Times New Roman" w:cs="Times New Roman"/>
          <w:noProof/>
          <w:sz w:val="24"/>
        </w:rPr>
      </w:pPr>
      <w:bookmarkStart w:id="0" w:name="Blank_Page"/>
      <w:bookmarkEnd w:id="0"/>
    </w:p>
    <w:sectPr w:rsidR="00E2744C" w:rsidRPr="00B475B6" w:rsidSect="00D94AAC">
      <w:headerReference w:type="default" r:id="rId10"/>
      <w:footerReference w:type="default" r:id="rId11"/>
      <w:headerReference w:type="first" r:id="rId12"/>
      <w:footerReference w:type="first" r:id="rId13"/>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183D5" w14:textId="77777777" w:rsidR="00D94AAC" w:rsidRPr="00E2744C" w:rsidRDefault="00D94AAC">
      <w:pPr>
        <w:rPr>
          <w:noProof/>
        </w:rPr>
      </w:pPr>
      <w:r w:rsidRPr="00E2744C">
        <w:rPr>
          <w:noProof/>
        </w:rPr>
        <w:separator/>
      </w:r>
    </w:p>
  </w:endnote>
  <w:endnote w:type="continuationSeparator" w:id="0">
    <w:p w14:paraId="0C240566" w14:textId="77777777" w:rsidR="00D94AAC" w:rsidRPr="00E2744C" w:rsidRDefault="00D94AAC">
      <w:pPr>
        <w:rPr>
          <w:noProof/>
        </w:rPr>
      </w:pPr>
      <w:r w:rsidRPr="00E2744C">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75019" w14:textId="77777777" w:rsidR="007B659C" w:rsidRPr="009C04EC" w:rsidRDefault="007B659C" w:rsidP="007B659C">
    <w:pPr>
      <w:pStyle w:val="Header"/>
      <w:tabs>
        <w:tab w:val="left" w:pos="9072"/>
      </w:tabs>
      <w:rPr>
        <w:rStyle w:val="PageNumber"/>
        <w:rFonts w:ascii="Times New Roman" w:hAnsi="Times New Roman" w:cs="Times New Roman"/>
        <w:noProof/>
        <w:sz w:val="20"/>
        <w:szCs w:val="20"/>
        <w:u w:val="single"/>
        <w:lang w:val="en-US"/>
      </w:rPr>
    </w:pPr>
  </w:p>
  <w:p w14:paraId="4AE8A972" w14:textId="77777777" w:rsidR="007B659C" w:rsidRPr="009C04EC" w:rsidRDefault="007B659C" w:rsidP="007B659C">
    <w:pPr>
      <w:pStyle w:val="Header"/>
      <w:tabs>
        <w:tab w:val="clear" w:pos="4513"/>
        <w:tab w:val="center" w:pos="90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5AB95680" w14:textId="77777777" w:rsidR="007B659C" w:rsidRPr="009C04EC" w:rsidRDefault="007B659C" w:rsidP="007B659C">
    <w:pPr>
      <w:pStyle w:val="Header"/>
      <w:tabs>
        <w:tab w:val="right" w:pos="9072"/>
      </w:tabs>
      <w:rPr>
        <w:rStyle w:val="PageNumber"/>
        <w:rFonts w:ascii="Times New Roman" w:hAnsi="Times New Roman" w:cs="Times New Roman"/>
        <w:noProof/>
        <w:sz w:val="20"/>
        <w:szCs w:val="20"/>
        <w:u w:val="single"/>
        <w:lang w:val="en-US"/>
      </w:rPr>
    </w:pPr>
  </w:p>
  <w:p w14:paraId="04E98444" w14:textId="1FCB2BE3" w:rsidR="005A2A62" w:rsidRPr="007B659C" w:rsidRDefault="007B659C" w:rsidP="007B659C">
    <w:pPr>
      <w:pStyle w:val="Footer"/>
      <w:tabs>
        <w:tab w:val="clear" w:pos="4513"/>
        <w:tab w:val="center" w:pos="9072"/>
      </w:tabs>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2023</w:t>
    </w:r>
    <w:r w:rsidRPr="009C04EC">
      <w:rPr>
        <w:rFonts w:ascii="Times New Roman" w:hAnsi="Times New Roman" w:cs="Times New Roman"/>
        <w:noProof/>
        <w:sz w:val="20"/>
        <w:szCs w:val="20"/>
        <w:lang w:val="en-US"/>
      </w:rPr>
      <w:tab/>
    </w:r>
    <w:r w:rsidRPr="009C04EC">
      <w:rPr>
        <w:rStyle w:val="PageNumber"/>
        <w:rFonts w:ascii="Times New Roman" w:hAnsi="Times New Roman" w:cs="Times New Roman"/>
        <w:noProof/>
        <w:sz w:val="20"/>
        <w:szCs w:val="20"/>
        <w:lang w:val="en-US"/>
      </w:rPr>
      <w:fldChar w:fldCharType="begin"/>
    </w:r>
    <w:r w:rsidRPr="009C04EC">
      <w:rPr>
        <w:rStyle w:val="PageNumber"/>
        <w:rFonts w:ascii="Times New Roman" w:hAnsi="Times New Roman" w:cs="Times New Roman"/>
        <w:noProof/>
        <w:sz w:val="20"/>
        <w:szCs w:val="20"/>
        <w:lang w:val="en-US"/>
      </w:rPr>
      <w:instrText xml:space="preserve">page </w:instrText>
    </w:r>
    <w:r w:rsidRPr="009C04EC">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9C04EC">
      <w:rPr>
        <w:rStyle w:val="PageNumber"/>
        <w:rFonts w:ascii="Times New Roman" w:hAnsi="Times New Roman"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36EF8" w14:textId="77777777" w:rsidR="001B23CC" w:rsidRPr="009C04EC" w:rsidRDefault="001B23CC" w:rsidP="001B23CC">
    <w:pPr>
      <w:pStyle w:val="Header"/>
      <w:tabs>
        <w:tab w:val="clear" w:pos="4513"/>
        <w:tab w:val="center" w:pos="90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14B4C69C" w14:textId="77777777" w:rsidR="001B23CC" w:rsidRPr="009C04EC" w:rsidRDefault="001B23CC" w:rsidP="001B23CC">
    <w:pPr>
      <w:pStyle w:val="Header"/>
      <w:tabs>
        <w:tab w:val="left" w:pos="9072"/>
      </w:tabs>
      <w:rPr>
        <w:rStyle w:val="PageNumber"/>
        <w:rFonts w:ascii="Times New Roman" w:hAnsi="Times New Roman" w:cs="Times New Roman"/>
        <w:noProof/>
        <w:sz w:val="20"/>
        <w:szCs w:val="20"/>
        <w:u w:val="single"/>
        <w:lang w:val="en-US"/>
      </w:rPr>
    </w:pPr>
  </w:p>
  <w:p w14:paraId="2E982072" w14:textId="664F996C" w:rsidR="005A2A62" w:rsidRPr="001B23CC" w:rsidRDefault="001B23CC">
    <w:pPr>
      <w:pStyle w:val="Footer"/>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8CF4A" w14:textId="77777777" w:rsidR="00D94AAC" w:rsidRPr="00E2744C" w:rsidRDefault="00D94AAC">
      <w:pPr>
        <w:rPr>
          <w:noProof/>
        </w:rPr>
      </w:pPr>
      <w:r w:rsidRPr="00E2744C">
        <w:rPr>
          <w:noProof/>
        </w:rPr>
        <w:separator/>
      </w:r>
    </w:p>
  </w:footnote>
  <w:footnote w:type="continuationSeparator" w:id="0">
    <w:p w14:paraId="5AF856C2" w14:textId="77777777" w:rsidR="00D94AAC" w:rsidRPr="00E2744C" w:rsidRDefault="00D94AAC">
      <w:pPr>
        <w:rPr>
          <w:noProof/>
        </w:rPr>
      </w:pPr>
      <w:r w:rsidRPr="00E2744C">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DF476" w14:textId="77777777" w:rsidR="001A4E45" w:rsidRPr="009C04EC" w:rsidRDefault="001A4E45" w:rsidP="001A4E45">
    <w:pPr>
      <w:pStyle w:val="Header"/>
      <w:rPr>
        <w:rStyle w:val="PageNumber"/>
        <w:noProof/>
        <w:sz w:val="18"/>
        <w:szCs w:val="18"/>
        <w:u w:val="single"/>
        <w:lang w:val="en-US"/>
      </w:rPr>
    </w:pPr>
  </w:p>
  <w:p w14:paraId="1CA84177" w14:textId="77777777" w:rsidR="001A4E45" w:rsidRPr="009C04EC" w:rsidRDefault="001A4E45" w:rsidP="001A4E45">
    <w:pPr>
      <w:pStyle w:val="Header"/>
      <w:tabs>
        <w:tab w:val="clear" w:pos="4513"/>
        <w:tab w:val="center" w:pos="9072"/>
      </w:tabs>
      <w:rPr>
        <w:noProof/>
        <w:sz w:val="18"/>
        <w:szCs w:val="18"/>
        <w:u w:val="single"/>
        <w:lang w:val="en-US"/>
      </w:rPr>
    </w:pPr>
    <w:r w:rsidRPr="009C04EC">
      <w:rPr>
        <w:noProof/>
        <w:sz w:val="18"/>
        <w:szCs w:val="18"/>
        <w:u w:val="single"/>
        <w:lang w:val="en-US"/>
      </w:rPr>
      <w:tab/>
    </w:r>
  </w:p>
  <w:p w14:paraId="1932AE6F" w14:textId="516065D3" w:rsidR="00784F36" w:rsidRPr="001A4E45" w:rsidRDefault="00784F36" w:rsidP="001A4E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D98B8" w14:textId="77777777" w:rsidR="005A2A62" w:rsidRPr="009C04EC" w:rsidRDefault="005A2A62" w:rsidP="005A2A62">
    <w:pPr>
      <w:pStyle w:val="Header"/>
      <w:pBdr>
        <w:bottom w:val="single" w:sz="12" w:space="1" w:color="auto"/>
      </w:pBdr>
      <w:rPr>
        <w:noProof/>
        <w:sz w:val="18"/>
        <w:szCs w:val="18"/>
        <w:lang w:val="en-US"/>
      </w:rPr>
    </w:pPr>
  </w:p>
  <w:p w14:paraId="15CFB0F9" w14:textId="77777777" w:rsidR="005A2A62" w:rsidRDefault="005A2A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2B6760"/>
    <w:multiLevelType w:val="hybridMultilevel"/>
    <w:tmpl w:val="23D85CC4"/>
    <w:lvl w:ilvl="0" w:tplc="46BE5770">
      <w:start w:val="1"/>
      <w:numFmt w:val="decimal"/>
      <w:lvlText w:val="%1"/>
      <w:lvlJc w:val="left"/>
      <w:pPr>
        <w:ind w:left="118" w:hanging="852"/>
        <w:jc w:val="left"/>
      </w:pPr>
      <w:rPr>
        <w:rFonts w:ascii="Arial" w:eastAsia="Arial" w:hAnsi="Arial" w:cs="Arial" w:hint="default"/>
        <w:w w:val="99"/>
        <w:sz w:val="22"/>
        <w:szCs w:val="22"/>
        <w:lang w:val="en-US" w:eastAsia="en-US" w:bidi="ar-SA"/>
      </w:rPr>
    </w:lvl>
    <w:lvl w:ilvl="1" w:tplc="B8D44328">
      <w:numFmt w:val="bullet"/>
      <w:lvlText w:val="•"/>
      <w:lvlJc w:val="left"/>
      <w:pPr>
        <w:ind w:left="1038" w:hanging="852"/>
      </w:pPr>
      <w:rPr>
        <w:rFonts w:hint="default"/>
        <w:lang w:val="en-US" w:eastAsia="en-US" w:bidi="ar-SA"/>
      </w:rPr>
    </w:lvl>
    <w:lvl w:ilvl="2" w:tplc="E8B035EE">
      <w:numFmt w:val="bullet"/>
      <w:lvlText w:val="•"/>
      <w:lvlJc w:val="left"/>
      <w:pPr>
        <w:ind w:left="1957" w:hanging="852"/>
      </w:pPr>
      <w:rPr>
        <w:rFonts w:hint="default"/>
        <w:lang w:val="en-US" w:eastAsia="en-US" w:bidi="ar-SA"/>
      </w:rPr>
    </w:lvl>
    <w:lvl w:ilvl="3" w:tplc="4C2CBD16">
      <w:numFmt w:val="bullet"/>
      <w:lvlText w:val="•"/>
      <w:lvlJc w:val="left"/>
      <w:pPr>
        <w:ind w:left="2875" w:hanging="852"/>
      </w:pPr>
      <w:rPr>
        <w:rFonts w:hint="default"/>
        <w:lang w:val="en-US" w:eastAsia="en-US" w:bidi="ar-SA"/>
      </w:rPr>
    </w:lvl>
    <w:lvl w:ilvl="4" w:tplc="84A2D0CA">
      <w:numFmt w:val="bullet"/>
      <w:lvlText w:val="•"/>
      <w:lvlJc w:val="left"/>
      <w:pPr>
        <w:ind w:left="3794" w:hanging="852"/>
      </w:pPr>
      <w:rPr>
        <w:rFonts w:hint="default"/>
        <w:lang w:val="en-US" w:eastAsia="en-US" w:bidi="ar-SA"/>
      </w:rPr>
    </w:lvl>
    <w:lvl w:ilvl="5" w:tplc="84461988">
      <w:numFmt w:val="bullet"/>
      <w:lvlText w:val="•"/>
      <w:lvlJc w:val="left"/>
      <w:pPr>
        <w:ind w:left="4713" w:hanging="852"/>
      </w:pPr>
      <w:rPr>
        <w:rFonts w:hint="default"/>
        <w:lang w:val="en-US" w:eastAsia="en-US" w:bidi="ar-SA"/>
      </w:rPr>
    </w:lvl>
    <w:lvl w:ilvl="6" w:tplc="F4365D34">
      <w:numFmt w:val="bullet"/>
      <w:lvlText w:val="•"/>
      <w:lvlJc w:val="left"/>
      <w:pPr>
        <w:ind w:left="5631" w:hanging="852"/>
      </w:pPr>
      <w:rPr>
        <w:rFonts w:hint="default"/>
        <w:lang w:val="en-US" w:eastAsia="en-US" w:bidi="ar-SA"/>
      </w:rPr>
    </w:lvl>
    <w:lvl w:ilvl="7" w:tplc="2AA45DC6">
      <w:numFmt w:val="bullet"/>
      <w:lvlText w:val="•"/>
      <w:lvlJc w:val="left"/>
      <w:pPr>
        <w:ind w:left="6550" w:hanging="852"/>
      </w:pPr>
      <w:rPr>
        <w:rFonts w:hint="default"/>
        <w:lang w:val="en-US" w:eastAsia="en-US" w:bidi="ar-SA"/>
      </w:rPr>
    </w:lvl>
    <w:lvl w:ilvl="8" w:tplc="CFB294AA">
      <w:numFmt w:val="bullet"/>
      <w:lvlText w:val="•"/>
      <w:lvlJc w:val="left"/>
      <w:pPr>
        <w:ind w:left="7469" w:hanging="852"/>
      </w:pPr>
      <w:rPr>
        <w:rFonts w:hint="default"/>
        <w:lang w:val="en-US" w:eastAsia="en-US" w:bidi="ar-SA"/>
      </w:rPr>
    </w:lvl>
  </w:abstractNum>
  <w:num w:numId="1" w16cid:durableId="1055084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784F36"/>
    <w:rsid w:val="00031A2A"/>
    <w:rsid w:val="00072A40"/>
    <w:rsid w:val="0019052C"/>
    <w:rsid w:val="001A4E45"/>
    <w:rsid w:val="001B23CC"/>
    <w:rsid w:val="00206CA5"/>
    <w:rsid w:val="00212070"/>
    <w:rsid w:val="00250145"/>
    <w:rsid w:val="00276529"/>
    <w:rsid w:val="00283DF4"/>
    <w:rsid w:val="00352E5B"/>
    <w:rsid w:val="003A7787"/>
    <w:rsid w:val="0040410E"/>
    <w:rsid w:val="00457501"/>
    <w:rsid w:val="00517754"/>
    <w:rsid w:val="00527AA5"/>
    <w:rsid w:val="005A2A62"/>
    <w:rsid w:val="00622548"/>
    <w:rsid w:val="00641ECE"/>
    <w:rsid w:val="00647C0D"/>
    <w:rsid w:val="0067475D"/>
    <w:rsid w:val="006A6685"/>
    <w:rsid w:val="006B6372"/>
    <w:rsid w:val="006E6104"/>
    <w:rsid w:val="006F1D1C"/>
    <w:rsid w:val="00705602"/>
    <w:rsid w:val="00733484"/>
    <w:rsid w:val="00784F36"/>
    <w:rsid w:val="0078504C"/>
    <w:rsid w:val="007B659C"/>
    <w:rsid w:val="007E71ED"/>
    <w:rsid w:val="00876ED4"/>
    <w:rsid w:val="00881A19"/>
    <w:rsid w:val="008929AC"/>
    <w:rsid w:val="008B41D7"/>
    <w:rsid w:val="008D423A"/>
    <w:rsid w:val="008E2CB5"/>
    <w:rsid w:val="008E70B6"/>
    <w:rsid w:val="009C523D"/>
    <w:rsid w:val="009D7279"/>
    <w:rsid w:val="009F43BE"/>
    <w:rsid w:val="00A05D01"/>
    <w:rsid w:val="00A77F92"/>
    <w:rsid w:val="00B44668"/>
    <w:rsid w:val="00B475B6"/>
    <w:rsid w:val="00B52B1F"/>
    <w:rsid w:val="00B569CF"/>
    <w:rsid w:val="00B749A8"/>
    <w:rsid w:val="00BC37F5"/>
    <w:rsid w:val="00BC445A"/>
    <w:rsid w:val="00BF3752"/>
    <w:rsid w:val="00C27019"/>
    <w:rsid w:val="00C65C61"/>
    <w:rsid w:val="00C73559"/>
    <w:rsid w:val="00CA5CF3"/>
    <w:rsid w:val="00D94AAC"/>
    <w:rsid w:val="00E01E50"/>
    <w:rsid w:val="00E2744C"/>
    <w:rsid w:val="00E31AAD"/>
    <w:rsid w:val="00F05F7E"/>
    <w:rsid w:val="00F07E58"/>
    <w:rsid w:val="00F31A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76" w:right="376"/>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8" w:right="116"/>
      <w:jc w:val="both"/>
    </w:pPr>
  </w:style>
  <w:style w:type="paragraph" w:customStyle="1" w:styleId="TableParagraph">
    <w:name w:val="Table Paragraph"/>
    <w:basedOn w:val="Normal"/>
    <w:uiPriority w:val="1"/>
    <w:qFormat/>
    <w:pPr>
      <w:jc w:val="center"/>
    </w:pPr>
  </w:style>
  <w:style w:type="paragraph" w:styleId="Header">
    <w:name w:val="header"/>
    <w:basedOn w:val="Normal"/>
    <w:link w:val="HeaderChar"/>
    <w:unhideWhenUsed/>
    <w:rsid w:val="00E2744C"/>
    <w:pPr>
      <w:tabs>
        <w:tab w:val="center" w:pos="4513"/>
        <w:tab w:val="right" w:pos="9026"/>
      </w:tabs>
    </w:pPr>
  </w:style>
  <w:style w:type="character" w:customStyle="1" w:styleId="HeaderChar">
    <w:name w:val="Header Char"/>
    <w:basedOn w:val="DefaultParagraphFont"/>
    <w:link w:val="Header"/>
    <w:uiPriority w:val="99"/>
    <w:rsid w:val="00E2744C"/>
    <w:rPr>
      <w:rFonts w:ascii="Arial" w:eastAsia="Arial" w:hAnsi="Arial" w:cs="Arial"/>
    </w:rPr>
  </w:style>
  <w:style w:type="paragraph" w:styleId="Footer">
    <w:name w:val="footer"/>
    <w:basedOn w:val="Normal"/>
    <w:link w:val="FooterChar"/>
    <w:unhideWhenUsed/>
    <w:rsid w:val="00E2744C"/>
    <w:pPr>
      <w:tabs>
        <w:tab w:val="center" w:pos="4513"/>
        <w:tab w:val="right" w:pos="9026"/>
      </w:tabs>
    </w:pPr>
  </w:style>
  <w:style w:type="character" w:customStyle="1" w:styleId="FooterChar">
    <w:name w:val="Footer Char"/>
    <w:basedOn w:val="DefaultParagraphFont"/>
    <w:link w:val="Footer"/>
    <w:uiPriority w:val="99"/>
    <w:rsid w:val="00E2744C"/>
    <w:rPr>
      <w:rFonts w:ascii="Arial" w:eastAsia="Arial" w:hAnsi="Arial" w:cs="Arial"/>
    </w:rPr>
  </w:style>
  <w:style w:type="character" w:styleId="PageNumber">
    <w:name w:val="page number"/>
    <w:basedOn w:val="DefaultParagraphFont"/>
    <w:semiHidden/>
    <w:rsid w:val="001B23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14" ma:contentTypeDescription="Create a new document." ma:contentTypeScope="" ma:versionID="719792f5380df3e2572258580d5149ea">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36e43188edbb274ca2b23978d94e8bc6"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086CFF-CB42-4E3F-9C64-51FAAC973695}">
  <ds:schemaRefs>
    <ds:schemaRef ds:uri="http://schemas.microsoft.com/sharepoint/v3/contenttype/forms"/>
  </ds:schemaRefs>
</ds:datastoreItem>
</file>

<file path=customXml/itemProps2.xml><?xml version="1.0" encoding="utf-8"?>
<ds:datastoreItem xmlns:ds="http://schemas.openxmlformats.org/officeDocument/2006/customXml" ds:itemID="{57C962E9-E0AC-4049-A109-2EB8E7F05282}">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3.xml><?xml version="1.0" encoding="utf-8"?>
<ds:datastoreItem xmlns:ds="http://schemas.openxmlformats.org/officeDocument/2006/customXml" ds:itemID="{C4FAC3BD-DCEF-4C09-B1EF-70506C108E6D}"/>
</file>

<file path=docProps/app.xml><?xml version="1.0" encoding="utf-8"?>
<Properties xmlns="http://schemas.openxmlformats.org/officeDocument/2006/extended-properties" xmlns:vt="http://schemas.openxmlformats.org/officeDocument/2006/docPropsVTypes">
  <Template>Normal</Template>
  <TotalTime>0</TotalTime>
  <Pages>3</Pages>
  <Words>731</Words>
  <Characters>4168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2023-10-31T14:13:00Z</dcterms:created>
  <dcterms:modified xsi:type="dcterms:W3CDTF">2024-03-25T09:30:00Z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