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84925B" w14:textId="77777777" w:rsidR="00BF39C9" w:rsidRPr="00325E56" w:rsidRDefault="00CF33CE" w:rsidP="0055226C">
      <w:pPr>
        <w:widowControl w:val="0"/>
        <w:spacing w:after="0" w:line="240" w:lineRule="auto"/>
        <w:jc w:val="center"/>
        <w:rPr>
          <w:rFonts w:ascii="Times New Roman" w:hAnsi="Times New Roman" w:cs="Times New Roman"/>
          <w:noProof/>
          <w:sz w:val="24"/>
        </w:rPr>
      </w:pPr>
      <w:r w:rsidRPr="00325E56">
        <w:rPr>
          <w:rFonts w:ascii="Times New Roman" w:hAnsi="Times New Roman" w:cs="Times New Roman"/>
          <w:b/>
          <w:sz w:val="24"/>
        </w:rPr>
        <w:t>Decision No. 1/8 of the Board of the Public Utilities Commission</w:t>
      </w:r>
    </w:p>
    <w:p w14:paraId="56D7E595" w14:textId="77777777" w:rsidR="00BF39C9" w:rsidRPr="00325E56" w:rsidRDefault="00BF39C9" w:rsidP="0055226C">
      <w:pPr>
        <w:widowControl w:val="0"/>
        <w:spacing w:after="0" w:line="240" w:lineRule="auto"/>
        <w:jc w:val="center"/>
        <w:rPr>
          <w:rFonts w:ascii="Times New Roman" w:hAnsi="Times New Roman" w:cs="Times New Roman"/>
          <w:noProof/>
          <w:sz w:val="24"/>
          <w:lang w:val="en-US"/>
        </w:rPr>
      </w:pPr>
    </w:p>
    <w:p w14:paraId="51E73A3E" w14:textId="5409B7D8" w:rsidR="00CF33CE" w:rsidRPr="00325E56" w:rsidRDefault="00CF33CE" w:rsidP="0055226C">
      <w:pPr>
        <w:widowControl w:val="0"/>
        <w:spacing w:after="0" w:line="240" w:lineRule="auto"/>
        <w:jc w:val="center"/>
        <w:rPr>
          <w:rFonts w:ascii="Times New Roman" w:hAnsi="Times New Roman" w:cs="Times New Roman"/>
          <w:noProof/>
          <w:sz w:val="24"/>
        </w:rPr>
      </w:pPr>
      <w:r w:rsidRPr="00325E56">
        <w:rPr>
          <w:rFonts w:ascii="Times New Roman" w:hAnsi="Times New Roman" w:cs="Times New Roman"/>
          <w:sz w:val="24"/>
        </w:rPr>
        <w:t>Adopted 4 August 2022</w:t>
      </w:r>
    </w:p>
    <w:p w14:paraId="2908F711" w14:textId="77777777" w:rsidR="0055226C" w:rsidRPr="00325E56" w:rsidRDefault="0055226C" w:rsidP="0095758C">
      <w:pPr>
        <w:widowControl w:val="0"/>
        <w:spacing w:after="0" w:line="240" w:lineRule="auto"/>
        <w:rPr>
          <w:rFonts w:ascii="Times New Roman" w:hAnsi="Times New Roman" w:cs="Times New Roman"/>
          <w:noProof/>
          <w:sz w:val="24"/>
          <w:lang w:val="en-US"/>
        </w:rPr>
      </w:pPr>
    </w:p>
    <w:p w14:paraId="0524BDFC" w14:textId="77777777" w:rsidR="0055226C" w:rsidRPr="00325E56" w:rsidRDefault="0055226C" w:rsidP="00BF39C9">
      <w:pPr>
        <w:widowControl w:val="0"/>
        <w:spacing w:after="0" w:line="240" w:lineRule="auto"/>
        <w:jc w:val="both"/>
        <w:rPr>
          <w:rFonts w:ascii="Times New Roman" w:hAnsi="Times New Roman" w:cs="Times New Roman"/>
          <w:b/>
          <w:bCs/>
          <w:noProof/>
          <w:sz w:val="24"/>
          <w:lang w:val="en-US"/>
        </w:rPr>
      </w:pPr>
    </w:p>
    <w:p w14:paraId="2EB24400" w14:textId="3C5788B8" w:rsidR="00CF33CE" w:rsidRPr="00325E56" w:rsidRDefault="00CF33CE" w:rsidP="0095758C">
      <w:pPr>
        <w:widowControl w:val="0"/>
        <w:spacing w:after="0" w:line="240" w:lineRule="auto"/>
        <w:jc w:val="center"/>
        <w:rPr>
          <w:rFonts w:ascii="Times New Roman" w:hAnsi="Times New Roman" w:cs="Times New Roman"/>
          <w:b/>
          <w:bCs/>
          <w:noProof/>
          <w:sz w:val="28"/>
          <w:szCs w:val="24"/>
        </w:rPr>
      </w:pPr>
      <w:r w:rsidRPr="00325E56">
        <w:rPr>
          <w:rFonts w:ascii="Times New Roman" w:hAnsi="Times New Roman" w:cs="Times New Roman"/>
          <w:b/>
          <w:sz w:val="28"/>
        </w:rPr>
        <w:t>Regulations Regarding the Rights of Use of the Limited Radio Spectrum Band</w:t>
      </w:r>
    </w:p>
    <w:p w14:paraId="652C65DB" w14:textId="77777777" w:rsidR="0055226C" w:rsidRPr="00325E56" w:rsidRDefault="0055226C" w:rsidP="00BF39C9">
      <w:pPr>
        <w:widowControl w:val="0"/>
        <w:spacing w:after="0" w:line="240" w:lineRule="auto"/>
        <w:jc w:val="both"/>
        <w:rPr>
          <w:rFonts w:ascii="Times New Roman" w:hAnsi="Times New Roman" w:cs="Times New Roman"/>
          <w:noProof/>
          <w:sz w:val="24"/>
          <w:lang w:val="en-US"/>
        </w:rPr>
      </w:pPr>
    </w:p>
    <w:p w14:paraId="566A053B" w14:textId="77777777" w:rsidR="0055226C" w:rsidRPr="00325E56" w:rsidRDefault="0055226C" w:rsidP="00BF39C9">
      <w:pPr>
        <w:widowControl w:val="0"/>
        <w:spacing w:after="0" w:line="240" w:lineRule="auto"/>
        <w:jc w:val="both"/>
        <w:rPr>
          <w:rFonts w:ascii="Times New Roman" w:hAnsi="Times New Roman" w:cs="Times New Roman"/>
          <w:noProof/>
          <w:sz w:val="24"/>
          <w:lang w:val="en-US"/>
        </w:rPr>
      </w:pPr>
    </w:p>
    <w:p w14:paraId="4EF82DBB" w14:textId="77777777" w:rsidR="0055226C" w:rsidRPr="00325E56" w:rsidRDefault="00CF33CE" w:rsidP="0055226C">
      <w:pPr>
        <w:widowControl w:val="0"/>
        <w:spacing w:after="0" w:line="240" w:lineRule="auto"/>
        <w:jc w:val="right"/>
        <w:rPr>
          <w:rFonts w:ascii="Times New Roman" w:hAnsi="Times New Roman" w:cs="Times New Roman"/>
          <w:i/>
          <w:iCs/>
          <w:noProof/>
          <w:sz w:val="24"/>
        </w:rPr>
      </w:pPr>
      <w:r w:rsidRPr="00325E56">
        <w:rPr>
          <w:rFonts w:ascii="Times New Roman" w:hAnsi="Times New Roman" w:cs="Times New Roman"/>
          <w:i/>
          <w:sz w:val="24"/>
        </w:rPr>
        <w:t>Issued pursuant to</w:t>
      </w:r>
    </w:p>
    <w:p w14:paraId="07E787EC" w14:textId="37CBA3CD" w:rsidR="00CF33CE" w:rsidRPr="00325E56" w:rsidRDefault="00CF33CE" w:rsidP="0055226C">
      <w:pPr>
        <w:widowControl w:val="0"/>
        <w:spacing w:after="0" w:line="240" w:lineRule="auto"/>
        <w:jc w:val="right"/>
        <w:rPr>
          <w:rFonts w:ascii="Times New Roman" w:hAnsi="Times New Roman" w:cs="Times New Roman"/>
          <w:i/>
          <w:iCs/>
          <w:noProof/>
          <w:sz w:val="24"/>
        </w:rPr>
      </w:pPr>
      <w:r w:rsidRPr="00325E56">
        <w:rPr>
          <w:rFonts w:ascii="Times New Roman" w:hAnsi="Times New Roman" w:cs="Times New Roman"/>
          <w:i/>
          <w:sz w:val="24"/>
        </w:rPr>
        <w:t>Section 45, Paragraph two and Section 48, Paragraph one of the Electronic Communications Law</w:t>
      </w:r>
    </w:p>
    <w:p w14:paraId="32299263" w14:textId="77777777" w:rsidR="0055226C" w:rsidRPr="00325E56" w:rsidRDefault="0055226C" w:rsidP="00BF39C9">
      <w:pPr>
        <w:widowControl w:val="0"/>
        <w:spacing w:after="0" w:line="240" w:lineRule="auto"/>
        <w:jc w:val="both"/>
        <w:rPr>
          <w:rFonts w:ascii="Times New Roman" w:hAnsi="Times New Roman" w:cs="Times New Roman"/>
          <w:b/>
          <w:bCs/>
          <w:noProof/>
          <w:sz w:val="24"/>
        </w:rPr>
      </w:pPr>
      <w:bookmarkStart w:id="0" w:name="n1"/>
      <w:bookmarkStart w:id="1" w:name="n-1124132"/>
      <w:bookmarkEnd w:id="0"/>
      <w:bookmarkEnd w:id="1"/>
    </w:p>
    <w:p w14:paraId="0E746A1C" w14:textId="77777777" w:rsidR="0055226C" w:rsidRPr="00325E56" w:rsidRDefault="0055226C" w:rsidP="00BF39C9">
      <w:pPr>
        <w:widowControl w:val="0"/>
        <w:spacing w:after="0" w:line="240" w:lineRule="auto"/>
        <w:jc w:val="both"/>
        <w:rPr>
          <w:rFonts w:ascii="Times New Roman" w:hAnsi="Times New Roman" w:cs="Times New Roman"/>
          <w:b/>
          <w:bCs/>
          <w:noProof/>
          <w:sz w:val="24"/>
          <w:lang w:val="en-US"/>
        </w:rPr>
      </w:pPr>
    </w:p>
    <w:p w14:paraId="58562CFE" w14:textId="7FE1A498" w:rsidR="00CF33CE" w:rsidRPr="00325E56" w:rsidRDefault="00CF33CE" w:rsidP="00AA1745">
      <w:pPr>
        <w:widowControl w:val="0"/>
        <w:spacing w:after="0" w:line="240" w:lineRule="auto"/>
        <w:jc w:val="center"/>
        <w:rPr>
          <w:rFonts w:ascii="Times New Roman" w:hAnsi="Times New Roman" w:cs="Times New Roman"/>
          <w:b/>
          <w:bCs/>
          <w:noProof/>
          <w:sz w:val="24"/>
        </w:rPr>
      </w:pPr>
      <w:r w:rsidRPr="00325E56">
        <w:rPr>
          <w:rFonts w:ascii="Times New Roman" w:hAnsi="Times New Roman" w:cs="Times New Roman"/>
          <w:b/>
          <w:sz w:val="24"/>
        </w:rPr>
        <w:t>I. General Provisions</w:t>
      </w:r>
    </w:p>
    <w:p w14:paraId="0E593CEB" w14:textId="77777777" w:rsidR="00156CAE" w:rsidRPr="00325E56" w:rsidRDefault="00156CAE" w:rsidP="00BF39C9">
      <w:pPr>
        <w:widowControl w:val="0"/>
        <w:spacing w:after="0" w:line="240" w:lineRule="auto"/>
        <w:jc w:val="both"/>
        <w:rPr>
          <w:rFonts w:ascii="Times New Roman" w:hAnsi="Times New Roman" w:cs="Times New Roman"/>
          <w:b/>
          <w:bCs/>
          <w:noProof/>
          <w:sz w:val="24"/>
          <w:lang w:val="en-US"/>
        </w:rPr>
      </w:pPr>
    </w:p>
    <w:p w14:paraId="7D08F851" w14:textId="77777777" w:rsidR="00CF33CE" w:rsidRPr="00325E56" w:rsidRDefault="00CF33CE" w:rsidP="00BF39C9">
      <w:pPr>
        <w:widowControl w:val="0"/>
        <w:spacing w:after="0" w:line="240" w:lineRule="auto"/>
        <w:jc w:val="both"/>
        <w:rPr>
          <w:rFonts w:ascii="Times New Roman" w:hAnsi="Times New Roman" w:cs="Times New Roman"/>
          <w:noProof/>
          <w:sz w:val="24"/>
        </w:rPr>
      </w:pPr>
      <w:bookmarkStart w:id="2" w:name="p1"/>
      <w:bookmarkStart w:id="3" w:name="p-1124133"/>
      <w:bookmarkEnd w:id="2"/>
      <w:bookmarkEnd w:id="3"/>
      <w:r w:rsidRPr="00325E56">
        <w:rPr>
          <w:rFonts w:ascii="Times New Roman" w:hAnsi="Times New Roman" w:cs="Times New Roman"/>
          <w:sz w:val="24"/>
        </w:rPr>
        <w:t>1. These regulations prescribe the conditions:</w:t>
      </w:r>
    </w:p>
    <w:p w14:paraId="5C2B38C8" w14:textId="77777777" w:rsidR="00CF33CE" w:rsidRPr="00325E56" w:rsidRDefault="00CF33CE" w:rsidP="00AA1745">
      <w:pPr>
        <w:widowControl w:val="0"/>
        <w:spacing w:after="0" w:line="240" w:lineRule="auto"/>
        <w:ind w:firstLine="709"/>
        <w:jc w:val="both"/>
        <w:rPr>
          <w:rFonts w:ascii="Times New Roman" w:hAnsi="Times New Roman" w:cs="Times New Roman"/>
          <w:noProof/>
          <w:sz w:val="24"/>
        </w:rPr>
      </w:pPr>
      <w:r w:rsidRPr="00325E56">
        <w:rPr>
          <w:rFonts w:ascii="Times New Roman" w:hAnsi="Times New Roman" w:cs="Times New Roman"/>
          <w:sz w:val="24"/>
        </w:rPr>
        <w:t>1.1. under which the rights of use of the limited radio spectrum band are cancelled, shared, transferred, and leased, and the duration of the respective rights is renewed;</w:t>
      </w:r>
    </w:p>
    <w:p w14:paraId="012E2627" w14:textId="77777777" w:rsidR="00CF33CE" w:rsidRPr="00325E56" w:rsidRDefault="00CF33CE" w:rsidP="00AA1745">
      <w:pPr>
        <w:widowControl w:val="0"/>
        <w:spacing w:after="0" w:line="240" w:lineRule="auto"/>
        <w:ind w:firstLine="709"/>
        <w:jc w:val="both"/>
        <w:rPr>
          <w:rFonts w:ascii="Times New Roman" w:hAnsi="Times New Roman" w:cs="Times New Roman"/>
          <w:noProof/>
          <w:sz w:val="24"/>
        </w:rPr>
      </w:pPr>
      <w:r w:rsidRPr="00325E56">
        <w:rPr>
          <w:rFonts w:ascii="Times New Roman" w:hAnsi="Times New Roman" w:cs="Times New Roman"/>
          <w:sz w:val="24"/>
        </w:rPr>
        <w:t>1.2. for transferring or leasing the rights of use of the limited radio spectrum band.</w:t>
      </w:r>
    </w:p>
    <w:p w14:paraId="218E8E4D" w14:textId="77777777" w:rsidR="00AA1745" w:rsidRPr="00325E56" w:rsidRDefault="00AA1745" w:rsidP="00BF39C9">
      <w:pPr>
        <w:widowControl w:val="0"/>
        <w:spacing w:after="0" w:line="240" w:lineRule="auto"/>
        <w:jc w:val="both"/>
        <w:rPr>
          <w:rFonts w:ascii="Times New Roman" w:hAnsi="Times New Roman" w:cs="Times New Roman"/>
          <w:noProof/>
          <w:sz w:val="24"/>
        </w:rPr>
      </w:pPr>
      <w:bookmarkStart w:id="4" w:name="p2"/>
      <w:bookmarkStart w:id="5" w:name="p-1124134"/>
      <w:bookmarkEnd w:id="4"/>
      <w:bookmarkEnd w:id="5"/>
    </w:p>
    <w:p w14:paraId="627A634F" w14:textId="14F8A2E9"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2. In order for an electronic communications merchant (hereinafter – the merchant) to cancel, share, transfer, lease or renew the duration of the rights of use of the limited radio spectrum band, the merchant shall submit to the Public Utilities Commission (hereinafter – the Regulator) a request for the rights of use of the limited radio spectrum band to be:</w:t>
      </w:r>
    </w:p>
    <w:p w14:paraId="0C40AFEF" w14:textId="77777777" w:rsidR="00CF33CE" w:rsidRPr="00325E56" w:rsidRDefault="00CF33CE" w:rsidP="00AA1745">
      <w:pPr>
        <w:widowControl w:val="0"/>
        <w:spacing w:after="0" w:line="240" w:lineRule="auto"/>
        <w:ind w:firstLine="709"/>
        <w:jc w:val="both"/>
        <w:rPr>
          <w:rFonts w:ascii="Times New Roman" w:hAnsi="Times New Roman" w:cs="Times New Roman"/>
          <w:noProof/>
          <w:sz w:val="24"/>
        </w:rPr>
      </w:pPr>
      <w:r w:rsidRPr="00325E56">
        <w:rPr>
          <w:rFonts w:ascii="Times New Roman" w:hAnsi="Times New Roman" w:cs="Times New Roman"/>
          <w:sz w:val="24"/>
        </w:rPr>
        <w:t>2.1. cancelled (Annex 1);</w:t>
      </w:r>
    </w:p>
    <w:p w14:paraId="28AA27C9" w14:textId="77777777" w:rsidR="00CF33CE" w:rsidRPr="00325E56" w:rsidRDefault="00CF33CE" w:rsidP="00AA1745">
      <w:pPr>
        <w:widowControl w:val="0"/>
        <w:spacing w:after="0" w:line="240" w:lineRule="auto"/>
        <w:ind w:firstLine="709"/>
        <w:jc w:val="both"/>
        <w:rPr>
          <w:rFonts w:ascii="Times New Roman" w:hAnsi="Times New Roman" w:cs="Times New Roman"/>
          <w:noProof/>
          <w:sz w:val="24"/>
        </w:rPr>
      </w:pPr>
      <w:r w:rsidRPr="00325E56">
        <w:rPr>
          <w:rFonts w:ascii="Times New Roman" w:hAnsi="Times New Roman" w:cs="Times New Roman"/>
          <w:sz w:val="24"/>
        </w:rPr>
        <w:t>2.2. shared (Annex 2);</w:t>
      </w:r>
    </w:p>
    <w:p w14:paraId="22C51A32" w14:textId="77777777" w:rsidR="00CF33CE" w:rsidRPr="00325E56" w:rsidRDefault="00CF33CE" w:rsidP="00AA1745">
      <w:pPr>
        <w:widowControl w:val="0"/>
        <w:spacing w:after="0" w:line="240" w:lineRule="auto"/>
        <w:ind w:firstLine="709"/>
        <w:jc w:val="both"/>
        <w:rPr>
          <w:rFonts w:ascii="Times New Roman" w:hAnsi="Times New Roman" w:cs="Times New Roman"/>
          <w:noProof/>
          <w:sz w:val="24"/>
        </w:rPr>
      </w:pPr>
      <w:r w:rsidRPr="00325E56">
        <w:rPr>
          <w:rFonts w:ascii="Times New Roman" w:hAnsi="Times New Roman" w:cs="Times New Roman"/>
          <w:sz w:val="24"/>
        </w:rPr>
        <w:t>2.3. transferred or leased (Annex 3);</w:t>
      </w:r>
    </w:p>
    <w:p w14:paraId="7E8AB146" w14:textId="77777777" w:rsidR="00CF33CE" w:rsidRPr="00325E56" w:rsidRDefault="00CF33CE" w:rsidP="00AA1745">
      <w:pPr>
        <w:widowControl w:val="0"/>
        <w:spacing w:after="0" w:line="240" w:lineRule="auto"/>
        <w:ind w:firstLine="709"/>
        <w:jc w:val="both"/>
        <w:rPr>
          <w:rFonts w:ascii="Times New Roman" w:hAnsi="Times New Roman" w:cs="Times New Roman"/>
          <w:noProof/>
          <w:sz w:val="24"/>
        </w:rPr>
      </w:pPr>
      <w:r w:rsidRPr="00325E56">
        <w:rPr>
          <w:rFonts w:ascii="Times New Roman" w:hAnsi="Times New Roman" w:cs="Times New Roman"/>
          <w:sz w:val="24"/>
        </w:rPr>
        <w:t>2.4. renewed (Annex 4).</w:t>
      </w:r>
    </w:p>
    <w:p w14:paraId="22A75CDD" w14:textId="77777777" w:rsidR="00AA1745" w:rsidRPr="00325E56" w:rsidRDefault="00AA1745" w:rsidP="00BF39C9">
      <w:pPr>
        <w:widowControl w:val="0"/>
        <w:spacing w:after="0" w:line="240" w:lineRule="auto"/>
        <w:jc w:val="both"/>
        <w:rPr>
          <w:rFonts w:ascii="Times New Roman" w:hAnsi="Times New Roman" w:cs="Times New Roman"/>
          <w:noProof/>
          <w:sz w:val="24"/>
        </w:rPr>
      </w:pPr>
      <w:bookmarkStart w:id="6" w:name="p3"/>
      <w:bookmarkStart w:id="7" w:name="p-1124135"/>
      <w:bookmarkEnd w:id="6"/>
      <w:bookmarkEnd w:id="7"/>
    </w:p>
    <w:p w14:paraId="29BFC4B7" w14:textId="7726B2D4"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3. The Regulator shall examine the request for the cancellation, sharing, transfer, lease, or renewal of the duration of the rights of use of the limited radio spectrum band at a meeting of the Board of the Regulator, inviting the merchant to participate therein.</w:t>
      </w:r>
    </w:p>
    <w:p w14:paraId="31D1A05F" w14:textId="77777777" w:rsidR="00AA1745" w:rsidRPr="00325E56" w:rsidRDefault="00AA1745" w:rsidP="00BF39C9">
      <w:pPr>
        <w:widowControl w:val="0"/>
        <w:spacing w:after="0" w:line="240" w:lineRule="auto"/>
        <w:jc w:val="both"/>
        <w:rPr>
          <w:rFonts w:ascii="Times New Roman" w:hAnsi="Times New Roman" w:cs="Times New Roman"/>
          <w:b/>
          <w:bCs/>
          <w:noProof/>
          <w:sz w:val="24"/>
        </w:rPr>
      </w:pPr>
      <w:bookmarkStart w:id="8" w:name="n2"/>
      <w:bookmarkStart w:id="9" w:name="n-1124136"/>
      <w:bookmarkEnd w:id="8"/>
      <w:bookmarkEnd w:id="9"/>
    </w:p>
    <w:p w14:paraId="3CEA64BE" w14:textId="09A248DB" w:rsidR="00CF33CE" w:rsidRPr="00325E56" w:rsidRDefault="00CF33CE" w:rsidP="00AA1745">
      <w:pPr>
        <w:widowControl w:val="0"/>
        <w:spacing w:after="0" w:line="240" w:lineRule="auto"/>
        <w:jc w:val="center"/>
        <w:rPr>
          <w:rFonts w:ascii="Times New Roman" w:hAnsi="Times New Roman" w:cs="Times New Roman"/>
          <w:b/>
          <w:bCs/>
          <w:noProof/>
          <w:sz w:val="24"/>
        </w:rPr>
      </w:pPr>
      <w:r w:rsidRPr="00325E56">
        <w:rPr>
          <w:rFonts w:ascii="Times New Roman" w:hAnsi="Times New Roman" w:cs="Times New Roman"/>
          <w:b/>
          <w:sz w:val="24"/>
        </w:rPr>
        <w:t>II. Cancellation of the Rights of Use of the Limited Radio Spectrum Band</w:t>
      </w:r>
    </w:p>
    <w:p w14:paraId="3A70266B" w14:textId="77777777" w:rsidR="00AA1745" w:rsidRPr="00325E56" w:rsidRDefault="00AA1745" w:rsidP="00BF39C9">
      <w:pPr>
        <w:widowControl w:val="0"/>
        <w:spacing w:after="0" w:line="240" w:lineRule="auto"/>
        <w:jc w:val="both"/>
        <w:rPr>
          <w:rFonts w:ascii="Times New Roman" w:hAnsi="Times New Roman" w:cs="Times New Roman"/>
          <w:noProof/>
          <w:sz w:val="24"/>
        </w:rPr>
      </w:pPr>
      <w:bookmarkStart w:id="10" w:name="p4"/>
      <w:bookmarkStart w:id="11" w:name="p-1124137"/>
      <w:bookmarkEnd w:id="10"/>
      <w:bookmarkEnd w:id="11"/>
    </w:p>
    <w:p w14:paraId="072792B6" w14:textId="520239CC"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4. The merchant shall, not later than 30 days prior to ceasing to use the granted rights of use of the limited radio spectrum band, submit to the Regulator the request specified in Sub-paragraph 2.1 of these regulations.</w:t>
      </w:r>
    </w:p>
    <w:p w14:paraId="2F21924E" w14:textId="77777777" w:rsidR="00AA1745" w:rsidRPr="00325E56" w:rsidRDefault="00AA1745" w:rsidP="00BF39C9">
      <w:pPr>
        <w:widowControl w:val="0"/>
        <w:spacing w:after="0" w:line="240" w:lineRule="auto"/>
        <w:jc w:val="both"/>
        <w:rPr>
          <w:rFonts w:ascii="Times New Roman" w:hAnsi="Times New Roman" w:cs="Times New Roman"/>
          <w:noProof/>
          <w:sz w:val="24"/>
        </w:rPr>
      </w:pPr>
      <w:bookmarkStart w:id="12" w:name="p5"/>
      <w:bookmarkStart w:id="13" w:name="p-1124138"/>
      <w:bookmarkEnd w:id="12"/>
      <w:bookmarkEnd w:id="13"/>
    </w:p>
    <w:p w14:paraId="143400C0" w14:textId="1887DC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5. The Regulator may, upon prior notification of the merchant, cancel the rights of use of the limited radio spectrum band granted thereto under the conditions laid down in the Electronic Communications Law.</w:t>
      </w:r>
    </w:p>
    <w:p w14:paraId="5D4E1BA8" w14:textId="77777777" w:rsidR="00AA1745" w:rsidRPr="00325E56" w:rsidRDefault="00AA1745" w:rsidP="00BF39C9">
      <w:pPr>
        <w:widowControl w:val="0"/>
        <w:spacing w:after="0" w:line="240" w:lineRule="auto"/>
        <w:jc w:val="both"/>
        <w:rPr>
          <w:rFonts w:ascii="Times New Roman" w:hAnsi="Times New Roman" w:cs="Times New Roman"/>
          <w:noProof/>
          <w:sz w:val="24"/>
        </w:rPr>
      </w:pPr>
      <w:bookmarkStart w:id="14" w:name="p6"/>
      <w:bookmarkStart w:id="15" w:name="p-1124139"/>
      <w:bookmarkEnd w:id="14"/>
      <w:bookmarkEnd w:id="15"/>
    </w:p>
    <w:p w14:paraId="2A0D74CE" w14:textId="693CD1EB"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6. If the merchant has been excluded from the list of electronic communications merchants, the rights of use of the limited radio spectrum band granted to the merchant shall be cancelled by a decision of the Chair of the Regulator.</w:t>
      </w:r>
    </w:p>
    <w:p w14:paraId="469304AF" w14:textId="77777777" w:rsidR="00AA1745" w:rsidRPr="00325E56" w:rsidRDefault="00AA1745" w:rsidP="00BF39C9">
      <w:pPr>
        <w:widowControl w:val="0"/>
        <w:spacing w:after="0" w:line="240" w:lineRule="auto"/>
        <w:jc w:val="both"/>
        <w:rPr>
          <w:rFonts w:ascii="Times New Roman" w:hAnsi="Times New Roman" w:cs="Times New Roman"/>
          <w:noProof/>
          <w:sz w:val="24"/>
          <w:lang w:val="en-US"/>
        </w:rPr>
      </w:pPr>
    </w:p>
    <w:p w14:paraId="6146DF5F" w14:textId="77777777" w:rsidR="00CF33CE" w:rsidRPr="00325E56" w:rsidRDefault="00CF33CE" w:rsidP="00F257BE">
      <w:pPr>
        <w:keepNext/>
        <w:keepLines/>
        <w:widowControl w:val="0"/>
        <w:spacing w:after="0" w:line="240" w:lineRule="auto"/>
        <w:jc w:val="center"/>
        <w:rPr>
          <w:rFonts w:ascii="Times New Roman" w:hAnsi="Times New Roman" w:cs="Times New Roman"/>
          <w:b/>
          <w:bCs/>
          <w:noProof/>
          <w:sz w:val="24"/>
        </w:rPr>
      </w:pPr>
      <w:bookmarkStart w:id="16" w:name="n3"/>
      <w:bookmarkStart w:id="17" w:name="n-1124140"/>
      <w:bookmarkEnd w:id="16"/>
      <w:bookmarkEnd w:id="17"/>
      <w:r w:rsidRPr="00325E56">
        <w:rPr>
          <w:rFonts w:ascii="Times New Roman" w:hAnsi="Times New Roman" w:cs="Times New Roman"/>
          <w:b/>
          <w:sz w:val="24"/>
        </w:rPr>
        <w:lastRenderedPageBreak/>
        <w:t>III. Transfer, Lease, or Shared Use of the Rights of Use of the Limited Radio Spectrum Band</w:t>
      </w:r>
    </w:p>
    <w:p w14:paraId="36E423C3" w14:textId="77777777" w:rsidR="00AA1745" w:rsidRPr="00325E56" w:rsidRDefault="00AA1745" w:rsidP="00F257BE">
      <w:pPr>
        <w:keepNext/>
        <w:keepLines/>
        <w:widowControl w:val="0"/>
        <w:spacing w:after="0" w:line="240" w:lineRule="auto"/>
        <w:jc w:val="both"/>
        <w:rPr>
          <w:rFonts w:ascii="Times New Roman" w:hAnsi="Times New Roman" w:cs="Times New Roman"/>
          <w:noProof/>
          <w:sz w:val="24"/>
        </w:rPr>
      </w:pPr>
      <w:bookmarkStart w:id="18" w:name="p7"/>
      <w:bookmarkStart w:id="19" w:name="p-1124141"/>
      <w:bookmarkEnd w:id="18"/>
      <w:bookmarkEnd w:id="19"/>
    </w:p>
    <w:p w14:paraId="76F425DC" w14:textId="1127974D" w:rsidR="00CF33CE" w:rsidRPr="00325E56" w:rsidRDefault="00CF33CE" w:rsidP="00F257BE">
      <w:pPr>
        <w:keepNext/>
        <w:keepLines/>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7. Merchants shall submit to the Regulator the request specified in Sub-paragraph 2.2 or 2.3 of these regulations for the transfer, lease, or shared use of the rights of use of limited radio spectrum band.</w:t>
      </w:r>
    </w:p>
    <w:p w14:paraId="4CF332CC" w14:textId="77777777" w:rsidR="00AA1745" w:rsidRPr="00325E56" w:rsidRDefault="00AA1745" w:rsidP="00BF39C9">
      <w:pPr>
        <w:widowControl w:val="0"/>
        <w:spacing w:after="0" w:line="240" w:lineRule="auto"/>
        <w:jc w:val="both"/>
        <w:rPr>
          <w:rFonts w:ascii="Times New Roman" w:hAnsi="Times New Roman" w:cs="Times New Roman"/>
          <w:noProof/>
          <w:sz w:val="24"/>
        </w:rPr>
      </w:pPr>
      <w:bookmarkStart w:id="20" w:name="p8"/>
      <w:bookmarkStart w:id="21" w:name="p-1124142"/>
      <w:bookmarkEnd w:id="20"/>
      <w:bookmarkEnd w:id="21"/>
    </w:p>
    <w:p w14:paraId="0F5D6DC6" w14:textId="35F68258"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8. Interconnected requests for the transfer of the rights of use of the limited radio spectrum band shall be submitted by the merchants at the same time.</w:t>
      </w:r>
    </w:p>
    <w:p w14:paraId="33E5B839" w14:textId="77777777" w:rsidR="00AA1745" w:rsidRPr="00325E56" w:rsidRDefault="00AA1745" w:rsidP="00BF39C9">
      <w:pPr>
        <w:widowControl w:val="0"/>
        <w:spacing w:after="0" w:line="240" w:lineRule="auto"/>
        <w:jc w:val="both"/>
        <w:rPr>
          <w:rFonts w:ascii="Times New Roman" w:hAnsi="Times New Roman" w:cs="Times New Roman"/>
          <w:noProof/>
          <w:sz w:val="24"/>
        </w:rPr>
      </w:pPr>
      <w:bookmarkStart w:id="22" w:name="p9"/>
      <w:bookmarkStart w:id="23" w:name="p-1124143"/>
      <w:bookmarkEnd w:id="22"/>
      <w:bookmarkEnd w:id="23"/>
    </w:p>
    <w:p w14:paraId="0E48FA5B" w14:textId="28F0AB3B"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9. The Regulator shall examine the request submitted by merchants for the transfer, lease, or shared use of the rights of use of the limited radio spectrum band by taking into account the circumstances specified in the Electronic Communications Law, including the following conditions:</w:t>
      </w:r>
    </w:p>
    <w:p w14:paraId="20B93C18" w14:textId="77777777" w:rsidR="00CF33CE" w:rsidRPr="00325E56" w:rsidRDefault="00CF33CE" w:rsidP="00AA1745">
      <w:pPr>
        <w:widowControl w:val="0"/>
        <w:spacing w:after="0" w:line="240" w:lineRule="auto"/>
        <w:ind w:firstLine="709"/>
        <w:jc w:val="both"/>
        <w:rPr>
          <w:rFonts w:ascii="Times New Roman" w:hAnsi="Times New Roman" w:cs="Times New Roman"/>
          <w:noProof/>
          <w:sz w:val="24"/>
        </w:rPr>
      </w:pPr>
      <w:r w:rsidRPr="00325E56">
        <w:rPr>
          <w:rFonts w:ascii="Times New Roman" w:hAnsi="Times New Roman" w:cs="Times New Roman"/>
          <w:sz w:val="24"/>
        </w:rPr>
        <w:t>9.1. proportionate allocation of resources of the limited radio spectrum band;</w:t>
      </w:r>
    </w:p>
    <w:p w14:paraId="7D431FAF" w14:textId="77777777" w:rsidR="00CF33CE" w:rsidRPr="00325E56" w:rsidRDefault="00CF33CE" w:rsidP="00AA1745">
      <w:pPr>
        <w:widowControl w:val="0"/>
        <w:spacing w:after="0" w:line="240" w:lineRule="auto"/>
        <w:ind w:firstLine="709"/>
        <w:jc w:val="both"/>
        <w:rPr>
          <w:rFonts w:ascii="Times New Roman" w:hAnsi="Times New Roman" w:cs="Times New Roman"/>
          <w:noProof/>
          <w:sz w:val="24"/>
        </w:rPr>
      </w:pPr>
      <w:r w:rsidRPr="00325E56">
        <w:rPr>
          <w:rFonts w:ascii="Times New Roman" w:hAnsi="Times New Roman" w:cs="Times New Roman"/>
          <w:sz w:val="24"/>
        </w:rPr>
        <w:t>9.2. efficient use of resources of the limited radio spectrum band;</w:t>
      </w:r>
    </w:p>
    <w:p w14:paraId="13237AE8" w14:textId="77777777" w:rsidR="00CF33CE" w:rsidRPr="00325E56" w:rsidRDefault="00CF33CE" w:rsidP="00AA1745">
      <w:pPr>
        <w:widowControl w:val="0"/>
        <w:spacing w:after="0" w:line="240" w:lineRule="auto"/>
        <w:ind w:firstLine="709"/>
        <w:jc w:val="both"/>
        <w:rPr>
          <w:rFonts w:ascii="Times New Roman" w:hAnsi="Times New Roman" w:cs="Times New Roman"/>
          <w:noProof/>
          <w:sz w:val="24"/>
        </w:rPr>
      </w:pPr>
      <w:r w:rsidRPr="00325E56">
        <w:rPr>
          <w:rFonts w:ascii="Times New Roman" w:hAnsi="Times New Roman" w:cs="Times New Roman"/>
          <w:sz w:val="24"/>
        </w:rPr>
        <w:t>9.3. impact on service quality;</w:t>
      </w:r>
    </w:p>
    <w:p w14:paraId="532ED359" w14:textId="77777777" w:rsidR="00CF33CE" w:rsidRPr="00325E56" w:rsidRDefault="00CF33CE" w:rsidP="00AA1745">
      <w:pPr>
        <w:widowControl w:val="0"/>
        <w:spacing w:after="0" w:line="240" w:lineRule="auto"/>
        <w:ind w:firstLine="709"/>
        <w:jc w:val="both"/>
        <w:rPr>
          <w:rFonts w:ascii="Times New Roman" w:hAnsi="Times New Roman" w:cs="Times New Roman"/>
          <w:noProof/>
          <w:sz w:val="24"/>
        </w:rPr>
      </w:pPr>
      <w:r w:rsidRPr="00325E56">
        <w:rPr>
          <w:rFonts w:ascii="Times New Roman" w:hAnsi="Times New Roman" w:cs="Times New Roman"/>
          <w:sz w:val="24"/>
        </w:rPr>
        <w:t>9.4. benefit to public interest and gains for consumers;</w:t>
      </w:r>
    </w:p>
    <w:p w14:paraId="466ED898" w14:textId="77777777" w:rsidR="00CF33CE" w:rsidRPr="00325E56" w:rsidRDefault="00CF33CE" w:rsidP="00AA1745">
      <w:pPr>
        <w:widowControl w:val="0"/>
        <w:spacing w:after="0" w:line="240" w:lineRule="auto"/>
        <w:ind w:firstLine="709"/>
        <w:jc w:val="both"/>
        <w:rPr>
          <w:rFonts w:ascii="Times New Roman" w:hAnsi="Times New Roman" w:cs="Times New Roman"/>
          <w:noProof/>
          <w:sz w:val="24"/>
        </w:rPr>
      </w:pPr>
      <w:r w:rsidRPr="00325E56">
        <w:rPr>
          <w:rFonts w:ascii="Times New Roman" w:hAnsi="Times New Roman" w:cs="Times New Roman"/>
          <w:sz w:val="24"/>
        </w:rPr>
        <w:t>9.5. environmental impact.</w:t>
      </w:r>
    </w:p>
    <w:p w14:paraId="4636293D" w14:textId="77777777" w:rsidR="00AA1745" w:rsidRPr="00325E56" w:rsidRDefault="00AA1745" w:rsidP="00BF39C9">
      <w:pPr>
        <w:widowControl w:val="0"/>
        <w:spacing w:after="0" w:line="240" w:lineRule="auto"/>
        <w:jc w:val="both"/>
        <w:rPr>
          <w:rFonts w:ascii="Times New Roman" w:hAnsi="Times New Roman" w:cs="Times New Roman"/>
          <w:noProof/>
          <w:sz w:val="24"/>
        </w:rPr>
      </w:pPr>
      <w:bookmarkStart w:id="24" w:name="p10"/>
      <w:bookmarkStart w:id="25" w:name="p-1124144"/>
      <w:bookmarkEnd w:id="24"/>
      <w:bookmarkEnd w:id="25"/>
    </w:p>
    <w:p w14:paraId="25782233" w14:textId="60EB840F"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10. The Regulator is entitled to allow the merchant to transfer the rights of use of the limited radio spectrum band if the merchant has complied with the following:</w:t>
      </w:r>
    </w:p>
    <w:p w14:paraId="0CC4D659" w14:textId="77777777" w:rsidR="00CF33CE" w:rsidRPr="00325E56" w:rsidRDefault="00CF33CE" w:rsidP="00AA1745">
      <w:pPr>
        <w:widowControl w:val="0"/>
        <w:spacing w:after="0" w:line="240" w:lineRule="auto"/>
        <w:ind w:firstLine="709"/>
        <w:jc w:val="both"/>
        <w:rPr>
          <w:rFonts w:ascii="Times New Roman" w:hAnsi="Times New Roman" w:cs="Times New Roman"/>
          <w:noProof/>
          <w:sz w:val="24"/>
        </w:rPr>
      </w:pPr>
      <w:r w:rsidRPr="00325E56">
        <w:rPr>
          <w:rFonts w:ascii="Times New Roman" w:hAnsi="Times New Roman" w:cs="Times New Roman"/>
          <w:sz w:val="24"/>
        </w:rPr>
        <w:t>10.1. laws and regulations or administrative acts in the electronic communications sector issued by the Regulator;</w:t>
      </w:r>
    </w:p>
    <w:p w14:paraId="765FC34F" w14:textId="77777777" w:rsidR="00CF33CE" w:rsidRPr="00325E56" w:rsidRDefault="00CF33CE" w:rsidP="00AA1745">
      <w:pPr>
        <w:widowControl w:val="0"/>
        <w:spacing w:after="0" w:line="240" w:lineRule="auto"/>
        <w:ind w:firstLine="709"/>
        <w:jc w:val="both"/>
        <w:rPr>
          <w:rFonts w:ascii="Times New Roman" w:hAnsi="Times New Roman" w:cs="Times New Roman"/>
          <w:noProof/>
          <w:sz w:val="24"/>
        </w:rPr>
      </w:pPr>
      <w:r w:rsidRPr="00325E56">
        <w:rPr>
          <w:rFonts w:ascii="Times New Roman" w:hAnsi="Times New Roman" w:cs="Times New Roman"/>
          <w:sz w:val="24"/>
        </w:rPr>
        <w:t xml:space="preserve">10.2. regulations regarding the use of radio equipment, or the offence is rectified within the time period laid down by </w:t>
      </w:r>
      <w:r w:rsidRPr="00325E56">
        <w:rPr>
          <w:rFonts w:ascii="Times New Roman" w:hAnsi="Times New Roman" w:cs="Times New Roman"/>
          <w:i/>
          <w:iCs/>
          <w:sz w:val="24"/>
        </w:rPr>
        <w:t>valsts akciju sabiedrība “Elektroniskie sakari”</w:t>
      </w:r>
      <w:r w:rsidRPr="00325E56">
        <w:rPr>
          <w:rFonts w:ascii="Times New Roman" w:hAnsi="Times New Roman" w:cs="Times New Roman"/>
          <w:sz w:val="24"/>
        </w:rPr>
        <w:t xml:space="preserve"> [State joint-stock company Electronic Communications Office].</w:t>
      </w:r>
    </w:p>
    <w:p w14:paraId="30681B65" w14:textId="77777777" w:rsidR="00AA1745" w:rsidRPr="00325E56" w:rsidRDefault="00AA1745" w:rsidP="00BF39C9">
      <w:pPr>
        <w:widowControl w:val="0"/>
        <w:spacing w:after="0" w:line="240" w:lineRule="auto"/>
        <w:jc w:val="both"/>
        <w:rPr>
          <w:rFonts w:ascii="Times New Roman" w:hAnsi="Times New Roman" w:cs="Times New Roman"/>
          <w:b/>
          <w:bCs/>
          <w:noProof/>
          <w:sz w:val="24"/>
        </w:rPr>
      </w:pPr>
      <w:bookmarkStart w:id="26" w:name="n4"/>
      <w:bookmarkStart w:id="27" w:name="n-1124145"/>
      <w:bookmarkEnd w:id="26"/>
      <w:bookmarkEnd w:id="27"/>
    </w:p>
    <w:p w14:paraId="52D4A9A1" w14:textId="0CD7085A" w:rsidR="00CF33CE" w:rsidRPr="00325E56" w:rsidRDefault="00CF33CE" w:rsidP="00AA1745">
      <w:pPr>
        <w:widowControl w:val="0"/>
        <w:spacing w:after="0" w:line="240" w:lineRule="auto"/>
        <w:jc w:val="center"/>
        <w:rPr>
          <w:rFonts w:ascii="Times New Roman" w:hAnsi="Times New Roman" w:cs="Times New Roman"/>
          <w:b/>
          <w:bCs/>
          <w:noProof/>
          <w:sz w:val="24"/>
        </w:rPr>
      </w:pPr>
      <w:r w:rsidRPr="00325E56">
        <w:rPr>
          <w:rFonts w:ascii="Times New Roman" w:hAnsi="Times New Roman" w:cs="Times New Roman"/>
          <w:b/>
          <w:sz w:val="24"/>
        </w:rPr>
        <w:t>IV. Renewal of the Duration of the Rights of Use of the Limited Radio Spectrum Band</w:t>
      </w:r>
    </w:p>
    <w:p w14:paraId="1C0FCCB9" w14:textId="77777777" w:rsidR="00AA1745" w:rsidRPr="00325E56" w:rsidRDefault="00AA1745" w:rsidP="00BF39C9">
      <w:pPr>
        <w:widowControl w:val="0"/>
        <w:spacing w:after="0" w:line="240" w:lineRule="auto"/>
        <w:jc w:val="both"/>
        <w:rPr>
          <w:rFonts w:ascii="Times New Roman" w:hAnsi="Times New Roman" w:cs="Times New Roman"/>
          <w:noProof/>
          <w:sz w:val="24"/>
        </w:rPr>
      </w:pPr>
      <w:bookmarkStart w:id="28" w:name="p11"/>
      <w:bookmarkStart w:id="29" w:name="p-1124146"/>
      <w:bookmarkEnd w:id="28"/>
      <w:bookmarkEnd w:id="29"/>
    </w:p>
    <w:p w14:paraId="437C701D" w14:textId="24EFBC19"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11. The Regulator shall consider the possibility of renewing the duration of the rights of use of the limited radio spectrum band by taking into account the conditions laid down in the Electronic Communications Law and Paragraphs 9 and 10 of these regulations.</w:t>
      </w:r>
    </w:p>
    <w:p w14:paraId="5F8DEB7C" w14:textId="77777777" w:rsidR="00AA1745" w:rsidRPr="00325E56" w:rsidRDefault="00AA1745" w:rsidP="00BF39C9">
      <w:pPr>
        <w:widowControl w:val="0"/>
        <w:spacing w:after="0" w:line="240" w:lineRule="auto"/>
        <w:jc w:val="both"/>
        <w:rPr>
          <w:rFonts w:ascii="Times New Roman" w:hAnsi="Times New Roman" w:cs="Times New Roman"/>
          <w:noProof/>
          <w:sz w:val="24"/>
        </w:rPr>
      </w:pPr>
      <w:bookmarkStart w:id="30" w:name="p12"/>
      <w:bookmarkStart w:id="31" w:name="p-1124147"/>
      <w:bookmarkEnd w:id="30"/>
      <w:bookmarkEnd w:id="31"/>
    </w:p>
    <w:p w14:paraId="17E5CE39" w14:textId="252D8D2E"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12. After considering the possibility of renewing the duration of the rights of use of the limited radio spectrum band, the Regulator shall publish a notification on its website indicating whether there is a possibility to renew the duration of the rights of use of the limited radio spectrum band.</w:t>
      </w:r>
    </w:p>
    <w:p w14:paraId="44F96B2F" w14:textId="77777777" w:rsidR="00AA1745" w:rsidRPr="00325E56" w:rsidRDefault="00AA1745" w:rsidP="00BF39C9">
      <w:pPr>
        <w:widowControl w:val="0"/>
        <w:spacing w:after="0" w:line="240" w:lineRule="auto"/>
        <w:jc w:val="both"/>
        <w:rPr>
          <w:rFonts w:ascii="Times New Roman" w:hAnsi="Times New Roman" w:cs="Times New Roman"/>
          <w:noProof/>
          <w:sz w:val="24"/>
        </w:rPr>
      </w:pPr>
      <w:bookmarkStart w:id="32" w:name="p13"/>
      <w:bookmarkStart w:id="33" w:name="p-1124148"/>
      <w:bookmarkEnd w:id="32"/>
      <w:bookmarkEnd w:id="33"/>
    </w:p>
    <w:p w14:paraId="66251155" w14:textId="628FE2B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13. The merchant shall submit the request specified in Sub-paragraph 2.4 of these regulations for the renewal of the duration of the rights of use of the limited radio spectrum band not later than six months before expiry of the rights of use of the limited radio spectrum band.</w:t>
      </w:r>
    </w:p>
    <w:p w14:paraId="06CDB168" w14:textId="77777777" w:rsidR="00AA1745" w:rsidRPr="00325E56" w:rsidRDefault="00AA1745" w:rsidP="00BF39C9">
      <w:pPr>
        <w:widowControl w:val="0"/>
        <w:spacing w:after="0" w:line="240" w:lineRule="auto"/>
        <w:jc w:val="both"/>
        <w:rPr>
          <w:rFonts w:ascii="Times New Roman" w:hAnsi="Times New Roman" w:cs="Times New Roman"/>
          <w:noProof/>
          <w:sz w:val="24"/>
        </w:rPr>
      </w:pPr>
      <w:bookmarkStart w:id="34" w:name="p14"/>
      <w:bookmarkStart w:id="35" w:name="p-1124149"/>
      <w:bookmarkEnd w:id="34"/>
      <w:bookmarkEnd w:id="35"/>
    </w:p>
    <w:p w14:paraId="3716E5A9" w14:textId="2F91C8B6"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14. After receipt of the request for the renewal of the duration of the rights of use of the limited radio spectrum band, the Regulator shall, within five working days, publish on its website the information on the received request by indicating the merchant who has submitted the request and the rights of use of the limited radio spectrum band specified in the request.</w:t>
      </w:r>
    </w:p>
    <w:p w14:paraId="6A06EC25" w14:textId="77777777" w:rsidR="00AA1745" w:rsidRPr="00325E56" w:rsidRDefault="00AA1745" w:rsidP="00BF39C9">
      <w:pPr>
        <w:widowControl w:val="0"/>
        <w:spacing w:after="0" w:line="240" w:lineRule="auto"/>
        <w:jc w:val="both"/>
        <w:rPr>
          <w:rFonts w:ascii="Times New Roman" w:hAnsi="Times New Roman" w:cs="Times New Roman"/>
          <w:noProof/>
          <w:sz w:val="24"/>
        </w:rPr>
      </w:pPr>
      <w:bookmarkStart w:id="36" w:name="p15"/>
      <w:bookmarkStart w:id="37" w:name="p-1124150"/>
      <w:bookmarkEnd w:id="36"/>
      <w:bookmarkEnd w:id="37"/>
    </w:p>
    <w:p w14:paraId="047560EF" w14:textId="1C1B9A9B"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15. The Regulator shall examine the request of the merchant for the renewal of the duration of the rights of use of the limited radio spectrum band by taking into account the Electronic Communications Law and Paragraphs 9 and 10 of these regulations.</w:t>
      </w:r>
    </w:p>
    <w:p w14:paraId="1FCAE6A7" w14:textId="77777777" w:rsidR="00AA1745" w:rsidRPr="00325E56" w:rsidRDefault="00AA1745" w:rsidP="00BF39C9">
      <w:pPr>
        <w:widowControl w:val="0"/>
        <w:spacing w:after="0" w:line="240" w:lineRule="auto"/>
        <w:jc w:val="both"/>
        <w:rPr>
          <w:rFonts w:ascii="Times New Roman" w:hAnsi="Times New Roman" w:cs="Times New Roman"/>
          <w:noProof/>
          <w:sz w:val="24"/>
        </w:rPr>
      </w:pPr>
      <w:bookmarkStart w:id="38" w:name="p-1124151"/>
      <w:bookmarkStart w:id="39" w:name="p16"/>
      <w:bookmarkEnd w:id="38"/>
    </w:p>
    <w:p w14:paraId="261470D1" w14:textId="269E3E5B"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lastRenderedPageBreak/>
        <w:t>16. The Regulator shall renew the duration of the rights of use of the limited radio spectrum band for a period not exceeding 10 years.</w:t>
      </w:r>
    </w:p>
    <w:p w14:paraId="6F45B0AD" w14:textId="77777777" w:rsidR="00AA1745" w:rsidRPr="00325E56" w:rsidRDefault="00AA1745" w:rsidP="00BF39C9">
      <w:pPr>
        <w:widowControl w:val="0"/>
        <w:spacing w:after="0" w:line="240" w:lineRule="auto"/>
        <w:jc w:val="both"/>
        <w:rPr>
          <w:rFonts w:ascii="Times New Roman" w:hAnsi="Times New Roman" w:cs="Times New Roman"/>
          <w:b/>
          <w:bCs/>
          <w:noProof/>
          <w:sz w:val="24"/>
        </w:rPr>
      </w:pPr>
      <w:bookmarkStart w:id="40" w:name="n5"/>
      <w:bookmarkStart w:id="41" w:name="n-1124152"/>
      <w:bookmarkEnd w:id="40"/>
      <w:bookmarkEnd w:id="41"/>
    </w:p>
    <w:p w14:paraId="7938BA0B" w14:textId="45FF53FB" w:rsidR="00CF33CE" w:rsidRPr="00325E56" w:rsidRDefault="00CF33CE" w:rsidP="00AA1745">
      <w:pPr>
        <w:widowControl w:val="0"/>
        <w:spacing w:after="0" w:line="240" w:lineRule="auto"/>
        <w:jc w:val="center"/>
        <w:rPr>
          <w:rFonts w:ascii="Times New Roman" w:hAnsi="Times New Roman" w:cs="Times New Roman"/>
          <w:b/>
          <w:bCs/>
          <w:noProof/>
          <w:sz w:val="24"/>
        </w:rPr>
      </w:pPr>
      <w:r w:rsidRPr="00325E56">
        <w:rPr>
          <w:rFonts w:ascii="Times New Roman" w:hAnsi="Times New Roman" w:cs="Times New Roman"/>
          <w:b/>
          <w:sz w:val="24"/>
        </w:rPr>
        <w:t>Closing Provisions</w:t>
      </w:r>
    </w:p>
    <w:p w14:paraId="601F0C6F" w14:textId="77777777" w:rsidR="00AA1745" w:rsidRPr="00325E56" w:rsidRDefault="00AA1745" w:rsidP="00BF39C9">
      <w:pPr>
        <w:widowControl w:val="0"/>
        <w:spacing w:after="0" w:line="240" w:lineRule="auto"/>
        <w:jc w:val="both"/>
        <w:rPr>
          <w:rFonts w:ascii="Times New Roman" w:hAnsi="Times New Roman" w:cs="Times New Roman"/>
          <w:noProof/>
          <w:sz w:val="24"/>
        </w:rPr>
      </w:pPr>
      <w:bookmarkStart w:id="42" w:name="p-1124153"/>
      <w:bookmarkEnd w:id="39"/>
      <w:bookmarkEnd w:id="42"/>
    </w:p>
    <w:p w14:paraId="10463A13" w14:textId="5F97DDA6"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16. Decision No. 1/7 of the Public Utilities Commission of 16 June 2011, Regulations Regarding the Rights of Use of the Radio Frequency Spectrum (</w:t>
      </w:r>
      <w:r w:rsidRPr="00325E56">
        <w:rPr>
          <w:rFonts w:ascii="Times New Roman" w:hAnsi="Times New Roman" w:cs="Times New Roman"/>
          <w:i/>
          <w:iCs/>
          <w:sz w:val="24"/>
        </w:rPr>
        <w:t>Latvijas Vēstnesis</w:t>
      </w:r>
      <w:r w:rsidRPr="00325E56">
        <w:rPr>
          <w:rFonts w:ascii="Times New Roman" w:hAnsi="Times New Roman" w:cs="Times New Roman"/>
          <w:sz w:val="24"/>
        </w:rPr>
        <w:t>, 2011, No. 97; 2013, No. 122; 2018, No. 154), is repealed.</w:t>
      </w:r>
    </w:p>
    <w:p w14:paraId="21C6876E" w14:textId="77777777" w:rsidR="00131C7E" w:rsidRPr="00325E56" w:rsidRDefault="00131C7E" w:rsidP="00BF39C9">
      <w:pPr>
        <w:widowControl w:val="0"/>
        <w:spacing w:after="0" w:line="240" w:lineRule="auto"/>
        <w:jc w:val="both"/>
        <w:rPr>
          <w:rFonts w:ascii="Times New Roman" w:hAnsi="Times New Roman" w:cs="Times New Roman"/>
          <w:noProof/>
          <w:sz w:val="24"/>
        </w:rPr>
      </w:pPr>
      <w:bookmarkStart w:id="43" w:name="p17"/>
      <w:bookmarkStart w:id="44" w:name="p-1124154"/>
      <w:bookmarkEnd w:id="43"/>
      <w:bookmarkEnd w:id="44"/>
    </w:p>
    <w:p w14:paraId="712EAAF7" w14:textId="50BA9A84"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xml:space="preserve">17. These regulations shall come into force on the day after publication thereof in the official gazette </w:t>
      </w:r>
      <w:r w:rsidRPr="00325E56">
        <w:rPr>
          <w:rFonts w:ascii="Times New Roman" w:hAnsi="Times New Roman" w:cs="Times New Roman"/>
          <w:i/>
          <w:iCs/>
          <w:sz w:val="24"/>
        </w:rPr>
        <w:t>Latvijas Vēstnesis</w:t>
      </w:r>
      <w:r w:rsidRPr="00325E56">
        <w:rPr>
          <w:rFonts w:ascii="Times New Roman" w:hAnsi="Times New Roman" w:cs="Times New Roman"/>
          <w:sz w:val="24"/>
        </w:rPr>
        <w:t>.</w:t>
      </w:r>
    </w:p>
    <w:p w14:paraId="1DEE364E" w14:textId="77777777" w:rsidR="00131C7E" w:rsidRPr="00325E56" w:rsidRDefault="00131C7E" w:rsidP="00BF39C9">
      <w:pPr>
        <w:widowControl w:val="0"/>
        <w:spacing w:after="0" w:line="240" w:lineRule="auto"/>
        <w:jc w:val="both"/>
        <w:rPr>
          <w:rFonts w:ascii="Times New Roman" w:hAnsi="Times New Roman" w:cs="Times New Roman"/>
          <w:b/>
          <w:bCs/>
          <w:noProof/>
          <w:sz w:val="24"/>
        </w:rPr>
      </w:pPr>
      <w:bookmarkStart w:id="45" w:name="1124155"/>
      <w:bookmarkEnd w:id="45"/>
    </w:p>
    <w:p w14:paraId="2661AB2F" w14:textId="584659C1" w:rsidR="00CF33CE" w:rsidRPr="00325E56" w:rsidRDefault="00CF33CE" w:rsidP="00131C7E">
      <w:pPr>
        <w:widowControl w:val="0"/>
        <w:spacing w:after="0" w:line="240" w:lineRule="auto"/>
        <w:jc w:val="center"/>
        <w:rPr>
          <w:rFonts w:ascii="Times New Roman" w:hAnsi="Times New Roman" w:cs="Times New Roman"/>
          <w:b/>
          <w:bCs/>
          <w:noProof/>
          <w:sz w:val="24"/>
        </w:rPr>
      </w:pPr>
      <w:r w:rsidRPr="00325E56">
        <w:rPr>
          <w:rFonts w:ascii="Times New Roman" w:hAnsi="Times New Roman" w:cs="Times New Roman"/>
          <w:b/>
          <w:sz w:val="24"/>
        </w:rPr>
        <w:t>Informative Reference to European Union Directive</w:t>
      </w:r>
      <w:bookmarkStart w:id="46" w:name="es-1124155"/>
      <w:bookmarkEnd w:id="46"/>
    </w:p>
    <w:p w14:paraId="3A1ED48B" w14:textId="77777777" w:rsidR="00131C7E" w:rsidRPr="00325E56" w:rsidRDefault="00131C7E" w:rsidP="00BF39C9">
      <w:pPr>
        <w:widowControl w:val="0"/>
        <w:spacing w:after="0" w:line="240" w:lineRule="auto"/>
        <w:jc w:val="both"/>
        <w:rPr>
          <w:rFonts w:ascii="Times New Roman" w:hAnsi="Times New Roman" w:cs="Times New Roman"/>
          <w:noProof/>
          <w:sz w:val="24"/>
        </w:rPr>
      </w:pPr>
      <w:bookmarkStart w:id="47" w:name="p2018"/>
      <w:bookmarkStart w:id="48" w:name="p-1124156"/>
      <w:bookmarkEnd w:id="47"/>
      <w:bookmarkEnd w:id="48"/>
    </w:p>
    <w:p w14:paraId="0BF101D2" w14:textId="56A6051C" w:rsidR="00CF33CE" w:rsidRPr="00325E56" w:rsidRDefault="00CF33CE" w:rsidP="00131C7E">
      <w:pPr>
        <w:widowControl w:val="0"/>
        <w:spacing w:after="0" w:line="240" w:lineRule="auto"/>
        <w:ind w:firstLine="709"/>
        <w:jc w:val="both"/>
        <w:rPr>
          <w:rFonts w:ascii="Times New Roman" w:hAnsi="Times New Roman" w:cs="Times New Roman"/>
          <w:noProof/>
          <w:sz w:val="24"/>
        </w:rPr>
      </w:pPr>
      <w:r w:rsidRPr="00325E56">
        <w:rPr>
          <w:rFonts w:ascii="Times New Roman" w:hAnsi="Times New Roman" w:cs="Times New Roman"/>
          <w:sz w:val="24"/>
        </w:rPr>
        <w:t>These regulations contain legal norms arising from Directive (EU) 2018/1972 of the European Parliament and of the Council of 11 December 2018 establishing the European Electronic Communications Code.</w:t>
      </w:r>
    </w:p>
    <w:p w14:paraId="7B13569D" w14:textId="77777777" w:rsidR="00131C7E" w:rsidRPr="00325E56" w:rsidRDefault="00131C7E" w:rsidP="00BF39C9">
      <w:pPr>
        <w:widowControl w:val="0"/>
        <w:spacing w:after="0" w:line="240" w:lineRule="auto"/>
        <w:jc w:val="both"/>
        <w:rPr>
          <w:rFonts w:ascii="Times New Roman" w:hAnsi="Times New Roman" w:cs="Times New Roman"/>
          <w:noProof/>
          <w:sz w:val="24"/>
          <w:lang w:val="en-US"/>
        </w:rPr>
      </w:pPr>
    </w:p>
    <w:p w14:paraId="72B32DB4" w14:textId="77777777" w:rsidR="00131C7E" w:rsidRPr="00325E56" w:rsidRDefault="00131C7E" w:rsidP="00BF39C9">
      <w:pPr>
        <w:widowControl w:val="0"/>
        <w:spacing w:after="0" w:line="240" w:lineRule="auto"/>
        <w:jc w:val="both"/>
        <w:rPr>
          <w:rFonts w:ascii="Times New Roman" w:hAnsi="Times New Roman" w:cs="Times New Roman"/>
          <w:noProof/>
          <w:sz w:val="24"/>
          <w:lang w:val="en-US"/>
        </w:rPr>
      </w:pPr>
    </w:p>
    <w:p w14:paraId="37DF7D4D" w14:textId="08EA553B" w:rsidR="00CF33CE" w:rsidRPr="00325E56" w:rsidRDefault="00CF33CE" w:rsidP="007D1D4C">
      <w:pPr>
        <w:widowControl w:val="0"/>
        <w:tabs>
          <w:tab w:val="left" w:pos="8080"/>
        </w:tabs>
        <w:spacing w:after="0" w:line="240" w:lineRule="auto"/>
        <w:jc w:val="both"/>
        <w:rPr>
          <w:rFonts w:ascii="Times New Roman" w:hAnsi="Times New Roman" w:cs="Times New Roman"/>
          <w:noProof/>
          <w:sz w:val="24"/>
        </w:rPr>
      </w:pPr>
      <w:r w:rsidRPr="00325E56">
        <w:rPr>
          <w:rFonts w:ascii="Times New Roman" w:hAnsi="Times New Roman" w:cs="Times New Roman"/>
          <w:sz w:val="24"/>
        </w:rPr>
        <w:t>Chair of the Board of the Public Utilities Commission</w:t>
      </w:r>
      <w:r w:rsidR="007D1D4C">
        <w:rPr>
          <w:rFonts w:ascii="Times New Roman" w:hAnsi="Times New Roman" w:cs="Times New Roman"/>
          <w:sz w:val="24"/>
        </w:rPr>
        <w:tab/>
      </w:r>
      <w:r w:rsidRPr="00325E56">
        <w:rPr>
          <w:rFonts w:ascii="Times New Roman" w:hAnsi="Times New Roman" w:cs="Times New Roman"/>
          <w:sz w:val="24"/>
        </w:rPr>
        <w:t>A. Ozola</w:t>
      </w:r>
    </w:p>
    <w:p w14:paraId="4E0E2B00" w14:textId="77777777" w:rsidR="00131C7E" w:rsidRPr="00325E56" w:rsidRDefault="00131C7E" w:rsidP="00BF39C9">
      <w:pPr>
        <w:widowControl w:val="0"/>
        <w:spacing w:after="0" w:line="240" w:lineRule="auto"/>
        <w:jc w:val="both"/>
        <w:rPr>
          <w:rFonts w:ascii="Times New Roman" w:hAnsi="Times New Roman" w:cs="Times New Roman"/>
          <w:noProof/>
          <w:sz w:val="24"/>
          <w:lang w:val="en-US"/>
        </w:rPr>
      </w:pPr>
    </w:p>
    <w:p w14:paraId="2E0E9DB2" w14:textId="77777777" w:rsidR="00131C7E" w:rsidRPr="00325E56" w:rsidRDefault="00131C7E">
      <w:pPr>
        <w:rPr>
          <w:rFonts w:ascii="Times New Roman" w:hAnsi="Times New Roman" w:cs="Times New Roman"/>
          <w:noProof/>
          <w:sz w:val="24"/>
        </w:rPr>
      </w:pPr>
      <w:r w:rsidRPr="00325E56">
        <w:rPr>
          <w:rFonts w:ascii="Times New Roman" w:hAnsi="Times New Roman" w:cs="Times New Roman"/>
        </w:rPr>
        <w:br w:type="page"/>
      </w:r>
    </w:p>
    <w:p w14:paraId="0B66EA9C" w14:textId="10948DBF" w:rsidR="00BF39C9" w:rsidRPr="00325E56" w:rsidRDefault="00CF33CE" w:rsidP="00131C7E">
      <w:pPr>
        <w:widowControl w:val="0"/>
        <w:spacing w:after="0" w:line="240" w:lineRule="auto"/>
        <w:jc w:val="right"/>
        <w:rPr>
          <w:rFonts w:ascii="Times New Roman" w:hAnsi="Times New Roman" w:cs="Times New Roman"/>
          <w:b/>
          <w:bCs/>
          <w:noProof/>
          <w:sz w:val="24"/>
        </w:rPr>
      </w:pPr>
      <w:r w:rsidRPr="00325E56">
        <w:rPr>
          <w:rFonts w:ascii="Times New Roman" w:hAnsi="Times New Roman" w:cs="Times New Roman"/>
          <w:b/>
          <w:sz w:val="24"/>
        </w:rPr>
        <w:lastRenderedPageBreak/>
        <w:t>Annex 1</w:t>
      </w:r>
    </w:p>
    <w:p w14:paraId="54EF55E9" w14:textId="77777777" w:rsidR="00BF39C9" w:rsidRPr="00325E56" w:rsidRDefault="00CF33CE" w:rsidP="00131C7E">
      <w:pPr>
        <w:widowControl w:val="0"/>
        <w:spacing w:after="0" w:line="240" w:lineRule="auto"/>
        <w:jc w:val="right"/>
        <w:rPr>
          <w:rFonts w:ascii="Times New Roman" w:hAnsi="Times New Roman" w:cs="Times New Roman"/>
          <w:noProof/>
          <w:sz w:val="24"/>
        </w:rPr>
      </w:pPr>
      <w:r w:rsidRPr="00325E56">
        <w:rPr>
          <w:rFonts w:ascii="Times New Roman" w:hAnsi="Times New Roman" w:cs="Times New Roman"/>
          <w:sz w:val="24"/>
        </w:rPr>
        <w:t>Decision No. 1/8 of the Public Utilities Commission</w:t>
      </w:r>
    </w:p>
    <w:p w14:paraId="13D6CCAA" w14:textId="06430A50" w:rsidR="00CF33CE" w:rsidRPr="00325E56" w:rsidRDefault="00CF33CE" w:rsidP="00131C7E">
      <w:pPr>
        <w:widowControl w:val="0"/>
        <w:spacing w:after="0" w:line="240" w:lineRule="auto"/>
        <w:jc w:val="right"/>
        <w:rPr>
          <w:rFonts w:ascii="Times New Roman" w:hAnsi="Times New Roman" w:cs="Times New Roman"/>
          <w:noProof/>
          <w:sz w:val="24"/>
        </w:rPr>
      </w:pPr>
      <w:r w:rsidRPr="00325E56">
        <w:rPr>
          <w:rFonts w:ascii="Times New Roman" w:hAnsi="Times New Roman" w:cs="Times New Roman"/>
          <w:sz w:val="24"/>
        </w:rPr>
        <w:t>4 August 2022</w:t>
      </w:r>
      <w:bookmarkStart w:id="49" w:name="piel-1124158"/>
      <w:bookmarkStart w:id="50" w:name="piel1"/>
      <w:bookmarkEnd w:id="49"/>
      <w:bookmarkEnd w:id="50"/>
    </w:p>
    <w:p w14:paraId="6CDBF85E" w14:textId="77777777" w:rsidR="00131C7E" w:rsidRPr="00325E56" w:rsidRDefault="00131C7E" w:rsidP="00BF39C9">
      <w:pPr>
        <w:widowControl w:val="0"/>
        <w:spacing w:after="0" w:line="240" w:lineRule="auto"/>
        <w:jc w:val="both"/>
        <w:rPr>
          <w:rFonts w:ascii="Times New Roman" w:hAnsi="Times New Roman" w:cs="Times New Roman"/>
          <w:b/>
          <w:bCs/>
          <w:noProof/>
          <w:sz w:val="24"/>
        </w:rPr>
      </w:pPr>
      <w:bookmarkStart w:id="51" w:name="1124159"/>
      <w:bookmarkStart w:id="52" w:name="n-1124159"/>
      <w:bookmarkEnd w:id="51"/>
      <w:bookmarkEnd w:id="52"/>
    </w:p>
    <w:p w14:paraId="6022BA05" w14:textId="77777777" w:rsidR="00131C7E" w:rsidRPr="00325E56" w:rsidRDefault="00131C7E" w:rsidP="00BF39C9">
      <w:pPr>
        <w:widowControl w:val="0"/>
        <w:spacing w:after="0" w:line="240" w:lineRule="auto"/>
        <w:jc w:val="both"/>
        <w:rPr>
          <w:rFonts w:ascii="Times New Roman" w:hAnsi="Times New Roman" w:cs="Times New Roman"/>
          <w:b/>
          <w:bCs/>
          <w:noProof/>
          <w:sz w:val="24"/>
          <w:lang w:val="en-US"/>
        </w:rPr>
      </w:pPr>
    </w:p>
    <w:p w14:paraId="3276597F" w14:textId="4DD42F2D" w:rsidR="00CF33CE" w:rsidRPr="00325E56" w:rsidRDefault="00CF33CE" w:rsidP="00131C7E">
      <w:pPr>
        <w:widowControl w:val="0"/>
        <w:spacing w:after="0" w:line="240" w:lineRule="auto"/>
        <w:jc w:val="center"/>
        <w:rPr>
          <w:rFonts w:ascii="Times New Roman" w:hAnsi="Times New Roman" w:cs="Times New Roman"/>
          <w:b/>
          <w:bCs/>
          <w:noProof/>
          <w:sz w:val="28"/>
          <w:szCs w:val="24"/>
        </w:rPr>
      </w:pPr>
      <w:r w:rsidRPr="00325E56">
        <w:rPr>
          <w:rFonts w:ascii="Times New Roman" w:hAnsi="Times New Roman" w:cs="Times New Roman"/>
          <w:b/>
          <w:sz w:val="28"/>
        </w:rPr>
        <w:t>Request for the Cancellation of the Rights of Use of the Limited Radio Spectrum Band</w:t>
      </w:r>
    </w:p>
    <w:p w14:paraId="5CB54BE9" w14:textId="77777777" w:rsidR="00131C7E" w:rsidRPr="00325E56" w:rsidRDefault="00131C7E" w:rsidP="00BF39C9">
      <w:pPr>
        <w:widowControl w:val="0"/>
        <w:spacing w:after="0" w:line="240" w:lineRule="auto"/>
        <w:jc w:val="both"/>
        <w:rPr>
          <w:rFonts w:ascii="Times New Roman" w:hAnsi="Times New Roman" w:cs="Times New Roman"/>
          <w:b/>
          <w:bCs/>
          <w:noProof/>
          <w:sz w:val="24"/>
          <w:lang w:val="en-US"/>
        </w:rPr>
      </w:pPr>
    </w:p>
    <w:p w14:paraId="2DE8F3F3" w14:textId="77777777" w:rsidR="00131C7E" w:rsidRPr="00325E56" w:rsidRDefault="00131C7E" w:rsidP="00BF39C9">
      <w:pPr>
        <w:widowControl w:val="0"/>
        <w:spacing w:after="0" w:line="240" w:lineRule="auto"/>
        <w:jc w:val="both"/>
        <w:rPr>
          <w:rFonts w:ascii="Times New Roman" w:hAnsi="Times New Roman" w:cs="Times New Roman"/>
          <w:b/>
          <w:bCs/>
          <w:noProof/>
          <w:sz w:val="24"/>
          <w:lang w:val="en-US"/>
        </w:rPr>
      </w:pPr>
    </w:p>
    <w:p w14:paraId="01541869" w14:textId="77777777" w:rsidR="00CF33CE" w:rsidRPr="00325E56" w:rsidRDefault="00CF33CE" w:rsidP="00BF39C9">
      <w:pPr>
        <w:widowControl w:val="0"/>
        <w:spacing w:after="0" w:line="240" w:lineRule="auto"/>
        <w:jc w:val="both"/>
        <w:rPr>
          <w:rFonts w:ascii="Times New Roman" w:hAnsi="Times New Roman" w:cs="Times New Roman"/>
          <w:b/>
          <w:bCs/>
          <w:noProof/>
          <w:sz w:val="24"/>
        </w:rPr>
      </w:pPr>
      <w:r w:rsidRPr="00325E56">
        <w:rPr>
          <w:rFonts w:ascii="Times New Roman" w:hAnsi="Times New Roman" w:cs="Times New Roman"/>
          <w:b/>
          <w:sz w:val="24"/>
        </w:rPr>
        <w:t>1. Information on the merchant:</w:t>
      </w:r>
    </w:p>
    <w:p w14:paraId="57C94C48" w14:textId="77777777" w:rsidR="0084143F" w:rsidRPr="00325E56" w:rsidRDefault="0084143F" w:rsidP="00BF39C9">
      <w:pPr>
        <w:widowControl w:val="0"/>
        <w:spacing w:after="0" w:line="240" w:lineRule="auto"/>
        <w:jc w:val="both"/>
        <w:rPr>
          <w:rFonts w:ascii="Times New Roman" w:hAnsi="Times New Roman" w:cs="Times New Roman"/>
          <w:b/>
          <w:bCs/>
          <w:noProof/>
          <w:sz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807"/>
        <w:gridCol w:w="6248"/>
      </w:tblGrid>
      <w:tr w:rsidR="00CF33CE" w:rsidRPr="00325E56" w14:paraId="6E33D741" w14:textId="77777777" w:rsidTr="00D248AE">
        <w:tc>
          <w:tcPr>
            <w:tcW w:w="1550" w:type="pct"/>
            <w:tcBorders>
              <w:top w:val="outset" w:sz="6" w:space="0" w:color="414142"/>
              <w:left w:val="outset" w:sz="6" w:space="0" w:color="414142"/>
              <w:bottom w:val="outset" w:sz="6" w:space="0" w:color="414142"/>
              <w:right w:val="outset" w:sz="6" w:space="0" w:color="414142"/>
            </w:tcBorders>
            <w:vAlign w:val="center"/>
            <w:hideMark/>
          </w:tcPr>
          <w:p w14:paraId="12391B43"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1. Name of the merchant</w:t>
            </w:r>
          </w:p>
        </w:tc>
        <w:tc>
          <w:tcPr>
            <w:tcW w:w="3450" w:type="pct"/>
            <w:tcBorders>
              <w:top w:val="outset" w:sz="6" w:space="0" w:color="414142"/>
              <w:left w:val="outset" w:sz="6" w:space="0" w:color="414142"/>
              <w:bottom w:val="outset" w:sz="6" w:space="0" w:color="414142"/>
              <w:right w:val="outset" w:sz="6" w:space="0" w:color="414142"/>
            </w:tcBorders>
            <w:vAlign w:val="center"/>
            <w:hideMark/>
          </w:tcPr>
          <w:p w14:paraId="33D785C6"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r>
      <w:tr w:rsidR="00CF33CE" w:rsidRPr="00325E56" w14:paraId="12CDAE93" w14:textId="77777777" w:rsidTr="00D248AE">
        <w:tc>
          <w:tcPr>
            <w:tcW w:w="1550" w:type="pct"/>
            <w:tcBorders>
              <w:top w:val="outset" w:sz="6" w:space="0" w:color="414142"/>
              <w:left w:val="outset" w:sz="6" w:space="0" w:color="414142"/>
              <w:bottom w:val="outset" w:sz="6" w:space="0" w:color="414142"/>
              <w:right w:val="outset" w:sz="6" w:space="0" w:color="414142"/>
            </w:tcBorders>
            <w:vAlign w:val="center"/>
            <w:hideMark/>
          </w:tcPr>
          <w:p w14:paraId="55D5C466"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2. Registration number</w:t>
            </w:r>
          </w:p>
        </w:tc>
        <w:tc>
          <w:tcPr>
            <w:tcW w:w="3450" w:type="pct"/>
            <w:tcBorders>
              <w:top w:val="outset" w:sz="6" w:space="0" w:color="414142"/>
              <w:left w:val="outset" w:sz="6" w:space="0" w:color="414142"/>
              <w:bottom w:val="outset" w:sz="6" w:space="0" w:color="414142"/>
              <w:right w:val="outset" w:sz="6" w:space="0" w:color="414142"/>
            </w:tcBorders>
            <w:vAlign w:val="center"/>
            <w:hideMark/>
          </w:tcPr>
          <w:p w14:paraId="04DC4EF5"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r>
    </w:tbl>
    <w:p w14:paraId="33ADE51A" w14:textId="77777777" w:rsidR="0084143F" w:rsidRPr="00325E56" w:rsidRDefault="0084143F" w:rsidP="00BF39C9">
      <w:pPr>
        <w:widowControl w:val="0"/>
        <w:spacing w:after="0" w:line="240" w:lineRule="auto"/>
        <w:jc w:val="both"/>
        <w:rPr>
          <w:rFonts w:ascii="Times New Roman" w:hAnsi="Times New Roman" w:cs="Times New Roman"/>
          <w:b/>
          <w:bCs/>
          <w:noProof/>
          <w:sz w:val="24"/>
          <w:lang w:val="en-US"/>
        </w:rPr>
      </w:pPr>
    </w:p>
    <w:p w14:paraId="77AEFF43" w14:textId="60804397" w:rsidR="00CF33CE" w:rsidRPr="00325E56" w:rsidRDefault="00CF33CE" w:rsidP="00BF39C9">
      <w:pPr>
        <w:widowControl w:val="0"/>
        <w:spacing w:after="0" w:line="240" w:lineRule="auto"/>
        <w:jc w:val="both"/>
        <w:rPr>
          <w:rFonts w:ascii="Times New Roman" w:hAnsi="Times New Roman" w:cs="Times New Roman"/>
          <w:b/>
          <w:bCs/>
          <w:noProof/>
          <w:sz w:val="24"/>
        </w:rPr>
      </w:pPr>
      <w:r w:rsidRPr="00325E56">
        <w:rPr>
          <w:rFonts w:ascii="Times New Roman" w:hAnsi="Times New Roman" w:cs="Times New Roman"/>
          <w:b/>
          <w:sz w:val="24"/>
        </w:rPr>
        <w:t>2. Information on the rights of use of the limited radio spectrum band to be cancelled:</w:t>
      </w:r>
    </w:p>
    <w:p w14:paraId="3C29BD50" w14:textId="77777777" w:rsidR="0084143F" w:rsidRPr="00325E56" w:rsidRDefault="0084143F" w:rsidP="00BF39C9">
      <w:pPr>
        <w:widowControl w:val="0"/>
        <w:spacing w:after="0" w:line="240" w:lineRule="auto"/>
        <w:jc w:val="both"/>
        <w:rPr>
          <w:rFonts w:ascii="Times New Roman" w:hAnsi="Times New Roman" w:cs="Times New Roman"/>
          <w:noProof/>
          <w:sz w:val="24"/>
          <w:lang w:val="en-US"/>
        </w:rPr>
      </w:pPr>
    </w:p>
    <w:p w14:paraId="0F83A095" w14:textId="2E3298D3"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2.1. The rights of use of the limited radio spectrum band from ________MHz to ________MHz and the territory in which cancellation thereof is requested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799"/>
        <w:gridCol w:w="272"/>
      </w:tblGrid>
      <w:tr w:rsidR="00CF33CE" w:rsidRPr="00325E56" w14:paraId="32DFD805" w14:textId="77777777" w:rsidTr="00D248AE">
        <w:tc>
          <w:tcPr>
            <w:tcW w:w="4850" w:type="pct"/>
            <w:tcBorders>
              <w:top w:val="nil"/>
              <w:left w:val="nil"/>
              <w:bottom w:val="single" w:sz="6" w:space="0" w:color="414142"/>
              <w:right w:val="nil"/>
            </w:tcBorders>
            <w:vAlign w:val="center"/>
            <w:hideMark/>
          </w:tcPr>
          <w:p w14:paraId="47B435B1"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150" w:type="pct"/>
            <w:tcBorders>
              <w:top w:val="nil"/>
              <w:left w:val="nil"/>
              <w:bottom w:val="nil"/>
              <w:right w:val="nil"/>
            </w:tcBorders>
            <w:vAlign w:val="bottom"/>
            <w:hideMark/>
          </w:tcPr>
          <w:p w14:paraId="677C9EAA"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w:t>
            </w:r>
          </w:p>
        </w:tc>
      </w:tr>
    </w:tbl>
    <w:p w14:paraId="34950397" w14:textId="77777777" w:rsidR="0084143F" w:rsidRPr="00325E56" w:rsidRDefault="0084143F" w:rsidP="00BF39C9">
      <w:pPr>
        <w:widowControl w:val="0"/>
        <w:spacing w:after="0" w:line="240" w:lineRule="auto"/>
        <w:jc w:val="both"/>
        <w:rPr>
          <w:rFonts w:ascii="Times New Roman" w:hAnsi="Times New Roman" w:cs="Times New Roman"/>
          <w:noProof/>
          <w:sz w:val="24"/>
          <w:lang w:val="en-US"/>
        </w:rPr>
      </w:pPr>
    </w:p>
    <w:p w14:paraId="506EFFBF" w14:textId="28508898"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2.2. The planned date of cancellation of the rights of use of the limited radio spectrum band</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799"/>
        <w:gridCol w:w="272"/>
      </w:tblGrid>
      <w:tr w:rsidR="00CF33CE" w:rsidRPr="00325E56" w14:paraId="075CF36D" w14:textId="77777777" w:rsidTr="00D248AE">
        <w:tc>
          <w:tcPr>
            <w:tcW w:w="4850" w:type="pct"/>
            <w:tcBorders>
              <w:top w:val="nil"/>
              <w:left w:val="nil"/>
              <w:bottom w:val="single" w:sz="6" w:space="0" w:color="414142"/>
              <w:right w:val="nil"/>
            </w:tcBorders>
            <w:vAlign w:val="center"/>
            <w:hideMark/>
          </w:tcPr>
          <w:p w14:paraId="4D562A9D"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150" w:type="pct"/>
            <w:tcBorders>
              <w:top w:val="nil"/>
              <w:left w:val="nil"/>
              <w:bottom w:val="nil"/>
              <w:right w:val="nil"/>
            </w:tcBorders>
            <w:vAlign w:val="bottom"/>
            <w:hideMark/>
          </w:tcPr>
          <w:p w14:paraId="7DAD95E8"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w:t>
            </w:r>
          </w:p>
        </w:tc>
      </w:tr>
    </w:tbl>
    <w:p w14:paraId="41A58AA2" w14:textId="77777777" w:rsidR="0084143F" w:rsidRPr="00325E56" w:rsidRDefault="0084143F" w:rsidP="00BF39C9">
      <w:pPr>
        <w:widowControl w:val="0"/>
        <w:spacing w:after="0" w:line="240" w:lineRule="auto"/>
        <w:jc w:val="both"/>
        <w:rPr>
          <w:rFonts w:ascii="Times New Roman" w:hAnsi="Times New Roman" w:cs="Times New Roman"/>
          <w:b/>
          <w:bCs/>
          <w:noProof/>
          <w:sz w:val="24"/>
          <w:lang w:val="en-US"/>
        </w:rPr>
      </w:pPr>
    </w:p>
    <w:p w14:paraId="13F33FBE" w14:textId="53B77F90"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b/>
          <w:sz w:val="24"/>
        </w:rPr>
        <w:t xml:space="preserve">3. </w:t>
      </w:r>
      <w:r w:rsidRPr="00325E56">
        <w:rPr>
          <w:rFonts w:ascii="Times New Roman" w:hAnsi="Times New Roman" w:cs="Times New Roman"/>
          <w:b/>
          <w:bCs/>
          <w:sz w:val="24"/>
        </w:rPr>
        <w:t>Other relevant information</w:t>
      </w:r>
      <w:r w:rsidRPr="00325E56">
        <w:rPr>
          <w:rFonts w:ascii="Times New Roman" w:hAnsi="Times New Roman" w:cs="Times New Roman"/>
          <w:sz w:val="24"/>
        </w:rPr>
        <w:t xml:space="preserve"> (any additional information provided by the merchant at its discretion):</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799"/>
        <w:gridCol w:w="272"/>
      </w:tblGrid>
      <w:tr w:rsidR="00CF33CE" w:rsidRPr="00325E56" w14:paraId="652957D7" w14:textId="77777777" w:rsidTr="00D248AE">
        <w:tc>
          <w:tcPr>
            <w:tcW w:w="4850" w:type="pct"/>
            <w:tcBorders>
              <w:top w:val="nil"/>
              <w:left w:val="nil"/>
              <w:bottom w:val="single" w:sz="6" w:space="0" w:color="414142"/>
              <w:right w:val="nil"/>
            </w:tcBorders>
            <w:vAlign w:val="center"/>
            <w:hideMark/>
          </w:tcPr>
          <w:p w14:paraId="75E116C4"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150" w:type="pct"/>
            <w:tcBorders>
              <w:top w:val="nil"/>
              <w:left w:val="nil"/>
              <w:bottom w:val="nil"/>
              <w:right w:val="nil"/>
            </w:tcBorders>
            <w:vAlign w:val="bottom"/>
            <w:hideMark/>
          </w:tcPr>
          <w:p w14:paraId="573346A0"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w:t>
            </w:r>
          </w:p>
        </w:tc>
      </w:tr>
    </w:tbl>
    <w:p w14:paraId="759D4F6F" w14:textId="77777777" w:rsidR="0084143F" w:rsidRPr="00325E56" w:rsidRDefault="0084143F" w:rsidP="00BF39C9">
      <w:pPr>
        <w:widowControl w:val="0"/>
        <w:spacing w:after="0" w:line="240" w:lineRule="auto"/>
        <w:jc w:val="both"/>
        <w:rPr>
          <w:rFonts w:ascii="Times New Roman" w:hAnsi="Times New Roman" w:cs="Times New Roman"/>
          <w:noProof/>
          <w:sz w:val="24"/>
          <w:lang w:val="en-US"/>
        </w:rPr>
      </w:pPr>
    </w:p>
    <w:p w14:paraId="7E1BCCA3" w14:textId="500547B8"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Date ______________________</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061"/>
        <w:gridCol w:w="4000"/>
        <w:gridCol w:w="825"/>
        <w:gridCol w:w="3185"/>
      </w:tblGrid>
      <w:tr w:rsidR="00CF33CE" w:rsidRPr="00325E56" w14:paraId="60CC253E" w14:textId="77777777" w:rsidTr="00D248AE">
        <w:tc>
          <w:tcPr>
            <w:tcW w:w="2700" w:type="pct"/>
            <w:gridSpan w:val="2"/>
            <w:tcBorders>
              <w:top w:val="nil"/>
              <w:left w:val="nil"/>
              <w:bottom w:val="nil"/>
              <w:right w:val="nil"/>
            </w:tcBorders>
            <w:vAlign w:val="center"/>
            <w:hideMark/>
          </w:tcPr>
          <w:p w14:paraId="32285302" w14:textId="77777777" w:rsidR="0084143F" w:rsidRPr="00325E56" w:rsidRDefault="0084143F" w:rsidP="00BF39C9">
            <w:pPr>
              <w:widowControl w:val="0"/>
              <w:spacing w:after="0" w:line="240" w:lineRule="auto"/>
              <w:jc w:val="both"/>
              <w:rPr>
                <w:rFonts w:ascii="Times New Roman" w:hAnsi="Times New Roman" w:cs="Times New Roman"/>
                <w:noProof/>
                <w:sz w:val="24"/>
                <w:lang w:val="en-US"/>
              </w:rPr>
            </w:pPr>
          </w:p>
          <w:p w14:paraId="0B867AE2" w14:textId="06C44218"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Person entitled to represent the merchant</w:t>
            </w:r>
          </w:p>
        </w:tc>
        <w:tc>
          <w:tcPr>
            <w:tcW w:w="500" w:type="pct"/>
            <w:tcBorders>
              <w:top w:val="nil"/>
              <w:left w:val="nil"/>
              <w:bottom w:val="nil"/>
              <w:right w:val="nil"/>
            </w:tcBorders>
            <w:vAlign w:val="center"/>
            <w:hideMark/>
          </w:tcPr>
          <w:p w14:paraId="4124F8B5"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1800" w:type="pct"/>
            <w:tcBorders>
              <w:top w:val="nil"/>
              <w:left w:val="nil"/>
              <w:bottom w:val="single" w:sz="6" w:space="0" w:color="414142"/>
              <w:right w:val="nil"/>
            </w:tcBorders>
            <w:vAlign w:val="center"/>
            <w:hideMark/>
          </w:tcPr>
          <w:p w14:paraId="426611F8"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r>
      <w:tr w:rsidR="00CF33CE" w:rsidRPr="00325E56" w14:paraId="42152D41" w14:textId="77777777" w:rsidTr="00D248AE">
        <w:tc>
          <w:tcPr>
            <w:tcW w:w="2700" w:type="pct"/>
            <w:gridSpan w:val="2"/>
            <w:tcBorders>
              <w:top w:val="nil"/>
              <w:left w:val="nil"/>
              <w:bottom w:val="nil"/>
              <w:right w:val="nil"/>
            </w:tcBorders>
            <w:vAlign w:val="center"/>
            <w:hideMark/>
          </w:tcPr>
          <w:p w14:paraId="12BDA6AD"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500" w:type="pct"/>
            <w:tcBorders>
              <w:top w:val="nil"/>
              <w:left w:val="nil"/>
              <w:bottom w:val="nil"/>
              <w:right w:val="nil"/>
            </w:tcBorders>
            <w:vAlign w:val="center"/>
            <w:hideMark/>
          </w:tcPr>
          <w:p w14:paraId="10AFE496"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1800" w:type="pct"/>
            <w:tcBorders>
              <w:top w:val="outset" w:sz="6" w:space="0" w:color="414142"/>
              <w:left w:val="nil"/>
              <w:bottom w:val="nil"/>
              <w:right w:val="nil"/>
            </w:tcBorders>
            <w:hideMark/>
          </w:tcPr>
          <w:p w14:paraId="46E108A3" w14:textId="77777777" w:rsidR="00CF33CE" w:rsidRPr="00325E56" w:rsidRDefault="00CF33CE" w:rsidP="00893959">
            <w:pPr>
              <w:widowControl w:val="0"/>
              <w:spacing w:after="0" w:line="240" w:lineRule="auto"/>
              <w:jc w:val="center"/>
              <w:rPr>
                <w:rFonts w:ascii="Times New Roman" w:hAnsi="Times New Roman" w:cs="Times New Roman"/>
                <w:noProof/>
                <w:sz w:val="24"/>
              </w:rPr>
            </w:pPr>
            <w:r w:rsidRPr="00325E56">
              <w:rPr>
                <w:rFonts w:ascii="Times New Roman" w:hAnsi="Times New Roman" w:cs="Times New Roman"/>
                <w:sz w:val="24"/>
              </w:rPr>
              <w:t>/signature and full name thereof/</w:t>
            </w:r>
          </w:p>
        </w:tc>
      </w:tr>
      <w:tr w:rsidR="00CF33CE" w:rsidRPr="00325E56" w14:paraId="333A2A46" w14:textId="77777777" w:rsidTr="00D248AE">
        <w:trPr>
          <w:trHeight w:val="372"/>
        </w:trPr>
        <w:tc>
          <w:tcPr>
            <w:tcW w:w="2700" w:type="pct"/>
            <w:gridSpan w:val="2"/>
            <w:tcBorders>
              <w:top w:val="nil"/>
              <w:left w:val="nil"/>
              <w:bottom w:val="single" w:sz="6" w:space="0" w:color="414142"/>
              <w:right w:val="nil"/>
            </w:tcBorders>
            <w:vAlign w:val="center"/>
            <w:hideMark/>
          </w:tcPr>
          <w:p w14:paraId="417600DD"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500" w:type="pct"/>
            <w:tcBorders>
              <w:top w:val="nil"/>
              <w:left w:val="nil"/>
              <w:bottom w:val="nil"/>
              <w:right w:val="nil"/>
            </w:tcBorders>
            <w:vAlign w:val="center"/>
            <w:hideMark/>
          </w:tcPr>
          <w:p w14:paraId="670BE77D"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1800" w:type="pct"/>
            <w:tcBorders>
              <w:top w:val="nil"/>
              <w:left w:val="nil"/>
              <w:bottom w:val="nil"/>
              <w:right w:val="nil"/>
            </w:tcBorders>
            <w:vAlign w:val="center"/>
            <w:hideMark/>
          </w:tcPr>
          <w:p w14:paraId="4EBC9202"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r>
      <w:tr w:rsidR="00CF33CE" w:rsidRPr="00325E56" w14:paraId="2239A115" w14:textId="77777777" w:rsidTr="00D248AE">
        <w:tc>
          <w:tcPr>
            <w:tcW w:w="2700" w:type="pct"/>
            <w:gridSpan w:val="2"/>
            <w:tcBorders>
              <w:top w:val="outset" w:sz="6" w:space="0" w:color="414142"/>
              <w:left w:val="nil"/>
              <w:bottom w:val="nil"/>
              <w:right w:val="nil"/>
            </w:tcBorders>
            <w:hideMark/>
          </w:tcPr>
          <w:p w14:paraId="59748736" w14:textId="77777777" w:rsidR="00CF33CE" w:rsidRPr="00325E56" w:rsidRDefault="00CF33CE" w:rsidP="00893959">
            <w:pPr>
              <w:widowControl w:val="0"/>
              <w:spacing w:after="0" w:line="240" w:lineRule="auto"/>
              <w:jc w:val="center"/>
              <w:rPr>
                <w:rFonts w:ascii="Times New Roman" w:hAnsi="Times New Roman" w:cs="Times New Roman"/>
                <w:noProof/>
                <w:sz w:val="24"/>
              </w:rPr>
            </w:pPr>
            <w:r w:rsidRPr="00325E56">
              <w:rPr>
                <w:rFonts w:ascii="Times New Roman" w:hAnsi="Times New Roman" w:cs="Times New Roman"/>
                <w:sz w:val="24"/>
              </w:rPr>
              <w:t>/given name, surname of the person who prepared the document/</w:t>
            </w:r>
          </w:p>
        </w:tc>
        <w:tc>
          <w:tcPr>
            <w:tcW w:w="500" w:type="pct"/>
            <w:tcBorders>
              <w:top w:val="nil"/>
              <w:left w:val="nil"/>
              <w:bottom w:val="nil"/>
              <w:right w:val="nil"/>
            </w:tcBorders>
            <w:vAlign w:val="center"/>
            <w:hideMark/>
          </w:tcPr>
          <w:p w14:paraId="6673FCE7"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1800" w:type="pct"/>
            <w:tcBorders>
              <w:top w:val="nil"/>
              <w:left w:val="nil"/>
              <w:bottom w:val="nil"/>
              <w:right w:val="nil"/>
            </w:tcBorders>
            <w:vAlign w:val="center"/>
            <w:hideMark/>
          </w:tcPr>
          <w:p w14:paraId="0ABA2567"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r>
      <w:tr w:rsidR="00CF33CE" w:rsidRPr="00325E56" w14:paraId="463A0B8B" w14:textId="77777777" w:rsidTr="00D248AE">
        <w:tc>
          <w:tcPr>
            <w:tcW w:w="450" w:type="pct"/>
            <w:tcBorders>
              <w:top w:val="nil"/>
              <w:left w:val="nil"/>
              <w:bottom w:val="nil"/>
              <w:right w:val="nil"/>
            </w:tcBorders>
            <w:vAlign w:val="center"/>
            <w:hideMark/>
          </w:tcPr>
          <w:p w14:paraId="17E5731B"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Telephone</w:t>
            </w:r>
          </w:p>
        </w:tc>
        <w:tc>
          <w:tcPr>
            <w:tcW w:w="2250" w:type="pct"/>
            <w:tcBorders>
              <w:top w:val="nil"/>
              <w:left w:val="nil"/>
              <w:bottom w:val="single" w:sz="6" w:space="0" w:color="414142"/>
              <w:right w:val="nil"/>
            </w:tcBorders>
            <w:vAlign w:val="center"/>
            <w:hideMark/>
          </w:tcPr>
          <w:p w14:paraId="587D896E"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500" w:type="pct"/>
            <w:tcBorders>
              <w:top w:val="nil"/>
              <w:left w:val="nil"/>
              <w:bottom w:val="nil"/>
              <w:right w:val="nil"/>
            </w:tcBorders>
            <w:vAlign w:val="center"/>
            <w:hideMark/>
          </w:tcPr>
          <w:p w14:paraId="630E2AC2"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1800" w:type="pct"/>
            <w:tcBorders>
              <w:top w:val="nil"/>
              <w:left w:val="nil"/>
              <w:bottom w:val="nil"/>
              <w:right w:val="nil"/>
            </w:tcBorders>
            <w:vAlign w:val="center"/>
            <w:hideMark/>
          </w:tcPr>
          <w:p w14:paraId="318B4099"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r>
      <w:tr w:rsidR="00CF33CE" w:rsidRPr="00325E56" w14:paraId="03E883FF" w14:textId="77777777" w:rsidTr="00D248AE">
        <w:tc>
          <w:tcPr>
            <w:tcW w:w="450" w:type="pct"/>
            <w:tcBorders>
              <w:top w:val="nil"/>
              <w:left w:val="nil"/>
              <w:bottom w:val="nil"/>
              <w:right w:val="nil"/>
            </w:tcBorders>
            <w:vAlign w:val="center"/>
            <w:hideMark/>
          </w:tcPr>
          <w:p w14:paraId="3BD9A4CB"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E-mail</w:t>
            </w:r>
          </w:p>
        </w:tc>
        <w:tc>
          <w:tcPr>
            <w:tcW w:w="2250" w:type="pct"/>
            <w:tcBorders>
              <w:top w:val="outset" w:sz="6" w:space="0" w:color="414142"/>
              <w:left w:val="nil"/>
              <w:bottom w:val="single" w:sz="6" w:space="0" w:color="414142"/>
              <w:right w:val="nil"/>
            </w:tcBorders>
            <w:vAlign w:val="center"/>
            <w:hideMark/>
          </w:tcPr>
          <w:p w14:paraId="2793DCA9"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500" w:type="pct"/>
            <w:tcBorders>
              <w:top w:val="nil"/>
              <w:left w:val="nil"/>
              <w:bottom w:val="nil"/>
              <w:right w:val="nil"/>
            </w:tcBorders>
            <w:vAlign w:val="center"/>
            <w:hideMark/>
          </w:tcPr>
          <w:p w14:paraId="6E84FBDC"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1800" w:type="pct"/>
            <w:tcBorders>
              <w:top w:val="nil"/>
              <w:left w:val="nil"/>
              <w:bottom w:val="nil"/>
              <w:right w:val="nil"/>
            </w:tcBorders>
            <w:vAlign w:val="center"/>
            <w:hideMark/>
          </w:tcPr>
          <w:p w14:paraId="7EBF1729"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r>
    </w:tbl>
    <w:p w14:paraId="7ECBC360" w14:textId="77777777" w:rsidR="00893959" w:rsidRPr="00325E56" w:rsidRDefault="00893959" w:rsidP="00BF39C9">
      <w:pPr>
        <w:widowControl w:val="0"/>
        <w:spacing w:after="0" w:line="240" w:lineRule="auto"/>
        <w:jc w:val="both"/>
        <w:rPr>
          <w:rFonts w:ascii="Times New Roman" w:hAnsi="Times New Roman" w:cs="Times New Roman"/>
          <w:noProof/>
          <w:sz w:val="24"/>
          <w:lang w:val="en-US"/>
        </w:rPr>
      </w:pPr>
    </w:p>
    <w:p w14:paraId="0A1C8A1C" w14:textId="42E5A3DA"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Note. The details of the document “date” and “signature” need not be completed if the electronic document has been prepared in accordance with the laws and regulations regarding drawing up of electronic documents.</w:t>
      </w:r>
    </w:p>
    <w:p w14:paraId="4FD2A995" w14:textId="77777777" w:rsidR="00131C7E" w:rsidRPr="00325E56" w:rsidRDefault="00131C7E">
      <w:pPr>
        <w:rPr>
          <w:rFonts w:ascii="Times New Roman" w:hAnsi="Times New Roman" w:cs="Times New Roman"/>
          <w:noProof/>
          <w:sz w:val="24"/>
        </w:rPr>
      </w:pPr>
      <w:r w:rsidRPr="00325E56">
        <w:rPr>
          <w:rFonts w:ascii="Times New Roman" w:hAnsi="Times New Roman" w:cs="Times New Roman"/>
        </w:rPr>
        <w:br w:type="page"/>
      </w:r>
    </w:p>
    <w:p w14:paraId="5F02DA4E" w14:textId="45BBC71E" w:rsidR="00BF39C9" w:rsidRPr="00325E56" w:rsidRDefault="00CF33CE" w:rsidP="00893959">
      <w:pPr>
        <w:widowControl w:val="0"/>
        <w:spacing w:after="0" w:line="240" w:lineRule="auto"/>
        <w:jc w:val="right"/>
        <w:rPr>
          <w:rFonts w:ascii="Times New Roman" w:hAnsi="Times New Roman" w:cs="Times New Roman"/>
          <w:b/>
          <w:bCs/>
          <w:noProof/>
          <w:sz w:val="24"/>
        </w:rPr>
      </w:pPr>
      <w:r w:rsidRPr="00325E56">
        <w:rPr>
          <w:rFonts w:ascii="Times New Roman" w:hAnsi="Times New Roman" w:cs="Times New Roman"/>
          <w:b/>
          <w:sz w:val="24"/>
        </w:rPr>
        <w:lastRenderedPageBreak/>
        <w:t>Annex 2</w:t>
      </w:r>
    </w:p>
    <w:p w14:paraId="7277D2B5" w14:textId="77777777" w:rsidR="00BF39C9" w:rsidRPr="00325E56" w:rsidRDefault="00CF33CE" w:rsidP="00893959">
      <w:pPr>
        <w:widowControl w:val="0"/>
        <w:spacing w:after="0" w:line="240" w:lineRule="auto"/>
        <w:jc w:val="right"/>
        <w:rPr>
          <w:rFonts w:ascii="Times New Roman" w:hAnsi="Times New Roman" w:cs="Times New Roman"/>
          <w:noProof/>
          <w:sz w:val="24"/>
        </w:rPr>
      </w:pPr>
      <w:r w:rsidRPr="00325E56">
        <w:rPr>
          <w:rFonts w:ascii="Times New Roman" w:hAnsi="Times New Roman" w:cs="Times New Roman"/>
          <w:sz w:val="24"/>
        </w:rPr>
        <w:t>Decision No. 1/8 of the Public Utilities Commission</w:t>
      </w:r>
    </w:p>
    <w:p w14:paraId="03EAF7B1" w14:textId="0B7DC193" w:rsidR="00CF33CE" w:rsidRPr="00325E56" w:rsidRDefault="00CF33CE" w:rsidP="00893959">
      <w:pPr>
        <w:widowControl w:val="0"/>
        <w:spacing w:after="0" w:line="240" w:lineRule="auto"/>
        <w:jc w:val="right"/>
        <w:rPr>
          <w:rFonts w:ascii="Times New Roman" w:hAnsi="Times New Roman" w:cs="Times New Roman"/>
          <w:noProof/>
          <w:sz w:val="24"/>
        </w:rPr>
      </w:pPr>
      <w:r w:rsidRPr="00325E56">
        <w:rPr>
          <w:rFonts w:ascii="Times New Roman" w:hAnsi="Times New Roman" w:cs="Times New Roman"/>
          <w:sz w:val="24"/>
        </w:rPr>
        <w:t>4 August 2022</w:t>
      </w:r>
      <w:bookmarkStart w:id="53" w:name="piel-1124161"/>
      <w:bookmarkStart w:id="54" w:name="piel2"/>
      <w:bookmarkEnd w:id="53"/>
      <w:bookmarkEnd w:id="54"/>
    </w:p>
    <w:p w14:paraId="7C495E39" w14:textId="77777777" w:rsidR="00893959" w:rsidRPr="00325E56" w:rsidRDefault="00893959" w:rsidP="0060202B">
      <w:pPr>
        <w:widowControl w:val="0"/>
        <w:spacing w:after="0" w:line="240" w:lineRule="auto"/>
        <w:rPr>
          <w:rFonts w:ascii="Times New Roman" w:hAnsi="Times New Roman" w:cs="Times New Roman"/>
          <w:noProof/>
          <w:sz w:val="24"/>
          <w:lang w:val="en-US"/>
        </w:rPr>
      </w:pPr>
    </w:p>
    <w:p w14:paraId="0482E35C" w14:textId="77777777" w:rsidR="00893959" w:rsidRPr="00325E56" w:rsidRDefault="00893959" w:rsidP="0060202B">
      <w:pPr>
        <w:widowControl w:val="0"/>
        <w:spacing w:after="0" w:line="240" w:lineRule="auto"/>
        <w:rPr>
          <w:rFonts w:ascii="Times New Roman" w:hAnsi="Times New Roman" w:cs="Times New Roman"/>
          <w:noProof/>
          <w:sz w:val="24"/>
          <w:lang w:val="en-US"/>
        </w:rPr>
      </w:pPr>
    </w:p>
    <w:p w14:paraId="682CF885" w14:textId="77777777" w:rsidR="00CF33CE" w:rsidRPr="00325E56" w:rsidRDefault="00CF33CE" w:rsidP="00893959">
      <w:pPr>
        <w:widowControl w:val="0"/>
        <w:spacing w:after="0" w:line="240" w:lineRule="auto"/>
        <w:jc w:val="center"/>
        <w:rPr>
          <w:rFonts w:ascii="Times New Roman" w:hAnsi="Times New Roman" w:cs="Times New Roman"/>
          <w:b/>
          <w:bCs/>
          <w:noProof/>
          <w:sz w:val="28"/>
          <w:szCs w:val="24"/>
        </w:rPr>
      </w:pPr>
      <w:bookmarkStart w:id="55" w:name="1124162"/>
      <w:bookmarkStart w:id="56" w:name="n-1124162"/>
      <w:bookmarkEnd w:id="55"/>
      <w:bookmarkEnd w:id="56"/>
      <w:r w:rsidRPr="00325E56">
        <w:rPr>
          <w:rFonts w:ascii="Times New Roman" w:hAnsi="Times New Roman" w:cs="Times New Roman"/>
          <w:b/>
          <w:sz w:val="28"/>
        </w:rPr>
        <w:t>Request for Sharing the Rights of Use of the Limited Radio Spectrum Band</w:t>
      </w:r>
    </w:p>
    <w:p w14:paraId="6DAB180A" w14:textId="77777777" w:rsidR="00893959" w:rsidRPr="00325E56" w:rsidRDefault="00893959" w:rsidP="00BF39C9">
      <w:pPr>
        <w:widowControl w:val="0"/>
        <w:spacing w:after="0" w:line="240" w:lineRule="auto"/>
        <w:jc w:val="both"/>
        <w:rPr>
          <w:rFonts w:ascii="Times New Roman" w:hAnsi="Times New Roman" w:cs="Times New Roman"/>
          <w:b/>
          <w:bCs/>
          <w:noProof/>
          <w:sz w:val="24"/>
          <w:lang w:val="en-US"/>
        </w:rPr>
      </w:pPr>
    </w:p>
    <w:p w14:paraId="69C64502" w14:textId="77777777" w:rsidR="00893959" w:rsidRPr="00325E56" w:rsidRDefault="00893959" w:rsidP="00BF39C9">
      <w:pPr>
        <w:widowControl w:val="0"/>
        <w:spacing w:after="0" w:line="240" w:lineRule="auto"/>
        <w:jc w:val="both"/>
        <w:rPr>
          <w:rFonts w:ascii="Times New Roman" w:hAnsi="Times New Roman" w:cs="Times New Roman"/>
          <w:b/>
          <w:bCs/>
          <w:noProof/>
          <w:sz w:val="24"/>
          <w:lang w:val="en-US"/>
        </w:rPr>
      </w:pPr>
    </w:p>
    <w:p w14:paraId="20470180" w14:textId="57C63403" w:rsidR="00CF33CE" w:rsidRPr="00325E56" w:rsidRDefault="00CF33CE" w:rsidP="00BF39C9">
      <w:pPr>
        <w:widowControl w:val="0"/>
        <w:spacing w:after="0" w:line="240" w:lineRule="auto"/>
        <w:jc w:val="both"/>
        <w:rPr>
          <w:rFonts w:ascii="Times New Roman" w:hAnsi="Times New Roman" w:cs="Times New Roman"/>
          <w:b/>
          <w:bCs/>
          <w:noProof/>
          <w:sz w:val="24"/>
        </w:rPr>
      </w:pPr>
      <w:r w:rsidRPr="00325E56">
        <w:rPr>
          <w:rFonts w:ascii="Times New Roman" w:hAnsi="Times New Roman" w:cs="Times New Roman"/>
          <w:b/>
          <w:sz w:val="24"/>
        </w:rPr>
        <w:t>1. Information on the merchant to whom the Regulator has granted or who has been allowed by the Regulator to obtain through lease the rights of use of the limited radio spectrum band:</w:t>
      </w:r>
    </w:p>
    <w:p w14:paraId="4DD98870" w14:textId="77777777" w:rsidR="00893959" w:rsidRPr="00325E56" w:rsidRDefault="00893959" w:rsidP="00BF39C9">
      <w:pPr>
        <w:widowControl w:val="0"/>
        <w:spacing w:after="0" w:line="240" w:lineRule="auto"/>
        <w:jc w:val="both"/>
        <w:rPr>
          <w:rFonts w:ascii="Times New Roman" w:hAnsi="Times New Roman" w:cs="Times New Roman"/>
          <w:b/>
          <w:bCs/>
          <w:noProof/>
          <w:sz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807"/>
        <w:gridCol w:w="6248"/>
      </w:tblGrid>
      <w:tr w:rsidR="00CF33CE" w:rsidRPr="00325E56" w14:paraId="334E469D" w14:textId="77777777" w:rsidTr="00D248AE">
        <w:tc>
          <w:tcPr>
            <w:tcW w:w="1550" w:type="pct"/>
            <w:tcBorders>
              <w:top w:val="outset" w:sz="6" w:space="0" w:color="414142"/>
              <w:left w:val="outset" w:sz="6" w:space="0" w:color="414142"/>
              <w:bottom w:val="outset" w:sz="6" w:space="0" w:color="414142"/>
              <w:right w:val="outset" w:sz="6" w:space="0" w:color="414142"/>
            </w:tcBorders>
            <w:vAlign w:val="center"/>
            <w:hideMark/>
          </w:tcPr>
          <w:p w14:paraId="5F1156A7"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1. Name of the merchant</w:t>
            </w:r>
          </w:p>
        </w:tc>
        <w:tc>
          <w:tcPr>
            <w:tcW w:w="3450" w:type="pct"/>
            <w:tcBorders>
              <w:top w:val="outset" w:sz="6" w:space="0" w:color="414142"/>
              <w:left w:val="outset" w:sz="6" w:space="0" w:color="414142"/>
              <w:bottom w:val="outset" w:sz="6" w:space="0" w:color="414142"/>
              <w:right w:val="outset" w:sz="6" w:space="0" w:color="414142"/>
            </w:tcBorders>
            <w:vAlign w:val="center"/>
            <w:hideMark/>
          </w:tcPr>
          <w:p w14:paraId="373625A0"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r>
      <w:tr w:rsidR="00CF33CE" w:rsidRPr="00325E56" w14:paraId="30B970E3" w14:textId="77777777" w:rsidTr="00D248AE">
        <w:tc>
          <w:tcPr>
            <w:tcW w:w="1550" w:type="pct"/>
            <w:tcBorders>
              <w:top w:val="outset" w:sz="6" w:space="0" w:color="414142"/>
              <w:left w:val="outset" w:sz="6" w:space="0" w:color="414142"/>
              <w:bottom w:val="outset" w:sz="6" w:space="0" w:color="414142"/>
              <w:right w:val="outset" w:sz="6" w:space="0" w:color="414142"/>
            </w:tcBorders>
            <w:vAlign w:val="center"/>
            <w:hideMark/>
          </w:tcPr>
          <w:p w14:paraId="5CF7C68E"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2. Registration number</w:t>
            </w:r>
          </w:p>
        </w:tc>
        <w:tc>
          <w:tcPr>
            <w:tcW w:w="3450" w:type="pct"/>
            <w:tcBorders>
              <w:top w:val="outset" w:sz="6" w:space="0" w:color="414142"/>
              <w:left w:val="outset" w:sz="6" w:space="0" w:color="414142"/>
              <w:bottom w:val="outset" w:sz="6" w:space="0" w:color="414142"/>
              <w:right w:val="outset" w:sz="6" w:space="0" w:color="414142"/>
            </w:tcBorders>
            <w:vAlign w:val="center"/>
            <w:hideMark/>
          </w:tcPr>
          <w:p w14:paraId="28892767"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r>
    </w:tbl>
    <w:p w14:paraId="48CC06C7" w14:textId="77777777" w:rsidR="00893959" w:rsidRPr="00325E56" w:rsidRDefault="00893959" w:rsidP="00BF39C9">
      <w:pPr>
        <w:widowControl w:val="0"/>
        <w:spacing w:after="0" w:line="240" w:lineRule="auto"/>
        <w:jc w:val="both"/>
        <w:rPr>
          <w:rFonts w:ascii="Times New Roman" w:hAnsi="Times New Roman" w:cs="Times New Roman"/>
          <w:b/>
          <w:bCs/>
          <w:noProof/>
          <w:sz w:val="24"/>
          <w:lang w:val="en-US"/>
        </w:rPr>
      </w:pPr>
    </w:p>
    <w:p w14:paraId="552C7F78" w14:textId="51C68AEA" w:rsidR="00CF33CE" w:rsidRPr="00325E56" w:rsidRDefault="00CF33CE" w:rsidP="00BF39C9">
      <w:pPr>
        <w:widowControl w:val="0"/>
        <w:spacing w:after="0" w:line="240" w:lineRule="auto"/>
        <w:jc w:val="both"/>
        <w:rPr>
          <w:rFonts w:ascii="Times New Roman" w:hAnsi="Times New Roman" w:cs="Times New Roman"/>
          <w:b/>
          <w:bCs/>
          <w:noProof/>
          <w:sz w:val="24"/>
        </w:rPr>
      </w:pPr>
      <w:r w:rsidRPr="00325E56">
        <w:rPr>
          <w:rFonts w:ascii="Times New Roman" w:hAnsi="Times New Roman" w:cs="Times New Roman"/>
          <w:b/>
          <w:sz w:val="24"/>
        </w:rPr>
        <w:t>2. Information on the merchant with whom it is intended to share the rights of use of the limited radio spectrum band:</w:t>
      </w:r>
    </w:p>
    <w:p w14:paraId="1226571D" w14:textId="77777777" w:rsidR="00893959" w:rsidRPr="00325E56" w:rsidRDefault="00893959" w:rsidP="00BF39C9">
      <w:pPr>
        <w:widowControl w:val="0"/>
        <w:spacing w:after="0" w:line="240" w:lineRule="auto"/>
        <w:jc w:val="both"/>
        <w:rPr>
          <w:rFonts w:ascii="Times New Roman" w:hAnsi="Times New Roman" w:cs="Times New Roman"/>
          <w:b/>
          <w:bCs/>
          <w:noProof/>
          <w:sz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807"/>
        <w:gridCol w:w="6248"/>
      </w:tblGrid>
      <w:tr w:rsidR="00CF33CE" w:rsidRPr="00325E56" w14:paraId="347CEAFA" w14:textId="77777777" w:rsidTr="00D248AE">
        <w:tc>
          <w:tcPr>
            <w:tcW w:w="1550" w:type="pct"/>
            <w:tcBorders>
              <w:top w:val="outset" w:sz="6" w:space="0" w:color="414142"/>
              <w:left w:val="outset" w:sz="6" w:space="0" w:color="414142"/>
              <w:bottom w:val="outset" w:sz="6" w:space="0" w:color="414142"/>
              <w:right w:val="outset" w:sz="6" w:space="0" w:color="414142"/>
            </w:tcBorders>
            <w:vAlign w:val="center"/>
            <w:hideMark/>
          </w:tcPr>
          <w:p w14:paraId="2722F19E"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1. Name of the merchant</w:t>
            </w:r>
          </w:p>
        </w:tc>
        <w:tc>
          <w:tcPr>
            <w:tcW w:w="3450" w:type="pct"/>
            <w:tcBorders>
              <w:top w:val="outset" w:sz="6" w:space="0" w:color="414142"/>
              <w:left w:val="outset" w:sz="6" w:space="0" w:color="414142"/>
              <w:bottom w:val="outset" w:sz="6" w:space="0" w:color="414142"/>
              <w:right w:val="outset" w:sz="6" w:space="0" w:color="414142"/>
            </w:tcBorders>
            <w:vAlign w:val="center"/>
            <w:hideMark/>
          </w:tcPr>
          <w:p w14:paraId="029BF7C5"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r>
      <w:tr w:rsidR="00CF33CE" w:rsidRPr="00325E56" w14:paraId="18B82794" w14:textId="77777777" w:rsidTr="00D248AE">
        <w:tc>
          <w:tcPr>
            <w:tcW w:w="1550" w:type="pct"/>
            <w:tcBorders>
              <w:top w:val="outset" w:sz="6" w:space="0" w:color="414142"/>
              <w:left w:val="outset" w:sz="6" w:space="0" w:color="414142"/>
              <w:bottom w:val="outset" w:sz="6" w:space="0" w:color="414142"/>
              <w:right w:val="outset" w:sz="6" w:space="0" w:color="414142"/>
            </w:tcBorders>
            <w:vAlign w:val="center"/>
            <w:hideMark/>
          </w:tcPr>
          <w:p w14:paraId="374F4B52"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2. Registration number</w:t>
            </w:r>
          </w:p>
        </w:tc>
        <w:tc>
          <w:tcPr>
            <w:tcW w:w="3450" w:type="pct"/>
            <w:tcBorders>
              <w:top w:val="outset" w:sz="6" w:space="0" w:color="414142"/>
              <w:left w:val="outset" w:sz="6" w:space="0" w:color="414142"/>
              <w:bottom w:val="outset" w:sz="6" w:space="0" w:color="414142"/>
              <w:right w:val="outset" w:sz="6" w:space="0" w:color="414142"/>
            </w:tcBorders>
            <w:vAlign w:val="center"/>
            <w:hideMark/>
          </w:tcPr>
          <w:p w14:paraId="780952BD"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r>
    </w:tbl>
    <w:p w14:paraId="6ED1F5F7" w14:textId="77777777" w:rsidR="00893959" w:rsidRPr="00325E56" w:rsidRDefault="00893959" w:rsidP="00BF39C9">
      <w:pPr>
        <w:widowControl w:val="0"/>
        <w:spacing w:after="0" w:line="240" w:lineRule="auto"/>
        <w:jc w:val="both"/>
        <w:rPr>
          <w:rFonts w:ascii="Times New Roman" w:hAnsi="Times New Roman" w:cs="Times New Roman"/>
          <w:b/>
          <w:bCs/>
          <w:noProof/>
          <w:sz w:val="24"/>
          <w:lang w:val="en-US"/>
        </w:rPr>
      </w:pPr>
    </w:p>
    <w:p w14:paraId="6BD3299C" w14:textId="63E8A36A" w:rsidR="00CF33CE" w:rsidRPr="00325E56" w:rsidRDefault="00CF33CE" w:rsidP="00BF39C9">
      <w:pPr>
        <w:widowControl w:val="0"/>
        <w:spacing w:after="0" w:line="240" w:lineRule="auto"/>
        <w:jc w:val="both"/>
        <w:rPr>
          <w:rFonts w:ascii="Times New Roman" w:hAnsi="Times New Roman" w:cs="Times New Roman"/>
          <w:b/>
          <w:bCs/>
          <w:noProof/>
          <w:sz w:val="24"/>
        </w:rPr>
      </w:pPr>
      <w:r w:rsidRPr="00325E56">
        <w:rPr>
          <w:rFonts w:ascii="Times New Roman" w:hAnsi="Times New Roman" w:cs="Times New Roman"/>
          <w:b/>
          <w:sz w:val="24"/>
        </w:rPr>
        <w:t>3. Information on the rights of use of the limited radio spectrum band which are intended to be shared:</w:t>
      </w:r>
    </w:p>
    <w:p w14:paraId="395CCD00" w14:textId="77777777" w:rsidR="00893959" w:rsidRPr="00325E56" w:rsidRDefault="00893959" w:rsidP="00BF39C9">
      <w:pPr>
        <w:widowControl w:val="0"/>
        <w:spacing w:after="0" w:line="240" w:lineRule="auto"/>
        <w:jc w:val="both"/>
        <w:rPr>
          <w:rFonts w:ascii="Times New Roman" w:hAnsi="Times New Roman" w:cs="Times New Roman"/>
          <w:b/>
          <w:bCs/>
          <w:noProof/>
          <w:sz w:val="24"/>
          <w:lang w:val="en-US"/>
        </w:rPr>
      </w:pPr>
    </w:p>
    <w:p w14:paraId="1EF04580"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3.1. The limited radio spectrum band from _____MHz to _____MHz to which the rights of use have been granted.</w:t>
      </w:r>
    </w:p>
    <w:p w14:paraId="02A714D9"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3.2. Use of the limited radio spectrum band:</w:t>
      </w:r>
    </w:p>
    <w:p w14:paraId="5ED77809" w14:textId="6DC64A5D"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3.2.1. The rights of use of the limited radio spectrum band from ________MHz to ________MHz which have been actually exercised and the territory _____________.</w:t>
      </w:r>
    </w:p>
    <w:p w14:paraId="0B24DBC0" w14:textId="3CAB40F9"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3.2.2. The rights of use of the limited radio spectrum band from ________MHz to ________MHz which have not been exercised and the territory _____________.</w:t>
      </w:r>
    </w:p>
    <w:p w14:paraId="200EFD23"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3.2.3. Reasons for not using the limited radio spectrum band granted or obtained through lease</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799"/>
        <w:gridCol w:w="272"/>
      </w:tblGrid>
      <w:tr w:rsidR="00CF33CE" w:rsidRPr="00325E56" w14:paraId="4C9556CC" w14:textId="77777777" w:rsidTr="00D248AE">
        <w:tc>
          <w:tcPr>
            <w:tcW w:w="4850" w:type="pct"/>
            <w:tcBorders>
              <w:top w:val="nil"/>
              <w:left w:val="nil"/>
              <w:bottom w:val="single" w:sz="6" w:space="0" w:color="414142"/>
              <w:right w:val="nil"/>
            </w:tcBorders>
            <w:vAlign w:val="center"/>
            <w:hideMark/>
          </w:tcPr>
          <w:p w14:paraId="7A11FDE1"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150" w:type="pct"/>
            <w:tcBorders>
              <w:top w:val="nil"/>
              <w:left w:val="nil"/>
              <w:bottom w:val="nil"/>
              <w:right w:val="nil"/>
            </w:tcBorders>
            <w:vAlign w:val="bottom"/>
            <w:hideMark/>
          </w:tcPr>
          <w:p w14:paraId="1F459C99"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w:t>
            </w:r>
          </w:p>
        </w:tc>
      </w:tr>
    </w:tbl>
    <w:p w14:paraId="182FB950"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3.2.4. Purpose of exercising the rights of use of the limited radio spectrum band granted or obtained through lease and the technology used</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799"/>
        <w:gridCol w:w="272"/>
      </w:tblGrid>
      <w:tr w:rsidR="00CF33CE" w:rsidRPr="00325E56" w14:paraId="27469F11" w14:textId="77777777" w:rsidTr="00D248AE">
        <w:tc>
          <w:tcPr>
            <w:tcW w:w="4850" w:type="pct"/>
            <w:tcBorders>
              <w:top w:val="nil"/>
              <w:left w:val="nil"/>
              <w:bottom w:val="single" w:sz="6" w:space="0" w:color="414142"/>
              <w:right w:val="nil"/>
            </w:tcBorders>
            <w:vAlign w:val="center"/>
            <w:hideMark/>
          </w:tcPr>
          <w:p w14:paraId="79E4E66F"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150" w:type="pct"/>
            <w:tcBorders>
              <w:top w:val="nil"/>
              <w:left w:val="nil"/>
              <w:bottom w:val="nil"/>
              <w:right w:val="nil"/>
            </w:tcBorders>
            <w:vAlign w:val="bottom"/>
            <w:hideMark/>
          </w:tcPr>
          <w:p w14:paraId="5D692F40"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w:t>
            </w:r>
          </w:p>
        </w:tc>
      </w:tr>
    </w:tbl>
    <w:p w14:paraId="5888A52A" w14:textId="77777777" w:rsidR="00893959" w:rsidRPr="00325E56" w:rsidRDefault="00893959" w:rsidP="00BF39C9">
      <w:pPr>
        <w:widowControl w:val="0"/>
        <w:spacing w:after="0" w:line="240" w:lineRule="auto"/>
        <w:jc w:val="both"/>
        <w:rPr>
          <w:rFonts w:ascii="Times New Roman" w:hAnsi="Times New Roman" w:cs="Times New Roman"/>
          <w:b/>
          <w:bCs/>
          <w:noProof/>
          <w:sz w:val="24"/>
          <w:lang w:val="en-US"/>
        </w:rPr>
      </w:pPr>
    </w:p>
    <w:p w14:paraId="5B510978" w14:textId="38315B4F" w:rsidR="00CF33CE" w:rsidRPr="00325E56" w:rsidRDefault="00CF33CE" w:rsidP="00BF39C9">
      <w:pPr>
        <w:widowControl w:val="0"/>
        <w:spacing w:after="0" w:line="240" w:lineRule="auto"/>
        <w:jc w:val="both"/>
        <w:rPr>
          <w:rFonts w:ascii="Times New Roman" w:hAnsi="Times New Roman" w:cs="Times New Roman"/>
          <w:b/>
          <w:bCs/>
          <w:noProof/>
          <w:sz w:val="24"/>
        </w:rPr>
      </w:pPr>
      <w:r w:rsidRPr="00325E56">
        <w:rPr>
          <w:rFonts w:ascii="Times New Roman" w:hAnsi="Times New Roman" w:cs="Times New Roman"/>
          <w:b/>
          <w:sz w:val="24"/>
        </w:rPr>
        <w:t>4. Information on the intended shared use of the rights of use of the limited radio spectrum band:</w:t>
      </w:r>
    </w:p>
    <w:p w14:paraId="47C038B6" w14:textId="77777777" w:rsidR="00893959" w:rsidRPr="00325E56" w:rsidRDefault="00893959" w:rsidP="00BF39C9">
      <w:pPr>
        <w:widowControl w:val="0"/>
        <w:spacing w:after="0" w:line="240" w:lineRule="auto"/>
        <w:jc w:val="both"/>
        <w:rPr>
          <w:rFonts w:ascii="Times New Roman" w:hAnsi="Times New Roman" w:cs="Times New Roman"/>
          <w:b/>
          <w:bCs/>
          <w:noProof/>
          <w:sz w:val="24"/>
          <w:lang w:val="en-US"/>
        </w:rPr>
      </w:pPr>
    </w:p>
    <w:p w14:paraId="4EE52692"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4.1. Purpose and intention of sharing the rights of use of the limited radio spectrum band (means of radio communications, technology)</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799"/>
        <w:gridCol w:w="272"/>
      </w:tblGrid>
      <w:tr w:rsidR="00CF33CE" w:rsidRPr="00325E56" w14:paraId="7115389D" w14:textId="77777777" w:rsidTr="00D248AE">
        <w:tc>
          <w:tcPr>
            <w:tcW w:w="4850" w:type="pct"/>
            <w:tcBorders>
              <w:top w:val="nil"/>
              <w:left w:val="nil"/>
              <w:bottom w:val="single" w:sz="6" w:space="0" w:color="414142"/>
              <w:right w:val="nil"/>
            </w:tcBorders>
            <w:vAlign w:val="center"/>
            <w:hideMark/>
          </w:tcPr>
          <w:p w14:paraId="4805910C"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150" w:type="pct"/>
            <w:tcBorders>
              <w:top w:val="nil"/>
              <w:left w:val="nil"/>
              <w:bottom w:val="nil"/>
              <w:right w:val="nil"/>
            </w:tcBorders>
            <w:vAlign w:val="bottom"/>
            <w:hideMark/>
          </w:tcPr>
          <w:p w14:paraId="189A4351"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w:t>
            </w:r>
          </w:p>
        </w:tc>
      </w:tr>
    </w:tbl>
    <w:p w14:paraId="5629D618"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4.2. Justification for and efficiency of the intention of sharing the rights of use of the limited radio spectrum band</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799"/>
        <w:gridCol w:w="272"/>
      </w:tblGrid>
      <w:tr w:rsidR="00CF33CE" w:rsidRPr="00325E56" w14:paraId="729570F1" w14:textId="77777777" w:rsidTr="00D248AE">
        <w:tc>
          <w:tcPr>
            <w:tcW w:w="4850" w:type="pct"/>
            <w:tcBorders>
              <w:top w:val="nil"/>
              <w:left w:val="nil"/>
              <w:bottom w:val="single" w:sz="6" w:space="0" w:color="414142"/>
              <w:right w:val="nil"/>
            </w:tcBorders>
            <w:vAlign w:val="center"/>
            <w:hideMark/>
          </w:tcPr>
          <w:p w14:paraId="1E0748B0"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150" w:type="pct"/>
            <w:tcBorders>
              <w:top w:val="nil"/>
              <w:left w:val="nil"/>
              <w:bottom w:val="nil"/>
              <w:right w:val="nil"/>
            </w:tcBorders>
            <w:vAlign w:val="bottom"/>
            <w:hideMark/>
          </w:tcPr>
          <w:p w14:paraId="187C45FB"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w:t>
            </w:r>
          </w:p>
        </w:tc>
      </w:tr>
    </w:tbl>
    <w:p w14:paraId="6A1AC7AF"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4.3. Territory of the intended shared use of the limited radio spectrum band</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799"/>
        <w:gridCol w:w="272"/>
      </w:tblGrid>
      <w:tr w:rsidR="00CF33CE" w:rsidRPr="00325E56" w14:paraId="4CEC7BBA" w14:textId="77777777" w:rsidTr="00D248AE">
        <w:tc>
          <w:tcPr>
            <w:tcW w:w="4850" w:type="pct"/>
            <w:tcBorders>
              <w:top w:val="nil"/>
              <w:left w:val="nil"/>
              <w:bottom w:val="single" w:sz="6" w:space="0" w:color="414142"/>
              <w:right w:val="nil"/>
            </w:tcBorders>
            <w:vAlign w:val="center"/>
            <w:hideMark/>
          </w:tcPr>
          <w:p w14:paraId="206B616A"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150" w:type="pct"/>
            <w:tcBorders>
              <w:top w:val="nil"/>
              <w:left w:val="nil"/>
              <w:bottom w:val="nil"/>
              <w:right w:val="nil"/>
            </w:tcBorders>
            <w:vAlign w:val="bottom"/>
            <w:hideMark/>
          </w:tcPr>
          <w:p w14:paraId="5284D501"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w:t>
            </w:r>
          </w:p>
        </w:tc>
      </w:tr>
    </w:tbl>
    <w:p w14:paraId="27536BC8" w14:textId="77777777" w:rsidR="00CF33CE" w:rsidRPr="00325E56" w:rsidRDefault="00CF33CE" w:rsidP="00937F09">
      <w:pPr>
        <w:keepNext/>
        <w:keepLines/>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lastRenderedPageBreak/>
        <w:t>4.4. Impact on competition assessment of the intended shared use of the limited radio spectrum band</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799"/>
        <w:gridCol w:w="272"/>
      </w:tblGrid>
      <w:tr w:rsidR="00CF33CE" w:rsidRPr="00325E56" w14:paraId="535566C6" w14:textId="77777777" w:rsidTr="00D248AE">
        <w:tc>
          <w:tcPr>
            <w:tcW w:w="4850" w:type="pct"/>
            <w:tcBorders>
              <w:top w:val="nil"/>
              <w:left w:val="nil"/>
              <w:bottom w:val="single" w:sz="6" w:space="0" w:color="414142"/>
              <w:right w:val="nil"/>
            </w:tcBorders>
            <w:vAlign w:val="center"/>
            <w:hideMark/>
          </w:tcPr>
          <w:p w14:paraId="465AAFFF" w14:textId="77777777" w:rsidR="00CF33CE" w:rsidRPr="00325E56" w:rsidRDefault="00CF33CE" w:rsidP="00937F09">
            <w:pPr>
              <w:keepNext/>
              <w:keepLines/>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150" w:type="pct"/>
            <w:tcBorders>
              <w:top w:val="nil"/>
              <w:left w:val="nil"/>
              <w:bottom w:val="nil"/>
              <w:right w:val="nil"/>
            </w:tcBorders>
            <w:vAlign w:val="bottom"/>
            <w:hideMark/>
          </w:tcPr>
          <w:p w14:paraId="201EA966" w14:textId="77777777" w:rsidR="00CF33CE" w:rsidRPr="00325E56" w:rsidRDefault="00CF33CE" w:rsidP="00937F09">
            <w:pPr>
              <w:keepNext/>
              <w:keepLines/>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w:t>
            </w:r>
          </w:p>
        </w:tc>
      </w:tr>
    </w:tbl>
    <w:p w14:paraId="0E54A707"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4.5. Intended start (year) and period of the shared use of the limited radio spectrum band</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799"/>
        <w:gridCol w:w="272"/>
      </w:tblGrid>
      <w:tr w:rsidR="00CF33CE" w:rsidRPr="00325E56" w14:paraId="08418A90" w14:textId="77777777" w:rsidTr="00D248AE">
        <w:tc>
          <w:tcPr>
            <w:tcW w:w="4850" w:type="pct"/>
            <w:tcBorders>
              <w:top w:val="nil"/>
              <w:left w:val="nil"/>
              <w:bottom w:val="single" w:sz="6" w:space="0" w:color="414142"/>
              <w:right w:val="nil"/>
            </w:tcBorders>
            <w:vAlign w:val="center"/>
            <w:hideMark/>
          </w:tcPr>
          <w:p w14:paraId="60987D00"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150" w:type="pct"/>
            <w:tcBorders>
              <w:top w:val="nil"/>
              <w:left w:val="nil"/>
              <w:bottom w:val="nil"/>
              <w:right w:val="nil"/>
            </w:tcBorders>
            <w:vAlign w:val="bottom"/>
            <w:hideMark/>
          </w:tcPr>
          <w:p w14:paraId="55005173"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w:t>
            </w:r>
          </w:p>
        </w:tc>
      </w:tr>
    </w:tbl>
    <w:p w14:paraId="76211279" w14:textId="77777777" w:rsidR="00893959" w:rsidRPr="00325E56" w:rsidRDefault="00893959" w:rsidP="00BF39C9">
      <w:pPr>
        <w:widowControl w:val="0"/>
        <w:spacing w:after="0" w:line="240" w:lineRule="auto"/>
        <w:jc w:val="both"/>
        <w:rPr>
          <w:rFonts w:ascii="Times New Roman" w:hAnsi="Times New Roman" w:cs="Times New Roman"/>
          <w:b/>
          <w:bCs/>
          <w:noProof/>
          <w:sz w:val="24"/>
          <w:lang w:val="en-US"/>
        </w:rPr>
      </w:pPr>
    </w:p>
    <w:p w14:paraId="556D6B5C" w14:textId="344C81EC"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b/>
          <w:sz w:val="24"/>
        </w:rPr>
        <w:t xml:space="preserve">5. </w:t>
      </w:r>
      <w:r w:rsidRPr="00325E56">
        <w:rPr>
          <w:rFonts w:ascii="Times New Roman" w:hAnsi="Times New Roman" w:cs="Times New Roman"/>
          <w:b/>
          <w:bCs/>
          <w:sz w:val="24"/>
        </w:rPr>
        <w:t>Other relevant information</w:t>
      </w:r>
      <w:r w:rsidRPr="00325E56">
        <w:rPr>
          <w:rFonts w:ascii="Times New Roman" w:hAnsi="Times New Roman" w:cs="Times New Roman"/>
          <w:sz w:val="24"/>
        </w:rPr>
        <w:t xml:space="preserve"> (any additional information provided by the merchants at their discretion):</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799"/>
        <w:gridCol w:w="272"/>
      </w:tblGrid>
      <w:tr w:rsidR="00CF33CE" w:rsidRPr="00325E56" w14:paraId="6AB6B0CD" w14:textId="77777777" w:rsidTr="00D248AE">
        <w:tc>
          <w:tcPr>
            <w:tcW w:w="4850" w:type="pct"/>
            <w:tcBorders>
              <w:top w:val="nil"/>
              <w:left w:val="nil"/>
              <w:bottom w:val="single" w:sz="6" w:space="0" w:color="414142"/>
              <w:right w:val="nil"/>
            </w:tcBorders>
            <w:vAlign w:val="center"/>
            <w:hideMark/>
          </w:tcPr>
          <w:p w14:paraId="61BC9956"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150" w:type="pct"/>
            <w:tcBorders>
              <w:top w:val="nil"/>
              <w:left w:val="nil"/>
              <w:bottom w:val="nil"/>
              <w:right w:val="nil"/>
            </w:tcBorders>
            <w:vAlign w:val="bottom"/>
            <w:hideMark/>
          </w:tcPr>
          <w:p w14:paraId="1B536E2F"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w:t>
            </w:r>
          </w:p>
        </w:tc>
      </w:tr>
    </w:tbl>
    <w:p w14:paraId="2AF7A681" w14:textId="77777777" w:rsidR="00893959" w:rsidRPr="00325E56" w:rsidRDefault="00893959" w:rsidP="00BF39C9">
      <w:pPr>
        <w:widowControl w:val="0"/>
        <w:spacing w:after="0" w:line="240" w:lineRule="auto"/>
        <w:jc w:val="both"/>
        <w:rPr>
          <w:rFonts w:ascii="Times New Roman" w:hAnsi="Times New Roman" w:cs="Times New Roman"/>
          <w:noProof/>
          <w:sz w:val="24"/>
          <w:lang w:val="en-US"/>
        </w:rPr>
      </w:pPr>
    </w:p>
    <w:p w14:paraId="7DA99D5B" w14:textId="6DCEA0B1"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Date ______________________</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061"/>
        <w:gridCol w:w="4000"/>
        <w:gridCol w:w="825"/>
        <w:gridCol w:w="3185"/>
      </w:tblGrid>
      <w:tr w:rsidR="00CF33CE" w:rsidRPr="00325E56" w14:paraId="243EE00E" w14:textId="77777777" w:rsidTr="00D248AE">
        <w:tc>
          <w:tcPr>
            <w:tcW w:w="2700" w:type="pct"/>
            <w:gridSpan w:val="2"/>
            <w:tcBorders>
              <w:top w:val="nil"/>
              <w:left w:val="nil"/>
              <w:bottom w:val="nil"/>
              <w:right w:val="nil"/>
            </w:tcBorders>
            <w:vAlign w:val="center"/>
            <w:hideMark/>
          </w:tcPr>
          <w:p w14:paraId="27756508" w14:textId="77777777" w:rsidR="00893959" w:rsidRPr="00325E56" w:rsidRDefault="00893959" w:rsidP="00BF39C9">
            <w:pPr>
              <w:widowControl w:val="0"/>
              <w:spacing w:after="0" w:line="240" w:lineRule="auto"/>
              <w:jc w:val="both"/>
              <w:rPr>
                <w:rFonts w:ascii="Times New Roman" w:hAnsi="Times New Roman" w:cs="Times New Roman"/>
                <w:noProof/>
                <w:sz w:val="24"/>
                <w:lang w:val="en-US"/>
              </w:rPr>
            </w:pPr>
          </w:p>
          <w:p w14:paraId="6F06BA0C" w14:textId="79BB749B"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Persons entitled to represent merchants</w:t>
            </w:r>
          </w:p>
        </w:tc>
        <w:tc>
          <w:tcPr>
            <w:tcW w:w="500" w:type="pct"/>
            <w:tcBorders>
              <w:top w:val="nil"/>
              <w:left w:val="nil"/>
              <w:bottom w:val="nil"/>
              <w:right w:val="nil"/>
            </w:tcBorders>
            <w:vAlign w:val="center"/>
            <w:hideMark/>
          </w:tcPr>
          <w:p w14:paraId="701C404A"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1800" w:type="pct"/>
            <w:tcBorders>
              <w:top w:val="nil"/>
              <w:left w:val="nil"/>
              <w:bottom w:val="single" w:sz="6" w:space="0" w:color="414142"/>
              <w:right w:val="nil"/>
            </w:tcBorders>
            <w:vAlign w:val="center"/>
            <w:hideMark/>
          </w:tcPr>
          <w:p w14:paraId="06DB4050"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r>
      <w:tr w:rsidR="00CF33CE" w:rsidRPr="00325E56" w14:paraId="1E85202F" w14:textId="77777777" w:rsidTr="00D248AE">
        <w:tc>
          <w:tcPr>
            <w:tcW w:w="2700" w:type="pct"/>
            <w:gridSpan w:val="2"/>
            <w:tcBorders>
              <w:top w:val="nil"/>
              <w:left w:val="nil"/>
              <w:bottom w:val="nil"/>
              <w:right w:val="nil"/>
            </w:tcBorders>
            <w:vAlign w:val="center"/>
            <w:hideMark/>
          </w:tcPr>
          <w:p w14:paraId="1B264C42"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500" w:type="pct"/>
            <w:tcBorders>
              <w:top w:val="nil"/>
              <w:left w:val="nil"/>
              <w:bottom w:val="nil"/>
              <w:right w:val="nil"/>
            </w:tcBorders>
            <w:vAlign w:val="center"/>
            <w:hideMark/>
          </w:tcPr>
          <w:p w14:paraId="27484B48"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1800" w:type="pct"/>
            <w:tcBorders>
              <w:top w:val="outset" w:sz="6" w:space="0" w:color="414142"/>
              <w:left w:val="nil"/>
              <w:bottom w:val="nil"/>
              <w:right w:val="nil"/>
            </w:tcBorders>
            <w:hideMark/>
          </w:tcPr>
          <w:p w14:paraId="1B7CD1B0" w14:textId="77777777" w:rsidR="00CF33CE" w:rsidRPr="00325E56" w:rsidRDefault="00CF33CE" w:rsidP="00893959">
            <w:pPr>
              <w:widowControl w:val="0"/>
              <w:spacing w:after="0" w:line="240" w:lineRule="auto"/>
              <w:jc w:val="center"/>
              <w:rPr>
                <w:rFonts w:ascii="Times New Roman" w:hAnsi="Times New Roman" w:cs="Times New Roman"/>
                <w:noProof/>
                <w:sz w:val="24"/>
              </w:rPr>
            </w:pPr>
            <w:r w:rsidRPr="00325E56">
              <w:rPr>
                <w:rFonts w:ascii="Times New Roman" w:hAnsi="Times New Roman" w:cs="Times New Roman"/>
                <w:sz w:val="24"/>
              </w:rPr>
              <w:t>/signature and full name thereof/</w:t>
            </w:r>
          </w:p>
        </w:tc>
      </w:tr>
      <w:tr w:rsidR="00CF33CE" w:rsidRPr="00325E56" w14:paraId="3ABBDF91" w14:textId="77777777" w:rsidTr="00D248AE">
        <w:trPr>
          <w:trHeight w:val="372"/>
        </w:trPr>
        <w:tc>
          <w:tcPr>
            <w:tcW w:w="2700" w:type="pct"/>
            <w:gridSpan w:val="2"/>
            <w:tcBorders>
              <w:top w:val="nil"/>
              <w:left w:val="nil"/>
              <w:bottom w:val="nil"/>
              <w:right w:val="nil"/>
            </w:tcBorders>
            <w:vAlign w:val="center"/>
            <w:hideMark/>
          </w:tcPr>
          <w:p w14:paraId="74307D58"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500" w:type="pct"/>
            <w:tcBorders>
              <w:top w:val="nil"/>
              <w:left w:val="nil"/>
              <w:bottom w:val="nil"/>
              <w:right w:val="nil"/>
            </w:tcBorders>
            <w:vAlign w:val="center"/>
            <w:hideMark/>
          </w:tcPr>
          <w:p w14:paraId="034583BF"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1800" w:type="pct"/>
            <w:tcBorders>
              <w:top w:val="nil"/>
              <w:left w:val="nil"/>
              <w:bottom w:val="single" w:sz="6" w:space="0" w:color="414142"/>
              <w:right w:val="nil"/>
            </w:tcBorders>
            <w:hideMark/>
          </w:tcPr>
          <w:p w14:paraId="1CDBE3B9"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r>
      <w:tr w:rsidR="00CF33CE" w:rsidRPr="00325E56" w14:paraId="69AA8285" w14:textId="77777777" w:rsidTr="00D248AE">
        <w:tc>
          <w:tcPr>
            <w:tcW w:w="2700" w:type="pct"/>
            <w:gridSpan w:val="2"/>
            <w:tcBorders>
              <w:top w:val="nil"/>
              <w:left w:val="nil"/>
              <w:bottom w:val="nil"/>
              <w:right w:val="nil"/>
            </w:tcBorders>
            <w:vAlign w:val="center"/>
            <w:hideMark/>
          </w:tcPr>
          <w:p w14:paraId="547C805C"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500" w:type="pct"/>
            <w:tcBorders>
              <w:top w:val="nil"/>
              <w:left w:val="nil"/>
              <w:bottom w:val="nil"/>
              <w:right w:val="nil"/>
            </w:tcBorders>
            <w:vAlign w:val="center"/>
            <w:hideMark/>
          </w:tcPr>
          <w:p w14:paraId="47553C96"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1800" w:type="pct"/>
            <w:tcBorders>
              <w:top w:val="outset" w:sz="6" w:space="0" w:color="414142"/>
              <w:left w:val="nil"/>
              <w:bottom w:val="nil"/>
              <w:right w:val="nil"/>
            </w:tcBorders>
            <w:hideMark/>
          </w:tcPr>
          <w:p w14:paraId="2C02274D" w14:textId="77777777" w:rsidR="00CF33CE" w:rsidRPr="00325E56" w:rsidRDefault="00CF33CE" w:rsidP="00893959">
            <w:pPr>
              <w:widowControl w:val="0"/>
              <w:spacing w:after="0" w:line="240" w:lineRule="auto"/>
              <w:jc w:val="center"/>
              <w:rPr>
                <w:rFonts w:ascii="Times New Roman" w:hAnsi="Times New Roman" w:cs="Times New Roman"/>
                <w:noProof/>
                <w:sz w:val="24"/>
              </w:rPr>
            </w:pPr>
            <w:r w:rsidRPr="00325E56">
              <w:rPr>
                <w:rFonts w:ascii="Times New Roman" w:hAnsi="Times New Roman" w:cs="Times New Roman"/>
                <w:sz w:val="24"/>
              </w:rPr>
              <w:t>/signature and full name thereof/</w:t>
            </w:r>
          </w:p>
        </w:tc>
      </w:tr>
      <w:tr w:rsidR="00CF33CE" w:rsidRPr="00325E56" w14:paraId="06FE9E00" w14:textId="77777777" w:rsidTr="00D248AE">
        <w:trPr>
          <w:trHeight w:val="372"/>
        </w:trPr>
        <w:tc>
          <w:tcPr>
            <w:tcW w:w="2700" w:type="pct"/>
            <w:gridSpan w:val="2"/>
            <w:tcBorders>
              <w:top w:val="nil"/>
              <w:left w:val="nil"/>
              <w:bottom w:val="single" w:sz="6" w:space="0" w:color="414142"/>
              <w:right w:val="nil"/>
            </w:tcBorders>
            <w:vAlign w:val="center"/>
            <w:hideMark/>
          </w:tcPr>
          <w:p w14:paraId="4D5E2871"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500" w:type="pct"/>
            <w:tcBorders>
              <w:top w:val="nil"/>
              <w:left w:val="nil"/>
              <w:bottom w:val="nil"/>
              <w:right w:val="nil"/>
            </w:tcBorders>
            <w:vAlign w:val="center"/>
            <w:hideMark/>
          </w:tcPr>
          <w:p w14:paraId="3042681E"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1800" w:type="pct"/>
            <w:tcBorders>
              <w:top w:val="nil"/>
              <w:left w:val="nil"/>
              <w:bottom w:val="nil"/>
              <w:right w:val="nil"/>
            </w:tcBorders>
            <w:vAlign w:val="center"/>
            <w:hideMark/>
          </w:tcPr>
          <w:p w14:paraId="7EA12468"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r>
      <w:tr w:rsidR="00CF33CE" w:rsidRPr="00325E56" w14:paraId="08ECEE57" w14:textId="77777777" w:rsidTr="00D248AE">
        <w:tc>
          <w:tcPr>
            <w:tcW w:w="2700" w:type="pct"/>
            <w:gridSpan w:val="2"/>
            <w:tcBorders>
              <w:top w:val="outset" w:sz="6" w:space="0" w:color="414142"/>
              <w:left w:val="nil"/>
              <w:bottom w:val="nil"/>
              <w:right w:val="nil"/>
            </w:tcBorders>
            <w:hideMark/>
          </w:tcPr>
          <w:p w14:paraId="71000EFC" w14:textId="77777777" w:rsidR="00CF33CE" w:rsidRPr="00325E56" w:rsidRDefault="00CF33CE" w:rsidP="00893959">
            <w:pPr>
              <w:widowControl w:val="0"/>
              <w:spacing w:after="0" w:line="240" w:lineRule="auto"/>
              <w:jc w:val="center"/>
              <w:rPr>
                <w:rFonts w:ascii="Times New Roman" w:hAnsi="Times New Roman" w:cs="Times New Roman"/>
                <w:noProof/>
                <w:sz w:val="24"/>
              </w:rPr>
            </w:pPr>
            <w:r w:rsidRPr="00325E56">
              <w:rPr>
                <w:rFonts w:ascii="Times New Roman" w:hAnsi="Times New Roman" w:cs="Times New Roman"/>
                <w:sz w:val="24"/>
              </w:rPr>
              <w:t>/given name, surname of the person who prepared the document/</w:t>
            </w:r>
          </w:p>
        </w:tc>
        <w:tc>
          <w:tcPr>
            <w:tcW w:w="500" w:type="pct"/>
            <w:tcBorders>
              <w:top w:val="nil"/>
              <w:left w:val="nil"/>
              <w:bottom w:val="nil"/>
              <w:right w:val="nil"/>
            </w:tcBorders>
            <w:vAlign w:val="center"/>
            <w:hideMark/>
          </w:tcPr>
          <w:p w14:paraId="2A4BC119"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1800" w:type="pct"/>
            <w:tcBorders>
              <w:top w:val="nil"/>
              <w:left w:val="nil"/>
              <w:bottom w:val="nil"/>
              <w:right w:val="nil"/>
            </w:tcBorders>
            <w:vAlign w:val="center"/>
            <w:hideMark/>
          </w:tcPr>
          <w:p w14:paraId="373BB71F"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r>
      <w:tr w:rsidR="00CF33CE" w:rsidRPr="00325E56" w14:paraId="595F8EEA" w14:textId="77777777" w:rsidTr="00D248AE">
        <w:tc>
          <w:tcPr>
            <w:tcW w:w="450" w:type="pct"/>
            <w:tcBorders>
              <w:top w:val="nil"/>
              <w:left w:val="nil"/>
              <w:bottom w:val="nil"/>
              <w:right w:val="nil"/>
            </w:tcBorders>
            <w:vAlign w:val="center"/>
            <w:hideMark/>
          </w:tcPr>
          <w:p w14:paraId="04803D6D"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Telephone</w:t>
            </w:r>
          </w:p>
        </w:tc>
        <w:tc>
          <w:tcPr>
            <w:tcW w:w="2250" w:type="pct"/>
            <w:tcBorders>
              <w:top w:val="nil"/>
              <w:left w:val="nil"/>
              <w:bottom w:val="single" w:sz="6" w:space="0" w:color="414142"/>
              <w:right w:val="nil"/>
            </w:tcBorders>
            <w:vAlign w:val="center"/>
            <w:hideMark/>
          </w:tcPr>
          <w:p w14:paraId="46C12C74"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500" w:type="pct"/>
            <w:tcBorders>
              <w:top w:val="nil"/>
              <w:left w:val="nil"/>
              <w:bottom w:val="nil"/>
              <w:right w:val="nil"/>
            </w:tcBorders>
            <w:vAlign w:val="center"/>
            <w:hideMark/>
          </w:tcPr>
          <w:p w14:paraId="7BD33E45"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1800" w:type="pct"/>
            <w:tcBorders>
              <w:top w:val="nil"/>
              <w:left w:val="nil"/>
              <w:bottom w:val="nil"/>
              <w:right w:val="nil"/>
            </w:tcBorders>
            <w:vAlign w:val="center"/>
            <w:hideMark/>
          </w:tcPr>
          <w:p w14:paraId="7208DEFD"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r>
      <w:tr w:rsidR="00CF33CE" w:rsidRPr="00325E56" w14:paraId="199C54B9" w14:textId="77777777" w:rsidTr="00D248AE">
        <w:tc>
          <w:tcPr>
            <w:tcW w:w="450" w:type="pct"/>
            <w:tcBorders>
              <w:top w:val="nil"/>
              <w:left w:val="nil"/>
              <w:bottom w:val="nil"/>
              <w:right w:val="nil"/>
            </w:tcBorders>
            <w:vAlign w:val="center"/>
            <w:hideMark/>
          </w:tcPr>
          <w:p w14:paraId="41FA7C5A"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E-mail</w:t>
            </w:r>
          </w:p>
        </w:tc>
        <w:tc>
          <w:tcPr>
            <w:tcW w:w="2250" w:type="pct"/>
            <w:tcBorders>
              <w:top w:val="outset" w:sz="6" w:space="0" w:color="414142"/>
              <w:left w:val="nil"/>
              <w:bottom w:val="single" w:sz="6" w:space="0" w:color="414142"/>
              <w:right w:val="nil"/>
            </w:tcBorders>
            <w:vAlign w:val="center"/>
            <w:hideMark/>
          </w:tcPr>
          <w:p w14:paraId="41815E43"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500" w:type="pct"/>
            <w:tcBorders>
              <w:top w:val="nil"/>
              <w:left w:val="nil"/>
              <w:bottom w:val="nil"/>
              <w:right w:val="nil"/>
            </w:tcBorders>
            <w:vAlign w:val="center"/>
            <w:hideMark/>
          </w:tcPr>
          <w:p w14:paraId="1B0A1AD1"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1800" w:type="pct"/>
            <w:tcBorders>
              <w:top w:val="nil"/>
              <w:left w:val="nil"/>
              <w:bottom w:val="nil"/>
              <w:right w:val="nil"/>
            </w:tcBorders>
            <w:vAlign w:val="center"/>
            <w:hideMark/>
          </w:tcPr>
          <w:p w14:paraId="6DB37BAC"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r>
    </w:tbl>
    <w:p w14:paraId="047334F6" w14:textId="77777777" w:rsidR="00893959" w:rsidRPr="00325E56" w:rsidRDefault="00893959" w:rsidP="00BF39C9">
      <w:pPr>
        <w:widowControl w:val="0"/>
        <w:spacing w:after="0" w:line="240" w:lineRule="auto"/>
        <w:jc w:val="both"/>
        <w:rPr>
          <w:rFonts w:ascii="Times New Roman" w:hAnsi="Times New Roman" w:cs="Times New Roman"/>
          <w:noProof/>
          <w:sz w:val="24"/>
          <w:lang w:val="en-US"/>
        </w:rPr>
      </w:pPr>
    </w:p>
    <w:p w14:paraId="1D6AEB97" w14:textId="5DB1AE29"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Note. The details of the document “date” and “signature” need not be completed if the electronic document has been prepared in accordance with the laws and regulations regarding drawing up of electronic documents.</w:t>
      </w:r>
    </w:p>
    <w:p w14:paraId="1C495E85" w14:textId="77777777" w:rsidR="00131C7E" w:rsidRPr="00325E56" w:rsidRDefault="00131C7E">
      <w:pPr>
        <w:rPr>
          <w:rFonts w:ascii="Times New Roman" w:hAnsi="Times New Roman" w:cs="Times New Roman"/>
          <w:noProof/>
          <w:sz w:val="24"/>
        </w:rPr>
      </w:pPr>
      <w:r w:rsidRPr="00325E56">
        <w:rPr>
          <w:rFonts w:ascii="Times New Roman" w:hAnsi="Times New Roman" w:cs="Times New Roman"/>
        </w:rPr>
        <w:br w:type="page"/>
      </w:r>
    </w:p>
    <w:p w14:paraId="6D329F27" w14:textId="5CE36FEA" w:rsidR="00BF39C9" w:rsidRPr="00325E56" w:rsidRDefault="00CF33CE" w:rsidP="00893959">
      <w:pPr>
        <w:widowControl w:val="0"/>
        <w:spacing w:after="0" w:line="240" w:lineRule="auto"/>
        <w:jc w:val="right"/>
        <w:rPr>
          <w:rFonts w:ascii="Times New Roman" w:hAnsi="Times New Roman" w:cs="Times New Roman"/>
          <w:b/>
          <w:bCs/>
          <w:noProof/>
          <w:sz w:val="24"/>
        </w:rPr>
      </w:pPr>
      <w:r w:rsidRPr="00325E56">
        <w:rPr>
          <w:rFonts w:ascii="Times New Roman" w:hAnsi="Times New Roman" w:cs="Times New Roman"/>
          <w:b/>
          <w:sz w:val="24"/>
        </w:rPr>
        <w:lastRenderedPageBreak/>
        <w:t>Annex 3</w:t>
      </w:r>
    </w:p>
    <w:p w14:paraId="759651C3" w14:textId="77777777" w:rsidR="00BF39C9" w:rsidRPr="00325E56" w:rsidRDefault="00CF33CE" w:rsidP="00893959">
      <w:pPr>
        <w:widowControl w:val="0"/>
        <w:spacing w:after="0" w:line="240" w:lineRule="auto"/>
        <w:jc w:val="right"/>
        <w:rPr>
          <w:rFonts w:ascii="Times New Roman" w:hAnsi="Times New Roman" w:cs="Times New Roman"/>
          <w:noProof/>
          <w:sz w:val="24"/>
        </w:rPr>
      </w:pPr>
      <w:r w:rsidRPr="00325E56">
        <w:rPr>
          <w:rFonts w:ascii="Times New Roman" w:hAnsi="Times New Roman" w:cs="Times New Roman"/>
          <w:sz w:val="24"/>
        </w:rPr>
        <w:t>Decision No. 1/8 of the Public Utilities Commission</w:t>
      </w:r>
    </w:p>
    <w:p w14:paraId="29DCC40B" w14:textId="4A107CF3" w:rsidR="00CF33CE" w:rsidRPr="00325E56" w:rsidRDefault="00CF33CE" w:rsidP="00893959">
      <w:pPr>
        <w:widowControl w:val="0"/>
        <w:spacing w:after="0" w:line="240" w:lineRule="auto"/>
        <w:jc w:val="right"/>
        <w:rPr>
          <w:rFonts w:ascii="Times New Roman" w:hAnsi="Times New Roman" w:cs="Times New Roman"/>
          <w:noProof/>
          <w:sz w:val="24"/>
        </w:rPr>
      </w:pPr>
      <w:r w:rsidRPr="00325E56">
        <w:rPr>
          <w:rFonts w:ascii="Times New Roman" w:hAnsi="Times New Roman" w:cs="Times New Roman"/>
          <w:sz w:val="24"/>
        </w:rPr>
        <w:t>4 August 2022</w:t>
      </w:r>
      <w:bookmarkStart w:id="57" w:name="piel-1124164"/>
      <w:bookmarkStart w:id="58" w:name="piel3"/>
      <w:bookmarkEnd w:id="57"/>
      <w:bookmarkEnd w:id="58"/>
    </w:p>
    <w:p w14:paraId="314EFE28" w14:textId="77777777" w:rsidR="00893959" w:rsidRPr="00325E56" w:rsidRDefault="00893959" w:rsidP="00BF39C9">
      <w:pPr>
        <w:widowControl w:val="0"/>
        <w:spacing w:after="0" w:line="240" w:lineRule="auto"/>
        <w:jc w:val="both"/>
        <w:rPr>
          <w:rFonts w:ascii="Times New Roman" w:hAnsi="Times New Roman" w:cs="Times New Roman"/>
          <w:b/>
          <w:bCs/>
          <w:noProof/>
          <w:sz w:val="24"/>
        </w:rPr>
      </w:pPr>
      <w:bookmarkStart w:id="59" w:name="1124165"/>
      <w:bookmarkStart w:id="60" w:name="n-1124165"/>
      <w:bookmarkEnd w:id="59"/>
      <w:bookmarkEnd w:id="60"/>
    </w:p>
    <w:p w14:paraId="45FC864A" w14:textId="77777777" w:rsidR="00893959" w:rsidRPr="00325E56" w:rsidRDefault="00893959" w:rsidP="00BF39C9">
      <w:pPr>
        <w:widowControl w:val="0"/>
        <w:spacing w:after="0" w:line="240" w:lineRule="auto"/>
        <w:jc w:val="both"/>
        <w:rPr>
          <w:rFonts w:ascii="Times New Roman" w:hAnsi="Times New Roman" w:cs="Times New Roman"/>
          <w:b/>
          <w:bCs/>
          <w:noProof/>
          <w:sz w:val="24"/>
          <w:lang w:val="en-US"/>
        </w:rPr>
      </w:pPr>
    </w:p>
    <w:p w14:paraId="155998B7" w14:textId="3E7913E1" w:rsidR="00CF33CE" w:rsidRPr="00325E56" w:rsidRDefault="00CF33CE" w:rsidP="00893959">
      <w:pPr>
        <w:widowControl w:val="0"/>
        <w:spacing w:after="0" w:line="240" w:lineRule="auto"/>
        <w:jc w:val="center"/>
        <w:rPr>
          <w:rFonts w:ascii="Times New Roman" w:hAnsi="Times New Roman" w:cs="Times New Roman"/>
          <w:b/>
          <w:bCs/>
          <w:noProof/>
          <w:sz w:val="28"/>
          <w:szCs w:val="24"/>
        </w:rPr>
      </w:pPr>
      <w:r w:rsidRPr="00325E56">
        <w:rPr>
          <w:rFonts w:ascii="Times New Roman" w:hAnsi="Times New Roman" w:cs="Times New Roman"/>
          <w:b/>
          <w:sz w:val="28"/>
        </w:rPr>
        <w:t>Request for the Transfer or Lease of the Rights of Use of the Limited Radio Spectrum Band</w:t>
      </w:r>
    </w:p>
    <w:p w14:paraId="5CD62F11" w14:textId="77777777" w:rsidR="00893959" w:rsidRPr="00325E56" w:rsidRDefault="00893959" w:rsidP="00BF39C9">
      <w:pPr>
        <w:widowControl w:val="0"/>
        <w:spacing w:after="0" w:line="240" w:lineRule="auto"/>
        <w:jc w:val="both"/>
        <w:rPr>
          <w:rFonts w:ascii="Times New Roman" w:hAnsi="Times New Roman" w:cs="Times New Roman"/>
          <w:b/>
          <w:bCs/>
          <w:noProof/>
          <w:sz w:val="24"/>
          <w:lang w:val="en-US"/>
        </w:rPr>
      </w:pPr>
    </w:p>
    <w:p w14:paraId="5170400D" w14:textId="77777777" w:rsidR="00893959" w:rsidRPr="00325E56" w:rsidRDefault="00893959" w:rsidP="00BF39C9">
      <w:pPr>
        <w:widowControl w:val="0"/>
        <w:spacing w:after="0" w:line="240" w:lineRule="auto"/>
        <w:jc w:val="both"/>
        <w:rPr>
          <w:rFonts w:ascii="Times New Roman" w:hAnsi="Times New Roman" w:cs="Times New Roman"/>
          <w:b/>
          <w:bCs/>
          <w:noProof/>
          <w:sz w:val="24"/>
          <w:lang w:val="en-US"/>
        </w:rPr>
      </w:pPr>
    </w:p>
    <w:p w14:paraId="2944593B" w14:textId="77777777" w:rsidR="00CF33CE" w:rsidRPr="00325E56" w:rsidRDefault="00CF33CE" w:rsidP="00BF39C9">
      <w:pPr>
        <w:widowControl w:val="0"/>
        <w:spacing w:after="0" w:line="240" w:lineRule="auto"/>
        <w:jc w:val="both"/>
        <w:rPr>
          <w:rFonts w:ascii="Times New Roman" w:hAnsi="Times New Roman" w:cs="Times New Roman"/>
          <w:b/>
          <w:bCs/>
          <w:noProof/>
          <w:sz w:val="24"/>
        </w:rPr>
      </w:pPr>
      <w:r w:rsidRPr="00325E56">
        <w:rPr>
          <w:rFonts w:ascii="Times New Roman" w:hAnsi="Times New Roman" w:cs="Times New Roman"/>
          <w:b/>
          <w:sz w:val="24"/>
        </w:rPr>
        <w:t>1. Information on the merchant to whom the Regulator has granted the rights of use of the limited radio spectrum band:</w:t>
      </w:r>
    </w:p>
    <w:p w14:paraId="2973B2F5" w14:textId="77777777" w:rsidR="00893959" w:rsidRPr="00325E56" w:rsidRDefault="00893959" w:rsidP="00BF39C9">
      <w:pPr>
        <w:widowControl w:val="0"/>
        <w:spacing w:after="0" w:line="240" w:lineRule="auto"/>
        <w:jc w:val="both"/>
        <w:rPr>
          <w:rFonts w:ascii="Times New Roman" w:hAnsi="Times New Roman" w:cs="Times New Roman"/>
          <w:b/>
          <w:bCs/>
          <w:noProof/>
          <w:sz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807"/>
        <w:gridCol w:w="6248"/>
      </w:tblGrid>
      <w:tr w:rsidR="00CF33CE" w:rsidRPr="00325E56" w14:paraId="3C3AAED5" w14:textId="77777777" w:rsidTr="00D248AE">
        <w:tc>
          <w:tcPr>
            <w:tcW w:w="1550" w:type="pct"/>
            <w:tcBorders>
              <w:top w:val="outset" w:sz="6" w:space="0" w:color="414142"/>
              <w:left w:val="outset" w:sz="6" w:space="0" w:color="414142"/>
              <w:bottom w:val="outset" w:sz="6" w:space="0" w:color="414142"/>
              <w:right w:val="outset" w:sz="6" w:space="0" w:color="414142"/>
            </w:tcBorders>
            <w:vAlign w:val="center"/>
            <w:hideMark/>
          </w:tcPr>
          <w:p w14:paraId="3E20017A"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1. Name of the merchant</w:t>
            </w:r>
          </w:p>
        </w:tc>
        <w:tc>
          <w:tcPr>
            <w:tcW w:w="3450" w:type="pct"/>
            <w:tcBorders>
              <w:top w:val="outset" w:sz="6" w:space="0" w:color="414142"/>
              <w:left w:val="outset" w:sz="6" w:space="0" w:color="414142"/>
              <w:bottom w:val="outset" w:sz="6" w:space="0" w:color="414142"/>
              <w:right w:val="outset" w:sz="6" w:space="0" w:color="414142"/>
            </w:tcBorders>
            <w:vAlign w:val="center"/>
            <w:hideMark/>
          </w:tcPr>
          <w:p w14:paraId="6CE58560"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r>
      <w:tr w:rsidR="00CF33CE" w:rsidRPr="00325E56" w14:paraId="43E6DBB0" w14:textId="77777777" w:rsidTr="00D248AE">
        <w:tc>
          <w:tcPr>
            <w:tcW w:w="1550" w:type="pct"/>
            <w:tcBorders>
              <w:top w:val="outset" w:sz="6" w:space="0" w:color="414142"/>
              <w:left w:val="outset" w:sz="6" w:space="0" w:color="414142"/>
              <w:bottom w:val="outset" w:sz="6" w:space="0" w:color="414142"/>
              <w:right w:val="outset" w:sz="6" w:space="0" w:color="414142"/>
            </w:tcBorders>
            <w:vAlign w:val="center"/>
            <w:hideMark/>
          </w:tcPr>
          <w:p w14:paraId="3251FE11"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2. Registration number</w:t>
            </w:r>
          </w:p>
        </w:tc>
        <w:tc>
          <w:tcPr>
            <w:tcW w:w="3450" w:type="pct"/>
            <w:tcBorders>
              <w:top w:val="outset" w:sz="6" w:space="0" w:color="414142"/>
              <w:left w:val="outset" w:sz="6" w:space="0" w:color="414142"/>
              <w:bottom w:val="outset" w:sz="6" w:space="0" w:color="414142"/>
              <w:right w:val="outset" w:sz="6" w:space="0" w:color="414142"/>
            </w:tcBorders>
            <w:vAlign w:val="center"/>
            <w:hideMark/>
          </w:tcPr>
          <w:p w14:paraId="0E8CA01B"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r>
    </w:tbl>
    <w:p w14:paraId="1B1D0A29" w14:textId="77777777" w:rsidR="00893959" w:rsidRPr="00325E56" w:rsidRDefault="00893959" w:rsidP="00BF39C9">
      <w:pPr>
        <w:widowControl w:val="0"/>
        <w:spacing w:after="0" w:line="240" w:lineRule="auto"/>
        <w:jc w:val="both"/>
        <w:rPr>
          <w:rFonts w:ascii="Times New Roman" w:hAnsi="Times New Roman" w:cs="Times New Roman"/>
          <w:b/>
          <w:bCs/>
          <w:noProof/>
          <w:sz w:val="24"/>
          <w:lang w:val="en-US"/>
        </w:rPr>
      </w:pPr>
    </w:p>
    <w:p w14:paraId="0A86CB67" w14:textId="56A53632" w:rsidR="00CF33CE" w:rsidRPr="00325E56" w:rsidRDefault="00CF33CE" w:rsidP="00BF39C9">
      <w:pPr>
        <w:widowControl w:val="0"/>
        <w:spacing w:after="0" w:line="240" w:lineRule="auto"/>
        <w:jc w:val="both"/>
        <w:rPr>
          <w:rFonts w:ascii="Times New Roman" w:hAnsi="Times New Roman" w:cs="Times New Roman"/>
          <w:b/>
          <w:bCs/>
          <w:noProof/>
          <w:sz w:val="24"/>
        </w:rPr>
      </w:pPr>
      <w:r w:rsidRPr="00325E56">
        <w:rPr>
          <w:rFonts w:ascii="Times New Roman" w:hAnsi="Times New Roman" w:cs="Times New Roman"/>
          <w:b/>
          <w:sz w:val="24"/>
        </w:rPr>
        <w:t>2. Information on the merchant to whom it is intended to transfer the rights of use of the limited radio spectrum band:</w:t>
      </w:r>
    </w:p>
    <w:p w14:paraId="70ECB53F" w14:textId="77777777" w:rsidR="00893959" w:rsidRPr="00325E56" w:rsidRDefault="00893959" w:rsidP="00BF39C9">
      <w:pPr>
        <w:widowControl w:val="0"/>
        <w:spacing w:after="0" w:line="240" w:lineRule="auto"/>
        <w:jc w:val="both"/>
        <w:rPr>
          <w:rFonts w:ascii="Times New Roman" w:hAnsi="Times New Roman" w:cs="Times New Roman"/>
          <w:b/>
          <w:bCs/>
          <w:noProof/>
          <w:sz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807"/>
        <w:gridCol w:w="6248"/>
      </w:tblGrid>
      <w:tr w:rsidR="00CF33CE" w:rsidRPr="00325E56" w14:paraId="1B1E9696" w14:textId="77777777" w:rsidTr="00D248AE">
        <w:tc>
          <w:tcPr>
            <w:tcW w:w="1550" w:type="pct"/>
            <w:tcBorders>
              <w:top w:val="outset" w:sz="6" w:space="0" w:color="414142"/>
              <w:left w:val="outset" w:sz="6" w:space="0" w:color="414142"/>
              <w:bottom w:val="outset" w:sz="6" w:space="0" w:color="414142"/>
              <w:right w:val="outset" w:sz="6" w:space="0" w:color="414142"/>
            </w:tcBorders>
            <w:vAlign w:val="center"/>
            <w:hideMark/>
          </w:tcPr>
          <w:p w14:paraId="7035E770"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1. Name of the merchant</w:t>
            </w:r>
          </w:p>
        </w:tc>
        <w:tc>
          <w:tcPr>
            <w:tcW w:w="3450" w:type="pct"/>
            <w:tcBorders>
              <w:top w:val="outset" w:sz="6" w:space="0" w:color="414142"/>
              <w:left w:val="outset" w:sz="6" w:space="0" w:color="414142"/>
              <w:bottom w:val="outset" w:sz="6" w:space="0" w:color="414142"/>
              <w:right w:val="outset" w:sz="6" w:space="0" w:color="414142"/>
            </w:tcBorders>
            <w:vAlign w:val="center"/>
            <w:hideMark/>
          </w:tcPr>
          <w:p w14:paraId="5EFC964B"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r>
      <w:tr w:rsidR="00CF33CE" w:rsidRPr="00325E56" w14:paraId="6D579928" w14:textId="77777777" w:rsidTr="00D248AE">
        <w:tc>
          <w:tcPr>
            <w:tcW w:w="1550" w:type="pct"/>
            <w:tcBorders>
              <w:top w:val="outset" w:sz="6" w:space="0" w:color="414142"/>
              <w:left w:val="outset" w:sz="6" w:space="0" w:color="414142"/>
              <w:bottom w:val="outset" w:sz="6" w:space="0" w:color="414142"/>
              <w:right w:val="outset" w:sz="6" w:space="0" w:color="414142"/>
            </w:tcBorders>
            <w:vAlign w:val="center"/>
            <w:hideMark/>
          </w:tcPr>
          <w:p w14:paraId="7F83BC13"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2. Registration number</w:t>
            </w:r>
          </w:p>
        </w:tc>
        <w:tc>
          <w:tcPr>
            <w:tcW w:w="3450" w:type="pct"/>
            <w:tcBorders>
              <w:top w:val="outset" w:sz="6" w:space="0" w:color="414142"/>
              <w:left w:val="outset" w:sz="6" w:space="0" w:color="414142"/>
              <w:bottom w:val="outset" w:sz="6" w:space="0" w:color="414142"/>
              <w:right w:val="outset" w:sz="6" w:space="0" w:color="414142"/>
            </w:tcBorders>
            <w:vAlign w:val="center"/>
            <w:hideMark/>
          </w:tcPr>
          <w:p w14:paraId="7BD31EF5"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r>
    </w:tbl>
    <w:p w14:paraId="3995DADA" w14:textId="77777777" w:rsidR="00893959" w:rsidRPr="00325E56" w:rsidRDefault="00893959" w:rsidP="00BF39C9">
      <w:pPr>
        <w:widowControl w:val="0"/>
        <w:spacing w:after="0" w:line="240" w:lineRule="auto"/>
        <w:jc w:val="both"/>
        <w:rPr>
          <w:rFonts w:ascii="Times New Roman" w:hAnsi="Times New Roman" w:cs="Times New Roman"/>
          <w:b/>
          <w:bCs/>
          <w:noProof/>
          <w:sz w:val="24"/>
          <w:lang w:val="en-US"/>
        </w:rPr>
      </w:pPr>
    </w:p>
    <w:p w14:paraId="549B92FC" w14:textId="43F2182A" w:rsidR="00CF33CE" w:rsidRPr="00325E56" w:rsidRDefault="00CF33CE" w:rsidP="00BF39C9">
      <w:pPr>
        <w:widowControl w:val="0"/>
        <w:spacing w:after="0" w:line="240" w:lineRule="auto"/>
        <w:jc w:val="both"/>
        <w:rPr>
          <w:rFonts w:ascii="Times New Roman" w:hAnsi="Times New Roman" w:cs="Times New Roman"/>
          <w:b/>
          <w:bCs/>
          <w:noProof/>
          <w:sz w:val="24"/>
        </w:rPr>
      </w:pPr>
      <w:r w:rsidRPr="00325E56">
        <w:rPr>
          <w:rFonts w:ascii="Times New Roman" w:hAnsi="Times New Roman" w:cs="Times New Roman"/>
          <w:b/>
          <w:sz w:val="24"/>
        </w:rPr>
        <w:t>3. Information on the merchant to whom it is intended to lease the rights of use of the limited radio spectrum band:</w:t>
      </w:r>
    </w:p>
    <w:p w14:paraId="372131C9" w14:textId="77777777" w:rsidR="00893959" w:rsidRPr="00325E56" w:rsidRDefault="00893959" w:rsidP="00BF39C9">
      <w:pPr>
        <w:widowControl w:val="0"/>
        <w:spacing w:after="0" w:line="240" w:lineRule="auto"/>
        <w:jc w:val="both"/>
        <w:rPr>
          <w:rFonts w:ascii="Times New Roman" w:hAnsi="Times New Roman" w:cs="Times New Roman"/>
          <w:b/>
          <w:bCs/>
          <w:noProof/>
          <w:sz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807"/>
        <w:gridCol w:w="6248"/>
      </w:tblGrid>
      <w:tr w:rsidR="00CF33CE" w:rsidRPr="00325E56" w14:paraId="69E14622" w14:textId="77777777" w:rsidTr="00D248AE">
        <w:tc>
          <w:tcPr>
            <w:tcW w:w="1550" w:type="pct"/>
            <w:tcBorders>
              <w:top w:val="outset" w:sz="6" w:space="0" w:color="414142"/>
              <w:left w:val="outset" w:sz="6" w:space="0" w:color="414142"/>
              <w:bottom w:val="outset" w:sz="6" w:space="0" w:color="414142"/>
              <w:right w:val="outset" w:sz="6" w:space="0" w:color="414142"/>
            </w:tcBorders>
            <w:vAlign w:val="center"/>
            <w:hideMark/>
          </w:tcPr>
          <w:p w14:paraId="6F62A656"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1. Name of the merchant</w:t>
            </w:r>
          </w:p>
        </w:tc>
        <w:tc>
          <w:tcPr>
            <w:tcW w:w="3450" w:type="pct"/>
            <w:tcBorders>
              <w:top w:val="outset" w:sz="6" w:space="0" w:color="414142"/>
              <w:left w:val="outset" w:sz="6" w:space="0" w:color="414142"/>
              <w:bottom w:val="outset" w:sz="6" w:space="0" w:color="414142"/>
              <w:right w:val="outset" w:sz="6" w:space="0" w:color="414142"/>
            </w:tcBorders>
            <w:vAlign w:val="center"/>
            <w:hideMark/>
          </w:tcPr>
          <w:p w14:paraId="36941473"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r>
      <w:tr w:rsidR="00CF33CE" w:rsidRPr="00325E56" w14:paraId="614FF6F8" w14:textId="77777777" w:rsidTr="00D248AE">
        <w:tc>
          <w:tcPr>
            <w:tcW w:w="1550" w:type="pct"/>
            <w:tcBorders>
              <w:top w:val="outset" w:sz="6" w:space="0" w:color="414142"/>
              <w:left w:val="outset" w:sz="6" w:space="0" w:color="414142"/>
              <w:bottom w:val="outset" w:sz="6" w:space="0" w:color="414142"/>
              <w:right w:val="outset" w:sz="6" w:space="0" w:color="414142"/>
            </w:tcBorders>
            <w:vAlign w:val="center"/>
            <w:hideMark/>
          </w:tcPr>
          <w:p w14:paraId="024C75B3"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2. Registration number</w:t>
            </w:r>
          </w:p>
        </w:tc>
        <w:tc>
          <w:tcPr>
            <w:tcW w:w="3450" w:type="pct"/>
            <w:tcBorders>
              <w:top w:val="outset" w:sz="6" w:space="0" w:color="414142"/>
              <w:left w:val="outset" w:sz="6" w:space="0" w:color="414142"/>
              <w:bottom w:val="outset" w:sz="6" w:space="0" w:color="414142"/>
              <w:right w:val="outset" w:sz="6" w:space="0" w:color="414142"/>
            </w:tcBorders>
            <w:vAlign w:val="center"/>
            <w:hideMark/>
          </w:tcPr>
          <w:p w14:paraId="4A4C045B"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r>
    </w:tbl>
    <w:p w14:paraId="3069A20A" w14:textId="77777777" w:rsidR="00893959" w:rsidRPr="00325E56" w:rsidRDefault="00893959" w:rsidP="00BF39C9">
      <w:pPr>
        <w:widowControl w:val="0"/>
        <w:spacing w:after="0" w:line="240" w:lineRule="auto"/>
        <w:jc w:val="both"/>
        <w:rPr>
          <w:rFonts w:ascii="Times New Roman" w:hAnsi="Times New Roman" w:cs="Times New Roman"/>
          <w:b/>
          <w:bCs/>
          <w:noProof/>
          <w:sz w:val="24"/>
          <w:lang w:val="en-US"/>
        </w:rPr>
      </w:pPr>
    </w:p>
    <w:p w14:paraId="53C265C1" w14:textId="0F7FAF02" w:rsidR="00CF33CE" w:rsidRPr="00325E56" w:rsidRDefault="00CF33CE" w:rsidP="00BF39C9">
      <w:pPr>
        <w:widowControl w:val="0"/>
        <w:spacing w:after="0" w:line="240" w:lineRule="auto"/>
        <w:jc w:val="both"/>
        <w:rPr>
          <w:rFonts w:ascii="Times New Roman" w:hAnsi="Times New Roman" w:cs="Times New Roman"/>
          <w:b/>
          <w:bCs/>
          <w:noProof/>
          <w:sz w:val="24"/>
        </w:rPr>
      </w:pPr>
      <w:r w:rsidRPr="00325E56">
        <w:rPr>
          <w:rFonts w:ascii="Times New Roman" w:hAnsi="Times New Roman" w:cs="Times New Roman"/>
          <w:b/>
          <w:sz w:val="24"/>
        </w:rPr>
        <w:t>4. Information on the rights of use of the limited radio spectrum band which is intended to be transferred or leased:</w:t>
      </w:r>
    </w:p>
    <w:p w14:paraId="6CA86B0D" w14:textId="77777777" w:rsidR="00893959" w:rsidRPr="00325E56" w:rsidRDefault="00893959" w:rsidP="00BF39C9">
      <w:pPr>
        <w:widowControl w:val="0"/>
        <w:spacing w:after="0" w:line="240" w:lineRule="auto"/>
        <w:jc w:val="both"/>
        <w:rPr>
          <w:rFonts w:ascii="Times New Roman" w:hAnsi="Times New Roman" w:cs="Times New Roman"/>
          <w:b/>
          <w:bCs/>
          <w:noProof/>
          <w:sz w:val="24"/>
          <w:lang w:val="en-US"/>
        </w:rPr>
      </w:pPr>
    </w:p>
    <w:p w14:paraId="63C678E6"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4.1. The limited radio spectrum band from _____MHz to _____MHz to which the rights of use have been granted.</w:t>
      </w:r>
    </w:p>
    <w:p w14:paraId="5018FCF3"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4.2. Use of the limited radio spectrum band:</w:t>
      </w:r>
    </w:p>
    <w:p w14:paraId="69ACD79B" w14:textId="4F714018"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4.2.1. The rights of use of the limited radio spectrum band from ________MHz to ________MHz which have been actually exercised and the territory _____________.</w:t>
      </w:r>
    </w:p>
    <w:p w14:paraId="26D853A4" w14:textId="1F85EEDA"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4.2.2. The rights of use of the limited radio spectrum band from ________MHz to ________MHz which have not been exercised and the territory _____________.</w:t>
      </w:r>
    </w:p>
    <w:p w14:paraId="540D777E"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4.2.3. Reasons for not exercising the granted rights of use of the limited radio spectrum band</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799"/>
        <w:gridCol w:w="272"/>
      </w:tblGrid>
      <w:tr w:rsidR="00CF33CE" w:rsidRPr="00325E56" w14:paraId="7584CB6B" w14:textId="77777777" w:rsidTr="00D248AE">
        <w:tc>
          <w:tcPr>
            <w:tcW w:w="4850" w:type="pct"/>
            <w:tcBorders>
              <w:top w:val="nil"/>
              <w:left w:val="nil"/>
              <w:bottom w:val="single" w:sz="6" w:space="0" w:color="414142"/>
              <w:right w:val="nil"/>
            </w:tcBorders>
            <w:vAlign w:val="center"/>
            <w:hideMark/>
          </w:tcPr>
          <w:p w14:paraId="23AE1077"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150" w:type="pct"/>
            <w:tcBorders>
              <w:top w:val="nil"/>
              <w:left w:val="nil"/>
              <w:bottom w:val="nil"/>
              <w:right w:val="nil"/>
            </w:tcBorders>
            <w:vAlign w:val="bottom"/>
            <w:hideMark/>
          </w:tcPr>
          <w:p w14:paraId="67BA6A16"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w:t>
            </w:r>
          </w:p>
        </w:tc>
      </w:tr>
    </w:tbl>
    <w:p w14:paraId="027CCAA0"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4.2.4. Purpose of exercising the granted rights of use of the limited radio spectrum band and the technology used</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799"/>
        <w:gridCol w:w="272"/>
      </w:tblGrid>
      <w:tr w:rsidR="00CF33CE" w:rsidRPr="00325E56" w14:paraId="08FE23C1" w14:textId="77777777" w:rsidTr="00D248AE">
        <w:tc>
          <w:tcPr>
            <w:tcW w:w="4850" w:type="pct"/>
            <w:tcBorders>
              <w:top w:val="nil"/>
              <w:left w:val="nil"/>
              <w:bottom w:val="single" w:sz="6" w:space="0" w:color="414142"/>
              <w:right w:val="nil"/>
            </w:tcBorders>
            <w:vAlign w:val="center"/>
            <w:hideMark/>
          </w:tcPr>
          <w:p w14:paraId="08760E41"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150" w:type="pct"/>
            <w:tcBorders>
              <w:top w:val="nil"/>
              <w:left w:val="nil"/>
              <w:bottom w:val="nil"/>
              <w:right w:val="nil"/>
            </w:tcBorders>
            <w:vAlign w:val="bottom"/>
            <w:hideMark/>
          </w:tcPr>
          <w:p w14:paraId="340D9AF3"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w:t>
            </w:r>
          </w:p>
        </w:tc>
      </w:tr>
    </w:tbl>
    <w:p w14:paraId="21A5FB5D" w14:textId="77777777" w:rsidR="00893959" w:rsidRPr="00325E56" w:rsidRDefault="00893959" w:rsidP="00BF39C9">
      <w:pPr>
        <w:widowControl w:val="0"/>
        <w:spacing w:after="0" w:line="240" w:lineRule="auto"/>
        <w:jc w:val="both"/>
        <w:rPr>
          <w:rFonts w:ascii="Times New Roman" w:hAnsi="Times New Roman" w:cs="Times New Roman"/>
          <w:b/>
          <w:bCs/>
          <w:noProof/>
          <w:sz w:val="24"/>
          <w:lang w:val="en-US"/>
        </w:rPr>
      </w:pPr>
    </w:p>
    <w:p w14:paraId="18AE5249" w14:textId="141FC3C4" w:rsidR="00CF33CE" w:rsidRPr="00325E56" w:rsidRDefault="00CF33CE" w:rsidP="00BF39C9">
      <w:pPr>
        <w:widowControl w:val="0"/>
        <w:spacing w:after="0" w:line="240" w:lineRule="auto"/>
        <w:jc w:val="both"/>
        <w:rPr>
          <w:rFonts w:ascii="Times New Roman" w:hAnsi="Times New Roman" w:cs="Times New Roman"/>
          <w:b/>
          <w:bCs/>
          <w:noProof/>
          <w:sz w:val="24"/>
        </w:rPr>
      </w:pPr>
      <w:r w:rsidRPr="00325E56">
        <w:rPr>
          <w:rFonts w:ascii="Times New Roman" w:hAnsi="Times New Roman" w:cs="Times New Roman"/>
          <w:b/>
          <w:sz w:val="24"/>
        </w:rPr>
        <w:t>5. Information on the intended exercise of the rights of use of the limited radio spectrum band after transfer or lease thereof:</w:t>
      </w:r>
    </w:p>
    <w:p w14:paraId="265A1AB0" w14:textId="77777777" w:rsidR="00893959" w:rsidRPr="00325E56" w:rsidRDefault="00893959" w:rsidP="00BF39C9">
      <w:pPr>
        <w:widowControl w:val="0"/>
        <w:spacing w:after="0" w:line="240" w:lineRule="auto"/>
        <w:jc w:val="both"/>
        <w:rPr>
          <w:rFonts w:ascii="Times New Roman" w:hAnsi="Times New Roman" w:cs="Times New Roman"/>
          <w:b/>
          <w:bCs/>
          <w:noProof/>
          <w:sz w:val="24"/>
          <w:lang w:val="en-US"/>
        </w:rPr>
      </w:pPr>
    </w:p>
    <w:p w14:paraId="729767F6"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5.1. Purpose and intention of exercising the rights of use of the limited radio spectrum band (means of radio communications, technology)</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799"/>
        <w:gridCol w:w="272"/>
      </w:tblGrid>
      <w:tr w:rsidR="00CF33CE" w:rsidRPr="00325E56" w14:paraId="34C0D132" w14:textId="77777777" w:rsidTr="00D248AE">
        <w:tc>
          <w:tcPr>
            <w:tcW w:w="4850" w:type="pct"/>
            <w:tcBorders>
              <w:top w:val="nil"/>
              <w:left w:val="nil"/>
              <w:bottom w:val="single" w:sz="6" w:space="0" w:color="414142"/>
              <w:right w:val="nil"/>
            </w:tcBorders>
            <w:vAlign w:val="center"/>
            <w:hideMark/>
          </w:tcPr>
          <w:p w14:paraId="357C3BB8"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150" w:type="pct"/>
            <w:tcBorders>
              <w:top w:val="nil"/>
              <w:left w:val="nil"/>
              <w:bottom w:val="nil"/>
              <w:right w:val="nil"/>
            </w:tcBorders>
            <w:vAlign w:val="bottom"/>
            <w:hideMark/>
          </w:tcPr>
          <w:p w14:paraId="7A0BE0ED"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w:t>
            </w:r>
          </w:p>
        </w:tc>
      </w:tr>
    </w:tbl>
    <w:p w14:paraId="6426309F" w14:textId="77777777" w:rsidR="00CF33CE" w:rsidRPr="00325E56" w:rsidRDefault="00CF33CE" w:rsidP="00064932">
      <w:pPr>
        <w:keepNext/>
        <w:keepLines/>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lastRenderedPageBreak/>
        <w:t>5.2. Justification for and efficiency of the need to transfer or lease the rights of use of the limited radio spectrum band</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799"/>
        <w:gridCol w:w="272"/>
      </w:tblGrid>
      <w:tr w:rsidR="00CF33CE" w:rsidRPr="00325E56" w14:paraId="1B932578" w14:textId="77777777" w:rsidTr="00D248AE">
        <w:tc>
          <w:tcPr>
            <w:tcW w:w="4850" w:type="pct"/>
            <w:tcBorders>
              <w:top w:val="nil"/>
              <w:left w:val="nil"/>
              <w:bottom w:val="single" w:sz="6" w:space="0" w:color="414142"/>
              <w:right w:val="nil"/>
            </w:tcBorders>
            <w:vAlign w:val="center"/>
            <w:hideMark/>
          </w:tcPr>
          <w:p w14:paraId="28242C37"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150" w:type="pct"/>
            <w:tcBorders>
              <w:top w:val="nil"/>
              <w:left w:val="nil"/>
              <w:bottom w:val="nil"/>
              <w:right w:val="nil"/>
            </w:tcBorders>
            <w:vAlign w:val="bottom"/>
            <w:hideMark/>
          </w:tcPr>
          <w:p w14:paraId="0EC0F567"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w:t>
            </w:r>
          </w:p>
        </w:tc>
      </w:tr>
    </w:tbl>
    <w:p w14:paraId="77113725"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5.3. Intended territory of exercise of the rights of use of the limited radio spectrum band</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799"/>
        <w:gridCol w:w="272"/>
      </w:tblGrid>
      <w:tr w:rsidR="00CF33CE" w:rsidRPr="00325E56" w14:paraId="493D2A25" w14:textId="77777777" w:rsidTr="00D248AE">
        <w:tc>
          <w:tcPr>
            <w:tcW w:w="4850" w:type="pct"/>
            <w:tcBorders>
              <w:top w:val="nil"/>
              <w:left w:val="nil"/>
              <w:bottom w:val="single" w:sz="6" w:space="0" w:color="414142"/>
              <w:right w:val="nil"/>
            </w:tcBorders>
            <w:vAlign w:val="center"/>
            <w:hideMark/>
          </w:tcPr>
          <w:p w14:paraId="6A7D7C60"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150" w:type="pct"/>
            <w:tcBorders>
              <w:top w:val="nil"/>
              <w:left w:val="nil"/>
              <w:bottom w:val="nil"/>
              <w:right w:val="nil"/>
            </w:tcBorders>
            <w:vAlign w:val="bottom"/>
            <w:hideMark/>
          </w:tcPr>
          <w:p w14:paraId="6B196B7A"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w:t>
            </w:r>
          </w:p>
        </w:tc>
      </w:tr>
    </w:tbl>
    <w:p w14:paraId="4A86ACFA"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5.4. Impact on competition assessment of the transfer or lease of the rights of use of the limited spectrum band</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799"/>
        <w:gridCol w:w="272"/>
      </w:tblGrid>
      <w:tr w:rsidR="00CF33CE" w:rsidRPr="00325E56" w14:paraId="387E8F6B" w14:textId="77777777" w:rsidTr="00D248AE">
        <w:tc>
          <w:tcPr>
            <w:tcW w:w="4850" w:type="pct"/>
            <w:tcBorders>
              <w:top w:val="nil"/>
              <w:left w:val="nil"/>
              <w:bottom w:val="single" w:sz="6" w:space="0" w:color="414142"/>
              <w:right w:val="nil"/>
            </w:tcBorders>
            <w:vAlign w:val="center"/>
            <w:hideMark/>
          </w:tcPr>
          <w:p w14:paraId="2BA6BD00"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150" w:type="pct"/>
            <w:tcBorders>
              <w:top w:val="nil"/>
              <w:left w:val="nil"/>
              <w:bottom w:val="nil"/>
              <w:right w:val="nil"/>
            </w:tcBorders>
            <w:vAlign w:val="bottom"/>
            <w:hideMark/>
          </w:tcPr>
          <w:p w14:paraId="36AD7C19"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w:t>
            </w:r>
          </w:p>
        </w:tc>
      </w:tr>
    </w:tbl>
    <w:p w14:paraId="6A50C885"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5.5. Start (year) and period of the exercise of the rights of use of the limited radio spectrum band ______________.</w:t>
      </w:r>
    </w:p>
    <w:p w14:paraId="38298F8D" w14:textId="28BE5EAA"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5.6. The rights of use of the limited radio spectrum band from ________MHz to ________MHz which are to be transferred or leased.</w:t>
      </w:r>
    </w:p>
    <w:p w14:paraId="52D682B5" w14:textId="77777777" w:rsidR="00893959" w:rsidRPr="00325E56" w:rsidRDefault="00893959" w:rsidP="00BF39C9">
      <w:pPr>
        <w:widowControl w:val="0"/>
        <w:spacing w:after="0" w:line="240" w:lineRule="auto"/>
        <w:jc w:val="both"/>
        <w:rPr>
          <w:rFonts w:ascii="Times New Roman" w:hAnsi="Times New Roman" w:cs="Times New Roman"/>
          <w:b/>
          <w:bCs/>
          <w:noProof/>
          <w:sz w:val="24"/>
          <w:lang w:val="en-US"/>
        </w:rPr>
      </w:pPr>
    </w:p>
    <w:p w14:paraId="2D74EA04" w14:textId="69BEABED"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b/>
          <w:sz w:val="24"/>
        </w:rPr>
        <w:t xml:space="preserve">6. </w:t>
      </w:r>
      <w:r w:rsidRPr="00325E56">
        <w:rPr>
          <w:rFonts w:ascii="Times New Roman" w:hAnsi="Times New Roman" w:cs="Times New Roman"/>
          <w:b/>
          <w:bCs/>
          <w:sz w:val="24"/>
        </w:rPr>
        <w:t>Other relevant information</w:t>
      </w:r>
      <w:r w:rsidRPr="00325E56">
        <w:rPr>
          <w:rFonts w:ascii="Times New Roman" w:hAnsi="Times New Roman" w:cs="Times New Roman"/>
          <w:sz w:val="24"/>
        </w:rPr>
        <w:t xml:space="preserve"> (any additional information provided by the merchants at their discretion):</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799"/>
        <w:gridCol w:w="272"/>
      </w:tblGrid>
      <w:tr w:rsidR="00CF33CE" w:rsidRPr="00325E56" w14:paraId="58897709" w14:textId="77777777" w:rsidTr="00D248AE">
        <w:tc>
          <w:tcPr>
            <w:tcW w:w="4850" w:type="pct"/>
            <w:tcBorders>
              <w:top w:val="nil"/>
              <w:left w:val="nil"/>
              <w:bottom w:val="single" w:sz="6" w:space="0" w:color="414142"/>
              <w:right w:val="nil"/>
            </w:tcBorders>
            <w:vAlign w:val="center"/>
            <w:hideMark/>
          </w:tcPr>
          <w:p w14:paraId="79427477"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150" w:type="pct"/>
            <w:tcBorders>
              <w:top w:val="nil"/>
              <w:left w:val="nil"/>
              <w:bottom w:val="nil"/>
              <w:right w:val="nil"/>
            </w:tcBorders>
            <w:vAlign w:val="bottom"/>
            <w:hideMark/>
          </w:tcPr>
          <w:p w14:paraId="057AF158"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w:t>
            </w:r>
          </w:p>
        </w:tc>
      </w:tr>
    </w:tbl>
    <w:p w14:paraId="78C982AA" w14:textId="77777777" w:rsidR="009A29C3" w:rsidRPr="00325E56" w:rsidRDefault="009A29C3" w:rsidP="00BF39C9">
      <w:pPr>
        <w:widowControl w:val="0"/>
        <w:spacing w:after="0" w:line="240" w:lineRule="auto"/>
        <w:jc w:val="both"/>
        <w:rPr>
          <w:rFonts w:ascii="Times New Roman" w:hAnsi="Times New Roman" w:cs="Times New Roman"/>
          <w:noProof/>
          <w:sz w:val="24"/>
          <w:lang w:val="en-US"/>
        </w:rPr>
      </w:pPr>
    </w:p>
    <w:p w14:paraId="2CA88BB5" w14:textId="58DB86A6"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Date ______________________</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061"/>
        <w:gridCol w:w="4000"/>
        <w:gridCol w:w="825"/>
        <w:gridCol w:w="3185"/>
      </w:tblGrid>
      <w:tr w:rsidR="00CF33CE" w:rsidRPr="00325E56" w14:paraId="05CFC650" w14:textId="77777777" w:rsidTr="00D248AE">
        <w:tc>
          <w:tcPr>
            <w:tcW w:w="2700" w:type="pct"/>
            <w:gridSpan w:val="2"/>
            <w:tcBorders>
              <w:top w:val="nil"/>
              <w:left w:val="nil"/>
              <w:bottom w:val="nil"/>
              <w:right w:val="nil"/>
            </w:tcBorders>
            <w:vAlign w:val="center"/>
            <w:hideMark/>
          </w:tcPr>
          <w:p w14:paraId="46745678" w14:textId="77777777" w:rsidR="00893959" w:rsidRPr="00325E56" w:rsidRDefault="00893959" w:rsidP="00BF39C9">
            <w:pPr>
              <w:widowControl w:val="0"/>
              <w:spacing w:after="0" w:line="240" w:lineRule="auto"/>
              <w:jc w:val="both"/>
              <w:rPr>
                <w:rFonts w:ascii="Times New Roman" w:hAnsi="Times New Roman" w:cs="Times New Roman"/>
                <w:noProof/>
                <w:sz w:val="24"/>
                <w:lang w:val="en-US"/>
              </w:rPr>
            </w:pPr>
          </w:p>
          <w:p w14:paraId="590466C2" w14:textId="53BAF5CB"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Persons entitled to represent merchants</w:t>
            </w:r>
          </w:p>
        </w:tc>
        <w:tc>
          <w:tcPr>
            <w:tcW w:w="500" w:type="pct"/>
            <w:tcBorders>
              <w:top w:val="nil"/>
              <w:left w:val="nil"/>
              <w:bottom w:val="nil"/>
              <w:right w:val="nil"/>
            </w:tcBorders>
            <w:vAlign w:val="center"/>
            <w:hideMark/>
          </w:tcPr>
          <w:p w14:paraId="18E70FAC"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1800" w:type="pct"/>
            <w:tcBorders>
              <w:top w:val="nil"/>
              <w:left w:val="nil"/>
              <w:bottom w:val="single" w:sz="6" w:space="0" w:color="414142"/>
              <w:right w:val="nil"/>
            </w:tcBorders>
            <w:vAlign w:val="center"/>
            <w:hideMark/>
          </w:tcPr>
          <w:p w14:paraId="7351023D"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r>
      <w:tr w:rsidR="00CF33CE" w:rsidRPr="00325E56" w14:paraId="6A8AD694" w14:textId="77777777" w:rsidTr="00D248AE">
        <w:tc>
          <w:tcPr>
            <w:tcW w:w="2700" w:type="pct"/>
            <w:gridSpan w:val="2"/>
            <w:tcBorders>
              <w:top w:val="nil"/>
              <w:left w:val="nil"/>
              <w:bottom w:val="nil"/>
              <w:right w:val="nil"/>
            </w:tcBorders>
            <w:vAlign w:val="center"/>
            <w:hideMark/>
          </w:tcPr>
          <w:p w14:paraId="0EF7B120"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500" w:type="pct"/>
            <w:tcBorders>
              <w:top w:val="nil"/>
              <w:left w:val="nil"/>
              <w:bottom w:val="nil"/>
              <w:right w:val="nil"/>
            </w:tcBorders>
            <w:vAlign w:val="center"/>
            <w:hideMark/>
          </w:tcPr>
          <w:p w14:paraId="4F52C5BB"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1800" w:type="pct"/>
            <w:tcBorders>
              <w:top w:val="outset" w:sz="6" w:space="0" w:color="414142"/>
              <w:left w:val="nil"/>
              <w:bottom w:val="nil"/>
              <w:right w:val="nil"/>
            </w:tcBorders>
            <w:hideMark/>
          </w:tcPr>
          <w:p w14:paraId="35787E1C" w14:textId="77777777" w:rsidR="00CF33CE" w:rsidRPr="00325E56" w:rsidRDefault="00CF33CE" w:rsidP="00893959">
            <w:pPr>
              <w:widowControl w:val="0"/>
              <w:spacing w:after="0" w:line="240" w:lineRule="auto"/>
              <w:jc w:val="center"/>
              <w:rPr>
                <w:rFonts w:ascii="Times New Roman" w:hAnsi="Times New Roman" w:cs="Times New Roman"/>
                <w:noProof/>
                <w:sz w:val="24"/>
              </w:rPr>
            </w:pPr>
            <w:r w:rsidRPr="00325E56">
              <w:rPr>
                <w:rFonts w:ascii="Times New Roman" w:hAnsi="Times New Roman" w:cs="Times New Roman"/>
                <w:sz w:val="24"/>
              </w:rPr>
              <w:t>/signature and full name thereof/</w:t>
            </w:r>
          </w:p>
        </w:tc>
      </w:tr>
      <w:tr w:rsidR="00CF33CE" w:rsidRPr="00325E56" w14:paraId="1462097A" w14:textId="77777777" w:rsidTr="00D248AE">
        <w:trPr>
          <w:trHeight w:val="372"/>
        </w:trPr>
        <w:tc>
          <w:tcPr>
            <w:tcW w:w="2700" w:type="pct"/>
            <w:gridSpan w:val="2"/>
            <w:tcBorders>
              <w:top w:val="nil"/>
              <w:left w:val="nil"/>
              <w:bottom w:val="nil"/>
              <w:right w:val="nil"/>
            </w:tcBorders>
            <w:vAlign w:val="center"/>
            <w:hideMark/>
          </w:tcPr>
          <w:p w14:paraId="6B56E6DF"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500" w:type="pct"/>
            <w:tcBorders>
              <w:top w:val="nil"/>
              <w:left w:val="nil"/>
              <w:bottom w:val="nil"/>
              <w:right w:val="nil"/>
            </w:tcBorders>
            <w:vAlign w:val="center"/>
            <w:hideMark/>
          </w:tcPr>
          <w:p w14:paraId="7FE3E38E"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1800" w:type="pct"/>
            <w:tcBorders>
              <w:top w:val="nil"/>
              <w:left w:val="nil"/>
              <w:bottom w:val="single" w:sz="6" w:space="0" w:color="414142"/>
              <w:right w:val="nil"/>
            </w:tcBorders>
            <w:hideMark/>
          </w:tcPr>
          <w:p w14:paraId="649DCA2D"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r>
      <w:tr w:rsidR="00CF33CE" w:rsidRPr="00325E56" w14:paraId="56267F29" w14:textId="77777777" w:rsidTr="00D248AE">
        <w:tc>
          <w:tcPr>
            <w:tcW w:w="2700" w:type="pct"/>
            <w:gridSpan w:val="2"/>
            <w:tcBorders>
              <w:top w:val="nil"/>
              <w:left w:val="nil"/>
              <w:bottom w:val="nil"/>
              <w:right w:val="nil"/>
            </w:tcBorders>
            <w:vAlign w:val="center"/>
            <w:hideMark/>
          </w:tcPr>
          <w:p w14:paraId="10123ABB"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500" w:type="pct"/>
            <w:tcBorders>
              <w:top w:val="nil"/>
              <w:left w:val="nil"/>
              <w:bottom w:val="nil"/>
              <w:right w:val="nil"/>
            </w:tcBorders>
            <w:vAlign w:val="center"/>
            <w:hideMark/>
          </w:tcPr>
          <w:p w14:paraId="2663CE42"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1800" w:type="pct"/>
            <w:tcBorders>
              <w:top w:val="outset" w:sz="6" w:space="0" w:color="414142"/>
              <w:left w:val="nil"/>
              <w:bottom w:val="nil"/>
              <w:right w:val="nil"/>
            </w:tcBorders>
            <w:hideMark/>
          </w:tcPr>
          <w:p w14:paraId="5DEC87E7" w14:textId="77777777" w:rsidR="00CF33CE" w:rsidRPr="00325E56" w:rsidRDefault="00CF33CE" w:rsidP="00893959">
            <w:pPr>
              <w:widowControl w:val="0"/>
              <w:spacing w:after="0" w:line="240" w:lineRule="auto"/>
              <w:jc w:val="center"/>
              <w:rPr>
                <w:rFonts w:ascii="Times New Roman" w:hAnsi="Times New Roman" w:cs="Times New Roman"/>
                <w:noProof/>
                <w:sz w:val="24"/>
              </w:rPr>
            </w:pPr>
            <w:r w:rsidRPr="00325E56">
              <w:rPr>
                <w:rFonts w:ascii="Times New Roman" w:hAnsi="Times New Roman" w:cs="Times New Roman"/>
                <w:sz w:val="24"/>
              </w:rPr>
              <w:t>/signature and full name thereof/</w:t>
            </w:r>
          </w:p>
        </w:tc>
      </w:tr>
      <w:tr w:rsidR="00CF33CE" w:rsidRPr="00325E56" w14:paraId="1F78BB5F" w14:textId="77777777" w:rsidTr="00D248AE">
        <w:trPr>
          <w:trHeight w:val="372"/>
        </w:trPr>
        <w:tc>
          <w:tcPr>
            <w:tcW w:w="2700" w:type="pct"/>
            <w:gridSpan w:val="2"/>
            <w:tcBorders>
              <w:top w:val="nil"/>
              <w:left w:val="nil"/>
              <w:bottom w:val="single" w:sz="6" w:space="0" w:color="414142"/>
              <w:right w:val="nil"/>
            </w:tcBorders>
            <w:vAlign w:val="center"/>
            <w:hideMark/>
          </w:tcPr>
          <w:p w14:paraId="1DE9245C"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500" w:type="pct"/>
            <w:tcBorders>
              <w:top w:val="nil"/>
              <w:left w:val="nil"/>
              <w:bottom w:val="nil"/>
              <w:right w:val="nil"/>
            </w:tcBorders>
            <w:vAlign w:val="center"/>
            <w:hideMark/>
          </w:tcPr>
          <w:p w14:paraId="14249672"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1800" w:type="pct"/>
            <w:tcBorders>
              <w:top w:val="nil"/>
              <w:left w:val="nil"/>
              <w:bottom w:val="nil"/>
              <w:right w:val="nil"/>
            </w:tcBorders>
            <w:vAlign w:val="center"/>
            <w:hideMark/>
          </w:tcPr>
          <w:p w14:paraId="5AAC4FA8"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r>
      <w:tr w:rsidR="00CF33CE" w:rsidRPr="00325E56" w14:paraId="7CA07A01" w14:textId="77777777" w:rsidTr="00D248AE">
        <w:tc>
          <w:tcPr>
            <w:tcW w:w="2700" w:type="pct"/>
            <w:gridSpan w:val="2"/>
            <w:tcBorders>
              <w:top w:val="outset" w:sz="6" w:space="0" w:color="414142"/>
              <w:left w:val="nil"/>
              <w:bottom w:val="nil"/>
              <w:right w:val="nil"/>
            </w:tcBorders>
            <w:hideMark/>
          </w:tcPr>
          <w:p w14:paraId="75B8EF18" w14:textId="77777777" w:rsidR="00CF33CE" w:rsidRPr="00325E56" w:rsidRDefault="00CF33CE" w:rsidP="00893959">
            <w:pPr>
              <w:widowControl w:val="0"/>
              <w:spacing w:after="0" w:line="240" w:lineRule="auto"/>
              <w:jc w:val="center"/>
              <w:rPr>
                <w:rFonts w:ascii="Times New Roman" w:hAnsi="Times New Roman" w:cs="Times New Roman"/>
                <w:noProof/>
                <w:sz w:val="24"/>
              </w:rPr>
            </w:pPr>
            <w:r w:rsidRPr="00325E56">
              <w:rPr>
                <w:rFonts w:ascii="Times New Roman" w:hAnsi="Times New Roman" w:cs="Times New Roman"/>
                <w:sz w:val="24"/>
              </w:rPr>
              <w:t>/given name, surname of the person who prepared the document/</w:t>
            </w:r>
          </w:p>
        </w:tc>
        <w:tc>
          <w:tcPr>
            <w:tcW w:w="500" w:type="pct"/>
            <w:tcBorders>
              <w:top w:val="nil"/>
              <w:left w:val="nil"/>
              <w:bottom w:val="nil"/>
              <w:right w:val="nil"/>
            </w:tcBorders>
            <w:vAlign w:val="center"/>
            <w:hideMark/>
          </w:tcPr>
          <w:p w14:paraId="52B965C7"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1800" w:type="pct"/>
            <w:tcBorders>
              <w:top w:val="nil"/>
              <w:left w:val="nil"/>
              <w:bottom w:val="nil"/>
              <w:right w:val="nil"/>
            </w:tcBorders>
            <w:vAlign w:val="center"/>
            <w:hideMark/>
          </w:tcPr>
          <w:p w14:paraId="2D825916"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r>
      <w:tr w:rsidR="00CF33CE" w:rsidRPr="00325E56" w14:paraId="10CF886E" w14:textId="77777777" w:rsidTr="00D248AE">
        <w:tc>
          <w:tcPr>
            <w:tcW w:w="450" w:type="pct"/>
            <w:tcBorders>
              <w:top w:val="nil"/>
              <w:left w:val="nil"/>
              <w:bottom w:val="nil"/>
              <w:right w:val="nil"/>
            </w:tcBorders>
            <w:vAlign w:val="center"/>
            <w:hideMark/>
          </w:tcPr>
          <w:p w14:paraId="33757079"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Telephone</w:t>
            </w:r>
          </w:p>
        </w:tc>
        <w:tc>
          <w:tcPr>
            <w:tcW w:w="2250" w:type="pct"/>
            <w:tcBorders>
              <w:top w:val="nil"/>
              <w:left w:val="nil"/>
              <w:bottom w:val="single" w:sz="6" w:space="0" w:color="414142"/>
              <w:right w:val="nil"/>
            </w:tcBorders>
            <w:vAlign w:val="center"/>
            <w:hideMark/>
          </w:tcPr>
          <w:p w14:paraId="3B68B264"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500" w:type="pct"/>
            <w:tcBorders>
              <w:top w:val="nil"/>
              <w:left w:val="nil"/>
              <w:bottom w:val="nil"/>
              <w:right w:val="nil"/>
            </w:tcBorders>
            <w:vAlign w:val="center"/>
            <w:hideMark/>
          </w:tcPr>
          <w:p w14:paraId="3A907767"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1800" w:type="pct"/>
            <w:tcBorders>
              <w:top w:val="nil"/>
              <w:left w:val="nil"/>
              <w:bottom w:val="nil"/>
              <w:right w:val="nil"/>
            </w:tcBorders>
            <w:vAlign w:val="center"/>
            <w:hideMark/>
          </w:tcPr>
          <w:p w14:paraId="5341726C"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r>
      <w:tr w:rsidR="00CF33CE" w:rsidRPr="00325E56" w14:paraId="69ADEDEE" w14:textId="77777777" w:rsidTr="00D248AE">
        <w:tc>
          <w:tcPr>
            <w:tcW w:w="450" w:type="pct"/>
            <w:tcBorders>
              <w:top w:val="nil"/>
              <w:left w:val="nil"/>
              <w:bottom w:val="nil"/>
              <w:right w:val="nil"/>
            </w:tcBorders>
            <w:vAlign w:val="center"/>
            <w:hideMark/>
          </w:tcPr>
          <w:p w14:paraId="04B1ACB8"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E-mail</w:t>
            </w:r>
          </w:p>
        </w:tc>
        <w:tc>
          <w:tcPr>
            <w:tcW w:w="2250" w:type="pct"/>
            <w:tcBorders>
              <w:top w:val="outset" w:sz="6" w:space="0" w:color="414142"/>
              <w:left w:val="nil"/>
              <w:bottom w:val="single" w:sz="6" w:space="0" w:color="414142"/>
              <w:right w:val="nil"/>
            </w:tcBorders>
            <w:vAlign w:val="center"/>
            <w:hideMark/>
          </w:tcPr>
          <w:p w14:paraId="2F3BD0A2"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500" w:type="pct"/>
            <w:tcBorders>
              <w:top w:val="nil"/>
              <w:left w:val="nil"/>
              <w:bottom w:val="nil"/>
              <w:right w:val="nil"/>
            </w:tcBorders>
            <w:vAlign w:val="center"/>
            <w:hideMark/>
          </w:tcPr>
          <w:p w14:paraId="24BF9CC3"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1800" w:type="pct"/>
            <w:tcBorders>
              <w:top w:val="nil"/>
              <w:left w:val="nil"/>
              <w:bottom w:val="nil"/>
              <w:right w:val="nil"/>
            </w:tcBorders>
            <w:vAlign w:val="center"/>
            <w:hideMark/>
          </w:tcPr>
          <w:p w14:paraId="65EDAA5F"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r>
    </w:tbl>
    <w:p w14:paraId="69766777" w14:textId="77777777" w:rsidR="00893959" w:rsidRPr="00325E56" w:rsidRDefault="00893959" w:rsidP="00BF39C9">
      <w:pPr>
        <w:widowControl w:val="0"/>
        <w:spacing w:after="0" w:line="240" w:lineRule="auto"/>
        <w:jc w:val="both"/>
        <w:rPr>
          <w:rFonts w:ascii="Times New Roman" w:hAnsi="Times New Roman" w:cs="Times New Roman"/>
          <w:noProof/>
          <w:sz w:val="24"/>
          <w:lang w:val="en-US"/>
        </w:rPr>
      </w:pPr>
    </w:p>
    <w:p w14:paraId="508DA11F" w14:textId="78261EBE"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Note. The details of the document “date” and “signature” need not be completed if the electronic document has been prepared in accordance with the laws and regulations regarding drawing up of electronic documents.</w:t>
      </w:r>
    </w:p>
    <w:p w14:paraId="189D8342" w14:textId="77777777" w:rsidR="00893959" w:rsidRPr="00325E56" w:rsidRDefault="00893959">
      <w:pPr>
        <w:rPr>
          <w:rFonts w:ascii="Times New Roman" w:hAnsi="Times New Roman" w:cs="Times New Roman"/>
          <w:noProof/>
          <w:sz w:val="24"/>
        </w:rPr>
      </w:pPr>
      <w:r w:rsidRPr="00325E56">
        <w:rPr>
          <w:rFonts w:ascii="Times New Roman" w:hAnsi="Times New Roman" w:cs="Times New Roman"/>
        </w:rPr>
        <w:br w:type="page"/>
      </w:r>
    </w:p>
    <w:p w14:paraId="786EB405" w14:textId="7E6C3796" w:rsidR="00BF39C9" w:rsidRPr="00325E56" w:rsidRDefault="00CF33CE" w:rsidP="00893959">
      <w:pPr>
        <w:widowControl w:val="0"/>
        <w:spacing w:after="0" w:line="240" w:lineRule="auto"/>
        <w:jc w:val="right"/>
        <w:rPr>
          <w:rFonts w:ascii="Times New Roman" w:hAnsi="Times New Roman" w:cs="Times New Roman"/>
          <w:b/>
          <w:bCs/>
          <w:noProof/>
          <w:sz w:val="24"/>
        </w:rPr>
      </w:pPr>
      <w:r w:rsidRPr="00325E56">
        <w:rPr>
          <w:rFonts w:ascii="Times New Roman" w:hAnsi="Times New Roman" w:cs="Times New Roman"/>
          <w:b/>
          <w:sz w:val="24"/>
        </w:rPr>
        <w:lastRenderedPageBreak/>
        <w:t>Annex 4</w:t>
      </w:r>
    </w:p>
    <w:p w14:paraId="0EDA4B76" w14:textId="77777777" w:rsidR="00BF39C9" w:rsidRPr="00325E56" w:rsidRDefault="00CF33CE" w:rsidP="00893959">
      <w:pPr>
        <w:widowControl w:val="0"/>
        <w:spacing w:after="0" w:line="240" w:lineRule="auto"/>
        <w:jc w:val="right"/>
        <w:rPr>
          <w:rFonts w:ascii="Times New Roman" w:hAnsi="Times New Roman" w:cs="Times New Roman"/>
          <w:noProof/>
          <w:sz w:val="24"/>
        </w:rPr>
      </w:pPr>
      <w:r w:rsidRPr="00325E56">
        <w:rPr>
          <w:rFonts w:ascii="Times New Roman" w:hAnsi="Times New Roman" w:cs="Times New Roman"/>
          <w:sz w:val="24"/>
        </w:rPr>
        <w:t>Decision No. 1/8 of the Public Utilities Commission</w:t>
      </w:r>
    </w:p>
    <w:p w14:paraId="646AFE0C" w14:textId="49FD20A6" w:rsidR="00CF33CE" w:rsidRPr="00325E56" w:rsidRDefault="00CF33CE" w:rsidP="00893959">
      <w:pPr>
        <w:widowControl w:val="0"/>
        <w:spacing w:after="0" w:line="240" w:lineRule="auto"/>
        <w:jc w:val="right"/>
        <w:rPr>
          <w:rFonts w:ascii="Times New Roman" w:hAnsi="Times New Roman" w:cs="Times New Roman"/>
          <w:noProof/>
          <w:sz w:val="24"/>
        </w:rPr>
      </w:pPr>
      <w:r w:rsidRPr="00325E56">
        <w:rPr>
          <w:rFonts w:ascii="Times New Roman" w:hAnsi="Times New Roman" w:cs="Times New Roman"/>
          <w:sz w:val="24"/>
        </w:rPr>
        <w:t>4 August 2022</w:t>
      </w:r>
      <w:bookmarkStart w:id="61" w:name="piel-1124167"/>
      <w:bookmarkStart w:id="62" w:name="piel4"/>
      <w:bookmarkEnd w:id="61"/>
      <w:bookmarkEnd w:id="62"/>
    </w:p>
    <w:p w14:paraId="219A6EB3" w14:textId="77777777" w:rsidR="00893959" w:rsidRPr="00325E56" w:rsidRDefault="00893959" w:rsidP="00BF39C9">
      <w:pPr>
        <w:widowControl w:val="0"/>
        <w:spacing w:after="0" w:line="240" w:lineRule="auto"/>
        <w:jc w:val="both"/>
        <w:rPr>
          <w:rFonts w:ascii="Times New Roman" w:hAnsi="Times New Roman" w:cs="Times New Roman"/>
          <w:b/>
          <w:bCs/>
          <w:noProof/>
          <w:sz w:val="24"/>
        </w:rPr>
      </w:pPr>
      <w:bookmarkStart w:id="63" w:name="1124168"/>
      <w:bookmarkStart w:id="64" w:name="n-1124168"/>
      <w:bookmarkEnd w:id="63"/>
      <w:bookmarkEnd w:id="64"/>
    </w:p>
    <w:p w14:paraId="4DE771C2" w14:textId="77777777" w:rsidR="00893959" w:rsidRPr="00325E56" w:rsidRDefault="00893959" w:rsidP="00BF39C9">
      <w:pPr>
        <w:widowControl w:val="0"/>
        <w:spacing w:after="0" w:line="240" w:lineRule="auto"/>
        <w:jc w:val="both"/>
        <w:rPr>
          <w:rFonts w:ascii="Times New Roman" w:hAnsi="Times New Roman" w:cs="Times New Roman"/>
          <w:b/>
          <w:bCs/>
          <w:noProof/>
          <w:sz w:val="24"/>
          <w:lang w:val="en-US"/>
        </w:rPr>
      </w:pPr>
    </w:p>
    <w:p w14:paraId="77A0FFC0" w14:textId="3C957CF4" w:rsidR="00CF33CE" w:rsidRPr="00325E56" w:rsidRDefault="00CF33CE" w:rsidP="00893959">
      <w:pPr>
        <w:widowControl w:val="0"/>
        <w:spacing w:after="0" w:line="240" w:lineRule="auto"/>
        <w:jc w:val="center"/>
        <w:rPr>
          <w:rFonts w:ascii="Times New Roman" w:hAnsi="Times New Roman" w:cs="Times New Roman"/>
          <w:b/>
          <w:bCs/>
          <w:noProof/>
          <w:sz w:val="28"/>
          <w:szCs w:val="24"/>
        </w:rPr>
      </w:pPr>
      <w:r w:rsidRPr="00325E56">
        <w:rPr>
          <w:rFonts w:ascii="Times New Roman" w:hAnsi="Times New Roman" w:cs="Times New Roman"/>
          <w:b/>
          <w:sz w:val="28"/>
        </w:rPr>
        <w:t>Request for the Renewal of the Duration of the Rights of Use of the Limited Radio Spectrum Band</w:t>
      </w:r>
    </w:p>
    <w:p w14:paraId="0C7A5357" w14:textId="77777777" w:rsidR="00893959" w:rsidRPr="00325E56" w:rsidRDefault="00893959" w:rsidP="00BF39C9">
      <w:pPr>
        <w:widowControl w:val="0"/>
        <w:spacing w:after="0" w:line="240" w:lineRule="auto"/>
        <w:jc w:val="both"/>
        <w:rPr>
          <w:rFonts w:ascii="Times New Roman" w:hAnsi="Times New Roman" w:cs="Times New Roman"/>
          <w:b/>
          <w:bCs/>
          <w:noProof/>
          <w:sz w:val="24"/>
          <w:lang w:val="en-US"/>
        </w:rPr>
      </w:pPr>
    </w:p>
    <w:p w14:paraId="4E4285DE" w14:textId="77777777" w:rsidR="00893959" w:rsidRPr="00325E56" w:rsidRDefault="00893959" w:rsidP="00BF39C9">
      <w:pPr>
        <w:widowControl w:val="0"/>
        <w:spacing w:after="0" w:line="240" w:lineRule="auto"/>
        <w:jc w:val="both"/>
        <w:rPr>
          <w:rFonts w:ascii="Times New Roman" w:hAnsi="Times New Roman" w:cs="Times New Roman"/>
          <w:b/>
          <w:bCs/>
          <w:noProof/>
          <w:sz w:val="24"/>
          <w:lang w:val="en-US"/>
        </w:rPr>
      </w:pPr>
    </w:p>
    <w:p w14:paraId="76807071" w14:textId="4BDBE73A" w:rsidR="00CF33CE" w:rsidRPr="00325E56" w:rsidRDefault="00CF33CE" w:rsidP="00BF39C9">
      <w:pPr>
        <w:widowControl w:val="0"/>
        <w:spacing w:after="0" w:line="240" w:lineRule="auto"/>
        <w:jc w:val="both"/>
        <w:rPr>
          <w:rFonts w:ascii="Times New Roman" w:hAnsi="Times New Roman" w:cs="Times New Roman"/>
          <w:b/>
          <w:bCs/>
          <w:noProof/>
          <w:sz w:val="24"/>
        </w:rPr>
      </w:pPr>
      <w:r w:rsidRPr="00325E56">
        <w:rPr>
          <w:rFonts w:ascii="Times New Roman" w:hAnsi="Times New Roman" w:cs="Times New Roman"/>
          <w:b/>
          <w:sz w:val="24"/>
        </w:rPr>
        <w:t>1. Information on the merchant:</w:t>
      </w:r>
    </w:p>
    <w:p w14:paraId="1F7D4087" w14:textId="77777777" w:rsidR="00893959" w:rsidRPr="00325E56" w:rsidRDefault="00893959" w:rsidP="00BF39C9">
      <w:pPr>
        <w:widowControl w:val="0"/>
        <w:spacing w:after="0" w:line="240" w:lineRule="auto"/>
        <w:jc w:val="both"/>
        <w:rPr>
          <w:rFonts w:ascii="Times New Roman" w:hAnsi="Times New Roman" w:cs="Times New Roman"/>
          <w:b/>
          <w:bCs/>
          <w:noProof/>
          <w:sz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807"/>
        <w:gridCol w:w="6248"/>
      </w:tblGrid>
      <w:tr w:rsidR="00CF33CE" w:rsidRPr="00325E56" w14:paraId="21E28668" w14:textId="77777777" w:rsidTr="00D248AE">
        <w:tc>
          <w:tcPr>
            <w:tcW w:w="1550" w:type="pct"/>
            <w:tcBorders>
              <w:top w:val="outset" w:sz="6" w:space="0" w:color="414142"/>
              <w:left w:val="outset" w:sz="6" w:space="0" w:color="414142"/>
              <w:bottom w:val="outset" w:sz="6" w:space="0" w:color="414142"/>
              <w:right w:val="outset" w:sz="6" w:space="0" w:color="414142"/>
            </w:tcBorders>
            <w:vAlign w:val="center"/>
            <w:hideMark/>
          </w:tcPr>
          <w:p w14:paraId="38669D75"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1. Name of the merchant</w:t>
            </w:r>
          </w:p>
        </w:tc>
        <w:tc>
          <w:tcPr>
            <w:tcW w:w="3450" w:type="pct"/>
            <w:tcBorders>
              <w:top w:val="outset" w:sz="6" w:space="0" w:color="414142"/>
              <w:left w:val="outset" w:sz="6" w:space="0" w:color="414142"/>
              <w:bottom w:val="outset" w:sz="6" w:space="0" w:color="414142"/>
              <w:right w:val="outset" w:sz="6" w:space="0" w:color="414142"/>
            </w:tcBorders>
            <w:vAlign w:val="center"/>
            <w:hideMark/>
          </w:tcPr>
          <w:p w14:paraId="53B35577"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r>
      <w:tr w:rsidR="00CF33CE" w:rsidRPr="00325E56" w14:paraId="6D89B1CB" w14:textId="77777777" w:rsidTr="00D248AE">
        <w:tc>
          <w:tcPr>
            <w:tcW w:w="1550" w:type="pct"/>
            <w:tcBorders>
              <w:top w:val="outset" w:sz="6" w:space="0" w:color="414142"/>
              <w:left w:val="outset" w:sz="6" w:space="0" w:color="414142"/>
              <w:bottom w:val="outset" w:sz="6" w:space="0" w:color="414142"/>
              <w:right w:val="outset" w:sz="6" w:space="0" w:color="414142"/>
            </w:tcBorders>
            <w:vAlign w:val="center"/>
            <w:hideMark/>
          </w:tcPr>
          <w:p w14:paraId="0A4B04E6"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2. Registration number</w:t>
            </w:r>
          </w:p>
        </w:tc>
        <w:tc>
          <w:tcPr>
            <w:tcW w:w="3450" w:type="pct"/>
            <w:tcBorders>
              <w:top w:val="outset" w:sz="6" w:space="0" w:color="414142"/>
              <w:left w:val="outset" w:sz="6" w:space="0" w:color="414142"/>
              <w:bottom w:val="outset" w:sz="6" w:space="0" w:color="414142"/>
              <w:right w:val="outset" w:sz="6" w:space="0" w:color="414142"/>
            </w:tcBorders>
            <w:vAlign w:val="center"/>
            <w:hideMark/>
          </w:tcPr>
          <w:p w14:paraId="7B07991C"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r>
    </w:tbl>
    <w:p w14:paraId="4F7A8284" w14:textId="77777777" w:rsidR="00893959" w:rsidRPr="00325E56" w:rsidRDefault="00893959" w:rsidP="00BF39C9">
      <w:pPr>
        <w:widowControl w:val="0"/>
        <w:spacing w:after="0" w:line="240" w:lineRule="auto"/>
        <w:jc w:val="both"/>
        <w:rPr>
          <w:rFonts w:ascii="Times New Roman" w:hAnsi="Times New Roman" w:cs="Times New Roman"/>
          <w:b/>
          <w:bCs/>
          <w:noProof/>
          <w:sz w:val="24"/>
          <w:lang w:val="en-US"/>
        </w:rPr>
      </w:pPr>
    </w:p>
    <w:p w14:paraId="5676A4DE" w14:textId="23214C58" w:rsidR="00CF33CE" w:rsidRPr="00325E56" w:rsidRDefault="00CF33CE" w:rsidP="00BF39C9">
      <w:pPr>
        <w:widowControl w:val="0"/>
        <w:spacing w:after="0" w:line="240" w:lineRule="auto"/>
        <w:jc w:val="both"/>
        <w:rPr>
          <w:rFonts w:ascii="Times New Roman" w:hAnsi="Times New Roman" w:cs="Times New Roman"/>
          <w:b/>
          <w:bCs/>
          <w:noProof/>
          <w:sz w:val="24"/>
        </w:rPr>
      </w:pPr>
      <w:r w:rsidRPr="00325E56">
        <w:rPr>
          <w:rFonts w:ascii="Times New Roman" w:hAnsi="Times New Roman" w:cs="Times New Roman"/>
          <w:b/>
          <w:sz w:val="24"/>
        </w:rPr>
        <w:t>2. Exercise of the Rights of Use of the Limited Radio Spectrum Band</w:t>
      </w:r>
    </w:p>
    <w:p w14:paraId="266EBCE7" w14:textId="77777777" w:rsidR="00893959" w:rsidRPr="00325E56" w:rsidRDefault="00893959" w:rsidP="00BF39C9">
      <w:pPr>
        <w:widowControl w:val="0"/>
        <w:spacing w:after="0" w:line="240" w:lineRule="auto"/>
        <w:jc w:val="both"/>
        <w:rPr>
          <w:rFonts w:ascii="Times New Roman" w:hAnsi="Times New Roman" w:cs="Times New Roman"/>
          <w:noProof/>
          <w:sz w:val="24"/>
          <w:lang w:val="en-US"/>
        </w:rPr>
      </w:pPr>
    </w:p>
    <w:p w14:paraId="209FB6B0" w14:textId="3348231F"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2.1. The rights of use of the limited radio spectrum band from ________MHz to ________MHz which have been actually exercised and the territory</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799"/>
        <w:gridCol w:w="272"/>
      </w:tblGrid>
      <w:tr w:rsidR="00CF33CE" w:rsidRPr="00325E56" w14:paraId="6E75EB65" w14:textId="77777777" w:rsidTr="00D248AE">
        <w:tc>
          <w:tcPr>
            <w:tcW w:w="4850" w:type="pct"/>
            <w:tcBorders>
              <w:top w:val="nil"/>
              <w:left w:val="nil"/>
              <w:bottom w:val="single" w:sz="6" w:space="0" w:color="414142"/>
              <w:right w:val="nil"/>
            </w:tcBorders>
            <w:vAlign w:val="center"/>
            <w:hideMark/>
          </w:tcPr>
          <w:p w14:paraId="2A302FD7"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150" w:type="pct"/>
            <w:tcBorders>
              <w:top w:val="nil"/>
              <w:left w:val="nil"/>
              <w:bottom w:val="nil"/>
              <w:right w:val="nil"/>
            </w:tcBorders>
            <w:vAlign w:val="bottom"/>
            <w:hideMark/>
          </w:tcPr>
          <w:p w14:paraId="15A823E6"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w:t>
            </w:r>
          </w:p>
        </w:tc>
      </w:tr>
    </w:tbl>
    <w:p w14:paraId="3CD46E6A" w14:textId="2A61A4E6"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2.2. The rights of use of the limited radio spectrum band from ________MHz to ________MHz which have not been exercised and the territory</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799"/>
        <w:gridCol w:w="272"/>
      </w:tblGrid>
      <w:tr w:rsidR="00CF33CE" w:rsidRPr="00325E56" w14:paraId="6C52A23E" w14:textId="77777777" w:rsidTr="00D248AE">
        <w:tc>
          <w:tcPr>
            <w:tcW w:w="4850" w:type="pct"/>
            <w:tcBorders>
              <w:top w:val="nil"/>
              <w:left w:val="nil"/>
              <w:bottom w:val="single" w:sz="6" w:space="0" w:color="414142"/>
              <w:right w:val="nil"/>
            </w:tcBorders>
            <w:vAlign w:val="center"/>
            <w:hideMark/>
          </w:tcPr>
          <w:p w14:paraId="3C9CA190"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150" w:type="pct"/>
            <w:tcBorders>
              <w:top w:val="nil"/>
              <w:left w:val="nil"/>
              <w:bottom w:val="nil"/>
              <w:right w:val="nil"/>
            </w:tcBorders>
            <w:vAlign w:val="bottom"/>
            <w:hideMark/>
          </w:tcPr>
          <w:p w14:paraId="5FEEEEF9"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w:t>
            </w:r>
          </w:p>
        </w:tc>
      </w:tr>
    </w:tbl>
    <w:p w14:paraId="392711EB"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2.3. Reasons for not exercising the granted rights of use of the limited radio spectrum band</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799"/>
        <w:gridCol w:w="272"/>
      </w:tblGrid>
      <w:tr w:rsidR="00CF33CE" w:rsidRPr="00325E56" w14:paraId="4A1DA057" w14:textId="77777777" w:rsidTr="00D248AE">
        <w:tc>
          <w:tcPr>
            <w:tcW w:w="4850" w:type="pct"/>
            <w:tcBorders>
              <w:top w:val="nil"/>
              <w:left w:val="nil"/>
              <w:bottom w:val="single" w:sz="6" w:space="0" w:color="414142"/>
              <w:right w:val="nil"/>
            </w:tcBorders>
            <w:vAlign w:val="center"/>
            <w:hideMark/>
          </w:tcPr>
          <w:p w14:paraId="2AE745B4"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150" w:type="pct"/>
            <w:tcBorders>
              <w:top w:val="nil"/>
              <w:left w:val="nil"/>
              <w:bottom w:val="nil"/>
              <w:right w:val="nil"/>
            </w:tcBorders>
            <w:vAlign w:val="bottom"/>
            <w:hideMark/>
          </w:tcPr>
          <w:p w14:paraId="0569E25C"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w:t>
            </w:r>
          </w:p>
        </w:tc>
      </w:tr>
    </w:tbl>
    <w:p w14:paraId="6D9CF6EE"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2.4. Purpose of exercising the granted rights of use of the limited radio spectrum band and the technology used</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799"/>
        <w:gridCol w:w="272"/>
      </w:tblGrid>
      <w:tr w:rsidR="00CF33CE" w:rsidRPr="00325E56" w14:paraId="2D1FEAD6" w14:textId="77777777" w:rsidTr="00D248AE">
        <w:tc>
          <w:tcPr>
            <w:tcW w:w="4850" w:type="pct"/>
            <w:tcBorders>
              <w:top w:val="nil"/>
              <w:left w:val="nil"/>
              <w:bottom w:val="single" w:sz="6" w:space="0" w:color="414142"/>
              <w:right w:val="nil"/>
            </w:tcBorders>
            <w:vAlign w:val="center"/>
            <w:hideMark/>
          </w:tcPr>
          <w:p w14:paraId="39B9F3AF"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150" w:type="pct"/>
            <w:tcBorders>
              <w:top w:val="nil"/>
              <w:left w:val="nil"/>
              <w:bottom w:val="nil"/>
              <w:right w:val="nil"/>
            </w:tcBorders>
            <w:vAlign w:val="bottom"/>
            <w:hideMark/>
          </w:tcPr>
          <w:p w14:paraId="2DC657B8"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w:t>
            </w:r>
          </w:p>
        </w:tc>
      </w:tr>
    </w:tbl>
    <w:p w14:paraId="339FB6E6" w14:textId="77777777" w:rsidR="00893959" w:rsidRPr="00325E56" w:rsidRDefault="00893959" w:rsidP="00BF39C9">
      <w:pPr>
        <w:widowControl w:val="0"/>
        <w:spacing w:after="0" w:line="240" w:lineRule="auto"/>
        <w:jc w:val="both"/>
        <w:rPr>
          <w:rFonts w:ascii="Times New Roman" w:hAnsi="Times New Roman" w:cs="Times New Roman"/>
          <w:b/>
          <w:bCs/>
          <w:noProof/>
          <w:sz w:val="24"/>
          <w:lang w:val="en-US"/>
        </w:rPr>
      </w:pPr>
    </w:p>
    <w:p w14:paraId="3C80E809" w14:textId="0151A125" w:rsidR="00CF33CE" w:rsidRPr="00325E56" w:rsidRDefault="00CF33CE" w:rsidP="00BF39C9">
      <w:pPr>
        <w:widowControl w:val="0"/>
        <w:spacing w:after="0" w:line="240" w:lineRule="auto"/>
        <w:jc w:val="both"/>
        <w:rPr>
          <w:rFonts w:ascii="Times New Roman" w:hAnsi="Times New Roman" w:cs="Times New Roman"/>
          <w:b/>
          <w:bCs/>
          <w:noProof/>
          <w:sz w:val="24"/>
        </w:rPr>
      </w:pPr>
      <w:r w:rsidRPr="00325E56">
        <w:rPr>
          <w:rFonts w:ascii="Times New Roman" w:hAnsi="Times New Roman" w:cs="Times New Roman"/>
          <w:b/>
          <w:sz w:val="24"/>
        </w:rPr>
        <w:t>3. Information on the Renewal of the Duration of the Rights of Use of the Limited Radio Spectrum Band:</w:t>
      </w:r>
    </w:p>
    <w:p w14:paraId="3AE2EC37" w14:textId="77777777" w:rsidR="00893959" w:rsidRPr="00325E56" w:rsidRDefault="00893959" w:rsidP="00BF39C9">
      <w:pPr>
        <w:widowControl w:val="0"/>
        <w:spacing w:after="0" w:line="240" w:lineRule="auto"/>
        <w:jc w:val="both"/>
        <w:rPr>
          <w:rFonts w:ascii="Times New Roman" w:hAnsi="Times New Roman" w:cs="Times New Roman"/>
          <w:noProof/>
          <w:sz w:val="24"/>
          <w:lang w:val="en-US"/>
        </w:rPr>
      </w:pPr>
    </w:p>
    <w:p w14:paraId="3852885F" w14:textId="60BFBAF1"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3.1. The rights of use of the limited radio spectrum band from ________MHz to ________MHz which the merchant requires to be renewed.</w:t>
      </w:r>
    </w:p>
    <w:p w14:paraId="51467BF4"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3.2. Territory in which it is necessary to renew the duration of the rights of use of the limited radio spectrum band</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799"/>
        <w:gridCol w:w="272"/>
      </w:tblGrid>
      <w:tr w:rsidR="00CF33CE" w:rsidRPr="00325E56" w14:paraId="71E7FCDE" w14:textId="77777777" w:rsidTr="00D248AE">
        <w:tc>
          <w:tcPr>
            <w:tcW w:w="4850" w:type="pct"/>
            <w:tcBorders>
              <w:top w:val="nil"/>
              <w:left w:val="nil"/>
              <w:bottom w:val="single" w:sz="6" w:space="0" w:color="414142"/>
              <w:right w:val="nil"/>
            </w:tcBorders>
            <w:vAlign w:val="center"/>
            <w:hideMark/>
          </w:tcPr>
          <w:p w14:paraId="180E1882"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150" w:type="pct"/>
            <w:tcBorders>
              <w:top w:val="nil"/>
              <w:left w:val="nil"/>
              <w:bottom w:val="nil"/>
              <w:right w:val="nil"/>
            </w:tcBorders>
            <w:vAlign w:val="bottom"/>
            <w:hideMark/>
          </w:tcPr>
          <w:p w14:paraId="6FCEF709"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w:t>
            </w:r>
          </w:p>
        </w:tc>
      </w:tr>
    </w:tbl>
    <w:p w14:paraId="6BDCC05D"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3.3. Period for which it is necessary to renew the duration of the rights of use of the limited radio spectrum band</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799"/>
        <w:gridCol w:w="272"/>
      </w:tblGrid>
      <w:tr w:rsidR="00CF33CE" w:rsidRPr="00325E56" w14:paraId="6909FD02" w14:textId="77777777" w:rsidTr="00D248AE">
        <w:tc>
          <w:tcPr>
            <w:tcW w:w="4850" w:type="pct"/>
            <w:tcBorders>
              <w:top w:val="nil"/>
              <w:left w:val="nil"/>
              <w:bottom w:val="single" w:sz="6" w:space="0" w:color="414142"/>
              <w:right w:val="nil"/>
            </w:tcBorders>
            <w:vAlign w:val="center"/>
            <w:hideMark/>
          </w:tcPr>
          <w:p w14:paraId="0ECCA966"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150" w:type="pct"/>
            <w:tcBorders>
              <w:top w:val="nil"/>
              <w:left w:val="nil"/>
              <w:bottom w:val="nil"/>
              <w:right w:val="nil"/>
            </w:tcBorders>
            <w:vAlign w:val="bottom"/>
            <w:hideMark/>
          </w:tcPr>
          <w:p w14:paraId="5C8B5A09"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w:t>
            </w:r>
          </w:p>
        </w:tc>
      </w:tr>
    </w:tbl>
    <w:p w14:paraId="3F3C2B97"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3.4. Justification for the need to renew the duration of the granted rights of use of the limited radio spectrum band by indicating means of radio communications and the technology to be used</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799"/>
        <w:gridCol w:w="272"/>
      </w:tblGrid>
      <w:tr w:rsidR="00CF33CE" w:rsidRPr="00325E56" w14:paraId="7082FD44" w14:textId="77777777" w:rsidTr="00D248AE">
        <w:tc>
          <w:tcPr>
            <w:tcW w:w="4850" w:type="pct"/>
            <w:tcBorders>
              <w:top w:val="nil"/>
              <w:left w:val="nil"/>
              <w:bottom w:val="single" w:sz="6" w:space="0" w:color="414142"/>
              <w:right w:val="nil"/>
            </w:tcBorders>
            <w:vAlign w:val="center"/>
            <w:hideMark/>
          </w:tcPr>
          <w:p w14:paraId="02610EFC"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150" w:type="pct"/>
            <w:tcBorders>
              <w:top w:val="nil"/>
              <w:left w:val="nil"/>
              <w:bottom w:val="nil"/>
              <w:right w:val="nil"/>
            </w:tcBorders>
            <w:vAlign w:val="bottom"/>
            <w:hideMark/>
          </w:tcPr>
          <w:p w14:paraId="608885D4"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w:t>
            </w:r>
          </w:p>
        </w:tc>
      </w:tr>
    </w:tbl>
    <w:p w14:paraId="68586715" w14:textId="77777777" w:rsidR="00893959" w:rsidRPr="00325E56" w:rsidRDefault="00893959" w:rsidP="00BF39C9">
      <w:pPr>
        <w:widowControl w:val="0"/>
        <w:spacing w:after="0" w:line="240" w:lineRule="auto"/>
        <w:jc w:val="both"/>
        <w:rPr>
          <w:rFonts w:ascii="Times New Roman" w:hAnsi="Times New Roman" w:cs="Times New Roman"/>
          <w:b/>
          <w:bCs/>
          <w:noProof/>
          <w:sz w:val="24"/>
          <w:lang w:val="en-US"/>
        </w:rPr>
      </w:pPr>
    </w:p>
    <w:p w14:paraId="6C3B1615" w14:textId="2E8CBDC1"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b/>
          <w:sz w:val="24"/>
        </w:rPr>
        <w:t xml:space="preserve">4. </w:t>
      </w:r>
      <w:r w:rsidRPr="00325E56">
        <w:rPr>
          <w:rFonts w:ascii="Times New Roman" w:hAnsi="Times New Roman" w:cs="Times New Roman"/>
          <w:b/>
          <w:bCs/>
          <w:sz w:val="24"/>
        </w:rPr>
        <w:t>Other relevant information</w:t>
      </w:r>
      <w:r w:rsidRPr="00325E56">
        <w:rPr>
          <w:rFonts w:ascii="Times New Roman" w:hAnsi="Times New Roman" w:cs="Times New Roman"/>
          <w:sz w:val="24"/>
        </w:rPr>
        <w:t xml:space="preserve"> (any additional information provided by the merchant at its discretion):</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799"/>
        <w:gridCol w:w="272"/>
      </w:tblGrid>
      <w:tr w:rsidR="00CF33CE" w:rsidRPr="00325E56" w14:paraId="3198E2AA" w14:textId="77777777" w:rsidTr="00D248AE">
        <w:tc>
          <w:tcPr>
            <w:tcW w:w="4850" w:type="pct"/>
            <w:tcBorders>
              <w:top w:val="nil"/>
              <w:left w:val="nil"/>
              <w:bottom w:val="single" w:sz="6" w:space="0" w:color="414142"/>
              <w:right w:val="nil"/>
            </w:tcBorders>
            <w:vAlign w:val="center"/>
            <w:hideMark/>
          </w:tcPr>
          <w:p w14:paraId="31CB118D"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150" w:type="pct"/>
            <w:tcBorders>
              <w:top w:val="nil"/>
              <w:left w:val="nil"/>
              <w:bottom w:val="nil"/>
              <w:right w:val="nil"/>
            </w:tcBorders>
            <w:vAlign w:val="bottom"/>
            <w:hideMark/>
          </w:tcPr>
          <w:p w14:paraId="566D13AE"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w:t>
            </w:r>
          </w:p>
        </w:tc>
      </w:tr>
    </w:tbl>
    <w:p w14:paraId="5E585FEE" w14:textId="77777777" w:rsidR="00893959" w:rsidRPr="00325E56" w:rsidRDefault="00893959" w:rsidP="00BF39C9">
      <w:pPr>
        <w:widowControl w:val="0"/>
        <w:spacing w:after="0" w:line="240" w:lineRule="auto"/>
        <w:jc w:val="both"/>
        <w:rPr>
          <w:rFonts w:ascii="Times New Roman" w:hAnsi="Times New Roman" w:cs="Times New Roman"/>
          <w:noProof/>
          <w:sz w:val="24"/>
          <w:lang w:val="en-US"/>
        </w:rPr>
      </w:pPr>
    </w:p>
    <w:p w14:paraId="513C4F2D" w14:textId="227785E5" w:rsidR="00CF33CE" w:rsidRPr="00325E56" w:rsidRDefault="00CF33CE" w:rsidP="00D90ABC">
      <w:pPr>
        <w:keepNext/>
        <w:keepLines/>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lastRenderedPageBreak/>
        <w:t>Date ______________________</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061"/>
        <w:gridCol w:w="4000"/>
        <w:gridCol w:w="825"/>
        <w:gridCol w:w="3185"/>
      </w:tblGrid>
      <w:tr w:rsidR="00CF33CE" w:rsidRPr="00325E56" w14:paraId="174CC7CC" w14:textId="77777777" w:rsidTr="00D248AE">
        <w:tc>
          <w:tcPr>
            <w:tcW w:w="2700" w:type="pct"/>
            <w:gridSpan w:val="2"/>
            <w:tcBorders>
              <w:top w:val="nil"/>
              <w:left w:val="nil"/>
              <w:bottom w:val="nil"/>
              <w:right w:val="nil"/>
            </w:tcBorders>
            <w:vAlign w:val="center"/>
            <w:hideMark/>
          </w:tcPr>
          <w:p w14:paraId="65B2BA28" w14:textId="77777777" w:rsidR="00893959" w:rsidRPr="00325E56" w:rsidRDefault="00893959" w:rsidP="00D90ABC">
            <w:pPr>
              <w:keepNext/>
              <w:keepLines/>
              <w:widowControl w:val="0"/>
              <w:spacing w:after="0" w:line="240" w:lineRule="auto"/>
              <w:jc w:val="both"/>
              <w:rPr>
                <w:rFonts w:ascii="Times New Roman" w:hAnsi="Times New Roman" w:cs="Times New Roman"/>
                <w:noProof/>
                <w:sz w:val="24"/>
                <w:lang w:val="en-US"/>
              </w:rPr>
            </w:pPr>
          </w:p>
          <w:p w14:paraId="11B64CC3" w14:textId="7F652112" w:rsidR="00CF33CE" w:rsidRPr="00325E56" w:rsidRDefault="00CF33CE" w:rsidP="00D90ABC">
            <w:pPr>
              <w:keepNext/>
              <w:keepLines/>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Persons entitled to represent merchants</w:t>
            </w:r>
          </w:p>
        </w:tc>
        <w:tc>
          <w:tcPr>
            <w:tcW w:w="500" w:type="pct"/>
            <w:tcBorders>
              <w:top w:val="nil"/>
              <w:left w:val="nil"/>
              <w:bottom w:val="nil"/>
              <w:right w:val="nil"/>
            </w:tcBorders>
            <w:vAlign w:val="center"/>
            <w:hideMark/>
          </w:tcPr>
          <w:p w14:paraId="19AB9F65" w14:textId="77777777" w:rsidR="00CF33CE" w:rsidRPr="00325E56" w:rsidRDefault="00CF33CE" w:rsidP="00D90ABC">
            <w:pPr>
              <w:keepNext/>
              <w:keepLines/>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1800" w:type="pct"/>
            <w:tcBorders>
              <w:top w:val="nil"/>
              <w:left w:val="nil"/>
              <w:bottom w:val="single" w:sz="6" w:space="0" w:color="414142"/>
              <w:right w:val="nil"/>
            </w:tcBorders>
            <w:vAlign w:val="center"/>
            <w:hideMark/>
          </w:tcPr>
          <w:p w14:paraId="680EB543" w14:textId="77777777" w:rsidR="00CF33CE" w:rsidRPr="00325E56" w:rsidRDefault="00CF33CE" w:rsidP="00D90ABC">
            <w:pPr>
              <w:keepNext/>
              <w:keepLines/>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r>
      <w:tr w:rsidR="00CF33CE" w:rsidRPr="00325E56" w14:paraId="7F643798" w14:textId="77777777" w:rsidTr="00D248AE">
        <w:tc>
          <w:tcPr>
            <w:tcW w:w="2700" w:type="pct"/>
            <w:gridSpan w:val="2"/>
            <w:tcBorders>
              <w:top w:val="nil"/>
              <w:left w:val="nil"/>
              <w:bottom w:val="nil"/>
              <w:right w:val="nil"/>
            </w:tcBorders>
            <w:vAlign w:val="center"/>
            <w:hideMark/>
          </w:tcPr>
          <w:p w14:paraId="7799ABA2"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500" w:type="pct"/>
            <w:tcBorders>
              <w:top w:val="nil"/>
              <w:left w:val="nil"/>
              <w:bottom w:val="nil"/>
              <w:right w:val="nil"/>
            </w:tcBorders>
            <w:vAlign w:val="center"/>
            <w:hideMark/>
          </w:tcPr>
          <w:p w14:paraId="5D5A4D7A"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1800" w:type="pct"/>
            <w:tcBorders>
              <w:top w:val="outset" w:sz="6" w:space="0" w:color="414142"/>
              <w:left w:val="nil"/>
              <w:bottom w:val="nil"/>
              <w:right w:val="nil"/>
            </w:tcBorders>
            <w:hideMark/>
          </w:tcPr>
          <w:p w14:paraId="6C5B2340" w14:textId="77777777" w:rsidR="00CF33CE" w:rsidRPr="00325E56" w:rsidRDefault="00CF33CE" w:rsidP="00893959">
            <w:pPr>
              <w:widowControl w:val="0"/>
              <w:spacing w:after="0" w:line="240" w:lineRule="auto"/>
              <w:jc w:val="center"/>
              <w:rPr>
                <w:rFonts w:ascii="Times New Roman" w:hAnsi="Times New Roman" w:cs="Times New Roman"/>
                <w:noProof/>
                <w:sz w:val="24"/>
              </w:rPr>
            </w:pPr>
            <w:r w:rsidRPr="00325E56">
              <w:rPr>
                <w:rFonts w:ascii="Times New Roman" w:hAnsi="Times New Roman" w:cs="Times New Roman"/>
                <w:sz w:val="24"/>
              </w:rPr>
              <w:t>/signature and full name thereof/</w:t>
            </w:r>
          </w:p>
        </w:tc>
      </w:tr>
      <w:tr w:rsidR="00CF33CE" w:rsidRPr="00325E56" w14:paraId="74877A27" w14:textId="77777777" w:rsidTr="00D248AE">
        <w:trPr>
          <w:trHeight w:val="372"/>
        </w:trPr>
        <w:tc>
          <w:tcPr>
            <w:tcW w:w="2700" w:type="pct"/>
            <w:gridSpan w:val="2"/>
            <w:tcBorders>
              <w:top w:val="nil"/>
              <w:left w:val="nil"/>
              <w:bottom w:val="single" w:sz="6" w:space="0" w:color="414142"/>
              <w:right w:val="nil"/>
            </w:tcBorders>
            <w:vAlign w:val="center"/>
            <w:hideMark/>
          </w:tcPr>
          <w:p w14:paraId="42B5D168"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500" w:type="pct"/>
            <w:tcBorders>
              <w:top w:val="nil"/>
              <w:left w:val="nil"/>
              <w:bottom w:val="nil"/>
              <w:right w:val="nil"/>
            </w:tcBorders>
            <w:vAlign w:val="center"/>
            <w:hideMark/>
          </w:tcPr>
          <w:p w14:paraId="542F611D"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1800" w:type="pct"/>
            <w:tcBorders>
              <w:top w:val="nil"/>
              <w:left w:val="nil"/>
              <w:bottom w:val="nil"/>
              <w:right w:val="nil"/>
            </w:tcBorders>
            <w:vAlign w:val="center"/>
            <w:hideMark/>
          </w:tcPr>
          <w:p w14:paraId="38AD89AD"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r>
      <w:tr w:rsidR="00CF33CE" w:rsidRPr="00325E56" w14:paraId="0B2C4D0B" w14:textId="77777777" w:rsidTr="00D248AE">
        <w:tc>
          <w:tcPr>
            <w:tcW w:w="2700" w:type="pct"/>
            <w:gridSpan w:val="2"/>
            <w:tcBorders>
              <w:top w:val="outset" w:sz="6" w:space="0" w:color="414142"/>
              <w:left w:val="nil"/>
              <w:bottom w:val="nil"/>
              <w:right w:val="nil"/>
            </w:tcBorders>
            <w:hideMark/>
          </w:tcPr>
          <w:p w14:paraId="0C660EE0" w14:textId="77777777" w:rsidR="00CF33CE" w:rsidRPr="00325E56" w:rsidRDefault="00CF33CE" w:rsidP="00893959">
            <w:pPr>
              <w:widowControl w:val="0"/>
              <w:spacing w:after="0" w:line="240" w:lineRule="auto"/>
              <w:jc w:val="center"/>
              <w:rPr>
                <w:rFonts w:ascii="Times New Roman" w:hAnsi="Times New Roman" w:cs="Times New Roman"/>
                <w:noProof/>
                <w:sz w:val="24"/>
              </w:rPr>
            </w:pPr>
            <w:r w:rsidRPr="00325E56">
              <w:rPr>
                <w:rFonts w:ascii="Times New Roman" w:hAnsi="Times New Roman" w:cs="Times New Roman"/>
                <w:sz w:val="24"/>
              </w:rPr>
              <w:t>/given name, surname of the person who prepared the document/</w:t>
            </w:r>
          </w:p>
        </w:tc>
        <w:tc>
          <w:tcPr>
            <w:tcW w:w="500" w:type="pct"/>
            <w:tcBorders>
              <w:top w:val="nil"/>
              <w:left w:val="nil"/>
              <w:bottom w:val="nil"/>
              <w:right w:val="nil"/>
            </w:tcBorders>
            <w:vAlign w:val="center"/>
            <w:hideMark/>
          </w:tcPr>
          <w:p w14:paraId="42555FA5"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1800" w:type="pct"/>
            <w:tcBorders>
              <w:top w:val="nil"/>
              <w:left w:val="nil"/>
              <w:bottom w:val="nil"/>
              <w:right w:val="nil"/>
            </w:tcBorders>
            <w:vAlign w:val="center"/>
            <w:hideMark/>
          </w:tcPr>
          <w:p w14:paraId="60432697"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r>
      <w:tr w:rsidR="00CF33CE" w:rsidRPr="00325E56" w14:paraId="3CE53001" w14:textId="77777777" w:rsidTr="00D248AE">
        <w:tc>
          <w:tcPr>
            <w:tcW w:w="450" w:type="pct"/>
            <w:tcBorders>
              <w:top w:val="nil"/>
              <w:left w:val="nil"/>
              <w:bottom w:val="nil"/>
              <w:right w:val="nil"/>
            </w:tcBorders>
            <w:vAlign w:val="center"/>
            <w:hideMark/>
          </w:tcPr>
          <w:p w14:paraId="3D945ED6"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Telephone</w:t>
            </w:r>
          </w:p>
        </w:tc>
        <w:tc>
          <w:tcPr>
            <w:tcW w:w="2250" w:type="pct"/>
            <w:tcBorders>
              <w:top w:val="nil"/>
              <w:left w:val="nil"/>
              <w:bottom w:val="single" w:sz="6" w:space="0" w:color="414142"/>
              <w:right w:val="nil"/>
            </w:tcBorders>
            <w:vAlign w:val="center"/>
            <w:hideMark/>
          </w:tcPr>
          <w:p w14:paraId="0007084B"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500" w:type="pct"/>
            <w:tcBorders>
              <w:top w:val="nil"/>
              <w:left w:val="nil"/>
              <w:bottom w:val="nil"/>
              <w:right w:val="nil"/>
            </w:tcBorders>
            <w:vAlign w:val="center"/>
            <w:hideMark/>
          </w:tcPr>
          <w:p w14:paraId="28D5E2D7"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1800" w:type="pct"/>
            <w:tcBorders>
              <w:top w:val="nil"/>
              <w:left w:val="nil"/>
              <w:bottom w:val="nil"/>
              <w:right w:val="nil"/>
            </w:tcBorders>
            <w:vAlign w:val="center"/>
            <w:hideMark/>
          </w:tcPr>
          <w:p w14:paraId="306C116C"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r>
      <w:tr w:rsidR="00CF33CE" w:rsidRPr="00325E56" w14:paraId="3CD3CD2C" w14:textId="77777777" w:rsidTr="00D248AE">
        <w:tc>
          <w:tcPr>
            <w:tcW w:w="450" w:type="pct"/>
            <w:tcBorders>
              <w:top w:val="nil"/>
              <w:left w:val="nil"/>
              <w:bottom w:val="nil"/>
              <w:right w:val="nil"/>
            </w:tcBorders>
            <w:vAlign w:val="center"/>
            <w:hideMark/>
          </w:tcPr>
          <w:p w14:paraId="3F6F730D"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E-mail</w:t>
            </w:r>
          </w:p>
        </w:tc>
        <w:tc>
          <w:tcPr>
            <w:tcW w:w="2250" w:type="pct"/>
            <w:tcBorders>
              <w:top w:val="outset" w:sz="6" w:space="0" w:color="414142"/>
              <w:left w:val="nil"/>
              <w:bottom w:val="single" w:sz="6" w:space="0" w:color="414142"/>
              <w:right w:val="nil"/>
            </w:tcBorders>
            <w:vAlign w:val="center"/>
            <w:hideMark/>
          </w:tcPr>
          <w:p w14:paraId="319D87A6"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500" w:type="pct"/>
            <w:tcBorders>
              <w:top w:val="nil"/>
              <w:left w:val="nil"/>
              <w:bottom w:val="nil"/>
              <w:right w:val="nil"/>
            </w:tcBorders>
            <w:vAlign w:val="center"/>
            <w:hideMark/>
          </w:tcPr>
          <w:p w14:paraId="0369C18D"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c>
          <w:tcPr>
            <w:tcW w:w="1800" w:type="pct"/>
            <w:tcBorders>
              <w:top w:val="nil"/>
              <w:left w:val="nil"/>
              <w:bottom w:val="nil"/>
              <w:right w:val="nil"/>
            </w:tcBorders>
            <w:vAlign w:val="center"/>
            <w:hideMark/>
          </w:tcPr>
          <w:p w14:paraId="0B32F453" w14:textId="77777777"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 </w:t>
            </w:r>
          </w:p>
        </w:tc>
      </w:tr>
    </w:tbl>
    <w:p w14:paraId="4FE30D99" w14:textId="77777777" w:rsidR="00893959" w:rsidRPr="00325E56" w:rsidRDefault="00893959" w:rsidP="00BF39C9">
      <w:pPr>
        <w:widowControl w:val="0"/>
        <w:spacing w:after="0" w:line="240" w:lineRule="auto"/>
        <w:jc w:val="both"/>
        <w:rPr>
          <w:rFonts w:ascii="Times New Roman" w:hAnsi="Times New Roman" w:cs="Times New Roman"/>
          <w:noProof/>
          <w:sz w:val="24"/>
          <w:lang w:val="en-US"/>
        </w:rPr>
      </w:pPr>
    </w:p>
    <w:p w14:paraId="2472F398" w14:textId="149C6BDF" w:rsidR="00CF33CE" w:rsidRPr="00325E56" w:rsidRDefault="00CF33CE" w:rsidP="00BF39C9">
      <w:pPr>
        <w:widowControl w:val="0"/>
        <w:spacing w:after="0" w:line="240" w:lineRule="auto"/>
        <w:jc w:val="both"/>
        <w:rPr>
          <w:rFonts w:ascii="Times New Roman" w:hAnsi="Times New Roman" w:cs="Times New Roman"/>
          <w:noProof/>
          <w:sz w:val="24"/>
        </w:rPr>
      </w:pPr>
      <w:r w:rsidRPr="00325E56">
        <w:rPr>
          <w:rFonts w:ascii="Times New Roman" w:hAnsi="Times New Roman" w:cs="Times New Roman"/>
          <w:sz w:val="24"/>
        </w:rPr>
        <w:t>Note. The details of the document “date” and “signature” need not be completed if the electronic document has been prepared in accordance with the laws and regulations regarding drawing up of electronic documents.</w:t>
      </w:r>
    </w:p>
    <w:p w14:paraId="68F7C331" w14:textId="77777777" w:rsidR="00CF33CE" w:rsidRPr="00325E56" w:rsidRDefault="00CF33CE" w:rsidP="00BF39C9">
      <w:pPr>
        <w:widowControl w:val="0"/>
        <w:spacing w:after="0" w:line="240" w:lineRule="auto"/>
        <w:jc w:val="both"/>
        <w:rPr>
          <w:rFonts w:ascii="Times New Roman" w:hAnsi="Times New Roman" w:cs="Times New Roman"/>
          <w:noProof/>
          <w:sz w:val="24"/>
          <w:lang w:val="en-US"/>
        </w:rPr>
      </w:pPr>
    </w:p>
    <w:sectPr w:rsidR="00CF33CE" w:rsidRPr="00325E56" w:rsidSect="00E9751B">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E05F79" w14:textId="77777777" w:rsidR="00FF52C2" w:rsidRPr="00CF33CE" w:rsidRDefault="00FF52C2" w:rsidP="002344CE">
      <w:pPr>
        <w:spacing w:after="0" w:line="240" w:lineRule="auto"/>
        <w:rPr>
          <w:noProof/>
          <w:lang w:val="en-US"/>
        </w:rPr>
      </w:pPr>
      <w:r w:rsidRPr="00CF33CE">
        <w:rPr>
          <w:noProof/>
          <w:lang w:val="en-US"/>
        </w:rPr>
        <w:separator/>
      </w:r>
    </w:p>
  </w:endnote>
  <w:endnote w:type="continuationSeparator" w:id="0">
    <w:p w14:paraId="5DDBDD2A" w14:textId="77777777" w:rsidR="00FF52C2" w:rsidRPr="00CF33CE" w:rsidRDefault="00FF52C2" w:rsidP="002344CE">
      <w:pPr>
        <w:spacing w:after="0" w:line="240" w:lineRule="auto"/>
        <w:rPr>
          <w:noProof/>
          <w:lang w:val="en-US"/>
        </w:rPr>
      </w:pPr>
      <w:r w:rsidRPr="00CF33C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B8E88" w14:textId="77777777" w:rsidR="00D87F58" w:rsidRPr="00A035D2" w:rsidRDefault="00D87F58" w:rsidP="00D87F58">
    <w:pPr>
      <w:pStyle w:val="Footer"/>
      <w:tabs>
        <w:tab w:val="right" w:pos="9072"/>
      </w:tabs>
      <w:rPr>
        <w:rFonts w:ascii="Times New Roman" w:hAnsi="Times New Roman" w:cs="Times New Roman"/>
        <w:noProof/>
        <w:sz w:val="20"/>
        <w:lang w:val="en-US"/>
      </w:rPr>
    </w:pPr>
  </w:p>
  <w:p w14:paraId="1F04E756" w14:textId="192E7D02" w:rsidR="004F4B70" w:rsidRPr="00D87F58" w:rsidRDefault="00D87F58" w:rsidP="00D87F58">
    <w:pPr>
      <w:pStyle w:val="Footer"/>
      <w:tabs>
        <w:tab w:val="right" w:pos="9072"/>
      </w:tabs>
      <w:rPr>
        <w:rFonts w:ascii="Times New Roman" w:hAnsi="Times New Roman" w:cs="Times New Roman"/>
        <w:noProof/>
        <w:sz w:val="20"/>
        <w:lang w:val="en-US"/>
      </w:rPr>
    </w:pPr>
    <w:r w:rsidRPr="00A035D2">
      <w:rPr>
        <w:rFonts w:ascii="Times New Roman" w:hAnsi="Times New Roman" w:cs="Times New Roman"/>
        <w:noProof/>
        <w:sz w:val="20"/>
        <w:lang w:val="en-US"/>
      </w:rPr>
      <w:t xml:space="preserve">Translation </w:t>
    </w:r>
    <w:r w:rsidRPr="00A035D2">
      <w:rPr>
        <w:rFonts w:ascii="Times New Roman" w:hAnsi="Times New Roman" w:cs="Times New Roman"/>
        <w:noProof/>
        <w:sz w:val="20"/>
        <w:lang w:val="en-US"/>
      </w:rPr>
      <w:fldChar w:fldCharType="begin"/>
    </w:r>
    <w:r w:rsidRPr="00A035D2">
      <w:rPr>
        <w:rFonts w:ascii="Times New Roman" w:hAnsi="Times New Roman" w:cs="Times New Roman"/>
        <w:noProof/>
        <w:sz w:val="20"/>
        <w:lang w:val="en-US"/>
      </w:rPr>
      <w:instrText>symbol 169 \f "UnivrstyRoman TL" \s 8</w:instrText>
    </w:r>
    <w:r w:rsidRPr="00A035D2">
      <w:rPr>
        <w:rFonts w:ascii="Times New Roman" w:hAnsi="Times New Roman" w:cs="Times New Roman"/>
        <w:noProof/>
        <w:sz w:val="20"/>
        <w:lang w:val="en-US"/>
      </w:rPr>
      <w:fldChar w:fldCharType="separate"/>
    </w:r>
    <w:r w:rsidRPr="00A035D2">
      <w:rPr>
        <w:rFonts w:ascii="Times New Roman" w:hAnsi="Times New Roman" w:cs="Times New Roman"/>
        <w:noProof/>
        <w:sz w:val="20"/>
        <w:lang w:val="en-US"/>
      </w:rPr>
      <w:t>©</w:t>
    </w:r>
    <w:r w:rsidRPr="00A035D2">
      <w:rPr>
        <w:rFonts w:ascii="Times New Roman" w:hAnsi="Times New Roman" w:cs="Times New Roman"/>
        <w:noProof/>
        <w:sz w:val="20"/>
        <w:lang w:val="en-US"/>
      </w:rPr>
      <w:fldChar w:fldCharType="end"/>
    </w:r>
    <w:r w:rsidRPr="00A035D2">
      <w:rPr>
        <w:rFonts w:ascii="Times New Roman" w:hAnsi="Times New Roman" w:cs="Times New Roman"/>
        <w:noProof/>
        <w:sz w:val="20"/>
        <w:lang w:val="en-US"/>
      </w:rPr>
      <w:t xml:space="preserve"> 202</w:t>
    </w:r>
    <w:r>
      <w:rPr>
        <w:rFonts w:ascii="Times New Roman" w:hAnsi="Times New Roman" w:cs="Times New Roman"/>
        <w:noProof/>
        <w:sz w:val="20"/>
        <w:lang w:val="en-US"/>
      </w:rPr>
      <w:t>4</w:t>
    </w:r>
    <w:r w:rsidRPr="00A035D2">
      <w:rPr>
        <w:rFonts w:ascii="Times New Roman" w:hAnsi="Times New Roman" w:cs="Times New Roman"/>
        <w:noProof/>
        <w:sz w:val="20"/>
        <w:lang w:val="en-US"/>
      </w:rPr>
      <w:t xml:space="preserve"> Valsts valodas centrs (State Language Centre)</w:t>
    </w:r>
    <w:r w:rsidRPr="00A035D2">
      <w:rPr>
        <w:rFonts w:ascii="Times New Roman" w:hAnsi="Times New Roman" w:cs="Times New Roman"/>
        <w:noProof/>
        <w:sz w:val="20"/>
        <w:lang w:val="en-US"/>
      </w:rPr>
      <w:tab/>
    </w:r>
    <w:r w:rsidRPr="00A035D2">
      <w:rPr>
        <w:rStyle w:val="PageNumber"/>
        <w:rFonts w:ascii="Times New Roman" w:hAnsi="Times New Roman" w:cs="Times New Roman"/>
        <w:noProof/>
        <w:sz w:val="20"/>
        <w:lang w:val="en-US"/>
      </w:rPr>
      <w:fldChar w:fldCharType="begin"/>
    </w:r>
    <w:r w:rsidRPr="00A035D2">
      <w:rPr>
        <w:rStyle w:val="PageNumber"/>
        <w:rFonts w:ascii="Times New Roman" w:hAnsi="Times New Roman" w:cs="Times New Roman"/>
        <w:noProof/>
        <w:sz w:val="20"/>
        <w:lang w:val="en-US"/>
      </w:rPr>
      <w:instrText xml:space="preserve"> PAGE </w:instrText>
    </w:r>
    <w:r w:rsidRPr="00A035D2">
      <w:rPr>
        <w:rStyle w:val="PageNumber"/>
        <w:rFonts w:ascii="Times New Roman" w:hAnsi="Times New Roman" w:cs="Times New Roman"/>
        <w:noProof/>
        <w:sz w:val="20"/>
        <w:lang w:val="en-US"/>
      </w:rPr>
      <w:fldChar w:fldCharType="separate"/>
    </w:r>
    <w:r>
      <w:rPr>
        <w:rStyle w:val="PageNumber"/>
        <w:rFonts w:ascii="Times New Roman" w:hAnsi="Times New Roman" w:cs="Times New Roman"/>
        <w:noProof/>
        <w:sz w:val="20"/>
        <w:lang w:val="en-US"/>
      </w:rPr>
      <w:t>2</w:t>
    </w:r>
    <w:r w:rsidRPr="00A035D2">
      <w:rPr>
        <w:rStyle w:val="PageNumber"/>
        <w:rFonts w:ascii="Times New Roman" w:hAnsi="Times New Roman" w:cs="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BD0BB" w14:textId="77777777" w:rsidR="004F4B70" w:rsidRPr="00A035D2" w:rsidRDefault="004F4B70" w:rsidP="004F4B70">
    <w:pPr>
      <w:pStyle w:val="Footer"/>
      <w:rPr>
        <w:rFonts w:ascii="Times New Roman" w:hAnsi="Times New Roman" w:cs="Times New Roman"/>
        <w:noProof/>
        <w:sz w:val="20"/>
        <w:lang w:val="en-US"/>
      </w:rPr>
    </w:pPr>
  </w:p>
  <w:p w14:paraId="1E44CF92" w14:textId="286354F2" w:rsidR="004F4B70" w:rsidRPr="004F4B70" w:rsidRDefault="004F4B70">
    <w:pPr>
      <w:pStyle w:val="Footer"/>
      <w:rPr>
        <w:rFonts w:ascii="Times New Roman" w:hAnsi="Times New Roman" w:cs="Times New Roman"/>
        <w:noProof/>
        <w:sz w:val="20"/>
        <w:lang w:val="en-US"/>
      </w:rPr>
    </w:pPr>
    <w:r w:rsidRPr="00A035D2">
      <w:rPr>
        <w:rFonts w:ascii="Times New Roman" w:hAnsi="Times New Roman" w:cs="Times New Roman"/>
        <w:noProof/>
        <w:sz w:val="20"/>
        <w:lang w:val="en-US"/>
      </w:rPr>
      <w:t xml:space="preserve">Translation </w:t>
    </w:r>
    <w:r w:rsidRPr="00A035D2">
      <w:rPr>
        <w:rFonts w:ascii="Times New Roman" w:hAnsi="Times New Roman" w:cs="Times New Roman"/>
        <w:noProof/>
        <w:sz w:val="20"/>
        <w:lang w:val="en-US"/>
      </w:rPr>
      <w:fldChar w:fldCharType="begin"/>
    </w:r>
    <w:r w:rsidRPr="00A035D2">
      <w:rPr>
        <w:rFonts w:ascii="Times New Roman" w:hAnsi="Times New Roman" w:cs="Times New Roman"/>
        <w:noProof/>
        <w:sz w:val="20"/>
        <w:lang w:val="en-US"/>
      </w:rPr>
      <w:instrText>symbol 169 \f "UnivrstyRoman TL" \s 8</w:instrText>
    </w:r>
    <w:r w:rsidRPr="00A035D2">
      <w:rPr>
        <w:rFonts w:ascii="Times New Roman" w:hAnsi="Times New Roman" w:cs="Times New Roman"/>
        <w:noProof/>
        <w:sz w:val="20"/>
        <w:lang w:val="en-US"/>
      </w:rPr>
      <w:fldChar w:fldCharType="separate"/>
    </w:r>
    <w:r w:rsidRPr="00A035D2">
      <w:rPr>
        <w:rFonts w:ascii="Times New Roman" w:hAnsi="Times New Roman" w:cs="Times New Roman"/>
        <w:noProof/>
        <w:sz w:val="20"/>
        <w:lang w:val="en-US"/>
      </w:rPr>
      <w:t>©</w:t>
    </w:r>
    <w:r w:rsidRPr="00A035D2">
      <w:rPr>
        <w:rFonts w:ascii="Times New Roman" w:hAnsi="Times New Roman" w:cs="Times New Roman"/>
        <w:noProof/>
        <w:sz w:val="20"/>
        <w:lang w:val="en-US"/>
      </w:rPr>
      <w:fldChar w:fldCharType="end"/>
    </w:r>
    <w:r w:rsidRPr="00A035D2">
      <w:rPr>
        <w:rFonts w:ascii="Times New Roman" w:hAnsi="Times New Roman" w:cs="Times New Roman"/>
        <w:noProof/>
        <w:sz w:val="20"/>
        <w:lang w:val="en-US"/>
      </w:rPr>
      <w:t xml:space="preserve"> 202</w:t>
    </w:r>
    <w:r>
      <w:rPr>
        <w:rFonts w:ascii="Times New Roman" w:hAnsi="Times New Roman" w:cs="Times New Roman"/>
        <w:noProof/>
        <w:sz w:val="20"/>
        <w:lang w:val="en-US"/>
      </w:rPr>
      <w:t>4</w:t>
    </w:r>
    <w:r w:rsidRPr="00A035D2">
      <w:rPr>
        <w:rFonts w:ascii="Times New Roman" w:hAnsi="Times New Roman" w:cs="Times New Roman"/>
        <w:noProof/>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7C4AF2" w14:textId="77777777" w:rsidR="00FF52C2" w:rsidRPr="00CF33CE" w:rsidRDefault="00FF52C2" w:rsidP="002344CE">
      <w:pPr>
        <w:spacing w:after="0" w:line="240" w:lineRule="auto"/>
        <w:rPr>
          <w:noProof/>
          <w:lang w:val="en-US"/>
        </w:rPr>
      </w:pPr>
      <w:r w:rsidRPr="00CF33CE">
        <w:rPr>
          <w:noProof/>
          <w:lang w:val="en-US"/>
        </w:rPr>
        <w:separator/>
      </w:r>
    </w:p>
  </w:footnote>
  <w:footnote w:type="continuationSeparator" w:id="0">
    <w:p w14:paraId="07B5E140" w14:textId="77777777" w:rsidR="00FF52C2" w:rsidRPr="00CF33CE" w:rsidRDefault="00FF52C2" w:rsidP="002344CE">
      <w:pPr>
        <w:spacing w:after="0" w:line="240" w:lineRule="auto"/>
        <w:rPr>
          <w:noProof/>
          <w:lang w:val="en-US"/>
        </w:rPr>
      </w:pPr>
      <w:r w:rsidRPr="00CF33CE">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4F5"/>
    <w:rsid w:val="00052489"/>
    <w:rsid w:val="00064932"/>
    <w:rsid w:val="00131C7E"/>
    <w:rsid w:val="00156CAE"/>
    <w:rsid w:val="001629DD"/>
    <w:rsid w:val="002344CE"/>
    <w:rsid w:val="00325E56"/>
    <w:rsid w:val="003E6A15"/>
    <w:rsid w:val="004454AB"/>
    <w:rsid w:val="004F4B70"/>
    <w:rsid w:val="004F61AE"/>
    <w:rsid w:val="0052147E"/>
    <w:rsid w:val="0055226C"/>
    <w:rsid w:val="00564499"/>
    <w:rsid w:val="00581328"/>
    <w:rsid w:val="0060202B"/>
    <w:rsid w:val="006038D3"/>
    <w:rsid w:val="00641CE0"/>
    <w:rsid w:val="006A34F5"/>
    <w:rsid w:val="006F7D68"/>
    <w:rsid w:val="00772D7B"/>
    <w:rsid w:val="007C397E"/>
    <w:rsid w:val="007C4F5A"/>
    <w:rsid w:val="007D1D4C"/>
    <w:rsid w:val="008411C8"/>
    <w:rsid w:val="0084143F"/>
    <w:rsid w:val="008824E4"/>
    <w:rsid w:val="00893959"/>
    <w:rsid w:val="0089716F"/>
    <w:rsid w:val="00913D7A"/>
    <w:rsid w:val="00937F09"/>
    <w:rsid w:val="0095758C"/>
    <w:rsid w:val="00964D47"/>
    <w:rsid w:val="00992579"/>
    <w:rsid w:val="00994854"/>
    <w:rsid w:val="009A29C3"/>
    <w:rsid w:val="00A61DCD"/>
    <w:rsid w:val="00A65E5B"/>
    <w:rsid w:val="00AA1745"/>
    <w:rsid w:val="00AD3DF6"/>
    <w:rsid w:val="00BE404C"/>
    <w:rsid w:val="00BE69CA"/>
    <w:rsid w:val="00BF39C9"/>
    <w:rsid w:val="00CA469E"/>
    <w:rsid w:val="00CF33CE"/>
    <w:rsid w:val="00D07F48"/>
    <w:rsid w:val="00D14631"/>
    <w:rsid w:val="00D61025"/>
    <w:rsid w:val="00D65900"/>
    <w:rsid w:val="00D87F58"/>
    <w:rsid w:val="00D90ABC"/>
    <w:rsid w:val="00E12FC3"/>
    <w:rsid w:val="00E41EAC"/>
    <w:rsid w:val="00E9751B"/>
    <w:rsid w:val="00F22D59"/>
    <w:rsid w:val="00F257BE"/>
    <w:rsid w:val="00F3535C"/>
    <w:rsid w:val="00F81202"/>
    <w:rsid w:val="00FF52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BE3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44CE"/>
    <w:rPr>
      <w:color w:val="0000FF"/>
      <w:u w:val="single"/>
    </w:rPr>
  </w:style>
  <w:style w:type="paragraph" w:customStyle="1" w:styleId="tv213">
    <w:name w:val="tv213"/>
    <w:basedOn w:val="Normal"/>
    <w:rsid w:val="002344C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2344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44CE"/>
  </w:style>
  <w:style w:type="paragraph" w:styleId="Footer">
    <w:name w:val="footer"/>
    <w:basedOn w:val="Normal"/>
    <w:link w:val="FooterChar"/>
    <w:unhideWhenUsed/>
    <w:rsid w:val="002344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44CE"/>
  </w:style>
  <w:style w:type="character" w:styleId="UnresolvedMention">
    <w:name w:val="Unresolved Mention"/>
    <w:basedOn w:val="DefaultParagraphFont"/>
    <w:uiPriority w:val="99"/>
    <w:semiHidden/>
    <w:unhideWhenUsed/>
    <w:rsid w:val="00D14631"/>
    <w:rPr>
      <w:color w:val="605E5C"/>
      <w:shd w:val="clear" w:color="auto" w:fill="E1DFDD"/>
    </w:rPr>
  </w:style>
  <w:style w:type="character" w:styleId="PageNumber">
    <w:name w:val="page number"/>
    <w:rsid w:val="00D87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0363285">
      <w:bodyDiv w:val="1"/>
      <w:marLeft w:val="0"/>
      <w:marRight w:val="0"/>
      <w:marTop w:val="0"/>
      <w:marBottom w:val="0"/>
      <w:divBdr>
        <w:top w:val="none" w:sz="0" w:space="0" w:color="auto"/>
        <w:left w:val="none" w:sz="0" w:space="0" w:color="auto"/>
        <w:bottom w:val="none" w:sz="0" w:space="0" w:color="auto"/>
        <w:right w:val="none" w:sz="0" w:space="0" w:color="auto"/>
      </w:divBdr>
      <w:divsChild>
        <w:div w:id="1650786468">
          <w:marLeft w:val="0"/>
          <w:marRight w:val="0"/>
          <w:marTop w:val="480"/>
          <w:marBottom w:val="240"/>
          <w:divBdr>
            <w:top w:val="none" w:sz="0" w:space="0" w:color="auto"/>
            <w:left w:val="none" w:sz="0" w:space="0" w:color="auto"/>
            <w:bottom w:val="none" w:sz="0" w:space="0" w:color="auto"/>
            <w:right w:val="none" w:sz="0" w:space="0" w:color="auto"/>
          </w:divBdr>
        </w:div>
        <w:div w:id="143089882">
          <w:marLeft w:val="0"/>
          <w:marRight w:val="0"/>
          <w:marTop w:val="0"/>
          <w:marBottom w:val="567"/>
          <w:divBdr>
            <w:top w:val="none" w:sz="0" w:space="0" w:color="auto"/>
            <w:left w:val="none" w:sz="0" w:space="0" w:color="auto"/>
            <w:bottom w:val="none" w:sz="0" w:space="0" w:color="auto"/>
            <w:right w:val="none" w:sz="0" w:space="0" w:color="auto"/>
          </w:divBdr>
        </w:div>
        <w:div w:id="501625769">
          <w:marLeft w:val="0"/>
          <w:marRight w:val="0"/>
          <w:marTop w:val="0"/>
          <w:marBottom w:val="567"/>
          <w:divBdr>
            <w:top w:val="none" w:sz="0" w:space="0" w:color="auto"/>
            <w:left w:val="none" w:sz="0" w:space="0" w:color="auto"/>
            <w:bottom w:val="none" w:sz="0" w:space="0" w:color="auto"/>
            <w:right w:val="none" w:sz="0" w:space="0" w:color="auto"/>
          </w:divBdr>
        </w:div>
        <w:div w:id="1597127495">
          <w:marLeft w:val="0"/>
          <w:marRight w:val="0"/>
          <w:marTop w:val="0"/>
          <w:marBottom w:val="0"/>
          <w:divBdr>
            <w:top w:val="none" w:sz="0" w:space="0" w:color="auto"/>
            <w:left w:val="none" w:sz="0" w:space="0" w:color="auto"/>
            <w:bottom w:val="none" w:sz="0" w:space="0" w:color="auto"/>
            <w:right w:val="none" w:sz="0" w:space="0" w:color="auto"/>
          </w:divBdr>
        </w:div>
        <w:div w:id="437456075">
          <w:marLeft w:val="0"/>
          <w:marRight w:val="0"/>
          <w:marTop w:val="0"/>
          <w:marBottom w:val="0"/>
          <w:divBdr>
            <w:top w:val="none" w:sz="0" w:space="0" w:color="auto"/>
            <w:left w:val="none" w:sz="0" w:space="0" w:color="auto"/>
            <w:bottom w:val="none" w:sz="0" w:space="0" w:color="auto"/>
            <w:right w:val="none" w:sz="0" w:space="0" w:color="auto"/>
          </w:divBdr>
        </w:div>
        <w:div w:id="1578788078">
          <w:marLeft w:val="0"/>
          <w:marRight w:val="0"/>
          <w:marTop w:val="0"/>
          <w:marBottom w:val="0"/>
          <w:divBdr>
            <w:top w:val="none" w:sz="0" w:space="0" w:color="auto"/>
            <w:left w:val="none" w:sz="0" w:space="0" w:color="auto"/>
            <w:bottom w:val="none" w:sz="0" w:space="0" w:color="auto"/>
            <w:right w:val="none" w:sz="0" w:space="0" w:color="auto"/>
          </w:divBdr>
        </w:div>
        <w:div w:id="396048790">
          <w:marLeft w:val="0"/>
          <w:marRight w:val="0"/>
          <w:marTop w:val="0"/>
          <w:marBottom w:val="0"/>
          <w:divBdr>
            <w:top w:val="none" w:sz="0" w:space="0" w:color="auto"/>
            <w:left w:val="none" w:sz="0" w:space="0" w:color="auto"/>
            <w:bottom w:val="none" w:sz="0" w:space="0" w:color="auto"/>
            <w:right w:val="none" w:sz="0" w:space="0" w:color="auto"/>
          </w:divBdr>
        </w:div>
        <w:div w:id="1079061113">
          <w:marLeft w:val="0"/>
          <w:marRight w:val="0"/>
          <w:marTop w:val="0"/>
          <w:marBottom w:val="0"/>
          <w:divBdr>
            <w:top w:val="none" w:sz="0" w:space="0" w:color="auto"/>
            <w:left w:val="none" w:sz="0" w:space="0" w:color="auto"/>
            <w:bottom w:val="none" w:sz="0" w:space="0" w:color="auto"/>
            <w:right w:val="none" w:sz="0" w:space="0" w:color="auto"/>
          </w:divBdr>
        </w:div>
        <w:div w:id="169417953">
          <w:marLeft w:val="0"/>
          <w:marRight w:val="0"/>
          <w:marTop w:val="0"/>
          <w:marBottom w:val="0"/>
          <w:divBdr>
            <w:top w:val="none" w:sz="0" w:space="0" w:color="auto"/>
            <w:left w:val="none" w:sz="0" w:space="0" w:color="auto"/>
            <w:bottom w:val="none" w:sz="0" w:space="0" w:color="auto"/>
            <w:right w:val="none" w:sz="0" w:space="0" w:color="auto"/>
          </w:divBdr>
        </w:div>
        <w:div w:id="1991248933">
          <w:marLeft w:val="0"/>
          <w:marRight w:val="0"/>
          <w:marTop w:val="0"/>
          <w:marBottom w:val="0"/>
          <w:divBdr>
            <w:top w:val="none" w:sz="0" w:space="0" w:color="auto"/>
            <w:left w:val="none" w:sz="0" w:space="0" w:color="auto"/>
            <w:bottom w:val="none" w:sz="0" w:space="0" w:color="auto"/>
            <w:right w:val="none" w:sz="0" w:space="0" w:color="auto"/>
          </w:divBdr>
        </w:div>
        <w:div w:id="1883974576">
          <w:marLeft w:val="0"/>
          <w:marRight w:val="0"/>
          <w:marTop w:val="0"/>
          <w:marBottom w:val="0"/>
          <w:divBdr>
            <w:top w:val="none" w:sz="0" w:space="0" w:color="auto"/>
            <w:left w:val="none" w:sz="0" w:space="0" w:color="auto"/>
            <w:bottom w:val="none" w:sz="0" w:space="0" w:color="auto"/>
            <w:right w:val="none" w:sz="0" w:space="0" w:color="auto"/>
          </w:divBdr>
        </w:div>
        <w:div w:id="70975828">
          <w:marLeft w:val="0"/>
          <w:marRight w:val="0"/>
          <w:marTop w:val="0"/>
          <w:marBottom w:val="0"/>
          <w:divBdr>
            <w:top w:val="none" w:sz="0" w:space="0" w:color="auto"/>
            <w:left w:val="none" w:sz="0" w:space="0" w:color="auto"/>
            <w:bottom w:val="none" w:sz="0" w:space="0" w:color="auto"/>
            <w:right w:val="none" w:sz="0" w:space="0" w:color="auto"/>
          </w:divBdr>
        </w:div>
        <w:div w:id="50733202">
          <w:marLeft w:val="0"/>
          <w:marRight w:val="0"/>
          <w:marTop w:val="0"/>
          <w:marBottom w:val="0"/>
          <w:divBdr>
            <w:top w:val="none" w:sz="0" w:space="0" w:color="auto"/>
            <w:left w:val="none" w:sz="0" w:space="0" w:color="auto"/>
            <w:bottom w:val="none" w:sz="0" w:space="0" w:color="auto"/>
            <w:right w:val="none" w:sz="0" w:space="0" w:color="auto"/>
          </w:divBdr>
        </w:div>
        <w:div w:id="344986827">
          <w:marLeft w:val="0"/>
          <w:marRight w:val="0"/>
          <w:marTop w:val="0"/>
          <w:marBottom w:val="0"/>
          <w:divBdr>
            <w:top w:val="none" w:sz="0" w:space="0" w:color="auto"/>
            <w:left w:val="none" w:sz="0" w:space="0" w:color="auto"/>
            <w:bottom w:val="none" w:sz="0" w:space="0" w:color="auto"/>
            <w:right w:val="none" w:sz="0" w:space="0" w:color="auto"/>
          </w:divBdr>
        </w:div>
        <w:div w:id="820119249">
          <w:marLeft w:val="0"/>
          <w:marRight w:val="0"/>
          <w:marTop w:val="0"/>
          <w:marBottom w:val="0"/>
          <w:divBdr>
            <w:top w:val="none" w:sz="0" w:space="0" w:color="auto"/>
            <w:left w:val="none" w:sz="0" w:space="0" w:color="auto"/>
            <w:bottom w:val="none" w:sz="0" w:space="0" w:color="auto"/>
            <w:right w:val="none" w:sz="0" w:space="0" w:color="auto"/>
          </w:divBdr>
        </w:div>
        <w:div w:id="432437646">
          <w:marLeft w:val="0"/>
          <w:marRight w:val="0"/>
          <w:marTop w:val="0"/>
          <w:marBottom w:val="0"/>
          <w:divBdr>
            <w:top w:val="none" w:sz="0" w:space="0" w:color="auto"/>
            <w:left w:val="none" w:sz="0" w:space="0" w:color="auto"/>
            <w:bottom w:val="none" w:sz="0" w:space="0" w:color="auto"/>
            <w:right w:val="none" w:sz="0" w:space="0" w:color="auto"/>
          </w:divBdr>
        </w:div>
        <w:div w:id="1841120969">
          <w:marLeft w:val="0"/>
          <w:marRight w:val="0"/>
          <w:marTop w:val="0"/>
          <w:marBottom w:val="0"/>
          <w:divBdr>
            <w:top w:val="none" w:sz="0" w:space="0" w:color="auto"/>
            <w:left w:val="none" w:sz="0" w:space="0" w:color="auto"/>
            <w:bottom w:val="none" w:sz="0" w:space="0" w:color="auto"/>
            <w:right w:val="none" w:sz="0" w:space="0" w:color="auto"/>
          </w:divBdr>
        </w:div>
        <w:div w:id="663431512">
          <w:marLeft w:val="0"/>
          <w:marRight w:val="0"/>
          <w:marTop w:val="0"/>
          <w:marBottom w:val="0"/>
          <w:divBdr>
            <w:top w:val="none" w:sz="0" w:space="0" w:color="auto"/>
            <w:left w:val="none" w:sz="0" w:space="0" w:color="auto"/>
            <w:bottom w:val="none" w:sz="0" w:space="0" w:color="auto"/>
            <w:right w:val="none" w:sz="0" w:space="0" w:color="auto"/>
          </w:divBdr>
        </w:div>
        <w:div w:id="616790056">
          <w:marLeft w:val="0"/>
          <w:marRight w:val="0"/>
          <w:marTop w:val="0"/>
          <w:marBottom w:val="0"/>
          <w:divBdr>
            <w:top w:val="none" w:sz="0" w:space="0" w:color="auto"/>
            <w:left w:val="none" w:sz="0" w:space="0" w:color="auto"/>
            <w:bottom w:val="none" w:sz="0" w:space="0" w:color="auto"/>
            <w:right w:val="none" w:sz="0" w:space="0" w:color="auto"/>
          </w:divBdr>
        </w:div>
        <w:div w:id="1281961013">
          <w:marLeft w:val="0"/>
          <w:marRight w:val="0"/>
          <w:marTop w:val="0"/>
          <w:marBottom w:val="0"/>
          <w:divBdr>
            <w:top w:val="none" w:sz="0" w:space="0" w:color="auto"/>
            <w:left w:val="none" w:sz="0" w:space="0" w:color="auto"/>
            <w:bottom w:val="none" w:sz="0" w:space="0" w:color="auto"/>
            <w:right w:val="none" w:sz="0" w:space="0" w:color="auto"/>
          </w:divBdr>
        </w:div>
        <w:div w:id="243800424">
          <w:marLeft w:val="0"/>
          <w:marRight w:val="0"/>
          <w:marTop w:val="240"/>
          <w:marBottom w:val="0"/>
          <w:divBdr>
            <w:top w:val="none" w:sz="0" w:space="0" w:color="auto"/>
            <w:left w:val="none" w:sz="0" w:space="0" w:color="auto"/>
            <w:bottom w:val="none" w:sz="0" w:space="0" w:color="auto"/>
            <w:right w:val="none" w:sz="0" w:space="0" w:color="auto"/>
          </w:divBdr>
        </w:div>
      </w:divsChild>
    </w:div>
    <w:div w:id="1425615462">
      <w:bodyDiv w:val="1"/>
      <w:marLeft w:val="0"/>
      <w:marRight w:val="0"/>
      <w:marTop w:val="0"/>
      <w:marBottom w:val="0"/>
      <w:divBdr>
        <w:top w:val="none" w:sz="0" w:space="0" w:color="auto"/>
        <w:left w:val="none" w:sz="0" w:space="0" w:color="auto"/>
        <w:bottom w:val="none" w:sz="0" w:space="0" w:color="auto"/>
        <w:right w:val="none" w:sz="0" w:space="0" w:color="auto"/>
      </w:divBdr>
      <w:divsChild>
        <w:div w:id="1864778420">
          <w:marLeft w:val="0"/>
          <w:marRight w:val="0"/>
          <w:marTop w:val="480"/>
          <w:marBottom w:val="240"/>
          <w:divBdr>
            <w:top w:val="none" w:sz="0" w:space="0" w:color="auto"/>
            <w:left w:val="none" w:sz="0" w:space="0" w:color="auto"/>
            <w:bottom w:val="none" w:sz="0" w:space="0" w:color="auto"/>
            <w:right w:val="none" w:sz="0" w:space="0" w:color="auto"/>
          </w:divBdr>
        </w:div>
        <w:div w:id="198903911">
          <w:marLeft w:val="0"/>
          <w:marRight w:val="0"/>
          <w:marTop w:val="0"/>
          <w:marBottom w:val="567"/>
          <w:divBdr>
            <w:top w:val="none" w:sz="0" w:space="0" w:color="auto"/>
            <w:left w:val="none" w:sz="0" w:space="0" w:color="auto"/>
            <w:bottom w:val="none" w:sz="0" w:space="0" w:color="auto"/>
            <w:right w:val="none" w:sz="0" w:space="0" w:color="auto"/>
          </w:divBdr>
        </w:div>
        <w:div w:id="1551264832">
          <w:marLeft w:val="0"/>
          <w:marRight w:val="0"/>
          <w:marTop w:val="0"/>
          <w:marBottom w:val="567"/>
          <w:divBdr>
            <w:top w:val="none" w:sz="0" w:space="0" w:color="auto"/>
            <w:left w:val="none" w:sz="0" w:space="0" w:color="auto"/>
            <w:bottom w:val="none" w:sz="0" w:space="0" w:color="auto"/>
            <w:right w:val="none" w:sz="0" w:space="0" w:color="auto"/>
          </w:divBdr>
        </w:div>
        <w:div w:id="138111958">
          <w:marLeft w:val="0"/>
          <w:marRight w:val="0"/>
          <w:marTop w:val="0"/>
          <w:marBottom w:val="0"/>
          <w:divBdr>
            <w:top w:val="none" w:sz="0" w:space="0" w:color="auto"/>
            <w:left w:val="none" w:sz="0" w:space="0" w:color="auto"/>
            <w:bottom w:val="none" w:sz="0" w:space="0" w:color="auto"/>
            <w:right w:val="none" w:sz="0" w:space="0" w:color="auto"/>
          </w:divBdr>
        </w:div>
        <w:div w:id="632565430">
          <w:marLeft w:val="0"/>
          <w:marRight w:val="0"/>
          <w:marTop w:val="0"/>
          <w:marBottom w:val="0"/>
          <w:divBdr>
            <w:top w:val="none" w:sz="0" w:space="0" w:color="auto"/>
            <w:left w:val="none" w:sz="0" w:space="0" w:color="auto"/>
            <w:bottom w:val="none" w:sz="0" w:space="0" w:color="auto"/>
            <w:right w:val="none" w:sz="0" w:space="0" w:color="auto"/>
          </w:divBdr>
        </w:div>
        <w:div w:id="616987642">
          <w:marLeft w:val="0"/>
          <w:marRight w:val="0"/>
          <w:marTop w:val="0"/>
          <w:marBottom w:val="0"/>
          <w:divBdr>
            <w:top w:val="none" w:sz="0" w:space="0" w:color="auto"/>
            <w:left w:val="none" w:sz="0" w:space="0" w:color="auto"/>
            <w:bottom w:val="none" w:sz="0" w:space="0" w:color="auto"/>
            <w:right w:val="none" w:sz="0" w:space="0" w:color="auto"/>
          </w:divBdr>
        </w:div>
        <w:div w:id="1160191642">
          <w:marLeft w:val="0"/>
          <w:marRight w:val="0"/>
          <w:marTop w:val="0"/>
          <w:marBottom w:val="0"/>
          <w:divBdr>
            <w:top w:val="none" w:sz="0" w:space="0" w:color="auto"/>
            <w:left w:val="none" w:sz="0" w:space="0" w:color="auto"/>
            <w:bottom w:val="none" w:sz="0" w:space="0" w:color="auto"/>
            <w:right w:val="none" w:sz="0" w:space="0" w:color="auto"/>
          </w:divBdr>
        </w:div>
        <w:div w:id="423035688">
          <w:marLeft w:val="0"/>
          <w:marRight w:val="0"/>
          <w:marTop w:val="0"/>
          <w:marBottom w:val="0"/>
          <w:divBdr>
            <w:top w:val="none" w:sz="0" w:space="0" w:color="auto"/>
            <w:left w:val="none" w:sz="0" w:space="0" w:color="auto"/>
            <w:bottom w:val="none" w:sz="0" w:space="0" w:color="auto"/>
            <w:right w:val="none" w:sz="0" w:space="0" w:color="auto"/>
          </w:divBdr>
        </w:div>
        <w:div w:id="630020710">
          <w:marLeft w:val="0"/>
          <w:marRight w:val="0"/>
          <w:marTop w:val="0"/>
          <w:marBottom w:val="0"/>
          <w:divBdr>
            <w:top w:val="none" w:sz="0" w:space="0" w:color="auto"/>
            <w:left w:val="none" w:sz="0" w:space="0" w:color="auto"/>
            <w:bottom w:val="none" w:sz="0" w:space="0" w:color="auto"/>
            <w:right w:val="none" w:sz="0" w:space="0" w:color="auto"/>
          </w:divBdr>
        </w:div>
        <w:div w:id="800999356">
          <w:marLeft w:val="0"/>
          <w:marRight w:val="0"/>
          <w:marTop w:val="0"/>
          <w:marBottom w:val="0"/>
          <w:divBdr>
            <w:top w:val="none" w:sz="0" w:space="0" w:color="auto"/>
            <w:left w:val="none" w:sz="0" w:space="0" w:color="auto"/>
            <w:bottom w:val="none" w:sz="0" w:space="0" w:color="auto"/>
            <w:right w:val="none" w:sz="0" w:space="0" w:color="auto"/>
          </w:divBdr>
        </w:div>
        <w:div w:id="105858417">
          <w:marLeft w:val="0"/>
          <w:marRight w:val="0"/>
          <w:marTop w:val="0"/>
          <w:marBottom w:val="0"/>
          <w:divBdr>
            <w:top w:val="none" w:sz="0" w:space="0" w:color="auto"/>
            <w:left w:val="none" w:sz="0" w:space="0" w:color="auto"/>
            <w:bottom w:val="none" w:sz="0" w:space="0" w:color="auto"/>
            <w:right w:val="none" w:sz="0" w:space="0" w:color="auto"/>
          </w:divBdr>
        </w:div>
        <w:div w:id="734426048">
          <w:marLeft w:val="0"/>
          <w:marRight w:val="0"/>
          <w:marTop w:val="0"/>
          <w:marBottom w:val="0"/>
          <w:divBdr>
            <w:top w:val="none" w:sz="0" w:space="0" w:color="auto"/>
            <w:left w:val="none" w:sz="0" w:space="0" w:color="auto"/>
            <w:bottom w:val="none" w:sz="0" w:space="0" w:color="auto"/>
            <w:right w:val="none" w:sz="0" w:space="0" w:color="auto"/>
          </w:divBdr>
        </w:div>
        <w:div w:id="793476899">
          <w:marLeft w:val="0"/>
          <w:marRight w:val="0"/>
          <w:marTop w:val="0"/>
          <w:marBottom w:val="0"/>
          <w:divBdr>
            <w:top w:val="none" w:sz="0" w:space="0" w:color="auto"/>
            <w:left w:val="none" w:sz="0" w:space="0" w:color="auto"/>
            <w:bottom w:val="none" w:sz="0" w:space="0" w:color="auto"/>
            <w:right w:val="none" w:sz="0" w:space="0" w:color="auto"/>
          </w:divBdr>
        </w:div>
        <w:div w:id="435758506">
          <w:marLeft w:val="0"/>
          <w:marRight w:val="0"/>
          <w:marTop w:val="0"/>
          <w:marBottom w:val="0"/>
          <w:divBdr>
            <w:top w:val="none" w:sz="0" w:space="0" w:color="auto"/>
            <w:left w:val="none" w:sz="0" w:space="0" w:color="auto"/>
            <w:bottom w:val="none" w:sz="0" w:space="0" w:color="auto"/>
            <w:right w:val="none" w:sz="0" w:space="0" w:color="auto"/>
          </w:divBdr>
        </w:div>
        <w:div w:id="1794252905">
          <w:marLeft w:val="0"/>
          <w:marRight w:val="0"/>
          <w:marTop w:val="0"/>
          <w:marBottom w:val="0"/>
          <w:divBdr>
            <w:top w:val="none" w:sz="0" w:space="0" w:color="auto"/>
            <w:left w:val="none" w:sz="0" w:space="0" w:color="auto"/>
            <w:bottom w:val="none" w:sz="0" w:space="0" w:color="auto"/>
            <w:right w:val="none" w:sz="0" w:space="0" w:color="auto"/>
          </w:divBdr>
        </w:div>
        <w:div w:id="1712220467">
          <w:marLeft w:val="0"/>
          <w:marRight w:val="0"/>
          <w:marTop w:val="0"/>
          <w:marBottom w:val="0"/>
          <w:divBdr>
            <w:top w:val="none" w:sz="0" w:space="0" w:color="auto"/>
            <w:left w:val="none" w:sz="0" w:space="0" w:color="auto"/>
            <w:bottom w:val="none" w:sz="0" w:space="0" w:color="auto"/>
            <w:right w:val="none" w:sz="0" w:space="0" w:color="auto"/>
          </w:divBdr>
        </w:div>
        <w:div w:id="1862937005">
          <w:marLeft w:val="0"/>
          <w:marRight w:val="0"/>
          <w:marTop w:val="0"/>
          <w:marBottom w:val="0"/>
          <w:divBdr>
            <w:top w:val="none" w:sz="0" w:space="0" w:color="auto"/>
            <w:left w:val="none" w:sz="0" w:space="0" w:color="auto"/>
            <w:bottom w:val="none" w:sz="0" w:space="0" w:color="auto"/>
            <w:right w:val="none" w:sz="0" w:space="0" w:color="auto"/>
          </w:divBdr>
        </w:div>
        <w:div w:id="1954556263">
          <w:marLeft w:val="0"/>
          <w:marRight w:val="0"/>
          <w:marTop w:val="0"/>
          <w:marBottom w:val="0"/>
          <w:divBdr>
            <w:top w:val="none" w:sz="0" w:space="0" w:color="auto"/>
            <w:left w:val="none" w:sz="0" w:space="0" w:color="auto"/>
            <w:bottom w:val="none" w:sz="0" w:space="0" w:color="auto"/>
            <w:right w:val="none" w:sz="0" w:space="0" w:color="auto"/>
          </w:divBdr>
        </w:div>
        <w:div w:id="1955821733">
          <w:marLeft w:val="0"/>
          <w:marRight w:val="0"/>
          <w:marTop w:val="0"/>
          <w:marBottom w:val="0"/>
          <w:divBdr>
            <w:top w:val="none" w:sz="0" w:space="0" w:color="auto"/>
            <w:left w:val="none" w:sz="0" w:space="0" w:color="auto"/>
            <w:bottom w:val="none" w:sz="0" w:space="0" w:color="auto"/>
            <w:right w:val="none" w:sz="0" w:space="0" w:color="auto"/>
          </w:divBdr>
        </w:div>
        <w:div w:id="1814908276">
          <w:marLeft w:val="0"/>
          <w:marRight w:val="0"/>
          <w:marTop w:val="0"/>
          <w:marBottom w:val="0"/>
          <w:divBdr>
            <w:top w:val="none" w:sz="0" w:space="0" w:color="auto"/>
            <w:left w:val="none" w:sz="0" w:space="0" w:color="auto"/>
            <w:bottom w:val="none" w:sz="0" w:space="0" w:color="auto"/>
            <w:right w:val="none" w:sz="0" w:space="0" w:color="auto"/>
          </w:divBdr>
        </w:div>
        <w:div w:id="1869756556">
          <w:marLeft w:val="0"/>
          <w:marRight w:val="0"/>
          <w:marTop w:val="0"/>
          <w:marBottom w:val="0"/>
          <w:divBdr>
            <w:top w:val="none" w:sz="0" w:space="0" w:color="auto"/>
            <w:left w:val="none" w:sz="0" w:space="0" w:color="auto"/>
            <w:bottom w:val="none" w:sz="0" w:space="0" w:color="auto"/>
            <w:right w:val="none" w:sz="0" w:space="0" w:color="auto"/>
          </w:divBdr>
        </w:div>
        <w:div w:id="1855880698">
          <w:marLeft w:val="0"/>
          <w:marRight w:val="0"/>
          <w:marTop w:val="135"/>
          <w:marBottom w:val="0"/>
          <w:divBdr>
            <w:top w:val="none" w:sz="0" w:space="0" w:color="auto"/>
            <w:left w:val="none" w:sz="0" w:space="0" w:color="auto"/>
            <w:bottom w:val="none" w:sz="0" w:space="0" w:color="auto"/>
            <w:right w:val="none" w:sz="0" w:space="0" w:color="auto"/>
          </w:divBdr>
        </w:div>
        <w:div w:id="460653134">
          <w:marLeft w:val="0"/>
          <w:marRight w:val="0"/>
          <w:marTop w:val="210"/>
          <w:marBottom w:val="0"/>
          <w:divBdr>
            <w:top w:val="none" w:sz="0" w:space="0" w:color="auto"/>
            <w:left w:val="none" w:sz="0" w:space="0" w:color="auto"/>
            <w:bottom w:val="none" w:sz="0" w:space="0" w:color="auto"/>
            <w:right w:val="none" w:sz="0" w:space="0" w:color="auto"/>
          </w:divBdr>
        </w:div>
        <w:div w:id="2013604979">
          <w:marLeft w:val="0"/>
          <w:marRight w:val="0"/>
          <w:marTop w:val="240"/>
          <w:marBottom w:val="0"/>
          <w:divBdr>
            <w:top w:val="none" w:sz="0" w:space="0" w:color="auto"/>
            <w:left w:val="none" w:sz="0" w:space="0" w:color="auto"/>
            <w:bottom w:val="none" w:sz="0" w:space="0" w:color="auto"/>
            <w:right w:val="none" w:sz="0" w:space="0" w:color="auto"/>
          </w:divBdr>
        </w:div>
        <w:div w:id="1069885094">
          <w:marLeft w:val="150"/>
          <w:marRight w:val="150"/>
          <w:marTop w:val="480"/>
          <w:marBottom w:val="0"/>
          <w:divBdr>
            <w:top w:val="none" w:sz="0" w:space="0" w:color="auto"/>
            <w:left w:val="none" w:sz="0" w:space="0" w:color="auto"/>
            <w:bottom w:val="none" w:sz="0" w:space="0" w:color="auto"/>
            <w:right w:val="none" w:sz="0" w:space="0" w:color="auto"/>
          </w:divBdr>
        </w:div>
        <w:div w:id="1447306204">
          <w:marLeft w:val="0"/>
          <w:marRight w:val="0"/>
          <w:marTop w:val="240"/>
          <w:marBottom w:val="0"/>
          <w:divBdr>
            <w:top w:val="none" w:sz="0" w:space="0" w:color="auto"/>
            <w:left w:val="none" w:sz="0" w:space="0" w:color="auto"/>
            <w:bottom w:val="none" w:sz="0" w:space="0" w:color="auto"/>
            <w:right w:val="none" w:sz="0" w:space="0" w:color="auto"/>
          </w:divBdr>
          <w:divsChild>
            <w:div w:id="1788114334">
              <w:marLeft w:val="0"/>
              <w:marRight w:val="0"/>
              <w:marTop w:val="195"/>
              <w:marBottom w:val="195"/>
              <w:divBdr>
                <w:top w:val="none" w:sz="0" w:space="0" w:color="auto"/>
                <w:left w:val="none" w:sz="0" w:space="0" w:color="auto"/>
                <w:bottom w:val="none" w:sz="0" w:space="0" w:color="auto"/>
                <w:right w:val="none" w:sz="0" w:space="0" w:color="auto"/>
              </w:divBdr>
            </w:div>
          </w:divsChild>
        </w:div>
        <w:div w:id="1207598712">
          <w:marLeft w:val="150"/>
          <w:marRight w:val="150"/>
          <w:marTop w:val="480"/>
          <w:marBottom w:val="0"/>
          <w:divBdr>
            <w:top w:val="none" w:sz="0" w:space="0" w:color="auto"/>
            <w:left w:val="none" w:sz="0" w:space="0" w:color="auto"/>
            <w:bottom w:val="none" w:sz="0" w:space="0" w:color="auto"/>
            <w:right w:val="none" w:sz="0" w:space="0" w:color="auto"/>
          </w:divBdr>
        </w:div>
        <w:div w:id="1007949778">
          <w:marLeft w:val="0"/>
          <w:marRight w:val="0"/>
          <w:marTop w:val="240"/>
          <w:marBottom w:val="0"/>
          <w:divBdr>
            <w:top w:val="none" w:sz="0" w:space="0" w:color="auto"/>
            <w:left w:val="none" w:sz="0" w:space="0" w:color="auto"/>
            <w:bottom w:val="none" w:sz="0" w:space="0" w:color="auto"/>
            <w:right w:val="none" w:sz="0" w:space="0" w:color="auto"/>
          </w:divBdr>
          <w:divsChild>
            <w:div w:id="1937711658">
              <w:marLeft w:val="0"/>
              <w:marRight w:val="0"/>
              <w:marTop w:val="195"/>
              <w:marBottom w:val="195"/>
              <w:divBdr>
                <w:top w:val="none" w:sz="0" w:space="0" w:color="auto"/>
                <w:left w:val="none" w:sz="0" w:space="0" w:color="auto"/>
                <w:bottom w:val="none" w:sz="0" w:space="0" w:color="auto"/>
                <w:right w:val="none" w:sz="0" w:space="0" w:color="auto"/>
              </w:divBdr>
            </w:div>
          </w:divsChild>
        </w:div>
        <w:div w:id="1940327821">
          <w:marLeft w:val="150"/>
          <w:marRight w:val="150"/>
          <w:marTop w:val="480"/>
          <w:marBottom w:val="0"/>
          <w:divBdr>
            <w:top w:val="none" w:sz="0" w:space="0" w:color="auto"/>
            <w:left w:val="none" w:sz="0" w:space="0" w:color="auto"/>
            <w:bottom w:val="none" w:sz="0" w:space="0" w:color="auto"/>
            <w:right w:val="none" w:sz="0" w:space="0" w:color="auto"/>
          </w:divBdr>
        </w:div>
        <w:div w:id="2141919949">
          <w:marLeft w:val="0"/>
          <w:marRight w:val="0"/>
          <w:marTop w:val="240"/>
          <w:marBottom w:val="0"/>
          <w:divBdr>
            <w:top w:val="none" w:sz="0" w:space="0" w:color="auto"/>
            <w:left w:val="none" w:sz="0" w:space="0" w:color="auto"/>
            <w:bottom w:val="none" w:sz="0" w:space="0" w:color="auto"/>
            <w:right w:val="none" w:sz="0" w:space="0" w:color="auto"/>
          </w:divBdr>
          <w:divsChild>
            <w:div w:id="1136870268">
              <w:marLeft w:val="0"/>
              <w:marRight w:val="0"/>
              <w:marTop w:val="195"/>
              <w:marBottom w:val="195"/>
              <w:divBdr>
                <w:top w:val="none" w:sz="0" w:space="0" w:color="auto"/>
                <w:left w:val="none" w:sz="0" w:space="0" w:color="auto"/>
                <w:bottom w:val="none" w:sz="0" w:space="0" w:color="auto"/>
                <w:right w:val="none" w:sz="0" w:space="0" w:color="auto"/>
              </w:divBdr>
            </w:div>
          </w:divsChild>
        </w:div>
        <w:div w:id="1071926544">
          <w:marLeft w:val="150"/>
          <w:marRight w:val="150"/>
          <w:marTop w:val="480"/>
          <w:marBottom w:val="0"/>
          <w:divBdr>
            <w:top w:val="none" w:sz="0" w:space="0" w:color="auto"/>
            <w:left w:val="none" w:sz="0" w:space="0" w:color="auto"/>
            <w:bottom w:val="none" w:sz="0" w:space="0" w:color="auto"/>
            <w:right w:val="none" w:sz="0" w:space="0" w:color="auto"/>
          </w:divBdr>
        </w:div>
        <w:div w:id="215434864">
          <w:marLeft w:val="0"/>
          <w:marRight w:val="0"/>
          <w:marTop w:val="240"/>
          <w:marBottom w:val="0"/>
          <w:divBdr>
            <w:top w:val="none" w:sz="0" w:space="0" w:color="auto"/>
            <w:left w:val="none" w:sz="0" w:space="0" w:color="auto"/>
            <w:bottom w:val="none" w:sz="0" w:space="0" w:color="auto"/>
            <w:right w:val="none" w:sz="0" w:space="0" w:color="auto"/>
          </w:divBdr>
          <w:divsChild>
            <w:div w:id="1781953327">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fc81c9-325d-42ab-a312-d2989bc4c6c1" xsi:nil="true"/>
    <lcf76f155ced4ddcb4097134ff3c332f xmlns="6cc2d0a5-6e69-4156-a8eb-1c0292fca1c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B123C1-5745-4FCC-A90B-B27991CCD7E4}">
  <ds:schemaRefs>
    <ds:schemaRef ds:uri="http://schemas.microsoft.com/office/2006/metadata/properties"/>
    <ds:schemaRef ds:uri="http://schemas.microsoft.com/office/infopath/2007/PartnerControls"/>
    <ds:schemaRef ds:uri="05fc81c9-325d-42ab-a312-d2989bc4c6c1"/>
    <ds:schemaRef ds:uri="6cc2d0a5-6e69-4156-a8eb-1c0292fca1c4"/>
  </ds:schemaRefs>
</ds:datastoreItem>
</file>

<file path=customXml/itemProps2.xml><?xml version="1.0" encoding="utf-8"?>
<ds:datastoreItem xmlns:ds="http://schemas.openxmlformats.org/officeDocument/2006/customXml" ds:itemID="{83C4E9E7-6663-48C6-B8C6-37E1F1075A05}">
  <ds:schemaRefs>
    <ds:schemaRef ds:uri="http://schemas.microsoft.com/sharepoint/v3/contenttype/forms"/>
  </ds:schemaRefs>
</ds:datastoreItem>
</file>

<file path=customXml/itemProps3.xml><?xml version="1.0" encoding="utf-8"?>
<ds:datastoreItem xmlns:ds="http://schemas.openxmlformats.org/officeDocument/2006/customXml" ds:itemID="{F13DD22F-AE09-446C-BDB3-A295E2DB5B8A}"/>
</file>

<file path=docProps/app.xml><?xml version="1.0" encoding="utf-8"?>
<Properties xmlns="http://schemas.openxmlformats.org/officeDocument/2006/extended-properties" xmlns:vt="http://schemas.openxmlformats.org/officeDocument/2006/docPropsVTypes">
  <Template>Normal</Template>
  <TotalTime>0</TotalTime>
  <Pages>10</Pages>
  <Words>2203</Words>
  <Characters>12562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2023-03-24T09:17:00Z</dcterms:created>
  <dcterms:modified xsi:type="dcterms:W3CDTF">2024-09-09T11:06:00Z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