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170C7" w14:textId="77777777" w:rsidR="00657749" w:rsidRDefault="00657749" w:rsidP="006A7E92">
      <w:pPr>
        <w:jc w:val="both"/>
        <w:rPr>
          <w:rFonts w:ascii="Times New Roman" w:hAnsi="Times New Roman"/>
          <w:noProof/>
          <w:sz w:val="24"/>
        </w:rPr>
      </w:pPr>
    </w:p>
    <w:p w14:paraId="0E4DCC45" w14:textId="77777777" w:rsidR="00F35595" w:rsidRDefault="00F35595" w:rsidP="006A7E92">
      <w:pPr>
        <w:jc w:val="both"/>
        <w:rPr>
          <w:rFonts w:ascii="Times New Roman" w:hAnsi="Times New Roman"/>
          <w:noProof/>
          <w:sz w:val="24"/>
        </w:rPr>
      </w:pPr>
    </w:p>
    <w:p w14:paraId="3BD8BDBD" w14:textId="77777777" w:rsidR="00F35595" w:rsidRDefault="00F35595" w:rsidP="006A7E92">
      <w:pPr>
        <w:jc w:val="both"/>
        <w:rPr>
          <w:rFonts w:ascii="Times New Roman" w:hAnsi="Times New Roman"/>
          <w:noProof/>
          <w:sz w:val="24"/>
        </w:rPr>
      </w:pPr>
    </w:p>
    <w:p w14:paraId="18F66550" w14:textId="77777777" w:rsidR="00F35595" w:rsidRDefault="00F35595" w:rsidP="006A7E92">
      <w:pPr>
        <w:jc w:val="both"/>
        <w:rPr>
          <w:rFonts w:ascii="Times New Roman" w:hAnsi="Times New Roman"/>
          <w:noProof/>
          <w:sz w:val="24"/>
        </w:rPr>
      </w:pPr>
    </w:p>
    <w:p w14:paraId="7CB2609C" w14:textId="77777777" w:rsidR="00F35595" w:rsidRDefault="00F35595" w:rsidP="006A7E92">
      <w:pPr>
        <w:jc w:val="both"/>
        <w:rPr>
          <w:rFonts w:ascii="Times New Roman" w:hAnsi="Times New Roman"/>
          <w:noProof/>
          <w:sz w:val="24"/>
        </w:rPr>
      </w:pPr>
    </w:p>
    <w:p w14:paraId="141A3F94" w14:textId="77777777" w:rsidR="00F35595" w:rsidRDefault="00F35595" w:rsidP="006A7E92">
      <w:pPr>
        <w:jc w:val="both"/>
        <w:rPr>
          <w:rFonts w:ascii="Times New Roman" w:hAnsi="Times New Roman"/>
          <w:noProof/>
          <w:sz w:val="24"/>
        </w:rPr>
      </w:pPr>
    </w:p>
    <w:p w14:paraId="4D23FD42" w14:textId="77777777" w:rsidR="00F35595" w:rsidRDefault="00F35595" w:rsidP="006A7E92">
      <w:pPr>
        <w:jc w:val="both"/>
        <w:rPr>
          <w:rFonts w:ascii="Times New Roman" w:hAnsi="Times New Roman"/>
          <w:noProof/>
          <w:sz w:val="24"/>
        </w:rPr>
      </w:pPr>
    </w:p>
    <w:p w14:paraId="3798DC55" w14:textId="77777777" w:rsidR="00F35595" w:rsidRDefault="00F35595" w:rsidP="006A7E92">
      <w:pPr>
        <w:jc w:val="both"/>
        <w:rPr>
          <w:rFonts w:ascii="Times New Roman" w:hAnsi="Times New Roman"/>
          <w:noProof/>
          <w:sz w:val="24"/>
        </w:rPr>
      </w:pPr>
    </w:p>
    <w:p w14:paraId="649EA4B9" w14:textId="77777777" w:rsidR="00F35595" w:rsidRDefault="00F35595" w:rsidP="006A7E92">
      <w:pPr>
        <w:jc w:val="both"/>
        <w:rPr>
          <w:rFonts w:ascii="Times New Roman" w:hAnsi="Times New Roman"/>
          <w:noProof/>
          <w:sz w:val="24"/>
        </w:rPr>
      </w:pPr>
    </w:p>
    <w:p w14:paraId="7B1B3F33" w14:textId="77777777" w:rsidR="00F35595" w:rsidRDefault="00F35595" w:rsidP="006A7E92">
      <w:pPr>
        <w:jc w:val="both"/>
        <w:rPr>
          <w:rFonts w:ascii="Times New Roman" w:hAnsi="Times New Roman"/>
          <w:noProof/>
          <w:sz w:val="24"/>
        </w:rPr>
      </w:pPr>
    </w:p>
    <w:p w14:paraId="47E52E52" w14:textId="77777777" w:rsidR="00F35595" w:rsidRPr="006A7E92" w:rsidRDefault="00F35595" w:rsidP="006A7E92">
      <w:pPr>
        <w:jc w:val="both"/>
        <w:rPr>
          <w:rFonts w:ascii="Times New Roman" w:hAnsi="Times New Roman"/>
          <w:noProof/>
          <w:sz w:val="24"/>
        </w:rPr>
      </w:pPr>
    </w:p>
    <w:p w14:paraId="4320474D" w14:textId="77777777" w:rsidR="00657749" w:rsidRPr="006A7E92" w:rsidRDefault="00657749" w:rsidP="006A7E92">
      <w:pPr>
        <w:jc w:val="both"/>
        <w:rPr>
          <w:rFonts w:ascii="Times New Roman" w:hAnsi="Times New Roman"/>
          <w:noProof/>
          <w:sz w:val="24"/>
        </w:rPr>
      </w:pPr>
    </w:p>
    <w:p w14:paraId="2666A033" w14:textId="77777777" w:rsidR="00F35595" w:rsidRPr="00F35595" w:rsidRDefault="00657749" w:rsidP="00F35595">
      <w:pPr>
        <w:jc w:val="center"/>
        <w:rPr>
          <w:rFonts w:ascii="Times New Roman" w:hAnsi="Times New Roman"/>
          <w:b/>
          <w:bCs/>
          <w:noProof/>
          <w:sz w:val="24"/>
        </w:rPr>
      </w:pPr>
      <w:r>
        <w:rPr>
          <w:rFonts w:ascii="Times New Roman" w:hAnsi="Times New Roman"/>
          <w:b/>
          <w:sz w:val="24"/>
        </w:rPr>
        <w:t>2021. GADĀ IZDARĪTIE GROZĪJUMI 1966. GADA STARPTAUTISKĀS KONVENCIJAS PAR KRAVAS ZĪMI 1988. GADA PROTOKOLĀ</w:t>
      </w:r>
    </w:p>
    <w:p w14:paraId="485C39FA" w14:textId="4A5E8023" w:rsidR="00657749" w:rsidRPr="00F35595" w:rsidRDefault="00657749" w:rsidP="00F35595">
      <w:pPr>
        <w:jc w:val="center"/>
        <w:rPr>
          <w:rFonts w:ascii="Times New Roman" w:hAnsi="Times New Roman"/>
          <w:b/>
          <w:bCs/>
          <w:noProof/>
          <w:sz w:val="24"/>
        </w:rPr>
      </w:pPr>
      <w:r>
        <w:rPr>
          <w:rFonts w:ascii="Times New Roman" w:hAnsi="Times New Roman"/>
          <w:b/>
          <w:sz w:val="24"/>
        </w:rPr>
        <w:t>(1988. GADA KRAVAS ZĪMES PROTOKOLS)</w:t>
      </w:r>
    </w:p>
    <w:p w14:paraId="0734C25E" w14:textId="77777777" w:rsidR="00F35595" w:rsidRPr="006A7E92" w:rsidRDefault="00F35595" w:rsidP="00F35595">
      <w:pPr>
        <w:jc w:val="center"/>
        <w:rPr>
          <w:rFonts w:ascii="Times New Roman" w:hAnsi="Times New Roman"/>
          <w:noProof/>
          <w:sz w:val="24"/>
        </w:rPr>
      </w:pPr>
    </w:p>
    <w:p w14:paraId="1528FFF8" w14:textId="77777777" w:rsidR="00657749" w:rsidRPr="00F35595" w:rsidRDefault="00657749" w:rsidP="00F35595">
      <w:pPr>
        <w:jc w:val="center"/>
        <w:rPr>
          <w:rFonts w:ascii="Times New Roman" w:hAnsi="Times New Roman"/>
          <w:b/>
          <w:bCs/>
          <w:noProof/>
          <w:sz w:val="24"/>
        </w:rPr>
      </w:pPr>
      <w:r>
        <w:rPr>
          <w:rFonts w:ascii="Times New Roman" w:hAnsi="Times New Roman"/>
          <w:b/>
          <w:sz w:val="24"/>
        </w:rPr>
        <w:t>(Rezolūcija MSC.491(104))</w:t>
      </w:r>
    </w:p>
    <w:p w14:paraId="60F07FE5" w14:textId="4A1C8411" w:rsidR="00F35595" w:rsidRDefault="00F35595">
      <w:pPr>
        <w:rPr>
          <w:rFonts w:ascii="Times New Roman" w:hAnsi="Times New Roman"/>
          <w:noProof/>
          <w:sz w:val="24"/>
        </w:rPr>
      </w:pPr>
      <w:r>
        <w:br w:type="page"/>
      </w:r>
    </w:p>
    <w:p w14:paraId="51F8FCA0" w14:textId="77777777" w:rsidR="00657749" w:rsidRPr="00AF3AF7" w:rsidRDefault="00657749" w:rsidP="00AF3AF7">
      <w:pPr>
        <w:jc w:val="center"/>
        <w:rPr>
          <w:rFonts w:ascii="Times New Roman" w:hAnsi="Times New Roman"/>
          <w:b/>
          <w:bCs/>
          <w:noProof/>
          <w:sz w:val="24"/>
        </w:rPr>
      </w:pPr>
      <w:r>
        <w:rPr>
          <w:rFonts w:ascii="Times New Roman" w:hAnsi="Times New Roman"/>
          <w:b/>
          <w:sz w:val="24"/>
        </w:rPr>
        <w:lastRenderedPageBreak/>
        <w:t>REZOLŪCIJA MSC.491(104)</w:t>
      </w:r>
    </w:p>
    <w:p w14:paraId="58007192" w14:textId="77777777" w:rsidR="00657749" w:rsidRPr="00AF3AF7" w:rsidRDefault="00657749" w:rsidP="00AF3AF7">
      <w:pPr>
        <w:jc w:val="center"/>
        <w:rPr>
          <w:rFonts w:ascii="Times New Roman" w:hAnsi="Times New Roman"/>
          <w:b/>
          <w:bCs/>
          <w:noProof/>
          <w:sz w:val="24"/>
        </w:rPr>
      </w:pPr>
      <w:r>
        <w:rPr>
          <w:rFonts w:ascii="Times New Roman" w:hAnsi="Times New Roman"/>
          <w:b/>
          <w:sz w:val="24"/>
        </w:rPr>
        <w:t>(pieņemta 2021. gada 8. oktobrī)</w:t>
      </w:r>
    </w:p>
    <w:p w14:paraId="024A9CA1" w14:textId="77777777" w:rsidR="00AF3AF7" w:rsidRPr="00AF3AF7" w:rsidRDefault="00AF3AF7" w:rsidP="00AF3AF7">
      <w:pPr>
        <w:jc w:val="center"/>
        <w:rPr>
          <w:rFonts w:ascii="Times New Roman" w:hAnsi="Times New Roman"/>
          <w:b/>
          <w:bCs/>
          <w:noProof/>
          <w:sz w:val="24"/>
        </w:rPr>
      </w:pPr>
    </w:p>
    <w:p w14:paraId="7EFF0A73" w14:textId="77777777" w:rsidR="00AF3AF7" w:rsidRPr="00AF3AF7" w:rsidRDefault="00657749" w:rsidP="00AF3AF7">
      <w:pPr>
        <w:jc w:val="center"/>
        <w:rPr>
          <w:rFonts w:ascii="Times New Roman" w:hAnsi="Times New Roman"/>
          <w:b/>
          <w:bCs/>
          <w:noProof/>
          <w:sz w:val="24"/>
        </w:rPr>
      </w:pPr>
      <w:r>
        <w:rPr>
          <w:rFonts w:ascii="Times New Roman" w:hAnsi="Times New Roman"/>
          <w:b/>
          <w:sz w:val="24"/>
        </w:rPr>
        <w:t>GROZĪJUMI 1966. GADA STARPTAUTISKĀS KONVENCIJAS PAR KRAVAS ZĪMI 1988. GADA PROTOKOLĀ</w:t>
      </w:r>
    </w:p>
    <w:p w14:paraId="2411DA03" w14:textId="3323C9BC" w:rsidR="00657749" w:rsidRPr="00AF3AF7" w:rsidRDefault="00657749" w:rsidP="00AF3AF7">
      <w:pPr>
        <w:jc w:val="center"/>
        <w:rPr>
          <w:rFonts w:ascii="Times New Roman" w:hAnsi="Times New Roman"/>
          <w:b/>
          <w:bCs/>
          <w:noProof/>
          <w:sz w:val="24"/>
        </w:rPr>
      </w:pPr>
      <w:r>
        <w:rPr>
          <w:rFonts w:ascii="Times New Roman" w:hAnsi="Times New Roman"/>
          <w:b/>
          <w:sz w:val="24"/>
        </w:rPr>
        <w:t>(1988. GADA KRAVAS ZĪMES PROTOKOLS)</w:t>
      </w:r>
    </w:p>
    <w:p w14:paraId="5BE5751D" w14:textId="77777777" w:rsidR="00657749" w:rsidRPr="006A7E92" w:rsidRDefault="00657749" w:rsidP="006A7E92">
      <w:pPr>
        <w:jc w:val="both"/>
        <w:rPr>
          <w:rFonts w:ascii="Times New Roman" w:hAnsi="Times New Roman"/>
          <w:noProof/>
          <w:sz w:val="24"/>
        </w:rPr>
      </w:pPr>
    </w:p>
    <w:p w14:paraId="0CCAB314" w14:textId="77777777" w:rsidR="00657749" w:rsidRPr="006A7E92" w:rsidRDefault="00657749" w:rsidP="006A7E92">
      <w:pPr>
        <w:jc w:val="both"/>
        <w:rPr>
          <w:rFonts w:ascii="Times New Roman" w:hAnsi="Times New Roman"/>
          <w:noProof/>
          <w:sz w:val="24"/>
        </w:rPr>
      </w:pPr>
    </w:p>
    <w:p w14:paraId="5744BC10" w14:textId="77777777" w:rsidR="00657749" w:rsidRPr="006A7E92" w:rsidRDefault="00657749" w:rsidP="006A7E92">
      <w:pPr>
        <w:jc w:val="both"/>
        <w:rPr>
          <w:rFonts w:ascii="Times New Roman" w:hAnsi="Times New Roman"/>
          <w:noProof/>
          <w:sz w:val="24"/>
        </w:rPr>
      </w:pPr>
      <w:r>
        <w:rPr>
          <w:rFonts w:ascii="Times New Roman" w:hAnsi="Times New Roman"/>
          <w:sz w:val="24"/>
        </w:rPr>
        <w:t>KUĢOŠANAS DROŠĪBAS KOMITEJA,</w:t>
      </w:r>
    </w:p>
    <w:p w14:paraId="02EF9BB1" w14:textId="77777777" w:rsidR="00657749" w:rsidRPr="006A7E92" w:rsidRDefault="00657749" w:rsidP="006A7E92">
      <w:pPr>
        <w:jc w:val="both"/>
        <w:rPr>
          <w:rFonts w:ascii="Times New Roman" w:hAnsi="Times New Roman"/>
          <w:noProof/>
          <w:sz w:val="24"/>
        </w:rPr>
      </w:pPr>
    </w:p>
    <w:p w14:paraId="3D347BAA" w14:textId="77777777" w:rsidR="00657749" w:rsidRDefault="00657749" w:rsidP="006A7E92">
      <w:pPr>
        <w:jc w:val="both"/>
        <w:rPr>
          <w:rFonts w:ascii="Times New Roman" w:hAnsi="Times New Roman"/>
          <w:noProof/>
          <w:sz w:val="24"/>
        </w:rPr>
      </w:pPr>
      <w:r>
        <w:rPr>
          <w:rFonts w:ascii="Times New Roman" w:hAnsi="Times New Roman"/>
          <w:sz w:val="24"/>
        </w:rPr>
        <w:t>ATSAUCOTIES uz Konvencijas par Starptautisko Jūrniecības organizāciju 28. panta b) punktu par Komitejas funkcijām;</w:t>
      </w:r>
    </w:p>
    <w:p w14:paraId="6727F81F" w14:textId="77777777" w:rsidR="00AF3AF7" w:rsidRPr="006A7E92" w:rsidRDefault="00AF3AF7" w:rsidP="006A7E92">
      <w:pPr>
        <w:jc w:val="both"/>
        <w:rPr>
          <w:rFonts w:ascii="Times New Roman" w:hAnsi="Times New Roman"/>
          <w:noProof/>
          <w:sz w:val="24"/>
        </w:rPr>
      </w:pPr>
    </w:p>
    <w:p w14:paraId="2179029A" w14:textId="77777777" w:rsidR="00657749" w:rsidRPr="006A7E92" w:rsidRDefault="00657749" w:rsidP="006A7E92">
      <w:pPr>
        <w:jc w:val="both"/>
        <w:rPr>
          <w:rFonts w:ascii="Times New Roman" w:hAnsi="Times New Roman"/>
          <w:noProof/>
          <w:sz w:val="24"/>
        </w:rPr>
      </w:pPr>
      <w:r>
        <w:rPr>
          <w:rFonts w:ascii="Times New Roman" w:hAnsi="Times New Roman"/>
          <w:sz w:val="24"/>
        </w:rPr>
        <w:t>ATSAUCOTIES ARĪ uz 1966. gada Starptautiskās konvencijas par kravas zīmi 1988. gada Protokola (“1988. gada Kravas zīmes protokols”) VI pantu par grozījumu procedūrām;</w:t>
      </w:r>
    </w:p>
    <w:p w14:paraId="3A659042" w14:textId="77777777" w:rsidR="00657749" w:rsidRPr="006A7E92" w:rsidRDefault="00657749" w:rsidP="006A7E92">
      <w:pPr>
        <w:jc w:val="both"/>
        <w:rPr>
          <w:rFonts w:ascii="Times New Roman" w:hAnsi="Times New Roman"/>
          <w:noProof/>
          <w:sz w:val="24"/>
        </w:rPr>
      </w:pPr>
    </w:p>
    <w:p w14:paraId="655C044C" w14:textId="77777777" w:rsidR="00657749" w:rsidRDefault="00657749" w:rsidP="006A7E92">
      <w:pPr>
        <w:jc w:val="both"/>
        <w:rPr>
          <w:rFonts w:ascii="Times New Roman" w:hAnsi="Times New Roman"/>
          <w:noProof/>
          <w:sz w:val="24"/>
        </w:rPr>
      </w:pPr>
      <w:r>
        <w:rPr>
          <w:rFonts w:ascii="Times New Roman" w:hAnsi="Times New Roman"/>
          <w:sz w:val="24"/>
        </w:rPr>
        <w:t>IZSKATĪJUSI savā 104. sesijā 1988. gada Kravas zīmes protokola grozījumus, kas ierosināti un izplatīti saskaņā ar tās VI panta 2. punkta a) apakšpunktu;</w:t>
      </w:r>
    </w:p>
    <w:p w14:paraId="14F88D01" w14:textId="77777777" w:rsidR="00AF3AF7" w:rsidRPr="006A7E92" w:rsidRDefault="00AF3AF7" w:rsidP="006A7E92">
      <w:pPr>
        <w:jc w:val="both"/>
        <w:rPr>
          <w:rFonts w:ascii="Times New Roman" w:hAnsi="Times New Roman"/>
          <w:noProof/>
          <w:sz w:val="24"/>
        </w:rPr>
      </w:pPr>
    </w:p>
    <w:p w14:paraId="161DCD06" w14:textId="0236694E" w:rsidR="00657749" w:rsidRPr="006A7E92" w:rsidRDefault="00AF3AF7" w:rsidP="006A7E92">
      <w:pPr>
        <w:jc w:val="both"/>
        <w:rPr>
          <w:rFonts w:ascii="Times New Roman" w:hAnsi="Times New Roman"/>
          <w:noProof/>
          <w:sz w:val="24"/>
        </w:rPr>
      </w:pPr>
      <w:r>
        <w:rPr>
          <w:rFonts w:ascii="Times New Roman" w:hAnsi="Times New Roman"/>
          <w:sz w:val="24"/>
        </w:rPr>
        <w:t>1. PIEŅEM saskaņā ar 1988. gada Kravas zīmes protokola VI panta 2. punkta d) apakšpunktu 1988. gada Kravas zīmes protokola grozījumus, kuru teksts ir izklāstīts šīs rezolūcijas pielikumā;</w:t>
      </w:r>
    </w:p>
    <w:p w14:paraId="104F2ADC" w14:textId="77777777" w:rsidR="00657749" w:rsidRPr="006A7E92" w:rsidRDefault="00657749" w:rsidP="006A7E92">
      <w:pPr>
        <w:jc w:val="both"/>
        <w:rPr>
          <w:rFonts w:ascii="Times New Roman" w:hAnsi="Times New Roman"/>
          <w:noProof/>
          <w:sz w:val="24"/>
        </w:rPr>
      </w:pPr>
    </w:p>
    <w:p w14:paraId="482BFEEE" w14:textId="529DF23A" w:rsidR="00657749" w:rsidRDefault="00AF3AF7" w:rsidP="006A7E92">
      <w:pPr>
        <w:jc w:val="both"/>
        <w:rPr>
          <w:rFonts w:ascii="Times New Roman" w:hAnsi="Times New Roman"/>
          <w:noProof/>
          <w:sz w:val="24"/>
        </w:rPr>
      </w:pPr>
      <w:r>
        <w:rPr>
          <w:rFonts w:ascii="Times New Roman" w:hAnsi="Times New Roman"/>
          <w:sz w:val="24"/>
        </w:rPr>
        <w:t>2. NOSAKA, ka saskaņā ar 1988. gada Kravas zīmes protokola VI panta 2. punkta f) apakšpunkta ii) daļas bb) punktu minētie grozījumi tiks uzskatīti par pieņemtiem 2023. gada 1. jūlijā, ja vien līdz šai dienai vairāk nekā viena trešdaļa 1988. gada Kravas zīmes protokola Pušu vai Puses, kuru kopējā tirdzniecības flote veido ne mazāk kā 50 % no visu Pušu kopējās tirdzniecības flotes bruto tilpības, nebūs paziņojušas savus iebildumus pret grozījumiem;</w:t>
      </w:r>
    </w:p>
    <w:p w14:paraId="2B00EDC5" w14:textId="77777777" w:rsidR="00AF3AF7" w:rsidRPr="006A7E92" w:rsidRDefault="00AF3AF7" w:rsidP="006A7E92">
      <w:pPr>
        <w:jc w:val="both"/>
        <w:rPr>
          <w:rFonts w:ascii="Times New Roman" w:hAnsi="Times New Roman"/>
          <w:noProof/>
          <w:sz w:val="24"/>
        </w:rPr>
      </w:pPr>
    </w:p>
    <w:p w14:paraId="5ADFD577" w14:textId="0479F711" w:rsidR="00657749" w:rsidRPr="006A7E92" w:rsidRDefault="00AF3AF7" w:rsidP="006A7E92">
      <w:pPr>
        <w:jc w:val="both"/>
        <w:rPr>
          <w:rFonts w:ascii="Times New Roman" w:hAnsi="Times New Roman"/>
          <w:noProof/>
          <w:sz w:val="24"/>
        </w:rPr>
      </w:pPr>
      <w:r>
        <w:rPr>
          <w:rFonts w:ascii="Times New Roman" w:hAnsi="Times New Roman"/>
          <w:sz w:val="24"/>
        </w:rPr>
        <w:t>3. AICINA attiecīgās Puses ņemt vērā to, ka saskaņā ar 1988. gada Kravas zīmes protokola VI. panta 2. punkta g) apakšpunkta ii) daļu minētie grozījumi stāsies spēkā 2024. gada 1. janvārī pēc to pieņemšanas saskaņā ar iepriekšminēto 2. punktu;</w:t>
      </w:r>
    </w:p>
    <w:p w14:paraId="580D0A60" w14:textId="77777777" w:rsidR="00657749" w:rsidRPr="006A7E92" w:rsidRDefault="00657749" w:rsidP="006A7E92">
      <w:pPr>
        <w:jc w:val="both"/>
        <w:rPr>
          <w:rFonts w:ascii="Times New Roman" w:hAnsi="Times New Roman"/>
          <w:noProof/>
          <w:sz w:val="24"/>
        </w:rPr>
      </w:pPr>
    </w:p>
    <w:p w14:paraId="0753DE0B" w14:textId="0C301E72" w:rsidR="00657749" w:rsidRPr="006A7E92" w:rsidRDefault="00AF3AF7" w:rsidP="006A7E92">
      <w:pPr>
        <w:jc w:val="both"/>
        <w:rPr>
          <w:rFonts w:ascii="Times New Roman" w:hAnsi="Times New Roman"/>
          <w:noProof/>
          <w:sz w:val="24"/>
        </w:rPr>
      </w:pPr>
      <w:r>
        <w:rPr>
          <w:rFonts w:ascii="Times New Roman" w:hAnsi="Times New Roman"/>
          <w:sz w:val="24"/>
        </w:rPr>
        <w:t>4. LŪDZ ģenerālsekretāram atbilstoši 1988. gada Kravas zīmes protokola VI panta 2. punkta e) apakšpunktam nosūtīt visām 1988. gada Kravas zīmes protokola Pusēm apliecinātas šīs rezolūcijas kopijas un pielikumā iekļauto grozījumu tekstu;</w:t>
      </w:r>
    </w:p>
    <w:p w14:paraId="377A0551" w14:textId="77777777" w:rsidR="00657749" w:rsidRPr="006A7E92" w:rsidRDefault="00657749" w:rsidP="006A7E92">
      <w:pPr>
        <w:jc w:val="both"/>
        <w:rPr>
          <w:rFonts w:ascii="Times New Roman" w:hAnsi="Times New Roman"/>
          <w:noProof/>
          <w:sz w:val="24"/>
        </w:rPr>
      </w:pPr>
    </w:p>
    <w:p w14:paraId="5F2ACC8A" w14:textId="03747AC6" w:rsidR="00AF3AF7" w:rsidRDefault="00AF3AF7" w:rsidP="006A7E92">
      <w:pPr>
        <w:jc w:val="both"/>
        <w:rPr>
          <w:rFonts w:ascii="Times New Roman" w:hAnsi="Times New Roman"/>
          <w:noProof/>
          <w:sz w:val="24"/>
        </w:rPr>
      </w:pPr>
      <w:r>
        <w:rPr>
          <w:rFonts w:ascii="Times New Roman" w:hAnsi="Times New Roman"/>
          <w:sz w:val="24"/>
        </w:rPr>
        <w:t>5. KĀ ARĪ LŪDZ ģenerālsekretāram nosūtīt šīs rezolūcijas un tās pielikuma kopijas tiem Organizācijas dalībniekiem, kas nav 1988. gada Kravas zīmes protokola Puses.</w:t>
      </w:r>
    </w:p>
    <w:p w14:paraId="2696A592" w14:textId="77777777" w:rsidR="00AF3AF7" w:rsidRDefault="00AF3AF7">
      <w:pPr>
        <w:rPr>
          <w:rFonts w:ascii="Times New Roman" w:hAnsi="Times New Roman"/>
          <w:noProof/>
          <w:sz w:val="24"/>
        </w:rPr>
      </w:pPr>
      <w:r>
        <w:br w:type="page"/>
      </w:r>
    </w:p>
    <w:p w14:paraId="09592E45" w14:textId="77777777" w:rsidR="00657749" w:rsidRPr="006A7E92" w:rsidRDefault="00657749" w:rsidP="00AF3AF7">
      <w:pPr>
        <w:jc w:val="center"/>
        <w:rPr>
          <w:rFonts w:ascii="Times New Roman" w:hAnsi="Times New Roman"/>
          <w:noProof/>
          <w:sz w:val="24"/>
        </w:rPr>
      </w:pPr>
      <w:r>
        <w:rPr>
          <w:rFonts w:ascii="Times New Roman" w:hAnsi="Times New Roman"/>
          <w:sz w:val="24"/>
        </w:rPr>
        <w:lastRenderedPageBreak/>
        <w:t>PIELIKUMS</w:t>
      </w:r>
    </w:p>
    <w:p w14:paraId="3D50B6CD" w14:textId="77777777" w:rsidR="00657749" w:rsidRPr="006A7E92" w:rsidRDefault="00657749" w:rsidP="00AF3AF7">
      <w:pPr>
        <w:jc w:val="center"/>
        <w:rPr>
          <w:rFonts w:ascii="Times New Roman" w:hAnsi="Times New Roman"/>
          <w:noProof/>
          <w:sz w:val="24"/>
        </w:rPr>
      </w:pPr>
    </w:p>
    <w:p w14:paraId="5C81B6FB" w14:textId="77777777" w:rsidR="00657749" w:rsidRPr="00AF3AF7" w:rsidRDefault="00657749" w:rsidP="00AF3AF7">
      <w:pPr>
        <w:jc w:val="center"/>
        <w:rPr>
          <w:rFonts w:ascii="Times New Roman" w:hAnsi="Times New Roman"/>
          <w:b/>
          <w:bCs/>
          <w:noProof/>
          <w:sz w:val="24"/>
        </w:rPr>
      </w:pPr>
      <w:r>
        <w:rPr>
          <w:rFonts w:ascii="Times New Roman" w:hAnsi="Times New Roman"/>
          <w:b/>
          <w:sz w:val="24"/>
        </w:rPr>
        <w:t>GROZĪJUMI 1966. GADA STARPTAUTISKĀS KONVENCIJAS PAR KRAVAS ZĪMI 1988. GADA PROTOKOLĀ</w:t>
      </w:r>
    </w:p>
    <w:p w14:paraId="77559339" w14:textId="77777777" w:rsidR="00657749" w:rsidRPr="00AF3AF7" w:rsidRDefault="00657749" w:rsidP="00AF3AF7">
      <w:pPr>
        <w:jc w:val="center"/>
        <w:rPr>
          <w:rFonts w:ascii="Times New Roman" w:hAnsi="Times New Roman"/>
          <w:b/>
          <w:bCs/>
          <w:noProof/>
          <w:sz w:val="24"/>
        </w:rPr>
      </w:pPr>
      <w:r>
        <w:rPr>
          <w:rFonts w:ascii="Times New Roman" w:hAnsi="Times New Roman"/>
          <w:b/>
          <w:sz w:val="24"/>
        </w:rPr>
        <w:t>(1988. GADA KRAVAS ZĪMES PROTOKOLS)</w:t>
      </w:r>
    </w:p>
    <w:p w14:paraId="28FDDBF5" w14:textId="77777777" w:rsidR="00657749" w:rsidRDefault="00657749" w:rsidP="00AF3AF7">
      <w:pPr>
        <w:jc w:val="center"/>
        <w:rPr>
          <w:rFonts w:ascii="Times New Roman" w:hAnsi="Times New Roman"/>
          <w:b/>
          <w:bCs/>
          <w:noProof/>
          <w:sz w:val="24"/>
        </w:rPr>
      </w:pPr>
    </w:p>
    <w:p w14:paraId="5CB885C1" w14:textId="77777777" w:rsidR="00AF3AF7" w:rsidRPr="00AF3AF7" w:rsidRDefault="00AF3AF7" w:rsidP="00AF3AF7">
      <w:pPr>
        <w:jc w:val="center"/>
        <w:rPr>
          <w:rFonts w:ascii="Times New Roman" w:hAnsi="Times New Roman"/>
          <w:b/>
          <w:bCs/>
          <w:noProof/>
          <w:sz w:val="24"/>
        </w:rPr>
      </w:pPr>
    </w:p>
    <w:p w14:paraId="2DEC0F5C" w14:textId="77777777" w:rsidR="00657749" w:rsidRPr="00AF3AF7" w:rsidRDefault="00657749" w:rsidP="00AF3AF7">
      <w:pPr>
        <w:jc w:val="center"/>
        <w:rPr>
          <w:rFonts w:ascii="Times New Roman" w:hAnsi="Times New Roman"/>
          <w:b/>
          <w:bCs/>
          <w:noProof/>
          <w:sz w:val="24"/>
        </w:rPr>
      </w:pPr>
      <w:r>
        <w:rPr>
          <w:rFonts w:ascii="Times New Roman" w:hAnsi="Times New Roman"/>
          <w:b/>
          <w:sz w:val="24"/>
        </w:rPr>
        <w:t>B pielikums</w:t>
      </w:r>
    </w:p>
    <w:p w14:paraId="54160F97" w14:textId="77777777" w:rsidR="00657749" w:rsidRDefault="00657749" w:rsidP="00AF3AF7">
      <w:pPr>
        <w:jc w:val="center"/>
        <w:rPr>
          <w:rFonts w:ascii="Times New Roman" w:hAnsi="Times New Roman"/>
          <w:b/>
          <w:bCs/>
          <w:noProof/>
          <w:sz w:val="24"/>
        </w:rPr>
      </w:pPr>
      <w:r>
        <w:rPr>
          <w:rFonts w:ascii="Times New Roman" w:hAnsi="Times New Roman"/>
          <w:b/>
          <w:sz w:val="24"/>
        </w:rPr>
        <w:t>KONVENCIJAS PIELIKUMI, KAS GROZĪTI AR TĀS 1988. GADA PROTOKOLU</w:t>
      </w:r>
    </w:p>
    <w:p w14:paraId="4C79F02C" w14:textId="77777777" w:rsidR="00AF3AF7" w:rsidRPr="00AF3AF7" w:rsidRDefault="00AF3AF7" w:rsidP="00AF3AF7">
      <w:pPr>
        <w:jc w:val="center"/>
        <w:rPr>
          <w:rFonts w:ascii="Times New Roman" w:hAnsi="Times New Roman"/>
          <w:b/>
          <w:bCs/>
          <w:noProof/>
          <w:sz w:val="24"/>
        </w:rPr>
      </w:pPr>
    </w:p>
    <w:p w14:paraId="6D610585" w14:textId="77777777" w:rsidR="00657749" w:rsidRPr="00AF3AF7" w:rsidRDefault="00657749" w:rsidP="00AF3AF7">
      <w:pPr>
        <w:jc w:val="center"/>
        <w:rPr>
          <w:rFonts w:ascii="Times New Roman" w:hAnsi="Times New Roman"/>
          <w:b/>
          <w:bCs/>
          <w:noProof/>
          <w:sz w:val="24"/>
        </w:rPr>
      </w:pPr>
      <w:r>
        <w:rPr>
          <w:rFonts w:ascii="Times New Roman" w:hAnsi="Times New Roman"/>
          <w:b/>
          <w:sz w:val="24"/>
        </w:rPr>
        <w:t>I pielikums</w:t>
      </w:r>
    </w:p>
    <w:p w14:paraId="3E1DAE36" w14:textId="77777777" w:rsidR="00657749" w:rsidRDefault="00657749" w:rsidP="00AF3AF7">
      <w:pPr>
        <w:jc w:val="center"/>
        <w:rPr>
          <w:rFonts w:ascii="Times New Roman" w:hAnsi="Times New Roman"/>
          <w:b/>
          <w:bCs/>
          <w:noProof/>
          <w:sz w:val="24"/>
        </w:rPr>
      </w:pPr>
      <w:r>
        <w:rPr>
          <w:rFonts w:ascii="Times New Roman" w:hAnsi="Times New Roman"/>
          <w:b/>
          <w:sz w:val="24"/>
        </w:rPr>
        <w:t>Noteikumi kravas zīmes noteikšanai</w:t>
      </w:r>
    </w:p>
    <w:p w14:paraId="78349332" w14:textId="77777777" w:rsidR="00AF3AF7" w:rsidRPr="00AF3AF7" w:rsidRDefault="00AF3AF7" w:rsidP="00AF3AF7">
      <w:pPr>
        <w:jc w:val="center"/>
        <w:rPr>
          <w:rFonts w:ascii="Times New Roman" w:hAnsi="Times New Roman"/>
          <w:b/>
          <w:bCs/>
          <w:noProof/>
          <w:sz w:val="24"/>
        </w:rPr>
      </w:pPr>
    </w:p>
    <w:p w14:paraId="13B120DE" w14:textId="77777777" w:rsidR="00657749" w:rsidRPr="00AF3AF7" w:rsidRDefault="00657749" w:rsidP="00AF3AF7">
      <w:pPr>
        <w:jc w:val="center"/>
        <w:rPr>
          <w:rFonts w:ascii="Times New Roman" w:hAnsi="Times New Roman"/>
          <w:b/>
          <w:bCs/>
          <w:noProof/>
          <w:sz w:val="24"/>
        </w:rPr>
      </w:pPr>
      <w:r>
        <w:rPr>
          <w:rFonts w:ascii="Times New Roman" w:hAnsi="Times New Roman"/>
          <w:b/>
          <w:sz w:val="24"/>
        </w:rPr>
        <w:t>II nodaļa</w:t>
      </w:r>
    </w:p>
    <w:p w14:paraId="0D46908F" w14:textId="77777777" w:rsidR="00657749" w:rsidRPr="00AF3AF7" w:rsidRDefault="00657749" w:rsidP="00AF3AF7">
      <w:pPr>
        <w:jc w:val="center"/>
        <w:rPr>
          <w:rFonts w:ascii="Times New Roman" w:hAnsi="Times New Roman"/>
          <w:b/>
          <w:bCs/>
          <w:noProof/>
          <w:sz w:val="24"/>
        </w:rPr>
      </w:pPr>
      <w:r>
        <w:rPr>
          <w:rFonts w:ascii="Times New Roman" w:hAnsi="Times New Roman"/>
          <w:b/>
          <w:sz w:val="24"/>
        </w:rPr>
        <w:t>Brīvsānu augstuma noteikšanas nosacījumi</w:t>
      </w:r>
    </w:p>
    <w:p w14:paraId="6724825B" w14:textId="77777777" w:rsidR="00657749" w:rsidRPr="00AF3AF7" w:rsidRDefault="00657749" w:rsidP="006A7E92">
      <w:pPr>
        <w:jc w:val="both"/>
        <w:rPr>
          <w:rFonts w:ascii="Times New Roman" w:hAnsi="Times New Roman"/>
          <w:b/>
          <w:bCs/>
          <w:noProof/>
          <w:sz w:val="24"/>
        </w:rPr>
      </w:pPr>
    </w:p>
    <w:p w14:paraId="7EA9D70A" w14:textId="77777777" w:rsidR="00657749" w:rsidRPr="00AF3AF7" w:rsidRDefault="00657749" w:rsidP="006A7E92">
      <w:pPr>
        <w:jc w:val="both"/>
        <w:rPr>
          <w:rFonts w:ascii="Times New Roman" w:hAnsi="Times New Roman"/>
          <w:b/>
          <w:bCs/>
          <w:noProof/>
          <w:sz w:val="24"/>
        </w:rPr>
      </w:pPr>
      <w:r>
        <w:rPr>
          <w:rFonts w:ascii="Times New Roman" w:hAnsi="Times New Roman"/>
          <w:b/>
          <w:sz w:val="24"/>
        </w:rPr>
        <w:t>22. noteikums</w:t>
      </w:r>
    </w:p>
    <w:p w14:paraId="54AB8FBF" w14:textId="77777777" w:rsidR="00657749" w:rsidRPr="00AF3AF7" w:rsidRDefault="00657749" w:rsidP="006A7E92">
      <w:pPr>
        <w:jc w:val="both"/>
        <w:rPr>
          <w:rFonts w:ascii="Times New Roman" w:hAnsi="Times New Roman"/>
          <w:b/>
          <w:bCs/>
          <w:i/>
          <w:iCs/>
          <w:noProof/>
          <w:sz w:val="24"/>
        </w:rPr>
      </w:pPr>
      <w:r>
        <w:rPr>
          <w:rFonts w:ascii="Times New Roman" w:hAnsi="Times New Roman"/>
          <w:b/>
          <w:i/>
          <w:sz w:val="24"/>
        </w:rPr>
        <w:t>Notekas, ieplūdes un izplūdes atveres</w:t>
      </w:r>
    </w:p>
    <w:p w14:paraId="703CEE55" w14:textId="77777777" w:rsidR="00AF3AF7" w:rsidRPr="00AF3AF7" w:rsidRDefault="00AF3AF7" w:rsidP="006A7E92">
      <w:pPr>
        <w:jc w:val="both"/>
        <w:rPr>
          <w:rFonts w:ascii="Times New Roman" w:hAnsi="Times New Roman"/>
          <w:b/>
          <w:bCs/>
          <w:noProof/>
          <w:sz w:val="24"/>
        </w:rPr>
      </w:pPr>
    </w:p>
    <w:p w14:paraId="54B668A1" w14:textId="57E279EA" w:rsidR="00657749" w:rsidRPr="006A7E92" w:rsidRDefault="004E5500" w:rsidP="006A7E92">
      <w:pPr>
        <w:jc w:val="both"/>
        <w:rPr>
          <w:rFonts w:ascii="Times New Roman" w:hAnsi="Times New Roman"/>
          <w:noProof/>
          <w:sz w:val="24"/>
        </w:rPr>
      </w:pPr>
      <w:r>
        <w:rPr>
          <w:rFonts w:ascii="Times New Roman" w:hAnsi="Times New Roman"/>
          <w:sz w:val="24"/>
        </w:rPr>
        <w:t>1. 22. noteikuma 1. punkta g) apakšpunktu aizstāj ar šādu:</w:t>
      </w:r>
    </w:p>
    <w:p w14:paraId="74D8C4F2" w14:textId="75337D33" w:rsidR="00657749" w:rsidRPr="006A7E92" w:rsidRDefault="00657749" w:rsidP="004E5500">
      <w:pPr>
        <w:ind w:left="567" w:hanging="284"/>
        <w:jc w:val="both"/>
        <w:rPr>
          <w:rFonts w:ascii="Times New Roman" w:hAnsi="Times New Roman"/>
          <w:noProof/>
          <w:sz w:val="24"/>
        </w:rPr>
      </w:pPr>
      <w:r>
        <w:rPr>
          <w:rFonts w:ascii="Times New Roman" w:hAnsi="Times New Roman"/>
          <w:sz w:val="24"/>
        </w:rPr>
        <w:t>“g) 22.1. tabulā ir norādīts pieļaujamais noteku un izplūdes atveru izvietojums.”</w:t>
      </w:r>
    </w:p>
    <w:p w14:paraId="3B087DA9" w14:textId="77777777" w:rsidR="00657749" w:rsidRDefault="00657749" w:rsidP="006A7E92">
      <w:pPr>
        <w:jc w:val="both"/>
        <w:rPr>
          <w:rFonts w:ascii="Times New Roman" w:hAnsi="Times New Roman"/>
          <w:noProof/>
          <w:sz w:val="24"/>
        </w:rPr>
      </w:pPr>
    </w:p>
    <w:p w14:paraId="26007657" w14:textId="77777777" w:rsidR="004E5500" w:rsidRPr="006A7E92" w:rsidRDefault="004E5500" w:rsidP="006A7E92">
      <w:pPr>
        <w:jc w:val="both"/>
        <w:rPr>
          <w:rFonts w:ascii="Times New Roman" w:hAnsi="Times New Roman"/>
          <w:noProof/>
          <w:sz w:val="24"/>
        </w:rPr>
      </w:pPr>
    </w:p>
    <w:p w14:paraId="1EF3A0A7" w14:textId="77777777" w:rsidR="004E5500" w:rsidRPr="004E5500" w:rsidRDefault="004E5500" w:rsidP="004E5500">
      <w:pPr>
        <w:jc w:val="center"/>
        <w:rPr>
          <w:rFonts w:ascii="Times New Roman" w:hAnsi="Times New Roman"/>
          <w:b/>
          <w:bCs/>
          <w:noProof/>
          <w:sz w:val="24"/>
        </w:rPr>
      </w:pPr>
      <w:r>
        <w:rPr>
          <w:rFonts w:ascii="Times New Roman" w:hAnsi="Times New Roman"/>
          <w:b/>
          <w:sz w:val="24"/>
        </w:rPr>
        <w:t>III nodaļa</w:t>
      </w:r>
    </w:p>
    <w:p w14:paraId="577A28BA" w14:textId="0366E6E3" w:rsidR="004E5500" w:rsidRPr="004E5500" w:rsidRDefault="004E5500" w:rsidP="004E5500">
      <w:pPr>
        <w:jc w:val="center"/>
        <w:rPr>
          <w:rFonts w:ascii="Times New Roman" w:hAnsi="Times New Roman"/>
          <w:b/>
          <w:bCs/>
          <w:noProof/>
          <w:sz w:val="24"/>
        </w:rPr>
      </w:pPr>
      <w:r>
        <w:rPr>
          <w:rFonts w:ascii="Times New Roman" w:hAnsi="Times New Roman"/>
          <w:b/>
          <w:sz w:val="24"/>
        </w:rPr>
        <w:t>Brīvsāni</w:t>
      </w:r>
    </w:p>
    <w:p w14:paraId="0B1D02B4" w14:textId="77777777" w:rsidR="00657749" w:rsidRPr="006A7E92" w:rsidRDefault="00657749" w:rsidP="006A7E92">
      <w:pPr>
        <w:jc w:val="both"/>
        <w:rPr>
          <w:rFonts w:ascii="Times New Roman" w:hAnsi="Times New Roman"/>
          <w:noProof/>
          <w:sz w:val="24"/>
        </w:rPr>
      </w:pPr>
    </w:p>
    <w:p w14:paraId="72FD5F39" w14:textId="77777777" w:rsidR="00657749" w:rsidRPr="004E5500" w:rsidRDefault="00657749" w:rsidP="006A7E92">
      <w:pPr>
        <w:jc w:val="both"/>
        <w:rPr>
          <w:rFonts w:ascii="Times New Roman" w:hAnsi="Times New Roman"/>
          <w:b/>
          <w:bCs/>
          <w:noProof/>
          <w:sz w:val="24"/>
        </w:rPr>
      </w:pPr>
      <w:r>
        <w:rPr>
          <w:rFonts w:ascii="Times New Roman" w:hAnsi="Times New Roman"/>
          <w:b/>
          <w:sz w:val="24"/>
        </w:rPr>
        <w:t>27. noteikums</w:t>
      </w:r>
    </w:p>
    <w:p w14:paraId="7D3AF182" w14:textId="77777777" w:rsidR="00657749" w:rsidRPr="004E5500" w:rsidRDefault="00657749" w:rsidP="006A7E92">
      <w:pPr>
        <w:jc w:val="both"/>
        <w:rPr>
          <w:rFonts w:ascii="Times New Roman" w:hAnsi="Times New Roman"/>
          <w:b/>
          <w:bCs/>
          <w:i/>
          <w:noProof/>
          <w:sz w:val="24"/>
        </w:rPr>
      </w:pPr>
      <w:r>
        <w:rPr>
          <w:rFonts w:ascii="Times New Roman" w:hAnsi="Times New Roman"/>
          <w:b/>
          <w:i/>
          <w:sz w:val="24"/>
        </w:rPr>
        <w:t>Kuģu tipi</w:t>
      </w:r>
    </w:p>
    <w:p w14:paraId="66146628" w14:textId="77777777" w:rsidR="00E527BB" w:rsidRPr="006A7E92" w:rsidRDefault="00E527BB" w:rsidP="006A7E92">
      <w:pPr>
        <w:jc w:val="both"/>
        <w:rPr>
          <w:rFonts w:ascii="Times New Roman" w:hAnsi="Times New Roman"/>
          <w:noProof/>
          <w:sz w:val="24"/>
        </w:rPr>
      </w:pPr>
    </w:p>
    <w:p w14:paraId="6C45AC2C" w14:textId="1F1FE011" w:rsidR="00657749" w:rsidRPr="006A7E92" w:rsidRDefault="004E5500" w:rsidP="006A7E92">
      <w:pPr>
        <w:jc w:val="both"/>
        <w:rPr>
          <w:rFonts w:ascii="Times New Roman" w:hAnsi="Times New Roman"/>
          <w:noProof/>
          <w:sz w:val="24"/>
        </w:rPr>
      </w:pPr>
      <w:r>
        <w:rPr>
          <w:rFonts w:ascii="Times New Roman" w:hAnsi="Times New Roman"/>
          <w:sz w:val="24"/>
        </w:rPr>
        <w:t>2. 27. noteikuma 13. punkta a) apakšpunktu aizstāj ar šādu:</w:t>
      </w:r>
    </w:p>
    <w:p w14:paraId="47EAFA1D" w14:textId="77777777" w:rsidR="00657749" w:rsidRPr="006A7E92" w:rsidRDefault="00657749" w:rsidP="004E5500">
      <w:pPr>
        <w:ind w:left="567" w:hanging="284"/>
        <w:jc w:val="both"/>
        <w:rPr>
          <w:rFonts w:ascii="Times New Roman" w:hAnsi="Times New Roman"/>
          <w:noProof/>
          <w:sz w:val="24"/>
        </w:rPr>
      </w:pPr>
      <w:r>
        <w:rPr>
          <w:rFonts w:ascii="Times New Roman" w:hAnsi="Times New Roman"/>
          <w:sz w:val="24"/>
        </w:rPr>
        <w:t>“13. Līdzsvara stāvokli pēc applūšanas uzskata par apmierinošu, ja:</w:t>
      </w:r>
    </w:p>
    <w:p w14:paraId="1C89F431" w14:textId="32FC1855" w:rsidR="00657749" w:rsidRPr="006A7E92" w:rsidRDefault="004E5500" w:rsidP="004E5500">
      <w:pPr>
        <w:ind w:left="851" w:hanging="284"/>
        <w:jc w:val="both"/>
        <w:rPr>
          <w:rFonts w:ascii="Times New Roman" w:hAnsi="Times New Roman"/>
          <w:noProof/>
          <w:sz w:val="24"/>
        </w:rPr>
      </w:pPr>
      <w:r>
        <w:rPr>
          <w:rFonts w:ascii="Times New Roman" w:hAnsi="Times New Roman"/>
          <w:sz w:val="24"/>
        </w:rPr>
        <w:t>a) galējā ūdenslīnija pēc applūšanas, ņemot vērā iegrimšanu, sānsveri un galsveri, atrodas zem jebkuras tādas atveres apakšējās malas, pa kuru varētu notikt progresējoša piesmelšanās. Šādas atveres ir gaisa cauruļvadi, ventilatori (pat ja tie atbilst 19. noteikuma 4. punktam) un atveres, kuras ir aizvērtas ar ūdensnecaurlaidīgām durvīm (pat ja tās atbilst 12. noteikumam) vai lūku vākiem (pat ja tie atbilst 16. noteikuma 2.–5. punkta prasībām), un par šādām atverēm var neuzskatīt tādas atveres, ko noslēdz ar līdlūku vākiem, un klāja lūkām (kas atbilst 18. noteikumam), 27. noteikuma 2. punktā aprakstītā tipa kravas lūku vākiem, attālināti vadāmām ūdensnecaurlaidīgām bīdāmām durvīm, ātrdarbīgām vai vienvirziena viru ūdensnecaurlaidīgām piekļuves durvīm ar indikatoru “atvērts/aizvērts” uz vietas un indikatoriem uz komandtiltiņa, kas jūrā parasti ir aizvērtas, ūdensnecaurlaidīgām viru durvīm, kas jūrā pastāvīgi ir aizvērtas, kā arī ar neatveramiem borta iluminatoriem (kas atbilst 23. noteikumam). Ja durvis atdala galveno mašīntelpu no stūres mehānisma nodalījuma, ūdensnecaurlaidīgās durvis var būt ar virām, ātrdarbīgas, kas, atrodoties jūrā, ir aizvērtas, kamēr netiek lietotas, ar nosacījumu, ka šādu durvju apakšējā daļa atrodas virs vasaras kravas ūdenslīnijas.”</w:t>
      </w:r>
    </w:p>
    <w:p w14:paraId="7369C47A" w14:textId="77777777" w:rsidR="00657749" w:rsidRPr="006A7E92" w:rsidRDefault="00657749" w:rsidP="006A7E92">
      <w:pPr>
        <w:jc w:val="both"/>
        <w:rPr>
          <w:rFonts w:ascii="Times New Roman" w:hAnsi="Times New Roman"/>
          <w:noProof/>
          <w:sz w:val="24"/>
        </w:rPr>
      </w:pPr>
    </w:p>
    <w:p w14:paraId="72392D7D" w14:textId="63365FE5" w:rsidR="00E527BB" w:rsidRPr="006A7E92" w:rsidRDefault="00657749" w:rsidP="006A7E92">
      <w:pPr>
        <w:jc w:val="both"/>
        <w:rPr>
          <w:rFonts w:ascii="Times New Roman" w:hAnsi="Times New Roman"/>
          <w:noProof/>
          <w:sz w:val="24"/>
        </w:rPr>
      </w:pPr>
      <w:r>
        <w:rPr>
          <w:rFonts w:ascii="Times New Roman" w:hAnsi="Times New Roman"/>
          <w:noProof/>
          <w:sz w:val="24"/>
        </w:rPr>
        <mc:AlternateContent>
          <mc:Choice Requires="wps">
            <w:drawing>
              <wp:anchor distT="0" distB="0" distL="0" distR="0" simplePos="0" relativeHeight="251658242" behindDoc="1" locked="0" layoutInCell="1" allowOverlap="1" wp14:anchorId="511281E0" wp14:editId="4E0D59BF">
                <wp:simplePos x="0" y="0"/>
                <wp:positionH relativeFrom="page">
                  <wp:posOffset>3373882</wp:posOffset>
                </wp:positionH>
                <wp:positionV relativeFrom="paragraph">
                  <wp:posOffset>184137</wp:posOffset>
                </wp:positionV>
                <wp:extent cx="81343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3435" cy="1270"/>
                        </a:xfrm>
                        <a:custGeom>
                          <a:avLst/>
                          <a:gdLst/>
                          <a:ahLst/>
                          <a:cxnLst/>
                          <a:rect l="l" t="t" r="r" b="b"/>
                          <a:pathLst>
                            <a:path w="813435">
                              <a:moveTo>
                                <a:pt x="0" y="0"/>
                              </a:moveTo>
                              <a:lnTo>
                                <a:pt x="813037"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563B73" id="Graphic 1" o:spid="_x0000_s1026" style="position:absolute;margin-left:265.65pt;margin-top:14.5pt;width:64.05pt;height:.1pt;z-index:-251658238;visibility:visible;mso-wrap-style:square;mso-wrap-distance-left:0;mso-wrap-distance-top:0;mso-wrap-distance-right:0;mso-wrap-distance-bottom:0;mso-position-horizontal:absolute;mso-position-horizontal-relative:page;mso-position-vertical:absolute;mso-position-vertical-relative:text;v-text-anchor:top" coordsize="813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" path="m,l813037,e" filled="f" strokeweight=".24403mm">
                <v:path arrowok="t"/>
                <w10:wrap type="topAndBottom" anchorx="page"/>
              </v:shape>
            </w:pict>
          </mc:Fallback>
        </mc:AlternateContent>
      </w:r>
    </w:p>
    <w:p w14:paraId="559677FA" w14:textId="3809B599" w:rsidR="004E5500" w:rsidRDefault="004E5500">
      <w:pPr>
        <w:rPr>
          <w:rFonts w:ascii="Times New Roman" w:hAnsi="Times New Roman"/>
          <w:noProof/>
          <w:sz w:val="24"/>
        </w:rPr>
      </w:pPr>
      <w:r>
        <w:br w:type="page"/>
      </w:r>
    </w:p>
    <w:p w14:paraId="2645E5DB" w14:textId="77777777" w:rsidR="00947A52" w:rsidRDefault="00947A52" w:rsidP="00E86EA4">
      <w:pPr>
        <w:jc w:val="both"/>
        <w:rPr>
          <w:rFonts w:ascii="Times New Roman" w:hAnsi="Times New Roman"/>
          <w:noProof/>
          <w:sz w:val="24"/>
        </w:rPr>
      </w:pPr>
    </w:p>
    <w:p w14:paraId="3FB73863" w14:textId="77777777" w:rsidR="00947A52" w:rsidRDefault="00947A52" w:rsidP="00E86EA4">
      <w:pPr>
        <w:jc w:val="both"/>
        <w:rPr>
          <w:rFonts w:ascii="Times New Roman" w:hAnsi="Times New Roman"/>
          <w:noProof/>
          <w:sz w:val="24"/>
        </w:rPr>
      </w:pPr>
    </w:p>
    <w:p w14:paraId="67888D84" w14:textId="628FBFA0" w:rsidR="00657749" w:rsidRPr="006A7E92" w:rsidRDefault="00E86EA4" w:rsidP="00E86EA4">
      <w:pPr>
        <w:jc w:val="both"/>
        <w:rPr>
          <w:rFonts w:ascii="Times New Roman" w:hAnsi="Times New Roman"/>
          <w:noProof/>
          <w:sz w:val="24"/>
        </w:rPr>
      </w:pPr>
      <w:r>
        <w:rPr>
          <w:rFonts w:ascii="Times New Roman" w:hAnsi="Times New Roman"/>
          <w:sz w:val="24"/>
        </w:rPr>
        <w:t>Šos 1966. gada Starptautiskās konvencijas par kravas zīmi 1988. gada Protokola (1988. gada Kravas zīmes protokols) grozījumus Starptautiskās Jūrniecības organizācijas Kuģošanas drošības komiteja saskaņā ar 1988. gada Kravas zīmes protokola VI panta 2. punkta d) apakšpunktu pieņēmusi 2021. gada 8. oktobrī 104. sesijā; šie grozījumi izklāstīti Rezolūcijas MSC.491(104) pielikumā, to teksta oriģināls deponēts Starptautiskās Jūrniecības organizācijas ģenerālsekretāram, un šī ir grozījumu teksta APSTIPRINĀTA KOPIJA.</w:t>
      </w:r>
    </w:p>
    <w:p w14:paraId="0885A477" w14:textId="77777777" w:rsidR="00657749" w:rsidRPr="006A7E92" w:rsidRDefault="00657749" w:rsidP="006A7E92">
      <w:pPr>
        <w:jc w:val="both"/>
        <w:rPr>
          <w:rFonts w:ascii="Times New Roman" w:hAnsi="Times New Roman"/>
          <w:noProof/>
          <w:sz w:val="24"/>
        </w:rPr>
      </w:pPr>
    </w:p>
    <w:p w14:paraId="0A031943" w14:textId="77777777" w:rsidR="00657749" w:rsidRPr="006A7E92" w:rsidRDefault="00657749" w:rsidP="006A7E92">
      <w:pPr>
        <w:jc w:val="both"/>
        <w:rPr>
          <w:rFonts w:ascii="Times New Roman" w:hAnsi="Times New Roman"/>
          <w:noProof/>
          <w:sz w:val="24"/>
        </w:rPr>
      </w:pPr>
    </w:p>
    <w:p w14:paraId="33ECE360" w14:textId="6545963F" w:rsidR="00657749" w:rsidRPr="006A7E92" w:rsidRDefault="009356CE" w:rsidP="006A7E92">
      <w:pPr>
        <w:jc w:val="both"/>
        <w:rPr>
          <w:rFonts w:ascii="Times New Roman" w:hAnsi="Times New Roman"/>
          <w:noProof/>
          <w:sz w:val="24"/>
        </w:rPr>
      </w:pPr>
      <w:r>
        <w:rPr>
          <w:rFonts w:ascii="Times New Roman" w:hAnsi="Times New Roman"/>
          <w:noProof/>
          <w:color w:val="262628"/>
          <w:sz w:val="24"/>
        </w:rPr>
        <w:drawing>
          <wp:anchor distT="0" distB="0" distL="114300" distR="114300" simplePos="0" relativeHeight="251659266" behindDoc="0" locked="0" layoutInCell="1" allowOverlap="1" wp14:anchorId="18BFBB3C" wp14:editId="7AF4201F">
            <wp:simplePos x="0" y="0"/>
            <wp:positionH relativeFrom="column">
              <wp:posOffset>3652097</wp:posOffset>
            </wp:positionH>
            <wp:positionV relativeFrom="paragraph">
              <wp:posOffset>67310</wp:posOffset>
            </wp:positionV>
            <wp:extent cx="2162175" cy="1190625"/>
            <wp:effectExtent l="0" t="0" r="9525" b="9525"/>
            <wp:wrapNone/>
            <wp:docPr id="1241329201" name="Picture 1" descr="A blue marker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329201" name="Picture 1" descr="A blue marker on a white surfac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162175" cy="1190625"/>
                    </a:xfrm>
                    <a:prstGeom prst="rect">
                      <a:avLst/>
                    </a:prstGeom>
                  </pic:spPr>
                </pic:pic>
              </a:graphicData>
            </a:graphic>
          </wp:anchor>
        </w:drawing>
      </w:r>
    </w:p>
    <w:p w14:paraId="21DBB105" w14:textId="1E7EADCE" w:rsidR="00657749" w:rsidRPr="006A7E92" w:rsidRDefault="00657749" w:rsidP="009356CE">
      <w:pPr>
        <w:ind w:right="3962"/>
        <w:jc w:val="both"/>
        <w:rPr>
          <w:rFonts w:ascii="Times New Roman" w:hAnsi="Times New Roman"/>
          <w:noProof/>
          <w:color w:val="7467C4"/>
          <w:sz w:val="24"/>
        </w:rPr>
      </w:pPr>
      <w:r>
        <w:rPr>
          <w:rFonts w:ascii="Times New Roman" w:hAnsi="Times New Roman"/>
          <w:color w:val="262628"/>
          <w:sz w:val="24"/>
        </w:rPr>
        <w:t>Starptautiskās Jūrniecības organizācijas ģenerālsekretāra vārdā:</w:t>
      </w:r>
    </w:p>
    <w:p w14:paraId="35C25ED1" w14:textId="0FB6DB19" w:rsidR="00657749" w:rsidRDefault="00657749" w:rsidP="006A7E92">
      <w:pPr>
        <w:jc w:val="both"/>
        <w:rPr>
          <w:rFonts w:ascii="Times New Roman" w:hAnsi="Times New Roman"/>
          <w:noProof/>
          <w:sz w:val="24"/>
        </w:rPr>
      </w:pPr>
    </w:p>
    <w:p w14:paraId="1047C61B" w14:textId="77777777" w:rsidR="009356CE" w:rsidRDefault="009356CE" w:rsidP="006A7E92">
      <w:pPr>
        <w:jc w:val="both"/>
        <w:rPr>
          <w:rFonts w:ascii="Times New Roman" w:hAnsi="Times New Roman"/>
          <w:noProof/>
          <w:sz w:val="24"/>
        </w:rPr>
      </w:pPr>
    </w:p>
    <w:p w14:paraId="7B804D0A" w14:textId="77777777" w:rsidR="009356CE" w:rsidRDefault="009356CE" w:rsidP="006A7E92">
      <w:pPr>
        <w:jc w:val="both"/>
        <w:rPr>
          <w:rFonts w:ascii="Times New Roman" w:hAnsi="Times New Roman"/>
          <w:noProof/>
          <w:sz w:val="24"/>
        </w:rPr>
      </w:pPr>
    </w:p>
    <w:p w14:paraId="3BC92581" w14:textId="77777777" w:rsidR="009356CE" w:rsidRPr="006A7E92" w:rsidRDefault="009356CE" w:rsidP="006A7E92">
      <w:pPr>
        <w:jc w:val="both"/>
        <w:rPr>
          <w:rFonts w:ascii="Times New Roman" w:hAnsi="Times New Roman"/>
          <w:noProof/>
          <w:sz w:val="24"/>
        </w:rPr>
      </w:pPr>
    </w:p>
    <w:p w14:paraId="7CBC50CA" w14:textId="1F74F772" w:rsidR="00657749" w:rsidRPr="006A7E92" w:rsidRDefault="00E86EA4" w:rsidP="006A7E92">
      <w:pPr>
        <w:jc w:val="both"/>
        <w:rPr>
          <w:rFonts w:ascii="Times New Roman" w:hAnsi="Times New Roman"/>
          <w:noProof/>
          <w:sz w:val="24"/>
        </w:rPr>
      </w:pPr>
      <w:r>
        <w:rPr>
          <w:rFonts w:ascii="Times New Roman" w:hAnsi="Times New Roman"/>
          <w:noProof/>
          <w:sz w:val="24"/>
        </w:rPr>
        <w:drawing>
          <wp:anchor distT="0" distB="0" distL="0" distR="0" simplePos="0" relativeHeight="251658240" behindDoc="0" locked="0" layoutInCell="1" allowOverlap="1" wp14:anchorId="59F0EC32" wp14:editId="34ED544A">
            <wp:simplePos x="0" y="0"/>
            <wp:positionH relativeFrom="page">
              <wp:posOffset>1725084</wp:posOffset>
            </wp:positionH>
            <wp:positionV relativeFrom="paragraph">
              <wp:posOffset>163830</wp:posOffset>
            </wp:positionV>
            <wp:extent cx="2077920" cy="466920"/>
            <wp:effectExtent l="0" t="0" r="0" b="0"/>
            <wp:wrapNone/>
            <wp:docPr id="8" name="Image 8" descr="A close-up of a numb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A close-up of a number&#10;&#10;Description automatically generated"/>
                    <pic:cNvPicPr/>
                  </pic:nvPicPr>
                  <pic:blipFill>
                    <a:blip r:embed="rId11" cstate="print"/>
                    <a:stretch>
                      <a:fillRect/>
                    </a:stretch>
                  </pic:blipFill>
                  <pic:spPr>
                    <a:xfrm>
                      <a:off x="0" y="0"/>
                      <a:ext cx="2077920" cy="466920"/>
                    </a:xfrm>
                    <a:prstGeom prst="rect">
                      <a:avLst/>
                    </a:prstGeom>
                  </pic:spPr>
                </pic:pic>
              </a:graphicData>
            </a:graphic>
          </wp:anchor>
        </w:drawing>
      </w:r>
    </w:p>
    <w:p w14:paraId="1F6E8C1E" w14:textId="288A57A7" w:rsidR="00E527BB" w:rsidRPr="006A7E92" w:rsidRDefault="00657749" w:rsidP="006A7E92">
      <w:pPr>
        <w:jc w:val="both"/>
        <w:rPr>
          <w:rFonts w:ascii="Times New Roman" w:hAnsi="Times New Roman"/>
          <w:noProof/>
          <w:color w:val="262628"/>
          <w:sz w:val="24"/>
        </w:rPr>
      </w:pPr>
      <w:r>
        <w:rPr>
          <w:rFonts w:ascii="Times New Roman" w:hAnsi="Times New Roman"/>
          <w:color w:val="262628"/>
          <w:sz w:val="24"/>
        </w:rPr>
        <w:t>Londona,</w:t>
      </w:r>
    </w:p>
    <w:p w14:paraId="09B71344" w14:textId="6A2741B3" w:rsidR="00657749" w:rsidRPr="006A7E92" w:rsidRDefault="00657749" w:rsidP="006A7E92">
      <w:pPr>
        <w:jc w:val="both"/>
        <w:rPr>
          <w:rFonts w:ascii="Times New Roman" w:hAnsi="Times New Roman"/>
          <w:noProof/>
          <w:color w:val="262628"/>
          <w:sz w:val="24"/>
        </w:rPr>
      </w:pPr>
    </w:p>
    <w:sectPr w:rsidR="00657749" w:rsidRPr="006A7E92" w:rsidSect="00625C8E">
      <w:headerReference w:type="even" r:id="rId12"/>
      <w:headerReference w:type="default" r:id="rId13"/>
      <w:footerReference w:type="even" r:id="rId14"/>
      <w:footerReference w:type="default" r:id="rId15"/>
      <w:headerReference w:type="first" r:id="rId16"/>
      <w:footerReference w:type="first" r:id="rId17"/>
      <w:type w:val="continuous"/>
      <w:pgSz w:w="1190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83763" w14:textId="77777777" w:rsidR="00825BF2" w:rsidRPr="00657749" w:rsidRDefault="00825BF2" w:rsidP="00657749">
      <w:pPr>
        <w:rPr>
          <w:noProof/>
        </w:rPr>
      </w:pPr>
      <w:r w:rsidRPr="00657749">
        <w:rPr>
          <w:noProof/>
        </w:rPr>
        <w:separator/>
      </w:r>
    </w:p>
  </w:endnote>
  <w:endnote w:type="continuationSeparator" w:id="0">
    <w:p w14:paraId="6EDE5990" w14:textId="77777777" w:rsidR="00825BF2" w:rsidRPr="00657749" w:rsidRDefault="00825BF2" w:rsidP="00657749">
      <w:pPr>
        <w:rPr>
          <w:noProof/>
        </w:rPr>
      </w:pPr>
      <w:r w:rsidRPr="00657749">
        <w:rPr>
          <w:noProof/>
        </w:rPr>
        <w:continuationSeparator/>
      </w:r>
    </w:p>
  </w:endnote>
  <w:endnote w:type="continuationNotice" w:id="1">
    <w:p w14:paraId="30A9F2DA" w14:textId="77777777" w:rsidR="00825BF2" w:rsidRDefault="00825B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A200" w14:textId="77777777" w:rsidR="00657749" w:rsidRDefault="00657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4C7C2" w14:textId="77777777" w:rsidR="00E77D3D" w:rsidRPr="009C04EC" w:rsidRDefault="00E77D3D" w:rsidP="00E77D3D">
    <w:pPr>
      <w:pStyle w:val="Header"/>
      <w:tabs>
        <w:tab w:val="left" w:pos="9072"/>
      </w:tabs>
      <w:rPr>
        <w:rStyle w:val="PageNumber"/>
        <w:rFonts w:ascii="Times New Roman" w:hAnsi="Times New Roman" w:cs="Times New Roman"/>
        <w:noProof/>
        <w:sz w:val="20"/>
        <w:szCs w:val="20"/>
        <w:u w:val="single"/>
        <w:lang w:val="en-US"/>
      </w:rPr>
    </w:pPr>
  </w:p>
  <w:p w14:paraId="72702029" w14:textId="77777777" w:rsidR="00E77D3D" w:rsidRPr="009C04EC" w:rsidRDefault="00E77D3D" w:rsidP="00E77D3D">
    <w:pPr>
      <w:pStyle w:val="Header"/>
      <w:tabs>
        <w:tab w:val="clear" w:pos="4513"/>
        <w:tab w:val="center" w:pos="9065"/>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528EB80F" w14:textId="77777777" w:rsidR="00E77D3D" w:rsidRPr="009C04EC" w:rsidRDefault="00E77D3D" w:rsidP="00E77D3D">
    <w:pPr>
      <w:pStyle w:val="Header"/>
      <w:tabs>
        <w:tab w:val="right" w:pos="9072"/>
      </w:tabs>
      <w:rPr>
        <w:rStyle w:val="PageNumber"/>
        <w:rFonts w:ascii="Times New Roman" w:hAnsi="Times New Roman" w:cs="Times New Roman"/>
        <w:noProof/>
        <w:sz w:val="20"/>
        <w:szCs w:val="20"/>
        <w:u w:val="single"/>
        <w:lang w:val="en-US"/>
      </w:rPr>
    </w:pPr>
  </w:p>
  <w:p w14:paraId="46CE5E7C" w14:textId="45E17C26" w:rsidR="00657749" w:rsidRPr="00E77D3D" w:rsidRDefault="00E77D3D" w:rsidP="00E77D3D">
    <w:pPr>
      <w:pStyle w:val="Footer"/>
      <w:tabs>
        <w:tab w:val="clear" w:pos="4513"/>
        <w:tab w:val="center" w:pos="9065"/>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9C04EC">
      <w:rPr>
        <w:rStyle w:val="PageNumber"/>
        <w:rFonts w:ascii="Times New Roman" w:hAnsi="Times New Roman" w:cs="Times New Roman"/>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A132" w14:textId="77777777" w:rsidR="00E10BE0" w:rsidRPr="00A678C6" w:rsidRDefault="00E10BE0" w:rsidP="00E10BE0">
    <w:pPr>
      <w:tabs>
        <w:tab w:val="right" w:pos="9072"/>
      </w:tabs>
      <w:rPr>
        <w:rFonts w:ascii="Times New Roman" w:hAnsi="Times New Roman" w:cs="Times New Roman"/>
        <w:noProof/>
        <w:sz w:val="20"/>
        <w:szCs w:val="20"/>
        <w:u w:val="single"/>
        <w:lang w:val="en-US"/>
      </w:rPr>
    </w:pPr>
    <w:r w:rsidRPr="00A678C6">
      <w:rPr>
        <w:rFonts w:ascii="Times New Roman" w:hAnsi="Times New Roman" w:cs="Times New Roman"/>
        <w:noProof/>
        <w:sz w:val="20"/>
        <w:szCs w:val="20"/>
        <w:u w:val="single"/>
        <w:lang w:val="en-US"/>
      </w:rPr>
      <w:tab/>
    </w:r>
  </w:p>
  <w:p w14:paraId="3B4FADF7" w14:textId="77777777" w:rsidR="00E10BE0" w:rsidRPr="00A678C6" w:rsidRDefault="00E10BE0" w:rsidP="00E10BE0">
    <w:pPr>
      <w:tabs>
        <w:tab w:val="center" w:pos="4153"/>
        <w:tab w:val="right" w:pos="8306"/>
        <w:tab w:val="left" w:pos="9072"/>
      </w:tabs>
      <w:rPr>
        <w:rFonts w:ascii="Times New Roman" w:hAnsi="Times New Roman" w:cs="Times New Roman"/>
        <w:noProof/>
        <w:sz w:val="20"/>
        <w:szCs w:val="20"/>
        <w:u w:val="single"/>
        <w:lang w:val="en-US"/>
      </w:rPr>
    </w:pPr>
  </w:p>
  <w:p w14:paraId="051362B6" w14:textId="5D9F3EA0" w:rsidR="00657749" w:rsidRPr="00E10BE0" w:rsidRDefault="00E10BE0" w:rsidP="00E10BE0">
    <w:pPr>
      <w:tabs>
        <w:tab w:val="center" w:pos="4153"/>
        <w:tab w:val="right" w:pos="8306"/>
      </w:tabs>
      <w:rPr>
        <w:rFonts w:ascii="Times New Roman" w:hAnsi="Times New Roman" w:cs="Times New Roman"/>
        <w:noProof/>
        <w:sz w:val="20"/>
        <w:szCs w:val="20"/>
        <w:lang w:val="en-US"/>
      </w:rPr>
    </w:pPr>
    <w:r w:rsidRPr="00A678C6">
      <w:rPr>
        <w:rFonts w:ascii="Times New Roman" w:hAnsi="Times New Roman" w:cs="Times New Roman"/>
        <w:noProof/>
        <w:sz w:val="20"/>
        <w:szCs w:val="20"/>
        <w:lang w:val="en-US"/>
      </w:rPr>
      <w:t xml:space="preserve">Tulkojums </w:t>
    </w:r>
    <w:r w:rsidRPr="00A678C6">
      <w:rPr>
        <w:rFonts w:ascii="Times New Roman" w:hAnsi="Times New Roman" w:cs="Times New Roman"/>
        <w:noProof/>
        <w:sz w:val="20"/>
        <w:szCs w:val="20"/>
        <w:lang w:val="en-US"/>
      </w:rPr>
      <w:fldChar w:fldCharType="begin"/>
    </w:r>
    <w:r w:rsidRPr="00A678C6">
      <w:rPr>
        <w:rFonts w:ascii="Times New Roman" w:hAnsi="Times New Roman" w:cs="Times New Roman"/>
        <w:noProof/>
        <w:sz w:val="20"/>
        <w:szCs w:val="20"/>
        <w:lang w:val="en-US"/>
      </w:rPr>
      <w:instrText>symbol 211 \f "Symbol" \s 9</w:instrText>
    </w:r>
    <w:r w:rsidRPr="00A678C6">
      <w:rPr>
        <w:rFonts w:ascii="Times New Roman" w:hAnsi="Times New Roman" w:cs="Times New Roman"/>
        <w:noProof/>
        <w:sz w:val="20"/>
        <w:szCs w:val="20"/>
        <w:lang w:val="en-US"/>
      </w:rPr>
      <w:fldChar w:fldCharType="separate"/>
    </w:r>
    <w:r w:rsidRPr="00A678C6">
      <w:rPr>
        <w:rFonts w:ascii="Times New Roman" w:hAnsi="Times New Roman" w:cs="Times New Roman"/>
        <w:noProof/>
        <w:sz w:val="20"/>
        <w:szCs w:val="20"/>
        <w:lang w:val="en-US"/>
      </w:rPr>
      <w:t>Ó</w:t>
    </w:r>
    <w:r w:rsidRPr="00A678C6">
      <w:rPr>
        <w:rFonts w:ascii="Times New Roman" w:hAnsi="Times New Roman" w:cs="Times New Roman"/>
        <w:noProof/>
        <w:sz w:val="20"/>
        <w:szCs w:val="20"/>
        <w:lang w:val="en-US"/>
      </w:rPr>
      <w:fldChar w:fldCharType="end"/>
    </w:r>
    <w:r w:rsidRPr="00A678C6">
      <w:rPr>
        <w:rFonts w:ascii="Times New Roman" w:hAnsi="Times New Roman" w:cs="Times New Roman"/>
        <w:noProof/>
        <w:sz w:val="20"/>
        <w:szCs w:val="20"/>
        <w:lang w:val="en-US"/>
      </w:rPr>
      <w:t xml:space="preserve"> Valsts valodas centrs,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2AD42" w14:textId="77777777" w:rsidR="00825BF2" w:rsidRPr="00657749" w:rsidRDefault="00825BF2" w:rsidP="00657749">
      <w:pPr>
        <w:rPr>
          <w:noProof/>
        </w:rPr>
      </w:pPr>
      <w:r w:rsidRPr="00657749">
        <w:rPr>
          <w:noProof/>
        </w:rPr>
        <w:separator/>
      </w:r>
    </w:p>
  </w:footnote>
  <w:footnote w:type="continuationSeparator" w:id="0">
    <w:p w14:paraId="36E375FA" w14:textId="77777777" w:rsidR="00825BF2" w:rsidRPr="00657749" w:rsidRDefault="00825BF2" w:rsidP="00657749">
      <w:pPr>
        <w:rPr>
          <w:noProof/>
        </w:rPr>
      </w:pPr>
      <w:r w:rsidRPr="00657749">
        <w:rPr>
          <w:noProof/>
        </w:rPr>
        <w:continuationSeparator/>
      </w:r>
    </w:p>
  </w:footnote>
  <w:footnote w:type="continuationNotice" w:id="1">
    <w:p w14:paraId="425C9390" w14:textId="77777777" w:rsidR="00825BF2" w:rsidRDefault="00825B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3DF2C" w14:textId="77777777" w:rsidR="00657749" w:rsidRDefault="00657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22960" w14:textId="77777777" w:rsidR="005C3243" w:rsidRPr="009C04EC" w:rsidRDefault="005C3243" w:rsidP="005C3243">
    <w:pPr>
      <w:pStyle w:val="Header"/>
      <w:rPr>
        <w:rStyle w:val="PageNumber"/>
        <w:noProof/>
        <w:sz w:val="18"/>
        <w:szCs w:val="18"/>
        <w:u w:val="single"/>
        <w:lang w:val="en-US"/>
      </w:rPr>
    </w:pPr>
  </w:p>
  <w:p w14:paraId="2592024C" w14:textId="439EECCC" w:rsidR="00657749" w:rsidRDefault="005C3243" w:rsidP="005C3243">
    <w:pPr>
      <w:pStyle w:val="Header"/>
      <w:tabs>
        <w:tab w:val="clear" w:pos="4513"/>
        <w:tab w:val="center" w:pos="9065"/>
      </w:tabs>
      <w:rPr>
        <w:noProof/>
        <w:sz w:val="18"/>
        <w:szCs w:val="18"/>
        <w:u w:val="single"/>
        <w:lang w:val="en-US"/>
      </w:rPr>
    </w:pPr>
    <w:r w:rsidRPr="009C04EC">
      <w:rPr>
        <w:noProof/>
        <w:sz w:val="18"/>
        <w:szCs w:val="18"/>
        <w:u w:val="single"/>
        <w:lang w:val="en-US"/>
      </w:rPr>
      <w:tab/>
    </w:r>
  </w:p>
  <w:p w14:paraId="69EB1D52" w14:textId="77777777" w:rsidR="005C3243" w:rsidRPr="005C3243" w:rsidRDefault="005C3243" w:rsidP="005C3243">
    <w:pPr>
      <w:pStyle w:val="Header"/>
      <w:tabs>
        <w:tab w:val="clear" w:pos="4513"/>
        <w:tab w:val="center" w:pos="9065"/>
      </w:tabs>
      <w:rPr>
        <w:noProof/>
        <w:sz w:val="18"/>
        <w:szCs w:val="18"/>
        <w:u w:val="single"/>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743BC" w14:textId="77777777" w:rsidR="00553AD4" w:rsidRPr="009C04EC" w:rsidRDefault="00553AD4" w:rsidP="00553AD4">
    <w:pPr>
      <w:pStyle w:val="Header"/>
      <w:pBdr>
        <w:bottom w:val="single" w:sz="12" w:space="1" w:color="auto"/>
      </w:pBdr>
      <w:rPr>
        <w:noProof/>
        <w:sz w:val="18"/>
        <w:szCs w:val="18"/>
        <w:lang w:val="en-US"/>
      </w:rPr>
    </w:pPr>
  </w:p>
  <w:p w14:paraId="3783814F" w14:textId="77777777" w:rsidR="00657749" w:rsidRDefault="00657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73F8"/>
    <w:multiLevelType w:val="hybridMultilevel"/>
    <w:tmpl w:val="6FCC4C6A"/>
    <w:lvl w:ilvl="0" w:tplc="E272ECC6">
      <w:start w:val="1"/>
      <w:numFmt w:val="decimal"/>
      <w:lvlText w:val="%1"/>
      <w:lvlJc w:val="left"/>
      <w:pPr>
        <w:ind w:left="1090" w:hanging="852"/>
        <w:jc w:val="left"/>
      </w:pPr>
      <w:rPr>
        <w:rFonts w:ascii="Arial" w:eastAsia="Arial" w:hAnsi="Arial" w:cs="Arial" w:hint="default"/>
        <w:b w:val="0"/>
        <w:bCs w:val="0"/>
        <w:i w:val="0"/>
        <w:iCs w:val="0"/>
        <w:spacing w:val="0"/>
        <w:w w:val="100"/>
        <w:sz w:val="22"/>
        <w:szCs w:val="22"/>
        <w:lang w:val="en-US" w:eastAsia="en-US" w:bidi="ar-SA"/>
      </w:rPr>
    </w:lvl>
    <w:lvl w:ilvl="1" w:tplc="0046D998">
      <w:start w:val="1"/>
      <w:numFmt w:val="lowerLetter"/>
      <w:lvlText w:val="%2)"/>
      <w:lvlJc w:val="left"/>
      <w:pPr>
        <w:ind w:left="2790" w:hanging="851"/>
        <w:jc w:val="left"/>
      </w:pPr>
      <w:rPr>
        <w:rFonts w:ascii="Arial" w:eastAsia="Arial" w:hAnsi="Arial" w:cs="Arial" w:hint="default"/>
        <w:b w:val="0"/>
        <w:bCs w:val="0"/>
        <w:i w:val="0"/>
        <w:iCs w:val="0"/>
        <w:spacing w:val="-1"/>
        <w:w w:val="100"/>
        <w:sz w:val="22"/>
        <w:szCs w:val="22"/>
        <w:lang w:val="en-US" w:eastAsia="en-US" w:bidi="ar-SA"/>
      </w:rPr>
    </w:lvl>
    <w:lvl w:ilvl="2" w:tplc="27EAB63E">
      <w:numFmt w:val="bullet"/>
      <w:lvlText w:val="•"/>
      <w:lvlJc w:val="left"/>
      <w:pPr>
        <w:ind w:left="3556" w:hanging="851"/>
      </w:pPr>
      <w:rPr>
        <w:rFonts w:hint="default"/>
        <w:lang w:val="en-US" w:eastAsia="en-US" w:bidi="ar-SA"/>
      </w:rPr>
    </w:lvl>
    <w:lvl w:ilvl="3" w:tplc="EBD86462">
      <w:numFmt w:val="bullet"/>
      <w:lvlText w:val="•"/>
      <w:lvlJc w:val="left"/>
      <w:pPr>
        <w:ind w:left="4312" w:hanging="851"/>
      </w:pPr>
      <w:rPr>
        <w:rFonts w:hint="default"/>
        <w:lang w:val="en-US" w:eastAsia="en-US" w:bidi="ar-SA"/>
      </w:rPr>
    </w:lvl>
    <w:lvl w:ilvl="4" w:tplc="838647D2">
      <w:numFmt w:val="bullet"/>
      <w:lvlText w:val="•"/>
      <w:lvlJc w:val="left"/>
      <w:pPr>
        <w:ind w:left="5068" w:hanging="851"/>
      </w:pPr>
      <w:rPr>
        <w:rFonts w:hint="default"/>
        <w:lang w:val="en-US" w:eastAsia="en-US" w:bidi="ar-SA"/>
      </w:rPr>
    </w:lvl>
    <w:lvl w:ilvl="5" w:tplc="AA4E01A2">
      <w:numFmt w:val="bullet"/>
      <w:lvlText w:val="•"/>
      <w:lvlJc w:val="left"/>
      <w:pPr>
        <w:ind w:left="5825" w:hanging="851"/>
      </w:pPr>
      <w:rPr>
        <w:rFonts w:hint="default"/>
        <w:lang w:val="en-US" w:eastAsia="en-US" w:bidi="ar-SA"/>
      </w:rPr>
    </w:lvl>
    <w:lvl w:ilvl="6" w:tplc="E56E461C">
      <w:numFmt w:val="bullet"/>
      <w:lvlText w:val="•"/>
      <w:lvlJc w:val="left"/>
      <w:pPr>
        <w:ind w:left="6581" w:hanging="851"/>
      </w:pPr>
      <w:rPr>
        <w:rFonts w:hint="default"/>
        <w:lang w:val="en-US" w:eastAsia="en-US" w:bidi="ar-SA"/>
      </w:rPr>
    </w:lvl>
    <w:lvl w:ilvl="7" w:tplc="07F48B06">
      <w:numFmt w:val="bullet"/>
      <w:lvlText w:val="•"/>
      <w:lvlJc w:val="left"/>
      <w:pPr>
        <w:ind w:left="7337" w:hanging="851"/>
      </w:pPr>
      <w:rPr>
        <w:rFonts w:hint="default"/>
        <w:lang w:val="en-US" w:eastAsia="en-US" w:bidi="ar-SA"/>
      </w:rPr>
    </w:lvl>
    <w:lvl w:ilvl="8" w:tplc="E5B05260">
      <w:numFmt w:val="bullet"/>
      <w:lvlText w:val="•"/>
      <w:lvlJc w:val="left"/>
      <w:pPr>
        <w:ind w:left="8093" w:hanging="851"/>
      </w:pPr>
      <w:rPr>
        <w:rFonts w:hint="default"/>
        <w:lang w:val="en-US" w:eastAsia="en-US" w:bidi="ar-SA"/>
      </w:rPr>
    </w:lvl>
  </w:abstractNum>
  <w:abstractNum w:abstractNumId="1" w15:restartNumberingAfterBreak="0">
    <w:nsid w:val="0CFB2B61"/>
    <w:multiLevelType w:val="hybridMultilevel"/>
    <w:tmpl w:val="C8225F3C"/>
    <w:lvl w:ilvl="0" w:tplc="F4923BBC">
      <w:start w:val="1"/>
      <w:numFmt w:val="decimal"/>
      <w:lvlText w:val="%1"/>
      <w:lvlJc w:val="left"/>
      <w:pPr>
        <w:ind w:left="238" w:hanging="852"/>
        <w:jc w:val="left"/>
      </w:pPr>
      <w:rPr>
        <w:rFonts w:ascii="Arial" w:eastAsia="Arial" w:hAnsi="Arial" w:cs="Arial" w:hint="default"/>
        <w:b w:val="0"/>
        <w:bCs w:val="0"/>
        <w:i w:val="0"/>
        <w:iCs w:val="0"/>
        <w:spacing w:val="0"/>
        <w:w w:val="100"/>
        <w:sz w:val="22"/>
        <w:szCs w:val="22"/>
        <w:lang w:val="en-US" w:eastAsia="en-US" w:bidi="ar-SA"/>
      </w:rPr>
    </w:lvl>
    <w:lvl w:ilvl="1" w:tplc="11B0EC00">
      <w:numFmt w:val="bullet"/>
      <w:lvlText w:val="•"/>
      <w:lvlJc w:val="left"/>
      <w:pPr>
        <w:ind w:left="1176" w:hanging="852"/>
      </w:pPr>
      <w:rPr>
        <w:rFonts w:hint="default"/>
        <w:lang w:val="en-US" w:eastAsia="en-US" w:bidi="ar-SA"/>
      </w:rPr>
    </w:lvl>
    <w:lvl w:ilvl="2" w:tplc="50261CA2">
      <w:numFmt w:val="bullet"/>
      <w:lvlText w:val="•"/>
      <w:lvlJc w:val="left"/>
      <w:pPr>
        <w:ind w:left="2113" w:hanging="852"/>
      </w:pPr>
      <w:rPr>
        <w:rFonts w:hint="default"/>
        <w:lang w:val="en-US" w:eastAsia="en-US" w:bidi="ar-SA"/>
      </w:rPr>
    </w:lvl>
    <w:lvl w:ilvl="3" w:tplc="E2E4E6BE">
      <w:numFmt w:val="bullet"/>
      <w:lvlText w:val="•"/>
      <w:lvlJc w:val="left"/>
      <w:pPr>
        <w:ind w:left="3049" w:hanging="852"/>
      </w:pPr>
      <w:rPr>
        <w:rFonts w:hint="default"/>
        <w:lang w:val="en-US" w:eastAsia="en-US" w:bidi="ar-SA"/>
      </w:rPr>
    </w:lvl>
    <w:lvl w:ilvl="4" w:tplc="C99ABFA2">
      <w:numFmt w:val="bullet"/>
      <w:lvlText w:val="•"/>
      <w:lvlJc w:val="left"/>
      <w:pPr>
        <w:ind w:left="3986" w:hanging="852"/>
      </w:pPr>
      <w:rPr>
        <w:rFonts w:hint="default"/>
        <w:lang w:val="en-US" w:eastAsia="en-US" w:bidi="ar-SA"/>
      </w:rPr>
    </w:lvl>
    <w:lvl w:ilvl="5" w:tplc="3CAC1220">
      <w:numFmt w:val="bullet"/>
      <w:lvlText w:val="•"/>
      <w:lvlJc w:val="left"/>
      <w:pPr>
        <w:ind w:left="4923" w:hanging="852"/>
      </w:pPr>
      <w:rPr>
        <w:rFonts w:hint="default"/>
        <w:lang w:val="en-US" w:eastAsia="en-US" w:bidi="ar-SA"/>
      </w:rPr>
    </w:lvl>
    <w:lvl w:ilvl="6" w:tplc="9CB089F2">
      <w:numFmt w:val="bullet"/>
      <w:lvlText w:val="•"/>
      <w:lvlJc w:val="left"/>
      <w:pPr>
        <w:ind w:left="5859" w:hanging="852"/>
      </w:pPr>
      <w:rPr>
        <w:rFonts w:hint="default"/>
        <w:lang w:val="en-US" w:eastAsia="en-US" w:bidi="ar-SA"/>
      </w:rPr>
    </w:lvl>
    <w:lvl w:ilvl="7" w:tplc="8A880E24">
      <w:numFmt w:val="bullet"/>
      <w:lvlText w:val="•"/>
      <w:lvlJc w:val="left"/>
      <w:pPr>
        <w:ind w:left="6796" w:hanging="852"/>
      </w:pPr>
      <w:rPr>
        <w:rFonts w:hint="default"/>
        <w:lang w:val="en-US" w:eastAsia="en-US" w:bidi="ar-SA"/>
      </w:rPr>
    </w:lvl>
    <w:lvl w:ilvl="8" w:tplc="B9DCE638">
      <w:numFmt w:val="bullet"/>
      <w:lvlText w:val="•"/>
      <w:lvlJc w:val="left"/>
      <w:pPr>
        <w:ind w:left="7733" w:hanging="852"/>
      </w:pPr>
      <w:rPr>
        <w:rFonts w:hint="default"/>
        <w:lang w:val="en-US" w:eastAsia="en-US" w:bidi="ar-SA"/>
      </w:rPr>
    </w:lvl>
  </w:abstractNum>
  <w:abstractNum w:abstractNumId="2" w15:restartNumberingAfterBreak="0">
    <w:nsid w:val="1E09059C"/>
    <w:multiLevelType w:val="hybridMultilevel"/>
    <w:tmpl w:val="E5EAE476"/>
    <w:lvl w:ilvl="0" w:tplc="3FDAEAA2">
      <w:start w:val="1"/>
      <w:numFmt w:val="decimal"/>
      <w:lvlText w:val="%1"/>
      <w:lvlJc w:val="left"/>
      <w:pPr>
        <w:ind w:left="1111" w:hanging="852"/>
        <w:jc w:val="left"/>
      </w:pPr>
      <w:rPr>
        <w:rFonts w:ascii="Arial" w:eastAsia="Arial" w:hAnsi="Arial" w:cs="Arial" w:hint="default"/>
        <w:b w:val="0"/>
        <w:bCs w:val="0"/>
        <w:i w:val="0"/>
        <w:iCs w:val="0"/>
        <w:spacing w:val="0"/>
        <w:w w:val="100"/>
        <w:sz w:val="22"/>
        <w:szCs w:val="22"/>
        <w:lang w:val="en-US" w:eastAsia="en-US" w:bidi="ar-SA"/>
      </w:rPr>
    </w:lvl>
    <w:lvl w:ilvl="1" w:tplc="00B8147C">
      <w:start w:val="1"/>
      <w:numFmt w:val="lowerLetter"/>
      <w:lvlText w:val="(%2)"/>
      <w:lvlJc w:val="left"/>
      <w:pPr>
        <w:ind w:left="2810" w:hanging="850"/>
        <w:jc w:val="left"/>
      </w:pPr>
      <w:rPr>
        <w:rFonts w:ascii="Arial" w:eastAsia="Arial" w:hAnsi="Arial" w:cs="Arial" w:hint="default"/>
        <w:b w:val="0"/>
        <w:bCs w:val="0"/>
        <w:i w:val="0"/>
        <w:iCs w:val="0"/>
        <w:spacing w:val="-8"/>
        <w:w w:val="100"/>
        <w:sz w:val="22"/>
        <w:szCs w:val="22"/>
        <w:lang w:val="en-US" w:eastAsia="en-US" w:bidi="ar-SA"/>
      </w:rPr>
    </w:lvl>
    <w:lvl w:ilvl="2" w:tplc="35FEB4A8">
      <w:numFmt w:val="bullet"/>
      <w:lvlText w:val="•"/>
      <w:lvlJc w:val="left"/>
      <w:pPr>
        <w:ind w:left="3574" w:hanging="850"/>
      </w:pPr>
      <w:rPr>
        <w:rFonts w:hint="default"/>
        <w:lang w:val="en-US" w:eastAsia="en-US" w:bidi="ar-SA"/>
      </w:rPr>
    </w:lvl>
    <w:lvl w:ilvl="3" w:tplc="1D908860">
      <w:numFmt w:val="bullet"/>
      <w:lvlText w:val="•"/>
      <w:lvlJc w:val="left"/>
      <w:pPr>
        <w:ind w:left="4328" w:hanging="850"/>
      </w:pPr>
      <w:rPr>
        <w:rFonts w:hint="default"/>
        <w:lang w:val="en-US" w:eastAsia="en-US" w:bidi="ar-SA"/>
      </w:rPr>
    </w:lvl>
    <w:lvl w:ilvl="4" w:tplc="2B025CE6">
      <w:numFmt w:val="bullet"/>
      <w:lvlText w:val="•"/>
      <w:lvlJc w:val="left"/>
      <w:pPr>
        <w:ind w:left="5082" w:hanging="850"/>
      </w:pPr>
      <w:rPr>
        <w:rFonts w:hint="default"/>
        <w:lang w:val="en-US" w:eastAsia="en-US" w:bidi="ar-SA"/>
      </w:rPr>
    </w:lvl>
    <w:lvl w:ilvl="5" w:tplc="741E0EE0">
      <w:numFmt w:val="bullet"/>
      <w:lvlText w:val="•"/>
      <w:lvlJc w:val="left"/>
      <w:pPr>
        <w:ind w:left="5836" w:hanging="850"/>
      </w:pPr>
      <w:rPr>
        <w:rFonts w:hint="default"/>
        <w:lang w:val="en-US" w:eastAsia="en-US" w:bidi="ar-SA"/>
      </w:rPr>
    </w:lvl>
    <w:lvl w:ilvl="6" w:tplc="0B980E7A">
      <w:numFmt w:val="bullet"/>
      <w:lvlText w:val="•"/>
      <w:lvlJc w:val="left"/>
      <w:pPr>
        <w:ind w:left="6590" w:hanging="850"/>
      </w:pPr>
      <w:rPr>
        <w:rFonts w:hint="default"/>
        <w:lang w:val="en-US" w:eastAsia="en-US" w:bidi="ar-SA"/>
      </w:rPr>
    </w:lvl>
    <w:lvl w:ilvl="7" w:tplc="D9C4EDD8">
      <w:numFmt w:val="bullet"/>
      <w:lvlText w:val="•"/>
      <w:lvlJc w:val="left"/>
      <w:pPr>
        <w:ind w:left="7344" w:hanging="850"/>
      </w:pPr>
      <w:rPr>
        <w:rFonts w:hint="default"/>
        <w:lang w:val="en-US" w:eastAsia="en-US" w:bidi="ar-SA"/>
      </w:rPr>
    </w:lvl>
    <w:lvl w:ilvl="8" w:tplc="3178337C">
      <w:numFmt w:val="bullet"/>
      <w:lvlText w:val="•"/>
      <w:lvlJc w:val="left"/>
      <w:pPr>
        <w:ind w:left="8098" w:hanging="850"/>
      </w:pPr>
      <w:rPr>
        <w:rFonts w:hint="default"/>
        <w:lang w:val="en-US" w:eastAsia="en-US" w:bidi="ar-SA"/>
      </w:rPr>
    </w:lvl>
  </w:abstractNum>
  <w:abstractNum w:abstractNumId="3" w15:restartNumberingAfterBreak="0">
    <w:nsid w:val="34AD0AEB"/>
    <w:multiLevelType w:val="hybridMultilevel"/>
    <w:tmpl w:val="FAC87A00"/>
    <w:lvl w:ilvl="0" w:tplc="DE6A1AAE">
      <w:start w:val="1"/>
      <w:numFmt w:val="decimal"/>
      <w:lvlText w:val="%1"/>
      <w:lvlJc w:val="left"/>
      <w:pPr>
        <w:ind w:left="260" w:hanging="852"/>
        <w:jc w:val="left"/>
      </w:pPr>
      <w:rPr>
        <w:rFonts w:ascii="Arial" w:eastAsia="Arial" w:hAnsi="Arial" w:cs="Arial" w:hint="default"/>
        <w:b w:val="0"/>
        <w:bCs w:val="0"/>
        <w:i w:val="0"/>
        <w:iCs w:val="0"/>
        <w:spacing w:val="0"/>
        <w:w w:val="100"/>
        <w:sz w:val="22"/>
        <w:szCs w:val="22"/>
        <w:lang w:val="en-US" w:eastAsia="en-US" w:bidi="ar-SA"/>
      </w:rPr>
    </w:lvl>
    <w:lvl w:ilvl="1" w:tplc="E1505238">
      <w:numFmt w:val="bullet"/>
      <w:lvlText w:val="•"/>
      <w:lvlJc w:val="left"/>
      <w:pPr>
        <w:ind w:left="1194" w:hanging="852"/>
      </w:pPr>
      <w:rPr>
        <w:rFonts w:hint="default"/>
        <w:lang w:val="en-US" w:eastAsia="en-US" w:bidi="ar-SA"/>
      </w:rPr>
    </w:lvl>
    <w:lvl w:ilvl="2" w:tplc="97865582">
      <w:numFmt w:val="bullet"/>
      <w:lvlText w:val="•"/>
      <w:lvlJc w:val="left"/>
      <w:pPr>
        <w:ind w:left="2129" w:hanging="852"/>
      </w:pPr>
      <w:rPr>
        <w:rFonts w:hint="default"/>
        <w:lang w:val="en-US" w:eastAsia="en-US" w:bidi="ar-SA"/>
      </w:rPr>
    </w:lvl>
    <w:lvl w:ilvl="3" w:tplc="DDA48102">
      <w:numFmt w:val="bullet"/>
      <w:lvlText w:val="•"/>
      <w:lvlJc w:val="left"/>
      <w:pPr>
        <w:ind w:left="3063" w:hanging="852"/>
      </w:pPr>
      <w:rPr>
        <w:rFonts w:hint="default"/>
        <w:lang w:val="en-US" w:eastAsia="en-US" w:bidi="ar-SA"/>
      </w:rPr>
    </w:lvl>
    <w:lvl w:ilvl="4" w:tplc="C27CA602">
      <w:numFmt w:val="bullet"/>
      <w:lvlText w:val="•"/>
      <w:lvlJc w:val="left"/>
      <w:pPr>
        <w:ind w:left="3998" w:hanging="852"/>
      </w:pPr>
      <w:rPr>
        <w:rFonts w:hint="default"/>
        <w:lang w:val="en-US" w:eastAsia="en-US" w:bidi="ar-SA"/>
      </w:rPr>
    </w:lvl>
    <w:lvl w:ilvl="5" w:tplc="22883EFC">
      <w:numFmt w:val="bullet"/>
      <w:lvlText w:val="•"/>
      <w:lvlJc w:val="left"/>
      <w:pPr>
        <w:ind w:left="4933" w:hanging="852"/>
      </w:pPr>
      <w:rPr>
        <w:rFonts w:hint="default"/>
        <w:lang w:val="en-US" w:eastAsia="en-US" w:bidi="ar-SA"/>
      </w:rPr>
    </w:lvl>
    <w:lvl w:ilvl="6" w:tplc="B2588ECA">
      <w:numFmt w:val="bullet"/>
      <w:lvlText w:val="•"/>
      <w:lvlJc w:val="left"/>
      <w:pPr>
        <w:ind w:left="5867" w:hanging="852"/>
      </w:pPr>
      <w:rPr>
        <w:rFonts w:hint="default"/>
        <w:lang w:val="en-US" w:eastAsia="en-US" w:bidi="ar-SA"/>
      </w:rPr>
    </w:lvl>
    <w:lvl w:ilvl="7" w:tplc="4D36A6A0">
      <w:numFmt w:val="bullet"/>
      <w:lvlText w:val="•"/>
      <w:lvlJc w:val="left"/>
      <w:pPr>
        <w:ind w:left="6802" w:hanging="852"/>
      </w:pPr>
      <w:rPr>
        <w:rFonts w:hint="default"/>
        <w:lang w:val="en-US" w:eastAsia="en-US" w:bidi="ar-SA"/>
      </w:rPr>
    </w:lvl>
    <w:lvl w:ilvl="8" w:tplc="C8BA09E2">
      <w:numFmt w:val="bullet"/>
      <w:lvlText w:val="•"/>
      <w:lvlJc w:val="left"/>
      <w:pPr>
        <w:ind w:left="7737" w:hanging="852"/>
      </w:pPr>
      <w:rPr>
        <w:rFonts w:hint="default"/>
        <w:lang w:val="en-US" w:eastAsia="en-US" w:bidi="ar-SA"/>
      </w:rPr>
    </w:lvl>
  </w:abstractNum>
  <w:abstractNum w:abstractNumId="4" w15:restartNumberingAfterBreak="0">
    <w:nsid w:val="369E0304"/>
    <w:multiLevelType w:val="hybridMultilevel"/>
    <w:tmpl w:val="9E1AE164"/>
    <w:lvl w:ilvl="0" w:tplc="7F80BD64">
      <w:start w:val="1"/>
      <w:numFmt w:val="decimal"/>
      <w:lvlText w:val="%1"/>
      <w:lvlJc w:val="left"/>
      <w:pPr>
        <w:ind w:left="238" w:hanging="852"/>
        <w:jc w:val="left"/>
      </w:pPr>
      <w:rPr>
        <w:rFonts w:ascii="Arial" w:eastAsia="Arial" w:hAnsi="Arial" w:cs="Arial" w:hint="default"/>
        <w:b w:val="0"/>
        <w:bCs w:val="0"/>
        <w:i w:val="0"/>
        <w:iCs w:val="0"/>
        <w:spacing w:val="0"/>
        <w:w w:val="100"/>
        <w:sz w:val="22"/>
        <w:szCs w:val="22"/>
        <w:lang w:val="en-US" w:eastAsia="en-US" w:bidi="ar-SA"/>
      </w:rPr>
    </w:lvl>
    <w:lvl w:ilvl="1" w:tplc="40F66E66">
      <w:numFmt w:val="bullet"/>
      <w:lvlText w:val="•"/>
      <w:lvlJc w:val="left"/>
      <w:pPr>
        <w:ind w:left="1176" w:hanging="852"/>
      </w:pPr>
      <w:rPr>
        <w:rFonts w:hint="default"/>
        <w:lang w:val="en-US" w:eastAsia="en-US" w:bidi="ar-SA"/>
      </w:rPr>
    </w:lvl>
    <w:lvl w:ilvl="2" w:tplc="C94C0F08">
      <w:numFmt w:val="bullet"/>
      <w:lvlText w:val="•"/>
      <w:lvlJc w:val="left"/>
      <w:pPr>
        <w:ind w:left="2113" w:hanging="852"/>
      </w:pPr>
      <w:rPr>
        <w:rFonts w:hint="default"/>
        <w:lang w:val="en-US" w:eastAsia="en-US" w:bidi="ar-SA"/>
      </w:rPr>
    </w:lvl>
    <w:lvl w:ilvl="3" w:tplc="2814D1D6">
      <w:numFmt w:val="bullet"/>
      <w:lvlText w:val="•"/>
      <w:lvlJc w:val="left"/>
      <w:pPr>
        <w:ind w:left="3049" w:hanging="852"/>
      </w:pPr>
      <w:rPr>
        <w:rFonts w:hint="default"/>
        <w:lang w:val="en-US" w:eastAsia="en-US" w:bidi="ar-SA"/>
      </w:rPr>
    </w:lvl>
    <w:lvl w:ilvl="4" w:tplc="BBEE2CDE">
      <w:numFmt w:val="bullet"/>
      <w:lvlText w:val="•"/>
      <w:lvlJc w:val="left"/>
      <w:pPr>
        <w:ind w:left="3986" w:hanging="852"/>
      </w:pPr>
      <w:rPr>
        <w:rFonts w:hint="default"/>
        <w:lang w:val="en-US" w:eastAsia="en-US" w:bidi="ar-SA"/>
      </w:rPr>
    </w:lvl>
    <w:lvl w:ilvl="5" w:tplc="ACBE91A0">
      <w:numFmt w:val="bullet"/>
      <w:lvlText w:val="•"/>
      <w:lvlJc w:val="left"/>
      <w:pPr>
        <w:ind w:left="4923" w:hanging="852"/>
      </w:pPr>
      <w:rPr>
        <w:rFonts w:hint="default"/>
        <w:lang w:val="en-US" w:eastAsia="en-US" w:bidi="ar-SA"/>
      </w:rPr>
    </w:lvl>
    <w:lvl w:ilvl="6" w:tplc="2FF4221C">
      <w:numFmt w:val="bullet"/>
      <w:lvlText w:val="•"/>
      <w:lvlJc w:val="left"/>
      <w:pPr>
        <w:ind w:left="5859" w:hanging="852"/>
      </w:pPr>
      <w:rPr>
        <w:rFonts w:hint="default"/>
        <w:lang w:val="en-US" w:eastAsia="en-US" w:bidi="ar-SA"/>
      </w:rPr>
    </w:lvl>
    <w:lvl w:ilvl="7" w:tplc="D8F001FE">
      <w:numFmt w:val="bullet"/>
      <w:lvlText w:val="•"/>
      <w:lvlJc w:val="left"/>
      <w:pPr>
        <w:ind w:left="6796" w:hanging="852"/>
      </w:pPr>
      <w:rPr>
        <w:rFonts w:hint="default"/>
        <w:lang w:val="en-US" w:eastAsia="en-US" w:bidi="ar-SA"/>
      </w:rPr>
    </w:lvl>
    <w:lvl w:ilvl="8" w:tplc="A670CA1E">
      <w:numFmt w:val="bullet"/>
      <w:lvlText w:val="•"/>
      <w:lvlJc w:val="left"/>
      <w:pPr>
        <w:ind w:left="7733" w:hanging="852"/>
      </w:pPr>
      <w:rPr>
        <w:rFonts w:hint="default"/>
        <w:lang w:val="en-US" w:eastAsia="en-US" w:bidi="ar-SA"/>
      </w:rPr>
    </w:lvl>
  </w:abstractNum>
  <w:abstractNum w:abstractNumId="5" w15:restartNumberingAfterBreak="0">
    <w:nsid w:val="3E091162"/>
    <w:multiLevelType w:val="hybridMultilevel"/>
    <w:tmpl w:val="2CFE8192"/>
    <w:lvl w:ilvl="0" w:tplc="2C504DB4">
      <w:start w:val="1"/>
      <w:numFmt w:val="decimal"/>
      <w:lvlText w:val="%1"/>
      <w:lvlJc w:val="left"/>
      <w:pPr>
        <w:ind w:left="238" w:hanging="852"/>
        <w:jc w:val="left"/>
      </w:pPr>
      <w:rPr>
        <w:rFonts w:ascii="Arial" w:eastAsia="Arial" w:hAnsi="Arial" w:cs="Arial" w:hint="default"/>
        <w:b w:val="0"/>
        <w:bCs w:val="0"/>
        <w:i w:val="0"/>
        <w:iCs w:val="0"/>
        <w:spacing w:val="0"/>
        <w:w w:val="100"/>
        <w:sz w:val="22"/>
        <w:szCs w:val="22"/>
        <w:lang w:val="en-US" w:eastAsia="en-US" w:bidi="ar-SA"/>
      </w:rPr>
    </w:lvl>
    <w:lvl w:ilvl="1" w:tplc="63867ADE">
      <w:numFmt w:val="bullet"/>
      <w:lvlText w:val="•"/>
      <w:lvlJc w:val="left"/>
      <w:pPr>
        <w:ind w:left="1176" w:hanging="852"/>
      </w:pPr>
      <w:rPr>
        <w:rFonts w:hint="default"/>
        <w:lang w:val="en-US" w:eastAsia="en-US" w:bidi="ar-SA"/>
      </w:rPr>
    </w:lvl>
    <w:lvl w:ilvl="2" w:tplc="296C881E">
      <w:numFmt w:val="bullet"/>
      <w:lvlText w:val="•"/>
      <w:lvlJc w:val="left"/>
      <w:pPr>
        <w:ind w:left="2113" w:hanging="852"/>
      </w:pPr>
      <w:rPr>
        <w:rFonts w:hint="default"/>
        <w:lang w:val="en-US" w:eastAsia="en-US" w:bidi="ar-SA"/>
      </w:rPr>
    </w:lvl>
    <w:lvl w:ilvl="3" w:tplc="53F8DA10">
      <w:numFmt w:val="bullet"/>
      <w:lvlText w:val="•"/>
      <w:lvlJc w:val="left"/>
      <w:pPr>
        <w:ind w:left="3049" w:hanging="852"/>
      </w:pPr>
      <w:rPr>
        <w:rFonts w:hint="default"/>
        <w:lang w:val="en-US" w:eastAsia="en-US" w:bidi="ar-SA"/>
      </w:rPr>
    </w:lvl>
    <w:lvl w:ilvl="4" w:tplc="4C280B5E">
      <w:numFmt w:val="bullet"/>
      <w:lvlText w:val="•"/>
      <w:lvlJc w:val="left"/>
      <w:pPr>
        <w:ind w:left="3986" w:hanging="852"/>
      </w:pPr>
      <w:rPr>
        <w:rFonts w:hint="default"/>
        <w:lang w:val="en-US" w:eastAsia="en-US" w:bidi="ar-SA"/>
      </w:rPr>
    </w:lvl>
    <w:lvl w:ilvl="5" w:tplc="7FB0EAEE">
      <w:numFmt w:val="bullet"/>
      <w:lvlText w:val="•"/>
      <w:lvlJc w:val="left"/>
      <w:pPr>
        <w:ind w:left="4923" w:hanging="852"/>
      </w:pPr>
      <w:rPr>
        <w:rFonts w:hint="default"/>
        <w:lang w:val="en-US" w:eastAsia="en-US" w:bidi="ar-SA"/>
      </w:rPr>
    </w:lvl>
    <w:lvl w:ilvl="6" w:tplc="547A432E">
      <w:numFmt w:val="bullet"/>
      <w:lvlText w:val="•"/>
      <w:lvlJc w:val="left"/>
      <w:pPr>
        <w:ind w:left="5859" w:hanging="852"/>
      </w:pPr>
      <w:rPr>
        <w:rFonts w:hint="default"/>
        <w:lang w:val="en-US" w:eastAsia="en-US" w:bidi="ar-SA"/>
      </w:rPr>
    </w:lvl>
    <w:lvl w:ilvl="7" w:tplc="C1E4F3C6">
      <w:numFmt w:val="bullet"/>
      <w:lvlText w:val="•"/>
      <w:lvlJc w:val="left"/>
      <w:pPr>
        <w:ind w:left="6796" w:hanging="852"/>
      </w:pPr>
      <w:rPr>
        <w:rFonts w:hint="default"/>
        <w:lang w:val="en-US" w:eastAsia="en-US" w:bidi="ar-SA"/>
      </w:rPr>
    </w:lvl>
    <w:lvl w:ilvl="8" w:tplc="A672F010">
      <w:numFmt w:val="bullet"/>
      <w:lvlText w:val="•"/>
      <w:lvlJc w:val="left"/>
      <w:pPr>
        <w:ind w:left="7733" w:hanging="852"/>
      </w:pPr>
      <w:rPr>
        <w:rFonts w:hint="default"/>
        <w:lang w:val="en-US" w:eastAsia="en-US" w:bidi="ar-SA"/>
      </w:rPr>
    </w:lvl>
  </w:abstractNum>
  <w:abstractNum w:abstractNumId="6" w15:restartNumberingAfterBreak="0">
    <w:nsid w:val="4DA5773F"/>
    <w:multiLevelType w:val="hybridMultilevel"/>
    <w:tmpl w:val="20302AD2"/>
    <w:lvl w:ilvl="0" w:tplc="33D6F540">
      <w:start w:val="1"/>
      <w:numFmt w:val="decimal"/>
      <w:lvlText w:val="%1"/>
      <w:lvlJc w:val="left"/>
      <w:pPr>
        <w:ind w:left="238" w:hanging="852"/>
        <w:jc w:val="left"/>
      </w:pPr>
      <w:rPr>
        <w:rFonts w:ascii="Arial" w:eastAsia="Arial" w:hAnsi="Arial" w:cs="Arial" w:hint="default"/>
        <w:b w:val="0"/>
        <w:bCs w:val="0"/>
        <w:i w:val="0"/>
        <w:iCs w:val="0"/>
        <w:spacing w:val="0"/>
        <w:w w:val="99"/>
        <w:sz w:val="22"/>
        <w:szCs w:val="22"/>
        <w:lang w:val="en-US" w:eastAsia="en-US" w:bidi="ar-SA"/>
      </w:rPr>
    </w:lvl>
    <w:lvl w:ilvl="1" w:tplc="5CC0C156">
      <w:numFmt w:val="bullet"/>
      <w:lvlText w:val="•"/>
      <w:lvlJc w:val="left"/>
      <w:pPr>
        <w:ind w:left="1176" w:hanging="852"/>
      </w:pPr>
      <w:rPr>
        <w:rFonts w:hint="default"/>
        <w:lang w:val="en-US" w:eastAsia="en-US" w:bidi="ar-SA"/>
      </w:rPr>
    </w:lvl>
    <w:lvl w:ilvl="2" w:tplc="96DC16C2">
      <w:numFmt w:val="bullet"/>
      <w:lvlText w:val="•"/>
      <w:lvlJc w:val="left"/>
      <w:pPr>
        <w:ind w:left="2113" w:hanging="852"/>
      </w:pPr>
      <w:rPr>
        <w:rFonts w:hint="default"/>
        <w:lang w:val="en-US" w:eastAsia="en-US" w:bidi="ar-SA"/>
      </w:rPr>
    </w:lvl>
    <w:lvl w:ilvl="3" w:tplc="648CB61A">
      <w:numFmt w:val="bullet"/>
      <w:lvlText w:val="•"/>
      <w:lvlJc w:val="left"/>
      <w:pPr>
        <w:ind w:left="3049" w:hanging="852"/>
      </w:pPr>
      <w:rPr>
        <w:rFonts w:hint="default"/>
        <w:lang w:val="en-US" w:eastAsia="en-US" w:bidi="ar-SA"/>
      </w:rPr>
    </w:lvl>
    <w:lvl w:ilvl="4" w:tplc="A9E0A554">
      <w:numFmt w:val="bullet"/>
      <w:lvlText w:val="•"/>
      <w:lvlJc w:val="left"/>
      <w:pPr>
        <w:ind w:left="3986" w:hanging="852"/>
      </w:pPr>
      <w:rPr>
        <w:rFonts w:hint="default"/>
        <w:lang w:val="en-US" w:eastAsia="en-US" w:bidi="ar-SA"/>
      </w:rPr>
    </w:lvl>
    <w:lvl w:ilvl="5" w:tplc="167E5E24">
      <w:numFmt w:val="bullet"/>
      <w:lvlText w:val="•"/>
      <w:lvlJc w:val="left"/>
      <w:pPr>
        <w:ind w:left="4923" w:hanging="852"/>
      </w:pPr>
      <w:rPr>
        <w:rFonts w:hint="default"/>
        <w:lang w:val="en-US" w:eastAsia="en-US" w:bidi="ar-SA"/>
      </w:rPr>
    </w:lvl>
    <w:lvl w:ilvl="6" w:tplc="E2E4BFCC">
      <w:numFmt w:val="bullet"/>
      <w:lvlText w:val="•"/>
      <w:lvlJc w:val="left"/>
      <w:pPr>
        <w:ind w:left="5859" w:hanging="852"/>
      </w:pPr>
      <w:rPr>
        <w:rFonts w:hint="default"/>
        <w:lang w:val="en-US" w:eastAsia="en-US" w:bidi="ar-SA"/>
      </w:rPr>
    </w:lvl>
    <w:lvl w:ilvl="7" w:tplc="9FB80630">
      <w:numFmt w:val="bullet"/>
      <w:lvlText w:val="•"/>
      <w:lvlJc w:val="left"/>
      <w:pPr>
        <w:ind w:left="6796" w:hanging="852"/>
      </w:pPr>
      <w:rPr>
        <w:rFonts w:hint="default"/>
        <w:lang w:val="en-US" w:eastAsia="en-US" w:bidi="ar-SA"/>
      </w:rPr>
    </w:lvl>
    <w:lvl w:ilvl="8" w:tplc="D65867AE">
      <w:numFmt w:val="bullet"/>
      <w:lvlText w:val="•"/>
      <w:lvlJc w:val="left"/>
      <w:pPr>
        <w:ind w:left="7733" w:hanging="852"/>
      </w:pPr>
      <w:rPr>
        <w:rFonts w:hint="default"/>
        <w:lang w:val="en-US" w:eastAsia="en-US" w:bidi="ar-SA"/>
      </w:rPr>
    </w:lvl>
  </w:abstractNum>
  <w:abstractNum w:abstractNumId="7" w15:restartNumberingAfterBreak="0">
    <w:nsid w:val="54657966"/>
    <w:multiLevelType w:val="hybridMultilevel"/>
    <w:tmpl w:val="2CE842D4"/>
    <w:lvl w:ilvl="0" w:tplc="12CEDEAA">
      <w:start w:val="1"/>
      <w:numFmt w:val="decimal"/>
      <w:lvlText w:val="%1"/>
      <w:lvlJc w:val="left"/>
      <w:pPr>
        <w:ind w:left="1090" w:hanging="852"/>
        <w:jc w:val="left"/>
      </w:pPr>
      <w:rPr>
        <w:rFonts w:ascii="Arial" w:eastAsia="Arial" w:hAnsi="Arial" w:cs="Arial" w:hint="default"/>
        <w:b w:val="0"/>
        <w:bCs w:val="0"/>
        <w:i w:val="0"/>
        <w:iCs w:val="0"/>
        <w:spacing w:val="0"/>
        <w:w w:val="100"/>
        <w:sz w:val="22"/>
        <w:szCs w:val="22"/>
        <w:lang w:val="en-US" w:eastAsia="en-US" w:bidi="ar-SA"/>
      </w:rPr>
    </w:lvl>
    <w:lvl w:ilvl="1" w:tplc="DDCC6672">
      <w:start w:val="1"/>
      <w:numFmt w:val="lowerLetter"/>
      <w:lvlText w:val="%2)"/>
      <w:lvlJc w:val="left"/>
      <w:pPr>
        <w:ind w:left="2792" w:hanging="852"/>
        <w:jc w:val="left"/>
      </w:pPr>
      <w:rPr>
        <w:rFonts w:ascii="Arial" w:eastAsia="Arial" w:hAnsi="Arial" w:cs="Arial" w:hint="default"/>
        <w:b w:val="0"/>
        <w:bCs w:val="0"/>
        <w:i w:val="0"/>
        <w:iCs w:val="0"/>
        <w:spacing w:val="-1"/>
        <w:w w:val="100"/>
        <w:sz w:val="22"/>
        <w:szCs w:val="22"/>
        <w:lang w:val="en-US" w:eastAsia="en-US" w:bidi="ar-SA"/>
      </w:rPr>
    </w:lvl>
    <w:lvl w:ilvl="2" w:tplc="80107324">
      <w:numFmt w:val="bullet"/>
      <w:lvlText w:val="•"/>
      <w:lvlJc w:val="left"/>
      <w:pPr>
        <w:ind w:left="3556" w:hanging="852"/>
      </w:pPr>
      <w:rPr>
        <w:rFonts w:hint="default"/>
        <w:lang w:val="en-US" w:eastAsia="en-US" w:bidi="ar-SA"/>
      </w:rPr>
    </w:lvl>
    <w:lvl w:ilvl="3" w:tplc="B5C6F8EA">
      <w:numFmt w:val="bullet"/>
      <w:lvlText w:val="•"/>
      <w:lvlJc w:val="left"/>
      <w:pPr>
        <w:ind w:left="4312" w:hanging="852"/>
      </w:pPr>
      <w:rPr>
        <w:rFonts w:hint="default"/>
        <w:lang w:val="en-US" w:eastAsia="en-US" w:bidi="ar-SA"/>
      </w:rPr>
    </w:lvl>
    <w:lvl w:ilvl="4" w:tplc="E7BA776C">
      <w:numFmt w:val="bullet"/>
      <w:lvlText w:val="•"/>
      <w:lvlJc w:val="left"/>
      <w:pPr>
        <w:ind w:left="5068" w:hanging="852"/>
      </w:pPr>
      <w:rPr>
        <w:rFonts w:hint="default"/>
        <w:lang w:val="en-US" w:eastAsia="en-US" w:bidi="ar-SA"/>
      </w:rPr>
    </w:lvl>
    <w:lvl w:ilvl="5" w:tplc="10782520">
      <w:numFmt w:val="bullet"/>
      <w:lvlText w:val="•"/>
      <w:lvlJc w:val="left"/>
      <w:pPr>
        <w:ind w:left="5825" w:hanging="852"/>
      </w:pPr>
      <w:rPr>
        <w:rFonts w:hint="default"/>
        <w:lang w:val="en-US" w:eastAsia="en-US" w:bidi="ar-SA"/>
      </w:rPr>
    </w:lvl>
    <w:lvl w:ilvl="6" w:tplc="A12455EE">
      <w:numFmt w:val="bullet"/>
      <w:lvlText w:val="•"/>
      <w:lvlJc w:val="left"/>
      <w:pPr>
        <w:ind w:left="6581" w:hanging="852"/>
      </w:pPr>
      <w:rPr>
        <w:rFonts w:hint="default"/>
        <w:lang w:val="en-US" w:eastAsia="en-US" w:bidi="ar-SA"/>
      </w:rPr>
    </w:lvl>
    <w:lvl w:ilvl="7" w:tplc="01AA2240">
      <w:numFmt w:val="bullet"/>
      <w:lvlText w:val="•"/>
      <w:lvlJc w:val="left"/>
      <w:pPr>
        <w:ind w:left="7337" w:hanging="852"/>
      </w:pPr>
      <w:rPr>
        <w:rFonts w:hint="default"/>
        <w:lang w:val="en-US" w:eastAsia="en-US" w:bidi="ar-SA"/>
      </w:rPr>
    </w:lvl>
    <w:lvl w:ilvl="8" w:tplc="67CC5A8E">
      <w:numFmt w:val="bullet"/>
      <w:lvlText w:val="•"/>
      <w:lvlJc w:val="left"/>
      <w:pPr>
        <w:ind w:left="8093" w:hanging="852"/>
      </w:pPr>
      <w:rPr>
        <w:rFonts w:hint="default"/>
        <w:lang w:val="en-US" w:eastAsia="en-US" w:bidi="ar-SA"/>
      </w:rPr>
    </w:lvl>
  </w:abstractNum>
  <w:abstractNum w:abstractNumId="8" w15:restartNumberingAfterBreak="0">
    <w:nsid w:val="686A0AE5"/>
    <w:multiLevelType w:val="hybridMultilevel"/>
    <w:tmpl w:val="4FEA49D0"/>
    <w:lvl w:ilvl="0" w:tplc="44141BCA">
      <w:start w:val="1"/>
      <w:numFmt w:val="decimal"/>
      <w:lvlText w:val="%1"/>
      <w:lvlJc w:val="left"/>
      <w:pPr>
        <w:ind w:left="1089" w:hanging="852"/>
        <w:jc w:val="left"/>
      </w:pPr>
      <w:rPr>
        <w:rFonts w:ascii="Arial" w:eastAsia="Arial" w:hAnsi="Arial" w:cs="Arial" w:hint="default"/>
        <w:b w:val="0"/>
        <w:bCs w:val="0"/>
        <w:i w:val="0"/>
        <w:iCs w:val="0"/>
        <w:spacing w:val="0"/>
        <w:w w:val="99"/>
        <w:sz w:val="22"/>
        <w:szCs w:val="22"/>
        <w:lang w:val="en-US" w:eastAsia="en-US" w:bidi="ar-SA"/>
      </w:rPr>
    </w:lvl>
    <w:lvl w:ilvl="1" w:tplc="54444FFE">
      <w:start w:val="1"/>
      <w:numFmt w:val="lowerLetter"/>
      <w:lvlText w:val="(%2)"/>
      <w:lvlJc w:val="left"/>
      <w:pPr>
        <w:ind w:left="2790" w:hanging="850"/>
        <w:jc w:val="left"/>
      </w:pPr>
      <w:rPr>
        <w:rFonts w:ascii="Arial" w:eastAsia="Arial" w:hAnsi="Arial" w:cs="Arial" w:hint="default"/>
        <w:b w:val="0"/>
        <w:bCs w:val="0"/>
        <w:i w:val="0"/>
        <w:iCs w:val="0"/>
        <w:spacing w:val="-6"/>
        <w:w w:val="99"/>
        <w:sz w:val="22"/>
        <w:szCs w:val="22"/>
        <w:lang w:val="en-US" w:eastAsia="en-US" w:bidi="ar-SA"/>
      </w:rPr>
    </w:lvl>
    <w:lvl w:ilvl="2" w:tplc="20EA2AC6">
      <w:numFmt w:val="bullet"/>
      <w:lvlText w:val="•"/>
      <w:lvlJc w:val="left"/>
      <w:pPr>
        <w:ind w:left="3556" w:hanging="850"/>
      </w:pPr>
      <w:rPr>
        <w:rFonts w:hint="default"/>
        <w:lang w:val="en-US" w:eastAsia="en-US" w:bidi="ar-SA"/>
      </w:rPr>
    </w:lvl>
    <w:lvl w:ilvl="3" w:tplc="59FEC5D6">
      <w:numFmt w:val="bullet"/>
      <w:lvlText w:val="•"/>
      <w:lvlJc w:val="left"/>
      <w:pPr>
        <w:ind w:left="4312" w:hanging="850"/>
      </w:pPr>
      <w:rPr>
        <w:rFonts w:hint="default"/>
        <w:lang w:val="en-US" w:eastAsia="en-US" w:bidi="ar-SA"/>
      </w:rPr>
    </w:lvl>
    <w:lvl w:ilvl="4" w:tplc="18C0BEA4">
      <w:numFmt w:val="bullet"/>
      <w:lvlText w:val="•"/>
      <w:lvlJc w:val="left"/>
      <w:pPr>
        <w:ind w:left="5068" w:hanging="850"/>
      </w:pPr>
      <w:rPr>
        <w:rFonts w:hint="default"/>
        <w:lang w:val="en-US" w:eastAsia="en-US" w:bidi="ar-SA"/>
      </w:rPr>
    </w:lvl>
    <w:lvl w:ilvl="5" w:tplc="24540F58">
      <w:numFmt w:val="bullet"/>
      <w:lvlText w:val="•"/>
      <w:lvlJc w:val="left"/>
      <w:pPr>
        <w:ind w:left="5825" w:hanging="850"/>
      </w:pPr>
      <w:rPr>
        <w:rFonts w:hint="default"/>
        <w:lang w:val="en-US" w:eastAsia="en-US" w:bidi="ar-SA"/>
      </w:rPr>
    </w:lvl>
    <w:lvl w:ilvl="6" w:tplc="01882FF0">
      <w:numFmt w:val="bullet"/>
      <w:lvlText w:val="•"/>
      <w:lvlJc w:val="left"/>
      <w:pPr>
        <w:ind w:left="6581" w:hanging="850"/>
      </w:pPr>
      <w:rPr>
        <w:rFonts w:hint="default"/>
        <w:lang w:val="en-US" w:eastAsia="en-US" w:bidi="ar-SA"/>
      </w:rPr>
    </w:lvl>
    <w:lvl w:ilvl="7" w:tplc="5142B3EE">
      <w:numFmt w:val="bullet"/>
      <w:lvlText w:val="•"/>
      <w:lvlJc w:val="left"/>
      <w:pPr>
        <w:ind w:left="7337" w:hanging="850"/>
      </w:pPr>
      <w:rPr>
        <w:rFonts w:hint="default"/>
        <w:lang w:val="en-US" w:eastAsia="en-US" w:bidi="ar-SA"/>
      </w:rPr>
    </w:lvl>
    <w:lvl w:ilvl="8" w:tplc="53E0522E">
      <w:numFmt w:val="bullet"/>
      <w:lvlText w:val="•"/>
      <w:lvlJc w:val="left"/>
      <w:pPr>
        <w:ind w:left="8093" w:hanging="850"/>
      </w:pPr>
      <w:rPr>
        <w:rFonts w:hint="default"/>
        <w:lang w:val="en-US" w:eastAsia="en-US" w:bidi="ar-SA"/>
      </w:rPr>
    </w:lvl>
  </w:abstractNum>
  <w:abstractNum w:abstractNumId="9" w15:restartNumberingAfterBreak="0">
    <w:nsid w:val="7B16476C"/>
    <w:multiLevelType w:val="hybridMultilevel"/>
    <w:tmpl w:val="5BA65B48"/>
    <w:lvl w:ilvl="0" w:tplc="44D4DAC4">
      <w:start w:val="1"/>
      <w:numFmt w:val="decimal"/>
      <w:lvlText w:val="%1"/>
      <w:lvlJc w:val="left"/>
      <w:pPr>
        <w:ind w:left="1090" w:hanging="852"/>
        <w:jc w:val="left"/>
      </w:pPr>
      <w:rPr>
        <w:rFonts w:ascii="Arial" w:eastAsia="Arial" w:hAnsi="Arial" w:cs="Arial" w:hint="default"/>
        <w:b w:val="0"/>
        <w:bCs w:val="0"/>
        <w:i w:val="0"/>
        <w:iCs w:val="0"/>
        <w:spacing w:val="0"/>
        <w:w w:val="100"/>
        <w:sz w:val="22"/>
        <w:szCs w:val="22"/>
        <w:lang w:val="en-US" w:eastAsia="en-US" w:bidi="ar-SA"/>
      </w:rPr>
    </w:lvl>
    <w:lvl w:ilvl="1" w:tplc="25BE57F0">
      <w:start w:val="1"/>
      <w:numFmt w:val="lowerLetter"/>
      <w:lvlText w:val="%2)"/>
      <w:lvlJc w:val="left"/>
      <w:pPr>
        <w:ind w:left="2792" w:hanging="852"/>
        <w:jc w:val="left"/>
      </w:pPr>
      <w:rPr>
        <w:rFonts w:ascii="Arial" w:eastAsia="Arial" w:hAnsi="Arial" w:cs="Arial" w:hint="default"/>
        <w:b w:val="0"/>
        <w:bCs w:val="0"/>
        <w:i w:val="0"/>
        <w:iCs w:val="0"/>
        <w:spacing w:val="-1"/>
        <w:w w:val="100"/>
        <w:sz w:val="22"/>
        <w:szCs w:val="22"/>
        <w:lang w:val="en-US" w:eastAsia="en-US" w:bidi="ar-SA"/>
      </w:rPr>
    </w:lvl>
    <w:lvl w:ilvl="2" w:tplc="170443F8">
      <w:numFmt w:val="bullet"/>
      <w:lvlText w:val="•"/>
      <w:lvlJc w:val="left"/>
      <w:pPr>
        <w:ind w:left="3556" w:hanging="852"/>
      </w:pPr>
      <w:rPr>
        <w:rFonts w:hint="default"/>
        <w:lang w:val="en-US" w:eastAsia="en-US" w:bidi="ar-SA"/>
      </w:rPr>
    </w:lvl>
    <w:lvl w:ilvl="3" w:tplc="F56E16CC">
      <w:numFmt w:val="bullet"/>
      <w:lvlText w:val="•"/>
      <w:lvlJc w:val="left"/>
      <w:pPr>
        <w:ind w:left="4312" w:hanging="852"/>
      </w:pPr>
      <w:rPr>
        <w:rFonts w:hint="default"/>
        <w:lang w:val="en-US" w:eastAsia="en-US" w:bidi="ar-SA"/>
      </w:rPr>
    </w:lvl>
    <w:lvl w:ilvl="4" w:tplc="E9EC9900">
      <w:numFmt w:val="bullet"/>
      <w:lvlText w:val="•"/>
      <w:lvlJc w:val="left"/>
      <w:pPr>
        <w:ind w:left="5068" w:hanging="852"/>
      </w:pPr>
      <w:rPr>
        <w:rFonts w:hint="default"/>
        <w:lang w:val="en-US" w:eastAsia="en-US" w:bidi="ar-SA"/>
      </w:rPr>
    </w:lvl>
    <w:lvl w:ilvl="5" w:tplc="121041FA">
      <w:numFmt w:val="bullet"/>
      <w:lvlText w:val="•"/>
      <w:lvlJc w:val="left"/>
      <w:pPr>
        <w:ind w:left="5825" w:hanging="852"/>
      </w:pPr>
      <w:rPr>
        <w:rFonts w:hint="default"/>
        <w:lang w:val="en-US" w:eastAsia="en-US" w:bidi="ar-SA"/>
      </w:rPr>
    </w:lvl>
    <w:lvl w:ilvl="6" w:tplc="5E5665F6">
      <w:numFmt w:val="bullet"/>
      <w:lvlText w:val="•"/>
      <w:lvlJc w:val="left"/>
      <w:pPr>
        <w:ind w:left="6581" w:hanging="852"/>
      </w:pPr>
      <w:rPr>
        <w:rFonts w:hint="default"/>
        <w:lang w:val="en-US" w:eastAsia="en-US" w:bidi="ar-SA"/>
      </w:rPr>
    </w:lvl>
    <w:lvl w:ilvl="7" w:tplc="0EC26F98">
      <w:numFmt w:val="bullet"/>
      <w:lvlText w:val="•"/>
      <w:lvlJc w:val="left"/>
      <w:pPr>
        <w:ind w:left="7337" w:hanging="852"/>
      </w:pPr>
      <w:rPr>
        <w:rFonts w:hint="default"/>
        <w:lang w:val="en-US" w:eastAsia="en-US" w:bidi="ar-SA"/>
      </w:rPr>
    </w:lvl>
    <w:lvl w:ilvl="8" w:tplc="89224C60">
      <w:numFmt w:val="bullet"/>
      <w:lvlText w:val="•"/>
      <w:lvlJc w:val="left"/>
      <w:pPr>
        <w:ind w:left="8093" w:hanging="852"/>
      </w:pPr>
      <w:rPr>
        <w:rFonts w:hint="default"/>
        <w:lang w:val="en-US" w:eastAsia="en-US" w:bidi="ar-SA"/>
      </w:rPr>
    </w:lvl>
  </w:abstractNum>
  <w:num w:numId="1" w16cid:durableId="1144390738">
    <w:abstractNumId w:val="7"/>
  </w:num>
  <w:num w:numId="2" w16cid:durableId="933517564">
    <w:abstractNumId w:val="4"/>
  </w:num>
  <w:num w:numId="3" w16cid:durableId="78992501">
    <w:abstractNumId w:val="9"/>
  </w:num>
  <w:num w:numId="4" w16cid:durableId="2003577938">
    <w:abstractNumId w:val="5"/>
  </w:num>
  <w:num w:numId="5" w16cid:durableId="1602641332">
    <w:abstractNumId w:val="0"/>
  </w:num>
  <w:num w:numId="6" w16cid:durableId="969550021">
    <w:abstractNumId w:val="1"/>
  </w:num>
  <w:num w:numId="7" w16cid:durableId="677192759">
    <w:abstractNumId w:val="8"/>
  </w:num>
  <w:num w:numId="8" w16cid:durableId="1469008313">
    <w:abstractNumId w:val="6"/>
  </w:num>
  <w:num w:numId="9" w16cid:durableId="815948028">
    <w:abstractNumId w:val="2"/>
  </w:num>
  <w:num w:numId="10" w16cid:durableId="503592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441EC2"/>
    <w:rsid w:val="001368B5"/>
    <w:rsid w:val="00251880"/>
    <w:rsid w:val="003349D7"/>
    <w:rsid w:val="00385F85"/>
    <w:rsid w:val="00441EC2"/>
    <w:rsid w:val="004E5500"/>
    <w:rsid w:val="00553AD4"/>
    <w:rsid w:val="005C3243"/>
    <w:rsid w:val="0060032E"/>
    <w:rsid w:val="00625C8E"/>
    <w:rsid w:val="00657749"/>
    <w:rsid w:val="006A7E92"/>
    <w:rsid w:val="00825BF2"/>
    <w:rsid w:val="008E1887"/>
    <w:rsid w:val="009356CE"/>
    <w:rsid w:val="00947A52"/>
    <w:rsid w:val="009507F6"/>
    <w:rsid w:val="00A250C3"/>
    <w:rsid w:val="00AF3AF7"/>
    <w:rsid w:val="00C83690"/>
    <w:rsid w:val="00DD0552"/>
    <w:rsid w:val="00DD1241"/>
    <w:rsid w:val="00E10BE0"/>
    <w:rsid w:val="00E527BB"/>
    <w:rsid w:val="00E77D3D"/>
    <w:rsid w:val="00E86EA4"/>
    <w:rsid w:val="00F35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54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5"/>
      <w:ind w:right="180"/>
      <w:jc w:val="right"/>
      <w:outlineLvl w:val="0"/>
    </w:pPr>
    <w:rPr>
      <w:b/>
      <w:bCs/>
      <w:sz w:val="25"/>
      <w:szCs w:val="25"/>
    </w:rPr>
  </w:style>
  <w:style w:type="paragraph" w:styleId="Heading2">
    <w:name w:val="heading 2"/>
    <w:basedOn w:val="Normal"/>
    <w:uiPriority w:val="9"/>
    <w:unhideWhenUsed/>
    <w:qFormat/>
    <w:pPr>
      <w:ind w:right="193"/>
      <w:jc w:val="center"/>
      <w:outlineLvl w:val="1"/>
    </w:pPr>
    <w:rPr>
      <w:b/>
      <w:bCs/>
    </w:rPr>
  </w:style>
  <w:style w:type="paragraph" w:styleId="Heading3">
    <w:name w:val="heading 3"/>
    <w:basedOn w:val="Normal"/>
    <w:uiPriority w:val="9"/>
    <w:unhideWhenUsed/>
    <w:qFormat/>
    <w:pPr>
      <w:ind w:left="238"/>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38"/>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657749"/>
    <w:pPr>
      <w:tabs>
        <w:tab w:val="center" w:pos="4513"/>
        <w:tab w:val="right" w:pos="9026"/>
      </w:tabs>
    </w:pPr>
  </w:style>
  <w:style w:type="character" w:customStyle="1" w:styleId="HeaderChar">
    <w:name w:val="Header Char"/>
    <w:basedOn w:val="DefaultParagraphFont"/>
    <w:link w:val="Header"/>
    <w:uiPriority w:val="99"/>
    <w:rsid w:val="00657749"/>
    <w:rPr>
      <w:rFonts w:ascii="Arial" w:eastAsia="Arial" w:hAnsi="Arial" w:cs="Arial"/>
    </w:rPr>
  </w:style>
  <w:style w:type="paragraph" w:styleId="Footer">
    <w:name w:val="footer"/>
    <w:basedOn w:val="Normal"/>
    <w:link w:val="FooterChar"/>
    <w:uiPriority w:val="99"/>
    <w:unhideWhenUsed/>
    <w:rsid w:val="00657749"/>
    <w:pPr>
      <w:tabs>
        <w:tab w:val="center" w:pos="4513"/>
        <w:tab w:val="right" w:pos="9026"/>
      </w:tabs>
    </w:pPr>
  </w:style>
  <w:style w:type="character" w:customStyle="1" w:styleId="FooterChar">
    <w:name w:val="Footer Char"/>
    <w:basedOn w:val="DefaultParagraphFont"/>
    <w:link w:val="Footer"/>
    <w:uiPriority w:val="99"/>
    <w:rsid w:val="00657749"/>
    <w:rPr>
      <w:rFonts w:ascii="Arial" w:eastAsia="Arial" w:hAnsi="Arial" w:cs="Arial"/>
    </w:rPr>
  </w:style>
  <w:style w:type="character" w:styleId="PageNumber">
    <w:name w:val="page number"/>
    <w:basedOn w:val="DefaultParagraphFont"/>
    <w:semiHidden/>
    <w:rsid w:val="005C3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BDE04A-FEE4-461F-AC07-2CB8EF93F5D2}">
  <ds:schemaRefs>
    <ds:schemaRef ds:uri="http://schemas.microsoft.com/sharepoint/v3/contenttype/forms"/>
  </ds:schemaRefs>
</ds:datastoreItem>
</file>

<file path=customXml/itemProps2.xml><?xml version="1.0" encoding="utf-8"?>
<ds:datastoreItem xmlns:ds="http://schemas.openxmlformats.org/officeDocument/2006/customXml" ds:itemID="{78F6ADD1-22A0-4A8F-B122-9DB3DE54EE83}">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4082B12B-CF44-479B-A965-BC7AEEB56F01}"/>
</file>

<file path=docProps/app.xml><?xml version="1.0" encoding="utf-8"?>
<Properties xmlns="http://schemas.openxmlformats.org/officeDocument/2006/extended-properties" xmlns:vt="http://schemas.openxmlformats.org/officeDocument/2006/docPropsVTypes">
  <Template>Normal</Template>
  <TotalTime>0</TotalTime>
  <Pages>4</Pages>
  <Words>699</Words>
  <Characters>3989</Characters>
  <Application>Microsoft Office Word</Application>
  <DocSecurity>0</DocSecurity>
  <Lines>33</Lines>
  <Paragraphs>9</Paragraphs>
  <ScaleCrop>false</ScaleCrop>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2024-05-07T09:17:00Z</dcterms:created>
  <dcterms:modified xsi:type="dcterms:W3CDTF">2024-11-12T13:38:00Z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2024-03-26T00:00:00Z</vt:filetime>
  </property>
  <property fmtid="{D5CDD505-2E9C-101B-9397-08002B2CF9AE}" pid="3" name="ContentTypeId">
    <vt:lpwstr>0x0101006747409639620A48BB08F713A1AC624B</vt:lpwstr>
  </property>
  <property fmtid="{D5CDD505-2E9C-101B-9397-08002B2CF9AE}" pid="4" name="MediaServiceImageTags">
    <vt:lpwstr/>
  </property>
</Properties>
</file>