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3971" w14:textId="77777777" w:rsidR="00502A3B" w:rsidRPr="00066903" w:rsidRDefault="00502A3B" w:rsidP="00B70AFC">
      <w:pPr>
        <w:jc w:val="right"/>
        <w:rPr>
          <w:rFonts w:ascii="Times New Roman" w:hAnsi="Times New Roman" w:cs="Times New Roman"/>
          <w:i/>
          <w:noProof/>
          <w:sz w:val="24"/>
        </w:rPr>
      </w:pPr>
      <w:r>
        <w:rPr>
          <w:rFonts w:ascii="Times New Roman" w:hAnsi="Times New Roman"/>
          <w:noProof/>
          <w:sz w:val="24"/>
        </w:rPr>
        <w:drawing>
          <wp:anchor distT="0" distB="0" distL="0" distR="0" simplePos="0" relativeHeight="251658240" behindDoc="0" locked="0" layoutInCell="1" allowOverlap="1" wp14:anchorId="728D04A7" wp14:editId="2D7421BB">
            <wp:simplePos x="0" y="0"/>
            <wp:positionH relativeFrom="page">
              <wp:posOffset>1062816</wp:posOffset>
            </wp:positionH>
            <wp:positionV relativeFrom="paragraph">
              <wp:posOffset>-31865</wp:posOffset>
            </wp:positionV>
            <wp:extent cx="1266825" cy="397433"/>
            <wp:effectExtent l="0" t="0" r="0" b="0"/>
            <wp:wrapNone/>
            <wp:docPr id="1" name="Image 1" descr="A blue and black logo&#10;&#10;Description automatically generated">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black logo&#10;&#10;Description automatically generated">
                      <a:hlinkClick r:id="rId10"/>
                    </pic:cNvPr>
                    <pic:cNvPicPr/>
                  </pic:nvPicPr>
                  <pic:blipFill>
                    <a:blip r:embed="rId11" cstate="print"/>
                    <a:stretch>
                      <a:fillRect/>
                    </a:stretch>
                  </pic:blipFill>
                  <pic:spPr>
                    <a:xfrm>
                      <a:off x="0" y="0"/>
                      <a:ext cx="1266825" cy="397433"/>
                    </a:xfrm>
                    <a:prstGeom prst="rect">
                      <a:avLst/>
                    </a:prstGeom>
                  </pic:spPr>
                </pic:pic>
              </a:graphicData>
            </a:graphic>
          </wp:anchor>
        </w:drawing>
      </w:r>
      <w:r>
        <w:rPr>
          <w:rFonts w:ascii="Times New Roman" w:hAnsi="Times New Roman"/>
          <w:i/>
          <w:iCs/>
          <w:sz w:val="24"/>
        </w:rPr>
        <w:t>ED</w:t>
      </w:r>
      <w:r>
        <w:rPr>
          <w:rFonts w:ascii="Times New Roman" w:hAnsi="Times New Roman"/>
          <w:i/>
          <w:sz w:val="24"/>
        </w:rPr>
        <w:t xml:space="preserve"> Lēmuma 2020/018/R I pielikums</w:t>
      </w:r>
    </w:p>
    <w:p w14:paraId="61D77319" w14:textId="77777777" w:rsidR="00502A3B" w:rsidRPr="00066903" w:rsidRDefault="00502A3B" w:rsidP="00B70AFC">
      <w:pPr>
        <w:pStyle w:val="BodyText"/>
        <w:jc w:val="both"/>
        <w:rPr>
          <w:rFonts w:ascii="Times New Roman" w:hAnsi="Times New Roman" w:cs="Times New Roman"/>
          <w:i/>
          <w:noProof/>
          <w:sz w:val="24"/>
        </w:rPr>
      </w:pPr>
    </w:p>
    <w:p w14:paraId="21677820" w14:textId="77777777" w:rsidR="00502A3B" w:rsidRPr="00066903" w:rsidRDefault="00502A3B" w:rsidP="00B70AFC">
      <w:pPr>
        <w:pStyle w:val="BodyText"/>
        <w:jc w:val="both"/>
        <w:rPr>
          <w:rFonts w:ascii="Times New Roman" w:hAnsi="Times New Roman" w:cs="Times New Roman"/>
          <w:i/>
          <w:noProof/>
          <w:sz w:val="24"/>
        </w:rPr>
      </w:pPr>
    </w:p>
    <w:p w14:paraId="14BF9414" w14:textId="77777777" w:rsidR="00B70AFC" w:rsidRPr="00066903" w:rsidRDefault="00B70AFC" w:rsidP="00B70AFC">
      <w:pPr>
        <w:pStyle w:val="BodyText"/>
        <w:jc w:val="both"/>
        <w:rPr>
          <w:rFonts w:ascii="Times New Roman" w:hAnsi="Times New Roman" w:cs="Times New Roman"/>
          <w:i/>
          <w:noProof/>
          <w:sz w:val="24"/>
        </w:rPr>
      </w:pPr>
    </w:p>
    <w:p w14:paraId="197828A3" w14:textId="77777777" w:rsidR="00502A3B" w:rsidRPr="00066903" w:rsidRDefault="00502A3B" w:rsidP="00A97334">
      <w:pPr>
        <w:jc w:val="center"/>
        <w:rPr>
          <w:rFonts w:ascii="Times New Roman" w:hAnsi="Times New Roman" w:cs="Times New Roman"/>
          <w:b/>
          <w:noProof/>
          <w:sz w:val="28"/>
          <w:szCs w:val="24"/>
        </w:rPr>
      </w:pPr>
      <w:r>
        <w:rPr>
          <w:rFonts w:ascii="Times New Roman" w:hAnsi="Times New Roman"/>
          <w:b/>
          <w:sz w:val="28"/>
        </w:rPr>
        <w:t>“</w:t>
      </w:r>
      <w:r>
        <w:rPr>
          <w:rFonts w:ascii="Times New Roman" w:hAnsi="Times New Roman"/>
          <w:b/>
          <w:i/>
          <w:iCs/>
          <w:sz w:val="28"/>
        </w:rPr>
        <w:t>AMC</w:t>
      </w:r>
      <w:r>
        <w:rPr>
          <w:rFonts w:ascii="Times New Roman" w:hAnsi="Times New Roman"/>
          <w:b/>
          <w:sz w:val="28"/>
        </w:rPr>
        <w:t xml:space="preserve"> un </w:t>
      </w:r>
      <w:r>
        <w:rPr>
          <w:rFonts w:ascii="Times New Roman" w:hAnsi="Times New Roman"/>
          <w:b/>
          <w:i/>
          <w:iCs/>
          <w:sz w:val="28"/>
        </w:rPr>
        <w:t>GM</w:t>
      </w:r>
      <w:r>
        <w:rPr>
          <w:rFonts w:ascii="Times New Roman" w:hAnsi="Times New Roman"/>
          <w:b/>
          <w:sz w:val="28"/>
        </w:rPr>
        <w:t xml:space="preserve"> par </w:t>
      </w:r>
      <w:r>
        <w:rPr>
          <w:rFonts w:ascii="Times New Roman" w:hAnsi="Times New Roman"/>
          <w:b/>
          <w:i/>
          <w:iCs/>
          <w:sz w:val="28"/>
        </w:rPr>
        <w:t>FCL</w:t>
      </w:r>
      <w:r>
        <w:rPr>
          <w:rFonts w:ascii="Times New Roman" w:hAnsi="Times New Roman"/>
          <w:b/>
          <w:sz w:val="28"/>
        </w:rPr>
        <w:t> daļu. 1. izdevums, 10. grozījums”</w:t>
      </w:r>
    </w:p>
    <w:p w14:paraId="31BBB3DB" w14:textId="77777777" w:rsidR="00502A3B" w:rsidRPr="00066903" w:rsidRDefault="00502A3B" w:rsidP="00B70AFC">
      <w:pPr>
        <w:pStyle w:val="BodyText"/>
        <w:jc w:val="both"/>
        <w:rPr>
          <w:rFonts w:ascii="Times New Roman" w:hAnsi="Times New Roman" w:cs="Times New Roman"/>
          <w:b/>
          <w:noProof/>
          <w:sz w:val="24"/>
        </w:rPr>
      </w:pPr>
    </w:p>
    <w:p w14:paraId="08EFACB5" w14:textId="77777777" w:rsidR="00502A3B" w:rsidRPr="00066903" w:rsidRDefault="00502A3B" w:rsidP="00B70AFC">
      <w:pPr>
        <w:pStyle w:val="BodyText"/>
        <w:jc w:val="both"/>
        <w:rPr>
          <w:rFonts w:ascii="Times New Roman" w:hAnsi="Times New Roman" w:cs="Times New Roman"/>
          <w:b/>
          <w:noProof/>
          <w:sz w:val="24"/>
        </w:rPr>
      </w:pPr>
    </w:p>
    <w:p w14:paraId="6DC14E8E" w14:textId="77777777" w:rsidR="00502A3B" w:rsidRPr="00066903" w:rsidRDefault="00502A3B" w:rsidP="00B70AFC">
      <w:pPr>
        <w:pStyle w:val="BodyText"/>
        <w:jc w:val="both"/>
        <w:rPr>
          <w:rFonts w:ascii="Times New Roman" w:hAnsi="Times New Roman" w:cs="Times New Roman"/>
          <w:noProof/>
          <w:sz w:val="24"/>
        </w:rPr>
      </w:pPr>
      <w:r>
        <w:rPr>
          <w:rFonts w:ascii="Times New Roman" w:hAnsi="Times New Roman"/>
          <w:sz w:val="24"/>
        </w:rPr>
        <w:t>2012. gada 19. aprīļa Lēmuma 2012/006/R pielikums ir grozīts atbilstīgi tam, kā noteikts turpmāk.</w:t>
      </w:r>
    </w:p>
    <w:p w14:paraId="1CA7CE49" w14:textId="77777777" w:rsidR="00A97334" w:rsidRPr="00066903" w:rsidRDefault="00A97334" w:rsidP="00B70AFC">
      <w:pPr>
        <w:pStyle w:val="BodyText"/>
        <w:jc w:val="both"/>
        <w:rPr>
          <w:rFonts w:ascii="Times New Roman" w:hAnsi="Times New Roman" w:cs="Times New Roman"/>
          <w:noProof/>
          <w:sz w:val="24"/>
        </w:rPr>
      </w:pPr>
    </w:p>
    <w:p w14:paraId="2BEF7D45" w14:textId="77777777" w:rsidR="00502A3B" w:rsidRPr="00066903" w:rsidRDefault="00502A3B" w:rsidP="008568A6">
      <w:pPr>
        <w:pStyle w:val="BodyText"/>
        <w:spacing w:before="120"/>
        <w:jc w:val="both"/>
        <w:rPr>
          <w:rFonts w:ascii="Times New Roman" w:hAnsi="Times New Roman" w:cs="Times New Roman"/>
          <w:noProof/>
          <w:sz w:val="24"/>
        </w:rPr>
      </w:pPr>
      <w:r>
        <w:rPr>
          <w:rFonts w:ascii="Times New Roman" w:hAnsi="Times New Roman"/>
          <w:sz w:val="24"/>
        </w:rPr>
        <w:t>Grozījuma teksts ir izkārtots tā, lai parādītu gan svītroto tekstu, gan jauno vai grozīto tekstu:</w:t>
      </w:r>
    </w:p>
    <w:p w14:paraId="1DA59842" w14:textId="7FCE724C" w:rsidR="00502A3B" w:rsidRPr="00066903" w:rsidRDefault="00A97334" w:rsidP="008568A6">
      <w:pPr>
        <w:pStyle w:val="ListParagraph"/>
        <w:tabs>
          <w:tab w:val="left" w:pos="706"/>
        </w:tabs>
        <w:spacing w:before="120"/>
        <w:ind w:left="284" w:hanging="284"/>
        <w:jc w:val="both"/>
        <w:rPr>
          <w:rFonts w:ascii="Times New Roman" w:hAnsi="Times New Roman" w:cs="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74CEEDCC" w14:textId="45368EFA" w:rsidR="00502A3B" w:rsidRPr="00066903" w:rsidRDefault="00A97334" w:rsidP="008568A6">
      <w:pPr>
        <w:pStyle w:val="ListParagraph"/>
        <w:tabs>
          <w:tab w:val="left" w:pos="706"/>
        </w:tabs>
        <w:spacing w:before="120"/>
        <w:ind w:left="284" w:hanging="284"/>
        <w:jc w:val="both"/>
        <w:rPr>
          <w:rFonts w:ascii="Times New Roman" w:hAnsi="Times New Roman" w:cs="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41859270" w14:textId="25FF9CC5" w:rsidR="00502A3B" w:rsidRPr="00066903" w:rsidRDefault="00A97334" w:rsidP="008568A6">
      <w:pPr>
        <w:pStyle w:val="ListParagraph"/>
        <w:tabs>
          <w:tab w:val="left" w:pos="706"/>
        </w:tabs>
        <w:spacing w:before="120"/>
        <w:ind w:left="284" w:hanging="284"/>
        <w:jc w:val="both"/>
        <w:rPr>
          <w:rFonts w:ascii="Times New Roman" w:hAnsi="Times New Roman" w:cs="Times New Roman"/>
          <w:noProof/>
          <w:sz w:val="24"/>
        </w:rPr>
      </w:pPr>
      <w:r>
        <w:rPr>
          <w:rFonts w:ascii="Times New Roman" w:hAnsi="Times New Roman"/>
          <w:sz w:val="24"/>
        </w:rPr>
        <w:t>c) divpunkte “(..)” norāda, ka pārējais teksts nav grozīts.</w:t>
      </w:r>
    </w:p>
    <w:p w14:paraId="3C4F98BF" w14:textId="77777777" w:rsidR="00502A3B" w:rsidRPr="00066903" w:rsidRDefault="00502A3B" w:rsidP="00B70AFC">
      <w:pPr>
        <w:pStyle w:val="BodyText"/>
        <w:jc w:val="both"/>
        <w:rPr>
          <w:rFonts w:ascii="Times New Roman" w:hAnsi="Times New Roman" w:cs="Times New Roman"/>
          <w:noProof/>
          <w:sz w:val="24"/>
        </w:rPr>
      </w:pPr>
    </w:p>
    <w:p w14:paraId="54A3AADB" w14:textId="0070180D" w:rsidR="00A97334" w:rsidRPr="00066903" w:rsidRDefault="00A97334">
      <w:pPr>
        <w:rPr>
          <w:rFonts w:ascii="Times New Roman" w:hAnsi="Times New Roman" w:cs="Times New Roman"/>
          <w:noProof/>
          <w:sz w:val="24"/>
        </w:rPr>
      </w:pPr>
      <w:r>
        <w:br w:type="page"/>
      </w:r>
    </w:p>
    <w:p w14:paraId="1111010D" w14:textId="3905AB8C" w:rsidR="00502A3B" w:rsidRPr="00066903" w:rsidRDefault="00502A3B" w:rsidP="00A97334">
      <w:pPr>
        <w:shd w:val="clear" w:color="auto" w:fill="16CC7E"/>
        <w:tabs>
          <w:tab w:val="left" w:pos="2096"/>
          <w:tab w:val="left" w:pos="9196"/>
        </w:tabs>
        <w:jc w:val="both"/>
        <w:rPr>
          <w:rFonts w:ascii="Times New Roman" w:hAnsi="Times New Roman" w:cs="Times New Roman"/>
          <w:b/>
          <w:noProof/>
          <w:color w:val="FFFFFF"/>
          <w:sz w:val="28"/>
          <w:szCs w:val="24"/>
          <w:shd w:val="clear" w:color="auto" w:fill="16CC7E"/>
        </w:rPr>
      </w:pPr>
      <w:bookmarkStart w:id="0" w:name="GM1_FCL.010___Abbreviations"/>
      <w:bookmarkEnd w:id="0"/>
      <w:r>
        <w:rPr>
          <w:rFonts w:ascii="Times New Roman" w:hAnsi="Times New Roman"/>
          <w:b/>
          <w:color w:val="FFFFFF"/>
          <w:sz w:val="28"/>
          <w:shd w:val="clear" w:color="auto" w:fill="16CC7E"/>
        </w:rPr>
        <w:lastRenderedPageBreak/>
        <w:t>GM1 par FCL.010. punktu “Saīsinājumi”</w:t>
      </w:r>
    </w:p>
    <w:p w14:paraId="3CD98898" w14:textId="77777777" w:rsidR="00A97334" w:rsidRPr="00066903" w:rsidRDefault="00A97334" w:rsidP="00B70AFC">
      <w:pPr>
        <w:pStyle w:val="BodyText"/>
        <w:jc w:val="both"/>
        <w:rPr>
          <w:rFonts w:ascii="Times New Roman" w:hAnsi="Times New Roman" w:cs="Times New Roman"/>
          <w:noProof/>
          <w:sz w:val="24"/>
        </w:rPr>
      </w:pPr>
    </w:p>
    <w:p w14:paraId="54620B4A" w14:textId="7C860778" w:rsidR="00502A3B" w:rsidRPr="00066903" w:rsidRDefault="00502A3B" w:rsidP="00B70AFC">
      <w:pPr>
        <w:pStyle w:val="BodyText"/>
        <w:jc w:val="both"/>
        <w:rPr>
          <w:rFonts w:ascii="Times New Roman" w:hAnsi="Times New Roman" w:cs="Times New Roman"/>
          <w:noProof/>
          <w:sz w:val="24"/>
        </w:rPr>
      </w:pPr>
      <w:r>
        <w:rPr>
          <w:rFonts w:ascii="Times New Roman" w:hAnsi="Times New Roman"/>
          <w:sz w:val="24"/>
        </w:rPr>
        <w:t xml:space="preserve">Pieņemamos atbilstības nodrošināšanas līdzekļos un vadlīniju dokumentos par </w:t>
      </w:r>
      <w:r>
        <w:rPr>
          <w:rFonts w:ascii="Times New Roman" w:hAnsi="Times New Roman"/>
          <w:i/>
          <w:iCs/>
          <w:sz w:val="24"/>
        </w:rPr>
        <w:t>FCL</w:t>
      </w:r>
      <w:r>
        <w:rPr>
          <w:rFonts w:ascii="Times New Roman" w:hAnsi="Times New Roman"/>
          <w:sz w:val="24"/>
        </w:rPr>
        <w:t> daļu izmanto šādus saīsinājumus:</w:t>
      </w:r>
    </w:p>
    <w:p w14:paraId="19F4CC4C" w14:textId="77777777" w:rsidR="00A97334" w:rsidRPr="00066903" w:rsidRDefault="00A97334" w:rsidP="00B70AFC">
      <w:pPr>
        <w:pStyle w:val="BodyText"/>
        <w:jc w:val="both"/>
        <w:rPr>
          <w:rFonts w:ascii="Times New Roman" w:hAnsi="Times New Roman" w:cs="Times New Roman"/>
          <w:noProof/>
          <w:sz w:val="24"/>
        </w:rPr>
      </w:pPr>
    </w:p>
    <w:p w14:paraId="5057FF3B" w14:textId="77777777"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5507FEAB" w14:textId="77777777" w:rsidR="00A97334" w:rsidRPr="00066903" w:rsidRDefault="00A97334" w:rsidP="00B70AFC">
      <w:pPr>
        <w:jc w:val="both"/>
        <w:rPr>
          <w:rFonts w:ascii="Times New Roman" w:hAnsi="Times New Roman" w:cs="Times New Roman"/>
          <w:noProof/>
          <w:sz w:val="24"/>
        </w:rPr>
      </w:pPr>
    </w:p>
    <w:tbl>
      <w:tblPr>
        <w:tblStyle w:val="TableGrid"/>
        <w:tblW w:w="2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2410"/>
        <w:gridCol w:w="992"/>
      </w:tblGrid>
      <w:tr w:rsidR="00A97334" w:rsidRPr="00066903" w14:paraId="77E27FB7" w14:textId="77777777" w:rsidTr="007C26EA">
        <w:trPr>
          <w:trHeight w:val="309"/>
        </w:trPr>
        <w:tc>
          <w:tcPr>
            <w:tcW w:w="1385" w:type="pct"/>
          </w:tcPr>
          <w:p w14:paraId="6F59708A" w14:textId="7A7FABF8" w:rsidR="00A97334" w:rsidRPr="00066903" w:rsidRDefault="00A97334" w:rsidP="00B70AFC">
            <w:pPr>
              <w:jc w:val="both"/>
              <w:rPr>
                <w:rFonts w:ascii="Times New Roman" w:hAnsi="Times New Roman" w:cs="Times New Roman"/>
                <w:noProof/>
                <w:sz w:val="24"/>
              </w:rPr>
            </w:pPr>
            <w:r>
              <w:rPr>
                <w:rFonts w:ascii="Times New Roman" w:hAnsi="Times New Roman"/>
                <w:i/>
                <w:iCs/>
                <w:sz w:val="24"/>
              </w:rPr>
              <w:t>BEM</w:t>
            </w:r>
          </w:p>
        </w:tc>
        <w:tc>
          <w:tcPr>
            <w:tcW w:w="3615" w:type="pct"/>
            <w:gridSpan w:val="2"/>
          </w:tcPr>
          <w:p w14:paraId="553F490E" w14:textId="60FE1180" w:rsidR="00A97334" w:rsidRPr="00066903" w:rsidRDefault="00A97334" w:rsidP="00A97334">
            <w:pPr>
              <w:pStyle w:val="BodyText"/>
              <w:jc w:val="both"/>
              <w:rPr>
                <w:rFonts w:ascii="Times New Roman" w:hAnsi="Times New Roman" w:cs="Times New Roman"/>
                <w:noProof/>
                <w:sz w:val="24"/>
              </w:rPr>
            </w:pPr>
            <w:r>
              <w:rPr>
                <w:rFonts w:ascii="Times New Roman" w:hAnsi="Times New Roman"/>
                <w:sz w:val="24"/>
              </w:rPr>
              <w:t>tukša gaisa kuģa</w:t>
            </w:r>
            <w:r w:rsidR="00876791">
              <w:rPr>
                <w:rStyle w:val="FootnoteReference"/>
                <w:rFonts w:ascii="Times New Roman" w:hAnsi="Times New Roman"/>
                <w:sz w:val="24"/>
              </w:rPr>
              <w:footnoteReference w:customMarkFollows="1" w:id="2"/>
              <w:t>*</w:t>
            </w:r>
            <w:r>
              <w:rPr>
                <w:rFonts w:ascii="Times New Roman" w:hAnsi="Times New Roman"/>
                <w:sz w:val="24"/>
              </w:rPr>
              <w:t xml:space="preserve"> pamatmasa</w:t>
            </w:r>
          </w:p>
        </w:tc>
      </w:tr>
      <w:tr w:rsidR="00A97334" w:rsidRPr="00066903" w14:paraId="66A8100E" w14:textId="77777777" w:rsidTr="007C26EA">
        <w:trPr>
          <w:gridAfter w:val="1"/>
          <w:wAfter w:w="1054" w:type="pct"/>
        </w:trPr>
        <w:tc>
          <w:tcPr>
            <w:tcW w:w="1385" w:type="pct"/>
            <w:shd w:val="clear" w:color="auto" w:fill="00FFFF"/>
          </w:tcPr>
          <w:p w14:paraId="474A8352" w14:textId="2676C608" w:rsidR="00A97334" w:rsidRPr="00066903" w:rsidRDefault="00A97334" w:rsidP="00B70AFC">
            <w:pPr>
              <w:jc w:val="both"/>
              <w:rPr>
                <w:rFonts w:ascii="Times New Roman" w:hAnsi="Times New Roman" w:cs="Times New Roman"/>
                <w:noProof/>
                <w:sz w:val="24"/>
              </w:rPr>
            </w:pPr>
            <w:r>
              <w:rPr>
                <w:rFonts w:ascii="Times New Roman" w:hAnsi="Times New Roman"/>
                <w:i/>
                <w:iCs/>
                <w:color w:val="000000"/>
                <w:sz w:val="24"/>
                <w:highlight w:val="cyan"/>
              </w:rPr>
              <w:t>BIR</w:t>
            </w:r>
          </w:p>
        </w:tc>
        <w:tc>
          <w:tcPr>
            <w:tcW w:w="2561" w:type="pct"/>
            <w:shd w:val="clear" w:color="auto" w:fill="00FFFF"/>
          </w:tcPr>
          <w:p w14:paraId="109CB3BD" w14:textId="24A53781" w:rsidR="00A97334" w:rsidRPr="00066903" w:rsidRDefault="00A97334" w:rsidP="00A97334">
            <w:pPr>
              <w:pStyle w:val="BodyText"/>
              <w:tabs>
                <w:tab w:val="left" w:pos="735"/>
              </w:tabs>
              <w:jc w:val="both"/>
              <w:rPr>
                <w:rFonts w:ascii="Times New Roman" w:hAnsi="Times New Roman" w:cs="Times New Roman"/>
                <w:noProof/>
                <w:color w:val="000000"/>
                <w:sz w:val="24"/>
              </w:rPr>
            </w:pPr>
            <w:r>
              <w:rPr>
                <w:rFonts w:ascii="Times New Roman" w:hAnsi="Times New Roman"/>
                <w:color w:val="000000"/>
                <w:sz w:val="24"/>
                <w:highlight w:val="cyan"/>
              </w:rPr>
              <w:t>pamata instrumentālo lidojumu kvalifikācija</w:t>
            </w:r>
          </w:p>
        </w:tc>
      </w:tr>
      <w:tr w:rsidR="00A97334" w:rsidRPr="00066903" w14:paraId="1A320D32" w14:textId="77777777" w:rsidTr="00A97334">
        <w:tc>
          <w:tcPr>
            <w:tcW w:w="1385" w:type="pct"/>
          </w:tcPr>
          <w:p w14:paraId="587CE458" w14:textId="13006427" w:rsidR="00A97334" w:rsidRPr="00066903" w:rsidRDefault="00A97334" w:rsidP="00B70AFC">
            <w:pPr>
              <w:jc w:val="both"/>
              <w:rPr>
                <w:rFonts w:ascii="Times New Roman" w:hAnsi="Times New Roman" w:cs="Times New Roman"/>
                <w:noProof/>
                <w:sz w:val="24"/>
              </w:rPr>
            </w:pPr>
            <w:r>
              <w:rPr>
                <w:rFonts w:ascii="Times New Roman" w:hAnsi="Times New Roman"/>
                <w:i/>
                <w:iCs/>
                <w:sz w:val="24"/>
              </w:rPr>
              <w:t>BITD</w:t>
            </w:r>
          </w:p>
        </w:tc>
        <w:tc>
          <w:tcPr>
            <w:tcW w:w="3615" w:type="pct"/>
            <w:gridSpan w:val="2"/>
          </w:tcPr>
          <w:p w14:paraId="4A50D617" w14:textId="3189F5F7" w:rsidR="00A97334" w:rsidRPr="00066903" w:rsidRDefault="00A97334" w:rsidP="00A97334">
            <w:pPr>
              <w:pStyle w:val="BodyText"/>
              <w:jc w:val="both"/>
              <w:rPr>
                <w:rFonts w:ascii="Times New Roman" w:hAnsi="Times New Roman" w:cs="Times New Roman"/>
                <w:noProof/>
                <w:sz w:val="24"/>
              </w:rPr>
            </w:pPr>
            <w:r>
              <w:rPr>
                <w:rFonts w:ascii="Times New Roman" w:hAnsi="Times New Roman"/>
                <w:sz w:val="24"/>
              </w:rPr>
              <w:t>pamatlīmeņa instrumentālo lidojumu trenažieris</w:t>
            </w:r>
          </w:p>
        </w:tc>
      </w:tr>
    </w:tbl>
    <w:p w14:paraId="391247D9" w14:textId="77777777" w:rsidR="00A97334" w:rsidRPr="00066903" w:rsidRDefault="00A97334" w:rsidP="00B70AFC">
      <w:pPr>
        <w:jc w:val="both"/>
        <w:rPr>
          <w:rFonts w:ascii="Times New Roman" w:hAnsi="Times New Roman" w:cs="Times New Roman"/>
          <w:noProof/>
          <w:sz w:val="24"/>
        </w:rPr>
      </w:pPr>
    </w:p>
    <w:p w14:paraId="21409931" w14:textId="77777777"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625A8B2C" w14:textId="77777777" w:rsidR="00502A3B" w:rsidRPr="00066903" w:rsidRDefault="00502A3B" w:rsidP="00B70AFC">
      <w:pPr>
        <w:pStyle w:val="BodyText"/>
        <w:jc w:val="both"/>
        <w:rPr>
          <w:rFonts w:ascii="Times New Roman" w:hAnsi="Times New Roman" w:cs="Times New Roman"/>
          <w:noProof/>
          <w:sz w:val="24"/>
        </w:rPr>
      </w:pPr>
    </w:p>
    <w:p w14:paraId="1FAC474B" w14:textId="1BE5BE19" w:rsidR="00502A3B"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FCL.310. punktu, FCL.515. punkta b) apakšpunktu, FCL.615. punkta b) apakšpunktu “Teorētiskie eksāmeni” aizstāj ar šādu tekstu:</w:t>
      </w:r>
    </w:p>
    <w:p w14:paraId="2B8CAB22" w14:textId="77777777" w:rsidR="004A55EE" w:rsidRPr="00066903" w:rsidRDefault="004A55EE" w:rsidP="00B70AFC">
      <w:pPr>
        <w:jc w:val="both"/>
        <w:rPr>
          <w:rFonts w:ascii="Times New Roman" w:hAnsi="Times New Roman" w:cs="Times New Roman"/>
          <w:b/>
          <w:i/>
          <w:noProof/>
          <w:sz w:val="24"/>
        </w:rPr>
      </w:pPr>
    </w:p>
    <w:p w14:paraId="0BB2F125" w14:textId="3AED5A20" w:rsidR="00502A3B" w:rsidRPr="00066903" w:rsidRDefault="00502A3B" w:rsidP="001057A9">
      <w:pPr>
        <w:shd w:val="clear" w:color="auto" w:fill="FFC000"/>
        <w:tabs>
          <w:tab w:val="left" w:pos="6923"/>
        </w:tabs>
        <w:jc w:val="both"/>
        <w:rPr>
          <w:rFonts w:ascii="Times New Roman" w:hAnsi="Times New Roman" w:cs="Times New Roman"/>
          <w:b/>
          <w:noProof/>
          <w:color w:val="FFFFFF"/>
          <w:sz w:val="28"/>
          <w:szCs w:val="24"/>
        </w:rPr>
      </w:pPr>
      <w:bookmarkStart w:id="1" w:name="AMC1_FCL.310;_FCL.515(b);_FCL.615(b);_FC"/>
      <w:bookmarkEnd w:id="1"/>
      <w:r>
        <w:rPr>
          <w:rFonts w:ascii="Times New Roman" w:hAnsi="Times New Roman"/>
          <w:b/>
          <w:color w:val="FFFFFF"/>
          <w:sz w:val="28"/>
          <w:highlight w:val="cyan"/>
        </w:rPr>
        <w:t>“AMC1 par FCL.310. punktu, FCL.515. punkta b) apakšpunktu, FCL.615. punkta b) apakšpunktu, FCL.835. punkta d) apakšpunktu “Teorētiskie eksāmeni”</w:t>
      </w:r>
    </w:p>
    <w:p w14:paraId="1787A9D6" w14:textId="77777777" w:rsidR="001057A9" w:rsidRPr="00066903" w:rsidRDefault="001057A9" w:rsidP="00B70AFC">
      <w:pPr>
        <w:jc w:val="both"/>
        <w:rPr>
          <w:rFonts w:ascii="Times New Roman" w:hAnsi="Times New Roman" w:cs="Times New Roman"/>
          <w:b/>
          <w:noProof/>
          <w:color w:val="FFFFFF"/>
          <w:sz w:val="24"/>
        </w:rPr>
      </w:pPr>
    </w:p>
    <w:p w14:paraId="6AD9D1AF" w14:textId="77777777" w:rsidR="00502A3B" w:rsidRPr="00066903" w:rsidRDefault="00502A3B" w:rsidP="00B70AFC">
      <w:pPr>
        <w:jc w:val="both"/>
        <w:rPr>
          <w:rFonts w:ascii="Times New Roman" w:hAnsi="Times New Roman" w:cs="Times New Roman"/>
          <w:b/>
          <w:noProof/>
          <w:color w:val="000000"/>
          <w:sz w:val="24"/>
        </w:rPr>
      </w:pPr>
      <w:bookmarkStart w:id="2" w:name="LEARNING_OBJECTIVES_FOR_ATPL,_CPL,_IR,_C"/>
      <w:bookmarkEnd w:id="2"/>
      <w:r>
        <w:rPr>
          <w:rFonts w:ascii="Times New Roman" w:hAnsi="Times New Roman"/>
          <w:b/>
          <w:color w:val="000000"/>
          <w:sz w:val="24"/>
          <w:highlight w:val="cyan"/>
        </w:rPr>
        <w:t xml:space="preserve">MĀCĪBU MĒRĶI </w:t>
      </w:r>
      <w:r>
        <w:rPr>
          <w:rFonts w:ascii="Times New Roman" w:hAnsi="Times New Roman"/>
          <w:b/>
          <w:i/>
          <w:iCs/>
          <w:color w:val="000000"/>
          <w:sz w:val="24"/>
          <w:highlight w:val="cyan"/>
        </w:rPr>
        <w:t>ATPL</w:t>
      </w:r>
      <w:r>
        <w:rPr>
          <w:rFonts w:ascii="Times New Roman" w:hAnsi="Times New Roman"/>
          <w:b/>
          <w:color w:val="000000"/>
          <w:sz w:val="24"/>
          <w:highlight w:val="cyan"/>
        </w:rPr>
        <w:t xml:space="preserve">, </w:t>
      </w:r>
      <w:r>
        <w:rPr>
          <w:rFonts w:ascii="Times New Roman" w:hAnsi="Times New Roman"/>
          <w:b/>
          <w:i/>
          <w:iCs/>
          <w:color w:val="000000"/>
          <w:sz w:val="24"/>
          <w:highlight w:val="cyan"/>
        </w:rPr>
        <w:t>CPL</w:t>
      </w:r>
      <w:r>
        <w:rPr>
          <w:rFonts w:ascii="Times New Roman" w:hAnsi="Times New Roman"/>
          <w:b/>
          <w:color w:val="000000"/>
          <w:sz w:val="24"/>
          <w:highlight w:val="cyan"/>
        </w:rPr>
        <w:t xml:space="preserve">, </w:t>
      </w:r>
      <w:r>
        <w:rPr>
          <w:rFonts w:ascii="Times New Roman" w:hAnsi="Times New Roman"/>
          <w:b/>
          <w:i/>
          <w:iCs/>
          <w:color w:val="000000"/>
          <w:sz w:val="24"/>
          <w:highlight w:val="cyan"/>
        </w:rPr>
        <w:t>IR</w:t>
      </w:r>
      <w:r>
        <w:rPr>
          <w:rFonts w:ascii="Times New Roman" w:hAnsi="Times New Roman"/>
          <w:b/>
          <w:color w:val="000000"/>
          <w:sz w:val="24"/>
          <w:highlight w:val="cyan"/>
        </w:rPr>
        <w:t xml:space="preserve">, </w:t>
      </w:r>
      <w:r>
        <w:rPr>
          <w:rFonts w:ascii="Times New Roman" w:hAnsi="Times New Roman"/>
          <w:b/>
          <w:i/>
          <w:iCs/>
          <w:color w:val="000000"/>
          <w:sz w:val="24"/>
          <w:highlight w:val="cyan"/>
        </w:rPr>
        <w:t>CB-IR(A)</w:t>
      </w:r>
      <w:r>
        <w:rPr>
          <w:rFonts w:ascii="Times New Roman" w:hAnsi="Times New Roman"/>
          <w:b/>
          <w:color w:val="000000"/>
          <w:sz w:val="24"/>
          <w:highlight w:val="cyan"/>
        </w:rPr>
        <w:t xml:space="preserve"> un </w:t>
      </w:r>
      <w:r>
        <w:rPr>
          <w:rFonts w:ascii="Times New Roman" w:hAnsi="Times New Roman"/>
          <w:b/>
          <w:i/>
          <w:iCs/>
          <w:color w:val="000000"/>
          <w:sz w:val="24"/>
          <w:highlight w:val="cyan"/>
        </w:rPr>
        <w:t>BIR</w:t>
      </w:r>
      <w:r>
        <w:rPr>
          <w:rFonts w:ascii="Times New Roman" w:hAnsi="Times New Roman"/>
          <w:b/>
          <w:color w:val="000000"/>
          <w:sz w:val="24"/>
          <w:highlight w:val="cyan"/>
        </w:rPr>
        <w:t xml:space="preserve"> saņemšanai</w:t>
      </w:r>
    </w:p>
    <w:p w14:paraId="06F7A975" w14:textId="77777777" w:rsidR="007C26EA" w:rsidRPr="00066903" w:rsidRDefault="007C26EA" w:rsidP="00B70AFC">
      <w:pPr>
        <w:jc w:val="both"/>
        <w:rPr>
          <w:rFonts w:ascii="Times New Roman" w:hAnsi="Times New Roman" w:cs="Times New Roman"/>
          <w:b/>
          <w:noProof/>
          <w:color w:val="000000"/>
          <w:sz w:val="24"/>
        </w:rPr>
      </w:pPr>
    </w:p>
    <w:p w14:paraId="414E1E16" w14:textId="1CFA83AC" w:rsidR="00502A3B" w:rsidRPr="00066903" w:rsidRDefault="00E02F1A" w:rsidP="00CE27D4">
      <w:pPr>
        <w:pStyle w:val="ListParagraph"/>
        <w:tabs>
          <w:tab w:val="left" w:pos="706"/>
        </w:tabs>
        <w:spacing w:before="0"/>
        <w:ind w:left="284" w:hanging="284"/>
        <w:rPr>
          <w:rFonts w:ascii="Times New Roman" w:hAnsi="Times New Roman" w:cs="Times New Roman"/>
          <w:noProof/>
          <w:color w:val="000000"/>
          <w:sz w:val="24"/>
        </w:rPr>
      </w:pPr>
      <w:r>
        <w:rPr>
          <w:rFonts w:ascii="Times New Roman" w:hAnsi="Times New Roman"/>
          <w:color w:val="000000"/>
          <w:sz w:val="24"/>
          <w:highlight w:val="cyan"/>
        </w:rPr>
        <w:t>a) Lidmašīnas un helikopteri</w:t>
      </w:r>
    </w:p>
    <w:p w14:paraId="78C7A688" w14:textId="77777777" w:rsidR="00CE27D4" w:rsidRPr="00066903" w:rsidRDefault="00CE27D4" w:rsidP="00CE27D4">
      <w:pPr>
        <w:pStyle w:val="ListParagraph"/>
        <w:tabs>
          <w:tab w:val="left" w:pos="706"/>
        </w:tabs>
        <w:spacing w:before="0"/>
        <w:ind w:left="284" w:hanging="284"/>
        <w:rPr>
          <w:rFonts w:ascii="Times New Roman" w:hAnsi="Times New Roman" w:cs="Times New Roman"/>
          <w:noProof/>
          <w:color w:val="000000"/>
          <w:sz w:val="24"/>
        </w:rPr>
      </w:pPr>
    </w:p>
    <w:p w14:paraId="6CE5010A" w14:textId="77777777" w:rsidR="00502A3B" w:rsidRPr="00066903" w:rsidRDefault="00502A3B" w:rsidP="00CE27D4">
      <w:pPr>
        <w:ind w:left="284"/>
        <w:jc w:val="both"/>
        <w:rPr>
          <w:rFonts w:ascii="Times New Roman" w:hAnsi="Times New Roman" w:cs="Times New Roman"/>
          <w:b/>
          <w:noProof/>
          <w:color w:val="000000"/>
          <w:sz w:val="24"/>
        </w:rPr>
      </w:pPr>
      <w:r>
        <w:rPr>
          <w:rFonts w:ascii="Times New Roman" w:hAnsi="Times New Roman"/>
          <w:b/>
          <w:color w:val="000000"/>
          <w:sz w:val="24"/>
          <w:highlight w:val="cyan"/>
        </w:rPr>
        <w:t>VISPĀRĪGI NOTEIKUMI</w:t>
      </w:r>
    </w:p>
    <w:p w14:paraId="7E89AA62" w14:textId="77777777" w:rsidR="00CE27D4" w:rsidRPr="00066903" w:rsidRDefault="00CE27D4" w:rsidP="00CE27D4">
      <w:pPr>
        <w:ind w:left="284" w:hanging="284"/>
        <w:jc w:val="both"/>
        <w:rPr>
          <w:rFonts w:ascii="Times New Roman" w:hAnsi="Times New Roman" w:cs="Times New Roman"/>
          <w:b/>
          <w:noProof/>
          <w:color w:val="000000"/>
          <w:sz w:val="24"/>
        </w:rPr>
      </w:pPr>
    </w:p>
    <w:p w14:paraId="2865CEAD" w14:textId="77777777" w:rsidR="00502A3B" w:rsidRPr="00066903" w:rsidRDefault="00502A3B" w:rsidP="00CE27D4">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Šo </w:t>
      </w:r>
      <w:r>
        <w:rPr>
          <w:rFonts w:ascii="Times New Roman" w:hAnsi="Times New Roman"/>
          <w:i/>
          <w:iCs/>
          <w:color w:val="000000"/>
          <w:sz w:val="24"/>
          <w:highlight w:val="cyan"/>
        </w:rPr>
        <w:t>AMC</w:t>
      </w:r>
      <w:r>
        <w:rPr>
          <w:rFonts w:ascii="Times New Roman" w:hAnsi="Times New Roman"/>
          <w:color w:val="000000"/>
          <w:sz w:val="24"/>
          <w:highlight w:val="cyan"/>
        </w:rPr>
        <w:t xml:space="preserve"> tabulās </w:t>
      </w:r>
      <w:r>
        <w:rPr>
          <w:rFonts w:ascii="Times New Roman" w:hAnsi="Times New Roman"/>
          <w:i/>
          <w:iCs/>
          <w:color w:val="000000"/>
          <w:sz w:val="24"/>
          <w:highlight w:val="cyan"/>
        </w:rPr>
        <w:t>ATPL</w:t>
      </w:r>
      <w:r>
        <w:rPr>
          <w:rFonts w:ascii="Times New Roman" w:hAnsi="Times New Roman"/>
          <w:color w:val="000000"/>
          <w:sz w:val="24"/>
          <w:highlight w:val="cyan"/>
        </w:rPr>
        <w:t xml:space="preserve">, </w:t>
      </w:r>
      <w:r>
        <w:rPr>
          <w:rFonts w:ascii="Times New Roman" w:hAnsi="Times New Roman"/>
          <w:i/>
          <w:iCs/>
          <w:color w:val="000000"/>
          <w:sz w:val="24"/>
          <w:highlight w:val="cyan"/>
        </w:rPr>
        <w:t>CPL</w:t>
      </w:r>
      <w:r>
        <w:rPr>
          <w:rFonts w:ascii="Times New Roman" w:hAnsi="Times New Roman"/>
          <w:color w:val="000000"/>
          <w:sz w:val="24"/>
          <w:highlight w:val="cyan"/>
        </w:rPr>
        <w:t xml:space="preserve">, </w:t>
      </w:r>
      <w:r>
        <w:rPr>
          <w:rFonts w:ascii="Times New Roman" w:hAnsi="Times New Roman"/>
          <w:i/>
          <w:iCs/>
          <w:color w:val="000000"/>
          <w:sz w:val="24"/>
          <w:highlight w:val="cyan"/>
        </w:rPr>
        <w:t>IR</w:t>
      </w:r>
      <w:r>
        <w:rPr>
          <w:rFonts w:ascii="Times New Roman" w:hAnsi="Times New Roman"/>
          <w:color w:val="000000"/>
          <w:sz w:val="24"/>
          <w:highlight w:val="cyan"/>
        </w:rPr>
        <w:t xml:space="preserve">, </w:t>
      </w:r>
      <w:r>
        <w:rPr>
          <w:rFonts w:ascii="Times New Roman" w:hAnsi="Times New Roman"/>
          <w:i/>
          <w:iCs/>
          <w:color w:val="000000"/>
          <w:sz w:val="24"/>
          <w:highlight w:val="cyan"/>
        </w:rPr>
        <w:t>CB-IR(A)</w:t>
      </w:r>
      <w:r>
        <w:rPr>
          <w:rFonts w:ascii="Times New Roman" w:hAnsi="Times New Roman"/>
          <w:color w:val="000000"/>
          <w:sz w:val="24"/>
          <w:highlight w:val="cyan"/>
        </w:rPr>
        <w:t xml:space="preserve"> piemērojamie mācību mērķi (</w:t>
      </w:r>
      <w:r>
        <w:rPr>
          <w:rFonts w:ascii="Times New Roman" w:hAnsi="Times New Roman"/>
          <w:i/>
          <w:iCs/>
          <w:color w:val="000000"/>
          <w:sz w:val="24"/>
          <w:highlight w:val="cyan"/>
        </w:rPr>
        <w:t>LO</w:t>
      </w:r>
      <w:r>
        <w:rPr>
          <w:rFonts w:ascii="Times New Roman" w:hAnsi="Times New Roman"/>
          <w:color w:val="000000"/>
          <w:sz w:val="24"/>
          <w:highlight w:val="cyan"/>
        </w:rPr>
        <w:t xml:space="preserve">) ir apzīmēti </w:t>
      </w:r>
      <w:r>
        <w:rPr>
          <w:rFonts w:ascii="Times New Roman" w:hAnsi="Times New Roman"/>
          <w:color w:val="000000"/>
          <w:sz w:val="24"/>
          <w:highlight w:val="cyan"/>
          <w:shd w:val="clear" w:color="auto" w:fill="00FFFF"/>
        </w:rPr>
        <w:t xml:space="preserve">ar “X”, bet attiecībā uz </w:t>
      </w:r>
      <w:r>
        <w:rPr>
          <w:rFonts w:ascii="Times New Roman" w:hAnsi="Times New Roman"/>
          <w:i/>
          <w:iCs/>
          <w:color w:val="000000"/>
          <w:sz w:val="24"/>
          <w:highlight w:val="cyan"/>
          <w:shd w:val="clear" w:color="auto" w:fill="00FFFF"/>
        </w:rPr>
        <w:t>BIR</w:t>
      </w:r>
      <w:r>
        <w:rPr>
          <w:rFonts w:ascii="Times New Roman" w:hAnsi="Times New Roman"/>
          <w:color w:val="000000"/>
          <w:sz w:val="24"/>
          <w:highlight w:val="cyan"/>
          <w:shd w:val="clear" w:color="auto" w:fill="00FFFF"/>
        </w:rPr>
        <w:t xml:space="preserve"> eksāmenu un </w:t>
      </w:r>
      <w:r>
        <w:rPr>
          <w:rFonts w:ascii="Times New Roman" w:hAnsi="Times New Roman"/>
          <w:i/>
          <w:iCs/>
          <w:color w:val="000000"/>
          <w:sz w:val="24"/>
          <w:highlight w:val="cyan"/>
          <w:shd w:val="clear" w:color="auto" w:fill="00FFFF"/>
        </w:rPr>
        <w:t>BIR BK</w:t>
      </w:r>
      <w:r>
        <w:rPr>
          <w:rFonts w:ascii="Times New Roman" w:hAnsi="Times New Roman"/>
          <w:color w:val="000000"/>
          <w:sz w:val="24"/>
          <w:highlight w:val="cyan"/>
          <w:shd w:val="clear" w:color="auto" w:fill="00FFFF"/>
        </w:rPr>
        <w:t> – ar cipariem 1, 2 vai 3 (atbilstīgi attiecīgajiem moduļiem, kā</w:t>
      </w:r>
      <w:r>
        <w:rPr>
          <w:rFonts w:ascii="Times New Roman" w:hAnsi="Times New Roman"/>
          <w:color w:val="000000"/>
          <w:sz w:val="24"/>
          <w:highlight w:val="cyan"/>
        </w:rPr>
        <w:t xml:space="preserve"> minēts FCL.835. punktā “Pamata instrumentālo lidojumu kvalifikācija (</w:t>
      </w:r>
      <w:r>
        <w:rPr>
          <w:rFonts w:ascii="Times New Roman" w:hAnsi="Times New Roman"/>
          <w:i/>
          <w:iCs/>
          <w:color w:val="000000"/>
          <w:sz w:val="24"/>
          <w:highlight w:val="cyan"/>
        </w:rPr>
        <w:t>BIR</w:t>
      </w:r>
      <w:r>
        <w:rPr>
          <w:rFonts w:ascii="Times New Roman" w:hAnsi="Times New Roman"/>
          <w:color w:val="000000"/>
          <w:sz w:val="24"/>
          <w:highlight w:val="cyan"/>
        </w:rPr>
        <w:t>)”.</w:t>
      </w:r>
    </w:p>
    <w:p w14:paraId="7F5831D7" w14:textId="77777777" w:rsidR="00CE27D4" w:rsidRPr="00066903" w:rsidRDefault="00CE27D4" w:rsidP="00CE27D4">
      <w:pPr>
        <w:pStyle w:val="BodyText"/>
        <w:ind w:left="284"/>
        <w:jc w:val="both"/>
        <w:rPr>
          <w:rFonts w:ascii="Times New Roman" w:hAnsi="Times New Roman" w:cs="Times New Roman"/>
          <w:noProof/>
          <w:color w:val="000000"/>
          <w:sz w:val="24"/>
          <w:highlight w:val="cyan"/>
        </w:rPr>
      </w:pPr>
    </w:p>
    <w:p w14:paraId="64B68801" w14:textId="1EFA31E0" w:rsidR="00502A3B" w:rsidRPr="00066903" w:rsidRDefault="00502A3B" w:rsidP="00CE27D4">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Mācību mērķi nosaka zināšanas par attiecīgo tematu un piemērotās praktiskās zināšanas, prasmes un attieksmi, kas</w:t>
      </w:r>
      <w:r>
        <w:rPr>
          <w:rFonts w:ascii="Times New Roman" w:hAnsi="Times New Roman"/>
          <w:color w:val="000000"/>
          <w:sz w:val="24"/>
          <w:highlight w:val="cyan"/>
          <w:shd w:val="clear" w:color="auto" w:fill="00FFFF"/>
        </w:rPr>
        <w:t xml:space="preserve"> studentpilotam</w:t>
      </w:r>
      <w:r>
        <w:rPr>
          <w:rFonts w:ascii="Times New Roman" w:hAnsi="Times New Roman"/>
          <w:color w:val="000000"/>
          <w:sz w:val="24"/>
          <w:highlight w:val="cyan"/>
        </w:rPr>
        <w:t xml:space="preserve"> ir jāiegūst teorētisko mācību kursā.</w:t>
      </w:r>
    </w:p>
    <w:p w14:paraId="2E49593D" w14:textId="77777777" w:rsidR="00502A3B" w:rsidRPr="00066903" w:rsidRDefault="00502A3B" w:rsidP="00B70AFC">
      <w:pPr>
        <w:pStyle w:val="BodyText"/>
        <w:jc w:val="both"/>
        <w:rPr>
          <w:rFonts w:ascii="Times New Roman" w:hAnsi="Times New Roman" w:cs="Times New Roman"/>
          <w:noProof/>
          <w:sz w:val="24"/>
        </w:rPr>
      </w:pPr>
    </w:p>
    <w:p w14:paraId="125EE912" w14:textId="004C6BF8" w:rsidR="00502A3B" w:rsidRPr="00066903" w:rsidRDefault="00502A3B" w:rsidP="00CE27D4">
      <w:pPr>
        <w:pStyle w:val="BodyText"/>
        <w:ind w:left="284"/>
        <w:jc w:val="both"/>
        <w:rPr>
          <w:rFonts w:ascii="Times New Roman" w:hAnsi="Times New Roman" w:cs="Times New Roman"/>
          <w:noProof/>
          <w:color w:val="000000"/>
          <w:sz w:val="24"/>
        </w:rPr>
      </w:pPr>
      <w:r>
        <w:rPr>
          <w:rFonts w:ascii="Times New Roman" w:hAnsi="Times New Roman"/>
          <w:color w:val="000000"/>
          <w:sz w:val="24"/>
          <w:shd w:val="clear" w:color="auto" w:fill="00FFFF"/>
        </w:rPr>
        <w:t>Paredzēts, ka apstiprināta mācību organizācija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izmantos mācību mērķus attiecīgā mācību kursa </w:t>
      </w:r>
      <w:r>
        <w:rPr>
          <w:rFonts w:ascii="Times New Roman" w:hAnsi="Times New Roman"/>
          <w:i/>
          <w:iCs/>
          <w:color w:val="000000"/>
          <w:sz w:val="24"/>
          <w:shd w:val="clear" w:color="auto" w:fill="00FFFF"/>
        </w:rPr>
        <w:t>FCL</w:t>
      </w:r>
      <w:r>
        <w:rPr>
          <w:rFonts w:ascii="Times New Roman" w:hAnsi="Times New Roman"/>
          <w:color w:val="000000"/>
          <w:sz w:val="24"/>
          <w:shd w:val="clear" w:color="auto" w:fill="00FFFF"/>
        </w:rPr>
        <w:t xml:space="preserve"> daļas teorētisko zināšanu elementu izstrādē. Tomēr jāņem vērā, </w:t>
      </w:r>
      <w:r>
        <w:rPr>
          <w:rFonts w:ascii="Times New Roman" w:hAnsi="Times New Roman"/>
          <w:color w:val="000000"/>
          <w:sz w:val="24"/>
          <w:highlight w:val="cyan"/>
          <w:shd w:val="clear" w:color="auto" w:fill="00FFFF"/>
        </w:rPr>
        <w:t xml:space="preserve">ka </w:t>
      </w:r>
      <w:r>
        <w:rPr>
          <w:rFonts w:ascii="Times New Roman" w:hAnsi="Times New Roman"/>
          <w:i/>
          <w:iCs/>
          <w:color w:val="000000"/>
          <w:sz w:val="24"/>
          <w:highlight w:val="cyan"/>
          <w:shd w:val="clear" w:color="auto" w:fill="00FFFF"/>
        </w:rPr>
        <w:t>LO</w:t>
      </w:r>
      <w:r>
        <w:rPr>
          <w:rFonts w:ascii="Times New Roman" w:hAnsi="Times New Roman"/>
          <w:color w:val="000000"/>
          <w:sz w:val="24"/>
          <w:highlight w:val="cyan"/>
          <w:shd w:val="clear" w:color="auto" w:fill="00FFFF"/>
        </w:rPr>
        <w:t xml:space="preserve"> nenodrošina gatavu programmu mācībām uz zemes attiecībā uz atsevišķām </w:t>
      </w:r>
      <w:r>
        <w:rPr>
          <w:rFonts w:ascii="Times New Roman" w:hAnsi="Times New Roman"/>
          <w:i/>
          <w:iCs/>
          <w:color w:val="000000"/>
          <w:sz w:val="24"/>
          <w:highlight w:val="cyan"/>
          <w:shd w:val="clear" w:color="auto" w:fill="00FFFF"/>
        </w:rPr>
        <w:t>ATO</w:t>
      </w:r>
      <w:r>
        <w:rPr>
          <w:rFonts w:ascii="Times New Roman" w:hAnsi="Times New Roman"/>
          <w:color w:val="000000"/>
          <w:sz w:val="24"/>
          <w:highlight w:val="cyan"/>
          <w:shd w:val="clear" w:color="auto" w:fill="00FFFF"/>
        </w:rPr>
        <w:t>, un organizācijas nedrīkst ar tiem aizstāt rūpīgu kursa izstrādi.</w:t>
      </w:r>
      <w:r>
        <w:rPr>
          <w:rFonts w:ascii="Times New Roman" w:hAnsi="Times New Roman"/>
          <w:color w:val="000000"/>
          <w:sz w:val="24"/>
          <w:shd w:val="clear" w:color="auto" w:fill="00FFFF"/>
        </w:rPr>
        <w:t xml:space="preserve"> </w:t>
      </w:r>
      <w:r>
        <w:rPr>
          <w:rFonts w:ascii="Times New Roman" w:hAnsi="Times New Roman"/>
          <w:i/>
          <w:iCs/>
          <w:color w:val="000000"/>
          <w:sz w:val="24"/>
          <w:highlight w:val="cyan"/>
          <w:shd w:val="clear" w:color="auto" w:fill="00FFFF"/>
        </w:rPr>
        <w:t>LO</w:t>
      </w:r>
      <w:r>
        <w:rPr>
          <w:rFonts w:ascii="Times New Roman" w:hAnsi="Times New Roman"/>
          <w:color w:val="000000"/>
          <w:sz w:val="24"/>
          <w:highlight w:val="cyan"/>
          <w:shd w:val="clear" w:color="auto" w:fill="00FFFF"/>
        </w:rPr>
        <w:t xml:space="preserve"> ievērošanai ir jākļūst par daļu no </w:t>
      </w:r>
      <w:r>
        <w:rPr>
          <w:rFonts w:ascii="Times New Roman" w:hAnsi="Times New Roman"/>
          <w:i/>
          <w:iCs/>
          <w:color w:val="000000"/>
          <w:sz w:val="24"/>
          <w:highlight w:val="cyan"/>
          <w:shd w:val="clear" w:color="auto" w:fill="00FFFF"/>
        </w:rPr>
        <w:t>ATO</w:t>
      </w:r>
      <w:r>
        <w:rPr>
          <w:rFonts w:ascii="Times New Roman" w:hAnsi="Times New Roman"/>
          <w:color w:val="000000"/>
          <w:sz w:val="24"/>
          <w:highlight w:val="cyan"/>
          <w:shd w:val="clear" w:color="auto" w:fill="00FFFF"/>
        </w:rPr>
        <w:t xml:space="preserve"> atbilstības uzraudzības sistēmas, kas ir noteikta ORA.GEN.200. punkta</w:t>
      </w:r>
      <w:r>
        <w:rPr>
          <w:rFonts w:ascii="Times New Roman" w:hAnsi="Times New Roman"/>
          <w:color w:val="000000"/>
          <w:sz w:val="24"/>
          <w:highlight w:val="cyan"/>
        </w:rPr>
        <w:t xml:space="preserve"> a) apakšpunkta 6) daļā.</w:t>
      </w:r>
    </w:p>
    <w:p w14:paraId="5D46D325" w14:textId="77777777" w:rsidR="00CE27D4" w:rsidRPr="00066903" w:rsidRDefault="00CE27D4" w:rsidP="00B70AFC">
      <w:pPr>
        <w:pStyle w:val="BodyText"/>
        <w:jc w:val="both"/>
        <w:rPr>
          <w:rFonts w:ascii="Times New Roman" w:hAnsi="Times New Roman" w:cs="Times New Roman"/>
          <w:noProof/>
          <w:color w:val="000000"/>
          <w:sz w:val="24"/>
        </w:rPr>
      </w:pPr>
    </w:p>
    <w:p w14:paraId="5E200EE9" w14:textId="77777777" w:rsidR="00502A3B" w:rsidRPr="00066903" w:rsidRDefault="00502A3B" w:rsidP="00CE27D4">
      <w:pPr>
        <w:pStyle w:val="BodyText"/>
        <w:ind w:left="284"/>
        <w:jc w:val="both"/>
        <w:rPr>
          <w:rFonts w:ascii="Times New Roman" w:hAnsi="Times New Roman" w:cs="Times New Roman"/>
          <w:noProof/>
          <w:color w:val="000000"/>
          <w:sz w:val="24"/>
        </w:rPr>
      </w:pPr>
      <w:r>
        <w:rPr>
          <w:rFonts w:ascii="Times New Roman" w:hAnsi="Times New Roman"/>
          <w:i/>
          <w:iCs/>
          <w:color w:val="000000"/>
          <w:sz w:val="24"/>
          <w:highlight w:val="cyan"/>
        </w:rPr>
        <w:t>ATO</w:t>
      </w:r>
      <w:r>
        <w:rPr>
          <w:rFonts w:ascii="Times New Roman" w:hAnsi="Times New Roman"/>
          <w:color w:val="000000"/>
          <w:sz w:val="24"/>
          <w:highlight w:val="cyan"/>
        </w:rPr>
        <w:t xml:space="preserve"> ir pienākums sagatavot mācību plānu katram savam mācību kursam, pamatojoties uz mācību </w:t>
      </w:r>
      <w:r>
        <w:rPr>
          <w:rFonts w:ascii="Times New Roman" w:hAnsi="Times New Roman"/>
          <w:color w:val="000000"/>
          <w:sz w:val="24"/>
          <w:highlight w:val="cyan"/>
          <w:shd w:val="clear" w:color="auto" w:fill="00FFFF"/>
        </w:rPr>
        <w:t xml:space="preserve">organizēšanas sistēmas </w:t>
      </w:r>
      <w:r>
        <w:rPr>
          <w:rFonts w:ascii="Times New Roman" w:hAnsi="Times New Roman"/>
          <w:color w:val="000000"/>
          <w:sz w:val="24"/>
          <w:highlight w:val="cyan"/>
        </w:rPr>
        <w:t>(</w:t>
      </w:r>
      <w:r>
        <w:rPr>
          <w:rFonts w:ascii="Times New Roman" w:hAnsi="Times New Roman"/>
          <w:i/>
          <w:iCs/>
          <w:color w:val="000000"/>
          <w:sz w:val="24"/>
          <w:highlight w:val="cyan"/>
        </w:rPr>
        <w:t>ISD</w:t>
      </w:r>
      <w:r>
        <w:rPr>
          <w:rFonts w:ascii="Times New Roman" w:hAnsi="Times New Roman"/>
          <w:color w:val="000000"/>
          <w:sz w:val="24"/>
          <w:highlight w:val="cyan"/>
        </w:rPr>
        <w:t xml:space="preserve">) metodoloģiju, kas ir noteikta AMC2 par </w:t>
      </w:r>
      <w:r>
        <w:rPr>
          <w:rFonts w:ascii="Times New Roman" w:hAnsi="Times New Roman"/>
          <w:color w:val="000000"/>
          <w:sz w:val="24"/>
          <w:highlight w:val="cyan"/>
        </w:rPr>
        <w:lastRenderedPageBreak/>
        <w:t>ORA.ATO.230. punktu.</w:t>
      </w:r>
    </w:p>
    <w:p w14:paraId="647860AF" w14:textId="77777777" w:rsidR="00CE27D4" w:rsidRPr="00066903" w:rsidRDefault="00CE27D4" w:rsidP="00CE27D4">
      <w:pPr>
        <w:pStyle w:val="BodyText"/>
        <w:ind w:left="284"/>
        <w:jc w:val="both"/>
        <w:rPr>
          <w:rFonts w:ascii="Times New Roman" w:hAnsi="Times New Roman" w:cs="Times New Roman"/>
          <w:noProof/>
          <w:color w:val="000000"/>
          <w:sz w:val="24"/>
        </w:rPr>
      </w:pPr>
    </w:p>
    <w:p w14:paraId="0EE8E367" w14:textId="77777777" w:rsidR="00502A3B" w:rsidRPr="00066903" w:rsidRDefault="00502A3B" w:rsidP="00764A42">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Papildu norādījumi par mācību mērķos izmantoto darbības vārdu nozīmi un taksonomiju ir </w:t>
      </w:r>
      <w:r>
        <w:rPr>
          <w:rFonts w:ascii="Times New Roman" w:hAnsi="Times New Roman"/>
          <w:color w:val="000000"/>
          <w:sz w:val="24"/>
          <w:highlight w:val="cyan"/>
          <w:shd w:val="clear" w:color="auto" w:fill="00FFFF"/>
        </w:rPr>
        <w:t>sniegti</w:t>
      </w:r>
      <w:r>
        <w:rPr>
          <w:rFonts w:ascii="Times New Roman" w:hAnsi="Times New Roman"/>
          <w:color w:val="000000"/>
          <w:sz w:val="24"/>
          <w:highlight w:val="cyan"/>
        </w:rPr>
        <w:t xml:space="preserve"> GM1 par FCL.310. punktu, FCL.515. punkta b) apakšpunktu, FCL.615. punkta b) apakšpunktu, FCL.835. punkta b) apakšpunktu.</w:t>
      </w:r>
    </w:p>
    <w:p w14:paraId="06633CCB" w14:textId="77777777" w:rsidR="00764A42" w:rsidRPr="00066903" w:rsidRDefault="00764A42" w:rsidP="00B70AFC">
      <w:pPr>
        <w:pStyle w:val="BodyText"/>
        <w:jc w:val="both"/>
        <w:rPr>
          <w:rFonts w:ascii="Times New Roman" w:hAnsi="Times New Roman" w:cs="Times New Roman"/>
          <w:noProof/>
          <w:color w:val="000000"/>
          <w:sz w:val="24"/>
        </w:rPr>
      </w:pPr>
    </w:p>
    <w:p w14:paraId="1768A955" w14:textId="77777777" w:rsidR="00502A3B" w:rsidRPr="00066903" w:rsidRDefault="00502A3B" w:rsidP="00764A42">
      <w:pPr>
        <w:ind w:left="284"/>
        <w:jc w:val="both"/>
        <w:rPr>
          <w:rFonts w:ascii="Times New Roman" w:hAnsi="Times New Roman" w:cs="Times New Roman"/>
          <w:b/>
          <w:noProof/>
          <w:color w:val="000000"/>
          <w:sz w:val="24"/>
        </w:rPr>
      </w:pPr>
      <w:r>
        <w:rPr>
          <w:rFonts w:ascii="Times New Roman" w:hAnsi="Times New Roman"/>
          <w:b/>
          <w:color w:val="000000"/>
          <w:sz w:val="24"/>
          <w:highlight w:val="cyan"/>
        </w:rPr>
        <w:t>MĀCĪBU MĒRĶI</w:t>
      </w:r>
    </w:p>
    <w:p w14:paraId="16B61CB0" w14:textId="77777777" w:rsidR="00764A42" w:rsidRPr="00066903" w:rsidRDefault="00764A42" w:rsidP="00B70AFC">
      <w:pPr>
        <w:jc w:val="both"/>
        <w:rPr>
          <w:rFonts w:ascii="Times New Roman" w:hAnsi="Times New Roman" w:cs="Times New Roman"/>
          <w:b/>
          <w:noProof/>
          <w:color w:val="000000"/>
          <w:sz w:val="24"/>
        </w:rPr>
      </w:pPr>
    </w:p>
    <w:p w14:paraId="2534DD39" w14:textId="77777777" w:rsidR="00502A3B" w:rsidRPr="00066903" w:rsidRDefault="00502A3B" w:rsidP="00764A42">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Pēc mācību pabeigšanas studentpilotam ir jāspēj:</w:t>
      </w:r>
    </w:p>
    <w:p w14:paraId="074820DA" w14:textId="77777777" w:rsidR="00764A42" w:rsidRPr="00066903" w:rsidRDefault="00764A42" w:rsidP="00B70AFC">
      <w:pPr>
        <w:pStyle w:val="BodyText"/>
        <w:jc w:val="both"/>
        <w:rPr>
          <w:rFonts w:ascii="Times New Roman" w:hAnsi="Times New Roman" w:cs="Times New Roman"/>
          <w:noProof/>
          <w:color w:val="000000"/>
          <w:sz w:val="24"/>
        </w:rPr>
      </w:pPr>
    </w:p>
    <w:p w14:paraId="7817A826" w14:textId="77777777" w:rsidR="00502A3B" w:rsidRPr="00066903" w:rsidRDefault="00502A3B" w:rsidP="00764A42">
      <w:pPr>
        <w:pStyle w:val="ListParagraph"/>
        <w:numPr>
          <w:ilvl w:val="0"/>
          <w:numId w:val="152"/>
        </w:numPr>
        <w:tabs>
          <w:tab w:val="left" w:pos="1273"/>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shd w:val="clear" w:color="auto" w:fill="16CC7E"/>
        </w:rPr>
        <w:t>saprast</w:t>
      </w:r>
      <w:r>
        <w:rPr>
          <w:rFonts w:ascii="Times New Roman" w:hAnsi="Times New Roman"/>
          <w:color w:val="000000"/>
          <w:sz w:val="24"/>
          <w:highlight w:val="cyan"/>
        </w:rPr>
        <w:t xml:space="preserve"> un piemērot zināšanas par attiecīgo tematu, lai efektīvi </w:t>
      </w:r>
      <w:r>
        <w:rPr>
          <w:rFonts w:ascii="Times New Roman" w:hAnsi="Times New Roman"/>
          <w:color w:val="000000"/>
          <w:sz w:val="24"/>
          <w:highlight w:val="cyan"/>
          <w:shd w:val="clear" w:color="auto" w:fill="00FFFF"/>
        </w:rPr>
        <w:t>identificētu un</w:t>
      </w:r>
      <w:r>
        <w:rPr>
          <w:rFonts w:ascii="Times New Roman" w:hAnsi="Times New Roman"/>
          <w:color w:val="000000"/>
          <w:sz w:val="24"/>
          <w:highlight w:val="cyan"/>
        </w:rPr>
        <w:t xml:space="preserve"> pārvaldītu apdraudējumus un kļūdas;</w:t>
      </w:r>
    </w:p>
    <w:p w14:paraId="4F3263D1" w14:textId="77777777" w:rsidR="00502A3B" w:rsidRPr="00066903" w:rsidRDefault="00502A3B" w:rsidP="00970F06">
      <w:pPr>
        <w:pStyle w:val="ListParagraph"/>
        <w:numPr>
          <w:ilvl w:val="0"/>
          <w:numId w:val="152"/>
        </w:numPr>
        <w:tabs>
          <w:tab w:val="left" w:pos="1273"/>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 xml:space="preserve">izpildīt vismaz </w:t>
      </w:r>
      <w:r>
        <w:rPr>
          <w:rFonts w:ascii="Times New Roman" w:hAnsi="Times New Roman"/>
          <w:i/>
          <w:iCs/>
          <w:color w:val="000000"/>
          <w:sz w:val="24"/>
          <w:highlight w:val="cyan"/>
        </w:rPr>
        <w:t>Area 100</w:t>
      </w:r>
      <w:r>
        <w:rPr>
          <w:rFonts w:ascii="Times New Roman" w:hAnsi="Times New Roman"/>
          <w:color w:val="000000"/>
          <w:sz w:val="24"/>
          <w:highlight w:val="cyan"/>
        </w:rPr>
        <w:t xml:space="preserve"> zināšanu, prasmju un attieksmes (</w:t>
      </w:r>
      <w:r>
        <w:rPr>
          <w:rFonts w:ascii="Times New Roman" w:hAnsi="Times New Roman"/>
          <w:i/>
          <w:iCs/>
          <w:color w:val="000000"/>
          <w:sz w:val="24"/>
          <w:highlight w:val="cyan"/>
        </w:rPr>
        <w:t>KSA</w:t>
      </w:r>
      <w:r>
        <w:rPr>
          <w:rFonts w:ascii="Times New Roman" w:hAnsi="Times New Roman"/>
          <w:color w:val="000000"/>
          <w:sz w:val="24"/>
          <w:highlight w:val="cyan"/>
        </w:rPr>
        <w:t>) minimālā standarta prasības.</w:t>
      </w:r>
    </w:p>
    <w:p w14:paraId="2CC26335" w14:textId="77777777" w:rsidR="00970F06" w:rsidRPr="00066903" w:rsidRDefault="00970F06" w:rsidP="00970F06">
      <w:pPr>
        <w:pStyle w:val="ListParagraph"/>
        <w:tabs>
          <w:tab w:val="left" w:pos="1273"/>
        </w:tabs>
        <w:spacing w:before="0"/>
        <w:ind w:left="284" w:firstLine="0"/>
        <w:jc w:val="both"/>
        <w:rPr>
          <w:rFonts w:ascii="Times New Roman" w:hAnsi="Times New Roman" w:cs="Times New Roman"/>
          <w:noProof/>
          <w:color w:val="000000"/>
          <w:sz w:val="24"/>
        </w:rPr>
      </w:pPr>
    </w:p>
    <w:p w14:paraId="5B2C307A" w14:textId="77777777" w:rsidR="00502A3B" w:rsidRPr="00066903" w:rsidRDefault="00502A3B" w:rsidP="00032B6A">
      <w:pPr>
        <w:ind w:left="284"/>
        <w:jc w:val="both"/>
        <w:rPr>
          <w:rFonts w:ascii="Times New Roman" w:hAnsi="Times New Roman" w:cs="Times New Roman"/>
          <w:b/>
          <w:noProof/>
          <w:color w:val="000000"/>
          <w:sz w:val="24"/>
        </w:rPr>
      </w:pPr>
      <w:r>
        <w:rPr>
          <w:rFonts w:ascii="Times New Roman" w:hAnsi="Times New Roman"/>
          <w:b/>
          <w:color w:val="000000"/>
          <w:sz w:val="24"/>
          <w:highlight w:val="cyan"/>
        </w:rPr>
        <w:t>INTERPRETĀCIJA</w:t>
      </w:r>
    </w:p>
    <w:p w14:paraId="07B41B3B" w14:textId="77777777" w:rsidR="00970F06" w:rsidRPr="00066903" w:rsidRDefault="00970F06" w:rsidP="00B70AFC">
      <w:pPr>
        <w:pStyle w:val="BodyText"/>
        <w:jc w:val="both"/>
        <w:rPr>
          <w:rFonts w:ascii="Times New Roman" w:hAnsi="Times New Roman" w:cs="Times New Roman"/>
          <w:noProof/>
          <w:color w:val="000000"/>
          <w:sz w:val="24"/>
          <w:highlight w:val="cyan"/>
        </w:rPr>
      </w:pPr>
    </w:p>
    <w:p w14:paraId="494C9335" w14:textId="3864A253" w:rsidR="00502A3B" w:rsidRPr="00066903" w:rsidRDefault="00502A3B" w:rsidP="00032B6A">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Izmantotie saīsinājumi ir </w:t>
      </w:r>
      <w:r>
        <w:rPr>
          <w:rFonts w:ascii="Times New Roman" w:hAnsi="Times New Roman"/>
          <w:i/>
          <w:iCs/>
          <w:color w:val="000000"/>
          <w:sz w:val="24"/>
          <w:highlight w:val="cyan"/>
        </w:rPr>
        <w:t>ICAO</w:t>
      </w:r>
      <w:r>
        <w:rPr>
          <w:rFonts w:ascii="Times New Roman" w:hAnsi="Times New Roman"/>
          <w:color w:val="000000"/>
          <w:sz w:val="24"/>
          <w:highlight w:val="cyan"/>
        </w:rPr>
        <w:t xml:space="preserve"> saīsinājumi, kas norādīti </w:t>
      </w:r>
      <w:r>
        <w:rPr>
          <w:rFonts w:ascii="Times New Roman" w:hAnsi="Times New Roman"/>
          <w:i/>
          <w:iCs/>
          <w:color w:val="000000"/>
          <w:sz w:val="24"/>
          <w:highlight w:val="cyan"/>
        </w:rPr>
        <w:t>ICAO</w:t>
      </w:r>
      <w:r>
        <w:rPr>
          <w:rFonts w:ascii="Times New Roman" w:hAnsi="Times New Roman"/>
          <w:color w:val="000000"/>
          <w:sz w:val="24"/>
          <w:highlight w:val="cyan"/>
        </w:rPr>
        <w:t xml:space="preserve"> dok. Nr. 8400 “</w:t>
      </w:r>
      <w:r>
        <w:rPr>
          <w:rFonts w:ascii="Times New Roman" w:hAnsi="Times New Roman"/>
          <w:i/>
          <w:iCs/>
          <w:color w:val="000000"/>
          <w:sz w:val="24"/>
          <w:highlight w:val="cyan"/>
        </w:rPr>
        <w:t>ICAO</w:t>
      </w:r>
      <w:r>
        <w:rPr>
          <w:rFonts w:ascii="Times New Roman" w:hAnsi="Times New Roman"/>
          <w:color w:val="000000"/>
          <w:sz w:val="24"/>
          <w:highlight w:val="cyan"/>
        </w:rPr>
        <w:t xml:space="preserve"> saīsinājumi </w:t>
      </w:r>
      <w:r>
        <w:rPr>
          <w:rFonts w:ascii="Times New Roman" w:hAnsi="Times New Roman"/>
          <w:color w:val="000000"/>
          <w:sz w:val="24"/>
          <w:highlight w:val="cyan"/>
          <w:shd w:val="clear" w:color="auto" w:fill="00FFFF"/>
        </w:rPr>
        <w:t>un</w:t>
      </w:r>
      <w:r>
        <w:rPr>
          <w:rFonts w:ascii="Times New Roman" w:hAnsi="Times New Roman"/>
          <w:color w:val="000000"/>
          <w:sz w:val="24"/>
          <w:highlight w:val="cyan"/>
        </w:rPr>
        <w:t xml:space="preserve"> kodi” vai GM1 par FCL.010. punktu.</w:t>
      </w:r>
    </w:p>
    <w:p w14:paraId="47D5F19E" w14:textId="77777777" w:rsidR="00032B6A" w:rsidRPr="00066903" w:rsidRDefault="00032B6A" w:rsidP="00B70AFC">
      <w:pPr>
        <w:pStyle w:val="BodyText"/>
        <w:jc w:val="both"/>
        <w:rPr>
          <w:rFonts w:ascii="Times New Roman" w:hAnsi="Times New Roman" w:cs="Times New Roman"/>
          <w:noProof/>
          <w:color w:val="000000"/>
          <w:sz w:val="24"/>
        </w:rPr>
      </w:pPr>
    </w:p>
    <w:p w14:paraId="19B83EC2" w14:textId="77777777" w:rsidR="00502A3B" w:rsidRPr="00066903" w:rsidRDefault="00502A3B" w:rsidP="00032B6A">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Ja mācību mērķi ir saistīti ar definīcijām, piemēram, “Definēt šādus terminus” vai “Definēt un </w:t>
      </w:r>
      <w:r>
        <w:rPr>
          <w:rFonts w:ascii="Times New Roman" w:hAnsi="Times New Roman"/>
          <w:color w:val="000000"/>
          <w:sz w:val="24"/>
          <w:highlight w:val="cyan"/>
          <w:shd w:val="clear" w:color="auto" w:fill="00FFFF"/>
        </w:rPr>
        <w:t>saprast</w:t>
      </w:r>
      <w:r>
        <w:rPr>
          <w:rFonts w:ascii="Times New Roman" w:hAnsi="Times New Roman"/>
          <w:color w:val="000000"/>
          <w:sz w:val="24"/>
          <w:highlight w:val="cyan"/>
        </w:rPr>
        <w:t>”</w:t>
      </w:r>
      <w:r>
        <w:rPr>
          <w:rFonts w:ascii="Times New Roman" w:hAnsi="Times New Roman"/>
          <w:color w:val="000000"/>
          <w:sz w:val="24"/>
          <w:highlight w:val="cyan"/>
          <w:shd w:val="clear" w:color="auto" w:fill="00FFFF"/>
        </w:rPr>
        <w:t xml:space="preserve"> vai “Paskaidrot definīcijas, kas formulētas...”, pretendentiem ir jāspēj arī atpazīt sniegto</w:t>
      </w:r>
      <w:r>
        <w:rPr>
          <w:rFonts w:ascii="Times New Roman" w:hAnsi="Times New Roman"/>
          <w:color w:val="000000"/>
          <w:sz w:val="24"/>
          <w:highlight w:val="cyan"/>
        </w:rPr>
        <w:t xml:space="preserve"> definīciju</w:t>
      </w:r>
      <w:r>
        <w:rPr>
          <w:rFonts w:ascii="Times New Roman" w:hAnsi="Times New Roman"/>
          <w:color w:val="000000"/>
          <w:sz w:val="24"/>
        </w:rPr>
        <w:t>.</w:t>
      </w:r>
    </w:p>
    <w:p w14:paraId="7D662CF4" w14:textId="77777777" w:rsidR="00032B6A" w:rsidRPr="00066903" w:rsidRDefault="00032B6A" w:rsidP="00032B6A">
      <w:pPr>
        <w:pStyle w:val="BodyText"/>
        <w:ind w:left="284"/>
        <w:jc w:val="both"/>
        <w:rPr>
          <w:rFonts w:ascii="Times New Roman" w:hAnsi="Times New Roman" w:cs="Times New Roman"/>
          <w:noProof/>
          <w:color w:val="000000"/>
          <w:sz w:val="24"/>
        </w:rPr>
      </w:pPr>
    </w:p>
    <w:p w14:paraId="4C4C5E89" w14:textId="77777777" w:rsidR="00502A3B" w:rsidRPr="00066903" w:rsidRDefault="00502A3B" w:rsidP="00032B6A">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Turpmāk tabulā ir sniegtas īsas atsauces uz piemērojamajiem tiesību aktiem un standartiem.</w:t>
      </w:r>
    </w:p>
    <w:p w14:paraId="5511E856" w14:textId="77777777" w:rsidR="00502A3B" w:rsidRPr="00066903" w:rsidRDefault="00502A3B" w:rsidP="00B70AFC">
      <w:pPr>
        <w:pStyle w:val="BodyText"/>
        <w:jc w:val="both"/>
        <w:rPr>
          <w:rFonts w:ascii="Times New Roman" w:hAnsi="Times New Roman" w:cs="Times New Roman"/>
          <w:noProof/>
          <w:sz w:val="24"/>
        </w:rPr>
      </w:pPr>
    </w:p>
    <w:tbl>
      <w:tblPr>
        <w:tblW w:w="4829" w:type="pct"/>
        <w:tblInd w:w="312" w:type="dxa"/>
        <w:tblCellMar>
          <w:top w:w="28" w:type="dxa"/>
          <w:left w:w="28" w:type="dxa"/>
          <w:bottom w:w="28" w:type="dxa"/>
          <w:right w:w="28" w:type="dxa"/>
        </w:tblCellMar>
        <w:tblLook w:val="01E0" w:firstRow="1" w:lastRow="1" w:firstColumn="1" w:lastColumn="1" w:noHBand="0" w:noVBand="0"/>
      </w:tblPr>
      <w:tblGrid>
        <w:gridCol w:w="3342"/>
        <w:gridCol w:w="32"/>
        <w:gridCol w:w="5445"/>
      </w:tblGrid>
      <w:tr w:rsidR="00502A3B" w:rsidRPr="00066903" w14:paraId="3EAE46B1" w14:textId="77777777" w:rsidTr="00032B6A">
        <w:trPr>
          <w:trHeight w:val="386"/>
        </w:trPr>
        <w:tc>
          <w:tcPr>
            <w:tcW w:w="1895" w:type="pct"/>
          </w:tcPr>
          <w:p w14:paraId="2B0B09A7" w14:textId="77777777" w:rsidR="00502A3B" w:rsidRPr="00066903" w:rsidRDefault="00502A3B" w:rsidP="00B70AFC">
            <w:pPr>
              <w:pStyle w:val="TableParagraph"/>
              <w:jc w:val="both"/>
              <w:rPr>
                <w:rFonts w:ascii="Times New Roman" w:hAnsi="Times New Roman" w:cs="Times New Roman"/>
                <w:b/>
                <w:noProof/>
                <w:color w:val="000000"/>
                <w:sz w:val="24"/>
              </w:rPr>
            </w:pPr>
            <w:r>
              <w:rPr>
                <w:rFonts w:ascii="Times New Roman" w:hAnsi="Times New Roman"/>
                <w:b/>
                <w:color w:val="000000"/>
                <w:sz w:val="24"/>
                <w:highlight w:val="cyan"/>
              </w:rPr>
              <w:t>Atsauce</w:t>
            </w:r>
          </w:p>
        </w:tc>
        <w:tc>
          <w:tcPr>
            <w:tcW w:w="3105" w:type="pct"/>
            <w:gridSpan w:val="2"/>
          </w:tcPr>
          <w:p w14:paraId="617E2069" w14:textId="77777777" w:rsidR="00502A3B" w:rsidRPr="00066903" w:rsidRDefault="00502A3B" w:rsidP="00B70AFC">
            <w:pPr>
              <w:pStyle w:val="TableParagraph"/>
              <w:jc w:val="both"/>
              <w:rPr>
                <w:rFonts w:ascii="Times New Roman" w:hAnsi="Times New Roman" w:cs="Times New Roman"/>
                <w:b/>
                <w:noProof/>
                <w:color w:val="000000"/>
                <w:sz w:val="24"/>
              </w:rPr>
            </w:pPr>
            <w:r>
              <w:rPr>
                <w:rFonts w:ascii="Times New Roman" w:hAnsi="Times New Roman"/>
                <w:b/>
                <w:color w:val="000000"/>
                <w:sz w:val="24"/>
                <w:highlight w:val="cyan"/>
              </w:rPr>
              <w:t>Tiesību akts / standarts</w:t>
            </w:r>
          </w:p>
        </w:tc>
      </w:tr>
      <w:tr w:rsidR="00502A3B" w:rsidRPr="00066903" w14:paraId="57EF06BD" w14:textId="77777777" w:rsidTr="00032B6A">
        <w:trPr>
          <w:trHeight w:val="739"/>
        </w:trPr>
        <w:tc>
          <w:tcPr>
            <w:tcW w:w="1895" w:type="pct"/>
          </w:tcPr>
          <w:p w14:paraId="3EDAD961"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Pamatregula</w:t>
            </w:r>
          </w:p>
        </w:tc>
        <w:tc>
          <w:tcPr>
            <w:tcW w:w="3105" w:type="pct"/>
            <w:gridSpan w:val="2"/>
          </w:tcPr>
          <w:p w14:paraId="6CD23959" w14:textId="77777777" w:rsidR="00502A3B" w:rsidRPr="00066903" w:rsidRDefault="00502A3B" w:rsidP="00B70AFC">
            <w:pPr>
              <w:pStyle w:val="TableParagraph"/>
              <w:jc w:val="both"/>
              <w:rPr>
                <w:rFonts w:ascii="Times New Roman" w:hAnsi="Times New Roman" w:cs="Times New Roman"/>
                <w:noProof/>
                <w:sz w:val="24"/>
              </w:rPr>
            </w:pPr>
            <w:r>
              <w:rPr>
                <w:rFonts w:ascii="Times New Roman" w:hAnsi="Times New Roman"/>
                <w:sz w:val="24"/>
                <w:highlight w:val="cyan"/>
              </w:rPr>
              <w:t>Eiropas Parlamenta un Padomes 2018. gada 4. jūlija Regula (ES) 2018/1139</w:t>
            </w:r>
          </w:p>
        </w:tc>
      </w:tr>
      <w:tr w:rsidR="00502A3B" w:rsidRPr="00066903" w14:paraId="57F8DA30" w14:textId="77777777" w:rsidTr="00032B6A">
        <w:trPr>
          <w:trHeight w:val="736"/>
        </w:trPr>
        <w:tc>
          <w:tcPr>
            <w:tcW w:w="1895" w:type="pct"/>
          </w:tcPr>
          <w:p w14:paraId="07E260CC"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Gaisa kuģa apkalpes regula</w:t>
            </w:r>
          </w:p>
        </w:tc>
        <w:tc>
          <w:tcPr>
            <w:tcW w:w="3105" w:type="pct"/>
            <w:gridSpan w:val="2"/>
          </w:tcPr>
          <w:p w14:paraId="12A82750" w14:textId="77777777" w:rsidR="00502A3B" w:rsidRPr="00066903" w:rsidRDefault="00502A3B" w:rsidP="00B70AFC">
            <w:pPr>
              <w:pStyle w:val="TableParagraph"/>
              <w:jc w:val="both"/>
              <w:rPr>
                <w:rFonts w:ascii="Times New Roman" w:hAnsi="Times New Roman" w:cs="Times New Roman"/>
                <w:noProof/>
                <w:sz w:val="24"/>
                <w:highlight w:val="cyan"/>
              </w:rPr>
            </w:pPr>
            <w:r>
              <w:rPr>
                <w:rFonts w:ascii="Times New Roman" w:hAnsi="Times New Roman"/>
                <w:sz w:val="24"/>
                <w:highlight w:val="cyan"/>
              </w:rPr>
              <w:t>Komisijas 2011. gada 3. novembra Regula (ES) Nr. 1178/2011 (ar grozījumiem)</w:t>
            </w:r>
          </w:p>
        </w:tc>
      </w:tr>
      <w:tr w:rsidR="00502A3B" w:rsidRPr="00066903" w14:paraId="28EDB1A6" w14:textId="77777777" w:rsidTr="00032B6A">
        <w:trPr>
          <w:trHeight w:val="736"/>
        </w:trPr>
        <w:tc>
          <w:tcPr>
            <w:tcW w:w="1895" w:type="pct"/>
          </w:tcPr>
          <w:p w14:paraId="00D75123"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i/>
                <w:iCs/>
                <w:color w:val="000000"/>
                <w:sz w:val="24"/>
                <w:highlight w:val="cyan"/>
              </w:rPr>
              <w:t>FCL</w:t>
            </w:r>
            <w:r>
              <w:rPr>
                <w:rFonts w:ascii="Times New Roman" w:hAnsi="Times New Roman"/>
                <w:color w:val="000000"/>
                <w:sz w:val="24"/>
                <w:highlight w:val="cyan"/>
              </w:rPr>
              <w:t> daļa</w:t>
            </w:r>
          </w:p>
        </w:tc>
        <w:tc>
          <w:tcPr>
            <w:tcW w:w="3105" w:type="pct"/>
            <w:gridSpan w:val="2"/>
          </w:tcPr>
          <w:p w14:paraId="5F505C31" w14:textId="77777777" w:rsidR="00502A3B" w:rsidRPr="00066903" w:rsidRDefault="00502A3B" w:rsidP="00B70AFC">
            <w:pPr>
              <w:pStyle w:val="TableParagraph"/>
              <w:jc w:val="both"/>
              <w:rPr>
                <w:rFonts w:ascii="Times New Roman" w:hAnsi="Times New Roman" w:cs="Times New Roman"/>
                <w:noProof/>
                <w:sz w:val="24"/>
                <w:highlight w:val="cyan"/>
              </w:rPr>
            </w:pPr>
            <w:r>
              <w:rPr>
                <w:rFonts w:ascii="Times New Roman" w:hAnsi="Times New Roman"/>
                <w:sz w:val="24"/>
                <w:highlight w:val="cyan"/>
              </w:rPr>
              <w:t>Komisijas 2011. gada 3. novembra Regulas (ES) Nr. 1178/2011 (ar grozījumiem) I pielikums</w:t>
            </w:r>
          </w:p>
        </w:tc>
      </w:tr>
      <w:tr w:rsidR="00502A3B" w:rsidRPr="00066903" w14:paraId="3CD25F37" w14:textId="77777777" w:rsidTr="00032B6A">
        <w:trPr>
          <w:trHeight w:val="739"/>
        </w:trPr>
        <w:tc>
          <w:tcPr>
            <w:tcW w:w="1895" w:type="pct"/>
          </w:tcPr>
          <w:p w14:paraId="41C4F72F"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MED daļa</w:t>
            </w:r>
          </w:p>
        </w:tc>
        <w:tc>
          <w:tcPr>
            <w:tcW w:w="3105" w:type="pct"/>
            <w:gridSpan w:val="2"/>
          </w:tcPr>
          <w:p w14:paraId="3C4BA3A9" w14:textId="77777777" w:rsidR="00502A3B" w:rsidRPr="00066903" w:rsidRDefault="00502A3B" w:rsidP="00B70AFC">
            <w:pPr>
              <w:pStyle w:val="TableParagraph"/>
              <w:jc w:val="both"/>
              <w:rPr>
                <w:rFonts w:ascii="Times New Roman" w:hAnsi="Times New Roman" w:cs="Times New Roman"/>
                <w:b/>
                <w:bCs/>
                <w:noProof/>
                <w:sz w:val="24"/>
                <w:highlight w:val="cyan"/>
              </w:rPr>
            </w:pPr>
            <w:r>
              <w:rPr>
                <w:rFonts w:ascii="Times New Roman" w:hAnsi="Times New Roman"/>
                <w:sz w:val="24"/>
                <w:highlight w:val="cyan"/>
              </w:rPr>
              <w:t>Komisijas 2011. gada 3. novembra Regulas (ES) Nr. 1178/2011 (ar grozījumiem) IV pielikums</w:t>
            </w:r>
          </w:p>
        </w:tc>
      </w:tr>
      <w:tr w:rsidR="00502A3B" w:rsidRPr="00066903" w14:paraId="77D9A9B3" w14:textId="77777777" w:rsidTr="00032B6A">
        <w:trPr>
          <w:trHeight w:val="1046"/>
        </w:trPr>
        <w:tc>
          <w:tcPr>
            <w:tcW w:w="1895" w:type="pct"/>
          </w:tcPr>
          <w:p w14:paraId="035BD550" w14:textId="39236E69" w:rsidR="00502A3B" w:rsidRPr="00066903" w:rsidRDefault="00502A3B" w:rsidP="00032B6A">
            <w:pPr>
              <w:pStyle w:val="TableParagraph"/>
              <w:ind w:right="56"/>
              <w:jc w:val="both"/>
              <w:rPr>
                <w:rFonts w:ascii="Times New Roman" w:hAnsi="Times New Roman" w:cs="Times New Roman"/>
                <w:noProof/>
                <w:color w:val="000000"/>
                <w:sz w:val="24"/>
              </w:rPr>
            </w:pPr>
            <w:r>
              <w:rPr>
                <w:rFonts w:ascii="Times New Roman" w:hAnsi="Times New Roman"/>
                <w:i/>
                <w:iCs/>
                <w:sz w:val="24"/>
                <w:highlight w:val="cyan"/>
              </w:rPr>
              <w:t>CS-23</w:t>
            </w:r>
            <w:r>
              <w:rPr>
                <w:rFonts w:ascii="Times New Roman" w:hAnsi="Times New Roman"/>
                <w:sz w:val="24"/>
                <w:highlight w:val="cyan"/>
              </w:rPr>
              <w:t xml:space="preserve">, </w:t>
            </w:r>
            <w:r>
              <w:rPr>
                <w:rFonts w:ascii="Times New Roman" w:hAnsi="Times New Roman"/>
                <w:i/>
                <w:iCs/>
                <w:sz w:val="24"/>
                <w:highlight w:val="cyan"/>
              </w:rPr>
              <w:t>AMC</w:t>
            </w:r>
            <w:r>
              <w:rPr>
                <w:rFonts w:ascii="Times New Roman" w:hAnsi="Times New Roman"/>
                <w:sz w:val="24"/>
                <w:highlight w:val="cyan"/>
              </w:rPr>
              <w:t xml:space="preserve"> un </w:t>
            </w:r>
            <w:r>
              <w:rPr>
                <w:rFonts w:ascii="Times New Roman" w:hAnsi="Times New Roman"/>
                <w:i/>
                <w:iCs/>
                <w:sz w:val="24"/>
                <w:highlight w:val="cyan"/>
              </w:rPr>
              <w:t>GM</w:t>
            </w:r>
            <w:r>
              <w:rPr>
                <w:rFonts w:ascii="Times New Roman" w:hAnsi="Times New Roman"/>
                <w:sz w:val="24"/>
                <w:highlight w:val="cyan"/>
              </w:rPr>
              <w:t xml:space="preserve"> par </w:t>
            </w:r>
            <w:r>
              <w:rPr>
                <w:rFonts w:ascii="Times New Roman" w:hAnsi="Times New Roman"/>
                <w:i/>
                <w:iCs/>
                <w:sz w:val="24"/>
                <w:highlight w:val="cyan"/>
              </w:rPr>
              <w:t>CS-23</w:t>
            </w:r>
            <w:r>
              <w:rPr>
                <w:rFonts w:ascii="Times New Roman" w:hAnsi="Times New Roman"/>
                <w:sz w:val="24"/>
                <w:highlight w:val="cyan"/>
              </w:rPr>
              <w:t xml:space="preserve">, </w:t>
            </w:r>
            <w:r>
              <w:rPr>
                <w:rFonts w:ascii="Times New Roman" w:hAnsi="Times New Roman"/>
                <w:i/>
                <w:iCs/>
                <w:sz w:val="24"/>
                <w:highlight w:val="cyan"/>
              </w:rPr>
              <w:t>CS-25</w:t>
            </w:r>
            <w:r>
              <w:rPr>
                <w:rFonts w:ascii="Times New Roman" w:hAnsi="Times New Roman"/>
                <w:sz w:val="24"/>
                <w:highlight w:val="cyan"/>
              </w:rPr>
              <w:t xml:space="preserve">, </w:t>
            </w:r>
            <w:r>
              <w:rPr>
                <w:rFonts w:ascii="Times New Roman" w:hAnsi="Times New Roman"/>
                <w:i/>
                <w:iCs/>
                <w:sz w:val="24"/>
                <w:highlight w:val="cyan"/>
              </w:rPr>
              <w:t>CS-27</w:t>
            </w:r>
            <w:r>
              <w:rPr>
                <w:rFonts w:ascii="Times New Roman" w:hAnsi="Times New Roman"/>
                <w:sz w:val="24"/>
                <w:highlight w:val="cyan"/>
              </w:rPr>
              <w:t xml:space="preserve">, </w:t>
            </w:r>
            <w:r>
              <w:rPr>
                <w:rFonts w:ascii="Times New Roman" w:hAnsi="Times New Roman"/>
                <w:i/>
                <w:iCs/>
                <w:sz w:val="24"/>
                <w:highlight w:val="cyan"/>
              </w:rPr>
              <w:t>CS-29</w:t>
            </w:r>
            <w:r>
              <w:rPr>
                <w:rFonts w:ascii="Times New Roman" w:hAnsi="Times New Roman"/>
                <w:sz w:val="24"/>
                <w:highlight w:val="cyan"/>
              </w:rPr>
              <w:t xml:space="preserve">, </w:t>
            </w:r>
            <w:r>
              <w:rPr>
                <w:rFonts w:ascii="Times New Roman" w:hAnsi="Times New Roman"/>
                <w:i/>
                <w:iCs/>
                <w:sz w:val="24"/>
                <w:highlight w:val="cyan"/>
              </w:rPr>
              <w:t>CS-E</w:t>
            </w:r>
            <w:r>
              <w:rPr>
                <w:rFonts w:ascii="Times New Roman" w:hAnsi="Times New Roman"/>
                <w:sz w:val="24"/>
                <w:highlight w:val="cyan"/>
              </w:rPr>
              <w:t xml:space="preserve"> un </w:t>
            </w:r>
            <w:r>
              <w:rPr>
                <w:rFonts w:ascii="Times New Roman" w:hAnsi="Times New Roman"/>
                <w:i/>
                <w:iCs/>
                <w:sz w:val="24"/>
                <w:highlight w:val="cyan"/>
              </w:rPr>
              <w:t>CS</w:t>
            </w:r>
            <w:r>
              <w:rPr>
                <w:rFonts w:ascii="Times New Roman" w:hAnsi="Times New Roman"/>
                <w:sz w:val="24"/>
                <w:highlight w:val="cyan"/>
              </w:rPr>
              <w:t xml:space="preserve"> </w:t>
            </w:r>
            <w:r>
              <w:rPr>
                <w:rFonts w:ascii="Times New Roman" w:hAnsi="Times New Roman"/>
                <w:color w:val="000000"/>
                <w:sz w:val="24"/>
                <w:highlight w:val="cyan"/>
              </w:rPr>
              <w:t>“Definīcijas”</w:t>
            </w:r>
          </w:p>
        </w:tc>
        <w:tc>
          <w:tcPr>
            <w:tcW w:w="3105" w:type="pct"/>
            <w:gridSpan w:val="2"/>
          </w:tcPr>
          <w:p w14:paraId="75131355" w14:textId="10535712" w:rsidR="00502A3B" w:rsidRPr="00066903" w:rsidRDefault="00502A3B" w:rsidP="00B70AFC">
            <w:pPr>
              <w:pStyle w:val="TableParagraph"/>
              <w:tabs>
                <w:tab w:val="left" w:pos="770"/>
                <w:tab w:val="left" w:pos="1244"/>
                <w:tab w:val="left" w:pos="1831"/>
                <w:tab w:val="left" w:pos="3041"/>
                <w:tab w:val="left" w:pos="3789"/>
              </w:tabs>
              <w:jc w:val="both"/>
              <w:rPr>
                <w:rFonts w:ascii="Times New Roman" w:hAnsi="Times New Roman" w:cs="Times New Roman"/>
                <w:noProof/>
                <w:sz w:val="24"/>
              </w:rPr>
            </w:pPr>
            <w:r>
              <w:rPr>
                <w:rFonts w:ascii="Times New Roman" w:hAnsi="Times New Roman"/>
                <w:sz w:val="24"/>
                <w:highlight w:val="cyan"/>
              </w:rPr>
              <w:t xml:space="preserve">Skat. attiecīgās </w:t>
            </w:r>
            <w:r>
              <w:rPr>
                <w:rFonts w:ascii="Times New Roman" w:hAnsi="Times New Roman"/>
                <w:i/>
                <w:iCs/>
                <w:sz w:val="24"/>
                <w:highlight w:val="cyan"/>
              </w:rPr>
              <w:t>EASA</w:t>
            </w:r>
            <w:r>
              <w:rPr>
                <w:rFonts w:ascii="Times New Roman" w:hAnsi="Times New Roman"/>
                <w:sz w:val="24"/>
                <w:highlight w:val="cyan"/>
              </w:rPr>
              <w:t xml:space="preserve"> sertifikācijas specifikācijas / </w:t>
            </w:r>
            <w:r>
              <w:rPr>
                <w:rFonts w:ascii="Times New Roman" w:hAnsi="Times New Roman"/>
                <w:i/>
                <w:iCs/>
                <w:sz w:val="24"/>
                <w:highlight w:val="cyan"/>
              </w:rPr>
              <w:t>AMC</w:t>
            </w:r>
            <w:r>
              <w:rPr>
                <w:rFonts w:ascii="Times New Roman" w:hAnsi="Times New Roman"/>
                <w:sz w:val="24"/>
                <w:highlight w:val="cyan"/>
              </w:rPr>
              <w:t xml:space="preserve"> un </w:t>
            </w:r>
            <w:r>
              <w:rPr>
                <w:rFonts w:ascii="Times New Roman" w:hAnsi="Times New Roman"/>
                <w:i/>
                <w:iCs/>
                <w:sz w:val="24"/>
                <w:highlight w:val="cyan"/>
              </w:rPr>
              <w:t>GM</w:t>
            </w:r>
          </w:p>
        </w:tc>
      </w:tr>
      <w:tr w:rsidR="00502A3B" w:rsidRPr="00066903" w14:paraId="02B841D2" w14:textId="77777777" w:rsidTr="00032B6A">
        <w:trPr>
          <w:trHeight w:val="5261"/>
        </w:trPr>
        <w:tc>
          <w:tcPr>
            <w:tcW w:w="1895" w:type="pct"/>
          </w:tcPr>
          <w:p w14:paraId="745021C0" w14:textId="77777777" w:rsidR="00502A3B" w:rsidRPr="00066903" w:rsidRDefault="00502A3B" w:rsidP="00032B6A">
            <w:pPr>
              <w:pStyle w:val="TableParagraph"/>
              <w:ind w:right="56"/>
              <w:jc w:val="both"/>
              <w:rPr>
                <w:rFonts w:ascii="Times New Roman" w:hAnsi="Times New Roman" w:cs="Times New Roman"/>
                <w:noProof/>
                <w:color w:val="000000"/>
                <w:sz w:val="24"/>
              </w:rPr>
            </w:pPr>
            <w:r>
              <w:rPr>
                <w:rFonts w:ascii="Times New Roman" w:hAnsi="Times New Roman"/>
                <w:color w:val="000000"/>
                <w:sz w:val="24"/>
                <w:highlight w:val="cyan"/>
              </w:rPr>
              <w:lastRenderedPageBreak/>
              <w:t>Eiropas vienotās gaisa telpas regulas</w:t>
            </w:r>
          </w:p>
        </w:tc>
        <w:tc>
          <w:tcPr>
            <w:tcW w:w="3105" w:type="pct"/>
            <w:gridSpan w:val="2"/>
          </w:tcPr>
          <w:p w14:paraId="412BA7FA"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sz w:val="24"/>
                <w:highlight w:val="cyan"/>
              </w:rPr>
              <w:t>Eiropas Parlamenta un Padomes 2004. gada 10. marta Regula (EK) Nr. 549/2004, ar ko nosaka pamatu Eiropas vienotās gaisa telpas izveidošanai (Pamatregula)</w:t>
            </w:r>
          </w:p>
          <w:p w14:paraId="752802DA" w14:textId="77777777" w:rsidR="00032B6A" w:rsidRPr="00066903" w:rsidRDefault="00032B6A" w:rsidP="00B70AFC">
            <w:pPr>
              <w:pStyle w:val="TableParagraph"/>
              <w:jc w:val="both"/>
              <w:rPr>
                <w:rFonts w:ascii="Times New Roman" w:hAnsi="Times New Roman" w:cs="Times New Roman"/>
                <w:noProof/>
                <w:sz w:val="24"/>
                <w:highlight w:val="cyan"/>
              </w:rPr>
            </w:pPr>
          </w:p>
          <w:p w14:paraId="42D80AF2"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sz w:val="24"/>
                <w:highlight w:val="cyan"/>
              </w:rPr>
              <w:t>Eiropas Parlamenta un Padomes 2004. gada 10. marta Regula (EK) Nr. 550/2004 par aeronavigācijas pakalpojumu sniegšanu Eiropas vienotajā gaisa telpā (Pakalpojumu sniegšanas regula)</w:t>
            </w:r>
          </w:p>
          <w:p w14:paraId="439D26F6" w14:textId="77777777" w:rsidR="00032B6A" w:rsidRPr="00066903" w:rsidRDefault="00032B6A" w:rsidP="00B70AFC">
            <w:pPr>
              <w:pStyle w:val="TableParagraph"/>
              <w:jc w:val="both"/>
              <w:rPr>
                <w:rFonts w:ascii="Times New Roman" w:hAnsi="Times New Roman" w:cs="Times New Roman"/>
                <w:noProof/>
                <w:sz w:val="24"/>
                <w:highlight w:val="cyan"/>
              </w:rPr>
            </w:pPr>
          </w:p>
          <w:p w14:paraId="7528B9AE"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sz w:val="24"/>
                <w:highlight w:val="cyan"/>
              </w:rPr>
              <w:t>Eiropas Parlamenta un Padomes 2004. gada 10. marta Regula (EK) Nr. 551/2004 par gaisa telpas organizāciju un izmantošanu vienotajā Eiropas gaisa telpā (Gaisa telpas regula)</w:t>
            </w:r>
          </w:p>
          <w:p w14:paraId="512F85E7" w14:textId="77777777" w:rsidR="00032B6A" w:rsidRPr="00066903" w:rsidRDefault="00032B6A" w:rsidP="00B70AFC">
            <w:pPr>
              <w:pStyle w:val="TableParagraph"/>
              <w:jc w:val="both"/>
              <w:rPr>
                <w:rFonts w:ascii="Times New Roman" w:hAnsi="Times New Roman" w:cs="Times New Roman"/>
                <w:noProof/>
                <w:sz w:val="24"/>
              </w:rPr>
            </w:pPr>
          </w:p>
          <w:p w14:paraId="5A1C1757" w14:textId="380ACE85" w:rsidR="00502A3B" w:rsidRPr="00066903" w:rsidRDefault="00502A3B" w:rsidP="00032B6A">
            <w:pPr>
              <w:pStyle w:val="TableParagraph"/>
              <w:jc w:val="both"/>
              <w:rPr>
                <w:rFonts w:ascii="Times New Roman" w:hAnsi="Times New Roman" w:cs="Times New Roman"/>
                <w:noProof/>
                <w:sz w:val="24"/>
              </w:rPr>
            </w:pPr>
            <w:r>
              <w:rPr>
                <w:rFonts w:ascii="Times New Roman" w:hAnsi="Times New Roman"/>
                <w:sz w:val="24"/>
                <w:highlight w:val="cyan"/>
              </w:rPr>
              <w:t>Eiropas Parlamenta un Padomes 2004. gada 10. marta Regula (EK) Nr. 552/2004 par Eiropas Gaisa satiksmes pārvaldības tīkla savietojamību (Savietojamības regula)</w:t>
            </w:r>
          </w:p>
        </w:tc>
      </w:tr>
      <w:tr w:rsidR="00502A3B" w:rsidRPr="00066903" w14:paraId="38EFB408" w14:textId="77777777" w:rsidTr="00032B6A">
        <w:trPr>
          <w:trHeight w:val="160"/>
        </w:trPr>
        <w:tc>
          <w:tcPr>
            <w:tcW w:w="1895" w:type="pct"/>
          </w:tcPr>
          <w:p w14:paraId="71C1C743" w14:textId="77777777" w:rsidR="00502A3B" w:rsidRPr="00066903" w:rsidRDefault="00502A3B" w:rsidP="00B70AFC">
            <w:pPr>
              <w:pStyle w:val="TableParagraph"/>
              <w:jc w:val="both"/>
              <w:rPr>
                <w:rFonts w:ascii="Times New Roman" w:hAnsi="Times New Roman" w:cs="Times New Roman"/>
                <w:noProof/>
                <w:sz w:val="24"/>
              </w:rPr>
            </w:pPr>
          </w:p>
        </w:tc>
        <w:tc>
          <w:tcPr>
            <w:tcW w:w="3105" w:type="pct"/>
            <w:gridSpan w:val="2"/>
          </w:tcPr>
          <w:p w14:paraId="32065B77" w14:textId="77777777" w:rsidR="00502A3B" w:rsidRPr="00066903" w:rsidRDefault="00502A3B" w:rsidP="00B70AFC">
            <w:pPr>
              <w:pStyle w:val="TableParagraph"/>
              <w:jc w:val="both"/>
              <w:rPr>
                <w:rFonts w:ascii="Times New Roman" w:hAnsi="Times New Roman" w:cs="Times New Roman"/>
                <w:noProof/>
                <w:sz w:val="24"/>
              </w:rPr>
            </w:pPr>
          </w:p>
        </w:tc>
      </w:tr>
      <w:tr w:rsidR="00502A3B" w:rsidRPr="00066903" w14:paraId="1496FE1A" w14:textId="77777777" w:rsidTr="00032B6A">
        <w:trPr>
          <w:trHeight w:val="576"/>
        </w:trPr>
        <w:tc>
          <w:tcPr>
            <w:tcW w:w="1895" w:type="pct"/>
          </w:tcPr>
          <w:p w14:paraId="5EDA5B8A"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Pasažieru tiesību regula</w:t>
            </w:r>
          </w:p>
        </w:tc>
        <w:tc>
          <w:tcPr>
            <w:tcW w:w="3105" w:type="pct"/>
            <w:gridSpan w:val="2"/>
            <w:shd w:val="clear" w:color="auto" w:fill="auto"/>
          </w:tcPr>
          <w:p w14:paraId="063E06C9" w14:textId="7CD639C6" w:rsidR="00502A3B" w:rsidRPr="00066903" w:rsidRDefault="00502A3B" w:rsidP="00032B6A">
            <w:pPr>
              <w:pStyle w:val="TableParagraph"/>
              <w:jc w:val="both"/>
              <w:rPr>
                <w:rFonts w:ascii="Times New Roman" w:hAnsi="Times New Roman" w:cs="Times New Roman"/>
                <w:noProof/>
                <w:sz w:val="24"/>
              </w:rPr>
            </w:pPr>
            <w:r>
              <w:rPr>
                <w:rFonts w:ascii="Times New Roman" w:hAnsi="Times New Roman"/>
                <w:sz w:val="24"/>
                <w:highlight w:val="cyan"/>
              </w:rPr>
              <w:t>Eiropas Parlamenta un Padomes 2004. gada 11. februāra Regula (EK) Nr. 261/2004, ar ko paredz kopīgus noteikumus par kompensāciju un atbalstu pasažieriem sakarā ar iekāpšanas atteikumu un lidojumu atcelšanu vai ilgu kavēšanos un ar ko atceļ Regulu (EEK) Nr. 295/91</w:t>
            </w:r>
          </w:p>
        </w:tc>
      </w:tr>
      <w:tr w:rsidR="00502A3B" w:rsidRPr="00066903" w14:paraId="237F658A" w14:textId="77777777" w:rsidTr="00032B6A">
        <w:trPr>
          <w:trHeight w:val="2356"/>
        </w:trPr>
        <w:tc>
          <w:tcPr>
            <w:tcW w:w="1913" w:type="pct"/>
            <w:gridSpan w:val="2"/>
          </w:tcPr>
          <w:p w14:paraId="62891F3E" w14:textId="77777777" w:rsidR="00032B6A" w:rsidRPr="00066903" w:rsidRDefault="00032B6A" w:rsidP="00B70AFC">
            <w:pPr>
              <w:pStyle w:val="TableParagraph"/>
              <w:jc w:val="both"/>
              <w:rPr>
                <w:rFonts w:ascii="Times New Roman" w:hAnsi="Times New Roman" w:cs="Times New Roman"/>
                <w:noProof/>
                <w:color w:val="000000"/>
                <w:sz w:val="24"/>
                <w:highlight w:val="cyan"/>
              </w:rPr>
            </w:pPr>
          </w:p>
          <w:p w14:paraId="5EA5A2A7" w14:textId="6D0E8ECC"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i/>
                <w:iCs/>
                <w:color w:val="000000"/>
                <w:sz w:val="24"/>
                <w:highlight w:val="cyan"/>
              </w:rPr>
              <w:t>RTCA/EUROCAE</w:t>
            </w:r>
          </w:p>
          <w:p w14:paraId="135DC5C0" w14:textId="77777777" w:rsidR="00502A3B" w:rsidRPr="00066903" w:rsidRDefault="00502A3B" w:rsidP="00B70AFC">
            <w:pPr>
              <w:pStyle w:val="TableParagraph"/>
              <w:jc w:val="both"/>
              <w:rPr>
                <w:rFonts w:ascii="Times New Roman" w:hAnsi="Times New Roman" w:cs="Times New Roman"/>
                <w:noProof/>
                <w:sz w:val="24"/>
              </w:rPr>
            </w:pPr>
          </w:p>
          <w:p w14:paraId="0F780B81" w14:textId="77777777" w:rsidR="00502A3B" w:rsidRPr="00066903" w:rsidRDefault="00502A3B" w:rsidP="00B70AFC">
            <w:pPr>
              <w:pStyle w:val="TableParagraph"/>
              <w:jc w:val="both"/>
              <w:rPr>
                <w:rFonts w:ascii="Times New Roman" w:hAnsi="Times New Roman" w:cs="Times New Roman"/>
                <w:noProof/>
                <w:sz w:val="24"/>
              </w:rPr>
            </w:pPr>
          </w:p>
          <w:p w14:paraId="3E783757" w14:textId="77777777" w:rsidR="00032B6A" w:rsidRPr="00066903" w:rsidRDefault="00032B6A" w:rsidP="00B70AFC">
            <w:pPr>
              <w:pStyle w:val="TableParagraph"/>
              <w:jc w:val="both"/>
              <w:rPr>
                <w:rFonts w:ascii="Times New Roman" w:hAnsi="Times New Roman" w:cs="Times New Roman"/>
                <w:noProof/>
                <w:color w:val="000000"/>
                <w:sz w:val="24"/>
                <w:highlight w:val="cyan"/>
              </w:rPr>
            </w:pPr>
          </w:p>
          <w:p w14:paraId="0B5E028C" w14:textId="5255BE74"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i/>
                <w:iCs/>
                <w:color w:val="000000"/>
                <w:sz w:val="24"/>
                <w:highlight w:val="cyan"/>
              </w:rPr>
              <w:t>ITU</w:t>
            </w:r>
            <w:r>
              <w:rPr>
                <w:rFonts w:ascii="Times New Roman" w:hAnsi="Times New Roman"/>
                <w:color w:val="000000"/>
                <w:sz w:val="24"/>
                <w:highlight w:val="cyan"/>
              </w:rPr>
              <w:t xml:space="preserve"> Radionoteikumi</w:t>
            </w:r>
          </w:p>
          <w:p w14:paraId="30946E8E" w14:textId="77777777" w:rsidR="00502A3B" w:rsidRPr="00066903" w:rsidRDefault="00502A3B" w:rsidP="00B70AFC">
            <w:pPr>
              <w:pStyle w:val="TableParagraph"/>
              <w:jc w:val="both"/>
              <w:rPr>
                <w:rFonts w:ascii="Times New Roman" w:hAnsi="Times New Roman" w:cs="Times New Roman"/>
                <w:noProof/>
                <w:sz w:val="24"/>
              </w:rPr>
            </w:pPr>
          </w:p>
          <w:p w14:paraId="4962122E" w14:textId="77777777" w:rsidR="00502A3B" w:rsidRPr="00066903" w:rsidRDefault="00502A3B" w:rsidP="00B70AFC">
            <w:pPr>
              <w:pStyle w:val="TableParagraph"/>
              <w:jc w:val="both"/>
              <w:rPr>
                <w:rFonts w:ascii="Times New Roman" w:hAnsi="Times New Roman" w:cs="Times New Roman"/>
                <w:noProof/>
                <w:sz w:val="24"/>
              </w:rPr>
            </w:pPr>
          </w:p>
          <w:p w14:paraId="52604B52"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NASA TM-85652</w:t>
            </w:r>
          </w:p>
        </w:tc>
        <w:tc>
          <w:tcPr>
            <w:tcW w:w="3087" w:type="pct"/>
          </w:tcPr>
          <w:p w14:paraId="7AB5F6A7" w14:textId="77777777" w:rsidR="00032B6A" w:rsidRPr="00066903" w:rsidRDefault="00032B6A" w:rsidP="00B70AFC">
            <w:pPr>
              <w:pStyle w:val="TableParagraph"/>
              <w:jc w:val="both"/>
              <w:rPr>
                <w:rFonts w:ascii="Times New Roman" w:hAnsi="Times New Roman" w:cs="Times New Roman"/>
                <w:noProof/>
                <w:sz w:val="24"/>
              </w:rPr>
            </w:pPr>
          </w:p>
          <w:p w14:paraId="5336761C" w14:textId="39AE40C9"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sz w:val="24"/>
                <w:highlight w:val="cyan"/>
              </w:rPr>
              <w:t>Norāda uz attiecīgi numurētiem dokumentiem, ko izdevusi Aeronavigācijas radiotehniskā komiteja / Eiropas Civilās aviācijas aprīkojuma organizācija</w:t>
            </w:r>
          </w:p>
          <w:p w14:paraId="22B34473" w14:textId="77777777" w:rsidR="00032B6A" w:rsidRPr="00066903" w:rsidRDefault="00032B6A" w:rsidP="00B70AFC">
            <w:pPr>
              <w:pStyle w:val="TableParagraph"/>
              <w:jc w:val="both"/>
              <w:rPr>
                <w:rFonts w:ascii="Times New Roman" w:hAnsi="Times New Roman" w:cs="Times New Roman"/>
                <w:noProof/>
                <w:sz w:val="24"/>
              </w:rPr>
            </w:pPr>
          </w:p>
          <w:p w14:paraId="6B5DEA88" w14:textId="6552E492"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Starptautiskās Elektrosakaru savienības radionoteikumi</w:t>
            </w:r>
          </w:p>
          <w:p w14:paraId="7F99A850" w14:textId="77777777" w:rsidR="00032B6A" w:rsidRPr="00066903" w:rsidRDefault="00032B6A" w:rsidP="00B70AFC">
            <w:pPr>
              <w:pStyle w:val="TableParagraph"/>
              <w:jc w:val="both"/>
              <w:rPr>
                <w:rFonts w:ascii="Times New Roman" w:hAnsi="Times New Roman" w:cs="Times New Roman"/>
                <w:noProof/>
                <w:color w:val="000000"/>
                <w:sz w:val="24"/>
                <w:highlight w:val="cyan"/>
              </w:rPr>
            </w:pPr>
          </w:p>
          <w:p w14:paraId="0CFB65DC" w14:textId="3817AECC"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Nacionālā aeronautikas un kosmosa izpētes pārvalde, Tehniskais memorands Nr. 85652</w:t>
            </w:r>
          </w:p>
        </w:tc>
      </w:tr>
    </w:tbl>
    <w:p w14:paraId="212CED7A" w14:textId="77777777" w:rsidR="00032B6A" w:rsidRPr="00066903" w:rsidRDefault="00032B6A" w:rsidP="00B70AFC">
      <w:pPr>
        <w:pStyle w:val="BodyText"/>
        <w:jc w:val="both"/>
        <w:rPr>
          <w:rFonts w:ascii="Times New Roman" w:hAnsi="Times New Roman" w:cs="Times New Roman"/>
          <w:noProof/>
          <w:color w:val="000000"/>
          <w:sz w:val="24"/>
        </w:rPr>
      </w:pPr>
    </w:p>
    <w:p w14:paraId="762F4A04" w14:textId="054555C1" w:rsidR="00502A3B" w:rsidRPr="00066903" w:rsidRDefault="00502A3B" w:rsidP="00D27C03">
      <w:pPr>
        <w:pStyle w:val="BodyText"/>
        <w:ind w:left="284"/>
        <w:jc w:val="both"/>
        <w:rPr>
          <w:rFonts w:ascii="Times New Roman" w:hAnsi="Times New Roman" w:cs="Times New Roman"/>
          <w:noProof/>
          <w:color w:val="000000"/>
          <w:sz w:val="24"/>
          <w:szCs w:val="24"/>
          <w:highlight w:val="cyan"/>
        </w:rPr>
      </w:pPr>
      <w:r>
        <w:rPr>
          <w:rFonts w:ascii="Times New Roman" w:hAnsi="Times New Roman"/>
          <w:sz w:val="24"/>
          <w:highlight w:val="cyan"/>
        </w:rPr>
        <w:t xml:space="preserve">“Piemērojamās ekspluatācijas prasības” attiecībā uz </w:t>
      </w:r>
      <w:r>
        <w:rPr>
          <w:rFonts w:ascii="Times New Roman" w:hAnsi="Times New Roman"/>
          <w:i/>
          <w:iCs/>
          <w:sz w:val="24"/>
          <w:highlight w:val="cyan"/>
        </w:rPr>
        <w:t>ATPL(A)</w:t>
      </w:r>
      <w:r>
        <w:rPr>
          <w:rFonts w:ascii="Times New Roman" w:hAnsi="Times New Roman"/>
          <w:sz w:val="24"/>
          <w:highlight w:val="cyan"/>
        </w:rPr>
        <w:t xml:space="preserve">, </w:t>
      </w:r>
      <w:r>
        <w:rPr>
          <w:rFonts w:ascii="Times New Roman" w:hAnsi="Times New Roman"/>
          <w:i/>
          <w:iCs/>
          <w:sz w:val="24"/>
          <w:highlight w:val="cyan"/>
        </w:rPr>
        <w:t>CPL(A)</w:t>
      </w:r>
      <w:r>
        <w:rPr>
          <w:rFonts w:ascii="Times New Roman" w:hAnsi="Times New Roman"/>
          <w:sz w:val="24"/>
          <w:highlight w:val="cyan"/>
        </w:rPr>
        <w:t xml:space="preserve">, </w:t>
      </w:r>
      <w:r>
        <w:rPr>
          <w:rFonts w:ascii="Times New Roman" w:hAnsi="Times New Roman"/>
          <w:i/>
          <w:iCs/>
          <w:sz w:val="24"/>
          <w:highlight w:val="cyan"/>
        </w:rPr>
        <w:t>ATPL(H)</w:t>
      </w:r>
      <w:r>
        <w:rPr>
          <w:rFonts w:ascii="Times New Roman" w:hAnsi="Times New Roman"/>
          <w:sz w:val="24"/>
          <w:highlight w:val="cyan"/>
        </w:rPr>
        <w:t>/</w:t>
      </w:r>
      <w:r>
        <w:rPr>
          <w:rFonts w:ascii="Times New Roman" w:hAnsi="Times New Roman"/>
          <w:i/>
          <w:iCs/>
          <w:sz w:val="24"/>
          <w:highlight w:val="cyan"/>
        </w:rPr>
        <w:t>IR</w:t>
      </w:r>
      <w:r>
        <w:rPr>
          <w:rFonts w:ascii="Times New Roman" w:hAnsi="Times New Roman"/>
          <w:sz w:val="24"/>
          <w:highlight w:val="cyan"/>
        </w:rPr>
        <w:t xml:space="preserve">, </w:t>
      </w:r>
      <w:r>
        <w:rPr>
          <w:rFonts w:ascii="Times New Roman" w:hAnsi="Times New Roman"/>
          <w:i/>
          <w:iCs/>
          <w:sz w:val="24"/>
          <w:highlight w:val="cyan"/>
        </w:rPr>
        <w:t>ATPL(H)</w:t>
      </w:r>
      <w:r>
        <w:rPr>
          <w:rFonts w:ascii="Times New Roman" w:hAnsi="Times New Roman"/>
          <w:sz w:val="24"/>
          <w:highlight w:val="cyan"/>
        </w:rPr>
        <w:t>/</w:t>
      </w:r>
      <w:r>
        <w:rPr>
          <w:rFonts w:ascii="Times New Roman" w:hAnsi="Times New Roman"/>
          <w:i/>
          <w:iCs/>
          <w:sz w:val="24"/>
          <w:highlight w:val="cyan"/>
        </w:rPr>
        <w:t>VFR</w:t>
      </w:r>
      <w:r>
        <w:rPr>
          <w:rFonts w:ascii="Times New Roman" w:hAnsi="Times New Roman"/>
          <w:sz w:val="24"/>
          <w:highlight w:val="cyan"/>
        </w:rPr>
        <w:t xml:space="preserve">, </w:t>
      </w:r>
      <w:r>
        <w:rPr>
          <w:rFonts w:ascii="Times New Roman" w:hAnsi="Times New Roman"/>
          <w:i/>
          <w:iCs/>
          <w:sz w:val="24"/>
          <w:highlight w:val="cyan"/>
        </w:rPr>
        <w:t>CPL(H)</w:t>
      </w:r>
      <w:r>
        <w:rPr>
          <w:rFonts w:ascii="Times New Roman" w:hAnsi="Times New Roman"/>
          <w:sz w:val="24"/>
          <w:highlight w:val="cyan"/>
        </w:rPr>
        <w:t xml:space="preserve">, </w:t>
      </w:r>
      <w:r>
        <w:rPr>
          <w:rFonts w:ascii="Times New Roman" w:hAnsi="Times New Roman"/>
          <w:i/>
          <w:iCs/>
          <w:sz w:val="24"/>
          <w:highlight w:val="cyan"/>
        </w:rPr>
        <w:t>IR</w:t>
      </w:r>
      <w:r>
        <w:rPr>
          <w:rFonts w:ascii="Times New Roman" w:hAnsi="Times New Roman"/>
          <w:sz w:val="24"/>
          <w:highlight w:val="cyan"/>
        </w:rPr>
        <w:t xml:space="preserve"> un </w:t>
      </w:r>
      <w:r>
        <w:rPr>
          <w:rFonts w:ascii="Times New Roman" w:hAnsi="Times New Roman"/>
          <w:i/>
          <w:iCs/>
          <w:sz w:val="24"/>
          <w:highlight w:val="cyan"/>
        </w:rPr>
        <w:t>CBIR</w:t>
      </w:r>
      <w:r>
        <w:rPr>
          <w:rFonts w:ascii="Times New Roman" w:hAnsi="Times New Roman"/>
          <w:sz w:val="24"/>
          <w:highlight w:val="cyan"/>
        </w:rPr>
        <w:t xml:space="preserve"> ir Komisijas 2012. gada 5. oktobra Regulas (ES) Nr. 965/2012 (ar grozījumiem) I, II, III, IV un V pielikums.</w:t>
      </w:r>
      <w:r>
        <w:rPr>
          <w:rFonts w:ascii="Times New Roman" w:hAnsi="Times New Roman"/>
          <w:color w:val="000000"/>
          <w:sz w:val="24"/>
          <w:highlight w:val="cyan"/>
        </w:rPr>
        <w:t xml:space="preserve"> </w:t>
      </w:r>
      <w:r>
        <w:rPr>
          <w:rFonts w:ascii="Times New Roman" w:hAnsi="Times New Roman"/>
          <w:i/>
          <w:iCs/>
          <w:color w:val="000000"/>
          <w:sz w:val="24"/>
          <w:highlight w:val="cyan"/>
        </w:rPr>
        <w:t>BIR</w:t>
      </w:r>
      <w:r>
        <w:rPr>
          <w:rFonts w:ascii="Times New Roman" w:hAnsi="Times New Roman"/>
          <w:color w:val="000000"/>
          <w:sz w:val="24"/>
          <w:highlight w:val="cyan"/>
        </w:rPr>
        <w:t xml:space="preserve"> gadījumā tie ir minētās regulas I, II, V un VII pielikums.</w:t>
      </w:r>
    </w:p>
    <w:p w14:paraId="67D2F295" w14:textId="77777777" w:rsidR="00C05482" w:rsidRPr="00066903" w:rsidRDefault="00C05482" w:rsidP="00D27C03">
      <w:pPr>
        <w:pStyle w:val="BodyText"/>
        <w:ind w:left="284"/>
        <w:jc w:val="both"/>
        <w:rPr>
          <w:rFonts w:ascii="Times New Roman" w:hAnsi="Times New Roman" w:cs="Times New Roman"/>
          <w:noProof/>
          <w:color w:val="000000"/>
          <w:sz w:val="24"/>
          <w:szCs w:val="24"/>
          <w:highlight w:val="cyan"/>
        </w:rPr>
      </w:pPr>
    </w:p>
    <w:p w14:paraId="0F37810E" w14:textId="77777777" w:rsidR="00502A3B" w:rsidRPr="00066903" w:rsidRDefault="00502A3B" w:rsidP="00D27C03">
      <w:pPr>
        <w:pStyle w:val="BodyText"/>
        <w:ind w:left="284"/>
        <w:jc w:val="both"/>
        <w:rPr>
          <w:rFonts w:ascii="Times New Roman" w:hAnsi="Times New Roman" w:cs="Times New Roman"/>
          <w:noProof/>
          <w:color w:val="000000"/>
          <w:sz w:val="24"/>
          <w:highlight w:val="cyan"/>
        </w:rPr>
      </w:pPr>
      <w:r>
        <w:rPr>
          <w:rFonts w:ascii="Times New Roman" w:hAnsi="Times New Roman"/>
          <w:color w:val="000000"/>
          <w:sz w:val="24"/>
          <w:highlight w:val="cyan"/>
        </w:rPr>
        <w:t>Vispārējā studentpilotu maršruta rokasgrāmatā (</w:t>
      </w:r>
      <w:r>
        <w:rPr>
          <w:rFonts w:ascii="Times New Roman" w:hAnsi="Times New Roman"/>
          <w:i/>
          <w:iCs/>
          <w:color w:val="000000"/>
          <w:sz w:val="24"/>
          <w:highlight w:val="cyan"/>
        </w:rPr>
        <w:t>GSPRM</w:t>
      </w:r>
      <w:r>
        <w:rPr>
          <w:rFonts w:ascii="Times New Roman" w:hAnsi="Times New Roman"/>
          <w:color w:val="000000"/>
          <w:sz w:val="24"/>
          <w:highlight w:val="cyan"/>
        </w:rPr>
        <w:t xml:space="preserve">) ir noteikti plānošanas dati un lidlauka un pieejas shēmas, ko var izmantot teorētisko mācību kursos. Norādījumi par tās saturu ir pieejami šajos </w:t>
      </w:r>
      <w:r>
        <w:rPr>
          <w:rFonts w:ascii="Times New Roman" w:hAnsi="Times New Roman"/>
          <w:i/>
          <w:iCs/>
          <w:color w:val="000000"/>
          <w:sz w:val="24"/>
          <w:highlight w:val="cyan"/>
        </w:rPr>
        <w:t>AMC</w:t>
      </w:r>
      <w:r>
        <w:rPr>
          <w:rFonts w:ascii="Times New Roman" w:hAnsi="Times New Roman"/>
          <w:color w:val="000000"/>
          <w:sz w:val="24"/>
          <w:highlight w:val="cyan"/>
        </w:rPr>
        <w:t xml:space="preserve"> pirms mācību mērķu tabulas attiecībā uz 033. tematu “Lidojumu plānošana un uzraudzība”.</w:t>
      </w:r>
    </w:p>
    <w:p w14:paraId="018F18A3" w14:textId="77777777" w:rsidR="00C05482" w:rsidRPr="00066903" w:rsidRDefault="00C05482" w:rsidP="00D27C03">
      <w:pPr>
        <w:pStyle w:val="BodyText"/>
        <w:ind w:left="284"/>
        <w:jc w:val="both"/>
        <w:rPr>
          <w:rFonts w:ascii="Times New Roman" w:hAnsi="Times New Roman" w:cs="Times New Roman"/>
          <w:noProof/>
          <w:color w:val="000000"/>
          <w:sz w:val="24"/>
          <w:highlight w:val="cyan"/>
        </w:rPr>
      </w:pPr>
    </w:p>
    <w:p w14:paraId="4A1C782B" w14:textId="05C541A8" w:rsidR="00502A3B" w:rsidRPr="00066903" w:rsidRDefault="00502A3B" w:rsidP="00D27C03">
      <w:pPr>
        <w:pStyle w:val="BodyText"/>
        <w:ind w:left="284"/>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Mācībās var izmantot fragmentus no gaisa kuģu rokasgrāmatām, tostarp no </w:t>
      </w:r>
      <w:r>
        <w:rPr>
          <w:rFonts w:ascii="Times New Roman" w:hAnsi="Times New Roman"/>
          <w:i/>
          <w:iCs/>
          <w:color w:val="000000"/>
          <w:sz w:val="24"/>
          <w:highlight w:val="cyan"/>
        </w:rPr>
        <w:t>CAP</w:t>
      </w:r>
      <w:r>
        <w:rPr>
          <w:rFonts w:ascii="Times New Roman" w:hAnsi="Times New Roman"/>
          <w:color w:val="000000"/>
          <w:sz w:val="24"/>
          <w:highlight w:val="cyan"/>
        </w:rPr>
        <w:t xml:space="preserve"> 696, 697 un 698 attiecībā uz lidmašīnām un </w:t>
      </w:r>
      <w:r>
        <w:rPr>
          <w:rFonts w:ascii="Times New Roman" w:hAnsi="Times New Roman"/>
          <w:i/>
          <w:iCs/>
          <w:color w:val="000000"/>
          <w:sz w:val="24"/>
          <w:highlight w:val="cyan"/>
        </w:rPr>
        <w:t>CAP</w:t>
      </w:r>
      <w:r>
        <w:rPr>
          <w:rFonts w:ascii="Times New Roman" w:hAnsi="Times New Roman"/>
          <w:color w:val="000000"/>
          <w:sz w:val="24"/>
          <w:highlight w:val="cyan"/>
        </w:rPr>
        <w:t> 758 attiecībā uz helikopteriem. Ja jautājumi skar gaisa kuģu rokasgrāmatu fragmentus, eksāmenos tiks sniegti saistītie gaisa kuģa dati.</w:t>
      </w:r>
    </w:p>
    <w:p w14:paraId="40EE1FA8" w14:textId="77777777" w:rsidR="00C05482" w:rsidRPr="00066903" w:rsidRDefault="00C05482" w:rsidP="00D27C03">
      <w:pPr>
        <w:pStyle w:val="BodyText"/>
        <w:ind w:left="284"/>
        <w:jc w:val="both"/>
        <w:rPr>
          <w:rFonts w:ascii="Times New Roman" w:hAnsi="Times New Roman" w:cs="Times New Roman"/>
          <w:noProof/>
          <w:color w:val="000000"/>
          <w:sz w:val="24"/>
          <w:highlight w:val="cyan"/>
        </w:rPr>
      </w:pPr>
    </w:p>
    <w:p w14:paraId="72D24FA8" w14:textId="6AA4CEC8" w:rsidR="00502A3B" w:rsidRPr="00066903" w:rsidRDefault="00502A3B" w:rsidP="00D27C03">
      <w:pPr>
        <w:pStyle w:val="BodyText"/>
        <w:ind w:left="284"/>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Atsevišķi skaitliski dati (piemēram, ātrums, absolūtais augstums / līmenis un masa), kas ir izmantoti teorētisko eksāmenu jautājumos, var nebūt attiecināmi uz helikopteru operācijām, taču dati var būt pietiekami nepieciešamajiem aprēķiniem.</w:t>
      </w:r>
    </w:p>
    <w:p w14:paraId="0946E27C" w14:textId="77777777" w:rsidR="00502A3B" w:rsidRPr="00066903" w:rsidRDefault="00502A3B" w:rsidP="00D27C03">
      <w:pPr>
        <w:pStyle w:val="BodyText"/>
        <w:ind w:left="284"/>
        <w:jc w:val="both"/>
        <w:rPr>
          <w:rFonts w:ascii="Times New Roman" w:hAnsi="Times New Roman" w:cs="Times New Roman"/>
          <w:noProof/>
          <w:sz w:val="24"/>
          <w:highlight w:val="cyan"/>
        </w:rPr>
      </w:pPr>
    </w:p>
    <w:p w14:paraId="280A4B1E" w14:textId="4831E685" w:rsidR="00502A3B" w:rsidRPr="00066903" w:rsidRDefault="00502A3B" w:rsidP="00D27C03">
      <w:pPr>
        <w:ind w:left="284"/>
        <w:jc w:val="both"/>
        <w:rPr>
          <w:rFonts w:ascii="Times New Roman" w:hAnsi="Times New Roman" w:cs="Times New Roman"/>
          <w:i/>
          <w:noProof/>
          <w:color w:val="000000"/>
          <w:sz w:val="24"/>
        </w:rPr>
      </w:pPr>
      <w:r>
        <w:rPr>
          <w:rFonts w:ascii="Times New Roman" w:hAnsi="Times New Roman"/>
          <w:i/>
          <w:color w:val="000000"/>
          <w:sz w:val="24"/>
          <w:highlight w:val="cyan"/>
        </w:rPr>
        <w:t>Piezīme. Visās tematiskajās jomās termins “masa” ir izmantots, lai norādītu vielas daudzumu, un termins “svars” ir izmantots, kad tiek raksturots spēks.</w:t>
      </w:r>
      <w:r>
        <w:rPr>
          <w:rFonts w:ascii="Times New Roman" w:hAnsi="Times New Roman"/>
          <w:i/>
          <w:color w:val="000000"/>
          <w:highlight w:val="cyan"/>
        </w:rPr>
        <w:t xml:space="preserve"> </w:t>
      </w:r>
      <w:r>
        <w:rPr>
          <w:rFonts w:ascii="Times New Roman" w:hAnsi="Times New Roman"/>
          <w:i/>
          <w:color w:val="000000"/>
          <w:sz w:val="24"/>
          <w:highlight w:val="cyan"/>
        </w:rPr>
        <w:t>Tomēr sarunvalodā termins “svars” parasti tiek izmantots aviācijā masas raksturošanai. Nosakot, vai terminu “svars” izmanto, lai raksturotu spēku (piemēram, mērvienība – ņūtoni) vai vielas daudzumu (piemēram, mērvienība – kilogrami), pilotam vienmēr ir jāņem vērā mērvienības.</w:t>
      </w:r>
    </w:p>
    <w:p w14:paraId="72C6E3C0" w14:textId="77777777" w:rsidR="00C05482" w:rsidRPr="00066903" w:rsidRDefault="00C05482" w:rsidP="00D27C03">
      <w:pPr>
        <w:ind w:left="284"/>
        <w:jc w:val="both"/>
        <w:rPr>
          <w:rFonts w:ascii="Times New Roman" w:hAnsi="Times New Roman" w:cs="Times New Roman"/>
          <w:i/>
          <w:noProof/>
          <w:color w:val="000000"/>
          <w:sz w:val="24"/>
        </w:rPr>
      </w:pPr>
    </w:p>
    <w:p w14:paraId="12540D99" w14:textId="77777777" w:rsidR="00C05482" w:rsidRPr="00066903" w:rsidRDefault="00502A3B" w:rsidP="00D27C03">
      <w:pPr>
        <w:ind w:left="284"/>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DETALIZĒTA TEORĒTISKO MĀCĪBU PROGRAMMA UN MĀCĪBU MĒRĶI </w:t>
      </w:r>
      <w:r>
        <w:rPr>
          <w:rFonts w:ascii="Times New Roman" w:hAnsi="Times New Roman"/>
          <w:b/>
          <w:i/>
          <w:iCs/>
          <w:color w:val="000000"/>
          <w:sz w:val="24"/>
          <w:highlight w:val="cyan"/>
        </w:rPr>
        <w:t>ATPL</w:t>
      </w:r>
      <w:r>
        <w:rPr>
          <w:rFonts w:ascii="Times New Roman" w:hAnsi="Times New Roman"/>
          <w:b/>
          <w:color w:val="000000"/>
          <w:sz w:val="24"/>
          <w:highlight w:val="cyan"/>
        </w:rPr>
        <w:t xml:space="preserve">, </w:t>
      </w:r>
      <w:r>
        <w:rPr>
          <w:rFonts w:ascii="Times New Roman" w:hAnsi="Times New Roman"/>
          <w:b/>
          <w:i/>
          <w:iCs/>
          <w:color w:val="000000"/>
          <w:sz w:val="24"/>
          <w:highlight w:val="cyan"/>
        </w:rPr>
        <w:t>CPL</w:t>
      </w:r>
      <w:r>
        <w:rPr>
          <w:rFonts w:ascii="Times New Roman" w:hAnsi="Times New Roman"/>
          <w:b/>
          <w:color w:val="000000"/>
          <w:sz w:val="24"/>
          <w:highlight w:val="cyan"/>
        </w:rPr>
        <w:t xml:space="preserve">, </w:t>
      </w:r>
      <w:r>
        <w:rPr>
          <w:rFonts w:ascii="Times New Roman" w:hAnsi="Times New Roman"/>
          <w:b/>
          <w:i/>
          <w:iCs/>
          <w:color w:val="000000"/>
          <w:sz w:val="24"/>
          <w:highlight w:val="cyan"/>
        </w:rPr>
        <w:t>IR</w:t>
      </w:r>
      <w:r>
        <w:rPr>
          <w:rFonts w:ascii="Times New Roman" w:hAnsi="Times New Roman"/>
          <w:b/>
          <w:color w:val="000000"/>
          <w:sz w:val="24"/>
          <w:highlight w:val="cyan"/>
        </w:rPr>
        <w:t xml:space="preserve">, </w:t>
      </w:r>
      <w:r>
        <w:rPr>
          <w:rFonts w:ascii="Times New Roman" w:hAnsi="Times New Roman"/>
          <w:b/>
          <w:i/>
          <w:iCs/>
          <w:color w:val="000000"/>
          <w:sz w:val="24"/>
          <w:highlight w:val="cyan"/>
        </w:rPr>
        <w:t>CB-IR(A)</w:t>
      </w:r>
      <w:r>
        <w:rPr>
          <w:rFonts w:ascii="Times New Roman" w:hAnsi="Times New Roman"/>
          <w:b/>
          <w:color w:val="000000"/>
          <w:sz w:val="24"/>
          <w:highlight w:val="cyan"/>
        </w:rPr>
        <w:t xml:space="preserve"> UN </w:t>
      </w:r>
      <w:r>
        <w:rPr>
          <w:rFonts w:ascii="Times New Roman" w:hAnsi="Times New Roman"/>
          <w:b/>
          <w:i/>
          <w:iCs/>
          <w:color w:val="000000"/>
          <w:sz w:val="24"/>
          <w:highlight w:val="cyan"/>
        </w:rPr>
        <w:t>BIR</w:t>
      </w:r>
      <w:r>
        <w:rPr>
          <w:rFonts w:ascii="Times New Roman" w:hAnsi="Times New Roman"/>
          <w:b/>
          <w:color w:val="000000"/>
          <w:sz w:val="24"/>
          <w:highlight w:val="cyan"/>
        </w:rPr>
        <w:t xml:space="preserve"> SAŅEMŠANAI</w:t>
      </w:r>
    </w:p>
    <w:p w14:paraId="68522287" w14:textId="77777777" w:rsidR="00C05482" w:rsidRPr="00066903" w:rsidRDefault="00C05482" w:rsidP="00D27C03">
      <w:pPr>
        <w:ind w:left="284"/>
        <w:jc w:val="both"/>
        <w:rPr>
          <w:rFonts w:ascii="Times New Roman" w:hAnsi="Times New Roman" w:cs="Times New Roman"/>
          <w:b/>
          <w:noProof/>
          <w:color w:val="000000"/>
          <w:sz w:val="24"/>
          <w:highlight w:val="cyan"/>
        </w:rPr>
      </w:pPr>
    </w:p>
    <w:p w14:paraId="2DF075A6" w14:textId="3D9A6CF1" w:rsidR="00502A3B" w:rsidRPr="00066903" w:rsidRDefault="00502A3B" w:rsidP="00D27C03">
      <w:pPr>
        <w:ind w:left="284"/>
        <w:jc w:val="both"/>
        <w:rPr>
          <w:rFonts w:ascii="Times New Roman" w:hAnsi="Times New Roman" w:cs="Times New Roman"/>
          <w:b/>
          <w:noProof/>
          <w:color w:val="000000"/>
          <w:sz w:val="24"/>
        </w:rPr>
      </w:pPr>
      <w:r>
        <w:rPr>
          <w:rFonts w:ascii="Times New Roman" w:hAnsi="Times New Roman"/>
          <w:b/>
          <w:color w:val="000000"/>
          <w:sz w:val="24"/>
          <w:highlight w:val="cyan"/>
        </w:rPr>
        <w:t>VISPĀRĪGI NOTEIKUMI</w:t>
      </w:r>
    </w:p>
    <w:p w14:paraId="4E08A8FD" w14:textId="77777777" w:rsidR="00C05482" w:rsidRPr="00066903" w:rsidRDefault="00C05482" w:rsidP="00D27C03">
      <w:pPr>
        <w:pStyle w:val="BodyText"/>
        <w:ind w:left="284"/>
        <w:jc w:val="both"/>
        <w:rPr>
          <w:rFonts w:ascii="Times New Roman" w:hAnsi="Times New Roman" w:cs="Times New Roman"/>
          <w:noProof/>
          <w:color w:val="000000"/>
          <w:sz w:val="24"/>
          <w:highlight w:val="cyan"/>
        </w:rPr>
      </w:pPr>
    </w:p>
    <w:p w14:paraId="7CDE1A2C" w14:textId="32039219" w:rsidR="00502A3B" w:rsidRPr="00066903" w:rsidRDefault="00502A3B" w:rsidP="00D27C03">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Detalizētajā teorētisko mācību programmā ir norādīti temati, kas jāmāca un jāpārbauda eksāmenos, lai nodrošinātu atbilstību teorētisko zināšanu prasībām, kuras ir jāizpilda saistībā ar </w:t>
      </w:r>
      <w:r>
        <w:rPr>
          <w:rFonts w:ascii="Times New Roman" w:hAnsi="Times New Roman"/>
          <w:i/>
          <w:iCs/>
          <w:color w:val="000000"/>
          <w:sz w:val="24"/>
          <w:highlight w:val="cyan"/>
        </w:rPr>
        <w:t>ATPL</w:t>
      </w:r>
      <w:r>
        <w:rPr>
          <w:rFonts w:ascii="Times New Roman" w:hAnsi="Times New Roman"/>
          <w:color w:val="000000"/>
          <w:sz w:val="24"/>
          <w:highlight w:val="cyan"/>
        </w:rPr>
        <w:t xml:space="preserve">, </w:t>
      </w:r>
      <w:r>
        <w:rPr>
          <w:rFonts w:ascii="Times New Roman" w:hAnsi="Times New Roman"/>
          <w:i/>
          <w:iCs/>
          <w:color w:val="000000"/>
          <w:sz w:val="24"/>
          <w:highlight w:val="cyan"/>
        </w:rPr>
        <w:t>MPL</w:t>
      </w:r>
      <w:r>
        <w:rPr>
          <w:rFonts w:ascii="Times New Roman" w:hAnsi="Times New Roman"/>
          <w:color w:val="000000"/>
          <w:sz w:val="24"/>
          <w:highlight w:val="cyan"/>
        </w:rPr>
        <w:t xml:space="preserve">, </w:t>
      </w:r>
      <w:r>
        <w:rPr>
          <w:rFonts w:ascii="Times New Roman" w:hAnsi="Times New Roman"/>
          <w:i/>
          <w:iCs/>
          <w:color w:val="000000"/>
          <w:sz w:val="24"/>
          <w:highlight w:val="cyan"/>
        </w:rPr>
        <w:t>CPL</w:t>
      </w:r>
      <w:r>
        <w:rPr>
          <w:rFonts w:ascii="Times New Roman" w:hAnsi="Times New Roman"/>
          <w:color w:val="000000"/>
          <w:sz w:val="24"/>
          <w:highlight w:val="cyan"/>
        </w:rPr>
        <w:t xml:space="preserve">, </w:t>
      </w:r>
      <w:r>
        <w:rPr>
          <w:rFonts w:ascii="Times New Roman" w:hAnsi="Times New Roman"/>
          <w:i/>
          <w:iCs/>
          <w:color w:val="000000"/>
          <w:sz w:val="24"/>
          <w:highlight w:val="cyan"/>
        </w:rPr>
        <w:t>IR</w:t>
      </w:r>
      <w:r>
        <w:rPr>
          <w:rFonts w:ascii="Times New Roman" w:hAnsi="Times New Roman"/>
          <w:color w:val="000000"/>
          <w:sz w:val="24"/>
          <w:highlight w:val="cyan"/>
        </w:rPr>
        <w:t xml:space="preserve">, </w:t>
      </w:r>
      <w:r>
        <w:rPr>
          <w:rFonts w:ascii="Times New Roman" w:hAnsi="Times New Roman"/>
          <w:i/>
          <w:iCs/>
          <w:color w:val="000000"/>
          <w:sz w:val="24"/>
          <w:highlight w:val="cyan"/>
        </w:rPr>
        <w:t>CB-IR(A)</w:t>
      </w:r>
      <w:r>
        <w:rPr>
          <w:rFonts w:ascii="Times New Roman" w:hAnsi="Times New Roman"/>
          <w:color w:val="000000"/>
          <w:sz w:val="24"/>
          <w:highlight w:val="cyan"/>
        </w:rPr>
        <w:t xml:space="preserve"> un </w:t>
      </w:r>
      <w:r>
        <w:rPr>
          <w:rFonts w:ascii="Times New Roman" w:hAnsi="Times New Roman"/>
          <w:i/>
          <w:iCs/>
          <w:color w:val="000000"/>
          <w:sz w:val="24"/>
          <w:highlight w:val="cyan"/>
        </w:rPr>
        <w:t>BIR.</w:t>
      </w:r>
    </w:p>
    <w:p w14:paraId="09403551" w14:textId="77777777" w:rsidR="00C05482" w:rsidRPr="00066903" w:rsidRDefault="00C05482" w:rsidP="00D27C03">
      <w:pPr>
        <w:pStyle w:val="BodyText"/>
        <w:ind w:left="284"/>
        <w:jc w:val="both"/>
        <w:rPr>
          <w:rFonts w:ascii="Times New Roman" w:hAnsi="Times New Roman" w:cs="Times New Roman"/>
          <w:noProof/>
          <w:color w:val="000000"/>
          <w:sz w:val="24"/>
        </w:rPr>
      </w:pPr>
    </w:p>
    <w:p w14:paraId="6F9F0504" w14:textId="77777777" w:rsidR="00502A3B" w:rsidRPr="00066903" w:rsidRDefault="00502A3B" w:rsidP="00D27C03">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Attiecībā uz katru detalizētajā teorētisko mācību programmā minēto tematu papildinājumos ir izklāstīts viens vai vairāki mācību mērķi, kā parādīts turpmāk:</w:t>
      </w:r>
    </w:p>
    <w:p w14:paraId="42904E2F"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010. papildinājums. AVIĀCIJU REGULĒJOŠIE NORMATĪVIE AKTI;</w:t>
      </w:r>
    </w:p>
    <w:p w14:paraId="351431EC"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021. papildinājums. VISPĀRĪGAS ZINĀŠANAS PAR GAISA KUĢIEM – GAISA KUĢA KORPUSS / SISTĒMAS / SPĒKA IEKĀRTA;</w:t>
      </w:r>
    </w:p>
    <w:p w14:paraId="47C9EDB8"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022. papildinājums. VISPĀRĪGAS ZINĀŠANAS PAR GAISA KUĢIEM – INSTRUMENTI;</w:t>
      </w:r>
    </w:p>
    <w:p w14:paraId="28B199D7"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highlight w:val="cyan"/>
        </w:rPr>
      </w:pPr>
      <w:r>
        <w:rPr>
          <w:rFonts w:ascii="Times New Roman" w:hAnsi="Times New Roman"/>
          <w:color w:val="000000"/>
          <w:sz w:val="24"/>
          <w:highlight w:val="cyan"/>
        </w:rPr>
        <w:t>031. papildinājums. LIDOJUMA TEHNISKAIS RAKSTUROJUMS UN PLĀNOŠANA – MASA UN LĪDZSVARS;</w:t>
      </w:r>
    </w:p>
    <w:p w14:paraId="40679975"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highlight w:val="cyan"/>
        </w:rPr>
      </w:pPr>
      <w:r>
        <w:rPr>
          <w:rFonts w:ascii="Times New Roman" w:hAnsi="Times New Roman"/>
          <w:color w:val="000000"/>
          <w:sz w:val="24"/>
          <w:highlight w:val="cyan"/>
        </w:rPr>
        <w:t>032. papildinājums. LIDOJUMA TEHNISKAIS RAKSTUROJUMS UN PLĀNOŠANA – TEHNISKAIS RAKSTUROJUMS – LIDMAŠĪNAS;</w:t>
      </w:r>
    </w:p>
    <w:p w14:paraId="6176FADD" w14:textId="51044AC7" w:rsidR="00502A3B" w:rsidRPr="00066903" w:rsidRDefault="00502A3B" w:rsidP="00D27C03">
      <w:pPr>
        <w:pStyle w:val="ListParagraph"/>
        <w:numPr>
          <w:ilvl w:val="0"/>
          <w:numId w:val="152"/>
        </w:numPr>
        <w:tabs>
          <w:tab w:val="left" w:pos="954"/>
          <w:tab w:val="left" w:pos="3072"/>
          <w:tab w:val="left" w:pos="4670"/>
          <w:tab w:val="left" w:pos="5282"/>
          <w:tab w:val="left" w:pos="6443"/>
          <w:tab w:val="left" w:pos="6762"/>
          <w:tab w:val="left" w:pos="7600"/>
          <w:tab w:val="left" w:pos="8761"/>
        </w:tabs>
        <w:spacing w:before="0"/>
        <w:ind w:left="567" w:hanging="284"/>
        <w:jc w:val="both"/>
        <w:rPr>
          <w:rFonts w:ascii="Times New Roman" w:hAnsi="Times New Roman" w:cs="Times New Roman"/>
          <w:noProof/>
          <w:color w:val="000000"/>
          <w:sz w:val="24"/>
          <w:highlight w:val="cyan"/>
        </w:rPr>
      </w:pPr>
      <w:r>
        <w:rPr>
          <w:rFonts w:ascii="Times New Roman" w:hAnsi="Times New Roman"/>
          <w:color w:val="000000"/>
          <w:sz w:val="24"/>
          <w:highlight w:val="cyan"/>
        </w:rPr>
        <w:t>033. papildinājums. LIDOJUMA TEHNISKAIS RAKSTUROJUMS UN PLĀNOŠANA – LIDOJUMA PLĀNOŠANA UN UZRAUDZĪBA;</w:t>
      </w:r>
    </w:p>
    <w:p w14:paraId="2C82D690"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034. papildinājums. LIDOJUMA TEHNISKAIS RAKSTUROJUMS UN PLĀNOŠANA – TEHNISKAIS RAKSTUROJUMS – HELIKOPTERI;</w:t>
      </w:r>
    </w:p>
    <w:p w14:paraId="326E29D4"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040. papildinājums. CILVĒKA DARBĪBAS SPĒJAS UN IEROBEŽOJUMI;</w:t>
      </w:r>
    </w:p>
    <w:p w14:paraId="474789D9"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050. papildinājums. METEOROLOĢIJA;</w:t>
      </w:r>
    </w:p>
    <w:p w14:paraId="1E802FE3"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061. papildinājums. NAVIGĀCIJA – VISPĀRĒJĀ NAVIGĀCIJA;</w:t>
      </w:r>
    </w:p>
    <w:p w14:paraId="36B9DA14"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062. papildinājums. NAVIGĀCIJA – RADIONAVIGĀCIJA;</w:t>
      </w:r>
    </w:p>
    <w:p w14:paraId="12EFF71A"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070. papildinājums. EKSPLUATĀCIJAS PROCEDŪRAS;</w:t>
      </w:r>
    </w:p>
    <w:p w14:paraId="1AE75F03"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081. papildinājums. LIDOJUMA PRINCIPI – LIDMAŠĪNAS;</w:t>
      </w:r>
    </w:p>
    <w:p w14:paraId="3934C344"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082. papildinājums. LIDOJUMA PRINCIPI – HELIKOPTERI;</w:t>
      </w:r>
    </w:p>
    <w:p w14:paraId="3833E4FD"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090. papildinājums. RADIOSAKARI;</w:t>
      </w:r>
    </w:p>
    <w:p w14:paraId="39E49D38" w14:textId="77777777" w:rsidR="00502A3B" w:rsidRPr="00066903" w:rsidRDefault="00502A3B" w:rsidP="00D27C03">
      <w:pPr>
        <w:pStyle w:val="ListParagraph"/>
        <w:numPr>
          <w:ilvl w:val="0"/>
          <w:numId w:val="152"/>
        </w:numPr>
        <w:tabs>
          <w:tab w:val="left" w:pos="954"/>
        </w:tabs>
        <w:spacing w:before="0"/>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papildinājums “</w:t>
      </w:r>
      <w:r>
        <w:rPr>
          <w:rFonts w:ascii="Times New Roman" w:hAnsi="Times New Roman"/>
          <w:i/>
          <w:iCs/>
          <w:color w:val="000000"/>
          <w:sz w:val="24"/>
          <w:highlight w:val="cyan"/>
        </w:rPr>
        <w:t>AREA 100</w:t>
      </w:r>
      <w:r>
        <w:rPr>
          <w:rFonts w:ascii="Times New Roman" w:hAnsi="Times New Roman"/>
          <w:color w:val="000000"/>
          <w:sz w:val="24"/>
          <w:highlight w:val="cyan"/>
        </w:rPr>
        <w:t xml:space="preserve"> ZINĀŠANAS, PRASMES UN ATTIEKSME (</w:t>
      </w:r>
      <w:r>
        <w:rPr>
          <w:rFonts w:ascii="Times New Roman" w:hAnsi="Times New Roman"/>
          <w:i/>
          <w:iCs/>
          <w:color w:val="000000"/>
          <w:sz w:val="24"/>
          <w:highlight w:val="cyan"/>
        </w:rPr>
        <w:t>KSA</w:t>
      </w:r>
      <w:r>
        <w:rPr>
          <w:rFonts w:ascii="Times New Roman" w:hAnsi="Times New Roman"/>
          <w:color w:val="000000"/>
          <w:sz w:val="24"/>
          <w:highlight w:val="cyan"/>
        </w:rPr>
        <w:t>)”.</w:t>
      </w:r>
    </w:p>
    <w:p w14:paraId="4266C16A" w14:textId="77777777" w:rsidR="00D27C03" w:rsidRPr="00066903" w:rsidRDefault="00D27C03" w:rsidP="00D27C03">
      <w:pPr>
        <w:pStyle w:val="ListParagraph"/>
        <w:tabs>
          <w:tab w:val="left" w:pos="706"/>
        </w:tabs>
        <w:spacing w:before="0"/>
        <w:ind w:left="0" w:firstLine="0"/>
        <w:jc w:val="both"/>
        <w:rPr>
          <w:rFonts w:ascii="Times New Roman" w:hAnsi="Times New Roman" w:cs="Times New Roman"/>
          <w:noProof/>
          <w:color w:val="000000"/>
          <w:sz w:val="24"/>
        </w:rPr>
      </w:pPr>
    </w:p>
    <w:p w14:paraId="127048FC" w14:textId="745B9301" w:rsidR="00502A3B" w:rsidRPr="00066903" w:rsidRDefault="00D27C03" w:rsidP="00D27C03">
      <w:pPr>
        <w:pStyle w:val="ListParagraph"/>
        <w:tabs>
          <w:tab w:val="left" w:pos="706"/>
        </w:tabs>
        <w:spacing w:before="0"/>
        <w:ind w:left="0" w:firstLine="0"/>
        <w:jc w:val="both"/>
        <w:rPr>
          <w:rFonts w:ascii="Times New Roman" w:hAnsi="Times New Roman" w:cs="Times New Roman"/>
          <w:noProof/>
          <w:color w:val="000000"/>
          <w:sz w:val="24"/>
        </w:rPr>
      </w:pPr>
      <w:r>
        <w:rPr>
          <w:rFonts w:ascii="Times New Roman" w:hAnsi="Times New Roman"/>
          <w:color w:val="000000"/>
          <w:sz w:val="24"/>
          <w:highlight w:val="cyan"/>
        </w:rPr>
        <w:t>b) Dirižabļi</w:t>
      </w:r>
    </w:p>
    <w:p w14:paraId="07ACFD68" w14:textId="77777777" w:rsidR="00D27C03" w:rsidRPr="00066903" w:rsidRDefault="00D27C03" w:rsidP="00B70AFC">
      <w:pPr>
        <w:jc w:val="both"/>
        <w:rPr>
          <w:rFonts w:ascii="Times New Roman" w:hAnsi="Times New Roman" w:cs="Times New Roman"/>
          <w:b/>
          <w:noProof/>
          <w:color w:val="000000"/>
          <w:sz w:val="24"/>
          <w:highlight w:val="cyan"/>
        </w:rPr>
      </w:pPr>
    </w:p>
    <w:p w14:paraId="78ACA4A4" w14:textId="78239235" w:rsidR="00502A3B" w:rsidRPr="00066903" w:rsidRDefault="00502A3B" w:rsidP="005505B4">
      <w:pPr>
        <w:keepNext/>
        <w:keepLines/>
        <w:ind w:left="284"/>
        <w:jc w:val="both"/>
        <w:rPr>
          <w:rFonts w:ascii="Times New Roman" w:hAnsi="Times New Roman" w:cs="Times New Roman"/>
          <w:b/>
          <w:noProof/>
          <w:color w:val="000000"/>
          <w:sz w:val="24"/>
        </w:rPr>
      </w:pPr>
      <w:r>
        <w:rPr>
          <w:rFonts w:ascii="Times New Roman" w:hAnsi="Times New Roman"/>
          <w:b/>
          <w:color w:val="000000"/>
          <w:sz w:val="24"/>
          <w:highlight w:val="cyan"/>
        </w:rPr>
        <w:lastRenderedPageBreak/>
        <w:t xml:space="preserve">TEORĒTISKO ZINĀŠANU APGUVES PROGRAMMA </w:t>
      </w:r>
      <w:r>
        <w:rPr>
          <w:rFonts w:ascii="Times New Roman" w:hAnsi="Times New Roman"/>
          <w:b/>
          <w:i/>
          <w:iCs/>
          <w:color w:val="000000"/>
          <w:sz w:val="24"/>
          <w:highlight w:val="cyan"/>
        </w:rPr>
        <w:t>CPL</w:t>
      </w:r>
      <w:r>
        <w:rPr>
          <w:rFonts w:ascii="Times New Roman" w:hAnsi="Times New Roman"/>
          <w:b/>
          <w:color w:val="000000"/>
          <w:sz w:val="24"/>
          <w:highlight w:val="cyan"/>
        </w:rPr>
        <w:t xml:space="preserve"> UN </w:t>
      </w:r>
      <w:r>
        <w:rPr>
          <w:rFonts w:ascii="Times New Roman" w:hAnsi="Times New Roman"/>
          <w:b/>
          <w:i/>
          <w:iCs/>
          <w:color w:val="000000"/>
          <w:sz w:val="24"/>
          <w:highlight w:val="cyan"/>
        </w:rPr>
        <w:t>IR</w:t>
      </w:r>
      <w:r>
        <w:rPr>
          <w:rFonts w:ascii="Times New Roman" w:hAnsi="Times New Roman"/>
          <w:b/>
          <w:color w:val="000000"/>
          <w:sz w:val="24"/>
          <w:highlight w:val="cyan"/>
        </w:rPr>
        <w:t xml:space="preserve"> IEGŪŠANAI</w:t>
      </w:r>
    </w:p>
    <w:p w14:paraId="5228A619" w14:textId="77777777" w:rsidR="00D27C03" w:rsidRPr="00066903" w:rsidRDefault="00D27C03" w:rsidP="005505B4">
      <w:pPr>
        <w:keepNext/>
        <w:keepLines/>
        <w:ind w:left="284"/>
        <w:jc w:val="both"/>
        <w:rPr>
          <w:rFonts w:ascii="Times New Roman" w:hAnsi="Times New Roman" w:cs="Times New Roman"/>
          <w:b/>
          <w:noProof/>
          <w:color w:val="000000"/>
          <w:sz w:val="24"/>
        </w:rPr>
      </w:pPr>
    </w:p>
    <w:p w14:paraId="12351128" w14:textId="77777777" w:rsidR="00502A3B" w:rsidRPr="00066903" w:rsidRDefault="00502A3B" w:rsidP="005505B4">
      <w:pPr>
        <w:pStyle w:val="BodyText"/>
        <w:keepNext/>
        <w:keepLines/>
        <w:ind w:left="284"/>
        <w:jc w:val="both"/>
        <w:rPr>
          <w:rFonts w:ascii="Times New Roman" w:hAnsi="Times New Roman" w:cs="Times New Roman"/>
          <w:noProof/>
          <w:color w:val="000000"/>
          <w:sz w:val="24"/>
        </w:rPr>
      </w:pPr>
      <w:r>
        <w:rPr>
          <w:rFonts w:ascii="Times New Roman" w:hAnsi="Times New Roman"/>
          <w:color w:val="000000"/>
          <w:sz w:val="24"/>
          <w:highlight w:val="cyan"/>
        </w:rPr>
        <w:t>Tēmas, kas attiecas uz konkrēto apliecības veidu vai kvalifikācijas atzīmi, ir atzīmētas ar simbolu “x”. Ja ar “x” ir atzīmēts galvenās tēmas nosaukums, tas attiecas uz visām apakštēmām.”</w:t>
      </w:r>
    </w:p>
    <w:p w14:paraId="18DFDC76" w14:textId="77777777" w:rsidR="00502A3B" w:rsidRPr="00066903" w:rsidRDefault="00502A3B" w:rsidP="00B70AFC">
      <w:pPr>
        <w:pStyle w:val="BodyText"/>
        <w:jc w:val="both"/>
        <w:rPr>
          <w:rFonts w:ascii="Times New Roman" w:hAnsi="Times New Roman" w:cs="Times New Roman"/>
          <w:noProof/>
          <w:sz w:val="24"/>
        </w:rPr>
      </w:pP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8" w:type="dxa"/>
          <w:left w:w="28" w:type="dxa"/>
          <w:bottom w:w="28" w:type="dxa"/>
          <w:right w:w="28" w:type="dxa"/>
        </w:tblCellMar>
        <w:tblLook w:val="01E0" w:firstRow="1" w:lastRow="1" w:firstColumn="1" w:lastColumn="1" w:noHBand="0" w:noVBand="0"/>
      </w:tblPr>
      <w:tblGrid>
        <w:gridCol w:w="697"/>
        <w:gridCol w:w="1804"/>
        <w:gridCol w:w="771"/>
        <w:gridCol w:w="1388"/>
        <w:gridCol w:w="2232"/>
        <w:gridCol w:w="1014"/>
        <w:gridCol w:w="259"/>
        <w:gridCol w:w="966"/>
      </w:tblGrid>
      <w:tr w:rsidR="007C3E0D" w:rsidRPr="00066903" w14:paraId="0D9CDE4C" w14:textId="77777777" w:rsidTr="00BD2413">
        <w:trPr>
          <w:trHeight w:val="242"/>
        </w:trPr>
        <w:tc>
          <w:tcPr>
            <w:tcW w:w="2551" w:type="pct"/>
            <w:gridSpan w:val="4"/>
            <w:tcBorders>
              <w:top w:val="nil"/>
              <w:left w:val="nil"/>
            </w:tcBorders>
            <w:shd w:val="clear" w:color="auto" w:fill="808080"/>
          </w:tcPr>
          <w:p w14:paraId="5F1965CB" w14:textId="77777777" w:rsidR="007C3E0D" w:rsidRPr="00066903" w:rsidRDefault="007C3E0D" w:rsidP="00B70AFC">
            <w:pPr>
              <w:pStyle w:val="TableParagraph"/>
              <w:jc w:val="both"/>
              <w:rPr>
                <w:rFonts w:ascii="Times New Roman" w:hAnsi="Times New Roman" w:cs="Times New Roman"/>
                <w:noProof/>
                <w:sz w:val="24"/>
                <w:szCs w:val="24"/>
              </w:rPr>
            </w:pPr>
          </w:p>
        </w:tc>
        <w:tc>
          <w:tcPr>
            <w:tcW w:w="1222" w:type="pct"/>
            <w:tcBorders>
              <w:top w:val="single" w:sz="2" w:space="0" w:color="808080"/>
            </w:tcBorders>
            <w:shd w:val="clear" w:color="auto" w:fill="808080"/>
          </w:tcPr>
          <w:p w14:paraId="31B692F0" w14:textId="185D3625" w:rsidR="007C3E0D" w:rsidRPr="00066903" w:rsidRDefault="007C3E0D" w:rsidP="007C3E0D">
            <w:pPr>
              <w:pStyle w:val="TableParagraph"/>
              <w:jc w:val="center"/>
              <w:rPr>
                <w:rFonts w:ascii="Times New Roman" w:hAnsi="Times New Roman" w:cs="Times New Roman"/>
                <w:noProof/>
                <w:sz w:val="24"/>
                <w:szCs w:val="24"/>
                <w:highlight w:val="cyan"/>
              </w:rPr>
            </w:pPr>
            <w:r>
              <w:rPr>
                <w:rFonts w:ascii="Times New Roman" w:hAnsi="Times New Roman"/>
                <w:b/>
                <w:i/>
                <w:iCs/>
                <w:color w:val="FFFFFF"/>
                <w:sz w:val="24"/>
                <w:highlight w:val="cyan"/>
              </w:rPr>
              <w:t>CPL</w:t>
            </w:r>
          </w:p>
        </w:tc>
        <w:tc>
          <w:tcPr>
            <w:tcW w:w="1226" w:type="pct"/>
            <w:gridSpan w:val="3"/>
            <w:tcBorders>
              <w:top w:val="single" w:sz="2" w:space="0" w:color="808080"/>
              <w:right w:val="nil"/>
            </w:tcBorders>
            <w:shd w:val="clear" w:color="auto" w:fill="808080"/>
          </w:tcPr>
          <w:p w14:paraId="5BA2BF97" w14:textId="7693AD9C" w:rsidR="007C3E0D" w:rsidRPr="00066903" w:rsidRDefault="007C3E0D" w:rsidP="007C3E0D">
            <w:pPr>
              <w:pStyle w:val="TableParagraph"/>
              <w:jc w:val="center"/>
              <w:rPr>
                <w:rFonts w:ascii="Times New Roman" w:hAnsi="Times New Roman" w:cs="Times New Roman"/>
                <w:noProof/>
                <w:sz w:val="24"/>
                <w:szCs w:val="24"/>
                <w:highlight w:val="cyan"/>
              </w:rPr>
            </w:pPr>
            <w:r>
              <w:rPr>
                <w:rFonts w:ascii="Times New Roman" w:hAnsi="Times New Roman"/>
                <w:b/>
                <w:i/>
                <w:iCs/>
                <w:color w:val="FFFFFF"/>
                <w:sz w:val="24"/>
                <w:highlight w:val="cyan"/>
              </w:rPr>
              <w:t>IR</w:t>
            </w:r>
          </w:p>
        </w:tc>
      </w:tr>
      <w:tr w:rsidR="00BD2413" w:rsidRPr="00066903" w14:paraId="4E92020B" w14:textId="77777777" w:rsidTr="00BD2413">
        <w:trPr>
          <w:trHeight w:val="487"/>
        </w:trPr>
        <w:tc>
          <w:tcPr>
            <w:tcW w:w="381" w:type="pct"/>
            <w:tcBorders>
              <w:left w:val="nil"/>
              <w:right w:val="single" w:sz="18" w:space="0" w:color="FFFFFF" w:themeColor="background1"/>
            </w:tcBorders>
            <w:shd w:val="clear" w:color="auto" w:fill="D9D9D9"/>
          </w:tcPr>
          <w:p w14:paraId="5608C64D" w14:textId="77777777" w:rsidR="00502A3B" w:rsidRPr="00066903" w:rsidRDefault="00502A3B" w:rsidP="00B70AFC">
            <w:pPr>
              <w:pStyle w:val="TableParagraph"/>
              <w:jc w:val="both"/>
              <w:rPr>
                <w:rFonts w:ascii="Times New Roman" w:hAnsi="Times New Roman" w:cs="Times New Roman"/>
                <w:b/>
                <w:noProof/>
                <w:color w:val="000000"/>
                <w:sz w:val="24"/>
                <w:szCs w:val="24"/>
                <w:highlight w:val="cyan"/>
              </w:rPr>
            </w:pPr>
            <w:r>
              <w:rPr>
                <w:rFonts w:ascii="Times New Roman" w:hAnsi="Times New Roman"/>
                <w:b/>
                <w:color w:val="000000"/>
                <w:sz w:val="24"/>
                <w:highlight w:val="cyan"/>
              </w:rPr>
              <w:t>1.</w:t>
            </w:r>
          </w:p>
        </w:tc>
        <w:tc>
          <w:tcPr>
            <w:tcW w:w="2170" w:type="pct"/>
            <w:gridSpan w:val="3"/>
            <w:tcBorders>
              <w:left w:val="single" w:sz="18" w:space="0" w:color="FFFFFF" w:themeColor="background1"/>
            </w:tcBorders>
            <w:shd w:val="clear" w:color="auto" w:fill="D9D9D9"/>
          </w:tcPr>
          <w:p w14:paraId="29AC56C2" w14:textId="77777777" w:rsidR="00502A3B" w:rsidRPr="00066903" w:rsidRDefault="00502A3B" w:rsidP="00B70AFC">
            <w:pPr>
              <w:pStyle w:val="TableParagraph"/>
              <w:jc w:val="both"/>
              <w:rPr>
                <w:rFonts w:ascii="Times New Roman" w:hAnsi="Times New Roman" w:cs="Times New Roman"/>
                <w:b/>
                <w:noProof/>
                <w:color w:val="000000"/>
                <w:sz w:val="24"/>
                <w:szCs w:val="24"/>
                <w:highlight w:val="cyan"/>
              </w:rPr>
            </w:pPr>
            <w:r>
              <w:rPr>
                <w:rFonts w:ascii="Times New Roman" w:hAnsi="Times New Roman"/>
                <w:b/>
                <w:color w:val="000000"/>
                <w:sz w:val="24"/>
                <w:highlight w:val="cyan"/>
              </w:rPr>
              <w:t xml:space="preserve">AVIĀCIJU REGULĒJOŠIE NORMATĪVIE AKTI UN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PROCEDŪRAS</w:t>
            </w:r>
          </w:p>
        </w:tc>
        <w:tc>
          <w:tcPr>
            <w:tcW w:w="1222" w:type="pct"/>
            <w:shd w:val="clear" w:color="auto" w:fill="D9D9D9"/>
          </w:tcPr>
          <w:p w14:paraId="538921B3" w14:textId="77777777" w:rsidR="00502A3B" w:rsidRPr="00066903" w:rsidRDefault="00502A3B"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right w:val="nil"/>
            </w:tcBorders>
            <w:shd w:val="clear" w:color="auto" w:fill="D9D9D9"/>
          </w:tcPr>
          <w:p w14:paraId="4EDEA5F8"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r>
      <w:tr w:rsidR="00BD2413" w:rsidRPr="00066903" w14:paraId="71B4F6E4" w14:textId="77777777" w:rsidTr="00BD2413">
        <w:trPr>
          <w:trHeight w:val="775"/>
        </w:trPr>
        <w:tc>
          <w:tcPr>
            <w:tcW w:w="381" w:type="pct"/>
            <w:tcBorders>
              <w:left w:val="nil"/>
              <w:bottom w:val="single" w:sz="18" w:space="0" w:color="FFFFFF" w:themeColor="background1"/>
              <w:right w:val="single" w:sz="18" w:space="0" w:color="FFFFFF" w:themeColor="background1"/>
            </w:tcBorders>
            <w:shd w:val="clear" w:color="auto" w:fill="D9D9D9"/>
          </w:tcPr>
          <w:p w14:paraId="52654FDD"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2170" w:type="pct"/>
            <w:gridSpan w:val="3"/>
            <w:tcBorders>
              <w:left w:val="single" w:sz="18" w:space="0" w:color="FFFFFF" w:themeColor="background1"/>
              <w:bottom w:val="single" w:sz="18" w:space="0" w:color="FFFFFF" w:themeColor="background1"/>
            </w:tcBorders>
            <w:shd w:val="clear" w:color="auto" w:fill="D9D9D9"/>
          </w:tcPr>
          <w:p w14:paraId="13B5B265" w14:textId="77777777" w:rsidR="00502A3B" w:rsidRPr="00066903" w:rsidRDefault="00502A3B" w:rsidP="00B70AFC">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STARPTAUTISKIE TIESĪBU AKTI: KONVENCIJAS, NOLĪGUMI UN ORGANIZĀCIJAS</w:t>
            </w:r>
          </w:p>
        </w:tc>
        <w:tc>
          <w:tcPr>
            <w:tcW w:w="1222" w:type="pct"/>
            <w:tcBorders>
              <w:bottom w:val="single" w:sz="18" w:space="0" w:color="FFFFFF" w:themeColor="background1"/>
            </w:tcBorders>
            <w:shd w:val="clear" w:color="auto" w:fill="D9D9D9"/>
          </w:tcPr>
          <w:p w14:paraId="3C898FC1"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bottom w:val="single" w:sz="18" w:space="0" w:color="FFFFFF" w:themeColor="background1"/>
              <w:right w:val="nil"/>
            </w:tcBorders>
            <w:shd w:val="clear" w:color="auto" w:fill="D9D9D9"/>
          </w:tcPr>
          <w:p w14:paraId="045CA866"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r>
      <w:tr w:rsidR="00954E62" w:rsidRPr="00066903" w14:paraId="14165D6B" w14:textId="77777777" w:rsidTr="00BD2413">
        <w:trPr>
          <w:trHeight w:val="23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6707E9E"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E178D5A" w14:textId="4DF03A8F" w:rsidR="00954E62" w:rsidRPr="00066903" w:rsidRDefault="00954E62"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GAISA KUĢA LIDOJUMDERĪGUMS</w:t>
            </w:r>
          </w:p>
        </w:tc>
        <w:tc>
          <w:tcPr>
            <w:tcW w:w="1222" w:type="pct"/>
            <w:tcBorders>
              <w:top w:val="single" w:sz="18" w:space="0" w:color="FFFFFF" w:themeColor="background1"/>
              <w:bottom w:val="single" w:sz="18" w:space="0" w:color="FFFFFF" w:themeColor="background1"/>
            </w:tcBorders>
            <w:shd w:val="clear" w:color="auto" w:fill="D9D9D9"/>
          </w:tcPr>
          <w:p w14:paraId="28969C93"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50175F1"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r>
      <w:tr w:rsidR="00BD2413" w:rsidRPr="00066903" w14:paraId="5EBCC343" w14:textId="77777777" w:rsidTr="00BD2413">
        <w:trPr>
          <w:trHeight w:val="524"/>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90A948F"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cPr>
          <w:p w14:paraId="65F1FEC0" w14:textId="77777777" w:rsidR="00502A3B" w:rsidRPr="00066903" w:rsidRDefault="00502A3B" w:rsidP="00B70AFC">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GAISA KUĢA VALSTSPIEDERĪBAS UN REĢISTRĀCIJAS ZĪMES</w:t>
            </w:r>
          </w:p>
        </w:tc>
        <w:tc>
          <w:tcPr>
            <w:tcW w:w="1222" w:type="pct"/>
            <w:tcBorders>
              <w:top w:val="single" w:sz="18" w:space="0" w:color="FFFFFF" w:themeColor="background1"/>
              <w:bottom w:val="single" w:sz="18" w:space="0" w:color="FFFFFF" w:themeColor="background1"/>
            </w:tcBorders>
            <w:shd w:val="clear" w:color="auto" w:fill="D9D9D9"/>
          </w:tcPr>
          <w:p w14:paraId="0FC6EC90"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2" w:space="0" w:color="D9D9D9"/>
              <w:right w:val="nil"/>
            </w:tcBorders>
            <w:shd w:val="clear" w:color="auto" w:fill="D9D9D9"/>
          </w:tcPr>
          <w:p w14:paraId="5D6DF780" w14:textId="77777777" w:rsidR="00502A3B" w:rsidRPr="00066903" w:rsidRDefault="00502A3B" w:rsidP="007C3E0D">
            <w:pPr>
              <w:pStyle w:val="TableParagraph"/>
              <w:jc w:val="center"/>
              <w:rPr>
                <w:rFonts w:ascii="Times New Roman" w:hAnsi="Times New Roman" w:cs="Times New Roman"/>
                <w:noProof/>
                <w:sz w:val="24"/>
                <w:szCs w:val="24"/>
                <w:highlight w:val="cyan"/>
              </w:rPr>
            </w:pPr>
          </w:p>
        </w:tc>
      </w:tr>
      <w:tr w:rsidR="00BD2413" w:rsidRPr="00066903" w14:paraId="21752058" w14:textId="77777777" w:rsidTr="00BD2413">
        <w:trPr>
          <w:trHeight w:val="28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A9BD269"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9E1B419" w14:textId="5545D7CC" w:rsidR="00954E62" w:rsidRPr="00066903" w:rsidRDefault="00954E62"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PERSONĀLA LICENCĒŠANA</w:t>
            </w:r>
          </w:p>
        </w:tc>
        <w:tc>
          <w:tcPr>
            <w:tcW w:w="1222" w:type="pct"/>
            <w:tcBorders>
              <w:top w:val="single" w:sz="18" w:space="0" w:color="FFFFFF" w:themeColor="background1"/>
              <w:bottom w:val="single" w:sz="18" w:space="0" w:color="FFFFFF" w:themeColor="background1"/>
            </w:tcBorders>
            <w:shd w:val="clear" w:color="auto" w:fill="D9D9D9"/>
          </w:tcPr>
          <w:p w14:paraId="22C6F25C"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555" w:type="pct"/>
            <w:tcBorders>
              <w:top w:val="single" w:sz="18" w:space="0" w:color="FFFFFF" w:themeColor="background1"/>
              <w:bottom w:val="single" w:sz="18" w:space="0" w:color="FFFFFF" w:themeColor="background1"/>
              <w:right w:val="nil"/>
            </w:tcBorders>
            <w:shd w:val="clear" w:color="auto" w:fill="D9D9D9"/>
          </w:tcPr>
          <w:p w14:paraId="454C6DA4" w14:textId="77777777" w:rsidR="00954E62" w:rsidRPr="00066903" w:rsidRDefault="00954E62" w:rsidP="007C3E0D">
            <w:pPr>
              <w:pStyle w:val="TableParagraph"/>
              <w:jc w:val="center"/>
              <w:rPr>
                <w:rFonts w:ascii="Times New Roman" w:hAnsi="Times New Roman" w:cs="Times New Roman"/>
                <w:noProof/>
                <w:sz w:val="24"/>
                <w:szCs w:val="24"/>
                <w:highlight w:val="cyan"/>
              </w:rPr>
            </w:pPr>
          </w:p>
        </w:tc>
        <w:tc>
          <w:tcPr>
            <w:tcW w:w="142" w:type="pct"/>
            <w:tcBorders>
              <w:top w:val="single" w:sz="18" w:space="0" w:color="FFFFFF" w:themeColor="background1"/>
              <w:left w:val="nil"/>
              <w:bottom w:val="single" w:sz="18" w:space="0" w:color="FFFFFF" w:themeColor="background1"/>
              <w:right w:val="nil"/>
            </w:tcBorders>
            <w:shd w:val="clear" w:color="auto" w:fill="D9D9D9"/>
          </w:tcPr>
          <w:p w14:paraId="20170B97" w14:textId="77777777" w:rsidR="00954E62" w:rsidRPr="00066903" w:rsidRDefault="00954E62"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529" w:type="pct"/>
            <w:tcBorders>
              <w:top w:val="single" w:sz="18" w:space="0" w:color="FFFFFF" w:themeColor="background1"/>
              <w:left w:val="nil"/>
              <w:bottom w:val="single" w:sz="18" w:space="0" w:color="FFFFFF" w:themeColor="background1"/>
              <w:right w:val="nil"/>
            </w:tcBorders>
            <w:shd w:val="clear" w:color="auto" w:fill="D9D9D9"/>
          </w:tcPr>
          <w:p w14:paraId="2F245F9F" w14:textId="77777777" w:rsidR="00954E62" w:rsidRPr="00066903" w:rsidRDefault="00954E62" w:rsidP="007C3E0D">
            <w:pPr>
              <w:pStyle w:val="TableParagraph"/>
              <w:jc w:val="center"/>
              <w:rPr>
                <w:rFonts w:ascii="Times New Roman" w:hAnsi="Times New Roman" w:cs="Times New Roman"/>
                <w:noProof/>
                <w:sz w:val="24"/>
                <w:szCs w:val="24"/>
                <w:highlight w:val="cyan"/>
              </w:rPr>
            </w:pPr>
          </w:p>
        </w:tc>
      </w:tr>
      <w:tr w:rsidR="00BD2413" w:rsidRPr="00066903" w14:paraId="452C5284" w14:textId="77777777" w:rsidTr="00BD2413">
        <w:trPr>
          <w:trHeight w:val="242"/>
        </w:trPr>
        <w:tc>
          <w:tcPr>
            <w:tcW w:w="381" w:type="pct"/>
            <w:tcBorders>
              <w:top w:val="single" w:sz="18" w:space="0" w:color="FFFFFF" w:themeColor="background1"/>
              <w:left w:val="nil"/>
              <w:right w:val="single" w:sz="18" w:space="0" w:color="FFFFFF" w:themeColor="background1"/>
            </w:tcBorders>
            <w:shd w:val="clear" w:color="auto" w:fill="D9D9D9"/>
          </w:tcPr>
          <w:p w14:paraId="256691AF"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tcBorders>
            <w:shd w:val="clear" w:color="auto" w:fill="D9D9D9" w:themeFill="background1" w:themeFillShade="D9"/>
          </w:tcPr>
          <w:p w14:paraId="06AD829D" w14:textId="022A87D2" w:rsidR="00954E62" w:rsidRPr="00066903" w:rsidRDefault="00954E62"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LIDOJUMU NOTEIKUMI</w:t>
            </w:r>
          </w:p>
        </w:tc>
        <w:tc>
          <w:tcPr>
            <w:tcW w:w="1222" w:type="pct"/>
            <w:tcBorders>
              <w:top w:val="single" w:sz="18" w:space="0" w:color="FFFFFF" w:themeColor="background1"/>
            </w:tcBorders>
            <w:shd w:val="clear" w:color="auto" w:fill="D9D9D9"/>
          </w:tcPr>
          <w:p w14:paraId="4978636D"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555" w:type="pct"/>
            <w:tcBorders>
              <w:top w:val="single" w:sz="18" w:space="0" w:color="FFFFFF" w:themeColor="background1"/>
              <w:right w:val="nil"/>
            </w:tcBorders>
            <w:shd w:val="clear" w:color="auto" w:fill="D9D9D9"/>
          </w:tcPr>
          <w:p w14:paraId="2A8B34C0" w14:textId="77777777" w:rsidR="00954E62" w:rsidRPr="00066903" w:rsidRDefault="00954E62" w:rsidP="007C3E0D">
            <w:pPr>
              <w:pStyle w:val="TableParagraph"/>
              <w:jc w:val="center"/>
              <w:rPr>
                <w:rFonts w:ascii="Times New Roman" w:hAnsi="Times New Roman" w:cs="Times New Roman"/>
                <w:noProof/>
                <w:sz w:val="24"/>
                <w:szCs w:val="24"/>
                <w:highlight w:val="cyan"/>
              </w:rPr>
            </w:pPr>
          </w:p>
        </w:tc>
        <w:tc>
          <w:tcPr>
            <w:tcW w:w="142" w:type="pct"/>
            <w:tcBorders>
              <w:top w:val="single" w:sz="18" w:space="0" w:color="FFFFFF" w:themeColor="background1"/>
              <w:left w:val="nil"/>
              <w:right w:val="nil"/>
            </w:tcBorders>
            <w:shd w:val="clear" w:color="auto" w:fill="D9D9D9"/>
          </w:tcPr>
          <w:p w14:paraId="39736FA9" w14:textId="77777777" w:rsidR="00954E62" w:rsidRPr="00066903" w:rsidRDefault="00954E62"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529" w:type="pct"/>
            <w:tcBorders>
              <w:top w:val="single" w:sz="18" w:space="0" w:color="FFFFFF" w:themeColor="background1"/>
              <w:left w:val="nil"/>
              <w:right w:val="nil"/>
            </w:tcBorders>
            <w:shd w:val="clear" w:color="auto" w:fill="D9D9D9"/>
          </w:tcPr>
          <w:p w14:paraId="1C8F6BEE" w14:textId="77777777" w:rsidR="00954E62" w:rsidRPr="00066903" w:rsidRDefault="00954E62" w:rsidP="007C3E0D">
            <w:pPr>
              <w:pStyle w:val="TableParagraph"/>
              <w:jc w:val="center"/>
              <w:rPr>
                <w:rFonts w:ascii="Times New Roman" w:hAnsi="Times New Roman" w:cs="Times New Roman"/>
                <w:noProof/>
                <w:sz w:val="24"/>
                <w:szCs w:val="24"/>
                <w:highlight w:val="cyan"/>
              </w:rPr>
            </w:pPr>
          </w:p>
        </w:tc>
      </w:tr>
      <w:tr w:rsidR="00BD2413" w:rsidRPr="00066903" w14:paraId="3EB3081D" w14:textId="77777777" w:rsidTr="00BD2413">
        <w:trPr>
          <w:trHeight w:val="724"/>
        </w:trPr>
        <w:tc>
          <w:tcPr>
            <w:tcW w:w="381" w:type="pct"/>
            <w:tcBorders>
              <w:left w:val="nil"/>
              <w:bottom w:val="single" w:sz="24" w:space="0" w:color="FFFFFF"/>
              <w:right w:val="single" w:sz="18" w:space="0" w:color="FFFFFF" w:themeColor="background1"/>
            </w:tcBorders>
            <w:shd w:val="clear" w:color="auto" w:fill="D9D9D9"/>
          </w:tcPr>
          <w:p w14:paraId="50666F9D"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2170" w:type="pct"/>
            <w:gridSpan w:val="3"/>
            <w:tcBorders>
              <w:left w:val="single" w:sz="18" w:space="0" w:color="FFFFFF" w:themeColor="background1"/>
              <w:bottom w:val="single" w:sz="24" w:space="0" w:color="FFFFFF"/>
            </w:tcBorders>
            <w:shd w:val="clear" w:color="auto" w:fill="D9D9D9"/>
          </w:tcPr>
          <w:p w14:paraId="6F5026AF" w14:textId="15C36164" w:rsidR="00502A3B" w:rsidRPr="00066903" w:rsidRDefault="00502A3B" w:rsidP="00C914BB">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AERONAVIGĀCIJAS PAKALPOJUMU PROCEDŪRAS: GAISA KUĢU EKSPLUATĀCIJA</w:t>
            </w:r>
          </w:p>
        </w:tc>
        <w:tc>
          <w:tcPr>
            <w:tcW w:w="1222" w:type="pct"/>
            <w:tcBorders>
              <w:bottom w:val="single" w:sz="24" w:space="0" w:color="FFFFFF"/>
            </w:tcBorders>
            <w:shd w:val="clear" w:color="auto" w:fill="D9D9D9"/>
          </w:tcPr>
          <w:p w14:paraId="70E8E8E7"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bottom w:val="single" w:sz="24" w:space="0" w:color="FFFFFF"/>
              <w:right w:val="nil"/>
            </w:tcBorders>
            <w:shd w:val="clear" w:color="auto" w:fill="D9D9D9"/>
          </w:tcPr>
          <w:p w14:paraId="323BE453" w14:textId="77777777" w:rsidR="00502A3B" w:rsidRPr="00066903" w:rsidRDefault="00502A3B"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BD2413" w:rsidRPr="00066903" w14:paraId="70467926" w14:textId="77777777" w:rsidTr="00BD2413">
        <w:trPr>
          <w:trHeight w:val="481"/>
        </w:trPr>
        <w:tc>
          <w:tcPr>
            <w:tcW w:w="381" w:type="pct"/>
            <w:tcBorders>
              <w:top w:val="single" w:sz="18" w:space="0" w:color="FFFFFF" w:themeColor="background1"/>
              <w:left w:val="nil"/>
              <w:right w:val="single" w:sz="18" w:space="0" w:color="FFFFFF" w:themeColor="background1"/>
            </w:tcBorders>
            <w:shd w:val="clear" w:color="auto" w:fill="D9D9D9"/>
          </w:tcPr>
          <w:p w14:paraId="754B10B5"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tcBorders>
            <w:shd w:val="clear" w:color="auto" w:fill="D9D9D9"/>
          </w:tcPr>
          <w:p w14:paraId="5C69C66D" w14:textId="2F5EEDA7" w:rsidR="00502A3B" w:rsidRPr="00066903" w:rsidRDefault="00502A3B" w:rsidP="00C914BB">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GAISA SATIKSMES PAKALPOJUMI UN GAISA SATIKSMES PĀRVALDĪBA</w:t>
            </w:r>
          </w:p>
        </w:tc>
        <w:tc>
          <w:tcPr>
            <w:tcW w:w="1222" w:type="pct"/>
            <w:tcBorders>
              <w:top w:val="single" w:sz="18" w:space="0" w:color="FFFFFF" w:themeColor="background1"/>
            </w:tcBorders>
            <w:shd w:val="clear" w:color="auto" w:fill="D9D9D9"/>
          </w:tcPr>
          <w:p w14:paraId="60EE3530"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right w:val="nil"/>
            </w:tcBorders>
            <w:shd w:val="clear" w:color="auto" w:fill="D9D9D9"/>
          </w:tcPr>
          <w:p w14:paraId="2D7B5A5D" w14:textId="77777777" w:rsidR="00502A3B" w:rsidRPr="00066903" w:rsidRDefault="00502A3B"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BD2413" w:rsidRPr="00066903" w14:paraId="6643986B" w14:textId="77777777" w:rsidTr="00BD2413">
        <w:trPr>
          <w:trHeight w:val="530"/>
        </w:trPr>
        <w:tc>
          <w:tcPr>
            <w:tcW w:w="381" w:type="pct"/>
            <w:tcBorders>
              <w:left w:val="nil"/>
              <w:bottom w:val="single" w:sz="18" w:space="0" w:color="FFFFFF" w:themeColor="background1"/>
              <w:right w:val="single" w:sz="18" w:space="0" w:color="FFFFFF" w:themeColor="background1"/>
            </w:tcBorders>
            <w:shd w:val="clear" w:color="auto" w:fill="D9D9D9"/>
          </w:tcPr>
          <w:p w14:paraId="5AA29F10"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2170" w:type="pct"/>
            <w:gridSpan w:val="3"/>
            <w:tcBorders>
              <w:left w:val="single" w:sz="18" w:space="0" w:color="FFFFFF" w:themeColor="background1"/>
              <w:bottom w:val="single" w:sz="18" w:space="0" w:color="FFFFFF" w:themeColor="background1"/>
            </w:tcBorders>
            <w:shd w:val="clear" w:color="auto" w:fill="D9D9D9"/>
          </w:tcPr>
          <w:p w14:paraId="2BBD172F" w14:textId="77777777" w:rsidR="00502A3B" w:rsidRPr="00066903" w:rsidRDefault="00502A3B" w:rsidP="00B70AFC">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AERONAVIGĀCIJAS INFORMĀCIJAS DIENESTS</w:t>
            </w:r>
          </w:p>
        </w:tc>
        <w:tc>
          <w:tcPr>
            <w:tcW w:w="1222" w:type="pct"/>
            <w:tcBorders>
              <w:bottom w:val="single" w:sz="18" w:space="0" w:color="FFFFFF" w:themeColor="background1"/>
            </w:tcBorders>
            <w:shd w:val="clear" w:color="auto" w:fill="D9D9D9"/>
          </w:tcPr>
          <w:p w14:paraId="102F2EE8"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bottom w:val="single" w:sz="2" w:space="0" w:color="D9D9D9"/>
              <w:right w:val="nil"/>
            </w:tcBorders>
            <w:shd w:val="clear" w:color="auto" w:fill="D9D9D9"/>
          </w:tcPr>
          <w:p w14:paraId="7D274309" w14:textId="77777777" w:rsidR="00502A3B" w:rsidRPr="00066903" w:rsidRDefault="00502A3B"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F17682" w:rsidRPr="00066903" w14:paraId="66370D57" w14:textId="77777777" w:rsidTr="00BD2413">
        <w:trPr>
          <w:trHeight w:val="28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A3B2D4B"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410" w:type="pct"/>
            <w:gridSpan w:val="2"/>
            <w:tcBorders>
              <w:top w:val="single" w:sz="18" w:space="0" w:color="FFFFFF" w:themeColor="background1"/>
              <w:left w:val="single" w:sz="18" w:space="0" w:color="FFFFFF" w:themeColor="background1"/>
              <w:bottom w:val="single" w:sz="18" w:space="0" w:color="FFFFFF" w:themeColor="background1"/>
              <w:right w:val="nil"/>
            </w:tcBorders>
            <w:shd w:val="clear" w:color="auto" w:fill="00FFFF"/>
          </w:tcPr>
          <w:p w14:paraId="5B4569B7" w14:textId="77777777" w:rsidR="00502A3B" w:rsidRPr="00066903" w:rsidRDefault="00502A3B"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LIDLAUKI</w:t>
            </w:r>
          </w:p>
        </w:tc>
        <w:tc>
          <w:tcPr>
            <w:tcW w:w="760" w:type="pct"/>
            <w:tcBorders>
              <w:top w:val="single" w:sz="18" w:space="0" w:color="FFFFFF" w:themeColor="background1"/>
              <w:left w:val="nil"/>
              <w:bottom w:val="single" w:sz="18" w:space="0" w:color="FFFFFF" w:themeColor="background1"/>
            </w:tcBorders>
            <w:shd w:val="clear" w:color="auto" w:fill="D9D9D9"/>
          </w:tcPr>
          <w:p w14:paraId="10F578A9"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2" w:type="pct"/>
            <w:tcBorders>
              <w:top w:val="single" w:sz="18" w:space="0" w:color="FFFFFF" w:themeColor="background1"/>
              <w:bottom w:val="single" w:sz="18" w:space="0" w:color="FFFFFF" w:themeColor="background1"/>
            </w:tcBorders>
            <w:shd w:val="clear" w:color="auto" w:fill="D9D9D9"/>
          </w:tcPr>
          <w:p w14:paraId="3422A371"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555" w:type="pct"/>
            <w:tcBorders>
              <w:top w:val="single" w:sz="18" w:space="0" w:color="FFFFFF" w:themeColor="background1"/>
              <w:bottom w:val="single" w:sz="18" w:space="0" w:color="FFFFFF" w:themeColor="background1"/>
              <w:right w:val="nil"/>
            </w:tcBorders>
            <w:shd w:val="clear" w:color="auto" w:fill="D9D9D9"/>
          </w:tcPr>
          <w:p w14:paraId="2FE4FACC" w14:textId="77777777" w:rsidR="00502A3B" w:rsidRPr="00066903" w:rsidRDefault="00502A3B" w:rsidP="007C3E0D">
            <w:pPr>
              <w:pStyle w:val="TableParagraph"/>
              <w:jc w:val="center"/>
              <w:rPr>
                <w:rFonts w:ascii="Times New Roman" w:hAnsi="Times New Roman" w:cs="Times New Roman"/>
                <w:noProof/>
                <w:sz w:val="24"/>
                <w:szCs w:val="24"/>
                <w:highlight w:val="cyan"/>
              </w:rPr>
            </w:pPr>
          </w:p>
        </w:tc>
        <w:tc>
          <w:tcPr>
            <w:tcW w:w="142" w:type="pct"/>
            <w:tcBorders>
              <w:top w:val="single" w:sz="18" w:space="0" w:color="FFFFFF" w:themeColor="background1"/>
              <w:left w:val="nil"/>
              <w:bottom w:val="single" w:sz="18" w:space="0" w:color="FFFFFF" w:themeColor="background1"/>
              <w:right w:val="nil"/>
            </w:tcBorders>
            <w:shd w:val="clear" w:color="auto" w:fill="D9D9D9"/>
          </w:tcPr>
          <w:p w14:paraId="7E76284A" w14:textId="77777777" w:rsidR="00502A3B" w:rsidRPr="00066903" w:rsidRDefault="00502A3B" w:rsidP="007C3E0D">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529" w:type="pct"/>
            <w:tcBorders>
              <w:top w:val="single" w:sz="18" w:space="0" w:color="FFFFFF" w:themeColor="background1"/>
              <w:left w:val="nil"/>
              <w:bottom w:val="single" w:sz="18" w:space="0" w:color="FFFFFF" w:themeColor="background1"/>
              <w:right w:val="nil"/>
            </w:tcBorders>
            <w:shd w:val="clear" w:color="auto" w:fill="D9D9D9"/>
          </w:tcPr>
          <w:p w14:paraId="15F4AA54" w14:textId="77777777" w:rsidR="00502A3B" w:rsidRPr="00066903" w:rsidRDefault="00502A3B" w:rsidP="007C3E0D">
            <w:pPr>
              <w:pStyle w:val="TableParagraph"/>
              <w:jc w:val="center"/>
              <w:rPr>
                <w:rFonts w:ascii="Times New Roman" w:hAnsi="Times New Roman" w:cs="Times New Roman"/>
                <w:noProof/>
                <w:sz w:val="24"/>
                <w:szCs w:val="24"/>
                <w:highlight w:val="cyan"/>
              </w:rPr>
            </w:pPr>
          </w:p>
        </w:tc>
      </w:tr>
      <w:tr w:rsidR="00CD2140" w:rsidRPr="00066903" w14:paraId="2B5D16D5" w14:textId="77777777" w:rsidTr="00BD2413">
        <w:trPr>
          <w:trHeight w:val="285"/>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9079E9D"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410" w:type="pct"/>
            <w:gridSpan w:val="2"/>
            <w:tcBorders>
              <w:top w:val="single" w:sz="18" w:space="0" w:color="FFFFFF" w:themeColor="background1"/>
              <w:left w:val="single" w:sz="18" w:space="0" w:color="FFFFFF" w:themeColor="background1"/>
              <w:bottom w:val="single" w:sz="18" w:space="0" w:color="FFFFFF" w:themeColor="background1"/>
              <w:right w:val="nil"/>
            </w:tcBorders>
            <w:shd w:val="clear" w:color="auto" w:fill="00FFFF"/>
          </w:tcPr>
          <w:p w14:paraId="645CEF55" w14:textId="77777777" w:rsidR="00502A3B" w:rsidRPr="00066903" w:rsidRDefault="00502A3B"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ATVIEGLOŠANA</w:t>
            </w:r>
          </w:p>
        </w:tc>
        <w:tc>
          <w:tcPr>
            <w:tcW w:w="760" w:type="pct"/>
            <w:tcBorders>
              <w:top w:val="single" w:sz="18" w:space="0" w:color="FFFFFF" w:themeColor="background1"/>
              <w:left w:val="nil"/>
              <w:bottom w:val="single" w:sz="18" w:space="0" w:color="FFFFFF" w:themeColor="background1"/>
            </w:tcBorders>
            <w:shd w:val="clear" w:color="auto" w:fill="D9D9D9"/>
          </w:tcPr>
          <w:p w14:paraId="5C568B36"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2" w:type="pct"/>
            <w:tcBorders>
              <w:top w:val="single" w:sz="18" w:space="0" w:color="FFFFFF" w:themeColor="background1"/>
              <w:bottom w:val="single" w:sz="18" w:space="0" w:color="FFFFFF" w:themeColor="background1"/>
            </w:tcBorders>
            <w:shd w:val="clear" w:color="auto" w:fill="D9D9D9"/>
          </w:tcPr>
          <w:p w14:paraId="7F276FB4"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top w:val="nil"/>
              <w:bottom w:val="single" w:sz="18" w:space="0" w:color="FFFFFF" w:themeColor="background1"/>
              <w:right w:val="nil"/>
            </w:tcBorders>
            <w:shd w:val="clear" w:color="auto" w:fill="D9D9D9"/>
          </w:tcPr>
          <w:p w14:paraId="26F54B79" w14:textId="77777777" w:rsidR="00502A3B" w:rsidRPr="00066903" w:rsidRDefault="00502A3B" w:rsidP="007C3E0D">
            <w:pPr>
              <w:pStyle w:val="TableParagraph"/>
              <w:jc w:val="center"/>
              <w:rPr>
                <w:rFonts w:ascii="Times New Roman" w:hAnsi="Times New Roman" w:cs="Times New Roman"/>
                <w:noProof/>
                <w:sz w:val="24"/>
                <w:szCs w:val="24"/>
                <w:highlight w:val="cyan"/>
              </w:rPr>
            </w:pPr>
          </w:p>
        </w:tc>
      </w:tr>
      <w:tr w:rsidR="00954E62" w:rsidRPr="00066903" w14:paraId="7CC73C2D" w14:textId="77777777" w:rsidTr="00BD2413">
        <w:trPr>
          <w:trHeight w:val="282"/>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D41B3DC"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BFC6041" w14:textId="696DF032" w:rsidR="00954E62" w:rsidRPr="00066903" w:rsidRDefault="00954E62"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MEKLĒŠANA UN GLĀBŠANA</w:t>
            </w:r>
          </w:p>
        </w:tc>
        <w:tc>
          <w:tcPr>
            <w:tcW w:w="1222" w:type="pct"/>
            <w:tcBorders>
              <w:top w:val="single" w:sz="18" w:space="0" w:color="FFFFFF" w:themeColor="background1"/>
              <w:bottom w:val="single" w:sz="18" w:space="0" w:color="FFFFFF" w:themeColor="background1"/>
            </w:tcBorders>
            <w:shd w:val="clear" w:color="auto" w:fill="D9D9D9"/>
          </w:tcPr>
          <w:p w14:paraId="7C059220"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CC3C0C5" w14:textId="77777777" w:rsidR="00954E62" w:rsidRPr="00066903" w:rsidRDefault="00954E62" w:rsidP="00B70AFC">
            <w:pPr>
              <w:pStyle w:val="TableParagraph"/>
              <w:jc w:val="both"/>
              <w:rPr>
                <w:rFonts w:ascii="Times New Roman" w:hAnsi="Times New Roman" w:cs="Times New Roman"/>
                <w:noProof/>
                <w:sz w:val="24"/>
                <w:szCs w:val="24"/>
                <w:highlight w:val="cyan"/>
              </w:rPr>
            </w:pPr>
          </w:p>
        </w:tc>
      </w:tr>
      <w:tr w:rsidR="00CD2140" w:rsidRPr="00066903" w14:paraId="0269EB6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25C78DF"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988"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00FFFF"/>
          </w:tcPr>
          <w:p w14:paraId="3095B37E" w14:textId="77777777" w:rsidR="00502A3B" w:rsidRPr="00066903" w:rsidRDefault="00502A3B" w:rsidP="00B70AF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DROŠĪBA</w:t>
            </w:r>
          </w:p>
        </w:tc>
        <w:tc>
          <w:tcPr>
            <w:tcW w:w="1182" w:type="pct"/>
            <w:gridSpan w:val="2"/>
            <w:tcBorders>
              <w:top w:val="single" w:sz="18" w:space="0" w:color="FFFFFF" w:themeColor="background1"/>
              <w:left w:val="nil"/>
              <w:bottom w:val="single" w:sz="18" w:space="0" w:color="FFFFFF" w:themeColor="background1"/>
            </w:tcBorders>
            <w:shd w:val="clear" w:color="auto" w:fill="D9D9D9"/>
          </w:tcPr>
          <w:p w14:paraId="7A13B041"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2" w:type="pct"/>
            <w:tcBorders>
              <w:top w:val="single" w:sz="18" w:space="0" w:color="FFFFFF" w:themeColor="background1"/>
              <w:bottom w:val="single" w:sz="18" w:space="0" w:color="FFFFFF" w:themeColor="background1"/>
            </w:tcBorders>
            <w:shd w:val="clear" w:color="auto" w:fill="D9D9D9"/>
          </w:tcPr>
          <w:p w14:paraId="605DA965"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438643B" w14:textId="77777777" w:rsidR="00502A3B" w:rsidRPr="00066903" w:rsidRDefault="00502A3B" w:rsidP="00B70AFC">
            <w:pPr>
              <w:pStyle w:val="TableParagraph"/>
              <w:jc w:val="both"/>
              <w:rPr>
                <w:rFonts w:ascii="Times New Roman" w:hAnsi="Times New Roman" w:cs="Times New Roman"/>
                <w:noProof/>
                <w:sz w:val="24"/>
                <w:szCs w:val="24"/>
                <w:highlight w:val="cyan"/>
              </w:rPr>
            </w:pPr>
          </w:p>
        </w:tc>
      </w:tr>
      <w:tr w:rsidR="001A2949" w:rsidRPr="00066903" w14:paraId="729ADA5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056FA36"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857767F" w14:textId="27AE7F59" w:rsidR="001A2949" w:rsidRPr="00066903" w:rsidRDefault="001A2949" w:rsidP="001A294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GAISA KUĢA NELAIMES GADĪJUMU UN INCIDENTU IZMEKLĒŠANA</w:t>
            </w:r>
          </w:p>
        </w:tc>
        <w:tc>
          <w:tcPr>
            <w:tcW w:w="1222" w:type="pct"/>
            <w:tcBorders>
              <w:top w:val="single" w:sz="18" w:space="0" w:color="FFFFFF" w:themeColor="background1"/>
              <w:bottom w:val="single" w:sz="18" w:space="0" w:color="FFFFFF" w:themeColor="background1"/>
            </w:tcBorders>
            <w:shd w:val="clear" w:color="auto" w:fill="D9D9D9"/>
          </w:tcPr>
          <w:p w14:paraId="6E69AF7D"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77E47F1"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r>
      <w:tr w:rsidR="001A2949" w:rsidRPr="00066903" w14:paraId="5585ADF4"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3633189" w14:textId="64E5592F" w:rsidR="001A2949" w:rsidRPr="00066903" w:rsidRDefault="001A2949" w:rsidP="001A2949">
            <w:pPr>
              <w:pStyle w:val="TableParagraph"/>
              <w:jc w:val="both"/>
              <w:rPr>
                <w:rFonts w:ascii="Times New Roman" w:hAnsi="Times New Roman" w:cs="Times New Roman"/>
                <w:noProof/>
                <w:sz w:val="24"/>
                <w:szCs w:val="24"/>
                <w:highlight w:val="cyan"/>
              </w:rPr>
            </w:pPr>
            <w:r>
              <w:rPr>
                <w:rFonts w:ascii="Times New Roman" w:hAnsi="Times New Roman"/>
                <w:b/>
                <w:color w:val="000000"/>
                <w:sz w:val="24"/>
                <w:highlight w:val="cyan"/>
              </w:rPr>
              <w:t>2.</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F702C23" w14:textId="17F68A90" w:rsidR="001A2949" w:rsidRPr="00066903" w:rsidRDefault="001A2949" w:rsidP="00F17682">
            <w:pPr>
              <w:pStyle w:val="TableParagraph"/>
              <w:ind w:right="97"/>
              <w:rPr>
                <w:rFonts w:ascii="Times New Roman" w:hAnsi="Times New Roman" w:cs="Times New Roman"/>
                <w:noProof/>
                <w:sz w:val="24"/>
                <w:szCs w:val="24"/>
                <w:highlight w:val="cyan"/>
              </w:rPr>
            </w:pPr>
            <w:r>
              <w:rPr>
                <w:rFonts w:ascii="Times New Roman" w:hAnsi="Times New Roman"/>
                <w:b/>
                <w:color w:val="000000"/>
                <w:sz w:val="24"/>
                <w:highlight w:val="cyan"/>
              </w:rPr>
              <w:t>VISPĀRĪGAS ZINĀŠANAS PAR DIRIŽABĻIEM. BALONA APVALKS, KORPUSS UN SISTĒMAS, ELEKTROIEKĀRTAS, SPĒKA IEKĀRTA UN AVĀRIJAS APRĪKOJUMS</w:t>
            </w:r>
          </w:p>
        </w:tc>
        <w:tc>
          <w:tcPr>
            <w:tcW w:w="1222" w:type="pct"/>
            <w:tcBorders>
              <w:top w:val="single" w:sz="18" w:space="0" w:color="FFFFFF" w:themeColor="background1"/>
              <w:bottom w:val="single" w:sz="18" w:space="0" w:color="FFFFFF" w:themeColor="background1"/>
            </w:tcBorders>
            <w:shd w:val="clear" w:color="auto" w:fill="D9D9D9"/>
          </w:tcPr>
          <w:p w14:paraId="1D5A0C9D" w14:textId="5853EC6F" w:rsidR="001A2949" w:rsidRPr="00066903" w:rsidRDefault="001A2949" w:rsidP="001A2949">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2A2AAF8"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r>
      <w:tr w:rsidR="001A2949" w:rsidRPr="00066903" w14:paraId="7A2838C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7CB9CB79"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EBFD76A" w14:textId="5B7AD9FD" w:rsidR="001A2949" w:rsidRPr="00066903" w:rsidRDefault="001A2949" w:rsidP="001A2949">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KONSTRUKCIJA, MATERIĀLI, SLODZES UN SPRIEGUMI</w:t>
            </w:r>
          </w:p>
        </w:tc>
        <w:tc>
          <w:tcPr>
            <w:tcW w:w="1222" w:type="pct"/>
            <w:tcBorders>
              <w:top w:val="single" w:sz="18" w:space="0" w:color="FFFFFF" w:themeColor="background1"/>
              <w:bottom w:val="single" w:sz="18" w:space="0" w:color="FFFFFF" w:themeColor="background1"/>
            </w:tcBorders>
            <w:shd w:val="clear" w:color="auto" w:fill="D9D9D9"/>
          </w:tcPr>
          <w:p w14:paraId="20B80475"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E8FB539"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r>
      <w:tr w:rsidR="001A2949" w:rsidRPr="00066903" w14:paraId="71AFD593"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106BCCB4"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298DFA6" w14:textId="042CA42D" w:rsidR="001A2949" w:rsidRPr="00066903" w:rsidRDefault="00A950DD" w:rsidP="001A294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BALONA APVALKS UN DROŠĪBAS SPILVENI</w:t>
            </w:r>
          </w:p>
        </w:tc>
        <w:tc>
          <w:tcPr>
            <w:tcW w:w="1222" w:type="pct"/>
            <w:tcBorders>
              <w:top w:val="single" w:sz="18" w:space="0" w:color="FFFFFF" w:themeColor="background1"/>
              <w:bottom w:val="nil"/>
            </w:tcBorders>
            <w:shd w:val="clear" w:color="auto" w:fill="D9D9D9"/>
          </w:tcPr>
          <w:p w14:paraId="0DC89702"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355E7F0" w14:textId="77777777" w:rsidR="001A2949" w:rsidRPr="00066903" w:rsidRDefault="001A2949" w:rsidP="001A2949">
            <w:pPr>
              <w:pStyle w:val="TableParagraph"/>
              <w:jc w:val="both"/>
              <w:rPr>
                <w:rFonts w:ascii="Times New Roman" w:hAnsi="Times New Roman" w:cs="Times New Roman"/>
                <w:noProof/>
                <w:sz w:val="24"/>
                <w:szCs w:val="24"/>
                <w:highlight w:val="cyan"/>
              </w:rPr>
            </w:pPr>
          </w:p>
        </w:tc>
      </w:tr>
      <w:tr w:rsidR="00C419BB" w:rsidRPr="00066903" w14:paraId="549CCF97"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5F19B182"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7BBC042" w14:textId="1CD516CE" w:rsidR="00C419BB" w:rsidRPr="00066903" w:rsidRDefault="00C419BB" w:rsidP="00C419BB">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STRUKTŪRA</w:t>
            </w:r>
          </w:p>
        </w:tc>
        <w:tc>
          <w:tcPr>
            <w:tcW w:w="1222" w:type="pct"/>
            <w:tcBorders>
              <w:top w:val="single" w:sz="18" w:space="0" w:color="FFFFFF" w:themeColor="background1"/>
              <w:bottom w:val="single" w:sz="18" w:space="0" w:color="FFFFFF" w:themeColor="background1"/>
            </w:tcBorders>
            <w:shd w:val="clear" w:color="auto" w:fill="D9D9D9"/>
          </w:tcPr>
          <w:p w14:paraId="78CBA3BA"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7550B3C"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r>
      <w:tr w:rsidR="00C419BB" w:rsidRPr="00066903" w14:paraId="53B3924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6039F1A2"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29F7C91E" w14:textId="493A411C" w:rsidR="00C419BB" w:rsidRPr="00066903" w:rsidRDefault="00C419BB" w:rsidP="00C419BB">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GONDOLA</w:t>
            </w:r>
          </w:p>
        </w:tc>
        <w:tc>
          <w:tcPr>
            <w:tcW w:w="1222" w:type="pct"/>
            <w:tcBorders>
              <w:top w:val="single" w:sz="18" w:space="0" w:color="FFFFFF" w:themeColor="background1"/>
              <w:bottom w:val="nil"/>
            </w:tcBorders>
            <w:shd w:val="clear" w:color="auto" w:fill="D9D9D9"/>
          </w:tcPr>
          <w:p w14:paraId="21EB41A4"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5941FDD4"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r>
      <w:tr w:rsidR="00C419BB" w:rsidRPr="00066903" w14:paraId="75AB338F"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6F5A7B0"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92EDBF0" w14:textId="6AFCD359" w:rsidR="00C419BB" w:rsidRPr="00066903" w:rsidRDefault="00EB40B1" w:rsidP="00C419BB">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LIDOJUMA VADĪBAS IERĪCES</w:t>
            </w:r>
          </w:p>
        </w:tc>
        <w:tc>
          <w:tcPr>
            <w:tcW w:w="1222" w:type="pct"/>
            <w:tcBorders>
              <w:top w:val="single" w:sz="18" w:space="0" w:color="FFFFFF" w:themeColor="background1"/>
              <w:bottom w:val="single" w:sz="18" w:space="0" w:color="FFFFFF" w:themeColor="background1"/>
            </w:tcBorders>
            <w:shd w:val="clear" w:color="auto" w:fill="D9D9D9"/>
          </w:tcPr>
          <w:p w14:paraId="55B84739"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9914906" w14:textId="77777777" w:rsidR="00C419BB" w:rsidRPr="00066903" w:rsidRDefault="00C419BB" w:rsidP="00C419BB">
            <w:pPr>
              <w:pStyle w:val="TableParagraph"/>
              <w:jc w:val="both"/>
              <w:rPr>
                <w:rFonts w:ascii="Times New Roman" w:hAnsi="Times New Roman" w:cs="Times New Roman"/>
                <w:noProof/>
                <w:sz w:val="24"/>
                <w:szCs w:val="24"/>
                <w:highlight w:val="cyan"/>
              </w:rPr>
            </w:pPr>
          </w:p>
        </w:tc>
      </w:tr>
      <w:tr w:rsidR="00EB40B1" w:rsidRPr="00066903" w14:paraId="620273C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3128C22"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996AE20" w14:textId="342DF5E0" w:rsidR="00EB40B1" w:rsidRPr="00066903" w:rsidRDefault="00EB40B1" w:rsidP="00C419BB">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ŠASIJA</w:t>
            </w:r>
          </w:p>
        </w:tc>
        <w:tc>
          <w:tcPr>
            <w:tcW w:w="1222" w:type="pct"/>
            <w:tcBorders>
              <w:top w:val="single" w:sz="18" w:space="0" w:color="FFFFFF" w:themeColor="background1"/>
              <w:bottom w:val="nil"/>
            </w:tcBorders>
            <w:shd w:val="clear" w:color="auto" w:fill="D9D9D9"/>
          </w:tcPr>
          <w:p w14:paraId="44A2B6D3"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14C9525"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r>
      <w:tr w:rsidR="00EB40B1" w:rsidRPr="00066903" w14:paraId="148F869C"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16D5946"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B06A872" w14:textId="0DE40F44" w:rsidR="00EB40B1" w:rsidRPr="00066903" w:rsidRDefault="00017D80" w:rsidP="00C419BB">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HIDRAULIKA UN PNEIMATIKA</w:t>
            </w:r>
          </w:p>
        </w:tc>
        <w:tc>
          <w:tcPr>
            <w:tcW w:w="1222" w:type="pct"/>
            <w:tcBorders>
              <w:top w:val="single" w:sz="18" w:space="0" w:color="FFFFFF" w:themeColor="background1"/>
              <w:bottom w:val="nil"/>
            </w:tcBorders>
            <w:shd w:val="clear" w:color="auto" w:fill="D9D9D9"/>
          </w:tcPr>
          <w:p w14:paraId="59790B55"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13B4A7A1" w14:textId="77777777" w:rsidR="00EB40B1" w:rsidRPr="00066903" w:rsidRDefault="00EB40B1" w:rsidP="00C419BB">
            <w:pPr>
              <w:pStyle w:val="TableParagraph"/>
              <w:jc w:val="both"/>
              <w:rPr>
                <w:rFonts w:ascii="Times New Roman" w:hAnsi="Times New Roman" w:cs="Times New Roman"/>
                <w:noProof/>
                <w:sz w:val="24"/>
                <w:szCs w:val="24"/>
                <w:highlight w:val="cyan"/>
              </w:rPr>
            </w:pPr>
          </w:p>
        </w:tc>
      </w:tr>
      <w:tr w:rsidR="00655C33" w:rsidRPr="00066903" w14:paraId="0FB51D50"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DA2BBDE"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70E09E4" w14:textId="7118B1C0" w:rsidR="00655C33" w:rsidRPr="00066903" w:rsidRDefault="00655C33" w:rsidP="00655C33">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APSILDE UN GAISA KONDICIONĒŠANA</w:t>
            </w:r>
          </w:p>
        </w:tc>
        <w:tc>
          <w:tcPr>
            <w:tcW w:w="1222" w:type="pct"/>
            <w:tcBorders>
              <w:top w:val="single" w:sz="18" w:space="0" w:color="FFFFFF" w:themeColor="background1"/>
              <w:bottom w:val="nil"/>
            </w:tcBorders>
            <w:shd w:val="clear" w:color="auto" w:fill="D9D9D9"/>
          </w:tcPr>
          <w:p w14:paraId="009E4C4B"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53E19244"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r>
      <w:tr w:rsidR="00655C33" w:rsidRPr="00066903" w14:paraId="6E0D5071"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58D59010"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4048F21" w14:textId="5B681101" w:rsidR="00655C33" w:rsidRPr="00066903" w:rsidRDefault="00655C33" w:rsidP="00655C3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DEGVIELAS PADEVES SISTĒMA</w:t>
            </w:r>
          </w:p>
        </w:tc>
        <w:tc>
          <w:tcPr>
            <w:tcW w:w="1222" w:type="pct"/>
            <w:tcBorders>
              <w:top w:val="single" w:sz="18" w:space="0" w:color="FFFFFF" w:themeColor="background1"/>
              <w:bottom w:val="single" w:sz="18" w:space="0" w:color="FFFFFF" w:themeColor="background1"/>
            </w:tcBorders>
            <w:shd w:val="clear" w:color="auto" w:fill="D9D9D9"/>
          </w:tcPr>
          <w:p w14:paraId="0DF3AC40"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5823BCC2"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r>
      <w:tr w:rsidR="00655C33" w:rsidRPr="00066903" w14:paraId="0E32B1A0"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9BF1EFD"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414ABB3" w14:textId="42612FC0" w:rsidR="00655C33" w:rsidRPr="00066903" w:rsidRDefault="00655C33" w:rsidP="00655C3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VIRZUĻDZINĒJI</w:t>
            </w:r>
          </w:p>
        </w:tc>
        <w:tc>
          <w:tcPr>
            <w:tcW w:w="1222" w:type="pct"/>
            <w:tcBorders>
              <w:top w:val="single" w:sz="18" w:space="0" w:color="FFFFFF" w:themeColor="background1"/>
              <w:bottom w:val="nil"/>
            </w:tcBorders>
            <w:shd w:val="clear" w:color="auto" w:fill="D9D9D9"/>
          </w:tcPr>
          <w:p w14:paraId="680BB90F"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4C755C8"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r>
      <w:tr w:rsidR="00655C33" w:rsidRPr="00066903" w14:paraId="44A4CD61"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49BB344"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4391E22" w14:textId="2571B12B" w:rsidR="00655C33" w:rsidRPr="00066903" w:rsidRDefault="00655C33" w:rsidP="00655C3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TURBODZINĒJI (PAMATINFORMĀCIJA)</w:t>
            </w:r>
          </w:p>
        </w:tc>
        <w:tc>
          <w:tcPr>
            <w:tcW w:w="1222" w:type="pct"/>
            <w:tcBorders>
              <w:top w:val="single" w:sz="18" w:space="0" w:color="FFFFFF" w:themeColor="background1"/>
              <w:bottom w:val="single" w:sz="18" w:space="0" w:color="FFFFFF" w:themeColor="background1"/>
            </w:tcBorders>
            <w:shd w:val="clear" w:color="auto" w:fill="D9D9D9"/>
          </w:tcPr>
          <w:p w14:paraId="3E45BD71"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4816FA5"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r>
      <w:tr w:rsidR="00655C33" w:rsidRPr="00066903" w14:paraId="53B169F4"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B72DCEA"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091FBCA" w14:textId="15A67EFD" w:rsidR="00655C33" w:rsidRPr="00066903" w:rsidRDefault="00655C33" w:rsidP="00655C3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ELEKTROIEKĀRTAS</w:t>
            </w:r>
          </w:p>
        </w:tc>
        <w:tc>
          <w:tcPr>
            <w:tcW w:w="1222" w:type="pct"/>
            <w:tcBorders>
              <w:top w:val="single" w:sz="18" w:space="0" w:color="FFFFFF" w:themeColor="background1"/>
              <w:bottom w:val="single" w:sz="18" w:space="0" w:color="FFFFFF" w:themeColor="background1"/>
            </w:tcBorders>
            <w:shd w:val="clear" w:color="auto" w:fill="D9D9D9"/>
          </w:tcPr>
          <w:p w14:paraId="6B7534BE"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A755E5A" w14:textId="77777777" w:rsidR="00655C33" w:rsidRPr="00066903" w:rsidRDefault="00655C33" w:rsidP="00655C33">
            <w:pPr>
              <w:pStyle w:val="TableParagraph"/>
              <w:jc w:val="both"/>
              <w:rPr>
                <w:rFonts w:ascii="Times New Roman" w:hAnsi="Times New Roman" w:cs="Times New Roman"/>
                <w:noProof/>
                <w:sz w:val="24"/>
                <w:szCs w:val="24"/>
                <w:highlight w:val="cyan"/>
              </w:rPr>
            </w:pPr>
          </w:p>
        </w:tc>
      </w:tr>
      <w:tr w:rsidR="00C64099" w:rsidRPr="00066903" w14:paraId="0A1A1718"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260D0B3"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73340FD" w14:textId="73F7E43B" w:rsidR="00C64099" w:rsidRPr="00066903" w:rsidRDefault="00C64099" w:rsidP="00C64099">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UGUNSAIZSARDZĪBAS UN DETEKTORU SISTĒMAS</w:t>
            </w:r>
          </w:p>
        </w:tc>
        <w:tc>
          <w:tcPr>
            <w:tcW w:w="1222" w:type="pct"/>
            <w:tcBorders>
              <w:top w:val="single" w:sz="18" w:space="0" w:color="FFFFFF" w:themeColor="background1"/>
              <w:bottom w:val="nil"/>
            </w:tcBorders>
            <w:shd w:val="clear" w:color="auto" w:fill="D9D9D9"/>
          </w:tcPr>
          <w:p w14:paraId="1450FB36"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1C1FD2B"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r>
      <w:tr w:rsidR="00C64099" w:rsidRPr="00066903" w14:paraId="2A660CA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F08393E"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7988F130" w14:textId="07FB928A" w:rsidR="00C64099" w:rsidRPr="00066903" w:rsidRDefault="00C64099" w:rsidP="00C6409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TEHNISKĀ APKOPE</w:t>
            </w:r>
          </w:p>
        </w:tc>
        <w:tc>
          <w:tcPr>
            <w:tcW w:w="1222" w:type="pct"/>
            <w:tcBorders>
              <w:top w:val="single" w:sz="18" w:space="0" w:color="FFFFFF" w:themeColor="background1"/>
              <w:bottom w:val="nil"/>
            </w:tcBorders>
            <w:shd w:val="clear" w:color="auto" w:fill="D9D9D9"/>
          </w:tcPr>
          <w:p w14:paraId="1599AD69"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439E4912"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r>
      <w:tr w:rsidR="00C64099" w:rsidRPr="00066903" w14:paraId="535182FE"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78CE751" w14:textId="26BD1B0B" w:rsidR="00C64099" w:rsidRPr="00066903" w:rsidRDefault="00C64099" w:rsidP="00C64099">
            <w:pPr>
              <w:pStyle w:val="TableParagraph"/>
              <w:jc w:val="both"/>
              <w:rPr>
                <w:rFonts w:ascii="Times New Roman" w:hAnsi="Times New Roman" w:cs="Times New Roman"/>
                <w:noProof/>
                <w:sz w:val="24"/>
                <w:szCs w:val="24"/>
                <w:highlight w:val="cyan"/>
              </w:rPr>
            </w:pPr>
            <w:r>
              <w:rPr>
                <w:rFonts w:ascii="Times New Roman" w:hAnsi="Times New Roman"/>
                <w:b/>
                <w:color w:val="000000"/>
                <w:sz w:val="24"/>
                <w:highlight w:val="cyan"/>
              </w:rPr>
              <w:t>3.</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393051C" w14:textId="3FC339DB" w:rsidR="00C64099" w:rsidRPr="00066903" w:rsidRDefault="00C64099" w:rsidP="00C64099">
            <w:pPr>
              <w:pStyle w:val="TableParagraph"/>
              <w:jc w:val="both"/>
              <w:rPr>
                <w:rFonts w:ascii="Times New Roman" w:hAnsi="Times New Roman" w:cs="Times New Roman"/>
                <w:noProof/>
                <w:sz w:val="24"/>
                <w:szCs w:val="24"/>
                <w:highlight w:val="cyan"/>
              </w:rPr>
            </w:pPr>
            <w:r>
              <w:rPr>
                <w:rFonts w:ascii="Times New Roman" w:hAnsi="Times New Roman"/>
                <w:b/>
                <w:color w:val="000000"/>
                <w:sz w:val="24"/>
                <w:highlight w:val="cyan"/>
              </w:rPr>
              <w:t>VISPĀRĪGAS ZINĀŠANAS PAR DIRIŽABĻIEM. APRĪKOJUMS</w:t>
            </w:r>
          </w:p>
        </w:tc>
        <w:tc>
          <w:tcPr>
            <w:tcW w:w="1222" w:type="pct"/>
            <w:tcBorders>
              <w:top w:val="single" w:sz="18" w:space="0" w:color="FFFFFF" w:themeColor="background1"/>
              <w:bottom w:val="nil"/>
            </w:tcBorders>
            <w:shd w:val="clear" w:color="auto" w:fill="D9D9D9"/>
          </w:tcPr>
          <w:p w14:paraId="4A37F896" w14:textId="35BE0166" w:rsidR="00C64099" w:rsidRPr="00066903" w:rsidRDefault="00C64099" w:rsidP="00F17682">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60485E2B"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r>
      <w:tr w:rsidR="00C64099" w:rsidRPr="00066903" w14:paraId="0E9993D0"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C49BC7E"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3D1219C" w14:textId="1AB1CC26" w:rsidR="00C64099" w:rsidRPr="00066903" w:rsidRDefault="00C64099" w:rsidP="00C6409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SENSORI UN INSTRUMENTI</w:t>
            </w:r>
          </w:p>
        </w:tc>
        <w:tc>
          <w:tcPr>
            <w:tcW w:w="1222" w:type="pct"/>
            <w:tcBorders>
              <w:top w:val="single" w:sz="18" w:space="0" w:color="FFFFFF" w:themeColor="background1"/>
              <w:bottom w:val="single" w:sz="18" w:space="0" w:color="FFFFFF" w:themeColor="background1"/>
            </w:tcBorders>
            <w:shd w:val="clear" w:color="auto" w:fill="D9D9D9"/>
          </w:tcPr>
          <w:p w14:paraId="690356FB"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02CB7F2"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r>
      <w:tr w:rsidR="00C64099" w:rsidRPr="00066903" w14:paraId="36444D7B"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7567FCD"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2C71BDEE" w14:textId="767B3EDC" w:rsidR="00C64099" w:rsidRPr="00066903" w:rsidRDefault="000F62F9" w:rsidP="00F17682">
            <w:pPr>
              <w:pStyle w:val="TableParagraph"/>
              <w:spacing w:line="239" w:lineRule="exact"/>
              <w:ind w:left="16"/>
              <w:rPr>
                <w:rFonts w:ascii="Times New Roman" w:hAnsi="Times New Roman" w:cs="Times New Roman"/>
                <w:noProof/>
                <w:sz w:val="24"/>
                <w:szCs w:val="24"/>
                <w:highlight w:val="cyan"/>
              </w:rPr>
            </w:pPr>
            <w:r>
              <w:rPr>
                <w:rFonts w:ascii="Times New Roman" w:hAnsi="Times New Roman"/>
                <w:color w:val="000000"/>
                <w:sz w:val="24"/>
                <w:highlight w:val="cyan"/>
              </w:rPr>
              <w:t>GAISA DATU UN GĀZES PARAMETRU MĒRĪŠANA</w:t>
            </w:r>
          </w:p>
        </w:tc>
        <w:tc>
          <w:tcPr>
            <w:tcW w:w="1222" w:type="pct"/>
            <w:tcBorders>
              <w:top w:val="single" w:sz="18" w:space="0" w:color="FFFFFF" w:themeColor="background1"/>
              <w:bottom w:val="nil"/>
            </w:tcBorders>
            <w:shd w:val="clear" w:color="auto" w:fill="D9D9D9"/>
          </w:tcPr>
          <w:p w14:paraId="229020DD"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E498A1E" w14:textId="77777777" w:rsidR="00C64099" w:rsidRPr="00066903" w:rsidRDefault="00C64099" w:rsidP="00C64099">
            <w:pPr>
              <w:pStyle w:val="TableParagraph"/>
              <w:jc w:val="both"/>
              <w:rPr>
                <w:rFonts w:ascii="Times New Roman" w:hAnsi="Times New Roman" w:cs="Times New Roman"/>
                <w:noProof/>
                <w:sz w:val="24"/>
                <w:szCs w:val="24"/>
                <w:highlight w:val="cyan"/>
              </w:rPr>
            </w:pPr>
          </w:p>
        </w:tc>
      </w:tr>
      <w:tr w:rsidR="00D4790D" w:rsidRPr="00066903" w14:paraId="262FA506"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14DC31F"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F434E4E" w14:textId="40899663" w:rsidR="00D4790D" w:rsidRPr="00066903" w:rsidRDefault="00D4790D" w:rsidP="00D4790D">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MAGNĒTISMS. TIEŠNOLASES KOMPASS UN MAGNĒTISKĀS PLŪSMAS MĒRĪTĀJS</w:t>
            </w:r>
          </w:p>
        </w:tc>
        <w:tc>
          <w:tcPr>
            <w:tcW w:w="1222" w:type="pct"/>
            <w:tcBorders>
              <w:top w:val="single" w:sz="18" w:space="0" w:color="FFFFFF" w:themeColor="background1"/>
              <w:bottom w:val="single" w:sz="18" w:space="0" w:color="FFFFFF" w:themeColor="background1"/>
            </w:tcBorders>
            <w:shd w:val="clear" w:color="auto" w:fill="D9D9D9"/>
          </w:tcPr>
          <w:p w14:paraId="34200291"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B0F54A9"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r>
      <w:tr w:rsidR="00D4790D" w:rsidRPr="00066903" w14:paraId="646A4C95"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18657D6"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9E47DBE" w14:textId="795B202A" w:rsidR="00D4790D" w:rsidRPr="00066903" w:rsidRDefault="00D4790D" w:rsidP="00D4790D">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ŽIROSKOPISKIE INSTRUMENTI</w:t>
            </w:r>
          </w:p>
        </w:tc>
        <w:tc>
          <w:tcPr>
            <w:tcW w:w="1222" w:type="pct"/>
            <w:tcBorders>
              <w:top w:val="single" w:sz="18" w:space="0" w:color="FFFFFF" w:themeColor="background1"/>
              <w:bottom w:val="single" w:sz="18" w:space="0" w:color="FFFFFF" w:themeColor="background1"/>
            </w:tcBorders>
            <w:shd w:val="clear" w:color="auto" w:fill="D9D9D9"/>
          </w:tcPr>
          <w:p w14:paraId="0DB8A311"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F5469C3"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r>
      <w:tr w:rsidR="00D4790D" w:rsidRPr="00066903" w14:paraId="714A78DF"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F8DE2BA"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13FC926" w14:textId="37EDE10C" w:rsidR="00D4790D" w:rsidRPr="00066903" w:rsidRDefault="00D4790D" w:rsidP="00D4790D">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SAKARU SISTĒMAS</w:t>
            </w:r>
          </w:p>
        </w:tc>
        <w:tc>
          <w:tcPr>
            <w:tcW w:w="1222" w:type="pct"/>
            <w:tcBorders>
              <w:top w:val="single" w:sz="18" w:space="0" w:color="FFFFFF" w:themeColor="background1"/>
              <w:bottom w:val="single" w:sz="18" w:space="0" w:color="FFFFFF" w:themeColor="background1"/>
            </w:tcBorders>
            <w:shd w:val="clear" w:color="auto" w:fill="D9D9D9"/>
          </w:tcPr>
          <w:p w14:paraId="57146688"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4AE644B"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r>
      <w:tr w:rsidR="00D4790D" w:rsidRPr="00066903" w14:paraId="1758F2A2"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80E36D9"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45AF3AF" w14:textId="3BDF5184" w:rsidR="00D4790D" w:rsidRPr="00066903" w:rsidRDefault="00D4790D" w:rsidP="00D4790D">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BRĪDINĀŠANAS SISTĒMAS</w:t>
            </w:r>
          </w:p>
        </w:tc>
        <w:tc>
          <w:tcPr>
            <w:tcW w:w="1222" w:type="pct"/>
            <w:tcBorders>
              <w:top w:val="single" w:sz="18" w:space="0" w:color="FFFFFF" w:themeColor="background1"/>
              <w:bottom w:val="single" w:sz="18" w:space="0" w:color="FFFFFF" w:themeColor="background1"/>
            </w:tcBorders>
            <w:shd w:val="clear" w:color="auto" w:fill="D9D9D9"/>
          </w:tcPr>
          <w:p w14:paraId="004333AE"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D22490B" w14:textId="77777777" w:rsidR="00D4790D" w:rsidRPr="00066903" w:rsidRDefault="00D4790D" w:rsidP="00D4790D">
            <w:pPr>
              <w:pStyle w:val="TableParagraph"/>
              <w:jc w:val="both"/>
              <w:rPr>
                <w:rFonts w:ascii="Times New Roman" w:hAnsi="Times New Roman" w:cs="Times New Roman"/>
                <w:noProof/>
                <w:sz w:val="24"/>
                <w:szCs w:val="24"/>
                <w:highlight w:val="cyan"/>
              </w:rPr>
            </w:pPr>
          </w:p>
        </w:tc>
      </w:tr>
      <w:tr w:rsidR="004214DF" w:rsidRPr="00066903" w14:paraId="16DF10CF"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420584D"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7E875D1" w14:textId="4A217C96" w:rsidR="004214DF" w:rsidRPr="00066903" w:rsidRDefault="004214DF" w:rsidP="007E75BF">
            <w:pPr>
              <w:pStyle w:val="TableParagraph"/>
              <w:spacing w:line="238" w:lineRule="exact"/>
              <w:ind w:left="16"/>
              <w:rPr>
                <w:rFonts w:ascii="Times New Roman" w:hAnsi="Times New Roman" w:cs="Times New Roman"/>
                <w:noProof/>
                <w:sz w:val="24"/>
                <w:szCs w:val="24"/>
                <w:highlight w:val="cyan"/>
              </w:rPr>
            </w:pPr>
            <w:r>
              <w:rPr>
                <w:rFonts w:ascii="Times New Roman" w:hAnsi="Times New Roman"/>
                <w:color w:val="000000"/>
                <w:sz w:val="24"/>
                <w:highlight w:val="cyan"/>
              </w:rPr>
              <w:t>INTEGRĒJOŠAS IERĪCES. ELEKTRONISKIE DISPLEJI</w:t>
            </w:r>
          </w:p>
        </w:tc>
        <w:tc>
          <w:tcPr>
            <w:tcW w:w="1222" w:type="pct"/>
            <w:tcBorders>
              <w:top w:val="single" w:sz="18" w:space="0" w:color="FFFFFF" w:themeColor="background1"/>
              <w:bottom w:val="nil"/>
            </w:tcBorders>
            <w:shd w:val="clear" w:color="auto" w:fill="D9D9D9"/>
          </w:tcPr>
          <w:p w14:paraId="4BFC7F82"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0B47AFD"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r>
      <w:tr w:rsidR="004214DF" w:rsidRPr="00066903" w14:paraId="0674D3EE"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ADE5E80"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2FDC13F7" w14:textId="7150FF0D" w:rsidR="004214DF" w:rsidRPr="00066903" w:rsidRDefault="004214DF" w:rsidP="007E75BF">
            <w:pPr>
              <w:pStyle w:val="TableParagraph"/>
              <w:spacing w:line="239" w:lineRule="exact"/>
              <w:ind w:left="16"/>
              <w:rPr>
                <w:rFonts w:ascii="Times New Roman" w:hAnsi="Times New Roman" w:cs="Times New Roman"/>
                <w:noProof/>
                <w:sz w:val="24"/>
                <w:szCs w:val="24"/>
                <w:highlight w:val="cyan"/>
              </w:rPr>
            </w:pPr>
            <w:r>
              <w:rPr>
                <w:rFonts w:ascii="Times New Roman" w:hAnsi="Times New Roman"/>
                <w:color w:val="000000"/>
                <w:sz w:val="24"/>
                <w:highlight w:val="cyan"/>
              </w:rPr>
              <w:t>LIDOJUMU PĀRVALDĪBAS SISTĒMA (VISPĀRĪGA PAMATINFORMĀCIJA)</w:t>
            </w:r>
          </w:p>
        </w:tc>
        <w:tc>
          <w:tcPr>
            <w:tcW w:w="1222" w:type="pct"/>
            <w:tcBorders>
              <w:top w:val="single" w:sz="18" w:space="0" w:color="FFFFFF" w:themeColor="background1"/>
              <w:bottom w:val="nil"/>
            </w:tcBorders>
            <w:shd w:val="clear" w:color="auto" w:fill="D9D9D9"/>
          </w:tcPr>
          <w:p w14:paraId="28F6BECD"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1D0290AC"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r>
      <w:tr w:rsidR="004214DF" w:rsidRPr="00066903" w14:paraId="081D52D4"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9E7007A"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E0A004B" w14:textId="48BA8A20" w:rsidR="004214DF" w:rsidRPr="00066903" w:rsidRDefault="004214DF" w:rsidP="004214DF">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DIGITĀLĀS SHĒMAS UN DATORI</w:t>
            </w:r>
          </w:p>
        </w:tc>
        <w:tc>
          <w:tcPr>
            <w:tcW w:w="1222" w:type="pct"/>
            <w:tcBorders>
              <w:top w:val="single" w:sz="18" w:space="0" w:color="FFFFFF" w:themeColor="background1"/>
              <w:bottom w:val="single" w:sz="18" w:space="0" w:color="FFFFFF" w:themeColor="background1"/>
            </w:tcBorders>
            <w:shd w:val="clear" w:color="auto" w:fill="D9D9D9"/>
          </w:tcPr>
          <w:p w14:paraId="70BA0B05"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C45AD7D" w14:textId="77777777" w:rsidR="004214DF" w:rsidRPr="00066903" w:rsidRDefault="004214DF" w:rsidP="004214DF">
            <w:pPr>
              <w:pStyle w:val="TableParagraph"/>
              <w:jc w:val="both"/>
              <w:rPr>
                <w:rFonts w:ascii="Times New Roman" w:hAnsi="Times New Roman" w:cs="Times New Roman"/>
                <w:noProof/>
                <w:sz w:val="24"/>
                <w:szCs w:val="24"/>
                <w:highlight w:val="cyan"/>
              </w:rPr>
            </w:pPr>
          </w:p>
        </w:tc>
      </w:tr>
      <w:tr w:rsidR="00DF6B9C" w:rsidRPr="00066903" w14:paraId="178F7E4C"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F4EF2BE" w14:textId="1D2DC00F" w:rsidR="00DF6B9C" w:rsidRPr="00066903" w:rsidRDefault="00DF6B9C" w:rsidP="00DF6B9C">
            <w:pPr>
              <w:pStyle w:val="TableParagraph"/>
              <w:jc w:val="both"/>
              <w:rPr>
                <w:rFonts w:ascii="Times New Roman" w:hAnsi="Times New Roman" w:cs="Times New Roman"/>
                <w:noProof/>
                <w:sz w:val="24"/>
                <w:szCs w:val="24"/>
                <w:highlight w:val="cyan"/>
              </w:rPr>
            </w:pPr>
            <w:r>
              <w:rPr>
                <w:rFonts w:ascii="Times New Roman" w:hAnsi="Times New Roman"/>
                <w:b/>
                <w:color w:val="000000"/>
                <w:sz w:val="24"/>
                <w:highlight w:val="cyan"/>
              </w:rPr>
              <w:t>4.</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2C32677" w14:textId="46382717" w:rsidR="00DF6B9C" w:rsidRPr="00066903" w:rsidRDefault="00DF6B9C" w:rsidP="00DF6B9C">
            <w:pPr>
              <w:pStyle w:val="TableParagraph"/>
              <w:jc w:val="both"/>
              <w:rPr>
                <w:rFonts w:ascii="Times New Roman" w:hAnsi="Times New Roman" w:cs="Times New Roman"/>
                <w:noProof/>
                <w:color w:val="000000"/>
                <w:sz w:val="24"/>
                <w:szCs w:val="24"/>
                <w:highlight w:val="cyan"/>
              </w:rPr>
            </w:pPr>
            <w:r>
              <w:rPr>
                <w:rFonts w:ascii="Times New Roman" w:hAnsi="Times New Roman"/>
                <w:b/>
                <w:color w:val="000000"/>
                <w:sz w:val="24"/>
                <w:highlight w:val="cyan"/>
              </w:rPr>
              <w:t>LIDOJUMA TEHNISKAIS RAKSTUROJUMS UN PLĀNOŠANA</w:t>
            </w:r>
          </w:p>
        </w:tc>
        <w:tc>
          <w:tcPr>
            <w:tcW w:w="1222" w:type="pct"/>
            <w:tcBorders>
              <w:top w:val="single" w:sz="18" w:space="0" w:color="FFFFFF" w:themeColor="background1"/>
              <w:bottom w:val="single" w:sz="18" w:space="0" w:color="FFFFFF" w:themeColor="background1"/>
            </w:tcBorders>
            <w:shd w:val="clear" w:color="auto" w:fill="D9D9D9"/>
          </w:tcPr>
          <w:p w14:paraId="13A742A1" w14:textId="73408521" w:rsidR="00DF6B9C" w:rsidRPr="00066903" w:rsidRDefault="00DF6B9C" w:rsidP="00DF6B9C">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2B3D217"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r>
      <w:tr w:rsidR="00BD2413" w:rsidRPr="00066903" w14:paraId="121FB669" w14:textId="0D4032C9"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067AF25" w14:textId="7F2DBB3D" w:rsidR="00BD2413" w:rsidRPr="00066903" w:rsidRDefault="00BD2413" w:rsidP="00DF6B9C">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4.1.</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24B6D896" w14:textId="6F36E54A" w:rsidR="00BD2413" w:rsidRPr="00066903" w:rsidRDefault="00BD2413" w:rsidP="00DF6B9C">
            <w:pPr>
              <w:pStyle w:val="TableParagraph"/>
              <w:jc w:val="both"/>
              <w:rPr>
                <w:rFonts w:ascii="Times New Roman" w:hAnsi="Times New Roman" w:cs="Times New Roman"/>
                <w:noProof/>
                <w:color w:val="000000"/>
                <w:sz w:val="24"/>
                <w:szCs w:val="24"/>
                <w:highlight w:val="cyan"/>
              </w:rPr>
            </w:pPr>
            <w:r>
              <w:rPr>
                <w:rFonts w:ascii="Times New Roman" w:hAnsi="Times New Roman"/>
                <w:b/>
                <w:sz w:val="24"/>
                <w:highlight w:val="cyan"/>
              </w:rPr>
              <w:t>MASA UN LĪDZSVARS. DIRIŽABĻI</w:t>
            </w:r>
          </w:p>
        </w:tc>
        <w:tc>
          <w:tcPr>
            <w:tcW w:w="1222" w:type="pct"/>
            <w:tcBorders>
              <w:top w:val="single" w:sz="18" w:space="0" w:color="FFFFFF" w:themeColor="background1"/>
              <w:bottom w:val="nil"/>
            </w:tcBorders>
            <w:shd w:val="clear" w:color="auto" w:fill="D9D9D9"/>
          </w:tcPr>
          <w:p w14:paraId="159FCA8A" w14:textId="4D9C2D6C" w:rsidR="00BD2413" w:rsidRPr="00066903" w:rsidRDefault="00BD2413" w:rsidP="00DF6B9C">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2E29BC0B" w14:textId="77777777" w:rsidR="00BD2413" w:rsidRPr="00066903" w:rsidRDefault="00BD2413" w:rsidP="00DF6B9C">
            <w:pPr>
              <w:pStyle w:val="TableParagraph"/>
              <w:jc w:val="both"/>
              <w:rPr>
                <w:rFonts w:ascii="Times New Roman" w:hAnsi="Times New Roman" w:cs="Times New Roman"/>
                <w:noProof/>
                <w:sz w:val="24"/>
                <w:szCs w:val="24"/>
                <w:highlight w:val="cyan"/>
              </w:rPr>
            </w:pPr>
          </w:p>
        </w:tc>
      </w:tr>
      <w:tr w:rsidR="00DF6B9C" w:rsidRPr="00066903" w14:paraId="37A291E0"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CB50DCC"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8DEF7B2" w14:textId="76411437" w:rsidR="00DF6B9C" w:rsidRPr="00066903" w:rsidRDefault="00DF6B9C" w:rsidP="00DF6B9C">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MASAS UN LĪDZSVARA APSVĒRUMU MĒRĶIS</w:t>
            </w:r>
          </w:p>
        </w:tc>
        <w:tc>
          <w:tcPr>
            <w:tcW w:w="1222" w:type="pct"/>
            <w:tcBorders>
              <w:top w:val="single" w:sz="18" w:space="0" w:color="FFFFFF" w:themeColor="background1"/>
              <w:bottom w:val="single" w:sz="18" w:space="0" w:color="FFFFFF" w:themeColor="background1"/>
            </w:tcBorders>
            <w:shd w:val="clear" w:color="auto" w:fill="D9D9D9"/>
          </w:tcPr>
          <w:p w14:paraId="3CD11E10"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D7B20B5"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r>
      <w:tr w:rsidR="00DF6B9C" w:rsidRPr="00066903" w14:paraId="1E1D9DD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175EF9F"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4769A3A" w14:textId="39B1846E" w:rsidR="00DF6B9C" w:rsidRPr="00066903" w:rsidRDefault="00DF6B9C" w:rsidP="00DF6B9C">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NOSLODZE</w:t>
            </w:r>
          </w:p>
        </w:tc>
        <w:tc>
          <w:tcPr>
            <w:tcW w:w="1222" w:type="pct"/>
            <w:tcBorders>
              <w:top w:val="single" w:sz="18" w:space="0" w:color="FFFFFF" w:themeColor="background1"/>
              <w:bottom w:val="nil"/>
            </w:tcBorders>
            <w:shd w:val="clear" w:color="auto" w:fill="D9D9D9"/>
          </w:tcPr>
          <w:p w14:paraId="65077976"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ACB8E43"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r>
      <w:tr w:rsidR="00DF6B9C" w:rsidRPr="00066903" w14:paraId="4F8C5BC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1256E27"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3FFB0EC" w14:textId="5FABE026" w:rsidR="00DF6B9C" w:rsidRPr="00066903" w:rsidRDefault="00DF6B9C" w:rsidP="00E24981">
            <w:pPr>
              <w:pStyle w:val="TableParagraph"/>
              <w:spacing w:before="3" w:line="243" w:lineRule="exact"/>
              <w:ind w:firstLine="16"/>
              <w:rPr>
                <w:rFonts w:ascii="Times New Roman" w:hAnsi="Times New Roman" w:cs="Times New Roman"/>
                <w:noProof/>
                <w:color w:val="000000"/>
                <w:sz w:val="24"/>
                <w:szCs w:val="24"/>
                <w:highlight w:val="cyan"/>
              </w:rPr>
            </w:pPr>
            <w:r>
              <w:rPr>
                <w:rFonts w:ascii="Times New Roman" w:hAnsi="Times New Roman"/>
                <w:color w:val="000000"/>
                <w:sz w:val="24"/>
                <w:highlight w:val="cyan"/>
              </w:rPr>
              <w:t xml:space="preserve">PAMATZINĀŠANAS PAR </w:t>
            </w:r>
            <w:r>
              <w:rPr>
                <w:rFonts w:ascii="Times New Roman" w:hAnsi="Times New Roman"/>
                <w:i/>
                <w:iCs/>
                <w:color w:val="000000"/>
                <w:sz w:val="24"/>
                <w:highlight w:val="cyan"/>
              </w:rPr>
              <w:t>CG</w:t>
            </w:r>
            <w:r>
              <w:rPr>
                <w:rFonts w:ascii="Times New Roman" w:hAnsi="Times New Roman"/>
                <w:color w:val="000000"/>
                <w:sz w:val="24"/>
                <w:highlight w:val="cyan"/>
              </w:rPr>
              <w:t xml:space="preserve"> APRĒĶINIEM</w:t>
            </w:r>
          </w:p>
        </w:tc>
        <w:tc>
          <w:tcPr>
            <w:tcW w:w="1222" w:type="pct"/>
            <w:tcBorders>
              <w:top w:val="single" w:sz="18" w:space="0" w:color="FFFFFF" w:themeColor="background1"/>
              <w:bottom w:val="nil"/>
            </w:tcBorders>
            <w:shd w:val="clear" w:color="auto" w:fill="D9D9D9"/>
          </w:tcPr>
          <w:p w14:paraId="13333703"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ED2296F" w14:textId="77777777" w:rsidR="00DF6B9C" w:rsidRPr="00066903" w:rsidRDefault="00DF6B9C" w:rsidP="00DF6B9C">
            <w:pPr>
              <w:pStyle w:val="TableParagraph"/>
              <w:jc w:val="both"/>
              <w:rPr>
                <w:rFonts w:ascii="Times New Roman" w:hAnsi="Times New Roman" w:cs="Times New Roman"/>
                <w:noProof/>
                <w:sz w:val="24"/>
                <w:szCs w:val="24"/>
                <w:highlight w:val="cyan"/>
              </w:rPr>
            </w:pPr>
          </w:p>
        </w:tc>
      </w:tr>
      <w:tr w:rsidR="00407C49" w:rsidRPr="00066903" w14:paraId="41F1F813"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5FD1AFD"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A011DFF" w14:textId="64B520B9" w:rsidR="00407C49" w:rsidRPr="00066903" w:rsidRDefault="00407C49" w:rsidP="00407C49">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INFORMĀCIJA PAR GAISA KUĢA MASU UN LĪDZSVARU</w:t>
            </w:r>
          </w:p>
        </w:tc>
        <w:tc>
          <w:tcPr>
            <w:tcW w:w="1222" w:type="pct"/>
            <w:tcBorders>
              <w:top w:val="single" w:sz="18" w:space="0" w:color="FFFFFF" w:themeColor="background1"/>
              <w:bottom w:val="single" w:sz="18" w:space="0" w:color="FFFFFF" w:themeColor="background1"/>
            </w:tcBorders>
            <w:shd w:val="clear" w:color="auto" w:fill="D9D9D9"/>
          </w:tcPr>
          <w:p w14:paraId="77E8A16A"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2856149"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r>
      <w:tr w:rsidR="00407C49" w:rsidRPr="00066903" w14:paraId="0C4A29D2"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493070A"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781F627" w14:textId="6772F149" w:rsidR="00407C49" w:rsidRPr="00066903" w:rsidRDefault="00407C49" w:rsidP="00E24981">
            <w:pPr>
              <w:pStyle w:val="TableParagraph"/>
              <w:ind w:left="16"/>
              <w:rPr>
                <w:rFonts w:ascii="Times New Roman" w:hAnsi="Times New Roman" w:cs="Times New Roman"/>
                <w:noProof/>
                <w:color w:val="000000"/>
                <w:sz w:val="24"/>
                <w:szCs w:val="24"/>
                <w:highlight w:val="cyan"/>
              </w:rPr>
            </w:pPr>
            <w:r>
              <w:rPr>
                <w:rFonts w:ascii="Times New Roman" w:hAnsi="Times New Roman"/>
                <w:i/>
                <w:iCs/>
                <w:color w:val="000000"/>
                <w:sz w:val="24"/>
                <w:highlight w:val="cyan"/>
              </w:rPr>
              <w:t>CG</w:t>
            </w:r>
            <w:r>
              <w:rPr>
                <w:rFonts w:ascii="Times New Roman" w:hAnsi="Times New Roman"/>
                <w:color w:val="000000"/>
                <w:sz w:val="24"/>
                <w:highlight w:val="cyan"/>
              </w:rPr>
              <w:t xml:space="preserve"> STĀVOKĻA NOTEIKŠANA</w:t>
            </w:r>
          </w:p>
        </w:tc>
        <w:tc>
          <w:tcPr>
            <w:tcW w:w="1222" w:type="pct"/>
            <w:tcBorders>
              <w:top w:val="single" w:sz="18" w:space="0" w:color="FFFFFF" w:themeColor="background1"/>
              <w:bottom w:val="nil"/>
            </w:tcBorders>
            <w:shd w:val="clear" w:color="auto" w:fill="D9D9D9"/>
          </w:tcPr>
          <w:p w14:paraId="2FCD291C"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CAEE312"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r>
      <w:tr w:rsidR="00407C49" w:rsidRPr="00066903" w14:paraId="7EB9C45C"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8D40F10"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A52C5B0" w14:textId="5BD7B07C" w:rsidR="00407C49" w:rsidRPr="00066903" w:rsidRDefault="00407C49" w:rsidP="00407C49">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PASAŽIERU, KRAVAS UN BALASTA PĀRVALDĪBA</w:t>
            </w:r>
          </w:p>
        </w:tc>
        <w:tc>
          <w:tcPr>
            <w:tcW w:w="1222" w:type="pct"/>
            <w:tcBorders>
              <w:top w:val="single" w:sz="18" w:space="0" w:color="FFFFFF" w:themeColor="background1"/>
              <w:bottom w:val="single" w:sz="18" w:space="0" w:color="FFFFFF" w:themeColor="background1"/>
            </w:tcBorders>
            <w:shd w:val="clear" w:color="auto" w:fill="D9D9D9"/>
          </w:tcPr>
          <w:p w14:paraId="2476A17E"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61E2D38"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r>
      <w:tr w:rsidR="00407C49" w:rsidRPr="00066903" w14:paraId="5956A9AE"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82C15A5" w14:textId="70CEBE72" w:rsidR="00407C49" w:rsidRPr="00066903" w:rsidRDefault="00407C49" w:rsidP="00407C49">
            <w:pPr>
              <w:pStyle w:val="TableParagraph"/>
              <w:jc w:val="both"/>
              <w:rPr>
                <w:rFonts w:ascii="Times New Roman" w:hAnsi="Times New Roman" w:cs="Times New Roman"/>
                <w:noProof/>
                <w:sz w:val="24"/>
                <w:szCs w:val="24"/>
                <w:highlight w:val="cyan"/>
              </w:rPr>
            </w:pPr>
            <w:r>
              <w:rPr>
                <w:rFonts w:ascii="Times New Roman" w:hAnsi="Times New Roman"/>
                <w:b/>
                <w:color w:val="000000"/>
                <w:sz w:val="24"/>
                <w:highlight w:val="cyan"/>
              </w:rPr>
              <w:t>4.2.</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E4754A0" w14:textId="4E41A035" w:rsidR="00407C49" w:rsidRPr="00066903" w:rsidRDefault="00407C49" w:rsidP="00E24981">
            <w:pPr>
              <w:pStyle w:val="TableParagraph"/>
              <w:spacing w:line="231" w:lineRule="exact"/>
              <w:ind w:left="16"/>
              <w:rPr>
                <w:rFonts w:ascii="Times New Roman" w:hAnsi="Times New Roman" w:cs="Times New Roman"/>
                <w:noProof/>
                <w:color w:val="000000"/>
                <w:sz w:val="24"/>
                <w:szCs w:val="24"/>
                <w:highlight w:val="cyan"/>
              </w:rPr>
            </w:pPr>
            <w:r>
              <w:rPr>
                <w:rFonts w:ascii="Times New Roman" w:hAnsi="Times New Roman"/>
                <w:b/>
                <w:color w:val="000000"/>
                <w:sz w:val="24"/>
                <w:highlight w:val="cyan"/>
              </w:rPr>
              <w:t>LIDOJUMA PLĀNOŠANA UN LIDOJUMA UZRAUDZĪBA</w:t>
            </w:r>
          </w:p>
        </w:tc>
        <w:tc>
          <w:tcPr>
            <w:tcW w:w="1222" w:type="pct"/>
            <w:tcBorders>
              <w:top w:val="single" w:sz="18" w:space="0" w:color="FFFFFF" w:themeColor="background1"/>
              <w:bottom w:val="nil"/>
            </w:tcBorders>
            <w:shd w:val="clear" w:color="auto" w:fill="D9D9D9"/>
          </w:tcPr>
          <w:p w14:paraId="2186575E"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9D27170" w14:textId="77777777" w:rsidR="00407C49" w:rsidRPr="00066903" w:rsidRDefault="00407C49" w:rsidP="00407C49">
            <w:pPr>
              <w:pStyle w:val="TableParagraph"/>
              <w:jc w:val="both"/>
              <w:rPr>
                <w:rFonts w:ascii="Times New Roman" w:hAnsi="Times New Roman" w:cs="Times New Roman"/>
                <w:noProof/>
                <w:sz w:val="24"/>
                <w:szCs w:val="24"/>
                <w:highlight w:val="cyan"/>
              </w:rPr>
            </w:pPr>
          </w:p>
        </w:tc>
      </w:tr>
      <w:tr w:rsidR="00CD2140" w:rsidRPr="00066903" w14:paraId="5D4626C7"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171CBD9" w14:textId="77777777" w:rsidR="00CD2140" w:rsidRPr="00066903" w:rsidRDefault="00CD2140" w:rsidP="00CD2140">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5A61A5F" w14:textId="7C4DEB6B" w:rsidR="00CD2140" w:rsidRPr="00066903" w:rsidRDefault="00CD2140" w:rsidP="00E24981">
            <w:pPr>
              <w:pStyle w:val="TableParagraph"/>
              <w:spacing w:line="239" w:lineRule="exact"/>
              <w:ind w:left="16"/>
              <w:rPr>
                <w:rFonts w:ascii="Times New Roman" w:hAnsi="Times New Roman" w:cs="Times New Roman"/>
                <w:noProof/>
                <w:color w:val="000000"/>
                <w:sz w:val="24"/>
                <w:szCs w:val="24"/>
                <w:highlight w:val="cyan"/>
              </w:rPr>
            </w:pPr>
            <w:r>
              <w:rPr>
                <w:rFonts w:ascii="Times New Roman" w:hAnsi="Times New Roman"/>
                <w:i/>
                <w:iCs/>
                <w:color w:val="000000"/>
                <w:sz w:val="24"/>
                <w:highlight w:val="cyan"/>
              </w:rPr>
              <w:t>VRF</w:t>
            </w:r>
            <w:r>
              <w:rPr>
                <w:rFonts w:ascii="Times New Roman" w:hAnsi="Times New Roman"/>
                <w:color w:val="000000"/>
                <w:sz w:val="24"/>
                <w:highlight w:val="cyan"/>
              </w:rPr>
              <w:t xml:space="preserve"> LIDOJUMU PLĀNOŠANA</w:t>
            </w:r>
          </w:p>
        </w:tc>
        <w:tc>
          <w:tcPr>
            <w:tcW w:w="1222" w:type="pct"/>
            <w:tcBorders>
              <w:top w:val="single" w:sz="18" w:space="0" w:color="FFFFFF" w:themeColor="background1"/>
              <w:bottom w:val="single" w:sz="18" w:space="0" w:color="FFFFFF" w:themeColor="background1"/>
            </w:tcBorders>
            <w:shd w:val="clear" w:color="auto" w:fill="D9D9D9"/>
          </w:tcPr>
          <w:p w14:paraId="004EA6DA" w14:textId="39C19115" w:rsidR="00CD2140" w:rsidRPr="00066903" w:rsidRDefault="00CD2140" w:rsidP="00D34AC3">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463A1E1" w14:textId="77777777" w:rsidR="00CD2140" w:rsidRPr="00066903" w:rsidRDefault="00CD2140" w:rsidP="00D34AC3">
            <w:pPr>
              <w:pStyle w:val="TableParagraph"/>
              <w:jc w:val="center"/>
              <w:rPr>
                <w:rFonts w:ascii="Times New Roman" w:hAnsi="Times New Roman" w:cs="Times New Roman"/>
                <w:noProof/>
                <w:sz w:val="24"/>
                <w:szCs w:val="24"/>
                <w:highlight w:val="cyan"/>
              </w:rPr>
            </w:pPr>
          </w:p>
        </w:tc>
      </w:tr>
      <w:tr w:rsidR="00CD2140" w:rsidRPr="00066903" w14:paraId="5E8E3AA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B546ED8" w14:textId="77777777" w:rsidR="00CD2140" w:rsidRPr="00066903" w:rsidRDefault="00CD2140" w:rsidP="00CD2140">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12D167B" w14:textId="51E7AC8B" w:rsidR="00CD2140" w:rsidRPr="00066903" w:rsidRDefault="00CD2140" w:rsidP="00CD2140">
            <w:pPr>
              <w:pStyle w:val="TableParagraph"/>
              <w:jc w:val="both"/>
              <w:rPr>
                <w:rFonts w:ascii="Times New Roman" w:hAnsi="Times New Roman" w:cs="Times New Roman"/>
                <w:noProof/>
                <w:color w:val="000000"/>
                <w:sz w:val="24"/>
                <w:szCs w:val="24"/>
                <w:highlight w:val="cyan"/>
              </w:rPr>
            </w:pPr>
            <w:r>
              <w:rPr>
                <w:rFonts w:ascii="Times New Roman" w:hAnsi="Times New Roman"/>
                <w:i/>
                <w:iCs/>
                <w:color w:val="000000"/>
                <w:sz w:val="24"/>
                <w:highlight w:val="cyan"/>
              </w:rPr>
              <w:t>IFR</w:t>
            </w:r>
            <w:r>
              <w:rPr>
                <w:rFonts w:ascii="Times New Roman" w:hAnsi="Times New Roman"/>
                <w:color w:val="000000"/>
                <w:sz w:val="24"/>
                <w:highlight w:val="cyan"/>
              </w:rPr>
              <w:t xml:space="preserve"> LIDOJUMU PLĀNOŠANA</w:t>
            </w:r>
          </w:p>
        </w:tc>
        <w:tc>
          <w:tcPr>
            <w:tcW w:w="1222" w:type="pct"/>
            <w:tcBorders>
              <w:top w:val="single" w:sz="18" w:space="0" w:color="FFFFFF" w:themeColor="background1"/>
              <w:bottom w:val="nil"/>
            </w:tcBorders>
            <w:shd w:val="clear" w:color="auto" w:fill="D9D9D9"/>
          </w:tcPr>
          <w:p w14:paraId="29C44780" w14:textId="77777777" w:rsidR="00CD2140" w:rsidRPr="00066903" w:rsidRDefault="00CD2140" w:rsidP="00D34AC3">
            <w:pPr>
              <w:pStyle w:val="TableParagraph"/>
              <w:jc w:val="center"/>
              <w:rPr>
                <w:rFonts w:ascii="Times New Roman" w:hAnsi="Times New Roman" w:cs="Times New Roman"/>
                <w:noProof/>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9F7B2AB" w14:textId="3FD32923" w:rsidR="00CD2140" w:rsidRPr="00066903" w:rsidRDefault="00CD2140" w:rsidP="00D34AC3">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BD2413" w:rsidRPr="00066903" w14:paraId="514B969A" w14:textId="22DDF8FC"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CACC142" w14:textId="77777777" w:rsidR="00BD2413" w:rsidRPr="00066903" w:rsidRDefault="00BD2413" w:rsidP="00CD2140">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A7ECDDA" w14:textId="005861B2" w:rsidR="00BD2413" w:rsidRPr="00066903" w:rsidRDefault="00BD2413" w:rsidP="00CD2140">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DEGVIELAS PATĒRIŅA PLĀNOŠANA</w:t>
            </w:r>
          </w:p>
        </w:tc>
        <w:tc>
          <w:tcPr>
            <w:tcW w:w="1222" w:type="pct"/>
            <w:tcBorders>
              <w:top w:val="single" w:sz="18" w:space="0" w:color="FFFFFF" w:themeColor="background1"/>
              <w:bottom w:val="single" w:sz="18" w:space="0" w:color="FFFFFF" w:themeColor="background1"/>
            </w:tcBorders>
            <w:shd w:val="clear" w:color="auto" w:fill="D9D9D9"/>
          </w:tcPr>
          <w:p w14:paraId="7DAC0BF8" w14:textId="097277DA" w:rsidR="00BD2413" w:rsidRPr="00066903" w:rsidRDefault="00BD2413" w:rsidP="00D34AC3">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C5418E3" w14:textId="49B34300" w:rsidR="00BD2413" w:rsidRPr="00066903" w:rsidRDefault="00BD2413" w:rsidP="00D34AC3">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F26A56" w:rsidRPr="00066903" w14:paraId="6E53D872"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CBE1A6E" w14:textId="77777777" w:rsidR="00F26A56" w:rsidRPr="00066903" w:rsidRDefault="00F26A56" w:rsidP="00F26A56">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408DEA7" w14:textId="5361AFF5" w:rsidR="00F26A56" w:rsidRPr="00066903" w:rsidRDefault="00F26A56" w:rsidP="00F26A56">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SAGATAVOŠANĀS LIDOJUMAM</w:t>
            </w:r>
          </w:p>
        </w:tc>
        <w:tc>
          <w:tcPr>
            <w:tcW w:w="1222" w:type="pct"/>
            <w:tcBorders>
              <w:top w:val="single" w:sz="18" w:space="0" w:color="FFFFFF" w:themeColor="background1"/>
              <w:bottom w:val="nil"/>
            </w:tcBorders>
            <w:shd w:val="clear" w:color="auto" w:fill="D9D9D9"/>
          </w:tcPr>
          <w:p w14:paraId="53528DB3" w14:textId="076CADD5" w:rsidR="00F26A56" w:rsidRPr="00066903" w:rsidRDefault="00224EA8"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2112EE7C" w14:textId="6F556A5D" w:rsidR="00F26A56" w:rsidRPr="00066903" w:rsidRDefault="00224EA8"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F26A56" w:rsidRPr="00066903" w14:paraId="615D00B6"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BA235DF" w14:textId="77777777" w:rsidR="00F26A56" w:rsidRPr="00066903" w:rsidRDefault="00F26A56" w:rsidP="00F26A56">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8F98D45" w14:textId="65A821F8" w:rsidR="00F26A56" w:rsidRPr="00066903" w:rsidRDefault="00F26A56" w:rsidP="00F26A56">
            <w:pPr>
              <w:pStyle w:val="TableParagraph"/>
              <w:jc w:val="both"/>
              <w:rPr>
                <w:rFonts w:ascii="Times New Roman" w:hAnsi="Times New Roman" w:cs="Times New Roman"/>
                <w:noProof/>
                <w:color w:val="000000"/>
                <w:sz w:val="24"/>
                <w:szCs w:val="24"/>
                <w:highlight w:val="cyan"/>
              </w:rPr>
            </w:pPr>
            <w:r>
              <w:rPr>
                <w:rFonts w:ascii="Times New Roman" w:hAnsi="Times New Roman"/>
                <w:i/>
                <w:iCs/>
                <w:sz w:val="24"/>
                <w:highlight w:val="cyan"/>
              </w:rPr>
              <w:t>ATS</w:t>
            </w:r>
            <w:r>
              <w:rPr>
                <w:rFonts w:ascii="Times New Roman" w:hAnsi="Times New Roman"/>
                <w:sz w:val="24"/>
                <w:highlight w:val="cyan"/>
              </w:rPr>
              <w:t xml:space="preserve"> LIDOJUMA PLĀNS</w:t>
            </w:r>
          </w:p>
        </w:tc>
        <w:tc>
          <w:tcPr>
            <w:tcW w:w="1222" w:type="pct"/>
            <w:tcBorders>
              <w:top w:val="single" w:sz="18" w:space="0" w:color="FFFFFF" w:themeColor="background1"/>
              <w:bottom w:val="single" w:sz="18" w:space="0" w:color="FFFFFF" w:themeColor="background1"/>
            </w:tcBorders>
            <w:shd w:val="clear" w:color="auto" w:fill="D9D9D9"/>
          </w:tcPr>
          <w:p w14:paraId="28AD6137" w14:textId="3ADE7582" w:rsidR="00F26A56" w:rsidRPr="00066903" w:rsidRDefault="00224EA8"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E7749F5" w14:textId="034EE2A8" w:rsidR="00F26A56" w:rsidRPr="00066903" w:rsidRDefault="00224EA8"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F26A56" w:rsidRPr="00066903" w14:paraId="3446E8E7"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363C85B" w14:textId="77777777" w:rsidR="00F26A56" w:rsidRPr="00066903" w:rsidRDefault="00F26A56" w:rsidP="00F26A56">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60A14F0" w14:textId="4E3E5C7C" w:rsidR="00F26A56" w:rsidRPr="00066903" w:rsidRDefault="00ED4ECB" w:rsidP="00F26A56">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LIDOJUMA UZRAUDZĪBA UN PLĀNA MAIŅA LIDOJUMA LAIKĀ</w:t>
            </w:r>
          </w:p>
        </w:tc>
        <w:tc>
          <w:tcPr>
            <w:tcW w:w="1222" w:type="pct"/>
            <w:tcBorders>
              <w:top w:val="single" w:sz="18" w:space="0" w:color="FFFFFF" w:themeColor="background1"/>
              <w:bottom w:val="nil"/>
            </w:tcBorders>
            <w:shd w:val="clear" w:color="auto" w:fill="D9D9D9"/>
          </w:tcPr>
          <w:p w14:paraId="2BD218C6" w14:textId="2B5DD8B3" w:rsidR="00F26A56" w:rsidRPr="00066903" w:rsidRDefault="00ED4ECB"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360D38C0" w14:textId="4A4F0446" w:rsidR="00F26A56" w:rsidRPr="00066903" w:rsidRDefault="00ED4ECB"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ED4ECB" w:rsidRPr="00066903" w14:paraId="43669B3D"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C1CA1CF" w14:textId="24222E68" w:rsidR="00ED4ECB" w:rsidRPr="00066903" w:rsidRDefault="00ED4ECB" w:rsidP="00ED4ECB">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4.3.</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01786ACE" w14:textId="4E827E12" w:rsidR="00ED4ECB" w:rsidRPr="00066903" w:rsidRDefault="00ED4ECB" w:rsidP="00ED4ECB">
            <w:pPr>
              <w:pStyle w:val="TableParagraph"/>
              <w:jc w:val="both"/>
              <w:rPr>
                <w:rFonts w:ascii="Times New Roman" w:hAnsi="Times New Roman" w:cs="Times New Roman"/>
                <w:noProof/>
                <w:color w:val="000000"/>
                <w:sz w:val="24"/>
                <w:szCs w:val="24"/>
                <w:highlight w:val="cyan"/>
              </w:rPr>
            </w:pPr>
            <w:r>
              <w:rPr>
                <w:rFonts w:ascii="Times New Roman" w:hAnsi="Times New Roman"/>
                <w:b/>
                <w:sz w:val="24"/>
                <w:highlight w:val="cyan"/>
              </w:rPr>
              <w:t>TEHNISKAIS RAKSTUROJUMS. DIRIŽABĻI</w:t>
            </w:r>
          </w:p>
        </w:tc>
        <w:tc>
          <w:tcPr>
            <w:tcW w:w="1222" w:type="pct"/>
            <w:tcBorders>
              <w:top w:val="single" w:sz="18" w:space="0" w:color="FFFFFF" w:themeColor="background1"/>
              <w:bottom w:val="nil"/>
            </w:tcBorders>
            <w:shd w:val="clear" w:color="auto" w:fill="D9D9D9"/>
          </w:tcPr>
          <w:p w14:paraId="03A603D5" w14:textId="5463C293" w:rsidR="00ED4ECB" w:rsidRPr="00066903" w:rsidRDefault="00ED4ECB" w:rsidP="00E24981">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12EDAF31" w14:textId="77777777" w:rsidR="00ED4ECB" w:rsidRPr="00066903" w:rsidRDefault="00ED4ECB" w:rsidP="00E24981">
            <w:pPr>
              <w:pStyle w:val="TableParagraph"/>
              <w:jc w:val="center"/>
              <w:rPr>
                <w:rFonts w:ascii="Times New Roman" w:hAnsi="Times New Roman" w:cs="Times New Roman"/>
                <w:noProof/>
                <w:sz w:val="24"/>
                <w:szCs w:val="24"/>
                <w:highlight w:val="cyan"/>
              </w:rPr>
            </w:pPr>
          </w:p>
        </w:tc>
      </w:tr>
      <w:tr w:rsidR="003F5047" w:rsidRPr="00066903" w14:paraId="416AFC23"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81141F4" w14:textId="7BCDE048" w:rsidR="003F5047" w:rsidRPr="00066903" w:rsidRDefault="003F5047" w:rsidP="003F5047">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91BE52A" w14:textId="2201398F" w:rsidR="003F5047" w:rsidRPr="00066903" w:rsidRDefault="003F5047" w:rsidP="00E24981">
            <w:pPr>
              <w:pStyle w:val="TableParagraph"/>
              <w:spacing w:line="236" w:lineRule="exact"/>
              <w:ind w:left="16"/>
              <w:rPr>
                <w:rFonts w:ascii="Times New Roman" w:hAnsi="Times New Roman" w:cs="Times New Roman"/>
                <w:noProof/>
                <w:color w:val="000000"/>
                <w:sz w:val="24"/>
                <w:szCs w:val="24"/>
                <w:highlight w:val="cyan"/>
              </w:rPr>
            </w:pPr>
            <w:r>
              <w:rPr>
                <w:rFonts w:ascii="Times New Roman" w:hAnsi="Times New Roman"/>
                <w:color w:val="000000"/>
                <w:sz w:val="24"/>
                <w:highlight w:val="cyan"/>
              </w:rPr>
              <w:t>LIDOJUMDERĪGUMA PRASĪBAS</w:t>
            </w:r>
          </w:p>
        </w:tc>
        <w:tc>
          <w:tcPr>
            <w:tcW w:w="1222" w:type="pct"/>
            <w:tcBorders>
              <w:top w:val="single" w:sz="18" w:space="0" w:color="FFFFFF" w:themeColor="background1"/>
              <w:bottom w:val="single" w:sz="18" w:space="0" w:color="FFFFFF" w:themeColor="background1"/>
            </w:tcBorders>
            <w:shd w:val="clear" w:color="auto" w:fill="D9D9D9"/>
          </w:tcPr>
          <w:p w14:paraId="5E334696" w14:textId="41758615" w:rsidR="003F5047" w:rsidRPr="00066903" w:rsidRDefault="003F5047" w:rsidP="003F5047">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027C986"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r>
      <w:tr w:rsidR="003F5047" w:rsidRPr="00066903" w14:paraId="08D9485C"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F70050F"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77EE7D1" w14:textId="1E0138AB" w:rsidR="003F5047" w:rsidRPr="00066903" w:rsidRDefault="003F5047" w:rsidP="003F5047">
            <w:pPr>
              <w:pStyle w:val="TableParagraph"/>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VISPĀRĪGAS DIRIŽABĻA VEIKTSPĒJAS PRASĪBAS</w:t>
            </w:r>
          </w:p>
        </w:tc>
        <w:tc>
          <w:tcPr>
            <w:tcW w:w="1222" w:type="pct"/>
            <w:tcBorders>
              <w:top w:val="single" w:sz="18" w:space="0" w:color="FFFFFF" w:themeColor="background1"/>
              <w:bottom w:val="nil"/>
            </w:tcBorders>
            <w:shd w:val="clear" w:color="auto" w:fill="D9D9D9"/>
          </w:tcPr>
          <w:p w14:paraId="6A900ED2" w14:textId="77777777" w:rsidR="003F5047" w:rsidRPr="00066903" w:rsidRDefault="003F5047" w:rsidP="003F5047">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3957C96"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r>
      <w:tr w:rsidR="003F5047" w:rsidRPr="00066903" w14:paraId="6C62D435"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3D3BF06"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D54001B" w14:textId="2FE7B9E9" w:rsidR="003F5047" w:rsidRPr="00066903" w:rsidRDefault="003F5047" w:rsidP="003F5047">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DEFINĪCIJAS UN TERMINI</w:t>
            </w:r>
          </w:p>
        </w:tc>
        <w:tc>
          <w:tcPr>
            <w:tcW w:w="1222" w:type="pct"/>
            <w:tcBorders>
              <w:top w:val="single" w:sz="18" w:space="0" w:color="FFFFFF" w:themeColor="background1"/>
              <w:bottom w:val="single" w:sz="18" w:space="0" w:color="FFFFFF" w:themeColor="background1"/>
            </w:tcBorders>
            <w:shd w:val="clear" w:color="auto" w:fill="D9D9D9"/>
          </w:tcPr>
          <w:p w14:paraId="6A94C4C0" w14:textId="77777777" w:rsidR="003F5047" w:rsidRPr="00066903" w:rsidRDefault="003F5047" w:rsidP="003F5047">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84CFBC0"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r>
      <w:tr w:rsidR="003F5047" w:rsidRPr="00066903" w14:paraId="46BE7D3A"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1D5E2A6"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7564CA2D" w14:textId="16027F37" w:rsidR="003F5047" w:rsidRPr="00066903" w:rsidRDefault="003F5047" w:rsidP="003F5047">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LIDOJUMA POSMI</w:t>
            </w:r>
          </w:p>
        </w:tc>
        <w:tc>
          <w:tcPr>
            <w:tcW w:w="1222" w:type="pct"/>
            <w:tcBorders>
              <w:top w:val="single" w:sz="18" w:space="0" w:color="FFFFFF" w:themeColor="background1"/>
              <w:bottom w:val="nil"/>
            </w:tcBorders>
            <w:shd w:val="clear" w:color="auto" w:fill="D9D9D9"/>
          </w:tcPr>
          <w:p w14:paraId="36AD1251" w14:textId="77777777" w:rsidR="003F5047" w:rsidRPr="00066903" w:rsidRDefault="003F5047" w:rsidP="003F5047">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8A46B8B"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r>
      <w:tr w:rsidR="003F5047" w:rsidRPr="00066903" w14:paraId="1A56E4B4" w14:textId="77777777" w:rsidTr="002302C4">
        <w:trPr>
          <w:trHeight w:val="3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91543C5"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FD5A805" w14:textId="78D71401" w:rsidR="003F5047" w:rsidRPr="00066903" w:rsidRDefault="003F5047" w:rsidP="003F5047">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LIDOJUMU ROKASGRĀMATAS IZMANTOŠANA</w:t>
            </w:r>
          </w:p>
        </w:tc>
        <w:tc>
          <w:tcPr>
            <w:tcW w:w="1222" w:type="pct"/>
            <w:tcBorders>
              <w:top w:val="single" w:sz="18" w:space="0" w:color="FFFFFF" w:themeColor="background1"/>
              <w:bottom w:val="single" w:sz="18" w:space="0" w:color="FFFFFF" w:themeColor="background1"/>
            </w:tcBorders>
            <w:shd w:val="clear" w:color="auto" w:fill="D9D9D9"/>
          </w:tcPr>
          <w:p w14:paraId="529B9E48" w14:textId="77777777" w:rsidR="003F5047" w:rsidRPr="00066903" w:rsidRDefault="003F5047" w:rsidP="003F5047">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7142186" w14:textId="77777777" w:rsidR="003F5047" w:rsidRPr="00066903" w:rsidRDefault="003F5047" w:rsidP="003F5047">
            <w:pPr>
              <w:pStyle w:val="TableParagraph"/>
              <w:jc w:val="both"/>
              <w:rPr>
                <w:rFonts w:ascii="Times New Roman" w:hAnsi="Times New Roman" w:cs="Times New Roman"/>
                <w:noProof/>
                <w:sz w:val="24"/>
                <w:szCs w:val="24"/>
                <w:highlight w:val="cyan"/>
              </w:rPr>
            </w:pPr>
          </w:p>
        </w:tc>
      </w:tr>
      <w:tr w:rsidR="003F7F04" w:rsidRPr="00066903" w14:paraId="78B08D53"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421C4BC" w14:textId="68584C45" w:rsidR="003F7F04" w:rsidRPr="00066903" w:rsidRDefault="003F7F04" w:rsidP="003F7F04">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5.</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E85546F" w14:textId="5D8E5584" w:rsidR="003F7F04" w:rsidRPr="00066903" w:rsidRDefault="003F7F04" w:rsidP="003F7F04">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CILVĒKA VEIKTSPĒJA</w:t>
            </w:r>
          </w:p>
        </w:tc>
        <w:tc>
          <w:tcPr>
            <w:tcW w:w="1222" w:type="pct"/>
            <w:tcBorders>
              <w:top w:val="single" w:sz="18" w:space="0" w:color="FFFFFF" w:themeColor="background1"/>
              <w:bottom w:val="single" w:sz="18" w:space="0" w:color="FFFFFF" w:themeColor="background1"/>
            </w:tcBorders>
            <w:shd w:val="clear" w:color="auto" w:fill="D9D9D9"/>
          </w:tcPr>
          <w:p w14:paraId="5C0514FE" w14:textId="2593D891" w:rsidR="003F7F04" w:rsidRPr="00066903" w:rsidRDefault="003F7F04" w:rsidP="004D1EBC">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A03390D" w14:textId="77777777" w:rsidR="003F7F04" w:rsidRPr="00066903" w:rsidRDefault="003F7F04" w:rsidP="003F7F04">
            <w:pPr>
              <w:pStyle w:val="TableParagraph"/>
              <w:jc w:val="both"/>
              <w:rPr>
                <w:rFonts w:ascii="Times New Roman" w:hAnsi="Times New Roman" w:cs="Times New Roman"/>
                <w:noProof/>
                <w:sz w:val="24"/>
                <w:szCs w:val="24"/>
                <w:highlight w:val="cyan"/>
              </w:rPr>
            </w:pPr>
          </w:p>
        </w:tc>
      </w:tr>
      <w:tr w:rsidR="003F7F04" w:rsidRPr="00066903" w14:paraId="1C9A06E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F24B790" w14:textId="77777777" w:rsidR="003F7F04" w:rsidRPr="00066903" w:rsidRDefault="003F7F04" w:rsidP="003F7F04">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0EA2BBE6" w14:textId="660FA3F7" w:rsidR="003F7F04" w:rsidRPr="00066903" w:rsidRDefault="00966118" w:rsidP="004D1EBC">
            <w:pPr>
              <w:pStyle w:val="TableParagraph"/>
              <w:spacing w:line="238" w:lineRule="exact"/>
              <w:rPr>
                <w:rFonts w:ascii="Times New Roman" w:hAnsi="Times New Roman" w:cs="Times New Roman"/>
                <w:noProof/>
                <w:sz w:val="24"/>
                <w:szCs w:val="24"/>
                <w:highlight w:val="cyan"/>
              </w:rPr>
            </w:pPr>
            <w:r>
              <w:rPr>
                <w:rFonts w:ascii="Times New Roman" w:hAnsi="Times New Roman"/>
                <w:color w:val="000000"/>
                <w:sz w:val="24"/>
                <w:highlight w:val="cyan"/>
              </w:rPr>
              <w:t>CILVĒKA FAKTORI. PAMATJĒDZIENI</w:t>
            </w:r>
          </w:p>
        </w:tc>
        <w:tc>
          <w:tcPr>
            <w:tcW w:w="1222" w:type="pct"/>
            <w:tcBorders>
              <w:top w:val="single" w:sz="18" w:space="0" w:color="FFFFFF" w:themeColor="background1"/>
              <w:bottom w:val="nil"/>
            </w:tcBorders>
            <w:shd w:val="clear" w:color="auto" w:fill="D9D9D9"/>
          </w:tcPr>
          <w:p w14:paraId="140F1CF5" w14:textId="77777777" w:rsidR="003F7F04" w:rsidRPr="00066903" w:rsidRDefault="003F7F04" w:rsidP="003F7F04">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2D69189" w14:textId="77777777" w:rsidR="003F7F04" w:rsidRPr="00066903" w:rsidRDefault="003F7F04" w:rsidP="003F7F04">
            <w:pPr>
              <w:pStyle w:val="TableParagraph"/>
              <w:jc w:val="both"/>
              <w:rPr>
                <w:rFonts w:ascii="Times New Roman" w:hAnsi="Times New Roman" w:cs="Times New Roman"/>
                <w:noProof/>
                <w:sz w:val="24"/>
                <w:szCs w:val="24"/>
                <w:highlight w:val="cyan"/>
              </w:rPr>
            </w:pPr>
          </w:p>
        </w:tc>
      </w:tr>
      <w:tr w:rsidR="002B533D" w:rsidRPr="00066903" w14:paraId="4232FE5B"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CB4635A" w14:textId="77777777" w:rsidR="002B533D" w:rsidRPr="00066903" w:rsidRDefault="002B533D" w:rsidP="002B533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0F544A3E" w14:textId="56067DE8" w:rsidR="002B533D" w:rsidRPr="00066903" w:rsidRDefault="002B533D" w:rsidP="002B533D">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AVIĀCIJAS FIZIOLOĢIJAS PAMATI UN RŪPES PAR VESELĪBU</w:t>
            </w:r>
          </w:p>
        </w:tc>
        <w:tc>
          <w:tcPr>
            <w:tcW w:w="1222" w:type="pct"/>
            <w:tcBorders>
              <w:top w:val="single" w:sz="18" w:space="0" w:color="FFFFFF" w:themeColor="background1"/>
              <w:bottom w:val="nil"/>
            </w:tcBorders>
            <w:shd w:val="clear" w:color="auto" w:fill="D9D9D9"/>
          </w:tcPr>
          <w:p w14:paraId="2FB0D822" w14:textId="77777777" w:rsidR="002B533D" w:rsidRPr="00066903" w:rsidRDefault="002B533D" w:rsidP="002B533D">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E605F41" w14:textId="77777777" w:rsidR="002B533D" w:rsidRPr="00066903" w:rsidRDefault="002B533D" w:rsidP="002B533D">
            <w:pPr>
              <w:pStyle w:val="TableParagraph"/>
              <w:jc w:val="both"/>
              <w:rPr>
                <w:rFonts w:ascii="Times New Roman" w:hAnsi="Times New Roman" w:cs="Times New Roman"/>
                <w:noProof/>
                <w:sz w:val="24"/>
                <w:szCs w:val="24"/>
                <w:highlight w:val="cyan"/>
              </w:rPr>
            </w:pPr>
          </w:p>
        </w:tc>
      </w:tr>
      <w:tr w:rsidR="002B533D" w:rsidRPr="00066903" w14:paraId="23A9FFC2"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EA5CAAE" w14:textId="77777777" w:rsidR="002B533D" w:rsidRPr="00066903" w:rsidRDefault="002B533D" w:rsidP="002B533D">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095D2BEA" w14:textId="05167478" w:rsidR="002B533D" w:rsidRPr="00066903" w:rsidRDefault="002B533D" w:rsidP="002B533D">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AVIĀCIJAS FIZIOLOĢIJAS PAMATI</w:t>
            </w:r>
          </w:p>
        </w:tc>
        <w:tc>
          <w:tcPr>
            <w:tcW w:w="1222" w:type="pct"/>
            <w:tcBorders>
              <w:top w:val="single" w:sz="18" w:space="0" w:color="FFFFFF" w:themeColor="background1"/>
              <w:bottom w:val="nil"/>
            </w:tcBorders>
            <w:shd w:val="clear" w:color="auto" w:fill="D9D9D9"/>
          </w:tcPr>
          <w:p w14:paraId="566A540C" w14:textId="77777777" w:rsidR="002B533D" w:rsidRPr="00066903" w:rsidRDefault="002B533D" w:rsidP="002B533D">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4827385C" w14:textId="77777777" w:rsidR="002B533D" w:rsidRPr="00066903" w:rsidRDefault="002B533D" w:rsidP="002B533D">
            <w:pPr>
              <w:pStyle w:val="TableParagraph"/>
              <w:jc w:val="both"/>
              <w:rPr>
                <w:rFonts w:ascii="Times New Roman" w:hAnsi="Times New Roman" w:cs="Times New Roman"/>
                <w:noProof/>
                <w:sz w:val="24"/>
                <w:szCs w:val="24"/>
                <w:highlight w:val="cyan"/>
              </w:rPr>
            </w:pPr>
          </w:p>
        </w:tc>
      </w:tr>
      <w:tr w:rsidR="002B533D" w:rsidRPr="00066903" w14:paraId="493EAB7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5F1C4239" w14:textId="3691E042" w:rsidR="002B533D" w:rsidRPr="00066903" w:rsidRDefault="002B533D" w:rsidP="002B533D">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6.</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A2572ED" w14:textId="06589BD0" w:rsidR="002B533D" w:rsidRPr="00066903" w:rsidRDefault="002B533D" w:rsidP="002B533D">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METEOROLOĢIJA</w:t>
            </w:r>
          </w:p>
        </w:tc>
        <w:tc>
          <w:tcPr>
            <w:tcW w:w="1222" w:type="pct"/>
            <w:tcBorders>
              <w:top w:val="single" w:sz="18" w:space="0" w:color="FFFFFF" w:themeColor="background1"/>
              <w:bottom w:val="single" w:sz="18" w:space="0" w:color="FFFFFF" w:themeColor="background1"/>
            </w:tcBorders>
            <w:shd w:val="clear" w:color="auto" w:fill="D9D9D9"/>
          </w:tcPr>
          <w:p w14:paraId="69B6CF5A" w14:textId="0B8D9010" w:rsidR="002B533D" w:rsidRPr="00066903" w:rsidRDefault="000B79E9" w:rsidP="0056385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53DA70F" w14:textId="77777777" w:rsidR="002B533D" w:rsidRPr="00066903" w:rsidRDefault="002B533D" w:rsidP="002B533D">
            <w:pPr>
              <w:pStyle w:val="TableParagraph"/>
              <w:jc w:val="both"/>
              <w:rPr>
                <w:rFonts w:ascii="Times New Roman" w:hAnsi="Times New Roman" w:cs="Times New Roman"/>
                <w:noProof/>
                <w:sz w:val="24"/>
                <w:szCs w:val="24"/>
                <w:highlight w:val="cyan"/>
              </w:rPr>
            </w:pPr>
          </w:p>
        </w:tc>
      </w:tr>
      <w:tr w:rsidR="000B79E9" w:rsidRPr="00066903" w14:paraId="729D918B"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54EFB40"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2098783" w14:textId="5675B94F"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ATMOSFĒRA</w:t>
            </w:r>
          </w:p>
        </w:tc>
        <w:tc>
          <w:tcPr>
            <w:tcW w:w="1222" w:type="pct"/>
            <w:tcBorders>
              <w:top w:val="single" w:sz="18" w:space="0" w:color="FFFFFF" w:themeColor="background1"/>
              <w:bottom w:val="nil"/>
            </w:tcBorders>
            <w:shd w:val="clear" w:color="auto" w:fill="D9D9D9"/>
          </w:tcPr>
          <w:p w14:paraId="02A08E73"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4858DCB"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4282DA75"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6C45350"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4BCE6BF" w14:textId="7D52F2B9"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VĒJŠ</w:t>
            </w:r>
          </w:p>
        </w:tc>
        <w:tc>
          <w:tcPr>
            <w:tcW w:w="1222" w:type="pct"/>
            <w:tcBorders>
              <w:top w:val="single" w:sz="18" w:space="0" w:color="FFFFFF" w:themeColor="background1"/>
              <w:bottom w:val="single" w:sz="18" w:space="0" w:color="FFFFFF" w:themeColor="background1"/>
            </w:tcBorders>
            <w:shd w:val="clear" w:color="auto" w:fill="D9D9D9"/>
          </w:tcPr>
          <w:p w14:paraId="6DED208D"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D06A208"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10B21C5A"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634CD6C"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2B98179" w14:textId="72369A0A"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TERMODINAMIKA</w:t>
            </w:r>
          </w:p>
        </w:tc>
        <w:tc>
          <w:tcPr>
            <w:tcW w:w="1222" w:type="pct"/>
            <w:tcBorders>
              <w:top w:val="single" w:sz="18" w:space="0" w:color="FFFFFF" w:themeColor="background1"/>
              <w:bottom w:val="nil"/>
            </w:tcBorders>
            <w:shd w:val="clear" w:color="auto" w:fill="D9D9D9"/>
          </w:tcPr>
          <w:p w14:paraId="61A8E59B"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77D65AB"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0A73A88A"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08986E5"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708BB5D" w14:textId="33C07522"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MĀKOŅI UN MIGLA</w:t>
            </w:r>
          </w:p>
        </w:tc>
        <w:tc>
          <w:tcPr>
            <w:tcW w:w="1222" w:type="pct"/>
            <w:tcBorders>
              <w:top w:val="single" w:sz="18" w:space="0" w:color="FFFFFF" w:themeColor="background1"/>
              <w:bottom w:val="single" w:sz="18" w:space="0" w:color="FFFFFF" w:themeColor="background1"/>
            </w:tcBorders>
            <w:shd w:val="clear" w:color="auto" w:fill="D9D9D9"/>
          </w:tcPr>
          <w:p w14:paraId="75088CCA"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40E0F73"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54BD39AE"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65E824DB"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5DAD774" w14:textId="5B9CC06F"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NOKRIŠŅI</w:t>
            </w:r>
          </w:p>
        </w:tc>
        <w:tc>
          <w:tcPr>
            <w:tcW w:w="1222" w:type="pct"/>
            <w:tcBorders>
              <w:top w:val="single" w:sz="18" w:space="0" w:color="FFFFFF" w:themeColor="background1"/>
              <w:bottom w:val="nil"/>
            </w:tcBorders>
            <w:shd w:val="clear" w:color="auto" w:fill="D9D9D9"/>
          </w:tcPr>
          <w:p w14:paraId="07883437"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F47E8DE"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228562FB"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FF94A78"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79AABB40" w14:textId="278F3F3D"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GAISA MASAS UN FRONTES</w:t>
            </w:r>
          </w:p>
        </w:tc>
        <w:tc>
          <w:tcPr>
            <w:tcW w:w="1222" w:type="pct"/>
            <w:tcBorders>
              <w:top w:val="single" w:sz="18" w:space="0" w:color="FFFFFF" w:themeColor="background1"/>
              <w:bottom w:val="nil"/>
            </w:tcBorders>
            <w:shd w:val="clear" w:color="auto" w:fill="D9D9D9"/>
          </w:tcPr>
          <w:p w14:paraId="25DE8867"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5239E86"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4BA7C26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C164EAD"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ED507C7" w14:textId="3D79C3A1"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SPIEDIENA SISTĒMAS</w:t>
            </w:r>
          </w:p>
        </w:tc>
        <w:tc>
          <w:tcPr>
            <w:tcW w:w="1222" w:type="pct"/>
            <w:tcBorders>
              <w:top w:val="single" w:sz="18" w:space="0" w:color="FFFFFF" w:themeColor="background1"/>
              <w:bottom w:val="nil"/>
            </w:tcBorders>
            <w:shd w:val="clear" w:color="auto" w:fill="D9D9D9"/>
          </w:tcPr>
          <w:p w14:paraId="7D9861B0"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59E89BA4"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30B72EC9" w14:textId="77777777" w:rsidTr="007F4AFD">
        <w:trPr>
          <w:trHeight w:val="498"/>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66DD72F"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EE4F56C" w14:textId="0352C15F" w:rsidR="000B79E9" w:rsidRPr="00066903" w:rsidRDefault="000B79E9" w:rsidP="000B79E9">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KLIMATOLOĢIJA</w:t>
            </w:r>
          </w:p>
        </w:tc>
        <w:tc>
          <w:tcPr>
            <w:tcW w:w="1222" w:type="pct"/>
            <w:tcBorders>
              <w:top w:val="single" w:sz="18" w:space="0" w:color="FFFFFF" w:themeColor="background1"/>
              <w:bottom w:val="nil"/>
            </w:tcBorders>
            <w:shd w:val="clear" w:color="auto" w:fill="D9D9D9"/>
          </w:tcPr>
          <w:p w14:paraId="10A817CA"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1BA554E9"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0B79E9" w:rsidRPr="00066903" w14:paraId="6F75B8D8"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5F34C121"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5E206CD" w14:textId="12413361" w:rsidR="000B79E9" w:rsidRPr="00066903" w:rsidRDefault="000B79E9" w:rsidP="007F4AFD">
            <w:pPr>
              <w:pStyle w:val="TableParagraph"/>
              <w:keepNext/>
              <w:keepLines/>
              <w:jc w:val="both"/>
              <w:rPr>
                <w:rFonts w:ascii="Times New Roman" w:hAnsi="Times New Roman" w:cs="Times New Roman"/>
                <w:noProof/>
                <w:sz w:val="24"/>
                <w:szCs w:val="24"/>
                <w:highlight w:val="cyan"/>
              </w:rPr>
            </w:pPr>
            <w:r>
              <w:rPr>
                <w:rFonts w:ascii="Times New Roman" w:hAnsi="Times New Roman"/>
                <w:sz w:val="24"/>
                <w:highlight w:val="cyan"/>
              </w:rPr>
              <w:t>APDRAUDĒJUMS LIDOJUMA LAIKĀ</w:t>
            </w:r>
          </w:p>
        </w:tc>
        <w:tc>
          <w:tcPr>
            <w:tcW w:w="1222" w:type="pct"/>
            <w:tcBorders>
              <w:top w:val="single" w:sz="18" w:space="0" w:color="FFFFFF" w:themeColor="background1"/>
              <w:bottom w:val="single" w:sz="18" w:space="0" w:color="FFFFFF" w:themeColor="background1"/>
            </w:tcBorders>
            <w:shd w:val="clear" w:color="auto" w:fill="D9D9D9"/>
          </w:tcPr>
          <w:p w14:paraId="4B2BAAF5" w14:textId="77777777" w:rsidR="000B79E9" w:rsidRPr="00066903" w:rsidRDefault="000B79E9"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54A5397" w14:textId="77777777" w:rsidR="000B79E9" w:rsidRPr="00066903" w:rsidRDefault="000B79E9" w:rsidP="000B79E9">
            <w:pPr>
              <w:pStyle w:val="TableParagraph"/>
              <w:jc w:val="both"/>
              <w:rPr>
                <w:rFonts w:ascii="Times New Roman" w:hAnsi="Times New Roman" w:cs="Times New Roman"/>
                <w:noProof/>
                <w:sz w:val="24"/>
                <w:szCs w:val="24"/>
                <w:highlight w:val="cyan"/>
              </w:rPr>
            </w:pPr>
          </w:p>
        </w:tc>
      </w:tr>
      <w:tr w:rsidR="00397A43" w:rsidRPr="00066903" w14:paraId="3C72224C"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4C3211AB" w14:textId="77777777" w:rsidR="00397A43" w:rsidRPr="00066903" w:rsidRDefault="00397A43" w:rsidP="000B79E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7DCB439" w14:textId="540B16FA" w:rsidR="00397A43" w:rsidRPr="00066903" w:rsidRDefault="00397A43" w:rsidP="000B79E9">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METEOROLOĢISKĀ INFORMĀCIJA</w:t>
            </w:r>
          </w:p>
        </w:tc>
        <w:tc>
          <w:tcPr>
            <w:tcW w:w="1222" w:type="pct"/>
            <w:tcBorders>
              <w:top w:val="single" w:sz="18" w:space="0" w:color="FFFFFF" w:themeColor="background1"/>
              <w:bottom w:val="single" w:sz="18" w:space="0" w:color="FFFFFF" w:themeColor="background1"/>
            </w:tcBorders>
            <w:shd w:val="clear" w:color="auto" w:fill="D9D9D9"/>
          </w:tcPr>
          <w:p w14:paraId="28FAC626" w14:textId="77777777" w:rsidR="00397A43" w:rsidRPr="00066903" w:rsidRDefault="00397A43" w:rsidP="000B79E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79078AC" w14:textId="77777777" w:rsidR="00397A43" w:rsidRPr="00066903" w:rsidRDefault="00397A43" w:rsidP="000B79E9">
            <w:pPr>
              <w:pStyle w:val="TableParagraph"/>
              <w:jc w:val="both"/>
              <w:rPr>
                <w:rFonts w:ascii="Times New Roman" w:hAnsi="Times New Roman" w:cs="Times New Roman"/>
                <w:noProof/>
                <w:sz w:val="24"/>
                <w:szCs w:val="24"/>
                <w:highlight w:val="cyan"/>
              </w:rPr>
            </w:pPr>
          </w:p>
        </w:tc>
      </w:tr>
      <w:tr w:rsidR="001B5539" w:rsidRPr="00066903" w14:paraId="45FF4266" w14:textId="77777777" w:rsidTr="00BD2413">
        <w:trPr>
          <w:trHeight w:val="321"/>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8FB76B4" w14:textId="0619F519" w:rsidR="001B5539" w:rsidRPr="00066903" w:rsidRDefault="001B5539" w:rsidP="001B5539">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7.</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2059CC7" w14:textId="36E19D53" w:rsidR="001B5539" w:rsidRPr="00066903" w:rsidRDefault="001B5539" w:rsidP="001B5539">
            <w:pPr>
              <w:pStyle w:val="TableParagraph"/>
              <w:jc w:val="both"/>
              <w:rPr>
                <w:rFonts w:ascii="Times New Roman" w:hAnsi="Times New Roman" w:cs="Times New Roman"/>
                <w:noProof/>
                <w:color w:val="000000"/>
                <w:sz w:val="24"/>
                <w:szCs w:val="24"/>
                <w:highlight w:val="cyan"/>
              </w:rPr>
            </w:pPr>
            <w:r>
              <w:rPr>
                <w:rFonts w:ascii="Times New Roman" w:hAnsi="Times New Roman"/>
                <w:b/>
                <w:sz w:val="24"/>
                <w:highlight w:val="cyan"/>
              </w:rPr>
              <w:t>NAVIGĀCIJA</w:t>
            </w:r>
          </w:p>
        </w:tc>
        <w:tc>
          <w:tcPr>
            <w:tcW w:w="1222" w:type="pct"/>
            <w:tcBorders>
              <w:top w:val="single" w:sz="18" w:space="0" w:color="FFFFFF" w:themeColor="background1"/>
              <w:bottom w:val="single" w:sz="18" w:space="0" w:color="FFFFFF" w:themeColor="background1"/>
            </w:tcBorders>
            <w:shd w:val="clear" w:color="auto" w:fill="D9D9D9"/>
          </w:tcPr>
          <w:p w14:paraId="4C5C3969" w14:textId="35329614" w:rsidR="001B5539" w:rsidRPr="00066903" w:rsidRDefault="001B5539" w:rsidP="001B553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913570D"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r>
      <w:tr w:rsidR="001B5539" w:rsidRPr="00066903" w14:paraId="144648EA"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5733498" w14:textId="217AB8EA" w:rsidR="001B5539" w:rsidRPr="00066903" w:rsidRDefault="001B5539" w:rsidP="001B5539">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7.1.</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FB59B3D" w14:textId="085D3C4B" w:rsidR="001B5539" w:rsidRPr="00066903" w:rsidRDefault="001B5539" w:rsidP="001B5539">
            <w:pPr>
              <w:pStyle w:val="TableParagraph"/>
              <w:jc w:val="both"/>
              <w:rPr>
                <w:rFonts w:ascii="Times New Roman" w:hAnsi="Times New Roman" w:cs="Times New Roman"/>
                <w:noProof/>
                <w:color w:val="000000"/>
                <w:sz w:val="24"/>
                <w:szCs w:val="24"/>
                <w:highlight w:val="cyan"/>
              </w:rPr>
            </w:pPr>
            <w:r>
              <w:rPr>
                <w:rFonts w:ascii="Times New Roman" w:hAnsi="Times New Roman"/>
                <w:b/>
                <w:sz w:val="24"/>
                <w:highlight w:val="cyan"/>
              </w:rPr>
              <w:t>VISPĀRĒJĀ NAVIGĀCIJA</w:t>
            </w:r>
          </w:p>
        </w:tc>
        <w:tc>
          <w:tcPr>
            <w:tcW w:w="1222" w:type="pct"/>
            <w:tcBorders>
              <w:top w:val="single" w:sz="18" w:space="0" w:color="FFFFFF" w:themeColor="background1"/>
              <w:bottom w:val="nil"/>
            </w:tcBorders>
            <w:shd w:val="clear" w:color="auto" w:fill="D9D9D9"/>
          </w:tcPr>
          <w:p w14:paraId="35113BD7" w14:textId="30ADB36F" w:rsidR="001B5539" w:rsidRPr="00066903" w:rsidRDefault="001B5539" w:rsidP="008F5BF4">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71318849"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r>
      <w:tr w:rsidR="001B5539" w:rsidRPr="00066903" w14:paraId="35064A8B"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56E15D9D"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ED128FA" w14:textId="46A0B340" w:rsidR="001B5539" w:rsidRPr="00066903" w:rsidRDefault="001B5539" w:rsidP="001B5539">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NAVIGĀCIJAS PAMATI</w:t>
            </w:r>
          </w:p>
        </w:tc>
        <w:tc>
          <w:tcPr>
            <w:tcW w:w="1222" w:type="pct"/>
            <w:tcBorders>
              <w:top w:val="single" w:sz="18" w:space="0" w:color="FFFFFF" w:themeColor="background1"/>
              <w:bottom w:val="single" w:sz="18" w:space="0" w:color="FFFFFF" w:themeColor="background1"/>
            </w:tcBorders>
            <w:shd w:val="clear" w:color="auto" w:fill="D9D9D9"/>
          </w:tcPr>
          <w:p w14:paraId="591DC999" w14:textId="77777777" w:rsidR="001B5539" w:rsidRPr="00066903" w:rsidRDefault="001B5539" w:rsidP="001B553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6CBD70F"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r>
      <w:tr w:rsidR="001B5539" w:rsidRPr="00066903" w14:paraId="7818E33B"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797D4C9"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6CACA5B" w14:textId="1E0979AA" w:rsidR="001B5539" w:rsidRPr="00066903" w:rsidRDefault="001B5539" w:rsidP="001B5539">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MAGNĒTISMS UN KOMPASI</w:t>
            </w:r>
          </w:p>
        </w:tc>
        <w:tc>
          <w:tcPr>
            <w:tcW w:w="1222" w:type="pct"/>
            <w:tcBorders>
              <w:top w:val="single" w:sz="18" w:space="0" w:color="FFFFFF" w:themeColor="background1"/>
              <w:bottom w:val="nil"/>
            </w:tcBorders>
            <w:shd w:val="clear" w:color="auto" w:fill="D9D9D9"/>
          </w:tcPr>
          <w:p w14:paraId="0CC1ECC3" w14:textId="6C8D394F" w:rsidR="001B5539" w:rsidRPr="00066903" w:rsidRDefault="001B5539" w:rsidP="001B553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6A4B74E"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r>
      <w:tr w:rsidR="001B5539" w:rsidRPr="00066903" w14:paraId="734DBBA1"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22CE072"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EAB5399" w14:textId="00DC81A4" w:rsidR="001B5539" w:rsidRPr="00066903" w:rsidRDefault="001B5539" w:rsidP="001B5539">
            <w:pPr>
              <w:pStyle w:val="TableParagraph"/>
              <w:jc w:val="both"/>
              <w:rPr>
                <w:rFonts w:ascii="Times New Roman" w:hAnsi="Times New Roman" w:cs="Times New Roman"/>
                <w:noProof/>
                <w:color w:val="000000"/>
                <w:sz w:val="24"/>
                <w:szCs w:val="24"/>
                <w:highlight w:val="cyan"/>
              </w:rPr>
            </w:pPr>
            <w:r>
              <w:rPr>
                <w:rFonts w:ascii="Times New Roman" w:hAnsi="Times New Roman"/>
                <w:sz w:val="24"/>
                <w:highlight w:val="cyan"/>
              </w:rPr>
              <w:t>KARTES</w:t>
            </w:r>
          </w:p>
        </w:tc>
        <w:tc>
          <w:tcPr>
            <w:tcW w:w="1222" w:type="pct"/>
            <w:tcBorders>
              <w:top w:val="single" w:sz="18" w:space="0" w:color="FFFFFF" w:themeColor="background1"/>
              <w:bottom w:val="single" w:sz="18" w:space="0" w:color="FFFFFF" w:themeColor="background1"/>
            </w:tcBorders>
            <w:shd w:val="clear" w:color="auto" w:fill="D9D9D9"/>
          </w:tcPr>
          <w:p w14:paraId="3DB2FAC9" w14:textId="77777777" w:rsidR="001B5539" w:rsidRPr="00066903" w:rsidRDefault="001B5539" w:rsidP="001B553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64BC192" w14:textId="77777777" w:rsidR="001B5539" w:rsidRPr="00066903" w:rsidRDefault="001B5539" w:rsidP="001B5539">
            <w:pPr>
              <w:pStyle w:val="TableParagraph"/>
              <w:jc w:val="both"/>
              <w:rPr>
                <w:rFonts w:ascii="Times New Roman" w:hAnsi="Times New Roman" w:cs="Times New Roman"/>
                <w:noProof/>
                <w:sz w:val="24"/>
                <w:szCs w:val="24"/>
                <w:highlight w:val="cyan"/>
              </w:rPr>
            </w:pPr>
          </w:p>
        </w:tc>
      </w:tr>
      <w:tr w:rsidR="00F6437C" w:rsidRPr="00066903" w14:paraId="2FADC73E"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75456DF" w14:textId="77777777" w:rsidR="00F6437C" w:rsidRPr="00066903" w:rsidRDefault="00F6437C" w:rsidP="00F6437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99587CC" w14:textId="1EDF5C09" w:rsidR="00F6437C" w:rsidRPr="00066903" w:rsidRDefault="00F6437C" w:rsidP="00F6437C">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DR</w:t>
            </w:r>
            <w:r>
              <w:rPr>
                <w:rFonts w:ascii="Times New Roman" w:hAnsi="Times New Roman"/>
                <w:sz w:val="24"/>
                <w:highlight w:val="cyan"/>
              </w:rPr>
              <w:t xml:space="preserve"> NAVIGĀCIJA</w:t>
            </w:r>
          </w:p>
        </w:tc>
        <w:tc>
          <w:tcPr>
            <w:tcW w:w="1222" w:type="pct"/>
            <w:tcBorders>
              <w:top w:val="single" w:sz="18" w:space="0" w:color="FFFFFF" w:themeColor="background1"/>
              <w:bottom w:val="nil"/>
            </w:tcBorders>
            <w:shd w:val="clear" w:color="auto" w:fill="D9D9D9"/>
          </w:tcPr>
          <w:p w14:paraId="38876E55" w14:textId="77777777" w:rsidR="00F6437C" w:rsidRPr="00066903" w:rsidRDefault="00F6437C" w:rsidP="00F6437C">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EA088D2" w14:textId="77777777" w:rsidR="00F6437C" w:rsidRPr="00066903" w:rsidRDefault="00F6437C" w:rsidP="00F6437C">
            <w:pPr>
              <w:pStyle w:val="TableParagraph"/>
              <w:jc w:val="both"/>
              <w:rPr>
                <w:rFonts w:ascii="Times New Roman" w:hAnsi="Times New Roman" w:cs="Times New Roman"/>
                <w:noProof/>
                <w:sz w:val="24"/>
                <w:szCs w:val="24"/>
                <w:highlight w:val="cyan"/>
              </w:rPr>
            </w:pPr>
          </w:p>
        </w:tc>
      </w:tr>
      <w:tr w:rsidR="00F6437C" w:rsidRPr="00066903" w14:paraId="22C8E58A"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194086D3" w14:textId="77777777" w:rsidR="00F6437C" w:rsidRPr="00066903" w:rsidRDefault="00F6437C" w:rsidP="00F6437C">
            <w:pPr>
              <w:pStyle w:val="TableParagraph"/>
              <w:jc w:val="both"/>
              <w:rPr>
                <w:rFonts w:ascii="Times New Roman" w:hAnsi="Times New Roman" w:cs="Times New Roman"/>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B810094" w14:textId="79DA954A" w:rsidR="00F6437C" w:rsidRPr="00066903" w:rsidRDefault="00F6437C" w:rsidP="00F6437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NAVIGĀCIJA LIDOJUMA LAIKĀ</w:t>
            </w:r>
          </w:p>
        </w:tc>
        <w:tc>
          <w:tcPr>
            <w:tcW w:w="1222" w:type="pct"/>
            <w:tcBorders>
              <w:top w:val="single" w:sz="18" w:space="0" w:color="FFFFFF" w:themeColor="background1"/>
              <w:bottom w:val="nil"/>
            </w:tcBorders>
            <w:shd w:val="clear" w:color="auto" w:fill="D9D9D9"/>
          </w:tcPr>
          <w:p w14:paraId="7F0002E1" w14:textId="77777777" w:rsidR="00F6437C" w:rsidRPr="00066903" w:rsidRDefault="00F6437C" w:rsidP="00F6437C">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3E7B7F21" w14:textId="77777777" w:rsidR="00F6437C" w:rsidRPr="00066903" w:rsidRDefault="00F6437C" w:rsidP="00F6437C">
            <w:pPr>
              <w:pStyle w:val="TableParagraph"/>
              <w:jc w:val="both"/>
              <w:rPr>
                <w:rFonts w:ascii="Times New Roman" w:hAnsi="Times New Roman" w:cs="Times New Roman"/>
                <w:noProof/>
                <w:sz w:val="24"/>
                <w:szCs w:val="24"/>
                <w:highlight w:val="cyan"/>
              </w:rPr>
            </w:pPr>
          </w:p>
        </w:tc>
      </w:tr>
      <w:tr w:rsidR="00F6437C" w:rsidRPr="00066903" w14:paraId="49D2A94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21E0EF1" w14:textId="519E4349" w:rsidR="00F6437C" w:rsidRPr="00066903" w:rsidRDefault="00F6437C" w:rsidP="00F6437C">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7.2.</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62FD32B" w14:textId="091AFB83" w:rsidR="00F6437C" w:rsidRPr="00066903" w:rsidRDefault="00F6437C" w:rsidP="00F6437C">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RADIONAVIGĀCIJA</w:t>
            </w:r>
          </w:p>
        </w:tc>
        <w:tc>
          <w:tcPr>
            <w:tcW w:w="1222" w:type="pct"/>
            <w:tcBorders>
              <w:top w:val="single" w:sz="18" w:space="0" w:color="FFFFFF" w:themeColor="background1"/>
              <w:bottom w:val="single" w:sz="18" w:space="0" w:color="FFFFFF" w:themeColor="background1"/>
            </w:tcBorders>
            <w:shd w:val="clear" w:color="auto" w:fill="D9D9D9"/>
          </w:tcPr>
          <w:p w14:paraId="03C50B7E" w14:textId="54EFA85E" w:rsidR="00F6437C" w:rsidRPr="00066903" w:rsidRDefault="00F6437C" w:rsidP="00F6437C">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9569659" w14:textId="77777777" w:rsidR="00F6437C" w:rsidRPr="00066903" w:rsidRDefault="00F6437C" w:rsidP="00F6437C">
            <w:pPr>
              <w:pStyle w:val="TableParagraph"/>
              <w:jc w:val="both"/>
              <w:rPr>
                <w:rFonts w:ascii="Times New Roman" w:hAnsi="Times New Roman" w:cs="Times New Roman"/>
                <w:noProof/>
                <w:sz w:val="24"/>
                <w:szCs w:val="24"/>
                <w:highlight w:val="cyan"/>
              </w:rPr>
            </w:pPr>
          </w:p>
        </w:tc>
      </w:tr>
      <w:tr w:rsidR="006B1001" w:rsidRPr="00066903" w14:paraId="56F993E0"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1CE4D3E" w14:textId="77777777" w:rsidR="006B1001" w:rsidRPr="00066903" w:rsidRDefault="006B1001" w:rsidP="006B1001">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275FBCB" w14:textId="5448B3F1" w:rsidR="006B1001" w:rsidRPr="00066903" w:rsidRDefault="006B1001" w:rsidP="006B1001">
            <w:pPr>
              <w:pStyle w:val="TableParagraph"/>
              <w:jc w:val="both"/>
              <w:rPr>
                <w:rFonts w:ascii="Times New Roman" w:hAnsi="Times New Roman" w:cs="Times New Roman"/>
                <w:b/>
                <w:noProof/>
                <w:sz w:val="24"/>
                <w:szCs w:val="24"/>
                <w:highlight w:val="cyan"/>
              </w:rPr>
            </w:pPr>
            <w:r>
              <w:rPr>
                <w:rFonts w:ascii="Times New Roman" w:hAnsi="Times New Roman"/>
                <w:color w:val="000000"/>
                <w:sz w:val="24"/>
                <w:highlight w:val="cyan"/>
              </w:rPr>
              <w:t>PAMATA RADIOVIĻŅU IZPLATĪŠANĀS TEORIJA</w:t>
            </w:r>
          </w:p>
        </w:tc>
        <w:tc>
          <w:tcPr>
            <w:tcW w:w="1222" w:type="pct"/>
            <w:tcBorders>
              <w:top w:val="single" w:sz="18" w:space="0" w:color="FFFFFF" w:themeColor="background1"/>
              <w:bottom w:val="nil"/>
            </w:tcBorders>
            <w:shd w:val="clear" w:color="auto" w:fill="D9D9D9"/>
          </w:tcPr>
          <w:p w14:paraId="63498465" w14:textId="5A59C6D7" w:rsidR="006B1001" w:rsidRPr="00066903" w:rsidRDefault="005D704A"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16690BE2" w14:textId="6FDBDF13" w:rsidR="006B1001" w:rsidRPr="00066903" w:rsidRDefault="00BA597B" w:rsidP="00BA597B">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6B1001" w:rsidRPr="00066903" w14:paraId="1D79C81F"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11058A23" w14:textId="77777777" w:rsidR="006B1001" w:rsidRPr="00066903" w:rsidRDefault="006B1001" w:rsidP="006B1001">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C910834" w14:textId="042C17DF" w:rsidR="006B1001" w:rsidRPr="00066903" w:rsidRDefault="006B1001" w:rsidP="006B1001">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RADIONAVIGĀCIJAS LĪDZEKĻI</w:t>
            </w:r>
          </w:p>
        </w:tc>
        <w:tc>
          <w:tcPr>
            <w:tcW w:w="1222" w:type="pct"/>
            <w:tcBorders>
              <w:top w:val="single" w:sz="18" w:space="0" w:color="FFFFFF" w:themeColor="background1"/>
              <w:bottom w:val="nil"/>
            </w:tcBorders>
            <w:shd w:val="clear" w:color="auto" w:fill="D9D9D9"/>
          </w:tcPr>
          <w:p w14:paraId="02F4822B" w14:textId="7E162EF0" w:rsidR="006B1001" w:rsidRPr="00066903" w:rsidRDefault="00BA597B"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793265D6" w14:textId="1A30B184" w:rsidR="006B1001" w:rsidRPr="00066903" w:rsidRDefault="005E154A" w:rsidP="00BA597B">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6B1001" w:rsidRPr="00066903" w14:paraId="6C9221A6"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0F73819" w14:textId="77777777" w:rsidR="006B1001" w:rsidRPr="00066903" w:rsidRDefault="006B1001" w:rsidP="006B1001">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7300D9E" w14:textId="2A9C6808" w:rsidR="006B1001" w:rsidRPr="00066903" w:rsidRDefault="006B1001" w:rsidP="006B1001">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RADARS</w:t>
            </w:r>
          </w:p>
        </w:tc>
        <w:tc>
          <w:tcPr>
            <w:tcW w:w="1222" w:type="pct"/>
            <w:tcBorders>
              <w:top w:val="single" w:sz="18" w:space="0" w:color="FFFFFF" w:themeColor="background1"/>
              <w:bottom w:val="nil"/>
            </w:tcBorders>
            <w:shd w:val="clear" w:color="auto" w:fill="D9D9D9"/>
          </w:tcPr>
          <w:p w14:paraId="69874E06" w14:textId="4423CE73" w:rsidR="006B1001" w:rsidRPr="00066903" w:rsidRDefault="005E154A"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06C91E0A" w14:textId="2CB3E938" w:rsidR="006B1001" w:rsidRPr="00066903" w:rsidRDefault="005E154A" w:rsidP="00BA597B">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6B1001" w:rsidRPr="00066903" w14:paraId="0BD3FC2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2BEFDE7" w14:textId="77777777" w:rsidR="006B1001" w:rsidRPr="00066903" w:rsidRDefault="006B1001" w:rsidP="006B1001">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241F6DA6" w14:textId="4D4FC037" w:rsidR="006B1001" w:rsidRPr="00066903" w:rsidRDefault="006B1001" w:rsidP="006B1001">
            <w:pPr>
              <w:pStyle w:val="TableParagraph"/>
              <w:jc w:val="both"/>
              <w:rPr>
                <w:rFonts w:ascii="Times New Roman" w:hAnsi="Times New Roman" w:cs="Times New Roman"/>
                <w:b/>
                <w:noProof/>
                <w:sz w:val="24"/>
                <w:szCs w:val="24"/>
                <w:highlight w:val="cyan"/>
              </w:rPr>
            </w:pPr>
            <w:r>
              <w:rPr>
                <w:rFonts w:ascii="Times New Roman" w:hAnsi="Times New Roman"/>
                <w:i/>
                <w:sz w:val="24"/>
                <w:highlight w:val="cyan"/>
              </w:rPr>
              <w:t>Nav aizpildīts ar nolūku.</w:t>
            </w:r>
          </w:p>
        </w:tc>
        <w:tc>
          <w:tcPr>
            <w:tcW w:w="1222" w:type="pct"/>
            <w:tcBorders>
              <w:top w:val="single" w:sz="18" w:space="0" w:color="FFFFFF" w:themeColor="background1"/>
              <w:bottom w:val="nil"/>
            </w:tcBorders>
            <w:shd w:val="clear" w:color="auto" w:fill="D9D9D9"/>
          </w:tcPr>
          <w:p w14:paraId="64BE2DFA" w14:textId="77777777" w:rsidR="006B1001" w:rsidRPr="00066903" w:rsidRDefault="006B1001" w:rsidP="006B1001">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EF6C442" w14:textId="77777777" w:rsidR="006B1001" w:rsidRPr="00066903" w:rsidRDefault="006B1001" w:rsidP="006B1001">
            <w:pPr>
              <w:pStyle w:val="TableParagraph"/>
              <w:jc w:val="both"/>
              <w:rPr>
                <w:rFonts w:ascii="Times New Roman" w:hAnsi="Times New Roman" w:cs="Times New Roman"/>
                <w:noProof/>
                <w:sz w:val="24"/>
                <w:szCs w:val="24"/>
                <w:highlight w:val="cyan"/>
              </w:rPr>
            </w:pPr>
          </w:p>
        </w:tc>
      </w:tr>
      <w:tr w:rsidR="005E154A" w:rsidRPr="00066903" w14:paraId="75913B12"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0206B76" w14:textId="77777777" w:rsidR="005E154A" w:rsidRPr="00066903" w:rsidRDefault="005E154A" w:rsidP="005E154A">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6C75067" w14:textId="736D10D9" w:rsidR="005E154A" w:rsidRPr="00066903" w:rsidRDefault="005E154A" w:rsidP="005E154A">
            <w:pPr>
              <w:pStyle w:val="TableParagraph"/>
              <w:jc w:val="both"/>
              <w:rPr>
                <w:rFonts w:ascii="Times New Roman" w:hAnsi="Times New Roman" w:cs="Times New Roman"/>
                <w:b/>
                <w:noProof/>
                <w:sz w:val="24"/>
                <w:szCs w:val="24"/>
                <w:highlight w:val="cyan"/>
              </w:rPr>
            </w:pPr>
            <w:r>
              <w:rPr>
                <w:rFonts w:ascii="Times New Roman" w:hAnsi="Times New Roman"/>
                <w:color w:val="000000"/>
                <w:sz w:val="24"/>
                <w:highlight w:val="cyan"/>
              </w:rPr>
              <w:t xml:space="preserve">ZONĀLĀS NAVIGĀCIJAS SISTĒMAS UN </w:t>
            </w:r>
            <w:r>
              <w:rPr>
                <w:rFonts w:ascii="Times New Roman" w:hAnsi="Times New Roman"/>
                <w:i/>
                <w:iCs/>
                <w:color w:val="000000"/>
                <w:sz w:val="24"/>
                <w:highlight w:val="cyan"/>
              </w:rPr>
              <w:t>RNAV</w:t>
            </w:r>
            <w:r>
              <w:rPr>
                <w:rFonts w:ascii="Times New Roman" w:hAnsi="Times New Roman"/>
                <w:color w:val="000000"/>
                <w:sz w:val="24"/>
                <w:highlight w:val="cyan"/>
              </w:rPr>
              <w:t>/</w:t>
            </w:r>
            <w:r>
              <w:rPr>
                <w:rFonts w:ascii="Times New Roman" w:hAnsi="Times New Roman"/>
                <w:i/>
                <w:iCs/>
                <w:color w:val="000000"/>
                <w:sz w:val="24"/>
                <w:highlight w:val="cyan"/>
              </w:rPr>
              <w:t>FMS</w:t>
            </w:r>
          </w:p>
        </w:tc>
        <w:tc>
          <w:tcPr>
            <w:tcW w:w="1222" w:type="pct"/>
            <w:tcBorders>
              <w:top w:val="single" w:sz="18" w:space="0" w:color="FFFFFF" w:themeColor="background1"/>
              <w:bottom w:val="single" w:sz="18" w:space="0" w:color="FFFFFF" w:themeColor="background1"/>
            </w:tcBorders>
            <w:shd w:val="clear" w:color="auto" w:fill="D9D9D9"/>
          </w:tcPr>
          <w:p w14:paraId="676464A5" w14:textId="77777777" w:rsidR="005E154A" w:rsidRPr="00066903" w:rsidRDefault="005E154A" w:rsidP="00BA597B">
            <w:pPr>
              <w:pStyle w:val="TableParagraph"/>
              <w:jc w:val="center"/>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1175F6FE" w14:textId="0D06E236" w:rsidR="005E154A" w:rsidRPr="00066903" w:rsidRDefault="005E154A" w:rsidP="00BA597B">
            <w:pPr>
              <w:pStyle w:val="TableParagraph"/>
              <w:jc w:val="center"/>
              <w:rPr>
                <w:rFonts w:ascii="Times New Roman" w:hAnsi="Times New Roman" w:cs="Times New Roman"/>
                <w:noProof/>
                <w:sz w:val="24"/>
                <w:szCs w:val="24"/>
                <w:highlight w:val="cyan"/>
              </w:rPr>
            </w:pPr>
            <w:r>
              <w:rPr>
                <w:rFonts w:ascii="Times New Roman" w:hAnsi="Times New Roman"/>
                <w:color w:val="000000"/>
                <w:sz w:val="24"/>
                <w:highlight w:val="cyan"/>
              </w:rPr>
              <w:t>x</w:t>
            </w:r>
          </w:p>
        </w:tc>
      </w:tr>
      <w:tr w:rsidR="005E154A" w:rsidRPr="00066903" w14:paraId="039E1750"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9407724" w14:textId="77777777" w:rsidR="005E154A" w:rsidRPr="00066903" w:rsidRDefault="005E154A" w:rsidP="005E154A">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9279844" w14:textId="3A2C40F4" w:rsidR="005E154A" w:rsidRPr="00066903" w:rsidRDefault="005E154A" w:rsidP="005E154A">
            <w:pPr>
              <w:pStyle w:val="TableParagraph"/>
              <w:jc w:val="both"/>
              <w:rPr>
                <w:rFonts w:ascii="Times New Roman" w:hAnsi="Times New Roman" w:cs="Times New Roman"/>
                <w:b/>
                <w:noProof/>
                <w:sz w:val="24"/>
                <w:szCs w:val="24"/>
                <w:highlight w:val="cyan"/>
              </w:rPr>
            </w:pPr>
            <w:r>
              <w:rPr>
                <w:rFonts w:ascii="Times New Roman" w:hAnsi="Times New Roman"/>
                <w:i/>
                <w:iCs/>
                <w:sz w:val="24"/>
                <w:highlight w:val="cyan"/>
              </w:rPr>
              <w:t>GNSS</w:t>
            </w:r>
          </w:p>
        </w:tc>
        <w:tc>
          <w:tcPr>
            <w:tcW w:w="1222" w:type="pct"/>
            <w:tcBorders>
              <w:top w:val="single" w:sz="18" w:space="0" w:color="FFFFFF" w:themeColor="background1"/>
              <w:bottom w:val="nil"/>
            </w:tcBorders>
            <w:shd w:val="clear" w:color="auto" w:fill="D9D9D9"/>
          </w:tcPr>
          <w:p w14:paraId="3F0929AB" w14:textId="401A5E26" w:rsidR="005E154A" w:rsidRPr="00066903" w:rsidRDefault="00AE4EA4"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5D904B1A" w14:textId="2F17D385" w:rsidR="005E154A" w:rsidRPr="00066903" w:rsidRDefault="00AE4EA4"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6F2E73" w:rsidRPr="00066903" w14:paraId="34E10B5A"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756459B" w14:textId="3CCAF428" w:rsidR="006F2E73" w:rsidRPr="00066903" w:rsidRDefault="006F2E73" w:rsidP="006F2E73">
            <w:pPr>
              <w:pStyle w:val="TableParagraph"/>
              <w:jc w:val="both"/>
              <w:rPr>
                <w:rFonts w:ascii="Times New Roman" w:hAnsi="Times New Roman" w:cs="Times New Roman"/>
                <w:b/>
                <w:noProof/>
                <w:sz w:val="24"/>
                <w:szCs w:val="24"/>
                <w:highlight w:val="cyan"/>
              </w:rPr>
            </w:pPr>
            <w:r>
              <w:rPr>
                <w:rFonts w:ascii="Times New Roman" w:hAnsi="Times New Roman"/>
                <w:b/>
                <w:color w:val="000000"/>
                <w:sz w:val="24"/>
                <w:highlight w:val="cyan"/>
              </w:rPr>
              <w:t>8.</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3B90FB8" w14:textId="51058523" w:rsidR="006F2E73" w:rsidRPr="00066903" w:rsidRDefault="006F2E73" w:rsidP="006F2E73">
            <w:pPr>
              <w:pStyle w:val="TableParagraph"/>
              <w:jc w:val="both"/>
              <w:rPr>
                <w:rFonts w:ascii="Times New Roman" w:hAnsi="Times New Roman" w:cs="Times New Roman"/>
                <w:b/>
                <w:noProof/>
                <w:sz w:val="24"/>
                <w:szCs w:val="24"/>
                <w:highlight w:val="cyan"/>
              </w:rPr>
            </w:pPr>
            <w:r>
              <w:rPr>
                <w:rFonts w:ascii="Times New Roman" w:hAnsi="Times New Roman"/>
                <w:b/>
                <w:color w:val="000000"/>
                <w:sz w:val="24"/>
                <w:highlight w:val="cyan"/>
              </w:rPr>
              <w:t>DIRIŽABĻU EKSPLUATĀCIJAS PROCEDŪRAS</w:t>
            </w:r>
          </w:p>
        </w:tc>
        <w:tc>
          <w:tcPr>
            <w:tcW w:w="1222" w:type="pct"/>
            <w:tcBorders>
              <w:top w:val="single" w:sz="18" w:space="0" w:color="FFFFFF" w:themeColor="background1"/>
              <w:bottom w:val="single" w:sz="18" w:space="0" w:color="FFFFFF" w:themeColor="background1"/>
            </w:tcBorders>
            <w:shd w:val="clear" w:color="auto" w:fill="D9D9D9"/>
          </w:tcPr>
          <w:p w14:paraId="5D9CD976" w14:textId="0D92A4E9" w:rsidR="006F2E73" w:rsidRPr="00066903" w:rsidRDefault="006F2E73" w:rsidP="00BA597B">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54F78FA" w14:textId="77777777" w:rsidR="006F2E73" w:rsidRPr="00066903" w:rsidRDefault="006F2E73" w:rsidP="00BA597B">
            <w:pPr>
              <w:pStyle w:val="TableParagraph"/>
              <w:jc w:val="center"/>
              <w:rPr>
                <w:rFonts w:ascii="Times New Roman" w:hAnsi="Times New Roman" w:cs="Times New Roman"/>
                <w:noProof/>
                <w:color w:val="000000"/>
                <w:sz w:val="24"/>
                <w:szCs w:val="24"/>
                <w:highlight w:val="cyan"/>
              </w:rPr>
            </w:pPr>
          </w:p>
        </w:tc>
      </w:tr>
      <w:tr w:rsidR="006F2E73" w:rsidRPr="00066903" w14:paraId="5CDF1E88"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564A181" w14:textId="77777777" w:rsidR="006F2E73" w:rsidRPr="00066903" w:rsidRDefault="006F2E73" w:rsidP="006F2E7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094DA75" w14:textId="5BD16B0D" w:rsidR="006F2E73" w:rsidRPr="00066903" w:rsidRDefault="006F2E73" w:rsidP="006F2E73">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VISPĀRĒJAS PRASĪBAS</w:t>
            </w:r>
          </w:p>
        </w:tc>
        <w:tc>
          <w:tcPr>
            <w:tcW w:w="1222" w:type="pct"/>
            <w:tcBorders>
              <w:top w:val="single" w:sz="18" w:space="0" w:color="FFFFFF" w:themeColor="background1"/>
              <w:bottom w:val="nil"/>
            </w:tcBorders>
            <w:shd w:val="clear" w:color="auto" w:fill="D9D9D9"/>
          </w:tcPr>
          <w:p w14:paraId="598D9970" w14:textId="77777777" w:rsidR="006F2E73" w:rsidRPr="00066903" w:rsidRDefault="006F2E73" w:rsidP="006F2E7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8443CD9" w14:textId="77777777" w:rsidR="006F2E73" w:rsidRPr="00066903" w:rsidRDefault="006F2E73" w:rsidP="006F2E73">
            <w:pPr>
              <w:pStyle w:val="TableParagraph"/>
              <w:jc w:val="both"/>
              <w:rPr>
                <w:rFonts w:ascii="Times New Roman" w:hAnsi="Times New Roman" w:cs="Times New Roman"/>
                <w:noProof/>
                <w:color w:val="000000"/>
                <w:sz w:val="24"/>
                <w:szCs w:val="24"/>
                <w:highlight w:val="cyan"/>
              </w:rPr>
            </w:pPr>
          </w:p>
        </w:tc>
      </w:tr>
      <w:tr w:rsidR="001A6CC2" w:rsidRPr="00066903" w14:paraId="71245B7D"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1F8E947" w14:textId="77777777" w:rsidR="001A6CC2" w:rsidRPr="00066903" w:rsidRDefault="001A6CC2" w:rsidP="001A6CC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51A002A" w14:textId="586B29B5" w:rsidR="001A6CC2" w:rsidRPr="00066903" w:rsidRDefault="001A6CC2" w:rsidP="001A6CC2">
            <w:pPr>
              <w:pStyle w:val="TableParagraph"/>
              <w:jc w:val="both"/>
              <w:rPr>
                <w:rFonts w:ascii="Times New Roman" w:hAnsi="Times New Roman" w:cs="Times New Roman"/>
                <w:b/>
                <w:noProof/>
                <w:sz w:val="24"/>
                <w:szCs w:val="24"/>
                <w:highlight w:val="cyan"/>
              </w:rPr>
            </w:pPr>
            <w:r>
              <w:rPr>
                <w:rFonts w:ascii="Times New Roman" w:hAnsi="Times New Roman"/>
                <w:color w:val="000000"/>
                <w:sz w:val="24"/>
                <w:highlight w:val="cyan"/>
              </w:rPr>
              <w:t>ĪPAŠAS EKSPLUATĀCIJAS PROCEDŪRAS UN APDRAUDĒJUMI (VISPĀRĒJI ASPEKTI)</w:t>
            </w:r>
          </w:p>
        </w:tc>
        <w:tc>
          <w:tcPr>
            <w:tcW w:w="1222" w:type="pct"/>
            <w:tcBorders>
              <w:top w:val="single" w:sz="18" w:space="0" w:color="FFFFFF" w:themeColor="background1"/>
              <w:bottom w:val="single" w:sz="18" w:space="0" w:color="FFFFFF" w:themeColor="background1"/>
            </w:tcBorders>
            <w:shd w:val="clear" w:color="auto" w:fill="D9D9D9"/>
          </w:tcPr>
          <w:p w14:paraId="31852E04" w14:textId="77777777" w:rsidR="001A6CC2" w:rsidRPr="00066903" w:rsidRDefault="001A6CC2" w:rsidP="001A6CC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5D43125D" w14:textId="77777777" w:rsidR="001A6CC2" w:rsidRPr="00066903" w:rsidRDefault="001A6CC2" w:rsidP="001A6CC2">
            <w:pPr>
              <w:pStyle w:val="TableParagraph"/>
              <w:jc w:val="both"/>
              <w:rPr>
                <w:rFonts w:ascii="Times New Roman" w:hAnsi="Times New Roman" w:cs="Times New Roman"/>
                <w:noProof/>
                <w:color w:val="000000"/>
                <w:sz w:val="24"/>
                <w:szCs w:val="24"/>
                <w:highlight w:val="cyan"/>
              </w:rPr>
            </w:pPr>
          </w:p>
        </w:tc>
      </w:tr>
      <w:tr w:rsidR="001A6CC2" w:rsidRPr="00066903" w14:paraId="47825C3F"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628650F9" w14:textId="77777777" w:rsidR="001A6CC2" w:rsidRPr="00066903" w:rsidRDefault="001A6CC2" w:rsidP="001A6CC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5DD393F" w14:textId="222BE0D8" w:rsidR="001A6CC2" w:rsidRPr="00066903" w:rsidRDefault="001A6CC2" w:rsidP="001A6CC2">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AVĀRIJAS PROCEDŪRAS</w:t>
            </w:r>
          </w:p>
        </w:tc>
        <w:tc>
          <w:tcPr>
            <w:tcW w:w="1222" w:type="pct"/>
            <w:tcBorders>
              <w:top w:val="single" w:sz="18" w:space="0" w:color="FFFFFF" w:themeColor="background1"/>
              <w:bottom w:val="nil"/>
            </w:tcBorders>
            <w:shd w:val="clear" w:color="auto" w:fill="D9D9D9"/>
          </w:tcPr>
          <w:p w14:paraId="22EA0918" w14:textId="77777777" w:rsidR="001A6CC2" w:rsidRPr="00066903" w:rsidRDefault="001A6CC2" w:rsidP="001A6CC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76BA415" w14:textId="77777777" w:rsidR="001A6CC2" w:rsidRPr="00066903" w:rsidRDefault="001A6CC2" w:rsidP="001A6CC2">
            <w:pPr>
              <w:pStyle w:val="TableParagraph"/>
              <w:jc w:val="both"/>
              <w:rPr>
                <w:rFonts w:ascii="Times New Roman" w:hAnsi="Times New Roman" w:cs="Times New Roman"/>
                <w:noProof/>
                <w:color w:val="000000"/>
                <w:sz w:val="24"/>
                <w:szCs w:val="24"/>
                <w:highlight w:val="cyan"/>
              </w:rPr>
            </w:pPr>
          </w:p>
        </w:tc>
      </w:tr>
      <w:tr w:rsidR="001B0E66" w:rsidRPr="00066903" w14:paraId="2DF256A8"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0329C089" w14:textId="0BAF59F4" w:rsidR="001B0E66" w:rsidRPr="00066903" w:rsidRDefault="001B0E66" w:rsidP="001B0E66">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t>9.</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73CC0210" w14:textId="0E7936B0" w:rsidR="001B0E66" w:rsidRPr="00066903" w:rsidRDefault="001B0E66" w:rsidP="001B0E66">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t>LIDOJUMA PRINCIPI</w:t>
            </w:r>
          </w:p>
        </w:tc>
        <w:tc>
          <w:tcPr>
            <w:tcW w:w="1222" w:type="pct"/>
            <w:tcBorders>
              <w:top w:val="single" w:sz="18" w:space="0" w:color="FFFFFF" w:themeColor="background1"/>
              <w:bottom w:val="nil"/>
            </w:tcBorders>
            <w:shd w:val="clear" w:color="auto" w:fill="D9D9D9"/>
          </w:tcPr>
          <w:p w14:paraId="747805CA" w14:textId="5710FC89" w:rsidR="001B0E66" w:rsidRPr="00066903" w:rsidRDefault="006633C6" w:rsidP="006633C6">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3B830F65" w14:textId="77777777" w:rsidR="001B0E66" w:rsidRPr="00066903" w:rsidRDefault="001B0E66" w:rsidP="001B0E66">
            <w:pPr>
              <w:pStyle w:val="TableParagraph"/>
              <w:jc w:val="both"/>
              <w:rPr>
                <w:rFonts w:ascii="Times New Roman" w:hAnsi="Times New Roman" w:cs="Times New Roman"/>
                <w:noProof/>
                <w:color w:val="000000"/>
                <w:sz w:val="24"/>
                <w:szCs w:val="24"/>
                <w:highlight w:val="cyan"/>
              </w:rPr>
            </w:pPr>
          </w:p>
        </w:tc>
      </w:tr>
      <w:tr w:rsidR="001B0E66" w:rsidRPr="00066903" w14:paraId="4E4A8CF0"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74633AB" w14:textId="532094B3" w:rsidR="001B0E66" w:rsidRPr="00066903" w:rsidRDefault="001B0E66" w:rsidP="001B0E66">
            <w:pPr>
              <w:pStyle w:val="TableParagraph"/>
              <w:jc w:val="both"/>
              <w:rPr>
                <w:rFonts w:ascii="Times New Roman" w:hAnsi="Times New Roman" w:cs="Times New Roman"/>
                <w:b/>
                <w:noProof/>
                <w:sz w:val="24"/>
                <w:szCs w:val="24"/>
                <w:highlight w:val="cyan"/>
              </w:rPr>
            </w:pPr>
            <w:r>
              <w:rPr>
                <w:rFonts w:ascii="Times New Roman" w:hAnsi="Times New Roman"/>
                <w:b/>
                <w:color w:val="000000"/>
                <w:sz w:val="24"/>
                <w:highlight w:val="cyan"/>
              </w:rPr>
              <w:t>9.1.</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B38E229" w14:textId="23F58639" w:rsidR="001B0E66" w:rsidRPr="00066903" w:rsidRDefault="001B0E66" w:rsidP="001B0E66">
            <w:pPr>
              <w:pStyle w:val="TableParagraph"/>
              <w:jc w:val="both"/>
              <w:rPr>
                <w:rFonts w:ascii="Times New Roman" w:hAnsi="Times New Roman" w:cs="Times New Roman"/>
                <w:b/>
                <w:noProof/>
                <w:sz w:val="24"/>
                <w:szCs w:val="24"/>
                <w:highlight w:val="cyan"/>
              </w:rPr>
            </w:pPr>
            <w:r>
              <w:rPr>
                <w:rFonts w:ascii="Times New Roman" w:hAnsi="Times New Roman"/>
                <w:b/>
                <w:color w:val="000000"/>
                <w:sz w:val="24"/>
                <w:highlight w:val="cyan"/>
              </w:rPr>
              <w:t>LIDOJUMA PRINCIPI. DIRIŽABĻI</w:t>
            </w:r>
          </w:p>
        </w:tc>
        <w:tc>
          <w:tcPr>
            <w:tcW w:w="1222" w:type="pct"/>
            <w:tcBorders>
              <w:top w:val="single" w:sz="18" w:space="0" w:color="FFFFFF" w:themeColor="background1"/>
              <w:bottom w:val="single" w:sz="18" w:space="0" w:color="FFFFFF" w:themeColor="background1"/>
            </w:tcBorders>
            <w:shd w:val="clear" w:color="auto" w:fill="D9D9D9"/>
          </w:tcPr>
          <w:p w14:paraId="50494431" w14:textId="4838250D" w:rsidR="001B0E66" w:rsidRPr="00066903" w:rsidRDefault="00D5676C" w:rsidP="006633C6">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5C9EB09" w14:textId="77777777" w:rsidR="001B0E66" w:rsidRPr="00066903" w:rsidRDefault="001B0E66" w:rsidP="001B0E66">
            <w:pPr>
              <w:pStyle w:val="TableParagraph"/>
              <w:jc w:val="both"/>
              <w:rPr>
                <w:rFonts w:ascii="Times New Roman" w:hAnsi="Times New Roman" w:cs="Times New Roman"/>
                <w:noProof/>
                <w:color w:val="000000"/>
                <w:sz w:val="24"/>
                <w:szCs w:val="24"/>
                <w:highlight w:val="cyan"/>
              </w:rPr>
            </w:pPr>
          </w:p>
        </w:tc>
      </w:tr>
      <w:tr w:rsidR="00CC22F2" w:rsidRPr="00066903" w14:paraId="0201DBCE"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7763173" w14:textId="77777777" w:rsidR="00CC22F2" w:rsidRPr="00066903" w:rsidRDefault="00CC22F2" w:rsidP="00CC22F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C53BA62" w14:textId="1E74BC8D" w:rsidR="00CC22F2" w:rsidRPr="00066903" w:rsidRDefault="00CC22F2" w:rsidP="00CC22F2">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AEROSTATIKAS PAMATI</w:t>
            </w:r>
          </w:p>
        </w:tc>
        <w:tc>
          <w:tcPr>
            <w:tcW w:w="1222" w:type="pct"/>
            <w:tcBorders>
              <w:top w:val="single" w:sz="18" w:space="0" w:color="FFFFFF" w:themeColor="background1"/>
              <w:bottom w:val="single" w:sz="18" w:space="0" w:color="FFFFFF" w:themeColor="background1"/>
            </w:tcBorders>
            <w:shd w:val="clear" w:color="auto" w:fill="D9D9D9"/>
          </w:tcPr>
          <w:p w14:paraId="2321FE85"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A2E01A4"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r>
      <w:tr w:rsidR="00CC22F2" w:rsidRPr="00066903" w14:paraId="43D059D1"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5A57986A" w14:textId="77777777" w:rsidR="00CC22F2" w:rsidRPr="00066903" w:rsidRDefault="00CC22F2" w:rsidP="00CC22F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D7EF492" w14:textId="7F722318" w:rsidR="00CC22F2" w:rsidRPr="00066903" w:rsidRDefault="00CC22F2" w:rsidP="00CC22F2">
            <w:pPr>
              <w:pStyle w:val="TableParagraph"/>
              <w:jc w:val="both"/>
              <w:rPr>
                <w:rFonts w:ascii="Times New Roman" w:hAnsi="Times New Roman" w:cs="Times New Roman"/>
                <w:b/>
                <w:noProof/>
                <w:sz w:val="24"/>
                <w:szCs w:val="24"/>
                <w:highlight w:val="cyan"/>
              </w:rPr>
            </w:pPr>
            <w:r>
              <w:rPr>
                <w:rFonts w:ascii="Times New Roman" w:hAnsi="Times New Roman"/>
                <w:color w:val="000000"/>
                <w:sz w:val="24"/>
                <w:highlight w:val="cyan"/>
              </w:rPr>
              <w:t>ZEMSKAŅAS AERODINAMIKAS PAMATI</w:t>
            </w:r>
          </w:p>
        </w:tc>
        <w:tc>
          <w:tcPr>
            <w:tcW w:w="1222" w:type="pct"/>
            <w:tcBorders>
              <w:top w:val="single" w:sz="18" w:space="0" w:color="FFFFFF" w:themeColor="background1"/>
              <w:bottom w:val="nil"/>
            </w:tcBorders>
            <w:shd w:val="clear" w:color="auto" w:fill="D9D9D9"/>
          </w:tcPr>
          <w:p w14:paraId="3A796B9E"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5F225980"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r>
      <w:tr w:rsidR="00CC22F2" w:rsidRPr="00066903" w14:paraId="09D9114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1BA01A92" w14:textId="77777777" w:rsidR="00CC22F2" w:rsidRPr="00066903" w:rsidRDefault="00CC22F2" w:rsidP="00CC22F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8280E4E" w14:textId="58B9408F" w:rsidR="00CC22F2" w:rsidRPr="00066903" w:rsidRDefault="00CC22F2" w:rsidP="00CC22F2">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DIRIŽABĻU AERODINAMIKA</w:t>
            </w:r>
          </w:p>
        </w:tc>
        <w:tc>
          <w:tcPr>
            <w:tcW w:w="1222" w:type="pct"/>
            <w:tcBorders>
              <w:top w:val="single" w:sz="18" w:space="0" w:color="FFFFFF" w:themeColor="background1"/>
              <w:bottom w:val="nil"/>
            </w:tcBorders>
            <w:shd w:val="clear" w:color="auto" w:fill="D9D9D9"/>
          </w:tcPr>
          <w:p w14:paraId="63B9BA2C"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67282324"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r>
      <w:tr w:rsidR="00CC22F2" w:rsidRPr="00066903" w14:paraId="612B42D4"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B1358E0" w14:textId="77777777" w:rsidR="00CC22F2" w:rsidRPr="00066903" w:rsidRDefault="00CC22F2" w:rsidP="00CC22F2">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0456D54" w14:textId="55EE9D11" w:rsidR="00CC22F2" w:rsidRPr="00066903" w:rsidRDefault="00CC22F2" w:rsidP="00CC22F2">
            <w:pPr>
              <w:pStyle w:val="TableParagraph"/>
              <w:jc w:val="both"/>
              <w:rPr>
                <w:rFonts w:ascii="Times New Roman" w:hAnsi="Times New Roman" w:cs="Times New Roman"/>
                <w:b/>
                <w:noProof/>
                <w:sz w:val="24"/>
                <w:szCs w:val="24"/>
                <w:highlight w:val="cyan"/>
              </w:rPr>
            </w:pPr>
            <w:r>
              <w:rPr>
                <w:rFonts w:ascii="Times New Roman" w:hAnsi="Times New Roman"/>
                <w:sz w:val="24"/>
                <w:highlight w:val="cyan"/>
              </w:rPr>
              <w:t>STABILITĀTE</w:t>
            </w:r>
          </w:p>
        </w:tc>
        <w:tc>
          <w:tcPr>
            <w:tcW w:w="1222" w:type="pct"/>
            <w:tcBorders>
              <w:top w:val="single" w:sz="18" w:space="0" w:color="FFFFFF" w:themeColor="background1"/>
              <w:bottom w:val="single" w:sz="18" w:space="0" w:color="FFFFFF" w:themeColor="background1"/>
            </w:tcBorders>
            <w:shd w:val="clear" w:color="auto" w:fill="D9D9D9"/>
          </w:tcPr>
          <w:p w14:paraId="62801557"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66BFA509" w14:textId="77777777" w:rsidR="00CC22F2" w:rsidRPr="00066903" w:rsidRDefault="00CC22F2" w:rsidP="00CC22F2">
            <w:pPr>
              <w:pStyle w:val="TableParagraph"/>
              <w:jc w:val="both"/>
              <w:rPr>
                <w:rFonts w:ascii="Times New Roman" w:hAnsi="Times New Roman" w:cs="Times New Roman"/>
                <w:noProof/>
                <w:color w:val="000000"/>
                <w:sz w:val="24"/>
                <w:szCs w:val="24"/>
                <w:highlight w:val="cyan"/>
              </w:rPr>
            </w:pPr>
          </w:p>
        </w:tc>
      </w:tr>
      <w:tr w:rsidR="00EE6983" w:rsidRPr="00066903" w14:paraId="42291AF2"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29C95FC" w14:textId="77777777" w:rsidR="00EE6983" w:rsidRPr="00066903" w:rsidRDefault="00EE6983" w:rsidP="00EE69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0C32C415" w14:textId="6E7336E0"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VADĀMĪBA</w:t>
            </w:r>
          </w:p>
        </w:tc>
        <w:tc>
          <w:tcPr>
            <w:tcW w:w="1222" w:type="pct"/>
            <w:tcBorders>
              <w:top w:val="single" w:sz="18" w:space="0" w:color="FFFFFF" w:themeColor="background1"/>
              <w:bottom w:val="nil"/>
            </w:tcBorders>
            <w:shd w:val="clear" w:color="auto" w:fill="D9D9D9"/>
          </w:tcPr>
          <w:p w14:paraId="129923D0"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17FF8F4C"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EE6983" w:rsidRPr="00066903" w14:paraId="396D8D9C"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5441A6C" w14:textId="77777777" w:rsidR="00EE6983" w:rsidRPr="00066903" w:rsidRDefault="00EE6983" w:rsidP="00EE69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0B67C0D" w14:textId="550D3379"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IEROBEŽOJUMI</w:t>
            </w:r>
          </w:p>
        </w:tc>
        <w:tc>
          <w:tcPr>
            <w:tcW w:w="1222" w:type="pct"/>
            <w:tcBorders>
              <w:top w:val="single" w:sz="18" w:space="0" w:color="FFFFFF" w:themeColor="background1"/>
              <w:bottom w:val="nil"/>
            </w:tcBorders>
            <w:shd w:val="clear" w:color="auto" w:fill="D9D9D9"/>
          </w:tcPr>
          <w:p w14:paraId="43C1B7E5"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79B8965E"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EE6983" w:rsidRPr="00066903" w14:paraId="27790613"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197B560" w14:textId="77777777" w:rsidR="00EE6983" w:rsidRPr="00066903" w:rsidRDefault="00EE6983" w:rsidP="00EE69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5415E549" w14:textId="767C8BC9"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PROPELLERI</w:t>
            </w:r>
          </w:p>
        </w:tc>
        <w:tc>
          <w:tcPr>
            <w:tcW w:w="1222" w:type="pct"/>
            <w:tcBorders>
              <w:top w:val="single" w:sz="18" w:space="0" w:color="FFFFFF" w:themeColor="background1"/>
              <w:bottom w:val="nil"/>
            </w:tcBorders>
            <w:shd w:val="clear" w:color="auto" w:fill="D9D9D9"/>
          </w:tcPr>
          <w:p w14:paraId="670A114F"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08470434"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EE6983" w:rsidRPr="00066903" w14:paraId="6F26694F"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134C5367" w14:textId="77777777" w:rsidR="00EE6983" w:rsidRPr="00066903" w:rsidRDefault="00EE6983" w:rsidP="00EE69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228458C" w14:textId="27480E5B"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DIRIŽABĻU LIDOJUMU MEHĀNIKAS PAMATI</w:t>
            </w:r>
          </w:p>
        </w:tc>
        <w:tc>
          <w:tcPr>
            <w:tcW w:w="1222" w:type="pct"/>
            <w:tcBorders>
              <w:top w:val="single" w:sz="18" w:space="0" w:color="FFFFFF" w:themeColor="background1"/>
              <w:bottom w:val="single" w:sz="18" w:space="0" w:color="FFFFFF" w:themeColor="background1"/>
            </w:tcBorders>
            <w:shd w:val="clear" w:color="auto" w:fill="D9D9D9"/>
          </w:tcPr>
          <w:p w14:paraId="0E00EF5E"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54EBA504"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EE6983" w:rsidRPr="00066903" w14:paraId="62D419BC"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B902F4C" w14:textId="31DC5D7C" w:rsidR="00EE6983" w:rsidRPr="00066903" w:rsidRDefault="00EE6983" w:rsidP="00EE6983">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lastRenderedPageBreak/>
              <w:t>10.</w:t>
            </w: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5735DB5" w14:textId="1863E7B3"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b/>
                <w:sz w:val="24"/>
                <w:highlight w:val="cyan"/>
              </w:rPr>
              <w:t>SAKARI</w:t>
            </w:r>
          </w:p>
        </w:tc>
        <w:tc>
          <w:tcPr>
            <w:tcW w:w="1222" w:type="pct"/>
            <w:tcBorders>
              <w:top w:val="single" w:sz="18" w:space="0" w:color="FFFFFF" w:themeColor="background1"/>
              <w:bottom w:val="nil"/>
            </w:tcBorders>
            <w:shd w:val="clear" w:color="auto" w:fill="D9D9D9"/>
          </w:tcPr>
          <w:p w14:paraId="15DEE690" w14:textId="3166E712"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33FD4D1"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EE6983" w:rsidRPr="00066903" w14:paraId="70CC6F82"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4293BB9" w14:textId="590C179A" w:rsidR="00EE6983" w:rsidRPr="00066903" w:rsidRDefault="00EE6983" w:rsidP="00EE6983">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t>10.1.</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CE4F3E3" w14:textId="4BBC79D2" w:rsidR="00EE6983" w:rsidRPr="00066903" w:rsidRDefault="00EE6983" w:rsidP="00EE6983">
            <w:pPr>
              <w:pStyle w:val="TableParagraph"/>
              <w:jc w:val="both"/>
              <w:rPr>
                <w:rFonts w:ascii="Times New Roman" w:hAnsi="Times New Roman" w:cs="Times New Roman"/>
                <w:noProof/>
                <w:sz w:val="24"/>
                <w:szCs w:val="24"/>
                <w:highlight w:val="cyan"/>
              </w:rPr>
            </w:pPr>
            <w:r>
              <w:rPr>
                <w:rFonts w:ascii="Times New Roman" w:hAnsi="Times New Roman"/>
                <w:b/>
                <w:i/>
                <w:iCs/>
                <w:sz w:val="24"/>
                <w:highlight w:val="cyan"/>
              </w:rPr>
              <w:t>VFR</w:t>
            </w:r>
            <w:r>
              <w:rPr>
                <w:rFonts w:ascii="Times New Roman" w:hAnsi="Times New Roman"/>
                <w:b/>
                <w:sz w:val="24"/>
                <w:highlight w:val="cyan"/>
              </w:rPr>
              <w:t xml:space="preserve"> SAKARI</w:t>
            </w:r>
          </w:p>
        </w:tc>
        <w:tc>
          <w:tcPr>
            <w:tcW w:w="1222" w:type="pct"/>
            <w:tcBorders>
              <w:top w:val="single" w:sz="18" w:space="0" w:color="FFFFFF" w:themeColor="background1"/>
              <w:bottom w:val="single" w:sz="18" w:space="0" w:color="FFFFFF" w:themeColor="background1"/>
            </w:tcBorders>
            <w:shd w:val="clear" w:color="auto" w:fill="D9D9D9"/>
          </w:tcPr>
          <w:p w14:paraId="666D1079" w14:textId="113CB0F1" w:rsidR="00EE698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11DD6F7" w14:textId="77777777" w:rsidR="00EE6983" w:rsidRPr="00066903" w:rsidRDefault="00EE6983" w:rsidP="00EE6983">
            <w:pPr>
              <w:pStyle w:val="TableParagraph"/>
              <w:jc w:val="both"/>
              <w:rPr>
                <w:rFonts w:ascii="Times New Roman" w:hAnsi="Times New Roman" w:cs="Times New Roman"/>
                <w:noProof/>
                <w:color w:val="000000"/>
                <w:sz w:val="24"/>
                <w:szCs w:val="24"/>
                <w:highlight w:val="cyan"/>
              </w:rPr>
            </w:pPr>
          </w:p>
        </w:tc>
      </w:tr>
      <w:tr w:rsidR="000C7883" w:rsidRPr="00066903" w14:paraId="11131211"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C5A77F7" w14:textId="77777777" w:rsidR="000C7883" w:rsidRPr="00066903" w:rsidRDefault="000C7883" w:rsidP="000C78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5B916FE" w14:textId="280CA0B5" w:rsidR="000C7883" w:rsidRPr="00066903" w:rsidRDefault="000C7883" w:rsidP="000C7883">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DEFINĪCIJAS</w:t>
            </w:r>
          </w:p>
        </w:tc>
        <w:tc>
          <w:tcPr>
            <w:tcW w:w="1222" w:type="pct"/>
            <w:tcBorders>
              <w:top w:val="single" w:sz="18" w:space="0" w:color="FFFFFF" w:themeColor="background1"/>
              <w:bottom w:val="single" w:sz="18" w:space="0" w:color="FFFFFF" w:themeColor="background1"/>
            </w:tcBorders>
            <w:shd w:val="clear" w:color="auto" w:fill="D9D9D9"/>
          </w:tcPr>
          <w:p w14:paraId="58B40D6D" w14:textId="6E37BE63" w:rsidR="000C788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E73F1E2" w14:textId="77777777" w:rsidR="000C7883" w:rsidRPr="00066903" w:rsidRDefault="000C7883" w:rsidP="00101D93">
            <w:pPr>
              <w:pStyle w:val="TableParagraph"/>
              <w:jc w:val="center"/>
              <w:rPr>
                <w:rFonts w:ascii="Times New Roman" w:hAnsi="Times New Roman" w:cs="Times New Roman"/>
                <w:noProof/>
                <w:color w:val="000000"/>
                <w:sz w:val="24"/>
                <w:szCs w:val="24"/>
                <w:highlight w:val="cyan"/>
              </w:rPr>
            </w:pPr>
          </w:p>
        </w:tc>
      </w:tr>
      <w:tr w:rsidR="000C7883" w:rsidRPr="00066903" w14:paraId="1975881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13C02D51" w14:textId="77777777" w:rsidR="000C7883" w:rsidRPr="00066903" w:rsidRDefault="000C7883" w:rsidP="000C78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4E9738F8" w14:textId="077E0E48" w:rsidR="000C7883" w:rsidRPr="00066903" w:rsidRDefault="000C7883" w:rsidP="00101D93">
            <w:pPr>
              <w:pStyle w:val="TableParagraph"/>
              <w:jc w:val="both"/>
              <w:rPr>
                <w:rFonts w:ascii="Times New Roman" w:hAnsi="Times New Roman" w:cs="Times New Roman"/>
                <w:noProof/>
                <w:sz w:val="24"/>
                <w:szCs w:val="24"/>
                <w:highlight w:val="cyan"/>
              </w:rPr>
            </w:pPr>
            <w:r>
              <w:rPr>
                <w:rFonts w:ascii="Times New Roman" w:hAnsi="Times New Roman"/>
                <w:color w:val="000000"/>
                <w:sz w:val="24"/>
                <w:highlight w:val="cyan"/>
              </w:rPr>
              <w:t>VISPĀRĒJĀS EKSPLUATĀCIJAS PROCEDŪRAS</w:t>
            </w:r>
          </w:p>
        </w:tc>
        <w:tc>
          <w:tcPr>
            <w:tcW w:w="1222" w:type="pct"/>
            <w:tcBorders>
              <w:top w:val="single" w:sz="18" w:space="0" w:color="FFFFFF" w:themeColor="background1"/>
              <w:bottom w:val="nil"/>
            </w:tcBorders>
            <w:shd w:val="clear" w:color="auto" w:fill="D9D9D9"/>
          </w:tcPr>
          <w:p w14:paraId="1A7169F2" w14:textId="6B8FDE0A" w:rsidR="000C788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0BFA3951" w14:textId="77777777" w:rsidR="000C7883" w:rsidRPr="00066903" w:rsidRDefault="000C7883" w:rsidP="00101D93">
            <w:pPr>
              <w:pStyle w:val="TableParagraph"/>
              <w:jc w:val="center"/>
              <w:rPr>
                <w:rFonts w:ascii="Times New Roman" w:hAnsi="Times New Roman" w:cs="Times New Roman"/>
                <w:noProof/>
                <w:color w:val="000000"/>
                <w:sz w:val="24"/>
                <w:szCs w:val="24"/>
                <w:highlight w:val="cyan"/>
              </w:rPr>
            </w:pPr>
          </w:p>
        </w:tc>
      </w:tr>
      <w:tr w:rsidR="000C7883" w:rsidRPr="00066903" w14:paraId="32C5781C"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0E3CFDA" w14:textId="77777777" w:rsidR="000C7883" w:rsidRPr="00066903" w:rsidRDefault="000C7883" w:rsidP="000C788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EA9B0C5" w14:textId="467B120E" w:rsidR="000C7883" w:rsidRPr="00066903" w:rsidRDefault="000C7883" w:rsidP="00101D93">
            <w:pPr>
              <w:pStyle w:val="TableParagraph"/>
              <w:rPr>
                <w:rFonts w:ascii="Times New Roman" w:hAnsi="Times New Roman" w:cs="Times New Roman"/>
                <w:noProof/>
                <w:color w:val="000000"/>
                <w:sz w:val="24"/>
                <w:szCs w:val="24"/>
                <w:highlight w:val="cyan"/>
              </w:rPr>
            </w:pPr>
            <w:r>
              <w:rPr>
                <w:rFonts w:ascii="Times New Roman" w:hAnsi="Times New Roman"/>
                <w:color w:val="000000"/>
                <w:sz w:val="24"/>
                <w:highlight w:val="cyan"/>
              </w:rPr>
              <w:t>SVARĪGIE METEOROLOĢISKĀS INFORMĀCIJAS TERMINI (</w:t>
            </w:r>
            <w:r>
              <w:rPr>
                <w:rFonts w:ascii="Times New Roman" w:hAnsi="Times New Roman"/>
                <w:i/>
                <w:iCs/>
                <w:color w:val="000000"/>
                <w:sz w:val="24"/>
                <w:highlight w:val="cyan"/>
              </w:rPr>
              <w:t>VFR</w:t>
            </w:r>
            <w:r>
              <w:rPr>
                <w:rFonts w:ascii="Times New Roman" w:hAnsi="Times New Roman"/>
                <w:color w:val="000000"/>
                <w:sz w:val="24"/>
                <w:highlight w:val="cyan"/>
              </w:rPr>
              <w:t>)</w:t>
            </w:r>
          </w:p>
        </w:tc>
        <w:tc>
          <w:tcPr>
            <w:tcW w:w="1222" w:type="pct"/>
            <w:tcBorders>
              <w:top w:val="single" w:sz="18" w:space="0" w:color="FFFFFF" w:themeColor="background1"/>
              <w:bottom w:val="single" w:sz="18" w:space="0" w:color="FFFFFF" w:themeColor="background1"/>
            </w:tcBorders>
            <w:shd w:val="clear" w:color="auto" w:fill="D9D9D9"/>
          </w:tcPr>
          <w:p w14:paraId="3EEF2F7D" w14:textId="09460C10" w:rsidR="000C788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8FD918B" w14:textId="77777777" w:rsidR="000C7883" w:rsidRPr="00066903" w:rsidRDefault="000C7883" w:rsidP="00101D93">
            <w:pPr>
              <w:pStyle w:val="TableParagraph"/>
              <w:jc w:val="center"/>
              <w:rPr>
                <w:rFonts w:ascii="Times New Roman" w:hAnsi="Times New Roman" w:cs="Times New Roman"/>
                <w:noProof/>
                <w:color w:val="000000"/>
                <w:sz w:val="24"/>
                <w:szCs w:val="24"/>
                <w:highlight w:val="cyan"/>
              </w:rPr>
            </w:pPr>
          </w:p>
        </w:tc>
      </w:tr>
      <w:tr w:rsidR="00E67423" w:rsidRPr="00066903" w14:paraId="04CE2358"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C8086CE" w14:textId="77777777" w:rsidR="00E67423" w:rsidRPr="00066903" w:rsidRDefault="00E67423" w:rsidP="00E6742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9C06028" w14:textId="331123AD" w:rsidR="00E67423" w:rsidRPr="00066903" w:rsidRDefault="00E67423" w:rsidP="00101D93">
            <w:pPr>
              <w:pStyle w:val="TableParagraph"/>
              <w:spacing w:before="3"/>
              <w:ind w:right="319"/>
              <w:rPr>
                <w:rFonts w:ascii="Times New Roman" w:hAnsi="Times New Roman" w:cs="Times New Roman"/>
                <w:noProof/>
                <w:color w:val="000000"/>
                <w:sz w:val="24"/>
                <w:szCs w:val="24"/>
                <w:highlight w:val="cyan"/>
              </w:rPr>
            </w:pPr>
            <w:r>
              <w:rPr>
                <w:rFonts w:ascii="Times New Roman" w:hAnsi="Times New Roman"/>
                <w:color w:val="000000"/>
                <w:sz w:val="24"/>
                <w:highlight w:val="cyan"/>
              </w:rPr>
              <w:t>RĪCĪBA SAKARU ZAUDĒŠANAS GADĪJUMĀ</w:t>
            </w:r>
          </w:p>
        </w:tc>
        <w:tc>
          <w:tcPr>
            <w:tcW w:w="1222" w:type="pct"/>
            <w:tcBorders>
              <w:top w:val="single" w:sz="18" w:space="0" w:color="FFFFFF" w:themeColor="background1"/>
              <w:bottom w:val="single" w:sz="18" w:space="0" w:color="FFFFFF" w:themeColor="background1"/>
            </w:tcBorders>
            <w:shd w:val="clear" w:color="auto" w:fill="D9D9D9"/>
          </w:tcPr>
          <w:p w14:paraId="4435B7C5" w14:textId="5F4980FA" w:rsidR="00E6742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5BD7E737" w14:textId="77777777" w:rsidR="00E67423" w:rsidRPr="00066903" w:rsidRDefault="00E67423" w:rsidP="00101D93">
            <w:pPr>
              <w:pStyle w:val="TableParagraph"/>
              <w:jc w:val="center"/>
              <w:rPr>
                <w:rFonts w:ascii="Times New Roman" w:hAnsi="Times New Roman" w:cs="Times New Roman"/>
                <w:noProof/>
                <w:color w:val="000000"/>
                <w:sz w:val="24"/>
                <w:szCs w:val="24"/>
                <w:highlight w:val="cyan"/>
              </w:rPr>
            </w:pPr>
          </w:p>
        </w:tc>
      </w:tr>
      <w:tr w:rsidR="00E67423" w:rsidRPr="00066903" w14:paraId="201015FE"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0286A0B5" w14:textId="77777777" w:rsidR="00E67423" w:rsidRPr="00066903" w:rsidRDefault="00E67423" w:rsidP="00E6742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1D001FF" w14:textId="1AE6834C" w:rsidR="00E67423" w:rsidRPr="00066903" w:rsidRDefault="00E67423" w:rsidP="00101D93">
            <w:pPr>
              <w:pStyle w:val="TableParagraph"/>
              <w:rPr>
                <w:rFonts w:ascii="Times New Roman" w:hAnsi="Times New Roman" w:cs="Times New Roman"/>
                <w:noProof/>
                <w:color w:val="000000"/>
                <w:sz w:val="24"/>
                <w:szCs w:val="24"/>
                <w:highlight w:val="cyan"/>
              </w:rPr>
            </w:pPr>
            <w:r>
              <w:rPr>
                <w:rFonts w:ascii="Times New Roman" w:hAnsi="Times New Roman"/>
                <w:color w:val="000000"/>
                <w:sz w:val="24"/>
                <w:highlight w:val="cyan"/>
              </w:rPr>
              <w:t>BRIESMU UN STEIDZAMĪBAS PROCEDŪRAS</w:t>
            </w:r>
          </w:p>
        </w:tc>
        <w:tc>
          <w:tcPr>
            <w:tcW w:w="1222" w:type="pct"/>
            <w:tcBorders>
              <w:top w:val="single" w:sz="18" w:space="0" w:color="FFFFFF" w:themeColor="background1"/>
              <w:bottom w:val="single" w:sz="18" w:space="0" w:color="FFFFFF" w:themeColor="background1"/>
            </w:tcBorders>
            <w:shd w:val="clear" w:color="auto" w:fill="D9D9D9"/>
          </w:tcPr>
          <w:p w14:paraId="23E936A2" w14:textId="21E5D562" w:rsidR="00E6742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44E1A8A8" w14:textId="77777777" w:rsidR="00E67423" w:rsidRPr="00066903" w:rsidRDefault="00E67423" w:rsidP="00101D93">
            <w:pPr>
              <w:pStyle w:val="TableParagraph"/>
              <w:jc w:val="center"/>
              <w:rPr>
                <w:rFonts w:ascii="Times New Roman" w:hAnsi="Times New Roman" w:cs="Times New Roman"/>
                <w:noProof/>
                <w:color w:val="000000"/>
                <w:sz w:val="24"/>
                <w:szCs w:val="24"/>
                <w:highlight w:val="cyan"/>
              </w:rPr>
            </w:pPr>
          </w:p>
        </w:tc>
      </w:tr>
      <w:tr w:rsidR="00E67423" w:rsidRPr="00066903" w14:paraId="7257EAB8"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765193D3" w14:textId="77777777" w:rsidR="00E67423" w:rsidRPr="00066903" w:rsidRDefault="00E67423" w:rsidP="00E67423">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32A1022F" w14:textId="1847B714" w:rsidR="00E67423" w:rsidRPr="00066903" w:rsidRDefault="00E67423" w:rsidP="00101D93">
            <w:pPr>
              <w:pStyle w:val="TableParagraph"/>
              <w:rPr>
                <w:rFonts w:ascii="Times New Roman" w:hAnsi="Times New Roman" w:cs="Times New Roman"/>
                <w:noProof/>
                <w:color w:val="000000"/>
                <w:sz w:val="24"/>
                <w:szCs w:val="24"/>
                <w:highlight w:val="cyan"/>
              </w:rPr>
            </w:pPr>
            <w:r>
              <w:rPr>
                <w:rFonts w:ascii="Times New Roman" w:hAnsi="Times New Roman"/>
                <w:i/>
                <w:iCs/>
                <w:color w:val="000000"/>
                <w:sz w:val="24"/>
                <w:highlight w:val="cyan"/>
              </w:rPr>
              <w:t>VHF</w:t>
            </w:r>
            <w:r>
              <w:rPr>
                <w:rFonts w:ascii="Times New Roman" w:hAnsi="Times New Roman"/>
                <w:color w:val="000000"/>
                <w:sz w:val="24"/>
                <w:highlight w:val="cyan"/>
              </w:rPr>
              <w:t xml:space="preserve"> VIĻŅU IZPLATĪŠANĀS UN FREKVENČU PIEŠĶIRŠANAS VISPĀRĒJIE PRINCIPI</w:t>
            </w:r>
          </w:p>
        </w:tc>
        <w:tc>
          <w:tcPr>
            <w:tcW w:w="1222" w:type="pct"/>
            <w:tcBorders>
              <w:top w:val="single" w:sz="18" w:space="0" w:color="FFFFFF" w:themeColor="background1"/>
              <w:bottom w:val="nil"/>
            </w:tcBorders>
            <w:shd w:val="clear" w:color="auto" w:fill="D9D9D9"/>
          </w:tcPr>
          <w:p w14:paraId="65DD9AB7" w14:textId="0937CCEC" w:rsidR="00E67423"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c>
          <w:tcPr>
            <w:tcW w:w="1226" w:type="pct"/>
            <w:gridSpan w:val="3"/>
            <w:tcBorders>
              <w:top w:val="single" w:sz="18" w:space="0" w:color="FFFFFF" w:themeColor="background1"/>
              <w:bottom w:val="nil"/>
              <w:right w:val="nil"/>
            </w:tcBorders>
            <w:shd w:val="clear" w:color="auto" w:fill="D9D9D9"/>
          </w:tcPr>
          <w:p w14:paraId="01854FED" w14:textId="77777777" w:rsidR="00E67423" w:rsidRPr="00066903" w:rsidRDefault="00E67423" w:rsidP="00101D93">
            <w:pPr>
              <w:pStyle w:val="TableParagraph"/>
              <w:jc w:val="center"/>
              <w:rPr>
                <w:rFonts w:ascii="Times New Roman" w:hAnsi="Times New Roman" w:cs="Times New Roman"/>
                <w:noProof/>
                <w:color w:val="000000"/>
                <w:sz w:val="24"/>
                <w:szCs w:val="24"/>
                <w:highlight w:val="cyan"/>
              </w:rPr>
            </w:pPr>
          </w:p>
        </w:tc>
      </w:tr>
      <w:tr w:rsidR="00C255D7" w:rsidRPr="00066903" w14:paraId="569854FF"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498616D" w14:textId="1F822364" w:rsidR="00C255D7" w:rsidRPr="00066903" w:rsidRDefault="00C255D7" w:rsidP="00C255D7">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t>10.2.</w:t>
            </w: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4DE8251" w14:textId="3AB2B57B" w:rsidR="00C255D7" w:rsidRPr="00066903" w:rsidRDefault="00C255D7" w:rsidP="00EF3E65">
            <w:pPr>
              <w:pStyle w:val="TableParagraph"/>
              <w:ind w:left="16"/>
              <w:rPr>
                <w:rFonts w:ascii="Times New Roman" w:hAnsi="Times New Roman" w:cs="Times New Roman"/>
                <w:noProof/>
                <w:color w:val="000000"/>
                <w:sz w:val="24"/>
                <w:szCs w:val="24"/>
                <w:highlight w:val="cyan"/>
              </w:rPr>
            </w:pPr>
            <w:r>
              <w:rPr>
                <w:rFonts w:ascii="Times New Roman" w:hAnsi="Times New Roman"/>
                <w:b/>
                <w:i/>
                <w:iCs/>
                <w:sz w:val="24"/>
                <w:highlight w:val="cyan"/>
              </w:rPr>
              <w:t>IFR</w:t>
            </w:r>
            <w:r>
              <w:rPr>
                <w:rFonts w:ascii="Times New Roman" w:hAnsi="Times New Roman"/>
                <w:b/>
                <w:sz w:val="24"/>
                <w:highlight w:val="cyan"/>
              </w:rPr>
              <w:t xml:space="preserve"> SAKARI</w:t>
            </w:r>
          </w:p>
        </w:tc>
        <w:tc>
          <w:tcPr>
            <w:tcW w:w="1222" w:type="pct"/>
            <w:tcBorders>
              <w:top w:val="single" w:sz="18" w:space="0" w:color="FFFFFF" w:themeColor="background1"/>
              <w:bottom w:val="single" w:sz="18" w:space="0" w:color="FFFFFF" w:themeColor="background1"/>
            </w:tcBorders>
            <w:shd w:val="clear" w:color="auto" w:fill="D9D9D9"/>
          </w:tcPr>
          <w:p w14:paraId="273A3099" w14:textId="02601282" w:rsidR="00C255D7" w:rsidRPr="00066903" w:rsidRDefault="00C255D7" w:rsidP="00101D93">
            <w:pPr>
              <w:pStyle w:val="TableParagraph"/>
              <w:jc w:val="center"/>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E6728E2" w14:textId="77777777" w:rsidR="00C255D7" w:rsidRPr="00066903" w:rsidRDefault="00C255D7" w:rsidP="00101D93">
            <w:pPr>
              <w:pStyle w:val="TableParagraph"/>
              <w:jc w:val="center"/>
              <w:rPr>
                <w:rFonts w:ascii="Times New Roman" w:hAnsi="Times New Roman" w:cs="Times New Roman"/>
                <w:noProof/>
                <w:color w:val="000000"/>
                <w:sz w:val="24"/>
                <w:szCs w:val="24"/>
                <w:highlight w:val="cyan"/>
              </w:rPr>
            </w:pPr>
          </w:p>
        </w:tc>
      </w:tr>
      <w:tr w:rsidR="00C255D7" w:rsidRPr="00066903" w14:paraId="50C34AAA"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59DDADB" w14:textId="77777777" w:rsidR="00C255D7" w:rsidRPr="00066903" w:rsidRDefault="00C255D7" w:rsidP="00C255D7">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3E1C44D" w14:textId="7F16148C" w:rsidR="00C255D7" w:rsidRPr="00066903" w:rsidRDefault="00C255D7" w:rsidP="00EF3E65">
            <w:pPr>
              <w:pStyle w:val="TableParagraph"/>
              <w:ind w:left="16"/>
              <w:rPr>
                <w:rFonts w:ascii="Times New Roman" w:hAnsi="Times New Roman" w:cs="Times New Roman"/>
                <w:noProof/>
                <w:color w:val="000000"/>
                <w:sz w:val="24"/>
                <w:szCs w:val="24"/>
                <w:highlight w:val="cyan"/>
              </w:rPr>
            </w:pPr>
            <w:r>
              <w:rPr>
                <w:rFonts w:ascii="Times New Roman" w:hAnsi="Times New Roman"/>
                <w:sz w:val="24"/>
                <w:highlight w:val="cyan"/>
              </w:rPr>
              <w:t>DEFINĪCIJAS</w:t>
            </w:r>
          </w:p>
        </w:tc>
        <w:tc>
          <w:tcPr>
            <w:tcW w:w="1222" w:type="pct"/>
            <w:tcBorders>
              <w:top w:val="single" w:sz="18" w:space="0" w:color="FFFFFF" w:themeColor="background1"/>
              <w:bottom w:val="single" w:sz="18" w:space="0" w:color="FFFFFF" w:themeColor="background1"/>
            </w:tcBorders>
            <w:shd w:val="clear" w:color="auto" w:fill="D9D9D9"/>
          </w:tcPr>
          <w:p w14:paraId="07346F0E" w14:textId="77777777" w:rsidR="00C255D7" w:rsidRPr="00066903" w:rsidRDefault="00C255D7" w:rsidP="00101D93">
            <w:pPr>
              <w:pStyle w:val="TableParagraph"/>
              <w:jc w:val="center"/>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01951E97" w14:textId="3CBD35AD" w:rsidR="00C255D7" w:rsidRPr="00066903" w:rsidRDefault="00101D93" w:rsidP="00101D93">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607B2F" w:rsidRPr="00066903" w14:paraId="1467D54C"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33274A24" w14:textId="77777777" w:rsidR="00607B2F" w:rsidRPr="00066903" w:rsidRDefault="00607B2F" w:rsidP="00607B2F">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5540E1D" w14:textId="1CC29F02" w:rsidR="00607B2F" w:rsidRPr="00066903" w:rsidRDefault="00607B2F" w:rsidP="00EF3E65">
            <w:pPr>
              <w:pStyle w:val="TableParagraph"/>
              <w:ind w:left="16"/>
              <w:rPr>
                <w:rFonts w:ascii="Times New Roman" w:hAnsi="Times New Roman" w:cs="Times New Roman"/>
                <w:noProof/>
                <w:color w:val="000000"/>
                <w:sz w:val="24"/>
                <w:szCs w:val="24"/>
                <w:highlight w:val="cyan"/>
              </w:rPr>
            </w:pPr>
            <w:r>
              <w:rPr>
                <w:rFonts w:ascii="Times New Roman" w:hAnsi="Times New Roman"/>
                <w:color w:val="000000"/>
                <w:sz w:val="24"/>
                <w:highlight w:val="cyan"/>
              </w:rPr>
              <w:t>VISPĀRĒJĀS EKSPLUATĀCIJAS PROCEDŪRAS</w:t>
            </w:r>
          </w:p>
        </w:tc>
        <w:tc>
          <w:tcPr>
            <w:tcW w:w="1222" w:type="pct"/>
            <w:tcBorders>
              <w:top w:val="single" w:sz="18" w:space="0" w:color="FFFFFF" w:themeColor="background1"/>
              <w:bottom w:val="single" w:sz="18" w:space="0" w:color="FFFFFF" w:themeColor="background1"/>
            </w:tcBorders>
            <w:shd w:val="clear" w:color="auto" w:fill="D9D9D9"/>
          </w:tcPr>
          <w:p w14:paraId="04AE2982" w14:textId="77777777" w:rsidR="00607B2F" w:rsidRPr="00066903" w:rsidRDefault="00607B2F" w:rsidP="00607B2F">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287B11D5" w14:textId="0F930573" w:rsidR="00607B2F"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607B2F" w:rsidRPr="00066903" w14:paraId="4DC7B942"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3287CC2D" w14:textId="77777777" w:rsidR="00607B2F" w:rsidRPr="00066903" w:rsidRDefault="00607B2F" w:rsidP="00607B2F">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EB0B769" w14:textId="6B6E0C26" w:rsidR="00607B2F" w:rsidRPr="00066903" w:rsidRDefault="00607B2F" w:rsidP="00EF3E65">
            <w:pPr>
              <w:pStyle w:val="TableParagraph"/>
              <w:ind w:left="16"/>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RĪCĪBA SAKARU ZAUDĒŠANAS GADĪJUMĀ</w:t>
            </w:r>
          </w:p>
        </w:tc>
        <w:tc>
          <w:tcPr>
            <w:tcW w:w="1222" w:type="pct"/>
            <w:tcBorders>
              <w:top w:val="single" w:sz="18" w:space="0" w:color="FFFFFF" w:themeColor="background1"/>
              <w:bottom w:val="nil"/>
            </w:tcBorders>
            <w:shd w:val="clear" w:color="auto" w:fill="D9D9D9"/>
          </w:tcPr>
          <w:p w14:paraId="7C79018C" w14:textId="77777777" w:rsidR="00607B2F" w:rsidRPr="00066903" w:rsidRDefault="00607B2F" w:rsidP="00607B2F">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493D3FDC" w14:textId="1644C02E" w:rsidR="00607B2F"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607B2F" w:rsidRPr="00066903" w14:paraId="554BFF74"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6C6A7ECE" w14:textId="77777777" w:rsidR="00607B2F" w:rsidRPr="00066903" w:rsidRDefault="00607B2F" w:rsidP="00607B2F">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C8FA1AB" w14:textId="567C050B" w:rsidR="00607B2F" w:rsidRPr="00066903" w:rsidRDefault="00607B2F" w:rsidP="00EF3E65">
            <w:pPr>
              <w:pStyle w:val="TableParagraph"/>
              <w:ind w:left="16"/>
              <w:rPr>
                <w:rFonts w:ascii="Times New Roman" w:hAnsi="Times New Roman" w:cs="Times New Roman"/>
                <w:noProof/>
                <w:color w:val="000000"/>
                <w:sz w:val="24"/>
                <w:szCs w:val="24"/>
                <w:highlight w:val="cyan"/>
              </w:rPr>
            </w:pPr>
            <w:r>
              <w:rPr>
                <w:rFonts w:ascii="Times New Roman" w:hAnsi="Times New Roman"/>
                <w:color w:val="000000"/>
                <w:sz w:val="24"/>
                <w:highlight w:val="cyan"/>
              </w:rPr>
              <w:t>BRIESMU UN STEIDZAMĪBAS PROCEDŪRAS</w:t>
            </w:r>
          </w:p>
        </w:tc>
        <w:tc>
          <w:tcPr>
            <w:tcW w:w="1222" w:type="pct"/>
            <w:tcBorders>
              <w:top w:val="single" w:sz="18" w:space="0" w:color="FFFFFF" w:themeColor="background1"/>
              <w:bottom w:val="single" w:sz="18" w:space="0" w:color="FFFFFF" w:themeColor="background1"/>
            </w:tcBorders>
            <w:shd w:val="clear" w:color="auto" w:fill="D9D9D9"/>
          </w:tcPr>
          <w:p w14:paraId="3D39E846" w14:textId="77777777" w:rsidR="00607B2F" w:rsidRPr="00066903" w:rsidRDefault="00607B2F" w:rsidP="00607B2F">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7190A662" w14:textId="668D6F6A" w:rsidR="00607B2F"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464529" w:rsidRPr="00066903" w14:paraId="5C40AF39"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25DCABDD" w14:textId="77777777" w:rsidR="00464529" w:rsidRPr="00066903" w:rsidRDefault="00464529" w:rsidP="00464529">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1DBA1720" w14:textId="4F3D5D8C" w:rsidR="00464529" w:rsidRPr="00066903" w:rsidRDefault="00464529" w:rsidP="00EF3E65">
            <w:pPr>
              <w:pStyle w:val="TableParagraph"/>
              <w:ind w:left="16"/>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SVARĪGIE METEOROLOĢISKĀS INFORMĀCIJAS TERMINI (</w:t>
            </w:r>
            <w:r>
              <w:rPr>
                <w:rFonts w:ascii="Times New Roman" w:hAnsi="Times New Roman"/>
                <w:i/>
                <w:iCs/>
                <w:color w:val="000000"/>
                <w:sz w:val="24"/>
                <w:highlight w:val="cyan"/>
              </w:rPr>
              <w:t>IFR</w:t>
            </w:r>
            <w:r>
              <w:rPr>
                <w:rFonts w:ascii="Times New Roman" w:hAnsi="Times New Roman"/>
                <w:color w:val="000000"/>
                <w:sz w:val="24"/>
                <w:highlight w:val="cyan"/>
              </w:rPr>
              <w:t>)</w:t>
            </w:r>
          </w:p>
        </w:tc>
        <w:tc>
          <w:tcPr>
            <w:tcW w:w="1222" w:type="pct"/>
            <w:tcBorders>
              <w:top w:val="single" w:sz="18" w:space="0" w:color="FFFFFF" w:themeColor="background1"/>
              <w:bottom w:val="nil"/>
            </w:tcBorders>
            <w:shd w:val="clear" w:color="auto" w:fill="D9D9D9"/>
          </w:tcPr>
          <w:p w14:paraId="0715F84D" w14:textId="77777777" w:rsidR="00464529" w:rsidRPr="00066903" w:rsidRDefault="00464529" w:rsidP="0046452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70E354FF" w14:textId="5AF81304" w:rsidR="00464529"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464529" w:rsidRPr="00066903" w14:paraId="0E5FA2A2" w14:textId="77777777" w:rsidTr="00BD2413">
        <w:trPr>
          <w:trHeight w:val="243"/>
        </w:trPr>
        <w:tc>
          <w:tcPr>
            <w:tcW w:w="38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D9D9D9"/>
          </w:tcPr>
          <w:p w14:paraId="2704D5E0" w14:textId="77777777" w:rsidR="00464529" w:rsidRPr="00066903" w:rsidRDefault="00464529" w:rsidP="00464529">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F8DAF70" w14:textId="390B1903" w:rsidR="00464529" w:rsidRPr="00066903" w:rsidRDefault="00464529" w:rsidP="00EF3E65">
            <w:pPr>
              <w:pStyle w:val="TableParagraph"/>
              <w:ind w:left="16"/>
              <w:rPr>
                <w:rFonts w:ascii="Times New Roman" w:hAnsi="Times New Roman" w:cs="Times New Roman"/>
                <w:noProof/>
                <w:color w:val="000000"/>
                <w:sz w:val="24"/>
                <w:szCs w:val="24"/>
                <w:highlight w:val="cyan"/>
              </w:rPr>
            </w:pPr>
            <w:r>
              <w:rPr>
                <w:rFonts w:ascii="Times New Roman" w:hAnsi="Times New Roman"/>
                <w:i/>
                <w:iCs/>
                <w:color w:val="000000"/>
                <w:sz w:val="24"/>
                <w:highlight w:val="cyan"/>
              </w:rPr>
              <w:t>VHF</w:t>
            </w:r>
            <w:r>
              <w:rPr>
                <w:rFonts w:ascii="Times New Roman" w:hAnsi="Times New Roman"/>
                <w:color w:val="000000"/>
                <w:sz w:val="24"/>
                <w:highlight w:val="cyan"/>
              </w:rPr>
              <w:t xml:space="preserve"> VIĻŅU IZPLATĪŠANĀS UN FREKVENČU PIEŠĶIRŠANAS VISPĀRĒJIE PRINCIPI</w:t>
            </w:r>
          </w:p>
        </w:tc>
        <w:tc>
          <w:tcPr>
            <w:tcW w:w="1222" w:type="pct"/>
            <w:tcBorders>
              <w:top w:val="single" w:sz="18" w:space="0" w:color="FFFFFF" w:themeColor="background1"/>
              <w:bottom w:val="single" w:sz="18" w:space="0" w:color="FFFFFF" w:themeColor="background1"/>
            </w:tcBorders>
            <w:shd w:val="clear" w:color="auto" w:fill="D9D9D9"/>
          </w:tcPr>
          <w:p w14:paraId="79905D4F" w14:textId="77777777" w:rsidR="00464529" w:rsidRPr="00066903" w:rsidRDefault="00464529" w:rsidP="0046452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single" w:sz="18" w:space="0" w:color="FFFFFF" w:themeColor="background1"/>
              <w:right w:val="nil"/>
            </w:tcBorders>
            <w:shd w:val="clear" w:color="auto" w:fill="D9D9D9"/>
          </w:tcPr>
          <w:p w14:paraId="3258A932" w14:textId="79FE74AA" w:rsidR="00464529"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r w:rsidR="00464529" w:rsidRPr="00066903" w14:paraId="4080FB75" w14:textId="77777777" w:rsidTr="00BD2413">
        <w:trPr>
          <w:trHeight w:val="243"/>
        </w:trPr>
        <w:tc>
          <w:tcPr>
            <w:tcW w:w="381" w:type="pct"/>
            <w:tcBorders>
              <w:top w:val="single" w:sz="18" w:space="0" w:color="FFFFFF" w:themeColor="background1"/>
              <w:left w:val="nil"/>
              <w:bottom w:val="nil"/>
              <w:right w:val="single" w:sz="18" w:space="0" w:color="FFFFFF" w:themeColor="background1"/>
            </w:tcBorders>
            <w:shd w:val="clear" w:color="auto" w:fill="D9D9D9"/>
          </w:tcPr>
          <w:p w14:paraId="48790C96" w14:textId="77777777" w:rsidR="00464529" w:rsidRPr="00066903" w:rsidRDefault="00464529" w:rsidP="00464529">
            <w:pPr>
              <w:pStyle w:val="TableParagraph"/>
              <w:jc w:val="both"/>
              <w:rPr>
                <w:rFonts w:ascii="Times New Roman" w:hAnsi="Times New Roman" w:cs="Times New Roman"/>
                <w:b/>
                <w:noProof/>
                <w:sz w:val="24"/>
                <w:szCs w:val="24"/>
                <w:highlight w:val="cyan"/>
              </w:rPr>
            </w:pPr>
          </w:p>
        </w:tc>
        <w:tc>
          <w:tcPr>
            <w:tcW w:w="2170" w:type="pct"/>
            <w:gridSpan w:val="3"/>
            <w:tcBorders>
              <w:top w:val="single" w:sz="18" w:space="0" w:color="FFFFFF" w:themeColor="background1"/>
              <w:left w:val="single" w:sz="18" w:space="0" w:color="FFFFFF" w:themeColor="background1"/>
              <w:bottom w:val="nil"/>
            </w:tcBorders>
            <w:shd w:val="clear" w:color="auto" w:fill="D9D9D9" w:themeFill="background1" w:themeFillShade="D9"/>
          </w:tcPr>
          <w:p w14:paraId="66E4BE6A" w14:textId="79CB4980" w:rsidR="00464529" w:rsidRPr="00066903" w:rsidRDefault="00464529" w:rsidP="00EF3E65">
            <w:pPr>
              <w:pStyle w:val="TableParagraph"/>
              <w:ind w:left="16"/>
              <w:rPr>
                <w:rFonts w:ascii="Times New Roman" w:hAnsi="Times New Roman" w:cs="Times New Roman"/>
                <w:noProof/>
                <w:color w:val="000000"/>
                <w:sz w:val="24"/>
                <w:szCs w:val="24"/>
                <w:highlight w:val="cyan"/>
              </w:rPr>
            </w:pPr>
            <w:r>
              <w:rPr>
                <w:rFonts w:ascii="Times New Roman" w:hAnsi="Times New Roman"/>
                <w:sz w:val="24"/>
                <w:highlight w:val="cyan"/>
              </w:rPr>
              <w:t>MORZES ĀBECE</w:t>
            </w:r>
          </w:p>
        </w:tc>
        <w:tc>
          <w:tcPr>
            <w:tcW w:w="1222" w:type="pct"/>
            <w:tcBorders>
              <w:top w:val="single" w:sz="18" w:space="0" w:color="FFFFFF" w:themeColor="background1"/>
              <w:bottom w:val="nil"/>
            </w:tcBorders>
            <w:shd w:val="clear" w:color="auto" w:fill="D9D9D9"/>
          </w:tcPr>
          <w:p w14:paraId="7069E63C" w14:textId="77777777" w:rsidR="00464529" w:rsidRPr="00066903" w:rsidRDefault="00464529" w:rsidP="00464529">
            <w:pPr>
              <w:pStyle w:val="TableParagraph"/>
              <w:jc w:val="both"/>
              <w:rPr>
                <w:rFonts w:ascii="Times New Roman" w:hAnsi="Times New Roman" w:cs="Times New Roman"/>
                <w:noProof/>
                <w:color w:val="000000"/>
                <w:sz w:val="24"/>
                <w:szCs w:val="24"/>
                <w:highlight w:val="cyan"/>
              </w:rPr>
            </w:pPr>
          </w:p>
        </w:tc>
        <w:tc>
          <w:tcPr>
            <w:tcW w:w="1226" w:type="pct"/>
            <w:gridSpan w:val="3"/>
            <w:tcBorders>
              <w:top w:val="single" w:sz="18" w:space="0" w:color="FFFFFF" w:themeColor="background1"/>
              <w:bottom w:val="nil"/>
              <w:right w:val="nil"/>
            </w:tcBorders>
            <w:shd w:val="clear" w:color="auto" w:fill="D9D9D9"/>
          </w:tcPr>
          <w:p w14:paraId="29B2840F" w14:textId="31CE9365" w:rsidR="00464529" w:rsidRPr="00066903" w:rsidRDefault="00EF3E65" w:rsidP="00EF3E65">
            <w:pPr>
              <w:pStyle w:val="TableParagraph"/>
              <w:jc w:val="center"/>
              <w:rPr>
                <w:rFonts w:ascii="Times New Roman" w:hAnsi="Times New Roman" w:cs="Times New Roman"/>
                <w:noProof/>
                <w:color w:val="000000"/>
                <w:sz w:val="24"/>
                <w:szCs w:val="24"/>
                <w:highlight w:val="cyan"/>
              </w:rPr>
            </w:pPr>
            <w:r>
              <w:rPr>
                <w:rFonts w:ascii="Times New Roman" w:hAnsi="Times New Roman"/>
                <w:color w:val="000000"/>
                <w:sz w:val="24"/>
                <w:highlight w:val="cyan"/>
              </w:rPr>
              <w:t>x</w:t>
            </w:r>
          </w:p>
        </w:tc>
      </w:tr>
    </w:tbl>
    <w:p w14:paraId="6EDD43AE" w14:textId="77777777" w:rsidR="00502A3B" w:rsidRPr="00066903" w:rsidRDefault="00502A3B" w:rsidP="00B70AFC">
      <w:pPr>
        <w:pStyle w:val="BodyText"/>
        <w:jc w:val="both"/>
        <w:rPr>
          <w:rFonts w:ascii="Times New Roman" w:hAnsi="Times New Roman" w:cs="Times New Roman"/>
          <w:noProof/>
          <w:sz w:val="24"/>
        </w:rPr>
      </w:pPr>
    </w:p>
    <w:p w14:paraId="397A5C07" w14:textId="77777777" w:rsidR="00502A3B" w:rsidRPr="00066903" w:rsidRDefault="00502A3B" w:rsidP="00B70AFC">
      <w:pPr>
        <w:pStyle w:val="BodyText"/>
        <w:jc w:val="both"/>
        <w:rPr>
          <w:rFonts w:ascii="Times New Roman" w:hAnsi="Times New Roman" w:cs="Times New Roman"/>
          <w:noProof/>
          <w:sz w:val="24"/>
        </w:rPr>
      </w:pPr>
    </w:p>
    <w:p w14:paraId="26294F16" w14:textId="77777777" w:rsidR="00502A3B" w:rsidRPr="00066903" w:rsidRDefault="00502A3B" w:rsidP="00B70AFC">
      <w:pPr>
        <w:jc w:val="both"/>
        <w:rPr>
          <w:rFonts w:ascii="Times New Roman" w:hAnsi="Times New Roman" w:cs="Times New Roman"/>
          <w:b/>
          <w:noProof/>
          <w:color w:val="000000"/>
          <w:sz w:val="24"/>
        </w:rPr>
      </w:pPr>
      <w:bookmarkStart w:id="3" w:name="GM1_FCL.310;_FCL.515(b);_FCL.615(b);_FCL"/>
      <w:bookmarkEnd w:id="3"/>
      <w:r>
        <w:rPr>
          <w:rFonts w:ascii="Times New Roman" w:hAnsi="Times New Roman"/>
          <w:b/>
          <w:sz w:val="24"/>
        </w:rPr>
        <w:t xml:space="preserve">GM1 par FCL.310. punktu, FCL.515. punkta b) apakšpunktu, FCL.615. punkta b) apakšpunktu </w:t>
      </w:r>
      <w:r>
        <w:rPr>
          <w:rFonts w:ascii="Times New Roman" w:hAnsi="Times New Roman"/>
          <w:b/>
          <w:sz w:val="24"/>
          <w:highlight w:val="cyan"/>
        </w:rPr>
        <w:t>FCL.835. punkta d) apakšpunktu</w:t>
      </w:r>
      <w:r>
        <w:rPr>
          <w:rFonts w:ascii="Times New Roman" w:hAnsi="Times New Roman"/>
          <w:b/>
          <w:sz w:val="24"/>
        </w:rPr>
        <w:t xml:space="preserve"> “Teorētiskie eksāmeni”</w:t>
      </w:r>
    </w:p>
    <w:p w14:paraId="011CB797" w14:textId="77777777" w:rsidR="00BD2413" w:rsidRPr="00066903" w:rsidRDefault="00BD2413" w:rsidP="00B70AFC">
      <w:pPr>
        <w:jc w:val="both"/>
        <w:rPr>
          <w:rFonts w:ascii="Times New Roman" w:hAnsi="Times New Roman" w:cs="Times New Roman"/>
          <w:b/>
          <w:noProof/>
          <w:sz w:val="24"/>
        </w:rPr>
      </w:pPr>
    </w:p>
    <w:p w14:paraId="19CBD0F7" w14:textId="77777777"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3B1C62A1" w14:textId="77777777" w:rsidR="00502A3B" w:rsidRPr="00066903" w:rsidRDefault="00502A3B" w:rsidP="00B70AFC">
      <w:pPr>
        <w:pStyle w:val="BodyText"/>
        <w:jc w:val="both"/>
        <w:rPr>
          <w:rFonts w:ascii="Times New Roman" w:hAnsi="Times New Roman" w:cs="Times New Roman"/>
          <w:noProof/>
          <w:sz w:val="24"/>
        </w:rPr>
      </w:pPr>
    </w:p>
    <w:p w14:paraId="4B009E98" w14:textId="77777777" w:rsidR="00502A3B" w:rsidRPr="00066903" w:rsidRDefault="00502A3B" w:rsidP="00B70AFC">
      <w:pPr>
        <w:pStyle w:val="BodyText"/>
        <w:jc w:val="both"/>
        <w:rPr>
          <w:rFonts w:ascii="Times New Roman" w:hAnsi="Times New Roman" w:cs="Times New Roman"/>
          <w:noProof/>
          <w:sz w:val="24"/>
        </w:rPr>
      </w:pPr>
    </w:p>
    <w:p w14:paraId="71D0FA78" w14:textId="77777777" w:rsidR="00502A3B" w:rsidRPr="00066903" w:rsidRDefault="00502A3B" w:rsidP="00B70AFC">
      <w:pPr>
        <w:jc w:val="both"/>
        <w:rPr>
          <w:rFonts w:ascii="Times New Roman" w:hAnsi="Times New Roman" w:cs="Times New Roman"/>
          <w:b/>
          <w:noProof/>
          <w:sz w:val="24"/>
        </w:rPr>
      </w:pPr>
      <w:bookmarkStart w:id="4" w:name="AMC1_FCL.615(b)___IR_–_Theoretical_knowl"/>
      <w:bookmarkEnd w:id="4"/>
      <w:r>
        <w:rPr>
          <w:rFonts w:ascii="Times New Roman" w:hAnsi="Times New Roman"/>
          <w:b/>
          <w:sz w:val="24"/>
        </w:rPr>
        <w:t>AMC1 par FCL.615. punkta “</w:t>
      </w:r>
      <w:r>
        <w:rPr>
          <w:rFonts w:ascii="Times New Roman" w:hAnsi="Times New Roman"/>
          <w:b/>
          <w:i/>
          <w:iCs/>
          <w:sz w:val="24"/>
        </w:rPr>
        <w:t>IR</w:t>
      </w:r>
      <w:r>
        <w:rPr>
          <w:rFonts w:ascii="Times New Roman" w:hAnsi="Times New Roman"/>
          <w:b/>
          <w:sz w:val="24"/>
        </w:rPr>
        <w:t xml:space="preserve"> – teorētiskās zināšanas un mācību lidojumi” b) apakšpunktu</w:t>
      </w:r>
    </w:p>
    <w:p w14:paraId="55D26FB8" w14:textId="77777777" w:rsidR="00250C55" w:rsidRPr="00066903" w:rsidRDefault="00250C55" w:rsidP="00B70AFC">
      <w:pPr>
        <w:jc w:val="both"/>
        <w:rPr>
          <w:rFonts w:ascii="Times New Roman" w:hAnsi="Times New Roman" w:cs="Times New Roman"/>
          <w:b/>
          <w:noProof/>
          <w:sz w:val="24"/>
        </w:rPr>
      </w:pPr>
    </w:p>
    <w:p w14:paraId="7925B1D8" w14:textId="77777777" w:rsidR="00502A3B" w:rsidRPr="00066903" w:rsidRDefault="00502A3B" w:rsidP="00B70AFC">
      <w:pPr>
        <w:jc w:val="both"/>
        <w:rPr>
          <w:rFonts w:ascii="Times New Roman" w:hAnsi="Times New Roman" w:cs="Times New Roman"/>
          <w:b/>
          <w:noProof/>
          <w:sz w:val="24"/>
        </w:rPr>
      </w:pPr>
      <w:bookmarkStart w:id="5" w:name="SYLLABUS_OF_THEORETICAL_KNOWLEDGE_FOR_TH"/>
      <w:bookmarkEnd w:id="5"/>
      <w:r>
        <w:rPr>
          <w:rFonts w:ascii="Times New Roman" w:hAnsi="Times New Roman"/>
          <w:b/>
          <w:sz w:val="24"/>
        </w:rPr>
        <w:t xml:space="preserve">TEORĒTISKO ZINĀŠANU KURSA PROGRAMMA </w:t>
      </w:r>
      <w:r>
        <w:rPr>
          <w:rFonts w:ascii="Times New Roman" w:hAnsi="Times New Roman"/>
          <w:b/>
          <w:i/>
          <w:iCs/>
          <w:sz w:val="24"/>
        </w:rPr>
        <w:t>IR</w:t>
      </w:r>
      <w:r>
        <w:rPr>
          <w:rFonts w:ascii="Times New Roman" w:hAnsi="Times New Roman"/>
          <w:b/>
          <w:sz w:val="24"/>
        </w:rPr>
        <w:t xml:space="preserve"> UN </w:t>
      </w:r>
      <w:r>
        <w:rPr>
          <w:rFonts w:ascii="Times New Roman" w:hAnsi="Times New Roman"/>
          <w:b/>
          <w:strike/>
          <w:color w:val="FF0000"/>
          <w:sz w:val="24"/>
        </w:rPr>
        <w:t>EIR</w:t>
      </w:r>
      <w:r>
        <w:rPr>
          <w:rFonts w:ascii="Times New Roman" w:hAnsi="Times New Roman"/>
          <w:b/>
          <w:sz w:val="24"/>
        </w:rPr>
        <w:t xml:space="preserve"> </w:t>
      </w:r>
      <w:r>
        <w:rPr>
          <w:rFonts w:ascii="Times New Roman" w:hAnsi="Times New Roman"/>
          <w:b/>
          <w:i/>
          <w:iCs/>
          <w:color w:val="000000"/>
          <w:sz w:val="24"/>
          <w:highlight w:val="cyan"/>
        </w:rPr>
        <w:t>BIR</w:t>
      </w:r>
      <w:r>
        <w:rPr>
          <w:rFonts w:ascii="Times New Roman" w:hAnsi="Times New Roman"/>
          <w:b/>
          <w:sz w:val="24"/>
        </w:rPr>
        <w:t xml:space="preserve"> IEGŪŠANAI UZ KOMPETENCI BALSTĪTĀ MODUĻU MĀCĪBU KURSĀ</w:t>
      </w:r>
    </w:p>
    <w:p w14:paraId="3624AD2C" w14:textId="77777777" w:rsidR="00502A3B" w:rsidRPr="00066903" w:rsidRDefault="00502A3B" w:rsidP="00B70AFC">
      <w:pPr>
        <w:pStyle w:val="BodyText"/>
        <w:jc w:val="both"/>
        <w:rPr>
          <w:rFonts w:ascii="Times New Roman" w:hAnsi="Times New Roman" w:cs="Times New Roman"/>
          <w:b/>
          <w:noProof/>
          <w:sz w:val="24"/>
        </w:rPr>
      </w:pPr>
    </w:p>
    <w:p w14:paraId="7A34789A" w14:textId="1124F5E2" w:rsidR="00502A3B" w:rsidRPr="00066903" w:rsidRDefault="003C6DE1" w:rsidP="00C52D23">
      <w:pPr>
        <w:pStyle w:val="ListParagraph"/>
        <w:tabs>
          <w:tab w:val="left" w:pos="702"/>
          <w:tab w:val="left" w:pos="706"/>
        </w:tabs>
        <w:spacing w:before="0"/>
        <w:ind w:left="284" w:hanging="284"/>
        <w:rPr>
          <w:rFonts w:ascii="Times New Roman" w:hAnsi="Times New Roman" w:cs="Times New Roman"/>
          <w:noProof/>
          <w:sz w:val="24"/>
        </w:rPr>
      </w:pPr>
      <w:r>
        <w:rPr>
          <w:rFonts w:ascii="Times New Roman" w:hAnsi="Times New Roman"/>
          <w:sz w:val="24"/>
        </w:rPr>
        <w:t xml:space="preserve">a) Teorētisko zināšanu mācību kursa un eksāmenu programma </w:t>
      </w:r>
      <w:r>
        <w:rPr>
          <w:rFonts w:ascii="Times New Roman" w:hAnsi="Times New Roman"/>
          <w:i/>
          <w:iCs/>
          <w:sz w:val="24"/>
        </w:rPr>
        <w:t>ATPL</w:t>
      </w:r>
      <w:r>
        <w:rPr>
          <w:rFonts w:ascii="Times New Roman" w:hAnsi="Times New Roman"/>
          <w:sz w:val="24"/>
        </w:rPr>
        <w:t xml:space="preserve">, </w:t>
      </w:r>
      <w:r>
        <w:rPr>
          <w:rFonts w:ascii="Times New Roman" w:hAnsi="Times New Roman"/>
          <w:i/>
          <w:iCs/>
          <w:sz w:val="24"/>
        </w:rPr>
        <w:t>MPL</w:t>
      </w:r>
      <w:r>
        <w:rPr>
          <w:rFonts w:ascii="Times New Roman" w:hAnsi="Times New Roman"/>
          <w:sz w:val="24"/>
        </w:rPr>
        <w:t xml:space="preserve">, </w:t>
      </w:r>
      <w:r>
        <w:rPr>
          <w:rFonts w:ascii="Times New Roman" w:hAnsi="Times New Roman"/>
          <w:i/>
          <w:iCs/>
          <w:sz w:val="24"/>
        </w:rPr>
        <w:t>CPL</w:t>
      </w:r>
      <w:r>
        <w:rPr>
          <w:rFonts w:ascii="Times New Roman" w:hAnsi="Times New Roman"/>
          <w:sz w:val="24"/>
        </w:rPr>
        <w:t xml:space="preserve"> un </w:t>
      </w:r>
      <w:r>
        <w:rPr>
          <w:rFonts w:ascii="Times New Roman" w:hAnsi="Times New Roman"/>
          <w:i/>
          <w:iCs/>
          <w:sz w:val="24"/>
        </w:rPr>
        <w:t>IR</w:t>
      </w:r>
      <w:r>
        <w:rPr>
          <w:rFonts w:ascii="Times New Roman" w:hAnsi="Times New Roman"/>
          <w:sz w:val="24"/>
        </w:rPr>
        <w:t xml:space="preserve"> iegūšanai, kas norādīta </w:t>
      </w:r>
      <w:r>
        <w:rPr>
          <w:rFonts w:ascii="Times New Roman" w:hAnsi="Times New Roman"/>
          <w:strike/>
          <w:color w:val="FF0000"/>
          <w:sz w:val="24"/>
        </w:rPr>
        <w:t>AMC1 par FCL.310. punktu, FCL.515. punkta b) apakšpunktu un FCL.615. punkta b) apakšpunktu</w:t>
      </w:r>
      <w:r>
        <w:rPr>
          <w:rFonts w:ascii="Times New Roman" w:hAnsi="Times New Roman"/>
          <w:sz w:val="24"/>
        </w:rPr>
        <w:t xml:space="preserve"> </w:t>
      </w:r>
      <w:r>
        <w:rPr>
          <w:rFonts w:ascii="Times New Roman" w:hAnsi="Times New Roman"/>
          <w:sz w:val="24"/>
          <w:highlight w:val="cyan"/>
        </w:rPr>
        <w:t xml:space="preserve">AMC1 par FCL.310. punktu, FCL.515. punkta </w:t>
      </w:r>
      <w:r>
        <w:rPr>
          <w:rFonts w:ascii="Times New Roman" w:hAnsi="Times New Roman"/>
          <w:sz w:val="24"/>
          <w:highlight w:val="cyan"/>
        </w:rPr>
        <w:lastRenderedPageBreak/>
        <w:t>b) apakšpunktu, FCL.615. punkta b) apakšpunktu, FCL.835. punkta d) apakšpunktu</w:t>
      </w:r>
      <w:r>
        <w:rPr>
          <w:rFonts w:ascii="Times New Roman" w:hAnsi="Times New Roman"/>
          <w:sz w:val="24"/>
        </w:rPr>
        <w:t xml:space="preserve">, ir jāizmanto attiecīgi </w:t>
      </w:r>
      <w:r>
        <w:rPr>
          <w:rFonts w:ascii="Times New Roman" w:hAnsi="Times New Roman"/>
          <w:i/>
          <w:iCs/>
          <w:sz w:val="24"/>
        </w:rPr>
        <w:t>CB-IR(A)</w:t>
      </w:r>
      <w:r>
        <w:rPr>
          <w:rFonts w:ascii="Times New Roman" w:hAnsi="Times New Roman"/>
          <w:sz w:val="24"/>
        </w:rPr>
        <w:t xml:space="preserve"> un </w:t>
      </w:r>
      <w:r>
        <w:rPr>
          <w:rFonts w:ascii="Times New Roman" w:hAnsi="Times New Roman"/>
          <w:i/>
          <w:iCs/>
          <w:strike/>
          <w:color w:val="FF0000"/>
          <w:sz w:val="24"/>
        </w:rPr>
        <w:t>EIR</w:t>
      </w:r>
      <w:r>
        <w:rPr>
          <w:rFonts w:ascii="Times New Roman" w:hAnsi="Times New Roman"/>
          <w:sz w:val="24"/>
        </w:rPr>
        <w:t xml:space="preserve"> </w:t>
      </w:r>
      <w:r>
        <w:rPr>
          <w:rFonts w:ascii="Times New Roman" w:hAnsi="Times New Roman"/>
          <w:i/>
          <w:iCs/>
          <w:color w:val="000000"/>
          <w:sz w:val="24"/>
          <w:highlight w:val="cyan"/>
        </w:rPr>
        <w:t>BIR</w:t>
      </w:r>
      <w:r>
        <w:rPr>
          <w:rFonts w:ascii="Times New Roman" w:hAnsi="Times New Roman"/>
          <w:color w:val="000000"/>
          <w:sz w:val="24"/>
        </w:rPr>
        <w:t xml:space="preserve"> iegūšanai.</w:t>
      </w:r>
    </w:p>
    <w:p w14:paraId="5F2F3B1A" w14:textId="77777777" w:rsidR="00F804AC" w:rsidRPr="00066903" w:rsidRDefault="00F804AC" w:rsidP="00C52D23">
      <w:pPr>
        <w:pStyle w:val="ListParagraph"/>
        <w:tabs>
          <w:tab w:val="left" w:pos="703"/>
          <w:tab w:val="left" w:pos="706"/>
        </w:tabs>
        <w:spacing w:before="0"/>
        <w:ind w:left="284" w:hanging="284"/>
        <w:jc w:val="both"/>
        <w:rPr>
          <w:rFonts w:ascii="Times New Roman" w:hAnsi="Times New Roman" w:cs="Times New Roman"/>
          <w:noProof/>
          <w:sz w:val="24"/>
        </w:rPr>
      </w:pPr>
    </w:p>
    <w:p w14:paraId="4A03A3E8" w14:textId="71B20451" w:rsidR="00502A3B" w:rsidRPr="00066903" w:rsidRDefault="00F804AC" w:rsidP="00C52D23">
      <w:pPr>
        <w:pStyle w:val="ListParagraph"/>
        <w:tabs>
          <w:tab w:val="left" w:pos="703"/>
          <w:tab w:val="left" w:pos="706"/>
        </w:tabs>
        <w:spacing w:before="0"/>
        <w:ind w:left="284" w:hanging="284"/>
        <w:jc w:val="both"/>
        <w:rPr>
          <w:rFonts w:ascii="Times New Roman" w:hAnsi="Times New Roman" w:cs="Times New Roman"/>
          <w:noProof/>
          <w:sz w:val="24"/>
        </w:rPr>
      </w:pPr>
      <w:r>
        <w:rPr>
          <w:rFonts w:ascii="Times New Roman" w:hAnsi="Times New Roman"/>
          <w:sz w:val="24"/>
        </w:rPr>
        <w:t>b) Aspektiem, kas saistīti ar apdraudējuma un kļūdu pārvaldību (</w:t>
      </w:r>
      <w:r>
        <w:rPr>
          <w:rFonts w:ascii="Times New Roman" w:hAnsi="Times New Roman"/>
          <w:i/>
          <w:iCs/>
          <w:sz w:val="24"/>
        </w:rPr>
        <w:t>TEM</w:t>
      </w:r>
      <w:r>
        <w:rPr>
          <w:rFonts w:ascii="Times New Roman" w:hAnsi="Times New Roman"/>
          <w:sz w:val="24"/>
        </w:rPr>
        <w:t>), jābūt iekļautiem integrēti, ņemot vērā īpašos riskus, kas ir saistīti ar attiecīgo apliecību un darbību.</w:t>
      </w:r>
    </w:p>
    <w:p w14:paraId="050621BE" w14:textId="77777777" w:rsidR="00F804AC" w:rsidRPr="00066903" w:rsidRDefault="00F804AC" w:rsidP="00C52D23">
      <w:pPr>
        <w:pStyle w:val="ListParagraph"/>
        <w:tabs>
          <w:tab w:val="left" w:pos="704"/>
          <w:tab w:val="left" w:pos="706"/>
        </w:tabs>
        <w:spacing w:before="0"/>
        <w:ind w:left="284" w:hanging="284"/>
        <w:rPr>
          <w:rFonts w:ascii="Times New Roman" w:hAnsi="Times New Roman" w:cs="Times New Roman"/>
          <w:noProof/>
          <w:sz w:val="24"/>
        </w:rPr>
      </w:pPr>
    </w:p>
    <w:p w14:paraId="08B3CDC8" w14:textId="5D1AA2AF" w:rsidR="00502A3B" w:rsidRPr="00066903" w:rsidRDefault="00F804AC" w:rsidP="00C52D23">
      <w:pPr>
        <w:pStyle w:val="ListParagraph"/>
        <w:tabs>
          <w:tab w:val="left" w:pos="704"/>
          <w:tab w:val="left" w:pos="706"/>
        </w:tabs>
        <w:spacing w:before="0"/>
        <w:ind w:left="284" w:hanging="284"/>
        <w:rPr>
          <w:rFonts w:ascii="Times New Roman" w:hAnsi="Times New Roman" w:cs="Times New Roman"/>
          <w:noProof/>
          <w:color w:val="000000"/>
          <w:sz w:val="24"/>
        </w:rPr>
      </w:pPr>
      <w:r>
        <w:rPr>
          <w:rFonts w:ascii="Times New Roman" w:hAnsi="Times New Roman"/>
          <w:sz w:val="24"/>
        </w:rPr>
        <w:t xml:space="preserve">c) Pretendentam, kurš pabeidzis </w:t>
      </w:r>
      <w:r>
        <w:rPr>
          <w:rFonts w:ascii="Times New Roman" w:hAnsi="Times New Roman"/>
          <w:i/>
          <w:iCs/>
          <w:sz w:val="24"/>
        </w:rPr>
        <w:t>IR(A)</w:t>
      </w:r>
      <w:r>
        <w:rPr>
          <w:rFonts w:ascii="Times New Roman" w:hAnsi="Times New Roman"/>
          <w:sz w:val="24"/>
        </w:rPr>
        <w:t xml:space="preserve"> moduļu mācību kursu saskaņā ar 6. papildinājuma A punktu un nokārtojis </w:t>
      </w:r>
      <w:r>
        <w:rPr>
          <w:rFonts w:ascii="Times New Roman" w:hAnsi="Times New Roman"/>
          <w:i/>
          <w:iCs/>
          <w:sz w:val="24"/>
        </w:rPr>
        <w:t>IR(A)</w:t>
      </w:r>
      <w:r>
        <w:rPr>
          <w:rFonts w:ascii="Times New Roman" w:hAnsi="Times New Roman"/>
          <w:sz w:val="24"/>
        </w:rPr>
        <w:t xml:space="preserve"> teorētisko eksāmenu, eksāmena derīguma termiņā ir jāieskaita visu kvalifikācijai atbilstošas </w:t>
      </w:r>
      <w:r>
        <w:rPr>
          <w:rFonts w:ascii="Times New Roman" w:hAnsi="Times New Roman"/>
          <w:i/>
          <w:iCs/>
          <w:sz w:val="24"/>
        </w:rPr>
        <w:t>IR(A)</w:t>
      </w:r>
      <w:r>
        <w:rPr>
          <w:rFonts w:ascii="Times New Roman" w:hAnsi="Times New Roman"/>
          <w:sz w:val="24"/>
        </w:rPr>
        <w:t xml:space="preserve"> vai </w:t>
      </w:r>
      <w:r>
        <w:rPr>
          <w:rFonts w:ascii="Times New Roman" w:hAnsi="Times New Roman"/>
          <w:i/>
          <w:iCs/>
          <w:sz w:val="24"/>
        </w:rPr>
        <w:t>EIR</w:t>
      </w:r>
      <w:r>
        <w:rPr>
          <w:rFonts w:ascii="Times New Roman" w:hAnsi="Times New Roman"/>
          <w:sz w:val="24"/>
        </w:rPr>
        <w:t xml:space="preserve"> saņemšanai nepieciešamo teorētisko zināšanu apguves un eksāmenu prasību izpilde. Pretendentam, kurš </w:t>
      </w:r>
      <w:r>
        <w:rPr>
          <w:rFonts w:ascii="Times New Roman" w:hAnsi="Times New Roman"/>
          <w:i/>
          <w:iCs/>
          <w:sz w:val="24"/>
        </w:rPr>
        <w:t>IR(A)</w:t>
      </w:r>
      <w:r>
        <w:rPr>
          <w:rFonts w:ascii="Times New Roman" w:hAnsi="Times New Roman"/>
          <w:sz w:val="24"/>
        </w:rPr>
        <w:t xml:space="preserve"> moduļu mācību kursā vēlas pāriet uz kompetencēm balstītu </w:t>
      </w:r>
      <w:r>
        <w:rPr>
          <w:rFonts w:ascii="Times New Roman" w:hAnsi="Times New Roman"/>
          <w:i/>
          <w:iCs/>
          <w:sz w:val="24"/>
        </w:rPr>
        <w:t>IR(A)</w:t>
      </w:r>
      <w:r>
        <w:rPr>
          <w:rFonts w:ascii="Times New Roman" w:hAnsi="Times New Roman"/>
          <w:sz w:val="24"/>
        </w:rPr>
        <w:t xml:space="preserve"> vai </w:t>
      </w:r>
      <w:r>
        <w:rPr>
          <w:rFonts w:ascii="Times New Roman" w:hAnsi="Times New Roman"/>
          <w:i/>
          <w:iCs/>
          <w:strike/>
          <w:color w:val="FF0000"/>
          <w:sz w:val="24"/>
        </w:rPr>
        <w:t>EIR</w:t>
      </w:r>
      <w:r>
        <w:rPr>
          <w:rFonts w:ascii="Times New Roman" w:hAnsi="Times New Roman"/>
          <w:sz w:val="24"/>
        </w:rPr>
        <w:t xml:space="preserve"> </w:t>
      </w:r>
      <w:r>
        <w:rPr>
          <w:rFonts w:ascii="Times New Roman" w:hAnsi="Times New Roman"/>
          <w:i/>
          <w:iCs/>
          <w:sz w:val="24"/>
          <w:highlight w:val="cyan"/>
        </w:rPr>
        <w:t>BIR</w:t>
      </w:r>
      <w:r>
        <w:rPr>
          <w:rFonts w:ascii="Times New Roman" w:hAnsi="Times New Roman"/>
          <w:sz w:val="24"/>
        </w:rPr>
        <w:t xml:space="preserve"> mācību kursu, ir jāieskaita teorētisko zināšanu apguves un eksaminācijas prasību izpilde uz kompetencēm balstītajā </w:t>
      </w:r>
      <w:r>
        <w:rPr>
          <w:rFonts w:ascii="Times New Roman" w:hAnsi="Times New Roman"/>
          <w:i/>
          <w:iCs/>
          <w:sz w:val="24"/>
        </w:rPr>
        <w:t>IR(A)</w:t>
      </w:r>
      <w:r>
        <w:rPr>
          <w:rFonts w:ascii="Times New Roman" w:hAnsi="Times New Roman"/>
          <w:sz w:val="24"/>
        </w:rPr>
        <w:t xml:space="preserve"> vai </w:t>
      </w:r>
      <w:r>
        <w:rPr>
          <w:rFonts w:ascii="Times New Roman" w:hAnsi="Times New Roman"/>
          <w:i/>
          <w:iCs/>
          <w:strike/>
          <w:color w:val="FF0000"/>
          <w:sz w:val="24"/>
        </w:rPr>
        <w:t>EIR</w:t>
      </w:r>
      <w:r>
        <w:rPr>
          <w:rFonts w:ascii="Times New Roman" w:hAnsi="Times New Roman"/>
          <w:sz w:val="24"/>
        </w:rPr>
        <w:t xml:space="preserve"> </w:t>
      </w:r>
      <w:r>
        <w:rPr>
          <w:rFonts w:ascii="Times New Roman" w:hAnsi="Times New Roman"/>
          <w:i/>
          <w:iCs/>
          <w:sz w:val="24"/>
          <w:highlight w:val="cyan"/>
        </w:rPr>
        <w:t>BIR</w:t>
      </w:r>
      <w:r>
        <w:rPr>
          <w:rFonts w:ascii="Times New Roman" w:hAnsi="Times New Roman"/>
          <w:sz w:val="24"/>
        </w:rPr>
        <w:t xml:space="preserve"> mācību kursā par tiem tematiem vai teorijas elementiem, kuru apguvi viņš jau ir pabeidzis.</w:t>
      </w:r>
    </w:p>
    <w:p w14:paraId="0C01EC50" w14:textId="77777777" w:rsidR="00C52D23" w:rsidRPr="00066903" w:rsidRDefault="00C52D23" w:rsidP="00C52D23">
      <w:pPr>
        <w:pStyle w:val="ListParagraph"/>
        <w:tabs>
          <w:tab w:val="left" w:pos="704"/>
          <w:tab w:val="left" w:pos="706"/>
        </w:tabs>
        <w:spacing w:before="0"/>
        <w:ind w:left="284" w:hanging="284"/>
        <w:rPr>
          <w:rFonts w:ascii="Times New Roman" w:hAnsi="Times New Roman" w:cs="Times New Roman"/>
          <w:noProof/>
          <w:sz w:val="24"/>
        </w:rPr>
      </w:pPr>
    </w:p>
    <w:p w14:paraId="74EA249B" w14:textId="182DB7F8" w:rsidR="00502A3B" w:rsidRPr="00066903" w:rsidRDefault="00C52D23" w:rsidP="00C52D23">
      <w:pPr>
        <w:pStyle w:val="ListParagraph"/>
        <w:tabs>
          <w:tab w:val="left" w:pos="703"/>
          <w:tab w:val="left" w:pos="706"/>
        </w:tabs>
        <w:spacing w:before="0"/>
        <w:ind w:left="284" w:hanging="284"/>
        <w:rPr>
          <w:rFonts w:ascii="Times New Roman" w:hAnsi="Times New Roman" w:cs="Times New Roman"/>
          <w:strike/>
          <w:noProof/>
          <w:color w:val="FF0000"/>
          <w:sz w:val="24"/>
        </w:rPr>
      </w:pPr>
      <w:r>
        <w:rPr>
          <w:rFonts w:ascii="Times New Roman" w:hAnsi="Times New Roman"/>
          <w:strike/>
          <w:color w:val="FF0000"/>
          <w:sz w:val="24"/>
        </w:rPr>
        <w:t xml:space="preserve">d) </w:t>
      </w:r>
      <w:r>
        <w:rPr>
          <w:rFonts w:ascii="Times New Roman" w:hAnsi="Times New Roman"/>
          <w:i/>
          <w:iCs/>
          <w:strike/>
          <w:color w:val="FF0000"/>
          <w:sz w:val="24"/>
        </w:rPr>
        <w:t>IR(A)</w:t>
      </w:r>
      <w:r>
        <w:rPr>
          <w:rFonts w:ascii="Times New Roman" w:hAnsi="Times New Roman"/>
          <w:strike/>
          <w:color w:val="FF0000"/>
          <w:sz w:val="24"/>
        </w:rPr>
        <w:t xml:space="preserve"> pretendentam, kurš ir pabeidzis </w:t>
      </w:r>
      <w:r>
        <w:rPr>
          <w:rFonts w:ascii="Times New Roman" w:hAnsi="Times New Roman"/>
          <w:i/>
          <w:iCs/>
          <w:strike/>
          <w:color w:val="FF0000"/>
          <w:sz w:val="24"/>
        </w:rPr>
        <w:t>EIR</w:t>
      </w:r>
      <w:r>
        <w:rPr>
          <w:rFonts w:ascii="Times New Roman" w:hAnsi="Times New Roman"/>
          <w:strike/>
          <w:color w:val="FF0000"/>
          <w:sz w:val="24"/>
        </w:rPr>
        <w:t xml:space="preserve"> teorētisko zināšanu kursu un sekmīgi nokārtojis </w:t>
      </w:r>
      <w:r>
        <w:rPr>
          <w:rFonts w:ascii="Times New Roman" w:hAnsi="Times New Roman"/>
          <w:i/>
          <w:iCs/>
          <w:strike/>
          <w:color w:val="FF0000"/>
          <w:sz w:val="24"/>
        </w:rPr>
        <w:t>EIR</w:t>
      </w:r>
      <w:r>
        <w:rPr>
          <w:rFonts w:ascii="Times New Roman" w:hAnsi="Times New Roman"/>
          <w:strike/>
          <w:color w:val="FF0000"/>
          <w:sz w:val="24"/>
        </w:rPr>
        <w:t xml:space="preserve"> teorētisko eksāmenu saskaņā ar FCL.825. punktu, ir jāieskaita visu teorētisko zināšanu apguves un eksaminācijas prasību izpilde kvalifikācijai atbilstošo </w:t>
      </w:r>
      <w:r>
        <w:rPr>
          <w:rFonts w:ascii="Times New Roman" w:hAnsi="Times New Roman"/>
          <w:i/>
          <w:iCs/>
          <w:strike/>
          <w:color w:val="FF0000"/>
          <w:sz w:val="24"/>
        </w:rPr>
        <w:t>IR(A)</w:t>
      </w:r>
      <w:r>
        <w:rPr>
          <w:rFonts w:ascii="Times New Roman" w:hAnsi="Times New Roman"/>
          <w:strike/>
          <w:color w:val="FF0000"/>
          <w:sz w:val="24"/>
        </w:rPr>
        <w:t xml:space="preserve"> vai </w:t>
      </w:r>
      <w:r>
        <w:rPr>
          <w:rFonts w:ascii="Times New Roman" w:hAnsi="Times New Roman"/>
          <w:i/>
          <w:iCs/>
          <w:strike/>
          <w:color w:val="FF0000"/>
          <w:sz w:val="24"/>
        </w:rPr>
        <w:t>EIR</w:t>
      </w:r>
      <w:r>
        <w:rPr>
          <w:rFonts w:ascii="Times New Roman" w:hAnsi="Times New Roman"/>
          <w:strike/>
          <w:color w:val="FF0000"/>
          <w:sz w:val="24"/>
        </w:rPr>
        <w:t xml:space="preserve"> mācību kursā saskaņā ar 6. pielikuma Aa punktu.</w:t>
      </w:r>
    </w:p>
    <w:p w14:paraId="4F05DA87" w14:textId="77777777" w:rsidR="00C52D23" w:rsidRPr="00066903" w:rsidRDefault="00C52D23" w:rsidP="00B70AFC">
      <w:pPr>
        <w:jc w:val="both"/>
        <w:rPr>
          <w:rFonts w:ascii="Times New Roman" w:hAnsi="Times New Roman" w:cs="Times New Roman"/>
          <w:b/>
          <w:noProof/>
          <w:sz w:val="24"/>
        </w:rPr>
      </w:pPr>
      <w:bookmarkStart w:id="6" w:name="AMC1_FCL.720.A(b)(2)(i)___Experience_req"/>
      <w:bookmarkEnd w:id="6"/>
    </w:p>
    <w:p w14:paraId="5986E968" w14:textId="31BD878C" w:rsidR="00502A3B" w:rsidRPr="00066903" w:rsidRDefault="00502A3B" w:rsidP="00B70AFC">
      <w:pPr>
        <w:jc w:val="both"/>
        <w:rPr>
          <w:rFonts w:ascii="Times New Roman" w:hAnsi="Times New Roman" w:cs="Times New Roman"/>
          <w:b/>
          <w:noProof/>
          <w:sz w:val="24"/>
        </w:rPr>
      </w:pPr>
      <w:r>
        <w:rPr>
          <w:rFonts w:ascii="Times New Roman" w:hAnsi="Times New Roman"/>
          <w:b/>
          <w:sz w:val="24"/>
        </w:rPr>
        <w:t>AMC1 par FCL.720.A punkta “Pieredzes prasības un priekšnosacījumi klases vai tipa kvalifikācijas izsniegšanai – lidmašīnas” b) apakšpunkta 2) punkta i) apakšpunktu</w:t>
      </w:r>
    </w:p>
    <w:p w14:paraId="642ACCF6" w14:textId="77777777" w:rsidR="00C52D23" w:rsidRPr="00066903" w:rsidRDefault="00C52D23" w:rsidP="00B70AFC">
      <w:pPr>
        <w:jc w:val="both"/>
        <w:rPr>
          <w:rFonts w:ascii="Times New Roman" w:hAnsi="Times New Roman" w:cs="Times New Roman"/>
          <w:b/>
          <w:noProof/>
          <w:sz w:val="24"/>
        </w:rPr>
      </w:pPr>
    </w:p>
    <w:p w14:paraId="27B533B8" w14:textId="77777777" w:rsidR="00502A3B" w:rsidRPr="00066903" w:rsidRDefault="00502A3B" w:rsidP="00B70AFC">
      <w:pPr>
        <w:jc w:val="both"/>
        <w:rPr>
          <w:rFonts w:ascii="Times New Roman" w:hAnsi="Times New Roman" w:cs="Times New Roman"/>
          <w:b/>
          <w:noProof/>
          <w:sz w:val="24"/>
        </w:rPr>
      </w:pPr>
      <w:r>
        <w:rPr>
          <w:rFonts w:ascii="Times New Roman" w:hAnsi="Times New Roman"/>
          <w:b/>
          <w:sz w:val="24"/>
        </w:rPr>
        <w:t>PAPILDU TEORĒTISKĀS ZINĀŠANAS KLASES VAI TIPA KVALIFIKĀCIJAS IEGŪŠANAI ATTIECĪBĀ UZ VIENPILOTA (</w:t>
      </w:r>
      <w:r>
        <w:rPr>
          <w:rFonts w:ascii="Times New Roman" w:hAnsi="Times New Roman"/>
          <w:b/>
          <w:i/>
          <w:iCs/>
          <w:sz w:val="24"/>
        </w:rPr>
        <w:t>SP</w:t>
      </w:r>
      <w:r>
        <w:rPr>
          <w:rFonts w:ascii="Times New Roman" w:hAnsi="Times New Roman"/>
          <w:b/>
          <w:sz w:val="24"/>
        </w:rPr>
        <w:t>) AUGSTAS VEIKTSPĒJAS LIDMAŠĪNĀM</w:t>
      </w:r>
    </w:p>
    <w:p w14:paraId="4FA6E860" w14:textId="77777777" w:rsidR="00C52D23" w:rsidRPr="00066903" w:rsidRDefault="00C52D23" w:rsidP="00B70AFC">
      <w:pPr>
        <w:jc w:val="both"/>
        <w:rPr>
          <w:rFonts w:ascii="Times New Roman" w:hAnsi="Times New Roman" w:cs="Times New Roman"/>
          <w:noProof/>
          <w:sz w:val="24"/>
        </w:rPr>
      </w:pPr>
    </w:p>
    <w:p w14:paraId="6D8DD3C3" w14:textId="5905D41B"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588E8611" w14:textId="77777777" w:rsidR="00C52D23" w:rsidRPr="00066903" w:rsidRDefault="00C52D23" w:rsidP="00B70AFC">
      <w:pPr>
        <w:pStyle w:val="BodyText"/>
        <w:jc w:val="both"/>
        <w:rPr>
          <w:rFonts w:ascii="Times New Roman" w:hAnsi="Times New Roman" w:cs="Times New Roman"/>
          <w:noProof/>
          <w:sz w:val="24"/>
        </w:rPr>
      </w:pPr>
    </w:p>
    <w:p w14:paraId="7501C956" w14:textId="512D792D" w:rsidR="00502A3B" w:rsidRPr="00066903" w:rsidRDefault="00502A3B" w:rsidP="00C52D23">
      <w:pPr>
        <w:pStyle w:val="BodyText"/>
        <w:tabs>
          <w:tab w:val="left" w:pos="284"/>
        </w:tabs>
        <w:ind w:left="284" w:hanging="284"/>
        <w:jc w:val="both"/>
        <w:rPr>
          <w:rFonts w:ascii="Times New Roman" w:hAnsi="Times New Roman" w:cs="Times New Roman"/>
          <w:noProof/>
          <w:sz w:val="24"/>
        </w:rPr>
      </w:pPr>
      <w:r>
        <w:rPr>
          <w:rFonts w:ascii="Times New Roman" w:hAnsi="Times New Roman"/>
          <w:sz w:val="24"/>
        </w:rPr>
        <w:t xml:space="preserve">g) Pretendentam, kurš ir pabeidzis uz kompetencēm balstītu </w:t>
      </w:r>
      <w:r>
        <w:rPr>
          <w:rFonts w:ascii="Times New Roman" w:hAnsi="Times New Roman"/>
          <w:i/>
          <w:iCs/>
          <w:sz w:val="24"/>
        </w:rPr>
        <w:t>IR(A)</w:t>
      </w:r>
      <w:r>
        <w:rPr>
          <w:rFonts w:ascii="Times New Roman" w:hAnsi="Times New Roman"/>
          <w:sz w:val="24"/>
        </w:rPr>
        <w:t xml:space="preserve"> moduļu mācību kursu saskaņā ar 6. papildinājuma Aa. punktu </w:t>
      </w:r>
      <w:r>
        <w:rPr>
          <w:rFonts w:ascii="Times New Roman" w:hAnsi="Times New Roman"/>
          <w:strike/>
          <w:color w:val="FF0000"/>
          <w:sz w:val="24"/>
        </w:rPr>
        <w:t xml:space="preserve">vai </w:t>
      </w:r>
      <w:r>
        <w:rPr>
          <w:rFonts w:ascii="Times New Roman" w:hAnsi="Times New Roman"/>
          <w:i/>
          <w:iCs/>
          <w:strike/>
          <w:color w:val="FF0000"/>
          <w:sz w:val="24"/>
        </w:rPr>
        <w:t>EIR</w:t>
      </w:r>
      <w:r>
        <w:rPr>
          <w:rFonts w:ascii="Times New Roman" w:hAnsi="Times New Roman"/>
          <w:strike/>
          <w:color w:val="FF0000"/>
          <w:sz w:val="24"/>
        </w:rPr>
        <w:t xml:space="preserve"> mācību kursu saskaņā ar FCL.825. punktu</w:t>
      </w:r>
      <w:r>
        <w:rPr>
          <w:rFonts w:ascii="Times New Roman" w:hAnsi="Times New Roman"/>
          <w:sz w:val="24"/>
        </w:rPr>
        <w:t xml:space="preserve">, ir jāapgūst šā kursa </w:t>
      </w:r>
      <w:r>
        <w:rPr>
          <w:rFonts w:ascii="Times New Roman" w:hAnsi="Times New Roman"/>
          <w:i/>
          <w:iCs/>
          <w:sz w:val="24"/>
        </w:rPr>
        <w:t>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daļas.</w:t>
      </w:r>
    </w:p>
    <w:p w14:paraId="76AC8BF2" w14:textId="77777777" w:rsidR="00C52D23" w:rsidRPr="00066903" w:rsidRDefault="00C52D23" w:rsidP="00B70AFC">
      <w:pPr>
        <w:jc w:val="both"/>
        <w:rPr>
          <w:rFonts w:ascii="Times New Roman" w:hAnsi="Times New Roman" w:cs="Times New Roman"/>
          <w:noProof/>
          <w:sz w:val="24"/>
        </w:rPr>
      </w:pPr>
    </w:p>
    <w:p w14:paraId="6095DEDA" w14:textId="6EBA2865"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0CC825EB" w14:textId="77777777" w:rsidR="00502A3B" w:rsidRPr="00066903" w:rsidRDefault="00502A3B" w:rsidP="00B70AFC">
      <w:pPr>
        <w:pStyle w:val="BodyText"/>
        <w:jc w:val="both"/>
        <w:rPr>
          <w:rFonts w:ascii="Times New Roman" w:hAnsi="Times New Roman" w:cs="Times New Roman"/>
          <w:noProof/>
          <w:sz w:val="24"/>
        </w:rPr>
      </w:pPr>
    </w:p>
    <w:p w14:paraId="7563527A" w14:textId="77777777" w:rsidR="00502A3B" w:rsidRPr="00066903" w:rsidRDefault="00502A3B" w:rsidP="00B70AFC">
      <w:pPr>
        <w:pStyle w:val="BodyText"/>
        <w:jc w:val="both"/>
        <w:rPr>
          <w:rFonts w:ascii="Times New Roman" w:hAnsi="Times New Roman" w:cs="Times New Roman"/>
          <w:noProof/>
          <w:sz w:val="24"/>
        </w:rPr>
      </w:pPr>
    </w:p>
    <w:p w14:paraId="7E6015AB" w14:textId="77777777" w:rsidR="00502A3B" w:rsidRPr="00066903" w:rsidRDefault="00502A3B" w:rsidP="00B70AFC">
      <w:pPr>
        <w:jc w:val="both"/>
        <w:rPr>
          <w:rFonts w:ascii="Times New Roman" w:hAnsi="Times New Roman" w:cs="Times New Roman"/>
          <w:b/>
          <w:noProof/>
          <w:sz w:val="24"/>
        </w:rPr>
      </w:pPr>
      <w:bookmarkStart w:id="7" w:name="AMC2_FCL.720.A(b)(2)(i)_Experience_requi"/>
      <w:bookmarkEnd w:id="7"/>
      <w:r>
        <w:rPr>
          <w:rFonts w:ascii="Times New Roman" w:hAnsi="Times New Roman"/>
          <w:b/>
          <w:sz w:val="24"/>
        </w:rPr>
        <w:t>AMC2 par FCL.720.A punkta “Pieredzes prasības un priekšnosacījumi klases vai tipa kvalifikācijas izsniegšanai – lidmašīnas” b) apakšpunkta 2) punkta i) apakšpunktu</w:t>
      </w:r>
    </w:p>
    <w:p w14:paraId="5459C473" w14:textId="77777777" w:rsidR="00C52D23" w:rsidRPr="00066903" w:rsidRDefault="00C52D23" w:rsidP="00B70AFC">
      <w:pPr>
        <w:jc w:val="both"/>
        <w:rPr>
          <w:rFonts w:ascii="Times New Roman" w:hAnsi="Times New Roman" w:cs="Times New Roman"/>
          <w:b/>
          <w:noProof/>
          <w:sz w:val="24"/>
        </w:rPr>
      </w:pPr>
    </w:p>
    <w:p w14:paraId="472C2AFF" w14:textId="77777777" w:rsidR="00502A3B" w:rsidRPr="00066903" w:rsidRDefault="00502A3B" w:rsidP="00B70AFC">
      <w:pPr>
        <w:jc w:val="both"/>
        <w:rPr>
          <w:rFonts w:ascii="Times New Roman" w:hAnsi="Times New Roman" w:cs="Times New Roman"/>
          <w:b/>
          <w:noProof/>
          <w:sz w:val="24"/>
        </w:rPr>
      </w:pPr>
      <w:bookmarkStart w:id="8" w:name="ADDITIONAL_THEORETICAL_KNOWLEDGE_FOR_A_C"/>
      <w:bookmarkEnd w:id="8"/>
      <w:r>
        <w:rPr>
          <w:rFonts w:ascii="Times New Roman" w:hAnsi="Times New Roman"/>
          <w:b/>
          <w:sz w:val="24"/>
        </w:rPr>
        <w:t xml:space="preserve">PAPILDU TEORĒTISKĀS ZINĀŠANAS KLASES VAI TIPA KVALIFIKĀCIJAS IEGŪŠANAI ATTIECĪBĀ UZ </w:t>
      </w:r>
      <w:r>
        <w:rPr>
          <w:rFonts w:ascii="Times New Roman" w:hAnsi="Times New Roman"/>
          <w:b/>
          <w:color w:val="000000"/>
          <w:sz w:val="24"/>
          <w:highlight w:val="cyan"/>
        </w:rPr>
        <w:t>VIENPILOTA (</w:t>
      </w:r>
      <w:r>
        <w:rPr>
          <w:rFonts w:ascii="Times New Roman" w:hAnsi="Times New Roman"/>
          <w:b/>
          <w:i/>
          <w:iCs/>
          <w:color w:val="000000"/>
          <w:sz w:val="24"/>
          <w:highlight w:val="cyan"/>
        </w:rPr>
        <w:t>SP</w:t>
      </w:r>
      <w:r>
        <w:rPr>
          <w:rFonts w:ascii="Times New Roman" w:hAnsi="Times New Roman"/>
          <w:b/>
          <w:color w:val="000000"/>
          <w:sz w:val="24"/>
          <w:highlight w:val="cyan"/>
        </w:rPr>
        <w:t>) AUGSTAS VEIKTSPĒJAS</w:t>
      </w:r>
      <w:r>
        <w:rPr>
          <w:rFonts w:ascii="Times New Roman" w:hAnsi="Times New Roman"/>
          <w:b/>
          <w:color w:val="000000"/>
          <w:sz w:val="24"/>
        </w:rPr>
        <w:t xml:space="preserve"> LIDMAŠĪNĀM</w:t>
      </w:r>
    </w:p>
    <w:p w14:paraId="4FF18E3E" w14:textId="77777777" w:rsidR="00C52D23" w:rsidRPr="00066903" w:rsidRDefault="00C52D23" w:rsidP="00B70AFC">
      <w:pPr>
        <w:jc w:val="both"/>
        <w:rPr>
          <w:rFonts w:ascii="Times New Roman" w:hAnsi="Times New Roman" w:cs="Times New Roman"/>
          <w:noProof/>
          <w:sz w:val="24"/>
        </w:rPr>
      </w:pPr>
    </w:p>
    <w:p w14:paraId="047A4571" w14:textId="3F9B9D62"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4B85CAB8" w14:textId="77777777" w:rsidR="00C52D23" w:rsidRPr="00066903" w:rsidRDefault="00C52D23" w:rsidP="00B70AFC">
      <w:pPr>
        <w:pStyle w:val="BodyText"/>
        <w:tabs>
          <w:tab w:val="left" w:pos="706"/>
        </w:tabs>
        <w:jc w:val="both"/>
        <w:rPr>
          <w:rFonts w:ascii="Times New Roman" w:hAnsi="Times New Roman" w:cs="Times New Roman"/>
          <w:noProof/>
          <w:sz w:val="24"/>
        </w:rPr>
      </w:pPr>
    </w:p>
    <w:p w14:paraId="61C6BA7E" w14:textId="4EC799D6" w:rsidR="00502A3B" w:rsidRPr="00066903" w:rsidRDefault="00502A3B" w:rsidP="00704978">
      <w:pPr>
        <w:pStyle w:val="BodyText"/>
        <w:tabs>
          <w:tab w:val="left" w:pos="706"/>
        </w:tabs>
        <w:ind w:left="284" w:hanging="284"/>
        <w:jc w:val="both"/>
        <w:rPr>
          <w:rFonts w:ascii="Times New Roman" w:hAnsi="Times New Roman" w:cs="Times New Roman"/>
          <w:noProof/>
          <w:sz w:val="24"/>
        </w:rPr>
      </w:pPr>
      <w:r>
        <w:rPr>
          <w:rFonts w:ascii="Times New Roman" w:hAnsi="Times New Roman"/>
          <w:sz w:val="24"/>
        </w:rPr>
        <w:t xml:space="preserve">b) kurš ir pabeidzis uz kompetencēm balstītu </w:t>
      </w:r>
      <w:r>
        <w:rPr>
          <w:rFonts w:ascii="Times New Roman" w:hAnsi="Times New Roman"/>
          <w:i/>
          <w:iCs/>
          <w:sz w:val="24"/>
        </w:rPr>
        <w:t>IR(A)</w:t>
      </w:r>
      <w:r>
        <w:rPr>
          <w:rFonts w:ascii="Times New Roman" w:hAnsi="Times New Roman"/>
          <w:sz w:val="24"/>
        </w:rPr>
        <w:t xml:space="preserve"> moduļu mācību kursu atbilstoši 6. papildinājuma Aa. punktam </w:t>
      </w:r>
      <w:r>
        <w:rPr>
          <w:rFonts w:ascii="Times New Roman" w:hAnsi="Times New Roman"/>
          <w:strike/>
          <w:color w:val="FF0000"/>
          <w:sz w:val="24"/>
        </w:rPr>
        <w:t xml:space="preserve">vai </w:t>
      </w:r>
      <w:r>
        <w:rPr>
          <w:rFonts w:ascii="Times New Roman" w:hAnsi="Times New Roman"/>
          <w:i/>
          <w:iCs/>
          <w:strike/>
          <w:color w:val="FF0000"/>
          <w:sz w:val="24"/>
        </w:rPr>
        <w:t>EIR</w:t>
      </w:r>
      <w:r>
        <w:rPr>
          <w:rFonts w:ascii="Times New Roman" w:hAnsi="Times New Roman"/>
          <w:strike/>
          <w:color w:val="FF0000"/>
          <w:sz w:val="24"/>
        </w:rPr>
        <w:t xml:space="preserve"> kursu saskaņā ar FCL.825. punktu</w:t>
      </w:r>
      <w:r>
        <w:rPr>
          <w:rFonts w:ascii="Times New Roman" w:hAnsi="Times New Roman"/>
          <w:sz w:val="24"/>
        </w:rPr>
        <w:t>, un</w:t>
      </w:r>
    </w:p>
    <w:p w14:paraId="35E9C76B" w14:textId="77777777" w:rsidR="00704978" w:rsidRPr="00066903" w:rsidRDefault="00704978" w:rsidP="00704978">
      <w:pPr>
        <w:pStyle w:val="BodyText"/>
        <w:tabs>
          <w:tab w:val="left" w:pos="706"/>
        </w:tabs>
        <w:ind w:left="284" w:hanging="284"/>
        <w:jc w:val="both"/>
        <w:rPr>
          <w:rFonts w:ascii="Times New Roman" w:hAnsi="Times New Roman" w:cs="Times New Roman"/>
          <w:noProof/>
          <w:sz w:val="24"/>
        </w:rPr>
      </w:pPr>
    </w:p>
    <w:p w14:paraId="1FED67B1" w14:textId="77777777" w:rsidR="00502A3B" w:rsidRPr="00066903" w:rsidRDefault="00502A3B" w:rsidP="00B70AFC">
      <w:pPr>
        <w:jc w:val="both"/>
        <w:rPr>
          <w:rFonts w:ascii="Times New Roman" w:hAnsi="Times New Roman" w:cs="Times New Roman"/>
          <w:noProof/>
          <w:sz w:val="24"/>
        </w:rPr>
      </w:pPr>
      <w:r>
        <w:rPr>
          <w:rFonts w:ascii="Times New Roman" w:hAnsi="Times New Roman"/>
          <w:sz w:val="24"/>
        </w:rPr>
        <w:t>(..)</w:t>
      </w:r>
    </w:p>
    <w:p w14:paraId="71AFA4B3" w14:textId="77777777" w:rsidR="00502A3B" w:rsidRPr="00066903" w:rsidRDefault="00502A3B" w:rsidP="00B70AFC">
      <w:pPr>
        <w:pStyle w:val="BodyText"/>
        <w:jc w:val="both"/>
        <w:rPr>
          <w:rFonts w:ascii="Times New Roman" w:hAnsi="Times New Roman" w:cs="Times New Roman"/>
          <w:noProof/>
          <w:sz w:val="24"/>
        </w:rPr>
      </w:pPr>
    </w:p>
    <w:p w14:paraId="2A966E4E" w14:textId="77777777" w:rsidR="00502A3B" w:rsidRPr="00066903" w:rsidRDefault="00502A3B" w:rsidP="00B70AFC">
      <w:pPr>
        <w:pStyle w:val="BodyText"/>
        <w:jc w:val="both"/>
        <w:rPr>
          <w:rFonts w:ascii="Times New Roman" w:hAnsi="Times New Roman" w:cs="Times New Roman"/>
          <w:noProof/>
          <w:sz w:val="24"/>
        </w:rPr>
      </w:pPr>
    </w:p>
    <w:p w14:paraId="59A8E107" w14:textId="77777777" w:rsidR="00704978"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a) apakšpunktu ir svītroti</w:t>
      </w:r>
    </w:p>
    <w:p w14:paraId="5495A57B" w14:textId="77777777" w:rsidR="00704978"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c) apakšpunktu ir svītroti</w:t>
      </w:r>
    </w:p>
    <w:p w14:paraId="63567B35" w14:textId="77777777" w:rsidR="00704978"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d) apakšpunktu ir svītroti</w:t>
      </w:r>
    </w:p>
    <w:p w14:paraId="7EF6FB4C" w14:textId="77777777" w:rsidR="00704978" w:rsidRPr="00066903" w:rsidRDefault="00502A3B" w:rsidP="00B70AFC">
      <w:pPr>
        <w:jc w:val="both"/>
        <w:rPr>
          <w:rFonts w:ascii="Times New Roman" w:hAnsi="Times New Roman" w:cs="Times New Roman"/>
          <w:b/>
          <w:i/>
          <w:noProof/>
          <w:sz w:val="24"/>
        </w:rPr>
      </w:pPr>
      <w:r>
        <w:rPr>
          <w:rFonts w:ascii="Times New Roman" w:hAnsi="Times New Roman"/>
          <w:b/>
          <w:i/>
          <w:sz w:val="24"/>
        </w:rPr>
        <w:t>AMC2 par FCL.825. punkta “Maršruta instrumentālo lidojumu kvalifikācija (</w:t>
      </w:r>
      <w:r>
        <w:rPr>
          <w:rFonts w:ascii="Times New Roman" w:hAnsi="Times New Roman"/>
          <w:b/>
          <w:i/>
          <w:iCs/>
          <w:sz w:val="24"/>
        </w:rPr>
        <w:t>EIR</w:t>
      </w:r>
      <w:r>
        <w:rPr>
          <w:rFonts w:ascii="Times New Roman" w:hAnsi="Times New Roman"/>
          <w:b/>
          <w:i/>
          <w:sz w:val="24"/>
        </w:rPr>
        <w:t>)” d) apakšpunktu ir svītroti</w:t>
      </w:r>
    </w:p>
    <w:p w14:paraId="1F0A7889"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AMC3 par FCL.825. punkta “Maršruta instrumentālo lidojumu kvalifikācija (</w:t>
      </w:r>
      <w:r>
        <w:rPr>
          <w:rFonts w:ascii="Times New Roman" w:hAnsi="Times New Roman"/>
          <w:b/>
          <w:i/>
          <w:iCs/>
          <w:sz w:val="24"/>
        </w:rPr>
        <w:t>EIR</w:t>
      </w:r>
      <w:r>
        <w:rPr>
          <w:rFonts w:ascii="Times New Roman" w:hAnsi="Times New Roman"/>
          <w:b/>
          <w:i/>
          <w:sz w:val="24"/>
        </w:rPr>
        <w:t>)” d) apakšpunktu ir svītroti</w:t>
      </w:r>
    </w:p>
    <w:p w14:paraId="557EB80D"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GM1 par FCL.825. punkta “Maršruta instrumentālo lidojumu kvalifikācija (</w:t>
      </w:r>
      <w:r>
        <w:rPr>
          <w:rFonts w:ascii="Times New Roman" w:hAnsi="Times New Roman"/>
          <w:b/>
          <w:i/>
          <w:iCs/>
          <w:sz w:val="24"/>
        </w:rPr>
        <w:t>EIR</w:t>
      </w:r>
      <w:r>
        <w:rPr>
          <w:rFonts w:ascii="Times New Roman" w:hAnsi="Times New Roman"/>
          <w:b/>
          <w:i/>
          <w:sz w:val="24"/>
        </w:rPr>
        <w:t>)”d) apakšpunktu ir svītroti</w:t>
      </w:r>
    </w:p>
    <w:p w14:paraId="4D482F02"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e), g) apakšpunktu ir svītroti</w:t>
      </w:r>
    </w:p>
    <w:p w14:paraId="5A21606F"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g) apakšpunkta 2) punktu ir svītroti</w:t>
      </w:r>
    </w:p>
    <w:p w14:paraId="66400298"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h) apakšpunktu ir svītroti</w:t>
      </w:r>
    </w:p>
    <w:p w14:paraId="72A14879" w14:textId="77777777" w:rsidR="009A5629" w:rsidRPr="00066903" w:rsidRDefault="00502A3B" w:rsidP="00B70AFC">
      <w:pPr>
        <w:jc w:val="both"/>
        <w:rPr>
          <w:rFonts w:ascii="Times New Roman" w:hAnsi="Times New Roman" w:cs="Times New Roman"/>
          <w:b/>
          <w:i/>
          <w:noProof/>
          <w:sz w:val="24"/>
        </w:rPr>
      </w:pPr>
      <w:r>
        <w:rPr>
          <w:rFonts w:ascii="Times New Roman" w:hAnsi="Times New Roman"/>
          <w:b/>
          <w:i/>
          <w:sz w:val="24"/>
        </w:rPr>
        <w:t>AMC2 par FCL.825. punkta “Maršruta instrumentālo lidojumu kvalifikācija (</w:t>
      </w:r>
      <w:r>
        <w:rPr>
          <w:rFonts w:ascii="Times New Roman" w:hAnsi="Times New Roman"/>
          <w:b/>
          <w:i/>
          <w:iCs/>
          <w:sz w:val="24"/>
        </w:rPr>
        <w:t>EIR</w:t>
      </w:r>
      <w:r>
        <w:rPr>
          <w:rFonts w:ascii="Times New Roman" w:hAnsi="Times New Roman"/>
          <w:b/>
          <w:i/>
          <w:sz w:val="24"/>
        </w:rPr>
        <w:t>)” h) apakšpunktu ir svītroti</w:t>
      </w:r>
    </w:p>
    <w:p w14:paraId="68127B3A" w14:textId="4BBB7C6D" w:rsidR="00502A3B" w:rsidRPr="00066903" w:rsidRDefault="00502A3B" w:rsidP="00B70AFC">
      <w:pPr>
        <w:jc w:val="both"/>
        <w:rPr>
          <w:rFonts w:ascii="Times New Roman" w:hAnsi="Times New Roman" w:cs="Times New Roman"/>
          <w:b/>
          <w:i/>
          <w:noProof/>
          <w:sz w:val="24"/>
        </w:rPr>
      </w:pPr>
      <w:r>
        <w:rPr>
          <w:rFonts w:ascii="Times New Roman" w:hAnsi="Times New Roman"/>
          <w:b/>
          <w:i/>
          <w:sz w:val="24"/>
        </w:rPr>
        <w:t>AMC1 par FCL.825. punkta “Maršruta instrumentālo lidojumu kvalifikācija (</w:t>
      </w:r>
      <w:r>
        <w:rPr>
          <w:rFonts w:ascii="Times New Roman" w:hAnsi="Times New Roman"/>
          <w:b/>
          <w:i/>
          <w:iCs/>
          <w:sz w:val="24"/>
        </w:rPr>
        <w:t>EIR</w:t>
      </w:r>
      <w:r>
        <w:rPr>
          <w:rFonts w:ascii="Times New Roman" w:hAnsi="Times New Roman"/>
          <w:b/>
          <w:i/>
          <w:sz w:val="24"/>
        </w:rPr>
        <w:t>)” i) apakšpunktu ir svītroti</w:t>
      </w:r>
    </w:p>
    <w:p w14:paraId="3C324757" w14:textId="77777777" w:rsidR="009A5629" w:rsidRPr="00066903" w:rsidRDefault="009A5629" w:rsidP="00B70AFC">
      <w:pPr>
        <w:jc w:val="both"/>
        <w:rPr>
          <w:rFonts w:ascii="Times New Roman" w:hAnsi="Times New Roman" w:cs="Times New Roman"/>
          <w:b/>
          <w:noProof/>
          <w:color w:val="000000"/>
          <w:sz w:val="24"/>
          <w:highlight w:val="cyan"/>
        </w:rPr>
      </w:pPr>
      <w:bookmarkStart w:id="9" w:name="AMC1_FCL.835___Basic_instrument_rating_("/>
      <w:bookmarkEnd w:id="9"/>
    </w:p>
    <w:p w14:paraId="49681C6C" w14:textId="04F1681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AMC1 par FCL.835. punktu “Pamata instrumentālo lidojumu kvalifikācija (</w:t>
      </w:r>
      <w:r>
        <w:rPr>
          <w:rFonts w:ascii="Times New Roman" w:hAnsi="Times New Roman"/>
          <w:b/>
          <w:i/>
          <w:iCs/>
          <w:color w:val="000000"/>
          <w:sz w:val="24"/>
          <w:highlight w:val="cyan"/>
        </w:rPr>
        <w:t>BIR</w:t>
      </w:r>
      <w:r>
        <w:rPr>
          <w:rFonts w:ascii="Times New Roman" w:hAnsi="Times New Roman"/>
          <w:b/>
          <w:color w:val="000000"/>
          <w:sz w:val="24"/>
          <w:highlight w:val="cyan"/>
        </w:rPr>
        <w:t>)”</w:t>
      </w:r>
    </w:p>
    <w:p w14:paraId="2727710F" w14:textId="77777777" w:rsidR="009A5629" w:rsidRPr="00066903" w:rsidRDefault="009A5629" w:rsidP="00B70AFC">
      <w:pPr>
        <w:jc w:val="both"/>
        <w:rPr>
          <w:rFonts w:ascii="Times New Roman" w:hAnsi="Times New Roman" w:cs="Times New Roman"/>
          <w:b/>
          <w:noProof/>
          <w:color w:val="000000"/>
          <w:sz w:val="24"/>
          <w:highlight w:val="cyan"/>
        </w:rPr>
      </w:pPr>
      <w:bookmarkStart w:id="10" w:name="BASIC_INSTRUMENT_RATING_(BIR)_COMPETENCI"/>
      <w:bookmarkEnd w:id="10"/>
    </w:p>
    <w:p w14:paraId="3A173719" w14:textId="6FE7B569"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PAMATA INSTRUMENTĀLO LIDOJUMU KVALIFIKĀCIJAI (</w:t>
      </w:r>
      <w:r>
        <w:rPr>
          <w:rFonts w:ascii="Times New Roman" w:hAnsi="Times New Roman"/>
          <w:b/>
          <w:i/>
          <w:iCs/>
          <w:color w:val="000000"/>
          <w:sz w:val="24"/>
          <w:highlight w:val="cyan"/>
        </w:rPr>
        <w:t>BIR</w:t>
      </w:r>
      <w:r>
        <w:rPr>
          <w:rFonts w:ascii="Times New Roman" w:hAnsi="Times New Roman"/>
          <w:b/>
          <w:color w:val="000000"/>
          <w:sz w:val="24"/>
          <w:highlight w:val="cyan"/>
        </w:rPr>
        <w:t>) NEPIECIEŠAMĀS KOMPETENCES</w:t>
      </w:r>
    </w:p>
    <w:p w14:paraId="58AEB68E" w14:textId="77777777" w:rsidR="009A5629" w:rsidRPr="00066903" w:rsidRDefault="009A5629" w:rsidP="00B70AFC">
      <w:pPr>
        <w:pStyle w:val="BodyText"/>
        <w:jc w:val="both"/>
        <w:rPr>
          <w:rFonts w:ascii="Times New Roman" w:hAnsi="Times New Roman" w:cs="Times New Roman"/>
          <w:noProof/>
          <w:color w:val="000000"/>
          <w:sz w:val="24"/>
          <w:highlight w:val="cyan"/>
        </w:rPr>
      </w:pPr>
    </w:p>
    <w:p w14:paraId="27A98816" w14:textId="2F29264A" w:rsidR="00502A3B" w:rsidRPr="00066903" w:rsidRDefault="00502A3B" w:rsidP="00B70AFC">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 xml:space="preserve">Šajos </w:t>
      </w:r>
      <w:r>
        <w:rPr>
          <w:rFonts w:ascii="Times New Roman" w:hAnsi="Times New Roman"/>
          <w:i/>
          <w:iCs/>
          <w:color w:val="000000"/>
          <w:sz w:val="24"/>
          <w:highlight w:val="cyan"/>
        </w:rPr>
        <w:t>AMC</w:t>
      </w:r>
      <w:r>
        <w:rPr>
          <w:rFonts w:ascii="Times New Roman" w:hAnsi="Times New Roman"/>
          <w:color w:val="000000"/>
          <w:sz w:val="24"/>
          <w:highlight w:val="cyan"/>
        </w:rPr>
        <w:t xml:space="preserve"> izklāstīti attiecīgajos </w:t>
      </w:r>
      <w:r>
        <w:rPr>
          <w:rFonts w:ascii="Times New Roman" w:hAnsi="Times New Roman"/>
          <w:i/>
          <w:iCs/>
          <w:color w:val="000000"/>
          <w:sz w:val="24"/>
          <w:highlight w:val="cyan"/>
        </w:rPr>
        <w:t>BIR</w:t>
      </w:r>
      <w:r>
        <w:rPr>
          <w:rFonts w:ascii="Times New Roman" w:hAnsi="Times New Roman"/>
          <w:color w:val="000000"/>
          <w:sz w:val="24"/>
          <w:highlight w:val="cyan"/>
        </w:rPr>
        <w:t xml:space="preserve"> mācību moduļos apgūstamās kompetences kritēriji.</w:t>
      </w:r>
    </w:p>
    <w:p w14:paraId="722778B1" w14:textId="77777777" w:rsidR="004A0A12" w:rsidRPr="00066903" w:rsidRDefault="004A0A12" w:rsidP="004A0A12">
      <w:pPr>
        <w:pStyle w:val="ListParagraph"/>
        <w:tabs>
          <w:tab w:val="left" w:pos="706"/>
        </w:tabs>
        <w:spacing w:before="0"/>
        <w:ind w:left="0" w:firstLine="0"/>
        <w:rPr>
          <w:rFonts w:ascii="Times New Roman" w:hAnsi="Times New Roman" w:cs="Times New Roman"/>
          <w:b/>
          <w:noProof/>
          <w:color w:val="000000"/>
          <w:sz w:val="24"/>
          <w:highlight w:val="cyan"/>
        </w:rPr>
      </w:pPr>
      <w:bookmarkStart w:id="11" w:name="(a)_Modules"/>
      <w:bookmarkEnd w:id="11"/>
    </w:p>
    <w:p w14:paraId="2DD66AD7" w14:textId="326E094E" w:rsidR="00502A3B" w:rsidRPr="00066903" w:rsidRDefault="004A0A12" w:rsidP="004A0A12">
      <w:pPr>
        <w:pStyle w:val="ListParagraph"/>
        <w:tabs>
          <w:tab w:val="left" w:pos="706"/>
        </w:tabs>
        <w:spacing w:before="0"/>
        <w:ind w:left="0" w:firstLine="0"/>
        <w:rPr>
          <w:rFonts w:ascii="Times New Roman" w:hAnsi="Times New Roman" w:cs="Times New Roman"/>
          <w:b/>
          <w:noProof/>
          <w:color w:val="000000"/>
          <w:sz w:val="24"/>
        </w:rPr>
      </w:pPr>
      <w:r>
        <w:rPr>
          <w:rFonts w:ascii="Times New Roman" w:hAnsi="Times New Roman"/>
          <w:b/>
          <w:color w:val="000000"/>
          <w:sz w:val="24"/>
          <w:highlight w:val="cyan"/>
        </w:rPr>
        <w:t>a) Moduļi</w:t>
      </w:r>
    </w:p>
    <w:p w14:paraId="1F1CF5B8" w14:textId="77777777" w:rsidR="004A0A12" w:rsidRPr="00066903" w:rsidRDefault="004A0A12" w:rsidP="004A0A12">
      <w:pPr>
        <w:pStyle w:val="BodyText"/>
        <w:ind w:left="567" w:hanging="284"/>
        <w:jc w:val="both"/>
        <w:rPr>
          <w:rFonts w:ascii="Times New Roman" w:hAnsi="Times New Roman" w:cs="Times New Roman"/>
          <w:noProof/>
          <w:color w:val="000000"/>
          <w:sz w:val="24"/>
          <w:highlight w:val="cyan"/>
        </w:rPr>
      </w:pPr>
    </w:p>
    <w:p w14:paraId="15CD9273" w14:textId="4267B1CE" w:rsidR="00502A3B" w:rsidRPr="00066903" w:rsidRDefault="00502A3B" w:rsidP="004A0A12">
      <w:pPr>
        <w:pStyle w:val="BodyText"/>
        <w:ind w:left="567" w:hanging="284"/>
        <w:jc w:val="both"/>
        <w:rPr>
          <w:rFonts w:ascii="Times New Roman" w:hAnsi="Times New Roman" w:cs="Times New Roman"/>
          <w:noProof/>
          <w:color w:val="000000"/>
          <w:sz w:val="24"/>
        </w:rPr>
      </w:pPr>
      <w:r>
        <w:rPr>
          <w:rFonts w:ascii="Times New Roman" w:hAnsi="Times New Roman"/>
          <w:color w:val="000000"/>
          <w:sz w:val="24"/>
          <w:highlight w:val="cyan"/>
        </w:rPr>
        <w:t>Piemēro šādus moduļus:</w:t>
      </w:r>
    </w:p>
    <w:p w14:paraId="0A77FF2D" w14:textId="749B5A56" w:rsidR="00502A3B" w:rsidRPr="00066903" w:rsidRDefault="004A0A12" w:rsidP="004A0A12">
      <w:pPr>
        <w:pStyle w:val="ListParagraph"/>
        <w:tabs>
          <w:tab w:val="left" w:pos="1273"/>
        </w:tabs>
        <w:spacing w:before="0"/>
        <w:ind w:left="567" w:hanging="284"/>
        <w:rPr>
          <w:rFonts w:ascii="Times New Roman" w:hAnsi="Times New Roman" w:cs="Times New Roman"/>
          <w:noProof/>
          <w:color w:val="000000"/>
          <w:sz w:val="24"/>
        </w:rPr>
      </w:pPr>
      <w:r>
        <w:rPr>
          <w:rFonts w:ascii="Times New Roman" w:hAnsi="Times New Roman"/>
          <w:color w:val="000000"/>
          <w:sz w:val="24"/>
          <w:highlight w:val="cyan"/>
        </w:rPr>
        <w:t>1) 1. modulis. Pirmslidojuma darbības un vispārējā vadība;</w:t>
      </w:r>
    </w:p>
    <w:p w14:paraId="38851A12" w14:textId="309D8A6D" w:rsidR="00502A3B" w:rsidRPr="00066903" w:rsidRDefault="004A0A12" w:rsidP="004A0A12">
      <w:pPr>
        <w:pStyle w:val="ListParagraph"/>
        <w:tabs>
          <w:tab w:val="left" w:pos="1273"/>
        </w:tabs>
        <w:spacing w:before="0"/>
        <w:ind w:left="567" w:hanging="284"/>
        <w:rPr>
          <w:rFonts w:ascii="Times New Roman" w:hAnsi="Times New Roman" w:cs="Times New Roman"/>
          <w:noProof/>
          <w:color w:val="000000"/>
          <w:sz w:val="24"/>
        </w:rPr>
      </w:pPr>
      <w:r>
        <w:rPr>
          <w:rFonts w:ascii="Times New Roman" w:hAnsi="Times New Roman"/>
          <w:color w:val="000000"/>
          <w:sz w:val="24"/>
          <w:highlight w:val="cyan"/>
        </w:rPr>
        <w:t>2) 2. modulis. Izlidošana, precīzas (3D) pieejas procedūras un neprecīzas (2D) pieejas procedūras;</w:t>
      </w:r>
    </w:p>
    <w:p w14:paraId="6545EB45" w14:textId="71FB45BC" w:rsidR="00502A3B" w:rsidRPr="00066903" w:rsidRDefault="004A0A12" w:rsidP="004A0A12">
      <w:pPr>
        <w:pStyle w:val="ListParagraph"/>
        <w:tabs>
          <w:tab w:val="left" w:pos="1273"/>
        </w:tabs>
        <w:spacing w:before="0"/>
        <w:ind w:left="567" w:hanging="284"/>
        <w:rPr>
          <w:rFonts w:ascii="Times New Roman" w:hAnsi="Times New Roman" w:cs="Times New Roman"/>
          <w:noProof/>
          <w:color w:val="000000"/>
          <w:sz w:val="24"/>
        </w:rPr>
      </w:pPr>
      <w:r>
        <w:rPr>
          <w:rFonts w:ascii="Times New Roman" w:hAnsi="Times New Roman"/>
          <w:color w:val="000000"/>
          <w:sz w:val="24"/>
          <w:highlight w:val="cyan"/>
        </w:rPr>
        <w:t xml:space="preserve">3) 3. modulis. Maršruta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lidojumu procedūras;</w:t>
      </w:r>
    </w:p>
    <w:p w14:paraId="465FA1E3" w14:textId="1D5C7107" w:rsidR="00502A3B" w:rsidRPr="00066903" w:rsidRDefault="00FC36BB" w:rsidP="00FC36BB">
      <w:pPr>
        <w:pStyle w:val="ListParagraph"/>
        <w:tabs>
          <w:tab w:val="left" w:pos="1273"/>
        </w:tabs>
        <w:spacing w:before="0"/>
        <w:ind w:left="567" w:hanging="284"/>
        <w:rPr>
          <w:rFonts w:ascii="Times New Roman" w:hAnsi="Times New Roman" w:cs="Times New Roman"/>
          <w:noProof/>
          <w:color w:val="000000"/>
          <w:sz w:val="24"/>
        </w:rPr>
      </w:pPr>
      <w:r>
        <w:rPr>
          <w:rFonts w:ascii="Times New Roman" w:hAnsi="Times New Roman"/>
          <w:color w:val="000000"/>
          <w:sz w:val="24"/>
          <w:highlight w:val="cyan"/>
        </w:rPr>
        <w:t>4) 4. modulis. Neobligāts lidojums ar viena dzinēja darbības atteici (tikai daudzdzinēju lidmašīnām).</w:t>
      </w:r>
    </w:p>
    <w:p w14:paraId="1884E859" w14:textId="77777777" w:rsidR="00FC36BB" w:rsidRPr="00066903" w:rsidRDefault="00FC36BB" w:rsidP="00B70AFC">
      <w:pPr>
        <w:pStyle w:val="BodyText"/>
        <w:jc w:val="both"/>
        <w:rPr>
          <w:rFonts w:ascii="Times New Roman" w:hAnsi="Times New Roman" w:cs="Times New Roman"/>
          <w:noProof/>
          <w:color w:val="000000"/>
          <w:sz w:val="24"/>
          <w:highlight w:val="cyan"/>
        </w:rPr>
      </w:pPr>
    </w:p>
    <w:p w14:paraId="5DD269EA" w14:textId="7E68E0CC" w:rsidR="00502A3B" w:rsidRPr="00066903" w:rsidRDefault="00502A3B" w:rsidP="00FC36BB">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 xml:space="preserve">Pēc mācību pabeigšanas </w:t>
      </w:r>
      <w:r>
        <w:rPr>
          <w:rFonts w:ascii="Times New Roman" w:hAnsi="Times New Roman"/>
          <w:i/>
          <w:iCs/>
          <w:color w:val="000000"/>
          <w:sz w:val="24"/>
          <w:highlight w:val="cyan"/>
        </w:rPr>
        <w:t>BIR</w:t>
      </w:r>
      <w:r>
        <w:rPr>
          <w:rFonts w:ascii="Times New Roman" w:hAnsi="Times New Roman"/>
          <w:color w:val="000000"/>
          <w:sz w:val="24"/>
          <w:highlight w:val="cyan"/>
        </w:rPr>
        <w:t xml:space="preserve"> pretendentam jābūt apguvušam tādas pašas klases lidmašīnas mācības, kādu izmanto prasmju pārbaudē.</w:t>
      </w:r>
    </w:p>
    <w:p w14:paraId="3DE977F2" w14:textId="77777777" w:rsidR="00FC36BB" w:rsidRPr="00066903" w:rsidRDefault="00FC36BB" w:rsidP="00FC36BB">
      <w:pPr>
        <w:pStyle w:val="BodyText"/>
        <w:ind w:left="284"/>
        <w:jc w:val="both"/>
        <w:rPr>
          <w:rFonts w:ascii="Times New Roman" w:hAnsi="Times New Roman" w:cs="Times New Roman"/>
          <w:noProof/>
          <w:color w:val="000000"/>
          <w:sz w:val="24"/>
        </w:rPr>
      </w:pPr>
    </w:p>
    <w:p w14:paraId="6C3617C9" w14:textId="56DBB264" w:rsidR="00502A3B" w:rsidRPr="00066903" w:rsidRDefault="00FC36BB" w:rsidP="00FC36BB">
      <w:pPr>
        <w:pStyle w:val="ListParagraph"/>
        <w:tabs>
          <w:tab w:val="left" w:pos="706"/>
        </w:tabs>
        <w:spacing w:before="0"/>
        <w:ind w:left="284" w:hanging="284"/>
        <w:rPr>
          <w:rFonts w:ascii="Times New Roman" w:hAnsi="Times New Roman" w:cs="Times New Roman"/>
          <w:b/>
          <w:noProof/>
          <w:color w:val="000000"/>
          <w:sz w:val="24"/>
        </w:rPr>
      </w:pPr>
      <w:bookmarkStart w:id="12" w:name="(b)_Flight_tolerances"/>
      <w:bookmarkEnd w:id="12"/>
      <w:r>
        <w:rPr>
          <w:rFonts w:ascii="Times New Roman" w:hAnsi="Times New Roman"/>
          <w:b/>
          <w:color w:val="000000"/>
          <w:sz w:val="24"/>
          <w:highlight w:val="cyan"/>
        </w:rPr>
        <w:t>b) Lidojuma pielaides</w:t>
      </w:r>
    </w:p>
    <w:p w14:paraId="1C8E710F" w14:textId="77777777" w:rsidR="00FC36BB" w:rsidRPr="00066903" w:rsidRDefault="00FC36BB" w:rsidP="00FC36BB">
      <w:pPr>
        <w:pStyle w:val="ListParagraph"/>
        <w:tabs>
          <w:tab w:val="left" w:pos="706"/>
        </w:tabs>
        <w:spacing w:before="0"/>
        <w:ind w:left="284" w:hanging="284"/>
        <w:rPr>
          <w:rFonts w:ascii="Times New Roman" w:hAnsi="Times New Roman" w:cs="Times New Roman"/>
          <w:b/>
          <w:noProof/>
          <w:color w:val="000000"/>
          <w:sz w:val="24"/>
        </w:rPr>
      </w:pPr>
    </w:p>
    <w:p w14:paraId="723B7BCB" w14:textId="77777777" w:rsidR="00502A3B" w:rsidRPr="00066903" w:rsidRDefault="00502A3B" w:rsidP="00FC36BB">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Jāpiemēro turpmāk minētie ierobežojumi un jāņem vērā, ka šādas pielaides tiks piemērotas tikai pēc mācību pabeigšanas. Ir pienācīgi jāparedz pielaide attiecībā uz turbulenci un izmantotā gaisa kuģa vadības īpašībām un veiktspēju.</w:t>
      </w:r>
    </w:p>
    <w:p w14:paraId="062D220A" w14:textId="77777777" w:rsidR="00FC36BB" w:rsidRPr="00066903" w:rsidRDefault="00FC36BB" w:rsidP="00B70AFC">
      <w:pPr>
        <w:pStyle w:val="BodyText"/>
        <w:jc w:val="both"/>
        <w:rPr>
          <w:rFonts w:ascii="Times New Roman" w:hAnsi="Times New Roman" w:cs="Times New Roman"/>
          <w:noProof/>
          <w:color w:val="000000"/>
          <w:sz w:val="24"/>
          <w:highlight w:val="cyan"/>
        </w:rPr>
      </w:pPr>
    </w:p>
    <w:p w14:paraId="6F090BA9" w14:textId="6B0050EA" w:rsidR="00502A3B" w:rsidRPr="00066903" w:rsidRDefault="00502A3B" w:rsidP="000861F8">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lastRenderedPageBreak/>
        <w:t>Augstums</w:t>
      </w:r>
    </w:p>
    <w:p w14:paraId="0EEB8892" w14:textId="77777777" w:rsidR="000861F8" w:rsidRPr="00066903" w:rsidRDefault="000861F8" w:rsidP="00B70AFC">
      <w:pPr>
        <w:pStyle w:val="BodyText"/>
        <w:jc w:val="both"/>
        <w:rPr>
          <w:rFonts w:ascii="Times New Roman" w:hAnsi="Times New Roman" w:cs="Times New Roman"/>
          <w:noProof/>
          <w:color w:val="000000"/>
          <w:sz w:val="24"/>
        </w:rPr>
      </w:pPr>
    </w:p>
    <w:tbl>
      <w:tblPr>
        <w:tblStyle w:val="TableGrid"/>
        <w:tblW w:w="3881" w:type="pct"/>
        <w:tblInd w:w="87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5103"/>
        <w:gridCol w:w="1417"/>
        <w:gridCol w:w="567"/>
      </w:tblGrid>
      <w:tr w:rsidR="000861F8" w:rsidRPr="00066903" w14:paraId="72CDB63C" w14:textId="77777777" w:rsidTr="00471589">
        <w:trPr>
          <w:gridAfter w:val="1"/>
          <w:wAfter w:w="400" w:type="pct"/>
          <w:trHeight w:val="143"/>
        </w:trPr>
        <w:tc>
          <w:tcPr>
            <w:tcW w:w="3600" w:type="pct"/>
            <w:tcBorders>
              <w:right w:val="single" w:sz="18" w:space="0" w:color="00FFFF"/>
            </w:tcBorders>
            <w:shd w:val="clear" w:color="auto" w:fill="00FFFF"/>
          </w:tcPr>
          <w:p w14:paraId="5BE03E1B" w14:textId="7CB49F8E"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sz w:val="24"/>
              </w:rPr>
              <w:t>Viscaur</w:t>
            </w:r>
          </w:p>
        </w:tc>
        <w:tc>
          <w:tcPr>
            <w:tcW w:w="1000" w:type="pct"/>
            <w:tcBorders>
              <w:left w:val="single" w:sz="18" w:space="0" w:color="00FFFF"/>
            </w:tcBorders>
            <w:shd w:val="clear" w:color="auto" w:fill="00FFFF"/>
          </w:tcPr>
          <w:p w14:paraId="68CF466D" w14:textId="0D6DD646"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sz w:val="24"/>
              </w:rPr>
              <w:t>± 100 pēdas;</w:t>
            </w:r>
          </w:p>
        </w:tc>
      </w:tr>
      <w:tr w:rsidR="000861F8" w:rsidRPr="00066903" w14:paraId="7AC6C82A" w14:textId="77777777" w:rsidTr="00471589">
        <w:tc>
          <w:tcPr>
            <w:tcW w:w="3600" w:type="pct"/>
            <w:tcBorders>
              <w:right w:val="single" w:sz="18" w:space="0" w:color="00FFFF"/>
            </w:tcBorders>
            <w:shd w:val="clear" w:color="auto" w:fill="00FFFF"/>
          </w:tcPr>
          <w:p w14:paraId="58D5188D" w14:textId="76720F5D"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Aiziešanas un otro riņķi sākšana lēmumu pieņemšanas relatīvajā vai absolūtajā augstumā</w:t>
            </w:r>
          </w:p>
        </w:tc>
        <w:tc>
          <w:tcPr>
            <w:tcW w:w="1400" w:type="pct"/>
            <w:gridSpan w:val="2"/>
            <w:tcBorders>
              <w:left w:val="single" w:sz="18" w:space="0" w:color="00FFFF"/>
            </w:tcBorders>
            <w:shd w:val="clear" w:color="auto" w:fill="00FFFF"/>
          </w:tcPr>
          <w:p w14:paraId="7E2F61C5" w14:textId="1B7ED2D0"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+ 50 pēdas/– 0 pēdas</w:t>
            </w:r>
          </w:p>
        </w:tc>
      </w:tr>
      <w:tr w:rsidR="000861F8" w:rsidRPr="00066903" w14:paraId="481DBF3D" w14:textId="77777777" w:rsidTr="00471589">
        <w:tc>
          <w:tcPr>
            <w:tcW w:w="3600" w:type="pct"/>
            <w:tcBorders>
              <w:right w:val="single" w:sz="18" w:space="0" w:color="00FFFF"/>
            </w:tcBorders>
            <w:shd w:val="clear" w:color="auto" w:fill="00FFFF"/>
          </w:tcPr>
          <w:p w14:paraId="36F9DEEE" w14:textId="72619B1C"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 xml:space="preserve">Minimālais augstuma samazināšanas relatīvais augstums, </w:t>
            </w:r>
            <w:r>
              <w:rPr>
                <w:rFonts w:ascii="Times New Roman" w:hAnsi="Times New Roman"/>
                <w:i/>
                <w:iCs/>
                <w:color w:val="000000"/>
                <w:sz w:val="24"/>
                <w:highlight w:val="cyan"/>
              </w:rPr>
              <w:t>MAP</w:t>
            </w:r>
            <w:r>
              <w:rPr>
                <w:rFonts w:ascii="Times New Roman" w:hAnsi="Times New Roman"/>
                <w:color w:val="000000"/>
                <w:sz w:val="24"/>
                <w:highlight w:val="cyan"/>
              </w:rPr>
              <w:t xml:space="preserve"> vai absolūtais augstums</w:t>
            </w:r>
          </w:p>
        </w:tc>
        <w:tc>
          <w:tcPr>
            <w:tcW w:w="1400" w:type="pct"/>
            <w:gridSpan w:val="2"/>
            <w:tcBorders>
              <w:left w:val="single" w:sz="18" w:space="0" w:color="00FFFF"/>
            </w:tcBorders>
            <w:shd w:val="clear" w:color="auto" w:fill="00FFFF"/>
          </w:tcPr>
          <w:p w14:paraId="74825C59" w14:textId="28C14395" w:rsidR="000861F8" w:rsidRPr="00066903" w:rsidRDefault="000861F8" w:rsidP="00B70AFC">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+ 50 pēdas/– 0 pēdas</w:t>
            </w:r>
          </w:p>
        </w:tc>
      </w:tr>
    </w:tbl>
    <w:p w14:paraId="352E32A1" w14:textId="77777777" w:rsidR="00502A3B" w:rsidRPr="00066903" w:rsidRDefault="00502A3B" w:rsidP="00B70AFC">
      <w:pPr>
        <w:pStyle w:val="BodyText"/>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3053"/>
        <w:gridCol w:w="6078"/>
      </w:tblGrid>
      <w:tr w:rsidR="00502A3B" w:rsidRPr="00066903" w14:paraId="191A0D92" w14:textId="77777777" w:rsidTr="00471589">
        <w:trPr>
          <w:trHeight w:val="304"/>
        </w:trPr>
        <w:tc>
          <w:tcPr>
            <w:tcW w:w="1672" w:type="pct"/>
          </w:tcPr>
          <w:p w14:paraId="485914BE" w14:textId="77777777" w:rsidR="00502A3B" w:rsidRPr="00066903" w:rsidRDefault="00502A3B" w:rsidP="007F77B1">
            <w:pPr>
              <w:pStyle w:val="TableParagraph"/>
              <w:rPr>
                <w:rFonts w:ascii="Times New Roman" w:hAnsi="Times New Roman" w:cs="Times New Roman"/>
                <w:noProof/>
                <w:color w:val="000000"/>
                <w:sz w:val="24"/>
              </w:rPr>
            </w:pPr>
            <w:r>
              <w:rPr>
                <w:rFonts w:ascii="Times New Roman" w:hAnsi="Times New Roman"/>
                <w:color w:val="000000"/>
                <w:sz w:val="24"/>
                <w:highlight w:val="cyan"/>
              </w:rPr>
              <w:t>Ar radionavigācijas līdzekļiem</w:t>
            </w:r>
          </w:p>
        </w:tc>
        <w:tc>
          <w:tcPr>
            <w:tcW w:w="3328" w:type="pct"/>
          </w:tcPr>
          <w:p w14:paraId="1C7D9717"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 5 °</w:t>
            </w:r>
          </w:p>
        </w:tc>
      </w:tr>
      <w:tr w:rsidR="00502A3B" w:rsidRPr="00066903" w14:paraId="0091EA3C" w14:textId="77777777" w:rsidTr="00471589">
        <w:trPr>
          <w:trHeight w:val="657"/>
        </w:trPr>
        <w:tc>
          <w:tcPr>
            <w:tcW w:w="1672" w:type="pct"/>
          </w:tcPr>
          <w:p w14:paraId="17876711" w14:textId="77777777" w:rsidR="00502A3B" w:rsidRPr="00066903" w:rsidRDefault="00502A3B" w:rsidP="007F77B1">
            <w:pPr>
              <w:pStyle w:val="TableParagraph"/>
              <w:rPr>
                <w:rFonts w:ascii="Times New Roman" w:hAnsi="Times New Roman" w:cs="Times New Roman"/>
                <w:noProof/>
                <w:color w:val="000000"/>
                <w:sz w:val="24"/>
              </w:rPr>
            </w:pPr>
            <w:r>
              <w:rPr>
                <w:rFonts w:ascii="Times New Roman" w:hAnsi="Times New Roman"/>
                <w:color w:val="000000"/>
                <w:sz w:val="24"/>
                <w:highlight w:val="cyan"/>
              </w:rPr>
              <w:t>Attiecībā uz leņķiskām novirzēm</w:t>
            </w:r>
          </w:p>
        </w:tc>
        <w:tc>
          <w:tcPr>
            <w:tcW w:w="3328" w:type="pct"/>
          </w:tcPr>
          <w:p w14:paraId="4089C686"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 xml:space="preserve">50 % novirze, azimuts un glisāde (piemēram, </w:t>
            </w:r>
            <w:r>
              <w:rPr>
                <w:rFonts w:ascii="Times New Roman" w:hAnsi="Times New Roman"/>
                <w:i/>
                <w:iCs/>
                <w:color w:val="000000"/>
                <w:sz w:val="24"/>
                <w:highlight w:val="cyan"/>
              </w:rPr>
              <w:t>LPV</w:t>
            </w:r>
            <w:r>
              <w:rPr>
                <w:rFonts w:ascii="Times New Roman" w:hAnsi="Times New Roman"/>
                <w:color w:val="000000"/>
                <w:sz w:val="24"/>
                <w:highlight w:val="cyan"/>
              </w:rPr>
              <w:t xml:space="preserve">, </w:t>
            </w:r>
            <w:r>
              <w:rPr>
                <w:rFonts w:ascii="Times New Roman" w:hAnsi="Times New Roman"/>
                <w:i/>
                <w:iCs/>
                <w:color w:val="000000"/>
                <w:sz w:val="24"/>
                <w:highlight w:val="cyan"/>
              </w:rPr>
              <w:t>ILS</w:t>
            </w:r>
            <w:r>
              <w:rPr>
                <w:rFonts w:ascii="Times New Roman" w:hAnsi="Times New Roman"/>
                <w:color w:val="000000"/>
                <w:sz w:val="24"/>
                <w:highlight w:val="cyan"/>
              </w:rPr>
              <w:t>,</w:t>
            </w:r>
            <w:r>
              <w:rPr>
                <w:rFonts w:ascii="Times New Roman" w:hAnsi="Times New Roman"/>
                <w:i/>
                <w:iCs/>
                <w:color w:val="000000"/>
                <w:sz w:val="24"/>
                <w:highlight w:val="cyan"/>
              </w:rPr>
              <w:t xml:space="preserve"> MLS</w:t>
            </w:r>
            <w:r>
              <w:rPr>
                <w:rFonts w:ascii="Times New Roman" w:hAnsi="Times New Roman"/>
                <w:color w:val="000000"/>
                <w:sz w:val="24"/>
                <w:highlight w:val="cyan"/>
              </w:rPr>
              <w:t xml:space="preserve">, </w:t>
            </w:r>
            <w:r>
              <w:rPr>
                <w:rFonts w:ascii="Times New Roman" w:hAnsi="Times New Roman"/>
                <w:i/>
                <w:iCs/>
                <w:color w:val="000000"/>
                <w:sz w:val="24"/>
                <w:highlight w:val="cyan"/>
              </w:rPr>
              <w:t>GLS</w:t>
            </w:r>
            <w:r>
              <w:rPr>
                <w:rFonts w:ascii="Times New Roman" w:hAnsi="Times New Roman"/>
                <w:color w:val="000000"/>
                <w:sz w:val="24"/>
                <w:highlight w:val="cyan"/>
              </w:rPr>
              <w:t>)</w:t>
            </w:r>
          </w:p>
        </w:tc>
      </w:tr>
      <w:tr w:rsidR="00502A3B" w:rsidRPr="00066903" w14:paraId="41352F0C" w14:textId="77777777" w:rsidTr="00471589">
        <w:trPr>
          <w:trHeight w:val="1192"/>
        </w:trPr>
        <w:tc>
          <w:tcPr>
            <w:tcW w:w="1672" w:type="pct"/>
          </w:tcPr>
          <w:p w14:paraId="267AD2D8" w14:textId="0745AF89" w:rsidR="00502A3B" w:rsidRPr="00066903" w:rsidRDefault="00502A3B" w:rsidP="007F77B1">
            <w:pPr>
              <w:pStyle w:val="TableParagraph"/>
              <w:rPr>
                <w:rFonts w:ascii="Times New Roman" w:hAnsi="Times New Roman" w:cs="Times New Roman"/>
                <w:noProof/>
                <w:color w:val="000000"/>
                <w:sz w:val="24"/>
              </w:rPr>
            </w:pPr>
            <w:r>
              <w:rPr>
                <w:rFonts w:ascii="Times New Roman" w:hAnsi="Times New Roman"/>
                <w:color w:val="000000"/>
                <w:sz w:val="24"/>
                <w:highlight w:val="cyan"/>
              </w:rPr>
              <w:t>2D (</w:t>
            </w:r>
            <w:r>
              <w:rPr>
                <w:rFonts w:ascii="Times New Roman" w:hAnsi="Times New Roman"/>
                <w:i/>
                <w:iCs/>
                <w:color w:val="000000"/>
                <w:sz w:val="24"/>
                <w:highlight w:val="cyan"/>
              </w:rPr>
              <w:t>LNAV</w:t>
            </w:r>
            <w:r>
              <w:rPr>
                <w:rFonts w:ascii="Times New Roman" w:hAnsi="Times New Roman"/>
                <w:color w:val="000000"/>
                <w:sz w:val="24"/>
                <w:highlight w:val="cyan"/>
              </w:rPr>
              <w:t>) un 3D (</w:t>
            </w:r>
            <w:r>
              <w:rPr>
                <w:rFonts w:ascii="Times New Roman" w:hAnsi="Times New Roman"/>
                <w:i/>
                <w:iCs/>
                <w:color w:val="000000"/>
                <w:sz w:val="24"/>
                <w:highlight w:val="cyan"/>
              </w:rPr>
              <w:t>LNAV</w:t>
            </w:r>
            <w:r>
              <w:rPr>
                <w:rFonts w:ascii="Times New Roman" w:hAnsi="Times New Roman"/>
                <w:color w:val="000000"/>
                <w:sz w:val="24"/>
                <w:highlight w:val="cyan"/>
              </w:rPr>
              <w:t>/</w:t>
            </w:r>
            <w:r>
              <w:rPr>
                <w:rFonts w:ascii="Times New Roman" w:hAnsi="Times New Roman"/>
                <w:i/>
                <w:iCs/>
                <w:color w:val="000000"/>
                <w:sz w:val="24"/>
                <w:highlight w:val="cyan"/>
              </w:rPr>
              <w:t>VNAV</w:t>
            </w:r>
            <w:r>
              <w:rPr>
                <w:rFonts w:ascii="Times New Roman" w:hAnsi="Times New Roman"/>
                <w:color w:val="000000"/>
                <w:sz w:val="24"/>
                <w:highlight w:val="cyan"/>
              </w:rPr>
              <w:t>) lineāras sānu novirzes</w:t>
            </w:r>
          </w:p>
        </w:tc>
        <w:tc>
          <w:tcPr>
            <w:tcW w:w="3328" w:type="pct"/>
          </w:tcPr>
          <w:p w14:paraId="50F77AF7"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 xml:space="preserve">Sānu kļūdu / novirzi no trases līnijas parasti ierobežo līdz ± ½ no </w:t>
            </w:r>
            <w:r>
              <w:rPr>
                <w:rFonts w:ascii="Times New Roman" w:hAnsi="Times New Roman"/>
                <w:i/>
                <w:iCs/>
                <w:color w:val="000000"/>
                <w:sz w:val="24"/>
                <w:highlight w:val="cyan"/>
              </w:rPr>
              <w:t>RNP</w:t>
            </w:r>
            <w:r>
              <w:rPr>
                <w:rFonts w:ascii="Times New Roman" w:hAnsi="Times New Roman"/>
                <w:color w:val="000000"/>
                <w:sz w:val="24"/>
                <w:highlight w:val="cyan"/>
              </w:rPr>
              <w:t xml:space="preserve"> vērtības, kas saistīta ar procedūru. Ir pieļaujama īslaicīga novirze no šā standarta, novirzei ne vairāk kā vienu reizi pārsniedzot </w:t>
            </w:r>
            <w:r>
              <w:rPr>
                <w:rFonts w:ascii="Times New Roman" w:hAnsi="Times New Roman"/>
                <w:i/>
                <w:iCs/>
                <w:color w:val="000000"/>
                <w:sz w:val="24"/>
                <w:highlight w:val="cyan"/>
              </w:rPr>
              <w:t>RNP</w:t>
            </w:r>
            <w:r>
              <w:rPr>
                <w:rFonts w:ascii="Times New Roman" w:hAnsi="Times New Roman"/>
                <w:color w:val="000000"/>
                <w:sz w:val="24"/>
                <w:highlight w:val="cyan"/>
              </w:rPr>
              <w:t xml:space="preserve"> vērtību.</w:t>
            </w:r>
          </w:p>
        </w:tc>
      </w:tr>
      <w:tr w:rsidR="00502A3B" w:rsidRPr="00066903" w14:paraId="7FBDFF4E" w14:textId="77777777" w:rsidTr="00471589">
        <w:trPr>
          <w:trHeight w:val="842"/>
        </w:trPr>
        <w:tc>
          <w:tcPr>
            <w:tcW w:w="1672" w:type="pct"/>
          </w:tcPr>
          <w:p w14:paraId="20B6CB46" w14:textId="26A5FFEC" w:rsidR="00502A3B" w:rsidRPr="00066903" w:rsidRDefault="00502A3B" w:rsidP="007F77B1">
            <w:pPr>
              <w:pStyle w:val="TableParagraph"/>
              <w:rPr>
                <w:rFonts w:ascii="Times New Roman" w:hAnsi="Times New Roman" w:cs="Times New Roman"/>
                <w:noProof/>
                <w:color w:val="000000"/>
                <w:sz w:val="24"/>
              </w:rPr>
            </w:pPr>
            <w:r>
              <w:rPr>
                <w:rFonts w:ascii="Times New Roman" w:hAnsi="Times New Roman"/>
                <w:color w:val="000000"/>
                <w:sz w:val="24"/>
                <w:highlight w:val="cyan"/>
              </w:rPr>
              <w:t xml:space="preserve">3D lineāra vertikāla novirze (piemēram, </w:t>
            </w:r>
            <w:r>
              <w:rPr>
                <w:rFonts w:ascii="Times New Roman" w:hAnsi="Times New Roman"/>
                <w:i/>
                <w:iCs/>
                <w:color w:val="000000"/>
                <w:sz w:val="24"/>
                <w:highlight w:val="cyan"/>
              </w:rPr>
              <w:t>RNP</w:t>
            </w:r>
            <w:r>
              <w:rPr>
                <w:rFonts w:ascii="Times New Roman" w:hAnsi="Times New Roman"/>
                <w:color w:val="000000"/>
                <w:sz w:val="24"/>
                <w:highlight w:val="cyan"/>
              </w:rPr>
              <w:t xml:space="preserve"> </w:t>
            </w:r>
            <w:r>
              <w:rPr>
                <w:rFonts w:ascii="Times New Roman" w:hAnsi="Times New Roman"/>
                <w:i/>
                <w:iCs/>
                <w:color w:val="000000"/>
                <w:sz w:val="24"/>
                <w:highlight w:val="cyan"/>
              </w:rPr>
              <w:t>APCH</w:t>
            </w:r>
            <w:r>
              <w:rPr>
                <w:rFonts w:ascii="Times New Roman" w:hAnsi="Times New Roman"/>
                <w:color w:val="000000"/>
                <w:sz w:val="24"/>
                <w:highlight w:val="cyan"/>
              </w:rPr>
              <w:t xml:space="preserve"> (</w:t>
            </w:r>
            <w:r>
              <w:rPr>
                <w:rFonts w:ascii="Times New Roman" w:hAnsi="Times New Roman"/>
                <w:i/>
                <w:iCs/>
                <w:color w:val="000000"/>
                <w:sz w:val="24"/>
                <w:highlight w:val="cyan"/>
              </w:rPr>
              <w:t>LNAV</w:t>
            </w:r>
            <w:r>
              <w:rPr>
                <w:rFonts w:ascii="Times New Roman" w:hAnsi="Times New Roman"/>
                <w:color w:val="000000"/>
                <w:sz w:val="24"/>
                <w:highlight w:val="cyan"/>
              </w:rPr>
              <w:t>/</w:t>
            </w:r>
            <w:r>
              <w:rPr>
                <w:rFonts w:ascii="Times New Roman" w:hAnsi="Times New Roman"/>
                <w:i/>
                <w:iCs/>
                <w:color w:val="000000"/>
                <w:sz w:val="24"/>
                <w:highlight w:val="cyan"/>
              </w:rPr>
              <w:t>VNAV</w:t>
            </w:r>
            <w:r>
              <w:rPr>
                <w:rFonts w:ascii="Times New Roman" w:hAnsi="Times New Roman"/>
                <w:color w:val="000000"/>
                <w:sz w:val="24"/>
                <w:highlight w:val="cyan"/>
              </w:rPr>
              <w:t xml:space="preserve">), izmantojot </w:t>
            </w:r>
            <w:r>
              <w:rPr>
                <w:rFonts w:ascii="Times New Roman" w:hAnsi="Times New Roman"/>
                <w:i/>
                <w:iCs/>
                <w:color w:val="000000"/>
                <w:sz w:val="24"/>
                <w:highlight w:val="cyan"/>
              </w:rPr>
              <w:t>BaroVNAV</w:t>
            </w:r>
            <w:r>
              <w:rPr>
                <w:rFonts w:ascii="Times New Roman" w:hAnsi="Times New Roman"/>
                <w:color w:val="000000"/>
                <w:sz w:val="24"/>
                <w:highlight w:val="cyan"/>
              </w:rPr>
              <w:t>)</w:t>
            </w:r>
          </w:p>
        </w:tc>
        <w:tc>
          <w:tcPr>
            <w:tcW w:w="3328" w:type="pct"/>
          </w:tcPr>
          <w:p w14:paraId="1FA10809"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Jebkurā laikā ne vairāk kā – 75 pēdas zem vertikālā profila un ne vairāk kā + 75 pēdas virs vertikālā profila 1000 pēdas virs lidlauka vai zemāk.</w:t>
            </w:r>
          </w:p>
        </w:tc>
      </w:tr>
    </w:tbl>
    <w:p w14:paraId="36F862D3" w14:textId="77777777" w:rsidR="00502A3B" w:rsidRPr="00066903" w:rsidRDefault="00502A3B" w:rsidP="00B70AFC">
      <w:pPr>
        <w:pStyle w:val="BodyText"/>
        <w:jc w:val="both"/>
        <w:rPr>
          <w:rFonts w:ascii="Times New Roman" w:hAnsi="Times New Roman" w:cs="Times New Roman"/>
          <w:noProof/>
          <w:sz w:val="24"/>
        </w:rPr>
      </w:pPr>
    </w:p>
    <w:p w14:paraId="4C1F00B3" w14:textId="6F483A4B" w:rsidR="00502A3B" w:rsidRPr="00066903" w:rsidRDefault="00502A3B" w:rsidP="00664A36">
      <w:pPr>
        <w:pStyle w:val="BodyText"/>
        <w:tabs>
          <w:tab w:val="left" w:pos="541"/>
        </w:tabs>
        <w:ind w:left="284"/>
        <w:jc w:val="both"/>
        <w:rPr>
          <w:rFonts w:ascii="Times New Roman" w:hAnsi="Times New Roman" w:cs="Times New Roman"/>
          <w:noProof/>
          <w:color w:val="000000"/>
          <w:sz w:val="24"/>
        </w:rPr>
      </w:pPr>
      <w:r>
        <w:rPr>
          <w:rFonts w:ascii="Times New Roman" w:hAnsi="Times New Roman"/>
          <w:color w:val="000000"/>
          <w:sz w:val="24"/>
          <w:highlight w:val="cyan"/>
        </w:rPr>
        <w:t>Kurss</w:t>
      </w:r>
    </w:p>
    <w:p w14:paraId="629F693A" w14:textId="77777777" w:rsidR="00664A36" w:rsidRPr="00066903" w:rsidRDefault="00664A36" w:rsidP="00664A36">
      <w:pPr>
        <w:pStyle w:val="BodyText"/>
        <w:tabs>
          <w:tab w:val="left" w:pos="541"/>
        </w:tabs>
        <w:ind w:left="284"/>
        <w:jc w:val="both"/>
        <w:rPr>
          <w:rFonts w:ascii="Times New Roman" w:hAnsi="Times New Roman" w:cs="Times New Roman"/>
          <w:noProof/>
          <w:color w:val="000000"/>
          <w:sz w:val="24"/>
        </w:rPr>
      </w:pPr>
    </w:p>
    <w:tbl>
      <w:tblPr>
        <w:tblStyle w:val="TableGrid"/>
        <w:tblW w:w="3260" w:type="pct"/>
        <w:tblInd w:w="87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5102"/>
        <w:gridCol w:w="708"/>
        <w:gridCol w:w="143"/>
      </w:tblGrid>
      <w:tr w:rsidR="00F05130" w:rsidRPr="00066903" w14:paraId="2142E18E" w14:textId="77777777" w:rsidTr="00F05130">
        <w:trPr>
          <w:gridAfter w:val="1"/>
          <w:wAfter w:w="120" w:type="pct"/>
          <w:trHeight w:val="143"/>
        </w:trPr>
        <w:tc>
          <w:tcPr>
            <w:tcW w:w="4285" w:type="pct"/>
            <w:tcBorders>
              <w:right w:val="single" w:sz="18" w:space="0" w:color="00FFFF"/>
            </w:tcBorders>
            <w:shd w:val="clear" w:color="auto" w:fill="00FFFF"/>
          </w:tcPr>
          <w:p w14:paraId="641B1C92" w14:textId="69641BF7" w:rsidR="00F05130" w:rsidRPr="00066903" w:rsidRDefault="00F05130" w:rsidP="009A5A89">
            <w:pPr>
              <w:pStyle w:val="BodyText"/>
              <w:jc w:val="both"/>
              <w:rPr>
                <w:rFonts w:ascii="Times New Roman" w:hAnsi="Times New Roman" w:cs="Times New Roman"/>
                <w:noProof/>
                <w:color w:val="000000"/>
                <w:sz w:val="24"/>
              </w:rPr>
            </w:pPr>
            <w:r>
              <w:rPr>
                <w:rFonts w:ascii="Times New Roman" w:hAnsi="Times New Roman"/>
                <w:sz w:val="24"/>
              </w:rPr>
              <w:t>Visi dzinēji darbojas</w:t>
            </w:r>
          </w:p>
        </w:tc>
        <w:tc>
          <w:tcPr>
            <w:tcW w:w="595" w:type="pct"/>
            <w:tcBorders>
              <w:left w:val="single" w:sz="18" w:space="0" w:color="00FFFF"/>
            </w:tcBorders>
            <w:shd w:val="clear" w:color="auto" w:fill="00FFFF"/>
          </w:tcPr>
          <w:p w14:paraId="7F23F38A" w14:textId="267CA44F" w:rsidR="00F05130" w:rsidRPr="00066903" w:rsidRDefault="00F05130" w:rsidP="009A5A89">
            <w:pPr>
              <w:pStyle w:val="BodyText"/>
              <w:jc w:val="both"/>
              <w:rPr>
                <w:rFonts w:ascii="Times New Roman" w:hAnsi="Times New Roman" w:cs="Times New Roman"/>
                <w:noProof/>
                <w:color w:val="000000"/>
                <w:sz w:val="24"/>
              </w:rPr>
            </w:pPr>
            <w:r>
              <w:rPr>
                <w:rFonts w:ascii="Times New Roman" w:hAnsi="Times New Roman"/>
                <w:sz w:val="24"/>
              </w:rPr>
              <w:t>± 5 °</w:t>
            </w:r>
          </w:p>
        </w:tc>
      </w:tr>
      <w:tr w:rsidR="00F05130" w:rsidRPr="00066903" w14:paraId="119CEAA5" w14:textId="77777777" w:rsidTr="00F05130">
        <w:tc>
          <w:tcPr>
            <w:tcW w:w="4285" w:type="pct"/>
            <w:tcBorders>
              <w:right w:val="single" w:sz="18" w:space="0" w:color="00FFFF"/>
            </w:tcBorders>
            <w:shd w:val="clear" w:color="auto" w:fill="00FFFF"/>
          </w:tcPr>
          <w:p w14:paraId="1DD3D822" w14:textId="0FFF6847" w:rsidR="00F05130" w:rsidRPr="00066903" w:rsidRDefault="00F05130" w:rsidP="009A5A89">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Ar imitētu dzinēja atteici</w:t>
            </w:r>
          </w:p>
        </w:tc>
        <w:tc>
          <w:tcPr>
            <w:tcW w:w="715" w:type="pct"/>
            <w:gridSpan w:val="2"/>
            <w:tcBorders>
              <w:left w:val="single" w:sz="18" w:space="0" w:color="00FFFF"/>
            </w:tcBorders>
            <w:shd w:val="clear" w:color="auto" w:fill="00FFFF"/>
          </w:tcPr>
          <w:p w14:paraId="63175822" w14:textId="38E6B65A" w:rsidR="00F05130" w:rsidRPr="00066903" w:rsidRDefault="00F05130" w:rsidP="009A5A89">
            <w:pPr>
              <w:pStyle w:val="BodyText"/>
              <w:jc w:val="both"/>
              <w:rPr>
                <w:rFonts w:ascii="Times New Roman" w:hAnsi="Times New Roman" w:cs="Times New Roman"/>
                <w:noProof/>
                <w:color w:val="000000"/>
                <w:sz w:val="24"/>
              </w:rPr>
            </w:pPr>
            <w:r>
              <w:rPr>
                <w:rFonts w:ascii="Times New Roman" w:hAnsi="Times New Roman"/>
                <w:color w:val="000000"/>
                <w:sz w:val="24"/>
                <w:highlight w:val="cyan"/>
              </w:rPr>
              <w:t>± 10 °</w:t>
            </w:r>
          </w:p>
        </w:tc>
      </w:tr>
    </w:tbl>
    <w:p w14:paraId="0D910FB6" w14:textId="77777777" w:rsidR="00502A3B" w:rsidRPr="00066903" w:rsidRDefault="00502A3B" w:rsidP="00B70AFC">
      <w:pPr>
        <w:pStyle w:val="BodyText"/>
        <w:jc w:val="both"/>
        <w:rPr>
          <w:rFonts w:ascii="Times New Roman" w:hAnsi="Times New Roman" w:cs="Times New Roman"/>
          <w:noProof/>
          <w:sz w:val="24"/>
        </w:rPr>
      </w:pPr>
    </w:p>
    <w:p w14:paraId="4F03CE02" w14:textId="1246E13A" w:rsidR="00897346" w:rsidRPr="00066903" w:rsidRDefault="00897346" w:rsidP="00897346">
      <w:pPr>
        <w:pStyle w:val="BodyText"/>
        <w:ind w:left="284"/>
        <w:jc w:val="both"/>
        <w:rPr>
          <w:rFonts w:ascii="Times New Roman" w:hAnsi="Times New Roman" w:cs="Times New Roman"/>
          <w:noProof/>
          <w:sz w:val="24"/>
        </w:rPr>
      </w:pPr>
      <w:r>
        <w:rPr>
          <w:rFonts w:ascii="Times New Roman" w:hAnsi="Times New Roman"/>
          <w:sz w:val="24"/>
          <w:highlight w:val="cyan"/>
        </w:rPr>
        <w:t>Ātrums</w:t>
      </w:r>
    </w:p>
    <w:p w14:paraId="11146627" w14:textId="4B78441E" w:rsidR="00502A3B" w:rsidRPr="00066903" w:rsidRDefault="00502A3B" w:rsidP="00B70AFC">
      <w:pPr>
        <w:pStyle w:val="BodyText"/>
        <w:jc w:val="both"/>
        <w:rPr>
          <w:rFonts w:ascii="Times New Roman" w:hAnsi="Times New Roman" w:cs="Times New Roman"/>
          <w:noProof/>
          <w:sz w:val="24"/>
        </w:rPr>
      </w:pPr>
    </w:p>
    <w:tbl>
      <w:tblPr>
        <w:tblStyle w:val="TableGrid"/>
        <w:tblW w:w="3958" w:type="pct"/>
        <w:tblInd w:w="87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5101"/>
        <w:gridCol w:w="995"/>
        <w:gridCol w:w="1132"/>
      </w:tblGrid>
      <w:tr w:rsidR="00F61404" w:rsidRPr="00066903" w14:paraId="724C88BC" w14:textId="77777777" w:rsidTr="00F61404">
        <w:trPr>
          <w:gridAfter w:val="1"/>
          <w:wAfter w:w="784" w:type="pct"/>
          <w:trHeight w:val="143"/>
        </w:trPr>
        <w:tc>
          <w:tcPr>
            <w:tcW w:w="3529" w:type="pct"/>
            <w:tcBorders>
              <w:right w:val="single" w:sz="18" w:space="0" w:color="00FFFF"/>
            </w:tcBorders>
            <w:shd w:val="clear" w:color="auto" w:fill="00FFFF"/>
          </w:tcPr>
          <w:p w14:paraId="6D7586AE" w14:textId="17D113C1" w:rsidR="00F61404" w:rsidRPr="00066903" w:rsidRDefault="00F61404" w:rsidP="00F61404">
            <w:pPr>
              <w:jc w:val="both"/>
              <w:rPr>
                <w:rFonts w:ascii="Times New Roman" w:hAnsi="Times New Roman" w:cs="Times New Roman"/>
                <w:noProof/>
                <w:sz w:val="24"/>
              </w:rPr>
            </w:pPr>
            <w:r>
              <w:rPr>
                <w:rFonts w:ascii="Times New Roman" w:hAnsi="Times New Roman"/>
                <w:sz w:val="24"/>
              </w:rPr>
              <w:t>Visi dzinēji darbojas</w:t>
            </w:r>
          </w:p>
        </w:tc>
        <w:tc>
          <w:tcPr>
            <w:tcW w:w="688" w:type="pct"/>
            <w:tcBorders>
              <w:left w:val="single" w:sz="18" w:space="0" w:color="00FFFF"/>
            </w:tcBorders>
            <w:shd w:val="clear" w:color="auto" w:fill="00FFFF"/>
          </w:tcPr>
          <w:p w14:paraId="50BCB3DA" w14:textId="030720C5" w:rsidR="00F61404" w:rsidRPr="00066903" w:rsidRDefault="00F61404" w:rsidP="00F61404">
            <w:pPr>
              <w:jc w:val="both"/>
              <w:rPr>
                <w:rFonts w:ascii="Times New Roman" w:hAnsi="Times New Roman" w:cs="Times New Roman"/>
                <w:noProof/>
                <w:sz w:val="24"/>
              </w:rPr>
            </w:pPr>
            <w:r>
              <w:rPr>
                <w:rFonts w:ascii="Times New Roman" w:hAnsi="Times New Roman"/>
                <w:sz w:val="24"/>
              </w:rPr>
              <w:t>± 5 mezgli</w:t>
            </w:r>
          </w:p>
        </w:tc>
      </w:tr>
      <w:tr w:rsidR="00F61404" w:rsidRPr="00066903" w14:paraId="2565F6AC" w14:textId="77777777" w:rsidTr="00F61404">
        <w:tc>
          <w:tcPr>
            <w:tcW w:w="3529" w:type="pct"/>
            <w:tcBorders>
              <w:right w:val="single" w:sz="18" w:space="0" w:color="00FFFF"/>
            </w:tcBorders>
            <w:shd w:val="clear" w:color="auto" w:fill="00FFFF"/>
          </w:tcPr>
          <w:p w14:paraId="7D268CA1" w14:textId="3DD4D507" w:rsidR="00F61404" w:rsidRPr="00066903" w:rsidRDefault="00F61404" w:rsidP="00F61404">
            <w:pPr>
              <w:jc w:val="both"/>
              <w:rPr>
                <w:rFonts w:ascii="Times New Roman" w:hAnsi="Times New Roman" w:cs="Times New Roman"/>
                <w:noProof/>
                <w:sz w:val="24"/>
              </w:rPr>
            </w:pPr>
            <w:r>
              <w:rPr>
                <w:rFonts w:ascii="Times New Roman" w:hAnsi="Times New Roman"/>
                <w:sz w:val="24"/>
              </w:rPr>
              <w:t>Ar imitētu dzinēja atteici</w:t>
            </w:r>
          </w:p>
        </w:tc>
        <w:tc>
          <w:tcPr>
            <w:tcW w:w="1471" w:type="pct"/>
            <w:gridSpan w:val="2"/>
            <w:tcBorders>
              <w:left w:val="single" w:sz="18" w:space="0" w:color="00FFFF"/>
            </w:tcBorders>
            <w:shd w:val="clear" w:color="auto" w:fill="00FFFF"/>
          </w:tcPr>
          <w:p w14:paraId="4AEDF1E7" w14:textId="537A2B6F" w:rsidR="00F61404" w:rsidRPr="00066903" w:rsidRDefault="00F61404" w:rsidP="00F61404">
            <w:pPr>
              <w:jc w:val="both"/>
              <w:rPr>
                <w:rFonts w:ascii="Times New Roman" w:hAnsi="Times New Roman" w:cs="Times New Roman"/>
                <w:noProof/>
                <w:sz w:val="24"/>
              </w:rPr>
            </w:pPr>
            <w:r>
              <w:rPr>
                <w:rFonts w:ascii="Times New Roman" w:hAnsi="Times New Roman"/>
                <w:sz w:val="24"/>
              </w:rPr>
              <w:t>+ 10 mezgli / – 5 mezgli</w:t>
            </w:r>
          </w:p>
        </w:tc>
      </w:tr>
    </w:tbl>
    <w:p w14:paraId="61261D67" w14:textId="77777777" w:rsidR="00502A3B" w:rsidRPr="00066903" w:rsidRDefault="00502A3B" w:rsidP="00B70AFC">
      <w:pPr>
        <w:pStyle w:val="BodyText"/>
        <w:jc w:val="both"/>
        <w:rPr>
          <w:rFonts w:ascii="Times New Roman" w:hAnsi="Times New Roman" w:cs="Times New Roman"/>
          <w:noProof/>
          <w:sz w:val="24"/>
        </w:rPr>
      </w:pPr>
    </w:p>
    <w:p w14:paraId="381B1686" w14:textId="44F4D2B3" w:rsidR="00502A3B" w:rsidRPr="00066903" w:rsidRDefault="00502A3B" w:rsidP="00F61404">
      <w:pPr>
        <w:jc w:val="both"/>
        <w:rPr>
          <w:rFonts w:ascii="Times New Roman" w:hAnsi="Times New Roman" w:cs="Times New Roman"/>
          <w:noProof/>
          <w:color w:val="000000"/>
          <w:sz w:val="24"/>
        </w:rPr>
      </w:pPr>
      <w:r>
        <w:rPr>
          <w:rFonts w:ascii="Times New Roman" w:hAnsi="Times New Roman"/>
          <w:sz w:val="24"/>
          <w:highlight w:val="cyan"/>
        </w:rPr>
        <w:t xml:space="preserve">Tā kā </w:t>
      </w:r>
      <w:r>
        <w:rPr>
          <w:rFonts w:ascii="Times New Roman" w:hAnsi="Times New Roman"/>
          <w:i/>
          <w:iCs/>
          <w:sz w:val="24"/>
          <w:highlight w:val="cyan"/>
        </w:rPr>
        <w:t>BIR</w:t>
      </w:r>
      <w:r>
        <w:rPr>
          <w:rFonts w:ascii="Times New Roman" w:hAnsi="Times New Roman"/>
          <w:sz w:val="24"/>
          <w:highlight w:val="cyan"/>
        </w:rPr>
        <w:t xml:space="preserve"> mācības ir jābalsta tikai uz kompetencēm, studentam </w:t>
      </w:r>
      <w:r>
        <w:rPr>
          <w:rFonts w:ascii="Times New Roman" w:hAnsi="Times New Roman"/>
          <w:color w:val="000000"/>
          <w:sz w:val="24"/>
          <w:highlight w:val="cyan"/>
        </w:rPr>
        <w:t>un instruktoram ir vajadzīgi precīzi norādījumi par šīm kompetencēm. Turpmāk izklāstītās informācijas nolūks ir sniegt šādus norādījumus. Katrs mācību moduļu elements ir aprakstīts tekstā, kam pievienota tabula ar norādījumiem par vajadzīgajām kompetencēm un to novērtēšanu, izmantojot šādu pamatkompetenču modeli:</w:t>
      </w:r>
    </w:p>
    <w:p w14:paraId="6E6528AE" w14:textId="77777777" w:rsidR="00F61404" w:rsidRPr="00066903" w:rsidRDefault="00F61404" w:rsidP="00F61404">
      <w:pPr>
        <w:jc w:val="both"/>
        <w:rPr>
          <w:rFonts w:ascii="Times New Roman" w:hAnsi="Times New Roman" w:cs="Times New Roman"/>
          <w:noProof/>
          <w:color w:val="000000"/>
          <w:sz w:val="24"/>
        </w:rPr>
      </w:pPr>
    </w:p>
    <w:p w14:paraId="023BE5EE" w14:textId="77777777" w:rsidR="00502A3B" w:rsidRPr="00066903" w:rsidRDefault="00502A3B" w:rsidP="00B70AFC">
      <w:pPr>
        <w:jc w:val="both"/>
        <w:rPr>
          <w:rFonts w:ascii="Times New Roman" w:hAnsi="Times New Roman" w:cs="Times New Roman"/>
          <w:noProof/>
          <w:sz w:val="24"/>
        </w:rPr>
      </w:pPr>
      <w:r>
        <w:rPr>
          <w:rFonts w:ascii="Times New Roman" w:hAnsi="Times New Roman"/>
          <w:b/>
          <w:color w:val="000000"/>
          <w:sz w:val="24"/>
          <w:highlight w:val="cyan"/>
        </w:rPr>
        <w:t>MĒĶIS</w:t>
      </w:r>
      <w:r>
        <w:rPr>
          <w:rFonts w:ascii="Times New Roman" w:hAnsi="Times New Roman"/>
          <w:color w:val="000000"/>
          <w:sz w:val="24"/>
          <w:highlight w:val="cyan"/>
        </w:rPr>
        <w:t xml:space="preserve"> (mācību elementam) un </w:t>
      </w:r>
      <w:r>
        <w:rPr>
          <w:rFonts w:ascii="Times New Roman" w:hAnsi="Times New Roman"/>
          <w:b/>
          <w:color w:val="000000"/>
          <w:sz w:val="24"/>
          <w:highlight w:val="cyan"/>
        </w:rPr>
        <w:t>PRASMES</w:t>
      </w:r>
      <w:r>
        <w:rPr>
          <w:rFonts w:ascii="Times New Roman" w:hAnsi="Times New Roman"/>
          <w:color w:val="000000"/>
          <w:sz w:val="24"/>
          <w:highlight w:val="cyan"/>
        </w:rPr>
        <w:t xml:space="preserve"> – </w:t>
      </w:r>
      <w:r>
        <w:rPr>
          <w:rFonts w:ascii="Times New Roman" w:hAnsi="Times New Roman"/>
          <w:b/>
          <w:color w:val="000000"/>
          <w:sz w:val="24"/>
          <w:highlight w:val="cyan"/>
        </w:rPr>
        <w:t>ZINĀŠANAS</w:t>
      </w:r>
      <w:r>
        <w:rPr>
          <w:rFonts w:ascii="Times New Roman" w:hAnsi="Times New Roman"/>
          <w:color w:val="000000"/>
          <w:sz w:val="24"/>
          <w:highlight w:val="cyan"/>
        </w:rPr>
        <w:t xml:space="preserve"> – </w:t>
      </w:r>
      <w:r>
        <w:rPr>
          <w:rFonts w:ascii="Times New Roman" w:hAnsi="Times New Roman"/>
          <w:b/>
          <w:color w:val="000000"/>
          <w:sz w:val="24"/>
          <w:highlight w:val="cyan"/>
        </w:rPr>
        <w:t>ATTIEKSME</w:t>
      </w:r>
      <w:r>
        <w:rPr>
          <w:rFonts w:ascii="Times New Roman" w:hAnsi="Times New Roman"/>
          <w:color w:val="000000"/>
          <w:sz w:val="24"/>
          <w:highlight w:val="cyan"/>
        </w:rPr>
        <w:t xml:space="preserve"> (lai sasniegtu mērķi).</w:t>
      </w:r>
    </w:p>
    <w:p w14:paraId="343AB5AD" w14:textId="77777777" w:rsidR="00F61404" w:rsidRPr="00066903" w:rsidRDefault="00F61404" w:rsidP="00F61404">
      <w:pPr>
        <w:pStyle w:val="ListParagraph"/>
        <w:tabs>
          <w:tab w:val="left" w:pos="706"/>
        </w:tabs>
        <w:spacing w:before="0"/>
        <w:ind w:left="0" w:firstLine="0"/>
        <w:jc w:val="both"/>
        <w:rPr>
          <w:rFonts w:ascii="Times New Roman" w:hAnsi="Times New Roman" w:cs="Times New Roman"/>
          <w:b/>
          <w:noProof/>
          <w:color w:val="000000"/>
          <w:sz w:val="24"/>
        </w:rPr>
      </w:pPr>
      <w:bookmarkStart w:id="13" w:name="(c)_Sample_table"/>
      <w:bookmarkEnd w:id="13"/>
    </w:p>
    <w:p w14:paraId="7C860BEC" w14:textId="10C5E00C" w:rsidR="00502A3B" w:rsidRPr="00066903" w:rsidRDefault="00F013D9" w:rsidP="00F61404">
      <w:pPr>
        <w:pStyle w:val="ListParagraph"/>
        <w:tabs>
          <w:tab w:val="left" w:pos="706"/>
        </w:tabs>
        <w:spacing w:before="0"/>
        <w:ind w:left="0" w:firstLine="0"/>
        <w:jc w:val="both"/>
        <w:rPr>
          <w:rFonts w:ascii="Times New Roman" w:hAnsi="Times New Roman" w:cs="Times New Roman"/>
          <w:b/>
          <w:noProof/>
          <w:color w:val="000000"/>
          <w:sz w:val="24"/>
        </w:rPr>
      </w:pPr>
      <w:r>
        <w:rPr>
          <w:rFonts w:ascii="Times New Roman" w:hAnsi="Times New Roman"/>
          <w:b/>
          <w:color w:val="000000"/>
          <w:sz w:val="24"/>
          <w:highlight w:val="cyan"/>
        </w:rPr>
        <w:t>c) Tabulas paraugs</w:t>
      </w:r>
    </w:p>
    <w:p w14:paraId="79555769" w14:textId="77777777" w:rsidR="00F013D9" w:rsidRPr="00066903" w:rsidRDefault="00F013D9" w:rsidP="00F61404">
      <w:pPr>
        <w:pStyle w:val="ListParagraph"/>
        <w:tabs>
          <w:tab w:val="left" w:pos="706"/>
        </w:tabs>
        <w:spacing w:before="0"/>
        <w:ind w:left="0" w:firstLine="0"/>
        <w:jc w:val="both"/>
        <w:rPr>
          <w:rFonts w:ascii="Times New Roman" w:hAnsi="Times New Roman" w:cs="Times New Roman"/>
          <w:b/>
          <w:noProof/>
          <w:color w:val="000000"/>
          <w:sz w:val="24"/>
        </w:rPr>
      </w:pPr>
    </w:p>
    <w:p w14:paraId="3D84475C" w14:textId="77777777" w:rsidR="00502A3B" w:rsidRPr="00066903" w:rsidRDefault="00502A3B" w:rsidP="00F013D9">
      <w:pPr>
        <w:pStyle w:val="BodyText"/>
        <w:ind w:left="284"/>
        <w:jc w:val="both"/>
        <w:rPr>
          <w:rFonts w:ascii="Times New Roman" w:hAnsi="Times New Roman" w:cs="Times New Roman"/>
          <w:noProof/>
          <w:color w:val="000000"/>
          <w:sz w:val="24"/>
        </w:rPr>
      </w:pPr>
      <w:r>
        <w:rPr>
          <w:rFonts w:ascii="Times New Roman" w:hAnsi="Times New Roman"/>
          <w:color w:val="000000"/>
          <w:sz w:val="24"/>
          <w:highlight w:val="cyan"/>
        </w:rPr>
        <w:t>Tabulā ir četras rindas, kas izkārtotas, kā norādīts turpmāk.</w:t>
      </w:r>
    </w:p>
    <w:p w14:paraId="16B25A2F" w14:textId="77777777" w:rsidR="00502A3B" w:rsidRPr="00066903" w:rsidRDefault="00502A3B" w:rsidP="00B70AF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91"/>
        <w:gridCol w:w="8740"/>
      </w:tblGrid>
      <w:tr w:rsidR="00502A3B" w:rsidRPr="00066903" w14:paraId="049ABBC9" w14:textId="77777777" w:rsidTr="00AD40D3">
        <w:trPr>
          <w:trHeight w:val="335"/>
        </w:trPr>
        <w:tc>
          <w:tcPr>
            <w:tcW w:w="5000" w:type="pct"/>
            <w:gridSpan w:val="2"/>
          </w:tcPr>
          <w:p w14:paraId="533A74AC" w14:textId="77777777" w:rsidR="00502A3B" w:rsidRPr="00066903" w:rsidRDefault="00502A3B" w:rsidP="00B70AFC">
            <w:pPr>
              <w:pStyle w:val="TableParagraph"/>
              <w:jc w:val="both"/>
              <w:rPr>
                <w:rFonts w:ascii="Times New Roman" w:hAnsi="Times New Roman" w:cs="Times New Roman"/>
                <w:b/>
                <w:noProof/>
                <w:color w:val="000000"/>
                <w:sz w:val="24"/>
              </w:rPr>
            </w:pPr>
            <w:r>
              <w:rPr>
                <w:rFonts w:ascii="Times New Roman" w:hAnsi="Times New Roman"/>
                <w:b/>
                <w:color w:val="000000"/>
                <w:sz w:val="24"/>
                <w:highlight w:val="cyan"/>
              </w:rPr>
              <w:lastRenderedPageBreak/>
              <w:t>Mācību elements</w:t>
            </w:r>
          </w:p>
        </w:tc>
      </w:tr>
      <w:tr w:rsidR="00502A3B" w:rsidRPr="00066903" w14:paraId="33DBD182" w14:textId="77777777" w:rsidTr="005321CB">
        <w:trPr>
          <w:trHeight w:val="527"/>
        </w:trPr>
        <w:tc>
          <w:tcPr>
            <w:tcW w:w="5000" w:type="pct"/>
            <w:gridSpan w:val="2"/>
            <w:vAlign w:val="center"/>
          </w:tcPr>
          <w:p w14:paraId="3F22C491" w14:textId="77777777" w:rsidR="00502A3B" w:rsidRPr="00066903" w:rsidRDefault="00502A3B" w:rsidP="00AD40D3">
            <w:pPr>
              <w:pStyle w:val="TableParagraph"/>
              <w:rPr>
                <w:rFonts w:ascii="Times New Roman" w:hAnsi="Times New Roman" w:cs="Times New Roman"/>
                <w:b/>
                <w:noProof/>
                <w:color w:val="000000"/>
                <w:sz w:val="24"/>
              </w:rPr>
            </w:pPr>
            <w:r>
              <w:rPr>
                <w:rFonts w:ascii="Times New Roman" w:hAnsi="Times New Roman"/>
                <w:b/>
                <w:color w:val="000000"/>
                <w:sz w:val="24"/>
                <w:highlight w:val="cyan"/>
              </w:rPr>
              <w:t>Vērtētā elementa nosaukums no mācību moduļa</w:t>
            </w:r>
          </w:p>
        </w:tc>
      </w:tr>
      <w:tr w:rsidR="00502A3B" w:rsidRPr="00066903" w14:paraId="0EB0DE83" w14:textId="77777777" w:rsidTr="009176CD">
        <w:trPr>
          <w:trHeight w:val="1317"/>
        </w:trPr>
        <w:tc>
          <w:tcPr>
            <w:tcW w:w="214" w:type="pct"/>
            <w:textDirection w:val="btLr"/>
            <w:vAlign w:val="center"/>
          </w:tcPr>
          <w:p w14:paraId="1301321C" w14:textId="77777777" w:rsidR="00502A3B" w:rsidRPr="00066903" w:rsidRDefault="00502A3B" w:rsidP="009176CD">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MĒRĶIS</w:t>
            </w:r>
          </w:p>
        </w:tc>
        <w:tc>
          <w:tcPr>
            <w:tcW w:w="4786" w:type="pct"/>
          </w:tcPr>
          <w:p w14:paraId="2FEC1365"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Šajā ailē aprakstīta pretendenta kvalifikācija, kas jāvērtē mācību organizācijai vai instruktoram.</w:t>
            </w:r>
          </w:p>
        </w:tc>
      </w:tr>
      <w:tr w:rsidR="00502A3B" w:rsidRPr="00066903" w14:paraId="3331762E" w14:textId="77777777" w:rsidTr="009176CD">
        <w:trPr>
          <w:trHeight w:val="1555"/>
        </w:trPr>
        <w:tc>
          <w:tcPr>
            <w:tcW w:w="214" w:type="pct"/>
            <w:textDirection w:val="btLr"/>
            <w:vAlign w:val="center"/>
          </w:tcPr>
          <w:p w14:paraId="325512BE" w14:textId="77777777" w:rsidR="00502A3B" w:rsidRPr="00066903" w:rsidRDefault="00502A3B" w:rsidP="009176CD">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PRASMES</w:t>
            </w:r>
          </w:p>
        </w:tc>
        <w:tc>
          <w:tcPr>
            <w:tcW w:w="4786" w:type="pct"/>
          </w:tcPr>
          <w:p w14:paraId="04BCE3FC"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Šajā ailē aprakstīti prasmju kompetences kritēriji, kuru izpilde pretendentam jāpierāda šādās jomās:</w:t>
            </w:r>
          </w:p>
          <w:p w14:paraId="5D82EFAB" w14:textId="77777777" w:rsidR="00502A3B" w:rsidRPr="00066903" w:rsidRDefault="00502A3B" w:rsidP="009176CD">
            <w:pPr>
              <w:pStyle w:val="TableParagraph"/>
              <w:numPr>
                <w:ilvl w:val="0"/>
                <w:numId w:val="149"/>
              </w:numPr>
              <w:tabs>
                <w:tab w:val="left" w:pos="673"/>
              </w:tabs>
              <w:ind w:left="322" w:hanging="322"/>
              <w:jc w:val="both"/>
              <w:rPr>
                <w:rFonts w:ascii="Times New Roman" w:hAnsi="Times New Roman" w:cs="Times New Roman"/>
                <w:noProof/>
                <w:color w:val="000000"/>
                <w:sz w:val="24"/>
              </w:rPr>
            </w:pPr>
            <w:r>
              <w:rPr>
                <w:rFonts w:ascii="Times New Roman" w:hAnsi="Times New Roman"/>
                <w:color w:val="000000"/>
                <w:sz w:val="24"/>
                <w:highlight w:val="cyan"/>
              </w:rPr>
              <w:t>manuāla gaisa kuģa vadība;</w:t>
            </w:r>
          </w:p>
          <w:p w14:paraId="03316B03" w14:textId="77777777" w:rsidR="00502A3B" w:rsidRPr="00066903" w:rsidRDefault="00502A3B" w:rsidP="009176CD">
            <w:pPr>
              <w:pStyle w:val="TableParagraph"/>
              <w:numPr>
                <w:ilvl w:val="0"/>
                <w:numId w:val="149"/>
              </w:numPr>
              <w:tabs>
                <w:tab w:val="left" w:pos="673"/>
              </w:tabs>
              <w:ind w:left="322" w:hanging="322"/>
              <w:jc w:val="both"/>
              <w:rPr>
                <w:rFonts w:ascii="Times New Roman" w:hAnsi="Times New Roman" w:cs="Times New Roman"/>
                <w:noProof/>
                <w:color w:val="000000"/>
                <w:sz w:val="24"/>
              </w:rPr>
            </w:pPr>
            <w:r>
              <w:rPr>
                <w:rFonts w:ascii="Times New Roman" w:hAnsi="Times New Roman"/>
                <w:color w:val="000000"/>
                <w:sz w:val="24"/>
                <w:highlight w:val="cyan"/>
              </w:rPr>
              <w:t>efektīva lidojuma trajektorijas pārvaldība, pienācīgi izmantojot lidojumu pārvaldības sistēmas sniegtos norādījumus un automatizāciju, un</w:t>
            </w:r>
          </w:p>
          <w:p w14:paraId="19E2F72F" w14:textId="77777777" w:rsidR="00502A3B" w:rsidRPr="00066903" w:rsidRDefault="00502A3B" w:rsidP="009176CD">
            <w:pPr>
              <w:pStyle w:val="TableParagraph"/>
              <w:numPr>
                <w:ilvl w:val="0"/>
                <w:numId w:val="149"/>
              </w:numPr>
              <w:tabs>
                <w:tab w:val="left" w:pos="673"/>
              </w:tabs>
              <w:ind w:left="322" w:hanging="322"/>
              <w:jc w:val="both"/>
              <w:rPr>
                <w:rFonts w:ascii="Times New Roman" w:hAnsi="Times New Roman" w:cs="Times New Roman"/>
                <w:noProof/>
                <w:color w:val="000000"/>
                <w:sz w:val="24"/>
              </w:rPr>
            </w:pPr>
            <w:r>
              <w:rPr>
                <w:rFonts w:ascii="Times New Roman" w:hAnsi="Times New Roman"/>
                <w:color w:val="000000"/>
                <w:sz w:val="24"/>
                <w:highlight w:val="cyan"/>
              </w:rPr>
              <w:t>procedūru piemērošana.</w:t>
            </w:r>
          </w:p>
        </w:tc>
      </w:tr>
      <w:tr w:rsidR="00502A3B" w:rsidRPr="00066903" w14:paraId="7258A6A9" w14:textId="77777777" w:rsidTr="009176CD">
        <w:trPr>
          <w:trHeight w:val="1576"/>
        </w:trPr>
        <w:tc>
          <w:tcPr>
            <w:tcW w:w="214" w:type="pct"/>
            <w:textDirection w:val="btLr"/>
            <w:vAlign w:val="center"/>
          </w:tcPr>
          <w:p w14:paraId="0B8FA4B8" w14:textId="77777777" w:rsidR="00502A3B" w:rsidRPr="00066903" w:rsidRDefault="00502A3B" w:rsidP="009176CD">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ZINĀŠANAS</w:t>
            </w:r>
          </w:p>
        </w:tc>
        <w:tc>
          <w:tcPr>
            <w:tcW w:w="4786" w:type="pct"/>
          </w:tcPr>
          <w:p w14:paraId="20AEF0CD"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Šajā ailē aprakstītas zināšanas, kas vajadzīgas, lai izpildītu attiecīgajā mērķī paredzētās kvalifikācijas prasības.</w:t>
            </w:r>
          </w:p>
        </w:tc>
      </w:tr>
      <w:tr w:rsidR="00502A3B" w:rsidRPr="00066903" w14:paraId="56D0DD5D" w14:textId="77777777" w:rsidTr="009176CD">
        <w:trPr>
          <w:trHeight w:val="2010"/>
        </w:trPr>
        <w:tc>
          <w:tcPr>
            <w:tcW w:w="214" w:type="pct"/>
            <w:textDirection w:val="btLr"/>
            <w:vAlign w:val="center"/>
          </w:tcPr>
          <w:p w14:paraId="4DFE9874" w14:textId="77777777" w:rsidR="00502A3B" w:rsidRPr="00066903" w:rsidRDefault="00502A3B" w:rsidP="009176CD">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ATTIEKSME</w:t>
            </w:r>
          </w:p>
        </w:tc>
        <w:tc>
          <w:tcPr>
            <w:tcW w:w="4786" w:type="pct"/>
          </w:tcPr>
          <w:p w14:paraId="3B2B8C1B"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Šajā ailē aprakstīti kompetences kritēriji, kas ietver gaisa kuģa vadīšanas prasmes, apkalpes darba optimizāciju (</w:t>
            </w:r>
            <w:r>
              <w:rPr>
                <w:rFonts w:ascii="Times New Roman" w:hAnsi="Times New Roman"/>
                <w:i/>
                <w:iCs/>
                <w:color w:val="000000"/>
                <w:sz w:val="24"/>
                <w:highlight w:val="cyan"/>
              </w:rPr>
              <w:t>CRM</w:t>
            </w:r>
            <w:r>
              <w:rPr>
                <w:rFonts w:ascii="Times New Roman" w:hAnsi="Times New Roman"/>
                <w:color w:val="000000"/>
                <w:sz w:val="24"/>
                <w:highlight w:val="cyan"/>
              </w:rPr>
              <w:t>) un kļūdu pārvaldību (</w:t>
            </w:r>
            <w:r>
              <w:rPr>
                <w:rFonts w:ascii="Times New Roman" w:hAnsi="Times New Roman"/>
                <w:i/>
                <w:iCs/>
                <w:color w:val="000000"/>
                <w:sz w:val="24"/>
                <w:highlight w:val="cyan"/>
              </w:rPr>
              <w:t>TEM</w:t>
            </w:r>
            <w:r>
              <w:rPr>
                <w:rFonts w:ascii="Times New Roman" w:hAnsi="Times New Roman"/>
                <w:color w:val="000000"/>
                <w:sz w:val="24"/>
                <w:highlight w:val="cyan"/>
              </w:rPr>
              <w:t>), piemēram:</w:t>
            </w:r>
          </w:p>
          <w:p w14:paraId="10AACC37" w14:textId="77777777" w:rsidR="00502A3B" w:rsidRPr="00066903" w:rsidRDefault="00502A3B" w:rsidP="009176CD">
            <w:pPr>
              <w:pStyle w:val="TableParagraph"/>
              <w:numPr>
                <w:ilvl w:val="0"/>
                <w:numId w:val="148"/>
              </w:numPr>
              <w:tabs>
                <w:tab w:val="left" w:pos="673"/>
              </w:tabs>
              <w:ind w:left="323" w:hanging="323"/>
              <w:jc w:val="both"/>
              <w:rPr>
                <w:rFonts w:ascii="Times New Roman" w:hAnsi="Times New Roman" w:cs="Times New Roman"/>
                <w:noProof/>
                <w:color w:val="000000"/>
                <w:sz w:val="24"/>
              </w:rPr>
            </w:pPr>
            <w:r>
              <w:rPr>
                <w:rFonts w:ascii="Times New Roman" w:hAnsi="Times New Roman"/>
                <w:color w:val="000000"/>
                <w:sz w:val="24"/>
                <w:highlight w:val="cyan"/>
              </w:rPr>
              <w:t>situācijas izpratne;</w:t>
            </w:r>
          </w:p>
          <w:p w14:paraId="03691CBF" w14:textId="77777777" w:rsidR="00502A3B" w:rsidRPr="00066903" w:rsidRDefault="00502A3B" w:rsidP="009176CD">
            <w:pPr>
              <w:pStyle w:val="TableParagraph"/>
              <w:numPr>
                <w:ilvl w:val="0"/>
                <w:numId w:val="148"/>
              </w:numPr>
              <w:tabs>
                <w:tab w:val="left" w:pos="673"/>
              </w:tabs>
              <w:ind w:left="323" w:hanging="323"/>
              <w:jc w:val="both"/>
              <w:rPr>
                <w:rFonts w:ascii="Times New Roman" w:hAnsi="Times New Roman" w:cs="Times New Roman"/>
                <w:noProof/>
                <w:color w:val="000000"/>
                <w:sz w:val="24"/>
              </w:rPr>
            </w:pPr>
            <w:r>
              <w:rPr>
                <w:rFonts w:ascii="Times New Roman" w:hAnsi="Times New Roman"/>
                <w:color w:val="000000"/>
                <w:sz w:val="24"/>
                <w:highlight w:val="cyan"/>
              </w:rPr>
              <w:t>efektīva saziņa;</w:t>
            </w:r>
          </w:p>
          <w:p w14:paraId="728078CA" w14:textId="77777777" w:rsidR="00502A3B" w:rsidRPr="00066903" w:rsidRDefault="00502A3B" w:rsidP="009176CD">
            <w:pPr>
              <w:pStyle w:val="TableParagraph"/>
              <w:numPr>
                <w:ilvl w:val="0"/>
                <w:numId w:val="148"/>
              </w:numPr>
              <w:tabs>
                <w:tab w:val="left" w:pos="673"/>
              </w:tabs>
              <w:ind w:left="323" w:hanging="323"/>
              <w:jc w:val="both"/>
              <w:rPr>
                <w:rFonts w:ascii="Times New Roman" w:hAnsi="Times New Roman" w:cs="Times New Roman"/>
                <w:noProof/>
                <w:color w:val="000000"/>
                <w:sz w:val="24"/>
              </w:rPr>
            </w:pPr>
            <w:r>
              <w:rPr>
                <w:rFonts w:ascii="Times New Roman" w:hAnsi="Times New Roman"/>
                <w:color w:val="000000"/>
                <w:sz w:val="24"/>
                <w:highlight w:val="cyan"/>
              </w:rPr>
              <w:t>vadība un kopīgs darbs;</w:t>
            </w:r>
          </w:p>
          <w:p w14:paraId="45A6E06F" w14:textId="77777777" w:rsidR="00502A3B" w:rsidRPr="00066903" w:rsidRDefault="00502A3B" w:rsidP="009176CD">
            <w:pPr>
              <w:pStyle w:val="TableParagraph"/>
              <w:numPr>
                <w:ilvl w:val="0"/>
                <w:numId w:val="148"/>
              </w:numPr>
              <w:tabs>
                <w:tab w:val="left" w:pos="673"/>
              </w:tabs>
              <w:ind w:left="323" w:hanging="323"/>
              <w:jc w:val="both"/>
              <w:rPr>
                <w:rFonts w:ascii="Times New Roman" w:hAnsi="Times New Roman" w:cs="Times New Roman"/>
                <w:noProof/>
                <w:color w:val="000000"/>
                <w:sz w:val="24"/>
              </w:rPr>
            </w:pPr>
            <w:r>
              <w:rPr>
                <w:rFonts w:ascii="Times New Roman" w:hAnsi="Times New Roman"/>
                <w:color w:val="000000"/>
                <w:sz w:val="24"/>
                <w:highlight w:val="cyan"/>
              </w:rPr>
              <w:t>efektīva darba slodzes pārvaldība;</w:t>
            </w:r>
          </w:p>
          <w:p w14:paraId="2DFCD053" w14:textId="77777777" w:rsidR="00502A3B" w:rsidRPr="00066903" w:rsidRDefault="00502A3B" w:rsidP="009176CD">
            <w:pPr>
              <w:pStyle w:val="TableParagraph"/>
              <w:numPr>
                <w:ilvl w:val="0"/>
                <w:numId w:val="148"/>
              </w:numPr>
              <w:tabs>
                <w:tab w:val="left" w:pos="673"/>
              </w:tabs>
              <w:ind w:left="323" w:hanging="323"/>
              <w:jc w:val="both"/>
              <w:rPr>
                <w:rFonts w:ascii="Times New Roman" w:hAnsi="Times New Roman" w:cs="Times New Roman"/>
                <w:noProof/>
                <w:color w:val="000000"/>
                <w:sz w:val="24"/>
              </w:rPr>
            </w:pPr>
            <w:r>
              <w:rPr>
                <w:rFonts w:ascii="Times New Roman" w:hAnsi="Times New Roman"/>
                <w:color w:val="000000"/>
                <w:sz w:val="24"/>
                <w:highlight w:val="cyan"/>
              </w:rPr>
              <w:t>problēmu risināšana un lēmumu pieņemšana.</w:t>
            </w:r>
          </w:p>
        </w:tc>
      </w:tr>
      <w:tr w:rsidR="00502A3B" w:rsidRPr="00066903" w14:paraId="2DA2D863" w14:textId="77777777" w:rsidTr="00AD40D3">
        <w:trPr>
          <w:trHeight w:val="335"/>
        </w:trPr>
        <w:tc>
          <w:tcPr>
            <w:tcW w:w="5000" w:type="pct"/>
            <w:gridSpan w:val="2"/>
          </w:tcPr>
          <w:p w14:paraId="25C91121"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Vispārīga informācija</w:t>
            </w:r>
          </w:p>
        </w:tc>
      </w:tr>
      <w:tr w:rsidR="00502A3B" w:rsidRPr="00066903" w14:paraId="419154AC" w14:textId="77777777" w:rsidTr="009176CD">
        <w:trPr>
          <w:trHeight w:val="799"/>
        </w:trPr>
        <w:tc>
          <w:tcPr>
            <w:tcW w:w="5000" w:type="pct"/>
            <w:gridSpan w:val="2"/>
          </w:tcPr>
          <w:p w14:paraId="5B5406AF" w14:textId="77777777" w:rsidR="00502A3B" w:rsidRPr="00066903" w:rsidRDefault="00502A3B" w:rsidP="00B70AFC">
            <w:pPr>
              <w:pStyle w:val="TableParagraph"/>
              <w:jc w:val="both"/>
              <w:rPr>
                <w:rFonts w:ascii="Times New Roman" w:hAnsi="Times New Roman" w:cs="Times New Roman"/>
                <w:noProof/>
                <w:color w:val="000000"/>
                <w:sz w:val="24"/>
              </w:rPr>
            </w:pPr>
            <w:r>
              <w:rPr>
                <w:rFonts w:ascii="Times New Roman" w:hAnsi="Times New Roman"/>
                <w:color w:val="000000"/>
                <w:sz w:val="24"/>
                <w:highlight w:val="cyan"/>
              </w:rPr>
              <w:t>Vairumā lidojuma posmu ir vajadzīgas kompetences, kas attiecas uz manevru grupu, piemēram, pagriezieniem vai pat visu lidojuma posmu. Lai novērstu atkārtošanos, kopīgās kompetences ir grupētas punktā “Vispārīga informācija”.</w:t>
            </w:r>
          </w:p>
        </w:tc>
      </w:tr>
    </w:tbl>
    <w:p w14:paraId="1D18BD94" w14:textId="77777777" w:rsidR="005F556E" w:rsidRPr="00066903" w:rsidRDefault="005F556E" w:rsidP="005F556E">
      <w:pPr>
        <w:pStyle w:val="ListParagraph"/>
        <w:tabs>
          <w:tab w:val="left" w:pos="706"/>
        </w:tabs>
        <w:spacing w:before="0"/>
        <w:ind w:left="0" w:firstLine="0"/>
        <w:rPr>
          <w:rFonts w:ascii="Times New Roman" w:hAnsi="Times New Roman" w:cs="Times New Roman"/>
          <w:b/>
          <w:noProof/>
          <w:color w:val="000000"/>
          <w:sz w:val="24"/>
          <w:highlight w:val="cyan"/>
        </w:rPr>
      </w:pPr>
      <w:bookmarkStart w:id="14" w:name="(d)__Content_of_the_training"/>
      <w:bookmarkEnd w:id="14"/>
    </w:p>
    <w:p w14:paraId="22F27901" w14:textId="7F9965D8" w:rsidR="00502A3B" w:rsidRPr="00066903" w:rsidRDefault="000F3229" w:rsidP="005F556E">
      <w:pPr>
        <w:pStyle w:val="ListParagraph"/>
        <w:tabs>
          <w:tab w:val="left" w:pos="706"/>
        </w:tabs>
        <w:spacing w:before="0"/>
        <w:ind w:left="0" w:firstLine="0"/>
        <w:rPr>
          <w:rFonts w:ascii="Times New Roman" w:hAnsi="Times New Roman" w:cs="Times New Roman"/>
          <w:b/>
          <w:noProof/>
          <w:color w:val="000000"/>
          <w:sz w:val="24"/>
        </w:rPr>
      </w:pPr>
      <w:r>
        <w:rPr>
          <w:rFonts w:ascii="Times New Roman" w:hAnsi="Times New Roman"/>
          <w:b/>
          <w:color w:val="000000"/>
          <w:sz w:val="24"/>
          <w:highlight w:val="cyan"/>
        </w:rPr>
        <w:t>d) MĀCĪBU SATURS</w:t>
      </w:r>
    </w:p>
    <w:p w14:paraId="0251B752" w14:textId="77777777" w:rsidR="000F3229" w:rsidRPr="00066903" w:rsidRDefault="000F3229" w:rsidP="000F3229">
      <w:pPr>
        <w:pStyle w:val="ListParagraph"/>
        <w:tabs>
          <w:tab w:val="left" w:pos="1273"/>
        </w:tabs>
        <w:spacing w:before="0"/>
        <w:ind w:left="0" w:firstLine="0"/>
        <w:rPr>
          <w:rFonts w:ascii="Times New Roman" w:hAnsi="Times New Roman" w:cs="Times New Roman"/>
          <w:b/>
          <w:noProof/>
          <w:color w:val="000000"/>
          <w:sz w:val="24"/>
          <w:highlight w:val="cyan"/>
        </w:rPr>
      </w:pPr>
      <w:bookmarkStart w:id="15" w:name="(1)_Module_1:_Pre-flight_operations_and_"/>
      <w:bookmarkEnd w:id="15"/>
    </w:p>
    <w:p w14:paraId="4B18D6EE" w14:textId="57977F13" w:rsidR="00502A3B" w:rsidRPr="00066903" w:rsidRDefault="000F3229" w:rsidP="000F3229">
      <w:pPr>
        <w:pStyle w:val="ListParagraph"/>
        <w:tabs>
          <w:tab w:val="left" w:pos="1273"/>
        </w:tabs>
        <w:spacing w:before="0"/>
        <w:ind w:left="567" w:hanging="284"/>
        <w:rPr>
          <w:rFonts w:ascii="Times New Roman" w:hAnsi="Times New Roman" w:cs="Times New Roman"/>
          <w:b/>
          <w:noProof/>
          <w:color w:val="000000"/>
          <w:sz w:val="24"/>
        </w:rPr>
      </w:pPr>
      <w:r>
        <w:rPr>
          <w:rFonts w:ascii="Times New Roman" w:hAnsi="Times New Roman"/>
          <w:b/>
          <w:color w:val="000000"/>
          <w:sz w:val="24"/>
          <w:highlight w:val="cyan"/>
        </w:rPr>
        <w:t>1) 1. modulis. Pirmslidojuma darbības un vispārējā vadība</w:t>
      </w:r>
    </w:p>
    <w:p w14:paraId="12FA51D0" w14:textId="77777777" w:rsidR="00502A3B" w:rsidRPr="00066903" w:rsidRDefault="00502A3B" w:rsidP="00B70AFC">
      <w:pPr>
        <w:pStyle w:val="BodyText"/>
        <w:jc w:val="both"/>
        <w:rPr>
          <w:rFonts w:ascii="Times New Roman" w:hAnsi="Times New Roman" w:cs="Times New Roman"/>
          <w:b/>
          <w:noProof/>
          <w:sz w:val="24"/>
        </w:rPr>
      </w:pPr>
    </w:p>
    <w:p w14:paraId="28215AE0" w14:textId="7C8B4182" w:rsidR="00502A3B" w:rsidRPr="00066903" w:rsidRDefault="00502A3B" w:rsidP="00B70AFC">
      <w:pPr>
        <w:jc w:val="both"/>
        <w:rPr>
          <w:rFonts w:ascii="Times New Roman" w:hAnsi="Times New Roman" w:cs="Times New Roman"/>
          <w:b/>
          <w:noProof/>
          <w:color w:val="000000"/>
          <w:sz w:val="24"/>
        </w:rPr>
      </w:pPr>
      <w:bookmarkStart w:id="16" w:name="Use_of_flight_manual_(or_equivalent),_es"/>
      <w:bookmarkEnd w:id="16"/>
      <w:r>
        <w:rPr>
          <w:rFonts w:ascii="Times New Roman" w:hAnsi="Times New Roman"/>
          <w:b/>
          <w:color w:val="000000"/>
          <w:sz w:val="24"/>
          <w:highlight w:val="cyan"/>
        </w:rPr>
        <w:t>Lidojumu rokasgrāmatas (vai līdzvērtīga dokumenta) izmantošana, jo īpaši attiecībā uz gaisa kuģa veiktspējas aprēķiniem, masu un līdzsvaru</w:t>
      </w:r>
    </w:p>
    <w:p w14:paraId="22A813B3" w14:textId="77777777" w:rsidR="00502A3B" w:rsidRPr="00066903" w:rsidRDefault="00502A3B" w:rsidP="00B70AFC">
      <w:pPr>
        <w:pStyle w:val="BodyText"/>
        <w:jc w:val="both"/>
        <w:rPr>
          <w:rFonts w:ascii="Times New Roman" w:hAnsi="Times New Roman" w:cs="Times New Roman"/>
          <w:b/>
          <w:noProof/>
          <w:sz w:val="24"/>
        </w:rPr>
      </w:pPr>
    </w:p>
    <w:tbl>
      <w:tblPr>
        <w:tblW w:w="4985"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58"/>
      </w:tblGrid>
      <w:tr w:rsidR="00502A3B" w:rsidRPr="00066903" w14:paraId="537F8FF1" w14:textId="77777777" w:rsidTr="004524C9">
        <w:tc>
          <w:tcPr>
            <w:tcW w:w="5000" w:type="pct"/>
            <w:gridSpan w:val="2"/>
            <w:shd w:val="clear" w:color="auto" w:fill="D9D9D9"/>
          </w:tcPr>
          <w:p w14:paraId="25088914"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1. modulis. Pirmslidojuma darbības un vispārējā vadība</w:t>
            </w:r>
          </w:p>
        </w:tc>
      </w:tr>
      <w:tr w:rsidR="00502A3B" w:rsidRPr="00066903" w14:paraId="2FEA71BD" w14:textId="77777777" w:rsidTr="004524C9">
        <w:tc>
          <w:tcPr>
            <w:tcW w:w="5000" w:type="pct"/>
            <w:gridSpan w:val="2"/>
          </w:tcPr>
          <w:p w14:paraId="5FC1FBEC"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Lidojumu rokasgrāmatas (vai līdzvērtīga dokumenta) izmantošana, jo īpaši attiecībā uz gaisa kuģa veiktspēju, masu un līdzsvaru</w:t>
            </w:r>
          </w:p>
        </w:tc>
      </w:tr>
      <w:tr w:rsidR="00502A3B" w:rsidRPr="00066903" w14:paraId="0B1FD028" w14:textId="77777777" w:rsidTr="009224B1">
        <w:trPr>
          <w:trHeight w:val="1410"/>
        </w:trPr>
        <w:tc>
          <w:tcPr>
            <w:tcW w:w="156" w:type="pct"/>
            <w:textDirection w:val="btLr"/>
            <w:vAlign w:val="center"/>
          </w:tcPr>
          <w:p w14:paraId="501A33CE" w14:textId="77777777" w:rsidR="00502A3B" w:rsidRPr="00066903" w:rsidRDefault="00502A3B" w:rsidP="00B86ABB">
            <w:pPr>
              <w:pStyle w:val="TableParagraph"/>
              <w:jc w:val="center"/>
              <w:rPr>
                <w:rFonts w:ascii="Times New Roman" w:hAnsi="Times New Roman" w:cs="Times New Roman"/>
                <w:noProof/>
                <w:sz w:val="24"/>
                <w:highlight w:val="cyan"/>
              </w:rPr>
            </w:pPr>
            <w:r>
              <w:rPr>
                <w:rFonts w:ascii="Times New Roman" w:hAnsi="Times New Roman"/>
                <w:sz w:val="24"/>
                <w:highlight w:val="cyan"/>
              </w:rPr>
              <w:t>MĒRĶIS</w:t>
            </w:r>
          </w:p>
        </w:tc>
        <w:tc>
          <w:tcPr>
            <w:tcW w:w="4844" w:type="pct"/>
          </w:tcPr>
          <w:p w14:paraId="18423F01" w14:textId="760D1395" w:rsidR="00502A3B" w:rsidRPr="00066903" w:rsidRDefault="00731540" w:rsidP="004E7A5A">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Lietpratīgi izmantot lidojumu rokasgrāmatu (vai līdzvērtīgu dokumentu).</w:t>
            </w:r>
          </w:p>
          <w:p w14:paraId="4077C2AF" w14:textId="4705F570" w:rsidR="00502A3B" w:rsidRPr="00066903" w:rsidRDefault="00AF1CC3" w:rsidP="004E7A5A">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Lietpratīgi aprēķināt masu un līdzsvaru.</w:t>
            </w:r>
          </w:p>
          <w:p w14:paraId="4D748BB0" w14:textId="521BFD88" w:rsidR="00502A3B" w:rsidRPr="00066903" w:rsidRDefault="00AF1CC3" w:rsidP="004E7A5A">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Lietpratīgi aprēķināt gaisa kuģa veiktspēju.</w:t>
            </w:r>
          </w:p>
        </w:tc>
      </w:tr>
      <w:tr w:rsidR="00502A3B" w:rsidRPr="00066903" w14:paraId="1B869249" w14:textId="77777777" w:rsidTr="009224B1">
        <w:tc>
          <w:tcPr>
            <w:tcW w:w="156" w:type="pct"/>
            <w:textDirection w:val="btLr"/>
            <w:vAlign w:val="center"/>
          </w:tcPr>
          <w:p w14:paraId="5E81539D" w14:textId="77777777" w:rsidR="00502A3B" w:rsidRPr="00066903" w:rsidRDefault="00502A3B" w:rsidP="00AF1CC3">
            <w:pPr>
              <w:pStyle w:val="TableParagraph"/>
              <w:jc w:val="center"/>
              <w:rPr>
                <w:rFonts w:ascii="Times New Roman" w:hAnsi="Times New Roman" w:cs="Times New Roman"/>
                <w:noProof/>
                <w:sz w:val="24"/>
                <w:highlight w:val="cyan"/>
              </w:rPr>
            </w:pPr>
            <w:r>
              <w:rPr>
                <w:rFonts w:ascii="Times New Roman" w:hAnsi="Times New Roman"/>
                <w:sz w:val="24"/>
                <w:highlight w:val="cyan"/>
              </w:rPr>
              <w:lastRenderedPageBreak/>
              <w:t>PRASMES</w:t>
            </w:r>
          </w:p>
        </w:tc>
        <w:tc>
          <w:tcPr>
            <w:tcW w:w="4844" w:type="pct"/>
          </w:tcPr>
          <w:p w14:paraId="22719A02" w14:textId="62C75533" w:rsidR="00502A3B" w:rsidRPr="00066903" w:rsidRDefault="002E209F" w:rsidP="004E7A5A">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Lietpratīgi izmantot veiktspējas kartes, tabulas, diagrammas vai citus pieejamos datus, kas attiecas uz šādiem elementiem:</w:t>
            </w:r>
          </w:p>
          <w:p w14:paraId="7B2E0EBF" w14:textId="45D581C3" w:rsidR="00502A3B" w:rsidRPr="00066903" w:rsidRDefault="00F54177"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pieejamā pārtrauktās pacelšanās distance;</w:t>
            </w:r>
          </w:p>
          <w:p w14:paraId="30F8B54A" w14:textId="5BA58CCD" w:rsidR="00502A3B" w:rsidRPr="00066903" w:rsidRDefault="00B10423"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pieejamā nosēšanās distance;</w:t>
            </w:r>
          </w:p>
          <w:p w14:paraId="504FB41E" w14:textId="6B020E68" w:rsidR="00502A3B" w:rsidRPr="00066903" w:rsidRDefault="00B10423"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pacelšanās raksturojumi;</w:t>
            </w:r>
          </w:p>
          <w:p w14:paraId="1CBDD3BE" w14:textId="47D7C762" w:rsidR="00502A3B" w:rsidRPr="00066903" w:rsidRDefault="00B10423"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viena dzinēja darbības atteice;</w:t>
            </w:r>
          </w:p>
          <w:p w14:paraId="3970E8A1" w14:textId="512209CA" w:rsidR="00502A3B" w:rsidRPr="00066903" w:rsidRDefault="00487BD5"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5) augstuma uzņemšanas raksturojumi;</w:t>
            </w:r>
          </w:p>
          <w:p w14:paraId="3B9942B4" w14:textId="1D985945" w:rsidR="00502A3B" w:rsidRPr="00066903" w:rsidRDefault="00487BD5"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6) kreisēšanas raksturojumi;</w:t>
            </w:r>
          </w:p>
          <w:p w14:paraId="01A0C18C" w14:textId="4225136D" w:rsidR="00502A3B" w:rsidRPr="00066903" w:rsidRDefault="00487BD5"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7) degvielas patēriņš, lidojuma attālums ar iepildīto degvielas daudzumu;</w:t>
            </w:r>
          </w:p>
          <w:p w14:paraId="0F2DB649" w14:textId="77757CE9" w:rsidR="00502A3B" w:rsidRPr="00066903" w:rsidRDefault="0046540C"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8) aiziešana uz otro riņķi pēc atteiktās nosēšanās;</w:t>
            </w:r>
          </w:p>
          <w:p w14:paraId="67B6B841" w14:textId="79BAE532" w:rsidR="00502A3B" w:rsidRPr="00066903" w:rsidRDefault="009C3B96"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9) ekspluatācijas koeficienti, kas ietekmē gaisa kuģa veiktspēju;</w:t>
            </w:r>
          </w:p>
          <w:p w14:paraId="67C7819F" w14:textId="6D6F9E95" w:rsidR="00502A3B" w:rsidRPr="00066903" w:rsidRDefault="009C3B96"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10) citi veiktspējas dati, kas attiecas uz testa gaisa kuģi;</w:t>
            </w:r>
          </w:p>
          <w:p w14:paraId="6BC49769" w14:textId="76124F3F" w:rsidR="00502A3B" w:rsidRPr="00066903" w:rsidRDefault="009C3B96" w:rsidP="004E7A5A">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11) gaisa ātrums, ko izmanto konkrētos lidojuma posmos;</w:t>
            </w:r>
          </w:p>
          <w:p w14:paraId="6FF19180" w14:textId="70CA80C0" w:rsidR="00502A3B" w:rsidRPr="00066903" w:rsidRDefault="004E7A5A" w:rsidP="004E7A5A">
            <w:pPr>
              <w:pStyle w:val="TableParagraph"/>
              <w:tabs>
                <w:tab w:val="left" w:pos="1237"/>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12) meteoroloģisko apstākļu ietekme uz tehniskā raksturojuma parametriem un šo faktoru pareiza piemērošana attiecībā uz konkrētu shēmu, tabulu, diagrammu vai citiem veiktspējas datiem;</w:t>
            </w:r>
          </w:p>
          <w:p w14:paraId="2167CD2B" w14:textId="4B35A190" w:rsidR="00502A3B" w:rsidRPr="00066903" w:rsidRDefault="004E7A5A" w:rsidP="004E7A5A">
            <w:pPr>
              <w:pStyle w:val="TableParagraph"/>
              <w:tabs>
                <w:tab w:val="left" w:pos="1237"/>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13) attiecīgo </w:t>
            </w:r>
            <w:r>
              <w:rPr>
                <w:rFonts w:ascii="Times New Roman" w:hAnsi="Times New Roman"/>
                <w:i/>
                <w:iCs/>
                <w:color w:val="000000"/>
                <w:sz w:val="24"/>
                <w:highlight w:val="cyan"/>
              </w:rPr>
              <w:t>NOTAM</w:t>
            </w:r>
            <w:r>
              <w:rPr>
                <w:rFonts w:ascii="Times New Roman" w:hAnsi="Times New Roman"/>
                <w:color w:val="000000"/>
                <w:sz w:val="24"/>
                <w:highlight w:val="cyan"/>
              </w:rPr>
              <w:t xml:space="preserve"> ietekme uz lidojuma veikšanu;</w:t>
            </w:r>
          </w:p>
          <w:p w14:paraId="2636B33A" w14:textId="17240285" w:rsidR="00502A3B" w:rsidRPr="00066903" w:rsidRDefault="004E7A5A" w:rsidP="004E7A5A">
            <w:pPr>
              <w:pStyle w:val="TableParagraph"/>
              <w:tabs>
                <w:tab w:val="left" w:pos="1237"/>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14) gaisa kuģa dokumentācija.</w:t>
            </w:r>
          </w:p>
        </w:tc>
      </w:tr>
      <w:tr w:rsidR="00502A3B" w:rsidRPr="00066903" w14:paraId="5FCF6D48" w14:textId="77777777" w:rsidTr="009224B1">
        <w:trPr>
          <w:trHeight w:val="1624"/>
        </w:trPr>
        <w:tc>
          <w:tcPr>
            <w:tcW w:w="156" w:type="pct"/>
            <w:textDirection w:val="btLr"/>
            <w:vAlign w:val="center"/>
          </w:tcPr>
          <w:p w14:paraId="14A6C8AC" w14:textId="5E032D86" w:rsidR="00502A3B" w:rsidRPr="00066903" w:rsidRDefault="004524C9" w:rsidP="004524C9">
            <w:pPr>
              <w:pStyle w:val="TableParagraph"/>
              <w:jc w:val="center"/>
              <w:rPr>
                <w:rFonts w:ascii="Times New Roman" w:hAnsi="Times New Roman" w:cs="Times New Roman"/>
                <w:noProof/>
                <w:sz w:val="24"/>
                <w:highlight w:val="cyan"/>
              </w:rPr>
            </w:pPr>
            <w:r>
              <w:rPr>
                <w:rFonts w:ascii="Times New Roman" w:hAnsi="Times New Roman"/>
                <w:sz w:val="24"/>
                <w:highlight w:val="cyan"/>
              </w:rPr>
              <w:t>ZINĀŠANAS</w:t>
            </w:r>
          </w:p>
        </w:tc>
        <w:tc>
          <w:tcPr>
            <w:tcW w:w="4844" w:type="pct"/>
          </w:tcPr>
          <w:p w14:paraId="5D6D3344" w14:textId="032BD372" w:rsidR="00502A3B" w:rsidRPr="00066903" w:rsidRDefault="004524C9" w:rsidP="00A42DA7">
            <w:pPr>
              <w:pStyle w:val="TableParagraph"/>
              <w:tabs>
                <w:tab w:val="left" w:pos="673"/>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w:t>
            </w:r>
            <w:r>
              <w:rPr>
                <w:rFonts w:ascii="Times New Roman" w:hAnsi="Times New Roman"/>
                <w:i/>
                <w:iCs/>
                <w:color w:val="000000"/>
                <w:sz w:val="24"/>
                <w:highlight w:val="cyan"/>
              </w:rPr>
              <w:t>NCO</w:t>
            </w:r>
            <w:r>
              <w:rPr>
                <w:rFonts w:ascii="Times New Roman" w:hAnsi="Times New Roman"/>
                <w:color w:val="000000"/>
                <w:sz w:val="24"/>
                <w:highlight w:val="cyan"/>
              </w:rPr>
              <w:t xml:space="preserve"> daļa (nekomerciālas gaisa pārvadājumu darbības)</w:t>
            </w:r>
          </w:p>
          <w:p w14:paraId="4154AE2A" w14:textId="1C86CE15" w:rsidR="00502A3B" w:rsidRPr="00066903" w:rsidRDefault="00A42DA7" w:rsidP="00A42DA7">
            <w:pPr>
              <w:pStyle w:val="TableParagraph"/>
              <w:tabs>
                <w:tab w:val="left" w:pos="673"/>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B) Pilota rokasgrāmata (</w:t>
            </w:r>
            <w:r>
              <w:rPr>
                <w:rFonts w:ascii="Times New Roman" w:hAnsi="Times New Roman"/>
                <w:i/>
                <w:iCs/>
                <w:color w:val="000000"/>
                <w:sz w:val="24"/>
                <w:highlight w:val="cyan"/>
              </w:rPr>
              <w:t>POM</w:t>
            </w:r>
            <w:r>
              <w:rPr>
                <w:rFonts w:ascii="Times New Roman" w:hAnsi="Times New Roman"/>
                <w:color w:val="000000"/>
                <w:sz w:val="24"/>
                <w:highlight w:val="cyan"/>
              </w:rPr>
              <w:t>) vai lidojumu rokasgrāmatas nodaļas, kas veltītas šādiem elementiem:</w:t>
            </w:r>
          </w:p>
          <w:p w14:paraId="68AA61C3" w14:textId="32F9165C" w:rsidR="00502A3B" w:rsidRPr="00066903" w:rsidRDefault="00A42DA7" w:rsidP="00A42DA7">
            <w:pPr>
              <w:pStyle w:val="TableParagraph"/>
              <w:tabs>
                <w:tab w:val="left" w:pos="1240"/>
              </w:tabs>
              <w:ind w:left="820" w:hanging="395"/>
              <w:rPr>
                <w:rFonts w:ascii="Times New Roman" w:hAnsi="Times New Roman" w:cs="Times New Roman"/>
                <w:noProof/>
                <w:color w:val="000000"/>
                <w:sz w:val="24"/>
                <w:highlight w:val="cyan"/>
              </w:rPr>
            </w:pPr>
            <w:r>
              <w:rPr>
                <w:rFonts w:ascii="Times New Roman" w:hAnsi="Times New Roman"/>
                <w:color w:val="000000"/>
                <w:sz w:val="24"/>
                <w:highlight w:val="cyan"/>
              </w:rPr>
              <w:t>15) ierobežojumi;</w:t>
            </w:r>
          </w:p>
          <w:p w14:paraId="6B75743E" w14:textId="2C8E3C6A" w:rsidR="00502A3B" w:rsidRPr="00066903" w:rsidRDefault="00A42DA7" w:rsidP="00A42DA7">
            <w:pPr>
              <w:pStyle w:val="TableParagraph"/>
              <w:tabs>
                <w:tab w:val="left" w:pos="1240"/>
              </w:tabs>
              <w:ind w:left="820" w:hanging="395"/>
              <w:rPr>
                <w:rFonts w:ascii="Times New Roman" w:hAnsi="Times New Roman" w:cs="Times New Roman"/>
                <w:noProof/>
                <w:color w:val="000000"/>
                <w:sz w:val="24"/>
                <w:highlight w:val="cyan"/>
              </w:rPr>
            </w:pPr>
            <w:r>
              <w:rPr>
                <w:rFonts w:ascii="Times New Roman" w:hAnsi="Times New Roman"/>
                <w:color w:val="000000"/>
                <w:sz w:val="24"/>
                <w:highlight w:val="cyan"/>
              </w:rPr>
              <w:t>16) vispārīga informācija par veiktspējas aprēķiniem;</w:t>
            </w:r>
          </w:p>
          <w:p w14:paraId="13F958C6" w14:textId="0A27B007" w:rsidR="00502A3B" w:rsidRPr="00066903" w:rsidRDefault="00A42DA7" w:rsidP="00A42DA7">
            <w:pPr>
              <w:pStyle w:val="TableParagraph"/>
              <w:tabs>
                <w:tab w:val="left" w:pos="1240"/>
              </w:tabs>
              <w:ind w:left="820" w:hanging="395"/>
              <w:rPr>
                <w:rFonts w:ascii="Times New Roman" w:hAnsi="Times New Roman" w:cs="Times New Roman"/>
                <w:noProof/>
                <w:color w:val="000000"/>
                <w:sz w:val="24"/>
                <w:highlight w:val="cyan"/>
              </w:rPr>
            </w:pPr>
            <w:r>
              <w:rPr>
                <w:rFonts w:ascii="Times New Roman" w:hAnsi="Times New Roman"/>
                <w:color w:val="000000"/>
                <w:sz w:val="24"/>
                <w:highlight w:val="cyan"/>
              </w:rPr>
              <w:t>17) veiktspējas aprēķini un saistītās procedūras konkrētos apstākļos.</w:t>
            </w:r>
          </w:p>
        </w:tc>
      </w:tr>
      <w:tr w:rsidR="00502A3B" w:rsidRPr="00066903" w14:paraId="74A2EFFA" w14:textId="77777777" w:rsidTr="009224B1">
        <w:trPr>
          <w:trHeight w:val="3575"/>
        </w:trPr>
        <w:tc>
          <w:tcPr>
            <w:tcW w:w="156" w:type="pct"/>
            <w:textDirection w:val="btLr"/>
            <w:vAlign w:val="center"/>
          </w:tcPr>
          <w:p w14:paraId="5F46ABD6" w14:textId="77777777" w:rsidR="00502A3B" w:rsidRPr="00066903" w:rsidRDefault="00502A3B" w:rsidP="004524C9">
            <w:pPr>
              <w:pStyle w:val="TableParagraph"/>
              <w:jc w:val="center"/>
              <w:rPr>
                <w:rFonts w:ascii="Times New Roman" w:hAnsi="Times New Roman" w:cs="Times New Roman"/>
                <w:noProof/>
                <w:sz w:val="24"/>
                <w:highlight w:val="cyan"/>
              </w:rPr>
            </w:pPr>
            <w:bookmarkStart w:id="17" w:name="Pre-flight_inspection"/>
            <w:bookmarkEnd w:id="17"/>
            <w:r>
              <w:rPr>
                <w:rFonts w:ascii="Times New Roman" w:hAnsi="Times New Roman"/>
                <w:sz w:val="24"/>
                <w:highlight w:val="cyan"/>
              </w:rPr>
              <w:t>ATTIEKSME</w:t>
            </w:r>
          </w:p>
        </w:tc>
        <w:tc>
          <w:tcPr>
            <w:tcW w:w="4844" w:type="pct"/>
          </w:tcPr>
          <w:p w14:paraId="353B2A5A" w14:textId="4EA4AED8" w:rsidR="00502A3B" w:rsidRPr="00066903" w:rsidRDefault="00A42DA7" w:rsidP="00400D1F">
            <w:pPr>
              <w:pStyle w:val="TableParagraph"/>
              <w:tabs>
                <w:tab w:val="left" w:pos="659"/>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39D490F8" w14:textId="77777777" w:rsidR="00502A3B" w:rsidRPr="00066903" w:rsidRDefault="00502A3B" w:rsidP="00400D1F">
            <w:pPr>
              <w:pStyle w:val="TableParagraph"/>
              <w:ind w:left="395"/>
              <w:jc w:val="both"/>
              <w:rPr>
                <w:rFonts w:ascii="Times New Roman" w:hAnsi="Times New Roman" w:cs="Times New Roman"/>
                <w:noProof/>
                <w:color w:val="000000"/>
                <w:sz w:val="24"/>
                <w:highlight w:val="cyan"/>
              </w:rPr>
            </w:pPr>
            <w:r>
              <w:rPr>
                <w:rFonts w:ascii="Times New Roman" w:hAnsi="Times New Roman"/>
                <w:color w:val="000000"/>
                <w:sz w:val="24"/>
                <w:highlight w:val="cyan"/>
              </w:rPr>
              <w:t>izprast pienākumus saistībā ar pareizu prmsizlidošanas plānošanu un sagatavošanos.</w:t>
            </w:r>
          </w:p>
          <w:p w14:paraId="2ACA3E81" w14:textId="737896D0" w:rsidR="00502A3B" w:rsidRPr="00066903" w:rsidRDefault="00400D1F" w:rsidP="00400D1F">
            <w:pPr>
              <w:pStyle w:val="TableParagraph"/>
              <w:tabs>
                <w:tab w:val="left" w:pos="659"/>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BCCAE7C" w14:textId="77777777" w:rsidR="00502A3B" w:rsidRPr="00066903" w:rsidRDefault="00502A3B" w:rsidP="00400D1F">
            <w:pPr>
              <w:pStyle w:val="TableParagraph"/>
              <w:ind w:left="395"/>
              <w:jc w:val="both"/>
              <w:rPr>
                <w:rFonts w:ascii="Times New Roman" w:hAnsi="Times New Roman" w:cs="Times New Roman"/>
                <w:noProof/>
                <w:color w:val="000000"/>
                <w:sz w:val="24"/>
                <w:highlight w:val="cyan"/>
              </w:rPr>
            </w:pPr>
            <w:r>
              <w:rPr>
                <w:rFonts w:ascii="Times New Roman" w:hAnsi="Times New Roman"/>
                <w:color w:val="000000"/>
                <w:sz w:val="24"/>
                <w:highlight w:val="cyan"/>
              </w:rPr>
              <w:t>nodrošināt pienācīgu un skaidru saziņu ar visiem zemes dienestu darbiniekiem (</w:t>
            </w:r>
            <w:r>
              <w:rPr>
                <w:rFonts w:ascii="Times New Roman" w:hAnsi="Times New Roman"/>
                <w:i/>
                <w:iCs/>
                <w:color w:val="000000"/>
                <w:sz w:val="24"/>
                <w:highlight w:val="cyan"/>
              </w:rPr>
              <w:t>ATC</w:t>
            </w:r>
            <w:r>
              <w:rPr>
                <w:rFonts w:ascii="Times New Roman" w:hAnsi="Times New Roman"/>
                <w:color w:val="000000"/>
                <w:sz w:val="24"/>
                <w:highlight w:val="cyan"/>
              </w:rPr>
              <w:t xml:space="preserve">, dispečeri, </w:t>
            </w:r>
            <w:r>
              <w:rPr>
                <w:rFonts w:ascii="Times New Roman" w:hAnsi="Times New Roman"/>
                <w:i/>
                <w:iCs/>
                <w:color w:val="000000"/>
                <w:sz w:val="24"/>
                <w:highlight w:val="cyan"/>
              </w:rPr>
              <w:t>MET</w:t>
            </w:r>
            <w:r>
              <w:rPr>
                <w:rFonts w:ascii="Times New Roman" w:hAnsi="Times New Roman"/>
                <w:color w:val="000000"/>
                <w:sz w:val="24"/>
                <w:highlight w:val="cyan"/>
              </w:rPr>
              <w:t>).</w:t>
            </w:r>
          </w:p>
          <w:p w14:paraId="664E99CB" w14:textId="342EAB61" w:rsidR="00502A3B" w:rsidRPr="00066903" w:rsidRDefault="00400D1F" w:rsidP="00400D1F">
            <w:pPr>
              <w:pStyle w:val="TableParagraph"/>
              <w:tabs>
                <w:tab w:val="left" w:pos="659"/>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C) Vadība un komandas darbs:</w:t>
            </w:r>
          </w:p>
          <w:p w14:paraId="706EFD46" w14:textId="77777777" w:rsidR="00502A3B" w:rsidRPr="00066903" w:rsidRDefault="00502A3B" w:rsidP="00400D1F">
            <w:pPr>
              <w:pStyle w:val="TableParagraph"/>
              <w:ind w:left="395"/>
              <w:jc w:val="both"/>
              <w:rPr>
                <w:rFonts w:ascii="Times New Roman" w:hAnsi="Times New Roman" w:cs="Times New Roman"/>
                <w:noProof/>
                <w:color w:val="000000"/>
                <w:sz w:val="24"/>
                <w:highlight w:val="cyan"/>
              </w:rPr>
            </w:pPr>
            <w:r>
              <w:rPr>
                <w:rFonts w:ascii="Times New Roman" w:hAnsi="Times New Roman"/>
                <w:color w:val="000000"/>
                <w:sz w:val="24"/>
                <w:highlight w:val="cyan"/>
              </w:rPr>
              <w:t>pārvaldīt pasažierus un attiecīgā gadījumā zemes personālu.</w:t>
            </w:r>
          </w:p>
          <w:p w14:paraId="6CF76249" w14:textId="2BF2169F" w:rsidR="00502A3B" w:rsidRPr="00066903" w:rsidRDefault="00400D1F" w:rsidP="00400D1F">
            <w:pPr>
              <w:pStyle w:val="TableParagraph"/>
              <w:tabs>
                <w:tab w:val="left" w:pos="659"/>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69826E19" w14:textId="77777777" w:rsidR="00502A3B" w:rsidRPr="00066903" w:rsidRDefault="00502A3B" w:rsidP="00400D1F">
            <w:pPr>
              <w:pStyle w:val="TableParagraph"/>
              <w:ind w:left="395"/>
              <w:jc w:val="both"/>
              <w:rPr>
                <w:rFonts w:ascii="Times New Roman" w:hAnsi="Times New Roman" w:cs="Times New Roman"/>
                <w:noProof/>
                <w:color w:val="000000"/>
                <w:sz w:val="24"/>
                <w:highlight w:val="cyan"/>
              </w:rPr>
            </w:pPr>
            <w:r>
              <w:rPr>
                <w:rFonts w:ascii="Times New Roman" w:hAnsi="Times New Roman"/>
                <w:color w:val="000000"/>
                <w:sz w:val="24"/>
                <w:highlight w:val="cyan"/>
              </w:rPr>
              <w:t>nodrošināt pietiekami daudz laika pirmslidojuma procedūrām (ieskaitot dokumentāciju), kas jāizpilda efektīvi, un pārvaldīt ar tām saistīto darba slodzi.</w:t>
            </w:r>
          </w:p>
          <w:p w14:paraId="4BC69E5B" w14:textId="047112AD" w:rsidR="00502A3B" w:rsidRPr="00066903" w:rsidRDefault="00400D1F" w:rsidP="00400D1F">
            <w:pPr>
              <w:pStyle w:val="TableParagraph"/>
              <w:tabs>
                <w:tab w:val="left" w:pos="659"/>
              </w:tabs>
              <w:ind w:left="253" w:hanging="253"/>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DB5EAC4" w14:textId="7431D31B" w:rsidR="00502A3B" w:rsidRPr="00066903" w:rsidRDefault="00400D1F" w:rsidP="00400D1F">
            <w:pPr>
              <w:pStyle w:val="TableParagraph"/>
              <w:tabs>
                <w:tab w:val="left" w:pos="1017"/>
              </w:tabs>
              <w:ind w:left="820" w:hanging="394"/>
              <w:rPr>
                <w:rFonts w:ascii="Times New Roman" w:hAnsi="Times New Roman" w:cs="Times New Roman"/>
                <w:noProof/>
                <w:color w:val="000000"/>
                <w:sz w:val="24"/>
                <w:highlight w:val="cyan"/>
              </w:rPr>
            </w:pPr>
            <w:r>
              <w:rPr>
                <w:rFonts w:ascii="Times New Roman" w:hAnsi="Times New Roman"/>
                <w:color w:val="000000"/>
                <w:sz w:val="24"/>
                <w:highlight w:val="cyan"/>
              </w:rPr>
              <w:t>1) pieņemt atbilstīgus lēmumus par visiem identificētajiem apdraudējumiem;</w:t>
            </w:r>
          </w:p>
          <w:p w14:paraId="66FC35A5" w14:textId="713FF4A0" w:rsidR="00502A3B" w:rsidRPr="00066903" w:rsidRDefault="00400D1F" w:rsidP="00400D1F">
            <w:pPr>
              <w:pStyle w:val="TableParagraph"/>
              <w:tabs>
                <w:tab w:val="left" w:pos="1017"/>
              </w:tabs>
              <w:ind w:left="820" w:hanging="394"/>
              <w:rPr>
                <w:rFonts w:ascii="Times New Roman" w:hAnsi="Times New Roman" w:cs="Times New Roman"/>
                <w:noProof/>
                <w:color w:val="000000"/>
                <w:sz w:val="24"/>
                <w:highlight w:val="cyan"/>
              </w:rPr>
            </w:pPr>
            <w:r>
              <w:rPr>
                <w:rFonts w:ascii="Times New Roman" w:hAnsi="Times New Roman"/>
                <w:color w:val="000000"/>
                <w:sz w:val="24"/>
                <w:highlight w:val="cyan"/>
              </w:rPr>
              <w:t>2) plānot un īstenot piemērotus riska mazināšanas pasākumus.</w:t>
            </w:r>
          </w:p>
        </w:tc>
      </w:tr>
    </w:tbl>
    <w:p w14:paraId="4D5C2C30" w14:textId="77777777" w:rsidR="004524C9" w:rsidRPr="00066903" w:rsidRDefault="004524C9" w:rsidP="00B70AFC">
      <w:pPr>
        <w:jc w:val="both"/>
        <w:rPr>
          <w:rFonts w:ascii="Times New Roman" w:hAnsi="Times New Roman" w:cs="Times New Roman"/>
          <w:b/>
          <w:noProof/>
          <w:color w:val="000000"/>
          <w:sz w:val="24"/>
          <w:highlight w:val="cyan"/>
        </w:rPr>
      </w:pPr>
    </w:p>
    <w:p w14:paraId="29DD3F62" w14:textId="395357CD"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Pārbaude pirmslidojuma posmā</w:t>
      </w:r>
    </w:p>
    <w:p w14:paraId="27D56C4B" w14:textId="77777777" w:rsidR="00502A3B" w:rsidRPr="00066903" w:rsidRDefault="00502A3B" w:rsidP="00B70AFC">
      <w:pPr>
        <w:pStyle w:val="BodyText"/>
        <w:jc w:val="both"/>
        <w:rPr>
          <w:rFonts w:ascii="Times New Roman" w:hAnsi="Times New Roman" w:cs="Times New Roman"/>
          <w:b/>
          <w:noProo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1D2A05" w:rsidRPr="00066903" w14:paraId="009B0168" w14:textId="77777777" w:rsidTr="00D2722A">
        <w:tc>
          <w:tcPr>
            <w:tcW w:w="0" w:type="auto"/>
            <w:gridSpan w:val="2"/>
            <w:tcBorders>
              <w:left w:val="single" w:sz="4" w:space="0" w:color="D9D9D9"/>
            </w:tcBorders>
            <w:shd w:val="clear" w:color="auto" w:fill="BFBFBF" w:themeFill="background1" w:themeFillShade="BF"/>
          </w:tcPr>
          <w:p w14:paraId="6E384AD0" w14:textId="69A86174" w:rsidR="001D2A05" w:rsidRPr="00066903" w:rsidRDefault="001D2A05" w:rsidP="00B70AFC">
            <w:pPr>
              <w:pStyle w:val="TableParagraph"/>
              <w:jc w:val="both"/>
              <w:rPr>
                <w:rFonts w:ascii="Times New Roman" w:hAnsi="Times New Roman" w:cs="Times New Roman"/>
                <w:noProof/>
                <w:sz w:val="24"/>
                <w:highlight w:val="cyan"/>
              </w:rPr>
            </w:pPr>
            <w:r>
              <w:rPr>
                <w:rFonts w:ascii="Times New Roman" w:hAnsi="Times New Roman"/>
                <w:b/>
                <w:color w:val="000000"/>
                <w:sz w:val="24"/>
                <w:highlight w:val="cyan"/>
              </w:rPr>
              <w:t>1. modulis. Pirmslidojuma darbības un vispārējā vadība</w:t>
            </w:r>
          </w:p>
        </w:tc>
      </w:tr>
      <w:tr w:rsidR="00502A3B" w:rsidRPr="00066903" w14:paraId="4E9B8F8C" w14:textId="77777777" w:rsidTr="00D2722A">
        <w:tc>
          <w:tcPr>
            <w:tcW w:w="0" w:type="auto"/>
            <w:gridSpan w:val="2"/>
          </w:tcPr>
          <w:p w14:paraId="55919F5D"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Pārbaude pirmslidojuma posmā</w:t>
            </w:r>
          </w:p>
        </w:tc>
      </w:tr>
      <w:tr w:rsidR="00502A3B" w:rsidRPr="00066903" w14:paraId="35A97BE8" w14:textId="77777777" w:rsidTr="00CB377B">
        <w:trPr>
          <w:trHeight w:val="1509"/>
        </w:trPr>
        <w:tc>
          <w:tcPr>
            <w:tcW w:w="0" w:type="auto"/>
            <w:textDirection w:val="btLr"/>
          </w:tcPr>
          <w:p w14:paraId="40DECE38"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0" w:type="auto"/>
          </w:tcPr>
          <w:p w14:paraId="3E9A0473"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Pilnīga pārbaude pirmslidojuma posmā saskaņā ar apstiprināto kontrolsarakstu, ņemot vērā tādus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lidojumu riskus kā apledošanas apstākļi, datubāze utt.</w:t>
            </w:r>
          </w:p>
        </w:tc>
      </w:tr>
      <w:tr w:rsidR="00502A3B" w:rsidRPr="00066903" w14:paraId="3BE2462A" w14:textId="77777777" w:rsidTr="00515F5C">
        <w:trPr>
          <w:trHeight w:val="781"/>
        </w:trPr>
        <w:tc>
          <w:tcPr>
            <w:tcW w:w="0" w:type="auto"/>
            <w:textDirection w:val="btLr"/>
          </w:tcPr>
          <w:p w14:paraId="42033BBD"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PRASMES</w:t>
            </w:r>
          </w:p>
        </w:tc>
        <w:tc>
          <w:tcPr>
            <w:tcW w:w="0" w:type="auto"/>
          </w:tcPr>
          <w:p w14:paraId="11178DF1" w14:textId="2C15872A" w:rsidR="00502A3B" w:rsidRPr="00066903" w:rsidRDefault="00275EC8" w:rsidP="00275EC8">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A) Izpildīt visus lidmašīnas pārbaudes elementus pirmslidojuma posmā.</w:t>
            </w:r>
          </w:p>
          <w:p w14:paraId="4FAD0694" w14:textId="41921FC2" w:rsidR="00502A3B" w:rsidRPr="00066903" w:rsidRDefault="00275EC8" w:rsidP="00275EC8">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Pārliecināties, ka lidmašīna ir darba kārtībā un tās stāvoklis ir drošs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lidojumu veikšanai.</w:t>
            </w:r>
          </w:p>
        </w:tc>
      </w:tr>
      <w:tr w:rsidR="00502A3B" w:rsidRPr="00066903" w14:paraId="49531B88" w14:textId="77777777" w:rsidTr="003E1397">
        <w:trPr>
          <w:trHeight w:val="1629"/>
        </w:trPr>
        <w:tc>
          <w:tcPr>
            <w:tcW w:w="0" w:type="auto"/>
            <w:textDirection w:val="btLr"/>
          </w:tcPr>
          <w:p w14:paraId="72AA9066"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0" w:type="auto"/>
          </w:tcPr>
          <w:p w14:paraId="14727C6A" w14:textId="0B443360" w:rsidR="00502A3B" w:rsidRPr="00066903" w:rsidRDefault="00275EC8" w:rsidP="00D2722A">
            <w:pPr>
              <w:pStyle w:val="TableParagraph"/>
              <w:tabs>
                <w:tab w:val="left" w:pos="708"/>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Apstiprināt datubāzes derīgumu un uztvērēja autonomās integritātes pārraudzības (</w:t>
            </w:r>
            <w:r>
              <w:rPr>
                <w:rFonts w:ascii="Times New Roman" w:hAnsi="Times New Roman"/>
                <w:i/>
                <w:iCs/>
                <w:color w:val="000000"/>
                <w:sz w:val="24"/>
                <w:highlight w:val="cyan"/>
              </w:rPr>
              <w:t>RAIM</w:t>
            </w:r>
            <w:r>
              <w:rPr>
                <w:rFonts w:ascii="Times New Roman" w:hAnsi="Times New Roman"/>
                <w:color w:val="000000"/>
                <w:sz w:val="24"/>
                <w:highlight w:val="cyan"/>
              </w:rPr>
              <w:t>) prognozes, ja piemērojams.</w:t>
            </w:r>
          </w:p>
          <w:p w14:paraId="071B9C98" w14:textId="7EB558AA" w:rsidR="003002B9" w:rsidRPr="00066903" w:rsidRDefault="00275EC8" w:rsidP="00CB377B">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Apzināties iespējamo aprīkojuma bojājumu vai neizmantojamības ietekmi.</w:t>
            </w:r>
          </w:p>
        </w:tc>
      </w:tr>
      <w:tr w:rsidR="00502A3B" w:rsidRPr="00066903" w14:paraId="04A4F91F" w14:textId="77777777" w:rsidTr="00755564">
        <w:trPr>
          <w:trHeight w:val="1947"/>
        </w:trPr>
        <w:tc>
          <w:tcPr>
            <w:tcW w:w="0" w:type="auto"/>
            <w:textDirection w:val="btLr"/>
          </w:tcPr>
          <w:p w14:paraId="1453FF9C"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0" w:type="auto"/>
          </w:tcPr>
          <w:p w14:paraId="7581B6EB" w14:textId="24725AD3" w:rsidR="00502A3B" w:rsidRPr="00066903" w:rsidRDefault="00515F5C" w:rsidP="003E1397">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0C535EDE" w14:textId="59A56072" w:rsidR="00502A3B" w:rsidRPr="00066903" w:rsidRDefault="00515F5C" w:rsidP="003E1397">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ņemt vērā gaisa kuģa atrašanās vietu, visus apkārtējos apdraudējumus un avārijas aprīkojuma atrašanās vietu, kā arī veikt atbilstīgus pasākumus, lai mazinātu iespējamos riskus;</w:t>
            </w:r>
          </w:p>
          <w:p w14:paraId="756B2A1C" w14:textId="5C34D8DD" w:rsidR="00502A3B" w:rsidRPr="00066903" w:rsidRDefault="00515F5C" w:rsidP="003E1397">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ņemt vērā dzinēja iedarbināšanas ietekmi uz apkārtējo vidi;</w:t>
            </w:r>
          </w:p>
          <w:p w14:paraId="2B3B6E9B" w14:textId="31CC28CC" w:rsidR="00502A3B" w:rsidRPr="00066903" w:rsidRDefault="00515F5C" w:rsidP="003E1397">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ņemt vērā programmatūras un aprīkojuma, piemēram, lidojuma pilotāžas komandierīces (</w:t>
            </w:r>
            <w:r>
              <w:rPr>
                <w:rFonts w:ascii="Times New Roman" w:hAnsi="Times New Roman"/>
                <w:i/>
                <w:iCs/>
                <w:color w:val="000000"/>
                <w:sz w:val="24"/>
                <w:highlight w:val="cyan"/>
              </w:rPr>
              <w:t>FD</w:t>
            </w:r>
            <w:r>
              <w:rPr>
                <w:rFonts w:ascii="Times New Roman" w:hAnsi="Times New Roman"/>
                <w:color w:val="000000"/>
                <w:sz w:val="24"/>
                <w:highlight w:val="cyan"/>
              </w:rPr>
              <w:t>), autopilota (AP) u. c. iekārtu, ierobežojumus.</w:t>
            </w:r>
          </w:p>
          <w:p w14:paraId="220F02A8" w14:textId="26EE7925" w:rsidR="00502A3B" w:rsidRPr="00066903" w:rsidRDefault="00515F5C" w:rsidP="003E1397">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4E5B269" w14:textId="1A20E9BB" w:rsidR="00502A3B" w:rsidRPr="00066903" w:rsidRDefault="00D93C0E" w:rsidP="0034390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demonstrēt pareizu saziņu;</w:t>
            </w:r>
          </w:p>
          <w:p w14:paraId="6AFA35A4" w14:textId="4F363EBF" w:rsidR="00502A3B" w:rsidRPr="00066903" w:rsidRDefault="00D93C0E" w:rsidP="0034390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veikt pareizu pasažieru un izlidošanas instruktāžu.</w:t>
            </w:r>
          </w:p>
          <w:p w14:paraId="1BE8CA11" w14:textId="1986AF4A" w:rsidR="00502A3B" w:rsidRPr="00066903" w:rsidRDefault="00DD2639" w:rsidP="003E1397">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4C9CC0D2" w14:textId="77777777" w:rsidR="00502A3B" w:rsidRPr="00066903" w:rsidRDefault="00502A3B" w:rsidP="0034390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49E1F8B" w14:textId="4CB9F40E" w:rsidR="00502A3B" w:rsidRPr="00066903" w:rsidRDefault="00DD2639" w:rsidP="003E1397">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312CD683" w14:textId="6BDF1713" w:rsidR="00502A3B" w:rsidRPr="00066903" w:rsidRDefault="00DD2639" w:rsidP="0034390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izmantojot kontrolsarakstu, pārliecināties, ka visas pirmslidojuma prasības ir izpildītas;</w:t>
            </w:r>
          </w:p>
          <w:p w14:paraId="202E3037" w14:textId="3D5E373A" w:rsidR="00502A3B" w:rsidRPr="00066903" w:rsidRDefault="003E1397" w:rsidP="0034390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demonstrēt pārdomātu pieeju gaisa kuģa un aprīkojuma apskatei.</w:t>
            </w:r>
          </w:p>
          <w:p w14:paraId="26FC728B" w14:textId="270A137A" w:rsidR="00502A3B" w:rsidRPr="00066903" w:rsidRDefault="003E1397" w:rsidP="003E1397">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DC2F9B1" w14:textId="1DDEB2F8" w:rsidR="00502A3B" w:rsidRPr="00066903" w:rsidRDefault="003E1397" w:rsidP="0034390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identificēt iespējamos defektus un apdraudējumus;</w:t>
            </w:r>
          </w:p>
          <w:p w14:paraId="7BF1C1CE" w14:textId="57E0E561" w:rsidR="00502A3B" w:rsidRPr="00066903" w:rsidRDefault="003E1397" w:rsidP="00343909">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2) veikt koriģējošas darbības.</w:t>
            </w:r>
          </w:p>
        </w:tc>
      </w:tr>
    </w:tbl>
    <w:p w14:paraId="5357CF8D" w14:textId="77777777" w:rsidR="00343909" w:rsidRPr="00066903" w:rsidRDefault="00343909" w:rsidP="00B70AFC">
      <w:pPr>
        <w:jc w:val="both"/>
        <w:rPr>
          <w:rFonts w:ascii="Times New Roman" w:hAnsi="Times New Roman" w:cs="Times New Roman"/>
          <w:b/>
          <w:noProof/>
          <w:color w:val="000000"/>
          <w:sz w:val="24"/>
          <w:highlight w:val="cyan"/>
        </w:rPr>
      </w:pPr>
      <w:bookmarkStart w:id="18" w:name="Taxiing"/>
      <w:bookmarkEnd w:id="18"/>
    </w:p>
    <w:p w14:paraId="3A2DB0FD" w14:textId="4D44615B"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Manevrēšana uz zemes:</w:t>
      </w:r>
    </w:p>
    <w:p w14:paraId="05EBBFE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
        <w:gridCol w:w="8742"/>
      </w:tblGrid>
      <w:tr w:rsidR="00942D6F" w:rsidRPr="00066903" w14:paraId="55C07F33" w14:textId="77777777" w:rsidTr="00942D6F">
        <w:trPr>
          <w:trHeight w:val="268"/>
        </w:trPr>
        <w:tc>
          <w:tcPr>
            <w:tcW w:w="5000" w:type="pct"/>
            <w:gridSpan w:val="2"/>
            <w:tcBorders>
              <w:left w:val="single" w:sz="4" w:space="0" w:color="D9D9D9"/>
            </w:tcBorders>
            <w:shd w:val="clear" w:color="auto" w:fill="BFBFBF" w:themeFill="background1" w:themeFillShade="BF"/>
            <w:tcMar>
              <w:top w:w="28" w:type="dxa"/>
              <w:left w:w="28" w:type="dxa"/>
              <w:bottom w:w="28" w:type="dxa"/>
              <w:right w:w="28" w:type="dxa"/>
            </w:tcMar>
          </w:tcPr>
          <w:p w14:paraId="246870EA" w14:textId="7DA978C0" w:rsidR="00942D6F" w:rsidRPr="00066903" w:rsidRDefault="00942D6F" w:rsidP="00B70AFC">
            <w:pPr>
              <w:pStyle w:val="TableParagraph"/>
              <w:jc w:val="both"/>
              <w:rPr>
                <w:rFonts w:ascii="Times New Roman" w:hAnsi="Times New Roman" w:cs="Times New Roman"/>
                <w:noProof/>
                <w:sz w:val="24"/>
                <w:highlight w:val="cyan"/>
              </w:rPr>
            </w:pPr>
            <w:r>
              <w:rPr>
                <w:rFonts w:ascii="Times New Roman" w:hAnsi="Times New Roman"/>
                <w:b/>
                <w:color w:val="000000"/>
                <w:sz w:val="24"/>
                <w:highlight w:val="cyan"/>
              </w:rPr>
              <w:t>1. modulis. Pirmslidojuma darbības un vispārējā vadība</w:t>
            </w:r>
          </w:p>
        </w:tc>
      </w:tr>
      <w:tr w:rsidR="00502A3B" w:rsidRPr="00066903" w14:paraId="2DC8B499" w14:textId="77777777" w:rsidTr="00942D6F">
        <w:trPr>
          <w:trHeight w:val="268"/>
        </w:trPr>
        <w:tc>
          <w:tcPr>
            <w:tcW w:w="5000" w:type="pct"/>
            <w:gridSpan w:val="2"/>
            <w:tcMar>
              <w:top w:w="28" w:type="dxa"/>
              <w:left w:w="28" w:type="dxa"/>
              <w:bottom w:w="28" w:type="dxa"/>
              <w:right w:w="28" w:type="dxa"/>
            </w:tcMar>
          </w:tcPr>
          <w:p w14:paraId="54DC9839"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Manevrēšana uz zemes:</w:t>
            </w:r>
          </w:p>
        </w:tc>
      </w:tr>
      <w:tr w:rsidR="00502A3B" w:rsidRPr="00066903" w14:paraId="7F467E70" w14:textId="77777777" w:rsidTr="00A5082D">
        <w:trPr>
          <w:trHeight w:val="1377"/>
        </w:trPr>
        <w:tc>
          <w:tcPr>
            <w:tcW w:w="213" w:type="pct"/>
            <w:tcMar>
              <w:top w:w="28" w:type="dxa"/>
              <w:left w:w="28" w:type="dxa"/>
              <w:bottom w:w="28" w:type="dxa"/>
              <w:right w:w="28" w:type="dxa"/>
            </w:tcMar>
            <w:textDirection w:val="btLr"/>
            <w:vAlign w:val="center"/>
          </w:tcPr>
          <w:p w14:paraId="07C52F05" w14:textId="77777777" w:rsidR="00502A3B" w:rsidRPr="00066903" w:rsidRDefault="00502A3B" w:rsidP="00A5082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787" w:type="pct"/>
            <w:tcMar>
              <w:top w:w="28" w:type="dxa"/>
              <w:left w:w="28" w:type="dxa"/>
              <w:bottom w:w="28" w:type="dxa"/>
              <w:right w:w="28" w:type="dxa"/>
            </w:tcMar>
          </w:tcPr>
          <w:p w14:paraId="32A999B3" w14:textId="7F1B53E1" w:rsidR="00502A3B" w:rsidRPr="00066903" w:rsidRDefault="00942D6F" w:rsidP="00942D6F">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A) Lietpratīgi izpildīt visas ieteicamās manevrēšanas pārbaudes un procedūras.</w:t>
            </w:r>
          </w:p>
          <w:p w14:paraId="2F7A3B6D" w14:textId="181E1C71" w:rsidR="00502A3B" w:rsidRPr="00066903" w:rsidRDefault="00942D6F" w:rsidP="00942D6F">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ievērot lidostas marķējumus un signālus.</w:t>
            </w:r>
          </w:p>
        </w:tc>
      </w:tr>
      <w:tr w:rsidR="00502A3B" w:rsidRPr="00066903" w14:paraId="0C373D38" w14:textId="77777777" w:rsidTr="00A5082D">
        <w:trPr>
          <w:trHeight w:val="2018"/>
        </w:trPr>
        <w:tc>
          <w:tcPr>
            <w:tcW w:w="213" w:type="pct"/>
            <w:tcMar>
              <w:top w:w="28" w:type="dxa"/>
              <w:left w:w="28" w:type="dxa"/>
              <w:bottom w:w="28" w:type="dxa"/>
              <w:right w:w="28" w:type="dxa"/>
            </w:tcMar>
            <w:textDirection w:val="btLr"/>
            <w:vAlign w:val="center"/>
          </w:tcPr>
          <w:p w14:paraId="4E6D9795" w14:textId="77777777" w:rsidR="00502A3B" w:rsidRPr="00066903" w:rsidRDefault="00502A3B" w:rsidP="00A5082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787" w:type="pct"/>
            <w:tcMar>
              <w:top w:w="28" w:type="dxa"/>
              <w:left w:w="28" w:type="dxa"/>
              <w:bottom w:w="28" w:type="dxa"/>
              <w:right w:w="28" w:type="dxa"/>
            </w:tcMar>
          </w:tcPr>
          <w:p w14:paraId="5D5D0392" w14:textId="442F7180"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Saņemt atbilstīgu atļauju pirms manevrēšanas uz zemes un pirms aizņemtu skrejceļu šķērsošanas vai uzbraukšanas uz tiem.</w:t>
            </w:r>
          </w:p>
          <w:p w14:paraId="545EED13" w14:textId="605A415B"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izdotos norādījumus.</w:t>
            </w:r>
          </w:p>
          <w:p w14:paraId="58B9E777" w14:textId="3EAFCCF2"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Uzturēt pareizu un pozitīvu gaisa kuģa vadību.</w:t>
            </w:r>
          </w:p>
          <w:p w14:paraId="6EF199D8" w14:textId="0B4F9F73"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D) Pienācīgi ņemt vērā vides apstākļus (piemēram, piezemes vēju, piesārņojumu, virsmas stāvokli utt.).</w:t>
            </w:r>
          </w:p>
          <w:p w14:paraId="45A7D699" w14:textId="47E1B931"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E) Uzturēt pietiekamu distancēšanos no citiem gaisa kuģiem, šķēršļiem un cilvēkiem.</w:t>
            </w:r>
          </w:p>
          <w:p w14:paraId="52E09169" w14:textId="363DF1E4" w:rsidR="00502A3B" w:rsidRPr="00066903" w:rsidRDefault="00A5082D" w:rsidP="00A5082D">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F) Izpildīt piemērojamos instruktāžas vai kontrolsaraksta punktus un ievērot ieteiktās procedūras.</w:t>
            </w:r>
          </w:p>
        </w:tc>
      </w:tr>
      <w:tr w:rsidR="00502A3B" w:rsidRPr="00066903" w14:paraId="71724314" w14:textId="77777777" w:rsidTr="00A5082D">
        <w:trPr>
          <w:trHeight w:val="2329"/>
        </w:trPr>
        <w:tc>
          <w:tcPr>
            <w:tcW w:w="213" w:type="pct"/>
            <w:tcMar>
              <w:top w:w="28" w:type="dxa"/>
              <w:left w:w="28" w:type="dxa"/>
              <w:bottom w:w="28" w:type="dxa"/>
              <w:right w:w="28" w:type="dxa"/>
            </w:tcMar>
            <w:textDirection w:val="btLr"/>
            <w:vAlign w:val="center"/>
          </w:tcPr>
          <w:p w14:paraId="3E34392D" w14:textId="77777777" w:rsidR="00502A3B" w:rsidRPr="00066903" w:rsidRDefault="00502A3B" w:rsidP="00A5082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787" w:type="pct"/>
            <w:tcMar>
              <w:top w:w="28" w:type="dxa"/>
              <w:left w:w="28" w:type="dxa"/>
              <w:bottom w:w="28" w:type="dxa"/>
              <w:right w:w="28" w:type="dxa"/>
            </w:tcMar>
          </w:tcPr>
          <w:p w14:paraId="74825726" w14:textId="33E8C97E" w:rsidR="00502A3B" w:rsidRPr="00066903" w:rsidRDefault="00A5082D" w:rsidP="000E0DE1">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Nepieciešamība pareizi izpildīt pārbaudes manevrēšanai uz zemes.</w:t>
            </w:r>
          </w:p>
          <w:p w14:paraId="47564AE9" w14:textId="30F5F475" w:rsidR="00502A3B" w:rsidRPr="00066903" w:rsidRDefault="00A5082D" w:rsidP="000E0DE1">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Izpratne par šādiem elementiem:</w:t>
            </w:r>
          </w:p>
          <w:p w14:paraId="54849B18" w14:textId="32185C0F"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1) skrejceļa gaidīšanas līnijas un attiecīgā gadījumā apstāšanās vietas ugunis;</w:t>
            </w:r>
          </w:p>
          <w:p w14:paraId="7E3EC85F" w14:textId="6140DA5B"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jutīgās un kritiskās kursa radiobākas un glisādes slīpuma zonas; </w:t>
            </w:r>
          </w:p>
          <w:p w14:paraId="4999F0DA" w14:textId="42F230E5"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3) bākas un citi virsmas kontroles marķējumi un apgaismojums;</w:t>
            </w:r>
          </w:p>
          <w:p w14:paraId="31B9BD47" w14:textId="3C2263F9"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4) ātrums manevrēšanai uz zemes;</w:t>
            </w:r>
          </w:p>
          <w:p w14:paraId="3D9F1DB7" w14:textId="5ADD0B01"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5) noteikumi un procedūras, kas jāievēro sakaru zuduma gadījumā (prioritāte, gaismas signāli);</w:t>
            </w:r>
          </w:p>
          <w:p w14:paraId="1C43D5EA" w14:textId="08FAD500" w:rsidR="00502A3B" w:rsidRPr="00066903" w:rsidRDefault="00A5082D" w:rsidP="000E0DE1">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6) noteikumi attiecībā uz manevrēšanu sliktos meteoroloģiskajos apstākļos.</w:t>
            </w:r>
          </w:p>
        </w:tc>
      </w:tr>
      <w:tr w:rsidR="00502A3B" w:rsidRPr="00066903" w14:paraId="50C604CF" w14:textId="77777777" w:rsidTr="00A5082D">
        <w:trPr>
          <w:trHeight w:val="3770"/>
        </w:trPr>
        <w:tc>
          <w:tcPr>
            <w:tcW w:w="213" w:type="pct"/>
            <w:tcMar>
              <w:top w:w="28" w:type="dxa"/>
              <w:left w:w="28" w:type="dxa"/>
              <w:bottom w:w="28" w:type="dxa"/>
              <w:right w:w="28" w:type="dxa"/>
            </w:tcMar>
            <w:textDirection w:val="btLr"/>
            <w:vAlign w:val="center"/>
          </w:tcPr>
          <w:p w14:paraId="478444A3" w14:textId="77777777" w:rsidR="00502A3B" w:rsidRPr="00066903" w:rsidRDefault="00502A3B" w:rsidP="00A5082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787" w:type="pct"/>
            <w:tcMar>
              <w:top w:w="28" w:type="dxa"/>
              <w:left w:w="28" w:type="dxa"/>
              <w:bottom w:w="28" w:type="dxa"/>
              <w:right w:w="28" w:type="dxa"/>
            </w:tcMar>
          </w:tcPr>
          <w:p w14:paraId="3849EA1F" w14:textId="39AD3D68" w:rsidR="00502A3B" w:rsidRPr="00066903" w:rsidRDefault="000E0DE1" w:rsidP="00026E7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06A776FD" w14:textId="72FA5B8E" w:rsidR="00502A3B" w:rsidRPr="00066903" w:rsidRDefault="00665A48" w:rsidP="00D17F79">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1) manevrējot uz zemes, saglabāt pastāvīgu modrību un skatu no kabīnes;</w:t>
            </w:r>
          </w:p>
          <w:p w14:paraId="618C8593" w14:textId="4F5E0D37" w:rsidR="00502A3B" w:rsidRPr="00066903" w:rsidRDefault="00665A48" w:rsidP="00D17F79">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2) sliktas redzamības apstākļos izmantot lidojuma vadību, lai apstiprinātu trajektoriju;</w:t>
            </w:r>
          </w:p>
          <w:p w14:paraId="66ED450C" w14:textId="318F890C" w:rsidR="00502A3B" w:rsidRPr="00066903" w:rsidRDefault="00665A48" w:rsidP="00D17F79">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3) manevrējot uz zemes, pastāvīgi uzraudzīt ātrumu, ņemot vērā apstākļus un ierobežojumus.</w:t>
            </w:r>
          </w:p>
          <w:p w14:paraId="377EC5BC" w14:textId="10CA8C06" w:rsidR="00502A3B" w:rsidRPr="00066903" w:rsidRDefault="00665A48" w:rsidP="00026E7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1574981D" w14:textId="77777777" w:rsidR="00502A3B" w:rsidRPr="00066903" w:rsidRDefault="00502A3B" w:rsidP="00A02D73">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4FC49B5" w14:textId="59FD89C3" w:rsidR="00502A3B" w:rsidRPr="00066903" w:rsidRDefault="00026E7E" w:rsidP="00026E7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4DA46EEF" w14:textId="77777777" w:rsidR="00502A3B" w:rsidRPr="00066903" w:rsidRDefault="00502A3B" w:rsidP="00A02D73">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84099EC" w14:textId="3D2CB758" w:rsidR="00502A3B" w:rsidRPr="00066903" w:rsidRDefault="00026E7E" w:rsidP="00026E7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15DB712" w14:textId="77777777" w:rsidR="00502A3B" w:rsidRPr="00066903" w:rsidRDefault="00502A3B" w:rsidP="00A02D73">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pienācīgi sadalīt uzmanību pilotu kabīnē un ārpus tās.</w:t>
            </w:r>
          </w:p>
          <w:p w14:paraId="2344FA31" w14:textId="1D45D041" w:rsidR="00502A3B" w:rsidRPr="00066903" w:rsidRDefault="00026E7E" w:rsidP="00026E7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283EFCAC" w14:textId="1DFE4FD6" w:rsidR="00502A3B" w:rsidRPr="00066903" w:rsidRDefault="00026E7E" w:rsidP="00A02D73">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1) šaubu gadījumā apturēt gaisa kuģi, lai pārbaudītu tā stāvokli;</w:t>
            </w:r>
          </w:p>
          <w:p w14:paraId="13702848" w14:textId="3811DC0D" w:rsidR="00502A3B" w:rsidRPr="00066903" w:rsidRDefault="00026E7E" w:rsidP="00A02D73">
            <w:pPr>
              <w:pStyle w:val="TableParagraph"/>
              <w:tabs>
                <w:tab w:val="left" w:pos="1238"/>
              </w:tabs>
              <w:ind w:left="750" w:hanging="325"/>
              <w:rPr>
                <w:rFonts w:ascii="Times New Roman" w:hAnsi="Times New Roman" w:cs="Times New Roman"/>
                <w:noProof/>
                <w:color w:val="000000"/>
                <w:sz w:val="24"/>
              </w:rPr>
            </w:pPr>
            <w:r>
              <w:rPr>
                <w:rFonts w:ascii="Times New Roman" w:hAnsi="Times New Roman"/>
                <w:color w:val="000000"/>
                <w:sz w:val="24"/>
                <w:highlight w:val="cyan"/>
              </w:rPr>
              <w:t>2) novērtēt galvenos riskus: sadursmi ar citu gaisa kuģi, šķēršļus un gaisa kuģa drošību.</w:t>
            </w:r>
          </w:p>
        </w:tc>
      </w:tr>
    </w:tbl>
    <w:p w14:paraId="57B34AF2" w14:textId="77777777" w:rsidR="00502A3B" w:rsidRPr="00066903" w:rsidRDefault="00502A3B" w:rsidP="00B70AFC">
      <w:pPr>
        <w:jc w:val="both"/>
        <w:rPr>
          <w:rFonts w:ascii="Times New Roman" w:hAnsi="Times New Roman" w:cs="Times New Roman"/>
          <w:noProof/>
          <w:sz w:val="24"/>
        </w:rPr>
        <w:sectPr w:rsidR="00502A3B" w:rsidRPr="00066903" w:rsidSect="00EC7897">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pPr>
    </w:p>
    <w:p w14:paraId="68C8E1C9" w14:textId="77777777" w:rsidR="00A02D73" w:rsidRPr="00066903" w:rsidRDefault="00A02D73" w:rsidP="00B70AFC">
      <w:pPr>
        <w:jc w:val="both"/>
        <w:rPr>
          <w:rFonts w:ascii="Times New Roman" w:hAnsi="Times New Roman" w:cs="Times New Roman"/>
          <w:b/>
          <w:noProof/>
          <w:color w:val="000000"/>
          <w:sz w:val="24"/>
          <w:highlight w:val="cyan"/>
        </w:rPr>
      </w:pPr>
      <w:bookmarkStart w:id="32" w:name="Transition_to_instrument_flight"/>
      <w:bookmarkEnd w:id="32"/>
    </w:p>
    <w:p w14:paraId="144F0646" w14:textId="1F3253E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Pāreja uz instrumentālu lidojumu</w:t>
      </w:r>
    </w:p>
    <w:p w14:paraId="36B07589"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
        <w:gridCol w:w="8742"/>
      </w:tblGrid>
      <w:tr w:rsidR="00502A3B" w:rsidRPr="00066903" w14:paraId="6A894402" w14:textId="77777777" w:rsidTr="00A02D73">
        <w:trPr>
          <w:trHeight w:val="306"/>
        </w:trPr>
        <w:tc>
          <w:tcPr>
            <w:tcW w:w="5000" w:type="pct"/>
            <w:gridSpan w:val="2"/>
            <w:shd w:val="clear" w:color="auto" w:fill="D9D9D9"/>
            <w:tcMar>
              <w:top w:w="28" w:type="dxa"/>
              <w:left w:w="28" w:type="dxa"/>
              <w:bottom w:w="28" w:type="dxa"/>
              <w:right w:w="28" w:type="dxa"/>
            </w:tcMar>
          </w:tcPr>
          <w:p w14:paraId="2A99D4E6"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1. modulis. Pirmslidojuma darbības un vispārējā vadība</w:t>
            </w:r>
          </w:p>
        </w:tc>
      </w:tr>
      <w:tr w:rsidR="00502A3B" w:rsidRPr="00066903" w14:paraId="1F3F338B" w14:textId="77777777" w:rsidTr="00A02D73">
        <w:trPr>
          <w:trHeight w:val="309"/>
        </w:trPr>
        <w:tc>
          <w:tcPr>
            <w:tcW w:w="5000" w:type="pct"/>
            <w:gridSpan w:val="2"/>
            <w:shd w:val="clear" w:color="auto" w:fill="D9D9D9"/>
            <w:tcMar>
              <w:top w:w="28" w:type="dxa"/>
              <w:left w:w="28" w:type="dxa"/>
              <w:bottom w:w="28" w:type="dxa"/>
              <w:right w:w="28" w:type="dxa"/>
            </w:tcMar>
          </w:tcPr>
          <w:p w14:paraId="2F02F35E"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Pāreja uz instrumentālu lidojumu (jāveic, vadoties vienīgi pēc instrumentiem)</w:t>
            </w:r>
          </w:p>
        </w:tc>
      </w:tr>
      <w:tr w:rsidR="00502A3B" w:rsidRPr="00066903" w14:paraId="6C2F8D36" w14:textId="77777777" w:rsidTr="00FF7B38">
        <w:trPr>
          <w:trHeight w:val="1371"/>
        </w:trPr>
        <w:tc>
          <w:tcPr>
            <w:tcW w:w="213" w:type="pct"/>
            <w:tcMar>
              <w:top w:w="28" w:type="dxa"/>
              <w:left w:w="28" w:type="dxa"/>
              <w:bottom w:w="28" w:type="dxa"/>
              <w:right w:w="28" w:type="dxa"/>
            </w:tcMar>
            <w:textDirection w:val="btLr"/>
            <w:vAlign w:val="center"/>
          </w:tcPr>
          <w:p w14:paraId="56A91F88" w14:textId="77777777" w:rsidR="00502A3B" w:rsidRPr="00066903" w:rsidRDefault="00502A3B" w:rsidP="00FF7B3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787" w:type="pct"/>
            <w:tcMar>
              <w:top w:w="28" w:type="dxa"/>
              <w:left w:w="28" w:type="dxa"/>
              <w:bottom w:w="28" w:type="dxa"/>
              <w:right w:w="28" w:type="dxa"/>
            </w:tcMar>
          </w:tcPr>
          <w:p w14:paraId="312B7B8D"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Uzņemt augstumu, veikt vienmērīgu pāreju uz instrumentālu lidojumu un izpildīt pēc pacelšanās veicamās pārbaudes un praktiskos uzdevumus.</w:t>
            </w:r>
          </w:p>
        </w:tc>
      </w:tr>
      <w:tr w:rsidR="00502A3B" w:rsidRPr="00066903" w14:paraId="00AFCFEB" w14:textId="77777777" w:rsidTr="005321CB">
        <w:trPr>
          <w:trHeight w:val="1350"/>
        </w:trPr>
        <w:tc>
          <w:tcPr>
            <w:tcW w:w="213" w:type="pct"/>
            <w:tcMar>
              <w:top w:w="28" w:type="dxa"/>
              <w:left w:w="28" w:type="dxa"/>
              <w:bottom w:w="28" w:type="dxa"/>
              <w:right w:w="28" w:type="dxa"/>
            </w:tcMar>
            <w:textDirection w:val="btLr"/>
            <w:vAlign w:val="center"/>
          </w:tcPr>
          <w:p w14:paraId="77494B46" w14:textId="77777777" w:rsidR="00502A3B" w:rsidRPr="00066903" w:rsidRDefault="00502A3B" w:rsidP="00FF7B3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787" w:type="pct"/>
            <w:tcMar>
              <w:top w:w="28" w:type="dxa"/>
              <w:left w:w="28" w:type="dxa"/>
              <w:bottom w:w="28" w:type="dxa"/>
              <w:right w:w="28" w:type="dxa"/>
            </w:tcMar>
          </w:tcPr>
          <w:p w14:paraId="51D9A39B"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Pēc sākotnējās pacelšanās procedūras:</w:t>
            </w:r>
          </w:p>
          <w:p w14:paraId="25664FCC" w14:textId="098A67BC" w:rsidR="00502A3B" w:rsidRPr="00066903" w:rsidRDefault="00FF7B38" w:rsidP="00C13927">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salīdzināt sasniegto vizuālo telpisko stāvokli ar telpiskā stāvokļa indikatora rādījumu;</w:t>
            </w:r>
          </w:p>
          <w:p w14:paraId="610FFA75" w14:textId="074193B8" w:rsidR="00502A3B" w:rsidRPr="00066903" w:rsidRDefault="00FF7B38" w:rsidP="00C13927">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novērtēt lidojuma instrumentu informāciju, lai pārliecinātos, ka gaisa kuģis ir sasniedzis vajadzīgos augstuma uzņemšanas parametrus;</w:t>
            </w:r>
          </w:p>
          <w:p w14:paraId="3D0840EE" w14:textId="242C7AE5" w:rsidR="00502A3B" w:rsidRPr="00066903" w:rsidRDefault="003A666D" w:rsidP="00C13927">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izmantot atbilstīgas instrumentu skenēšanas metodes.</w:t>
            </w:r>
          </w:p>
        </w:tc>
      </w:tr>
      <w:tr w:rsidR="00502A3B" w:rsidRPr="00066903" w14:paraId="39D971F3" w14:textId="77777777" w:rsidTr="00FF7B38">
        <w:trPr>
          <w:trHeight w:val="1682"/>
        </w:trPr>
        <w:tc>
          <w:tcPr>
            <w:tcW w:w="213" w:type="pct"/>
            <w:tcMar>
              <w:top w:w="28" w:type="dxa"/>
              <w:left w:w="28" w:type="dxa"/>
              <w:bottom w:w="28" w:type="dxa"/>
              <w:right w:w="28" w:type="dxa"/>
            </w:tcMar>
            <w:textDirection w:val="btLr"/>
            <w:vAlign w:val="center"/>
          </w:tcPr>
          <w:p w14:paraId="73C81B99" w14:textId="77777777" w:rsidR="00502A3B" w:rsidRPr="00066903" w:rsidRDefault="00502A3B" w:rsidP="00FF7B3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787" w:type="pct"/>
            <w:tcMar>
              <w:top w:w="28" w:type="dxa"/>
              <w:left w:w="28" w:type="dxa"/>
              <w:bottom w:w="28" w:type="dxa"/>
              <w:right w:w="28" w:type="dxa"/>
            </w:tcMar>
          </w:tcPr>
          <w:p w14:paraId="5ED7A362" w14:textId="1C460DA6" w:rsidR="00502A3B" w:rsidRPr="00066903" w:rsidRDefault="00C13927" w:rsidP="00465CAB">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Demonstrēt vajadzīgās tehniskās zināšanas par instrumentu darbību, lai droši vadītu gaisa kuģi, vadoties vienīgi pēc instrumentiem.</w:t>
            </w:r>
          </w:p>
          <w:p w14:paraId="11A3D413" w14:textId="298F186F" w:rsidR="00502A3B" w:rsidRPr="00066903" w:rsidRDefault="00C13927" w:rsidP="00465CAB">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Izprast nepieciešamību salīdzināt telpiskā stāvokļa indikatora rādījumus ar faktisko situāciju.</w:t>
            </w:r>
          </w:p>
          <w:p w14:paraId="550B9ED7" w14:textId="0D15A9EE" w:rsidR="00502A3B" w:rsidRPr="00066903" w:rsidRDefault="00465CAB" w:rsidP="00465CAB">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Izprast nepieciešamību pārbaudīt, vai ir panākta vajadzīgā veiktspēja.</w:t>
            </w:r>
          </w:p>
        </w:tc>
      </w:tr>
      <w:tr w:rsidR="00502A3B" w:rsidRPr="00066903" w14:paraId="2951C6E9" w14:textId="77777777" w:rsidTr="005321CB">
        <w:trPr>
          <w:trHeight w:val="2757"/>
        </w:trPr>
        <w:tc>
          <w:tcPr>
            <w:tcW w:w="213" w:type="pct"/>
            <w:tcMar>
              <w:top w:w="28" w:type="dxa"/>
              <w:left w:w="28" w:type="dxa"/>
              <w:bottom w:w="28" w:type="dxa"/>
              <w:right w:w="28" w:type="dxa"/>
            </w:tcMar>
            <w:textDirection w:val="btLr"/>
            <w:vAlign w:val="center"/>
          </w:tcPr>
          <w:p w14:paraId="65F55AEE" w14:textId="77777777" w:rsidR="00502A3B" w:rsidRPr="00066903" w:rsidRDefault="00502A3B" w:rsidP="00FF7B3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787" w:type="pct"/>
            <w:tcMar>
              <w:top w:w="28" w:type="dxa"/>
              <w:left w:w="28" w:type="dxa"/>
              <w:bottom w:w="28" w:type="dxa"/>
              <w:right w:w="28" w:type="dxa"/>
            </w:tcMar>
          </w:tcPr>
          <w:p w14:paraId="10AE4CA2" w14:textId="31FCFFA6" w:rsidR="00502A3B" w:rsidRPr="00066903" w:rsidRDefault="004479BA" w:rsidP="004479B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09BE931C" w14:textId="77777777" w:rsidR="00502A3B" w:rsidRPr="00066903" w:rsidRDefault="00502A3B" w:rsidP="004479BA">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uzraudzīt gaisa kuģa lidojuma trajektoriju visos posmos, pārejot uz instrumentālu lidojumu.</w:t>
            </w:r>
          </w:p>
          <w:p w14:paraId="6F1E4BBF" w14:textId="0DC4D68B" w:rsidR="00502A3B" w:rsidRPr="00066903" w:rsidRDefault="004479BA" w:rsidP="004479B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784CCF86" w14:textId="77777777" w:rsidR="00502A3B" w:rsidRPr="00066903" w:rsidRDefault="00502A3B" w:rsidP="004479BA">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demonstrēt efektīvu saziņu (attiecīgā gadījumā).</w:t>
            </w:r>
          </w:p>
          <w:p w14:paraId="35C252AC" w14:textId="0F34EA63" w:rsidR="00502A3B" w:rsidRPr="00066903" w:rsidRDefault="004479BA" w:rsidP="004479B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7AEA6839" w14:textId="77777777" w:rsidR="00502A3B" w:rsidRPr="00066903" w:rsidRDefault="00502A3B" w:rsidP="004479BA">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demonstrēt efektīvu koordināciju (attiecīgā gadījumā).</w:t>
            </w:r>
          </w:p>
          <w:p w14:paraId="0DAD4773" w14:textId="54383A30" w:rsidR="00502A3B" w:rsidRPr="00066903" w:rsidRDefault="004479BA" w:rsidP="004479B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D) Efektīva problēmu risināšana un lēmumu pieņemšana:</w:t>
            </w:r>
          </w:p>
          <w:p w14:paraId="4B9ABA41" w14:textId="7BC06CF6" w:rsidR="00502A3B" w:rsidRPr="00066903" w:rsidRDefault="004479BA" w:rsidP="004479BA">
            <w:pPr>
              <w:pStyle w:val="TableParagraph"/>
              <w:tabs>
                <w:tab w:val="left" w:pos="1238"/>
              </w:tabs>
              <w:ind w:left="750" w:hanging="325"/>
              <w:rPr>
                <w:rFonts w:ascii="Times New Roman" w:hAnsi="Times New Roman" w:cs="Times New Roman"/>
                <w:noProof/>
                <w:color w:val="000000"/>
                <w:sz w:val="24"/>
                <w:highlight w:val="cyan"/>
              </w:rPr>
            </w:pPr>
            <w:r>
              <w:rPr>
                <w:rFonts w:ascii="Times New Roman" w:hAnsi="Times New Roman"/>
                <w:color w:val="000000"/>
                <w:sz w:val="24"/>
                <w:highlight w:val="cyan"/>
              </w:rPr>
              <w:t>1) pareizi novērtēt apdraudējumus pacelšanās un augstuma uzņemšanas brīdī, jo īpaši saistībā ar citiem gaisa kuģiem, lidlauka infrastruktūru, šķēršļiem un laikapstākļiem;</w:t>
            </w:r>
          </w:p>
          <w:p w14:paraId="09E8214A" w14:textId="20A39D03" w:rsidR="00502A3B" w:rsidRPr="00066903" w:rsidRDefault="004479BA" w:rsidP="004479BA">
            <w:pPr>
              <w:pStyle w:val="TableParagraph"/>
              <w:tabs>
                <w:tab w:val="left" w:pos="1238"/>
              </w:tabs>
              <w:ind w:left="750" w:hanging="325"/>
              <w:rPr>
                <w:rFonts w:ascii="Times New Roman" w:hAnsi="Times New Roman" w:cs="Times New Roman"/>
                <w:noProof/>
                <w:color w:val="000000"/>
                <w:sz w:val="24"/>
              </w:rPr>
            </w:pPr>
            <w:r>
              <w:rPr>
                <w:rFonts w:ascii="Times New Roman" w:hAnsi="Times New Roman"/>
                <w:color w:val="000000"/>
                <w:sz w:val="24"/>
                <w:highlight w:val="cyan"/>
              </w:rPr>
              <w:t>2) izstrādāt stratēģiju apdraudējumu mazināšanai.</w:t>
            </w:r>
          </w:p>
        </w:tc>
      </w:tr>
    </w:tbl>
    <w:p w14:paraId="2C84A26B" w14:textId="77777777" w:rsidR="00A6199C" w:rsidRPr="00066903" w:rsidRDefault="00A6199C" w:rsidP="00B70AFC">
      <w:pPr>
        <w:jc w:val="both"/>
        <w:rPr>
          <w:rFonts w:ascii="Times New Roman" w:hAnsi="Times New Roman" w:cs="Times New Roman"/>
          <w:b/>
          <w:noProof/>
          <w:color w:val="000000"/>
          <w:sz w:val="24"/>
          <w:highlight w:val="cyan"/>
        </w:rPr>
      </w:pPr>
      <w:bookmarkStart w:id="33" w:name="ATC_liaison_—_compliance,_radio-telephon"/>
      <w:bookmarkEnd w:id="33"/>
    </w:p>
    <w:p w14:paraId="1B3684C4" w14:textId="429D6DA8"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Sadarbība ar ATC – atbilstība, radiotelefonijas (</w:t>
      </w:r>
      <w:r>
        <w:rPr>
          <w:rFonts w:ascii="Times New Roman" w:hAnsi="Times New Roman"/>
          <w:b/>
          <w:i/>
          <w:iCs/>
          <w:color w:val="000000"/>
          <w:sz w:val="24"/>
          <w:highlight w:val="cyan"/>
        </w:rPr>
        <w:t>RTF</w:t>
      </w:r>
      <w:r>
        <w:rPr>
          <w:rFonts w:ascii="Times New Roman" w:hAnsi="Times New Roman"/>
          <w:b/>
          <w:color w:val="000000"/>
          <w:sz w:val="24"/>
          <w:highlight w:val="cyan"/>
        </w:rPr>
        <w:t>) procedūras</w:t>
      </w:r>
    </w:p>
    <w:p w14:paraId="7A929D31" w14:textId="77777777" w:rsidR="00EF4484" w:rsidRPr="00066903" w:rsidRDefault="00EF4484"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
        <w:gridCol w:w="8742"/>
      </w:tblGrid>
      <w:tr w:rsidR="00502A3B" w:rsidRPr="00066903" w14:paraId="569B83BD" w14:textId="77777777" w:rsidTr="00EF4484">
        <w:trPr>
          <w:trHeight w:val="245"/>
        </w:trPr>
        <w:tc>
          <w:tcPr>
            <w:tcW w:w="5000" w:type="pct"/>
            <w:gridSpan w:val="2"/>
            <w:shd w:val="clear" w:color="auto" w:fill="D9D9D9"/>
            <w:tcMar>
              <w:top w:w="28" w:type="dxa"/>
              <w:left w:w="28" w:type="dxa"/>
              <w:bottom w:w="28" w:type="dxa"/>
              <w:right w:w="28" w:type="dxa"/>
            </w:tcMar>
            <w:vAlign w:val="center"/>
          </w:tcPr>
          <w:p w14:paraId="55090898" w14:textId="77777777" w:rsidR="00502A3B" w:rsidRPr="00066903" w:rsidRDefault="00502A3B" w:rsidP="00EF4484">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1. modulis. Pirmslidojuma darbības un vispārējā vadība</w:t>
            </w:r>
          </w:p>
        </w:tc>
      </w:tr>
      <w:tr w:rsidR="00502A3B" w:rsidRPr="00066903" w14:paraId="21CCDE6B" w14:textId="77777777" w:rsidTr="00EF4484">
        <w:trPr>
          <w:trHeight w:val="535"/>
        </w:trPr>
        <w:tc>
          <w:tcPr>
            <w:tcW w:w="5000" w:type="pct"/>
            <w:gridSpan w:val="2"/>
            <w:tcMar>
              <w:top w:w="28" w:type="dxa"/>
              <w:left w:w="28" w:type="dxa"/>
              <w:bottom w:w="28" w:type="dxa"/>
              <w:right w:w="28" w:type="dxa"/>
            </w:tcMar>
          </w:tcPr>
          <w:p w14:paraId="2719BF4E"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 atbilstība, radiotelefonijas (</w:t>
            </w:r>
            <w:r>
              <w:rPr>
                <w:rFonts w:ascii="Times New Roman" w:hAnsi="Times New Roman"/>
                <w:b/>
                <w:i/>
                <w:iCs/>
                <w:color w:val="000000"/>
                <w:sz w:val="24"/>
                <w:highlight w:val="cyan"/>
              </w:rPr>
              <w:t>RTF</w:t>
            </w:r>
            <w:r>
              <w:rPr>
                <w:rFonts w:ascii="Times New Roman" w:hAnsi="Times New Roman"/>
                <w:b/>
                <w:color w:val="000000"/>
                <w:sz w:val="24"/>
                <w:highlight w:val="cyan"/>
              </w:rPr>
              <w:t>) procedūras (jāveic, vadoties vienīgi pēc instrumentiem)</w:t>
            </w:r>
          </w:p>
        </w:tc>
      </w:tr>
      <w:tr w:rsidR="00502A3B" w:rsidRPr="00066903" w14:paraId="06694FBF" w14:textId="77777777" w:rsidTr="00EF4484">
        <w:trPr>
          <w:trHeight w:val="1379"/>
        </w:trPr>
        <w:tc>
          <w:tcPr>
            <w:tcW w:w="213" w:type="pct"/>
            <w:tcMar>
              <w:top w:w="28" w:type="dxa"/>
              <w:left w:w="28" w:type="dxa"/>
              <w:bottom w:w="28" w:type="dxa"/>
              <w:right w:w="28" w:type="dxa"/>
            </w:tcMar>
            <w:textDirection w:val="btLr"/>
            <w:vAlign w:val="center"/>
          </w:tcPr>
          <w:p w14:paraId="4B7D627F" w14:textId="77777777" w:rsidR="00502A3B" w:rsidRPr="00066903" w:rsidRDefault="00502A3B" w:rsidP="00FD4BC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787" w:type="pct"/>
            <w:tcMar>
              <w:top w:w="28" w:type="dxa"/>
              <w:left w:w="28" w:type="dxa"/>
              <w:bottom w:w="28" w:type="dxa"/>
              <w:right w:w="28" w:type="dxa"/>
            </w:tcMar>
          </w:tcPr>
          <w:p w14:paraId="243881BF" w14:textId="3B4AB56D" w:rsidR="00502A3B" w:rsidRPr="00066903" w:rsidRDefault="003E7E0B"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Spēja precīzi sazināties ar </w:t>
            </w:r>
            <w:r>
              <w:rPr>
                <w:rFonts w:ascii="Times New Roman" w:hAnsi="Times New Roman"/>
                <w:i/>
                <w:iCs/>
                <w:color w:val="000000"/>
                <w:sz w:val="24"/>
                <w:highlight w:val="cyan"/>
              </w:rPr>
              <w:t>ATC</w:t>
            </w:r>
            <w:r>
              <w:rPr>
                <w:rFonts w:ascii="Times New Roman" w:hAnsi="Times New Roman"/>
                <w:color w:val="000000"/>
                <w:sz w:val="24"/>
                <w:highlight w:val="cyan"/>
              </w:rPr>
              <w:t xml:space="preserve">, izmantojot atbilstīgu </w:t>
            </w:r>
            <w:r>
              <w:rPr>
                <w:rFonts w:ascii="Times New Roman" w:hAnsi="Times New Roman"/>
                <w:i/>
                <w:iCs/>
                <w:color w:val="000000"/>
                <w:sz w:val="24"/>
                <w:highlight w:val="cyan"/>
              </w:rPr>
              <w:t>RTF</w:t>
            </w:r>
            <w:r>
              <w:rPr>
                <w:rFonts w:ascii="Times New Roman" w:hAnsi="Times New Roman"/>
                <w:color w:val="000000"/>
                <w:sz w:val="24"/>
                <w:highlight w:val="cyan"/>
              </w:rPr>
              <w:t xml:space="preserve"> frazeoloģiju, lai, ievērojot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veiktu lidojumu pēc plāna.</w:t>
            </w:r>
          </w:p>
          <w:p w14:paraId="26D64D89" w14:textId="47E4327A" w:rsidR="00502A3B" w:rsidRPr="00066903" w:rsidRDefault="003E7E0B"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Lai nodrošinātu pastāvīgu atbilstību, plāna izmaiņu gadījumā šādas izmaiņas ir jāsaskaņo ar </w:t>
            </w:r>
            <w:r>
              <w:rPr>
                <w:rFonts w:ascii="Times New Roman" w:hAnsi="Times New Roman"/>
                <w:i/>
                <w:iCs/>
                <w:color w:val="000000"/>
                <w:sz w:val="24"/>
                <w:highlight w:val="cyan"/>
              </w:rPr>
              <w:t>ATC</w:t>
            </w:r>
            <w:r>
              <w:rPr>
                <w:rFonts w:ascii="Times New Roman" w:hAnsi="Times New Roman"/>
                <w:color w:val="000000"/>
                <w:sz w:val="24"/>
                <w:highlight w:val="cyan"/>
              </w:rPr>
              <w:t>.</w:t>
            </w:r>
          </w:p>
        </w:tc>
      </w:tr>
      <w:tr w:rsidR="00502A3B" w:rsidRPr="00066903" w14:paraId="1206CB16" w14:textId="77777777" w:rsidTr="00EF4484">
        <w:trPr>
          <w:trHeight w:val="1355"/>
        </w:trPr>
        <w:tc>
          <w:tcPr>
            <w:tcW w:w="213" w:type="pct"/>
            <w:tcMar>
              <w:top w:w="28" w:type="dxa"/>
              <w:left w:w="28" w:type="dxa"/>
              <w:bottom w:w="28" w:type="dxa"/>
              <w:right w:w="28" w:type="dxa"/>
            </w:tcMar>
            <w:textDirection w:val="btLr"/>
            <w:vAlign w:val="center"/>
          </w:tcPr>
          <w:p w14:paraId="11251719" w14:textId="77777777" w:rsidR="00502A3B" w:rsidRPr="00066903" w:rsidRDefault="00502A3B" w:rsidP="00FD4BC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PRASMES</w:t>
            </w:r>
          </w:p>
        </w:tc>
        <w:tc>
          <w:tcPr>
            <w:tcW w:w="4787" w:type="pct"/>
            <w:tcMar>
              <w:top w:w="28" w:type="dxa"/>
              <w:left w:w="28" w:type="dxa"/>
              <w:bottom w:w="28" w:type="dxa"/>
              <w:right w:w="28" w:type="dxa"/>
            </w:tcMar>
          </w:tcPr>
          <w:p w14:paraId="56F3E336" w14:textId="63B5CD43" w:rsidR="00502A3B" w:rsidRPr="00066903" w:rsidRDefault="00D760B8"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w:t>
            </w:r>
            <w:r>
              <w:rPr>
                <w:rFonts w:ascii="Times New Roman" w:hAnsi="Times New Roman"/>
                <w:i/>
                <w:iCs/>
                <w:color w:val="000000"/>
                <w:sz w:val="24"/>
                <w:highlight w:val="cyan"/>
              </w:rPr>
              <w:t>ICAO</w:t>
            </w:r>
            <w:r>
              <w:rPr>
                <w:rFonts w:ascii="Times New Roman" w:hAnsi="Times New Roman"/>
                <w:color w:val="000000"/>
                <w:sz w:val="24"/>
                <w:highlight w:val="cyan"/>
              </w:rPr>
              <w:t xml:space="preserve"> valodas prasmju 4. līmenis vai augstāks.</w:t>
            </w:r>
          </w:p>
          <w:p w14:paraId="6560733E" w14:textId="3318400F" w:rsidR="00502A3B" w:rsidRPr="00066903" w:rsidRDefault="00D760B8"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Spēja piemērot standarta un attiecīgā gadījumā nestandarta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w:t>
            </w:r>
          </w:p>
          <w:p w14:paraId="40320F8E" w14:textId="36925F23" w:rsidR="00502A3B" w:rsidRPr="00066903" w:rsidRDefault="00FD4BC9"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Izprast saņemtās atļaujas ietekmi un spēt to izpildīt droši un efektīvi.</w:t>
            </w:r>
          </w:p>
          <w:p w14:paraId="5B8B81FE" w14:textId="6FE0FA25" w:rsidR="00502A3B" w:rsidRPr="00066903" w:rsidRDefault="00FD4BC9"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D) Shēmu un karšu interpretācija.</w:t>
            </w:r>
          </w:p>
        </w:tc>
      </w:tr>
      <w:tr w:rsidR="00502A3B" w:rsidRPr="00066903" w14:paraId="4A3FE051" w14:textId="77777777" w:rsidTr="00FD4BC9">
        <w:trPr>
          <w:trHeight w:val="1751"/>
        </w:trPr>
        <w:tc>
          <w:tcPr>
            <w:tcW w:w="213" w:type="pct"/>
            <w:tcMar>
              <w:top w:w="28" w:type="dxa"/>
              <w:left w:w="28" w:type="dxa"/>
              <w:bottom w:w="28" w:type="dxa"/>
              <w:right w:w="28" w:type="dxa"/>
            </w:tcMar>
            <w:textDirection w:val="btLr"/>
            <w:vAlign w:val="center"/>
          </w:tcPr>
          <w:p w14:paraId="29A9CE5B" w14:textId="77777777" w:rsidR="00502A3B" w:rsidRPr="00066903" w:rsidRDefault="00502A3B" w:rsidP="00FD4BC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787" w:type="pct"/>
            <w:tcMar>
              <w:top w:w="28" w:type="dxa"/>
              <w:left w:w="28" w:type="dxa"/>
              <w:bottom w:w="28" w:type="dxa"/>
              <w:right w:w="28" w:type="dxa"/>
            </w:tcMar>
          </w:tcPr>
          <w:p w14:paraId="725E37D9" w14:textId="3010E1AD" w:rsidR="00502A3B" w:rsidRPr="00066903" w:rsidRDefault="00FD4BC9"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Konkrētas </w:t>
            </w:r>
            <w:r>
              <w:rPr>
                <w:rFonts w:ascii="Times New Roman" w:hAnsi="Times New Roman"/>
                <w:i/>
                <w:iCs/>
                <w:color w:val="000000"/>
                <w:sz w:val="24"/>
                <w:highlight w:val="cyan"/>
              </w:rPr>
              <w:t>ATC</w:t>
            </w:r>
            <w:r>
              <w:rPr>
                <w:rFonts w:ascii="Times New Roman" w:hAnsi="Times New Roman"/>
                <w:color w:val="000000"/>
                <w:sz w:val="24"/>
                <w:highlight w:val="cyan"/>
              </w:rPr>
              <w:t xml:space="preserve"> frāzes, piemēram, </w:t>
            </w:r>
            <w:r>
              <w:rPr>
                <w:rFonts w:ascii="Times New Roman" w:hAnsi="Times New Roman"/>
                <w:i/>
                <w:iCs/>
                <w:color w:val="000000"/>
                <w:sz w:val="24"/>
                <w:highlight w:val="cyan"/>
              </w:rPr>
              <w:t>ETA</w:t>
            </w:r>
            <w:r>
              <w:rPr>
                <w:rFonts w:ascii="Times New Roman" w:hAnsi="Times New Roman"/>
                <w:color w:val="000000"/>
                <w:sz w:val="24"/>
                <w:highlight w:val="cyan"/>
              </w:rPr>
              <w:t xml:space="preserve"> salīdzinājumā ar </w:t>
            </w:r>
            <w:r>
              <w:rPr>
                <w:rFonts w:ascii="Times New Roman" w:hAnsi="Times New Roman"/>
                <w:i/>
                <w:iCs/>
                <w:color w:val="000000"/>
                <w:sz w:val="24"/>
                <w:highlight w:val="cyan"/>
              </w:rPr>
              <w:t>EAT</w:t>
            </w:r>
            <w:r>
              <w:rPr>
                <w:rFonts w:ascii="Times New Roman" w:hAnsi="Times New Roman"/>
                <w:color w:val="000000"/>
                <w:sz w:val="24"/>
                <w:highlight w:val="cyan"/>
              </w:rPr>
              <w:t>.</w:t>
            </w:r>
          </w:p>
          <w:p w14:paraId="239161EA" w14:textId="35D82529" w:rsidR="00502A3B" w:rsidRPr="00066903" w:rsidRDefault="00CD1D5F"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Instrumentālajai pieejai izmantotā gaisa kuģa kategorija.</w:t>
            </w:r>
          </w:p>
          <w:p w14:paraId="1B661F02" w14:textId="7ECEAA9E" w:rsidR="00502A3B" w:rsidRPr="00066903" w:rsidRDefault="00CD1D5F"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Gaisa kuģa veiktspēja un spēja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nosacījumus.</w:t>
            </w:r>
          </w:p>
          <w:p w14:paraId="37C050C4" w14:textId="1ADE9EE7" w:rsidR="00502A3B" w:rsidRPr="00066903" w:rsidRDefault="00CD1D5F"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w:t>
            </w:r>
            <w:r>
              <w:rPr>
                <w:rFonts w:ascii="Times New Roman" w:hAnsi="Times New Roman"/>
                <w:i/>
                <w:iCs/>
                <w:color w:val="000000"/>
                <w:sz w:val="24"/>
                <w:highlight w:val="cyan"/>
              </w:rPr>
              <w:t>ICAO</w:t>
            </w:r>
            <w:r>
              <w:rPr>
                <w:rFonts w:ascii="Times New Roman" w:hAnsi="Times New Roman"/>
                <w:color w:val="000000"/>
                <w:sz w:val="24"/>
                <w:highlight w:val="cyan"/>
              </w:rPr>
              <w:t xml:space="preserve"> standarta frazeoloģija un atšķirības attiecīgajā valstī.</w:t>
            </w:r>
          </w:p>
          <w:p w14:paraId="67E73C27" w14:textId="5F5BC7F7" w:rsidR="00502A3B" w:rsidRPr="00066903" w:rsidRDefault="00CD1D5F"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E) Pilota vai dispečera pienākumi, tostarp tornī, maršrutā, un attiecīgas atļaujas.</w:t>
            </w:r>
          </w:p>
          <w:p w14:paraId="2CFB92EA" w14:textId="56925D12" w:rsidR="00502A3B" w:rsidRPr="00066903" w:rsidRDefault="00CD1D5F" w:rsidP="00186A6E">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 xml:space="preserve">F) Atbilstošas zināšanas par procedūrām </w:t>
            </w:r>
            <w:r>
              <w:rPr>
                <w:rFonts w:ascii="Times New Roman" w:hAnsi="Times New Roman"/>
                <w:i/>
                <w:iCs/>
                <w:color w:val="000000"/>
                <w:sz w:val="24"/>
                <w:highlight w:val="cyan"/>
              </w:rPr>
              <w:t>RTF</w:t>
            </w:r>
            <w:r>
              <w:rPr>
                <w:rFonts w:ascii="Times New Roman" w:hAnsi="Times New Roman"/>
                <w:color w:val="000000"/>
                <w:sz w:val="24"/>
                <w:highlight w:val="cyan"/>
              </w:rPr>
              <w:t xml:space="preserve"> atteices gadījumā.</w:t>
            </w:r>
          </w:p>
        </w:tc>
      </w:tr>
      <w:tr w:rsidR="00502A3B" w:rsidRPr="00066903" w14:paraId="1C13418A" w14:textId="77777777" w:rsidTr="00FD4BC9">
        <w:trPr>
          <w:trHeight w:val="3175"/>
        </w:trPr>
        <w:tc>
          <w:tcPr>
            <w:tcW w:w="213" w:type="pct"/>
            <w:tcMar>
              <w:top w:w="28" w:type="dxa"/>
              <w:left w:w="28" w:type="dxa"/>
              <w:bottom w:w="28" w:type="dxa"/>
              <w:right w:w="28" w:type="dxa"/>
            </w:tcMar>
            <w:textDirection w:val="btLr"/>
            <w:vAlign w:val="center"/>
          </w:tcPr>
          <w:p w14:paraId="0F8D5DF1" w14:textId="77777777" w:rsidR="00502A3B" w:rsidRPr="00066903" w:rsidRDefault="00502A3B" w:rsidP="00FD4BC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787" w:type="pct"/>
            <w:tcMar>
              <w:top w:w="28" w:type="dxa"/>
              <w:left w:w="28" w:type="dxa"/>
              <w:bottom w:w="28" w:type="dxa"/>
              <w:right w:w="28" w:type="dxa"/>
            </w:tcMar>
          </w:tcPr>
          <w:p w14:paraId="3D59AA36" w14:textId="366AA56E" w:rsidR="00502A3B" w:rsidRPr="00066903" w:rsidRDefault="006621D7" w:rsidP="00744A7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33E3B448" w14:textId="77777777" w:rsidR="00502A3B" w:rsidRPr="00066903" w:rsidRDefault="00502A3B" w:rsidP="00744A7A">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4187FFC1" w14:textId="43367967" w:rsidR="00502A3B" w:rsidRPr="00066903" w:rsidRDefault="006621D7" w:rsidP="00744A7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196B6189" w14:textId="77777777" w:rsidR="00502A3B" w:rsidRPr="00066903" w:rsidRDefault="00502A3B" w:rsidP="00BA58C8">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saņemtajā secībā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w:t>
            </w:r>
          </w:p>
          <w:p w14:paraId="4789971E" w14:textId="0242FDFD" w:rsidR="00502A3B" w:rsidRPr="00066903" w:rsidRDefault="006621D7" w:rsidP="00744A7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04772548" w14:textId="77777777" w:rsidR="00502A3B" w:rsidRPr="00066903" w:rsidRDefault="00502A3B" w:rsidP="00BA58C8">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69DDE44A" w14:textId="73852F1C" w:rsidR="00502A3B" w:rsidRPr="00066903" w:rsidRDefault="006621D7" w:rsidP="00744A7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008BE060" w14:textId="77777777" w:rsidR="00502A3B" w:rsidRPr="00066903" w:rsidRDefault="00502A3B" w:rsidP="00BA58C8">
            <w:pPr>
              <w:pStyle w:val="TableParagraph"/>
              <w:ind w:left="325"/>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saprast </w:t>
            </w:r>
            <w:r>
              <w:rPr>
                <w:rFonts w:ascii="Times New Roman" w:hAnsi="Times New Roman"/>
                <w:i/>
                <w:iCs/>
                <w:color w:val="000000"/>
                <w:sz w:val="24"/>
                <w:highlight w:val="cyan"/>
              </w:rPr>
              <w:t>ATC</w:t>
            </w:r>
            <w:r>
              <w:rPr>
                <w:rFonts w:ascii="Times New Roman" w:hAnsi="Times New Roman"/>
                <w:color w:val="000000"/>
                <w:sz w:val="24"/>
                <w:highlight w:val="cyan"/>
              </w:rPr>
              <w:t xml:space="preserve"> izdoto atļauju.</w:t>
            </w:r>
          </w:p>
          <w:p w14:paraId="112B6F29" w14:textId="7747AC5A" w:rsidR="00502A3B" w:rsidRPr="00066903" w:rsidRDefault="006621D7" w:rsidP="00744A7A">
            <w:pPr>
              <w:pStyle w:val="TableParagraph"/>
              <w:tabs>
                <w:tab w:val="left" w:pos="672"/>
              </w:tabs>
              <w:ind w:left="325" w:hanging="325"/>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A5438C9" w14:textId="77777777" w:rsidR="00502A3B" w:rsidRPr="00066903" w:rsidRDefault="00502A3B" w:rsidP="00BA58C8">
            <w:pPr>
              <w:pStyle w:val="TableParagraph"/>
              <w:ind w:left="325"/>
              <w:jc w:val="both"/>
              <w:rPr>
                <w:rFonts w:ascii="Times New Roman" w:hAnsi="Times New Roman" w:cs="Times New Roman"/>
                <w:noProof/>
                <w:color w:val="000000"/>
                <w:sz w:val="24"/>
              </w:rPr>
            </w:pPr>
            <w:r>
              <w:rPr>
                <w:rFonts w:ascii="Times New Roman" w:hAnsi="Times New Roman"/>
                <w:color w:val="000000"/>
                <w:sz w:val="24"/>
                <w:highlight w:val="cyan"/>
              </w:rPr>
              <w:t xml:space="preserve">pareizi interpretēt saņemto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un vajadzības gadījumā lūgt skaidrojumu, apstiprinājumu vai izmaiņas.</w:t>
            </w:r>
          </w:p>
        </w:tc>
      </w:tr>
    </w:tbl>
    <w:p w14:paraId="65CDF11A" w14:textId="77777777" w:rsidR="00F735B3" w:rsidRPr="00066903" w:rsidRDefault="00F735B3" w:rsidP="00B70AFC">
      <w:pPr>
        <w:jc w:val="both"/>
        <w:rPr>
          <w:rFonts w:ascii="Times New Roman" w:hAnsi="Times New Roman" w:cs="Times New Roman"/>
          <w:b/>
          <w:noProof/>
          <w:color w:val="000000"/>
          <w:sz w:val="24"/>
          <w:highlight w:val="cyan"/>
        </w:rPr>
      </w:pPr>
    </w:p>
    <w:p w14:paraId="2C974EE8" w14:textId="0F12F858"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Lidmašīnas vadība, vadoties vienīgi pēc instrumentiem, tostarp horizontāls lidojums dažādos ātrumos, 1. ātruma horizontāli pagriezieni ar sānsveres leņķi līdz 30 grādiem, balansēšana</w:t>
      </w:r>
    </w:p>
    <w:p w14:paraId="43BAD360"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F735B3" w:rsidRPr="00066903" w14:paraId="12388398" w14:textId="77777777" w:rsidTr="007E221C">
        <w:trPr>
          <w:trHeight w:val="613"/>
        </w:trPr>
        <w:tc>
          <w:tcPr>
            <w:tcW w:w="5000" w:type="pct"/>
            <w:gridSpan w:val="2"/>
            <w:shd w:val="clear" w:color="auto" w:fill="D9D9D9"/>
            <w:tcMar>
              <w:top w:w="28" w:type="dxa"/>
              <w:left w:w="28" w:type="dxa"/>
              <w:bottom w:w="28" w:type="dxa"/>
              <w:right w:w="28" w:type="dxa"/>
            </w:tcMar>
            <w:vAlign w:val="center"/>
          </w:tcPr>
          <w:p w14:paraId="5863A8BF" w14:textId="77777777" w:rsidR="00F735B3" w:rsidRPr="00066903" w:rsidRDefault="00F735B3" w:rsidP="00F735B3">
            <w:pPr>
              <w:pStyle w:val="TableParagraph"/>
              <w:rPr>
                <w:rFonts w:ascii="Times New Roman" w:hAnsi="Times New Roman" w:cs="Times New Roman"/>
                <w:b/>
                <w:noProof/>
                <w:sz w:val="24"/>
                <w:highlight w:val="cyan"/>
              </w:rPr>
            </w:pPr>
            <w:r>
              <w:rPr>
                <w:rFonts w:ascii="Times New Roman" w:hAnsi="Times New Roman"/>
                <w:b/>
                <w:sz w:val="24"/>
                <w:highlight w:val="cyan"/>
              </w:rPr>
              <w:t>1. modulis. Pirmslidojuma darbības un vispārējā vadība</w:t>
            </w:r>
          </w:p>
          <w:p w14:paraId="4EFE70C1" w14:textId="35D8BCF0" w:rsidR="00F735B3" w:rsidRPr="00066903" w:rsidRDefault="00F735B3" w:rsidP="00F735B3">
            <w:pPr>
              <w:pStyle w:val="TableParagraph"/>
              <w:rPr>
                <w:rFonts w:ascii="Times New Roman" w:hAnsi="Times New Roman" w:cs="Times New Roman"/>
                <w:noProof/>
                <w:sz w:val="24"/>
                <w:highlight w:val="cyan"/>
              </w:rPr>
            </w:pPr>
            <w:r>
              <w:rPr>
                <w:rFonts w:ascii="Times New Roman" w:hAnsi="Times New Roman"/>
                <w:b/>
                <w:sz w:val="24"/>
                <w:highlight w:val="cyan"/>
              </w:rPr>
              <w:t>(jāveic, vadoties vienīgi pēc instrumentiem)</w:t>
            </w:r>
          </w:p>
        </w:tc>
      </w:tr>
      <w:tr w:rsidR="00502A3B" w:rsidRPr="00066903" w14:paraId="683E3CF7" w14:textId="77777777" w:rsidTr="007E221C">
        <w:trPr>
          <w:trHeight w:val="577"/>
        </w:trPr>
        <w:tc>
          <w:tcPr>
            <w:tcW w:w="5000" w:type="pct"/>
            <w:gridSpan w:val="2"/>
            <w:tcMar>
              <w:top w:w="28" w:type="dxa"/>
              <w:left w:w="28" w:type="dxa"/>
              <w:bottom w:w="28" w:type="dxa"/>
              <w:right w:w="28" w:type="dxa"/>
            </w:tcMar>
          </w:tcPr>
          <w:p w14:paraId="4AD1A89C"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Lidmašīnas vadība, vadoties vienīgi pēc instrumentiem, tostarp horizontāls lidojums dažādos ātrumos, 1. ātruma horizontāli pagriezieni ar sānsveres leņķi līdz 30 grādiem, balansēšana</w:t>
            </w:r>
          </w:p>
        </w:tc>
      </w:tr>
      <w:tr w:rsidR="00502A3B" w:rsidRPr="00066903" w14:paraId="2A8E3F64" w14:textId="77777777" w:rsidTr="009224B1">
        <w:trPr>
          <w:trHeight w:val="1365"/>
        </w:trPr>
        <w:tc>
          <w:tcPr>
            <w:tcW w:w="171" w:type="pct"/>
            <w:tcMar>
              <w:top w:w="28" w:type="dxa"/>
              <w:left w:w="28" w:type="dxa"/>
              <w:bottom w:w="28" w:type="dxa"/>
              <w:right w:w="28" w:type="dxa"/>
            </w:tcMar>
            <w:textDirection w:val="btLr"/>
            <w:vAlign w:val="center"/>
          </w:tcPr>
          <w:p w14:paraId="36B5B6D5" w14:textId="77777777" w:rsidR="00502A3B" w:rsidRPr="00066903" w:rsidRDefault="00502A3B" w:rsidP="00E5396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7433E0D1" w14:textId="774D5583" w:rsidR="00502A3B" w:rsidRPr="00066903" w:rsidRDefault="00542271" w:rsidP="009224B1">
            <w:pPr>
              <w:pStyle w:val="TableParagraph"/>
              <w:tabs>
                <w:tab w:val="left" w:pos="673"/>
              </w:tabs>
              <w:ind w:left="309" w:hanging="309"/>
              <w:rPr>
                <w:rFonts w:ascii="Times New Roman" w:hAnsi="Times New Roman" w:cs="Times New Roman"/>
                <w:noProof/>
                <w:color w:val="000000"/>
                <w:sz w:val="24"/>
                <w:highlight w:val="cyan"/>
              </w:rPr>
            </w:pPr>
            <w:r>
              <w:rPr>
                <w:rFonts w:ascii="Times New Roman" w:hAnsi="Times New Roman"/>
                <w:color w:val="000000"/>
                <w:sz w:val="24"/>
                <w:highlight w:val="cyan"/>
              </w:rPr>
              <w:t>A) Vienmērīga kursa, absolūtā augstuma, ātruma, jaudas, balansēšanas un vadības palīgierīču kontrole.</w:t>
            </w:r>
          </w:p>
          <w:p w14:paraId="0544B128" w14:textId="4EC553E7" w:rsidR="00502A3B" w:rsidRPr="00066903" w:rsidRDefault="009B72C4" w:rsidP="009224B1">
            <w:pPr>
              <w:pStyle w:val="TableParagraph"/>
              <w:tabs>
                <w:tab w:val="left" w:pos="673"/>
              </w:tabs>
              <w:ind w:left="309" w:hanging="309"/>
              <w:rPr>
                <w:rFonts w:ascii="Times New Roman" w:hAnsi="Times New Roman" w:cs="Times New Roman"/>
                <w:noProof/>
                <w:color w:val="000000"/>
                <w:sz w:val="24"/>
                <w:highlight w:val="cyan"/>
              </w:rPr>
            </w:pPr>
            <w:r>
              <w:rPr>
                <w:rFonts w:ascii="Times New Roman" w:hAnsi="Times New Roman"/>
                <w:color w:val="000000"/>
                <w:sz w:val="24"/>
                <w:highlight w:val="cyan"/>
              </w:rPr>
              <w:t>B) Attiecīgā gadījumā – pareiza autopilota izmantošana.</w:t>
            </w:r>
          </w:p>
          <w:p w14:paraId="374D0F7E" w14:textId="410F8BD2" w:rsidR="00502A3B" w:rsidRPr="00066903" w:rsidRDefault="009B72C4" w:rsidP="009224B1">
            <w:pPr>
              <w:pStyle w:val="TableParagraph"/>
              <w:tabs>
                <w:tab w:val="left" w:pos="673"/>
              </w:tabs>
              <w:ind w:left="309" w:hanging="309"/>
              <w:rPr>
                <w:rFonts w:ascii="Times New Roman" w:hAnsi="Times New Roman" w:cs="Times New Roman"/>
                <w:noProof/>
                <w:color w:val="000000"/>
                <w:sz w:val="24"/>
                <w:highlight w:val="cyan"/>
              </w:rPr>
            </w:pPr>
            <w:r>
              <w:rPr>
                <w:rFonts w:ascii="Times New Roman" w:hAnsi="Times New Roman"/>
                <w:color w:val="000000"/>
                <w:sz w:val="24"/>
                <w:highlight w:val="cyan"/>
              </w:rPr>
              <w:t>C) Demonstrēt pareizus manevrēšanas paņēmienus instrumentālā lidojumā, ievērojot noteiktos ierobežojumus.</w:t>
            </w:r>
          </w:p>
          <w:p w14:paraId="225824F3" w14:textId="55926E5A" w:rsidR="00502A3B" w:rsidRPr="00066903" w:rsidRDefault="009B72C4" w:rsidP="009224B1">
            <w:pPr>
              <w:pStyle w:val="TableParagraph"/>
              <w:tabs>
                <w:tab w:val="left" w:pos="673"/>
              </w:tabs>
              <w:ind w:left="309" w:hanging="309"/>
              <w:rPr>
                <w:rFonts w:ascii="Times New Roman" w:hAnsi="Times New Roman" w:cs="Times New Roman"/>
                <w:noProof/>
                <w:color w:val="000000"/>
                <w:sz w:val="24"/>
                <w:highlight w:val="cyan"/>
              </w:rPr>
            </w:pPr>
            <w:r>
              <w:rPr>
                <w:rFonts w:ascii="Times New Roman" w:hAnsi="Times New Roman"/>
                <w:color w:val="000000"/>
                <w:sz w:val="24"/>
                <w:highlight w:val="cyan"/>
              </w:rPr>
              <w:t>D) Uzturēt līdzsvarotu un precīzu lidojumu.</w:t>
            </w:r>
          </w:p>
        </w:tc>
      </w:tr>
      <w:tr w:rsidR="00502A3B" w:rsidRPr="00066903" w14:paraId="289A25E2" w14:textId="77777777" w:rsidTr="000161F4">
        <w:trPr>
          <w:trHeight w:val="1225"/>
        </w:trPr>
        <w:tc>
          <w:tcPr>
            <w:tcW w:w="171" w:type="pct"/>
            <w:tcMar>
              <w:top w:w="28" w:type="dxa"/>
              <w:left w:w="28" w:type="dxa"/>
              <w:bottom w:w="28" w:type="dxa"/>
              <w:right w:w="28" w:type="dxa"/>
            </w:tcMar>
            <w:textDirection w:val="btLr"/>
            <w:vAlign w:val="center"/>
          </w:tcPr>
          <w:p w14:paraId="2E22B340" w14:textId="77777777" w:rsidR="00502A3B" w:rsidRPr="00066903" w:rsidRDefault="00502A3B" w:rsidP="00E5396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04436283" w14:textId="0009F66F" w:rsidR="00502A3B" w:rsidRPr="00066903" w:rsidRDefault="00FC5399"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Uzturēt absolūto augstumu, kursu un līdzsvaru, vadoties vienīgi pēc instrumentiem, izmantojot pareizu instrumentu apstiprinājumu, kā arī koordinēti izmantojot vadības ierīces.</w:t>
            </w:r>
          </w:p>
          <w:p w14:paraId="28270146" w14:textId="03C7EA67" w:rsidR="00502A3B" w:rsidRPr="00066903" w:rsidRDefault="00656862"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Uzturēt absolūto augstumu, kursu un līdzsvaru, vienlaikus paātrinot vai samazinot ātrumu līdz noteiktam ātrumam, kā noteikts lidojumu rokasgrāmatā vai kā noteicis eksaminētājs.</w:t>
            </w:r>
          </w:p>
          <w:p w14:paraId="7B68B16B" w14:textId="3D5C7991" w:rsidR="00502A3B" w:rsidRPr="00066903" w:rsidRDefault="003169C5"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Izpildīt saskaņotus horizontālus pagriezienus ar 1. ātrumu un uzturēt ātrumu, kas nepieciešams konkrēta kursa uzņemšanai.</w:t>
            </w:r>
          </w:p>
          <w:p w14:paraId="7A6B51A6" w14:textId="1747DDD6" w:rsidR="00502A3B" w:rsidRPr="00066903" w:rsidRDefault="003169C5"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Izpildīt saskaņotus horizontālus pagriezienus ar sānsveri līdz 30 grādiem, vienlaikus uzturot ātrumu, kas nepieciešams konkrēta kursa uzņemšanai.</w:t>
            </w:r>
          </w:p>
          <w:p w14:paraId="02285035" w14:textId="4D7D5629" w:rsidR="00502A3B" w:rsidRPr="00066903" w:rsidRDefault="003169C5"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E) Demonstrēt pareizu autopilota vai lidojuma pilotāžas komandierīces pirmslidojuma darbības pārbaudes procedūras izpildi.</w:t>
            </w:r>
          </w:p>
          <w:p w14:paraId="5F99C151" w14:textId="3B03789E" w:rsidR="00502A3B" w:rsidRPr="00066903" w:rsidRDefault="003169C5" w:rsidP="003169C5">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Demonstrēt pareizu autopilota vai lidojuma pilotāžas komandierīces ekspluatācijas procedūras izpildi visos režīmos.</w:t>
            </w:r>
          </w:p>
        </w:tc>
      </w:tr>
      <w:tr w:rsidR="00502A3B" w:rsidRPr="00066903" w14:paraId="0654FEBE" w14:textId="77777777" w:rsidTr="003169C5">
        <w:trPr>
          <w:trHeight w:val="1676"/>
        </w:trPr>
        <w:tc>
          <w:tcPr>
            <w:tcW w:w="171" w:type="pct"/>
            <w:tcMar>
              <w:top w:w="28" w:type="dxa"/>
              <w:left w:w="28" w:type="dxa"/>
              <w:bottom w:w="28" w:type="dxa"/>
              <w:right w:w="28" w:type="dxa"/>
            </w:tcMar>
            <w:textDirection w:val="btLr"/>
            <w:vAlign w:val="center"/>
          </w:tcPr>
          <w:p w14:paraId="3CAC1755" w14:textId="77777777" w:rsidR="00502A3B" w:rsidRPr="00066903" w:rsidRDefault="00502A3B" w:rsidP="00E5396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Mar>
              <w:top w:w="28" w:type="dxa"/>
              <w:left w:w="28" w:type="dxa"/>
              <w:bottom w:w="28" w:type="dxa"/>
              <w:right w:w="28" w:type="dxa"/>
            </w:tcMar>
          </w:tcPr>
          <w:p w14:paraId="3107F59E" w14:textId="05575315" w:rsidR="00502A3B" w:rsidRPr="00066903" w:rsidRDefault="00423F11" w:rsidP="00423F11">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Procedūras gaisa kuģa vadībai attiecīgā gadījumā saskaņā ar </w:t>
            </w:r>
            <w:r>
              <w:rPr>
                <w:rFonts w:ascii="Times New Roman" w:hAnsi="Times New Roman"/>
                <w:i/>
                <w:iCs/>
                <w:color w:val="000000"/>
                <w:sz w:val="24"/>
                <w:highlight w:val="cyan"/>
              </w:rPr>
              <w:t>POM</w:t>
            </w:r>
            <w:r>
              <w:rPr>
                <w:rFonts w:ascii="Times New Roman" w:hAnsi="Times New Roman"/>
                <w:color w:val="000000"/>
                <w:sz w:val="24"/>
                <w:highlight w:val="cyan"/>
              </w:rPr>
              <w:t>, lidojumu rokasgrāmatu un ekspluatācijas rokasgrāmatu.</w:t>
            </w:r>
          </w:p>
          <w:p w14:paraId="19666ACB" w14:textId="5A180AC8" w:rsidR="00502A3B" w:rsidRPr="00066903" w:rsidRDefault="00423F11" w:rsidP="00423F11">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Gaisa kuģī uzstādītā autopilota sistēma.</w:t>
            </w:r>
          </w:p>
          <w:p w14:paraId="091BB0A9" w14:textId="15F587D6" w:rsidR="00502A3B" w:rsidRPr="00066903" w:rsidRDefault="00423F11" w:rsidP="00423F11">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Procedūras gaisa kuģa vadībai, izmantojot automātiskās lidojumu vadības sistēmas attiecīgā gadījumā saskaņā ar </w:t>
            </w:r>
            <w:r>
              <w:rPr>
                <w:rFonts w:ascii="Times New Roman" w:hAnsi="Times New Roman"/>
                <w:i/>
                <w:iCs/>
                <w:color w:val="000000"/>
                <w:sz w:val="24"/>
                <w:highlight w:val="cyan"/>
              </w:rPr>
              <w:t>POM</w:t>
            </w:r>
            <w:r>
              <w:rPr>
                <w:rFonts w:ascii="Times New Roman" w:hAnsi="Times New Roman"/>
                <w:color w:val="000000"/>
                <w:sz w:val="24"/>
                <w:highlight w:val="cyan"/>
              </w:rPr>
              <w:t>, gaisa kuģa lidojumu rokasgrāmatu un ekspluatācijas rokasgrāmatu.</w:t>
            </w:r>
          </w:p>
        </w:tc>
      </w:tr>
      <w:tr w:rsidR="00502A3B" w:rsidRPr="00066903" w14:paraId="44F6CF46" w14:textId="77777777" w:rsidTr="009224B1">
        <w:trPr>
          <w:trHeight w:val="3463"/>
        </w:trPr>
        <w:tc>
          <w:tcPr>
            <w:tcW w:w="171" w:type="pct"/>
            <w:tcMar>
              <w:top w:w="28" w:type="dxa"/>
              <w:left w:w="28" w:type="dxa"/>
              <w:bottom w:w="28" w:type="dxa"/>
              <w:right w:w="28" w:type="dxa"/>
            </w:tcMar>
            <w:textDirection w:val="btLr"/>
            <w:vAlign w:val="center"/>
          </w:tcPr>
          <w:p w14:paraId="05BD6D1C" w14:textId="77777777" w:rsidR="00502A3B" w:rsidRPr="00066903" w:rsidRDefault="00502A3B" w:rsidP="00E5396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4F0F737C" w14:textId="175F7EC8" w:rsidR="00502A3B" w:rsidRPr="00066903" w:rsidRDefault="00D72FCE" w:rsidP="00D72FC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1ECE2B40" w14:textId="05ACE02B" w:rsidR="00502A3B" w:rsidRPr="00066903" w:rsidRDefault="00D72FCE" w:rsidP="00D72FCE">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attiecīgā gadījumā saglabāt izvēlēto autopilota režīmu pārraudzību;</w:t>
            </w:r>
          </w:p>
          <w:p w14:paraId="665DE980" w14:textId="60406793" w:rsidR="00502A3B" w:rsidRPr="00066903" w:rsidRDefault="00D72FCE" w:rsidP="00D72FCE">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izprast, ka, manuāli vadot gaisa kuģi, jānodrošina precīzs, līdzsvarots lidojums.</w:t>
            </w:r>
          </w:p>
          <w:p w14:paraId="3BD3B6A1" w14:textId="1C2628E3" w:rsidR="00502A3B" w:rsidRPr="00066903" w:rsidRDefault="00D72FCE" w:rsidP="00D72FC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4412243E" w14:textId="77777777" w:rsidR="00502A3B" w:rsidRPr="00066903" w:rsidRDefault="00502A3B" w:rsidP="00D72FC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07052BA1" w14:textId="3A16C3EF" w:rsidR="00502A3B" w:rsidRPr="00066903" w:rsidRDefault="00D72FCE" w:rsidP="00D72FC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C676F71" w14:textId="77777777" w:rsidR="00502A3B" w:rsidRPr="00066903" w:rsidRDefault="00502A3B" w:rsidP="0067600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572B257B" w14:textId="432C7862" w:rsidR="00502A3B" w:rsidRPr="00066903" w:rsidRDefault="00D72FCE" w:rsidP="00D72FC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D49BB06" w14:textId="77777777" w:rsidR="00502A3B" w:rsidRPr="00066903" w:rsidRDefault="00502A3B" w:rsidP="0067600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izmantot atbilstīgu uzmanības sadalījumu, aizpildot lidojuma žurnālu utt., vienlaikus manuāli vadot gaisa kuģi.</w:t>
            </w:r>
          </w:p>
          <w:p w14:paraId="009898C5" w14:textId="23CA22A9" w:rsidR="00502A3B" w:rsidRPr="00066903" w:rsidRDefault="00D72FCE" w:rsidP="00D72FC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79296AE5" w14:textId="77777777" w:rsidR="00502A3B" w:rsidRPr="00066903" w:rsidRDefault="00502A3B" w:rsidP="0067600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noteikt darbību prioritātes, lai varētu uzturēt pareizu instrumentālo skenēšanu.</w:t>
            </w:r>
          </w:p>
        </w:tc>
      </w:tr>
    </w:tbl>
    <w:p w14:paraId="0A781032" w14:textId="77777777" w:rsidR="00676003" w:rsidRPr="00066903" w:rsidRDefault="00676003" w:rsidP="00B70AFC">
      <w:pPr>
        <w:jc w:val="both"/>
        <w:rPr>
          <w:rFonts w:ascii="Times New Roman" w:hAnsi="Times New Roman" w:cs="Times New Roman"/>
          <w:b/>
          <w:noProof/>
          <w:color w:val="000000"/>
          <w:sz w:val="24"/>
          <w:highlight w:val="cyan"/>
        </w:rPr>
      </w:pPr>
      <w:bookmarkStart w:id="34" w:name="Climbing_and_descending_turns_with_susta"/>
      <w:bookmarkEnd w:id="34"/>
    </w:p>
    <w:p w14:paraId="37A70446" w14:textId="57DE693C"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Pagriezieni, uzņemot un samazinot augstumu, ar fiksētu 1. ātruma pagriezienu</w:t>
      </w:r>
    </w:p>
    <w:p w14:paraId="1D5BBC96"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5F37B434" w14:textId="77777777" w:rsidTr="0057658A">
        <w:trPr>
          <w:trHeight w:val="530"/>
        </w:trPr>
        <w:tc>
          <w:tcPr>
            <w:tcW w:w="5000" w:type="pct"/>
            <w:gridSpan w:val="2"/>
            <w:shd w:val="clear" w:color="auto" w:fill="D9D9D9"/>
            <w:vAlign w:val="center"/>
          </w:tcPr>
          <w:p w14:paraId="635E8116" w14:textId="77777777" w:rsidR="00502A3B" w:rsidRPr="00066903" w:rsidRDefault="00502A3B" w:rsidP="0067600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1. modulis. Pirmslidojuma darbības un vispārējā vadība</w:t>
            </w:r>
          </w:p>
          <w:p w14:paraId="3B8B047B" w14:textId="77777777" w:rsidR="00502A3B" w:rsidRPr="00066903" w:rsidRDefault="00502A3B" w:rsidP="0067600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34389639" w14:textId="77777777" w:rsidTr="0057658A">
        <w:trPr>
          <w:trHeight w:val="244"/>
        </w:trPr>
        <w:tc>
          <w:tcPr>
            <w:tcW w:w="5000" w:type="pct"/>
            <w:gridSpan w:val="2"/>
            <w:shd w:val="clear" w:color="auto" w:fill="D9D9D9"/>
            <w:vAlign w:val="center"/>
          </w:tcPr>
          <w:p w14:paraId="770920B4" w14:textId="77777777" w:rsidR="00502A3B" w:rsidRPr="00066903" w:rsidRDefault="00502A3B" w:rsidP="0057658A">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Pagriezieni, uzņemot un samazinot augstumu, ar fiksētu 1. ātruma pagriezienu</w:t>
            </w:r>
          </w:p>
        </w:tc>
      </w:tr>
      <w:tr w:rsidR="00502A3B" w:rsidRPr="00066903" w14:paraId="73B28673" w14:textId="77777777" w:rsidTr="0057658A">
        <w:trPr>
          <w:trHeight w:val="1362"/>
        </w:trPr>
        <w:tc>
          <w:tcPr>
            <w:tcW w:w="171" w:type="pct"/>
            <w:textDirection w:val="btLr"/>
            <w:vAlign w:val="center"/>
          </w:tcPr>
          <w:p w14:paraId="79E7D3DB" w14:textId="77777777" w:rsidR="00502A3B" w:rsidRPr="00066903" w:rsidRDefault="00502A3B" w:rsidP="0057658A">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4DB77FE1"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Izpildīt saskaņotu augstuma uzņemšanu vai augstuma samazināšanu un pagriezienu ar 1. ātrumu, izmantojot:</w:t>
            </w:r>
          </w:p>
          <w:p w14:paraId="13B1B661" w14:textId="1EE834C8" w:rsidR="00502A3B" w:rsidRPr="00066903" w:rsidRDefault="003277EC" w:rsidP="003277EC">
            <w:pPr>
              <w:pStyle w:val="TableParagraph"/>
              <w:tabs>
                <w:tab w:val="left" w:pos="673"/>
              </w:tabs>
              <w:rPr>
                <w:rFonts w:ascii="Times New Roman" w:hAnsi="Times New Roman" w:cs="Times New Roman"/>
                <w:noProof/>
                <w:color w:val="000000"/>
                <w:sz w:val="24"/>
                <w:highlight w:val="cyan"/>
              </w:rPr>
            </w:pPr>
            <w:r>
              <w:rPr>
                <w:rFonts w:ascii="Times New Roman" w:hAnsi="Times New Roman"/>
                <w:color w:val="000000"/>
                <w:sz w:val="24"/>
                <w:highlight w:val="cyan"/>
              </w:rPr>
              <w:t>A) ieteikto augstuma uzņemšanas ātrumu vai</w:t>
            </w:r>
          </w:p>
          <w:p w14:paraId="23AE6056" w14:textId="2AC1C18A" w:rsidR="00502A3B" w:rsidRPr="00066903" w:rsidRDefault="003277EC" w:rsidP="003277EC">
            <w:pPr>
              <w:pStyle w:val="TableParagraph"/>
              <w:tabs>
                <w:tab w:val="left" w:pos="673"/>
              </w:tabs>
              <w:rPr>
                <w:rFonts w:ascii="Times New Roman" w:hAnsi="Times New Roman" w:cs="Times New Roman"/>
                <w:noProof/>
                <w:color w:val="000000"/>
                <w:sz w:val="24"/>
                <w:highlight w:val="cyan"/>
              </w:rPr>
            </w:pPr>
            <w:r>
              <w:rPr>
                <w:rFonts w:ascii="Times New Roman" w:hAnsi="Times New Roman"/>
                <w:color w:val="000000"/>
                <w:sz w:val="24"/>
                <w:highlight w:val="cyan"/>
              </w:rPr>
              <w:t>B) augstuma samazināšanas ātrumu un noteikto gaisa kuģa augstuma samazināšanas ātrumu.</w:t>
            </w:r>
          </w:p>
        </w:tc>
      </w:tr>
      <w:tr w:rsidR="00502A3B" w:rsidRPr="00066903" w14:paraId="51128C5A" w14:textId="77777777" w:rsidTr="0057658A">
        <w:trPr>
          <w:trHeight w:val="2268"/>
        </w:trPr>
        <w:tc>
          <w:tcPr>
            <w:tcW w:w="171" w:type="pct"/>
            <w:textDirection w:val="btLr"/>
            <w:vAlign w:val="center"/>
          </w:tcPr>
          <w:p w14:paraId="22DCE75C" w14:textId="77777777" w:rsidR="00502A3B" w:rsidRPr="00066903" w:rsidRDefault="00502A3B" w:rsidP="0057658A">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0FA47863" w14:textId="520F0E32"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Noteikt ieteikto gaisa ātrumu, kas vajadzīgs, lai sāktu horizontālu taisnvirziena lidojumu.</w:t>
            </w:r>
          </w:p>
          <w:p w14:paraId="33AB17C7" w14:textId="1435D097"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Pāriet saskaņotā augstuma uzņemšanas vai samazināšanas pagriezienā ar sānsveres leņķi, kas atbilst tādam ātrumam, ar kuru var veikt 1. ātruma pagriezienu. Uzturēt sānsveres leņķi stabilā, līdzsvarotā pagriezienā.</w:t>
            </w:r>
          </w:p>
          <w:p w14:paraId="45BBEE68" w14:textId="2F44311E"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Veikt vienmērīgu, saskaņotu garensveres, sānsveres un jaudas korekciju, lai uzturētu noteikto telpisko stāvokli un gaisa ātrumu.</w:t>
            </w:r>
          </w:p>
          <w:p w14:paraId="55B5DFB3" w14:textId="035B603D"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Izgriezties no pagrieziena un stabilizēt gaisa kuģi horizontāla taisnvirziena lidojumā.</w:t>
            </w:r>
          </w:p>
          <w:p w14:paraId="3D53C0A7" w14:textId="5EF68222"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Precīzi atgriezties vēlamajā kursā un ar vēlamo horizontāla taisnvirziena lidojuma gaisa ātrumu.</w:t>
            </w:r>
          </w:p>
        </w:tc>
      </w:tr>
      <w:tr w:rsidR="00502A3B" w:rsidRPr="00066903" w14:paraId="2061B787" w14:textId="77777777" w:rsidTr="0057658A">
        <w:trPr>
          <w:trHeight w:val="1693"/>
        </w:trPr>
        <w:tc>
          <w:tcPr>
            <w:tcW w:w="171" w:type="pct"/>
            <w:textDirection w:val="btLr"/>
            <w:vAlign w:val="center"/>
          </w:tcPr>
          <w:p w14:paraId="4F9F2FB0" w14:textId="77777777" w:rsidR="00502A3B" w:rsidRPr="00066903" w:rsidRDefault="00502A3B" w:rsidP="0057658A">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28F5485C" w14:textId="24AC2CDE"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Ātruma un sānsveres leņķa attiecība, lai izveidotu 1. ātruma pagriezienu.</w:t>
            </w:r>
          </w:p>
          <w:p w14:paraId="64E5A798" w14:textId="562AAC93"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Ieteicamā augstuma uzņemšanas ātruma un jaudas iestatījumi.</w:t>
            </w:r>
          </w:p>
          <w:p w14:paraId="595B5892" w14:textId="27F434EE"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Ieteicamā augstuma uzņemšanas ātruma un jaudas iestatījumi augstuma samazināšanai ar noteikto augstuma samazināšanas ātrumu.</w:t>
            </w:r>
          </w:p>
        </w:tc>
      </w:tr>
      <w:tr w:rsidR="00502A3B" w:rsidRPr="00066903" w14:paraId="1D2CAD94" w14:textId="77777777" w:rsidTr="0057658A">
        <w:trPr>
          <w:trHeight w:val="1264"/>
        </w:trPr>
        <w:tc>
          <w:tcPr>
            <w:tcW w:w="171" w:type="pct"/>
            <w:textDirection w:val="btLr"/>
            <w:vAlign w:val="center"/>
          </w:tcPr>
          <w:p w14:paraId="5FCA6B64" w14:textId="77777777" w:rsidR="00502A3B" w:rsidRPr="00066903" w:rsidRDefault="00502A3B" w:rsidP="0057658A">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7386C1C1" w14:textId="0D3C88B8"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Efektīva darba slodzes pārvaldība:</w:t>
            </w:r>
          </w:p>
          <w:p w14:paraId="13C3EE92" w14:textId="77777777" w:rsidR="00502A3B" w:rsidRPr="00066903" w:rsidRDefault="00502A3B" w:rsidP="003277E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demonstrēt situācijas pārvaldību visa manevra laikā.</w:t>
            </w:r>
          </w:p>
          <w:p w14:paraId="5EA4086A" w14:textId="0ABEA64E" w:rsidR="00502A3B" w:rsidRPr="00066903" w:rsidRDefault="003277EC" w:rsidP="003277EC">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problēmu risināšana un lēmumu pieņemšana:</w:t>
            </w:r>
          </w:p>
          <w:p w14:paraId="55E3BF3F" w14:textId="77777777" w:rsidR="00502A3B" w:rsidRPr="00066903" w:rsidRDefault="00502A3B" w:rsidP="003277EC">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iziešanu no stabilizēta asa pagrieziena stāvokļa.</w:t>
            </w:r>
          </w:p>
        </w:tc>
      </w:tr>
    </w:tbl>
    <w:p w14:paraId="65E3FFC7" w14:textId="77777777" w:rsidR="003277EC" w:rsidRPr="00066903" w:rsidRDefault="003277EC" w:rsidP="00B70AFC">
      <w:pPr>
        <w:jc w:val="both"/>
        <w:rPr>
          <w:rFonts w:ascii="Times New Roman" w:hAnsi="Times New Roman" w:cs="Times New Roman"/>
          <w:b/>
          <w:noProof/>
          <w:color w:val="000000"/>
          <w:sz w:val="24"/>
          <w:highlight w:val="cyan"/>
        </w:rPr>
      </w:pPr>
      <w:bookmarkStart w:id="35" w:name="Recovery_from_unusual_attitudes,_includi"/>
      <w:bookmarkEnd w:id="35"/>
    </w:p>
    <w:p w14:paraId="1D647222" w14:textId="1438E63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Iziešana no neparasta stāvokļa, tostarp fiksēta 45 ° sānsveres pagrieziena un asiem pagriezieniem, kuros tiek samazināts ātrums</w:t>
      </w:r>
    </w:p>
    <w:p w14:paraId="317B4FD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3277EC" w:rsidRPr="00066903" w14:paraId="34AC0AAD" w14:textId="77777777" w:rsidTr="003277EC">
        <w:trPr>
          <w:trHeight w:val="554"/>
        </w:trPr>
        <w:tc>
          <w:tcPr>
            <w:tcW w:w="5000" w:type="pct"/>
            <w:gridSpan w:val="2"/>
            <w:shd w:val="clear" w:color="auto" w:fill="D9D9D9"/>
          </w:tcPr>
          <w:p w14:paraId="3EC6CD57" w14:textId="77777777" w:rsidR="003277EC" w:rsidRPr="00066903" w:rsidRDefault="003277EC" w:rsidP="00B70AFC">
            <w:pPr>
              <w:pStyle w:val="TableParagraph"/>
              <w:jc w:val="both"/>
              <w:rPr>
                <w:rFonts w:ascii="Times New Roman" w:hAnsi="Times New Roman" w:cs="Times New Roman"/>
                <w:noProof/>
                <w:sz w:val="24"/>
                <w:highlight w:val="cyan"/>
              </w:rPr>
            </w:pPr>
            <w:r>
              <w:rPr>
                <w:rFonts w:ascii="Times New Roman" w:hAnsi="Times New Roman"/>
                <w:b/>
                <w:sz w:val="24"/>
                <w:highlight w:val="cyan"/>
              </w:rPr>
              <w:t>1. modulis. Pirmslidojuma darbības un vispārējā vadība</w:t>
            </w:r>
          </w:p>
          <w:p w14:paraId="191779E5" w14:textId="38E4E291" w:rsidR="003277EC" w:rsidRPr="00066903" w:rsidRDefault="003277EC" w:rsidP="00B70AFC">
            <w:pPr>
              <w:pStyle w:val="TableParagraph"/>
              <w:jc w:val="both"/>
              <w:rPr>
                <w:rFonts w:ascii="Times New Roman" w:hAnsi="Times New Roman" w:cs="Times New Roman"/>
                <w:noProof/>
                <w:sz w:val="24"/>
                <w:highlight w:val="cyan"/>
              </w:rPr>
            </w:pPr>
            <w:r>
              <w:rPr>
                <w:rFonts w:ascii="Times New Roman" w:hAnsi="Times New Roman"/>
                <w:b/>
                <w:sz w:val="24"/>
                <w:highlight w:val="cyan"/>
              </w:rPr>
              <w:t>(jāveic, vadoties vienīgi pēc instrumentiem)</w:t>
            </w:r>
          </w:p>
        </w:tc>
      </w:tr>
      <w:tr w:rsidR="00502A3B" w:rsidRPr="00066903" w14:paraId="28BC7CC0" w14:textId="77777777" w:rsidTr="003277EC">
        <w:trPr>
          <w:trHeight w:val="306"/>
        </w:trPr>
        <w:tc>
          <w:tcPr>
            <w:tcW w:w="5000" w:type="pct"/>
            <w:gridSpan w:val="2"/>
            <w:shd w:val="clear" w:color="auto" w:fill="D9D9D9"/>
          </w:tcPr>
          <w:p w14:paraId="3BD3003A"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Iziešana no neparasta stāvokļa, tostarp fiksēta 45 ° sānsveres pagrieziena un asiem pagriezieniem, kuros tiek samazināts ātrums</w:t>
            </w:r>
          </w:p>
        </w:tc>
      </w:tr>
      <w:tr w:rsidR="00502A3B" w:rsidRPr="00066903" w14:paraId="6915C3D3" w14:textId="77777777" w:rsidTr="003277EC">
        <w:trPr>
          <w:trHeight w:val="1308"/>
        </w:trPr>
        <w:tc>
          <w:tcPr>
            <w:tcW w:w="171" w:type="pct"/>
            <w:textDirection w:val="btLr"/>
            <w:vAlign w:val="center"/>
          </w:tcPr>
          <w:p w14:paraId="620A96C2" w14:textId="77777777" w:rsidR="00502A3B" w:rsidRPr="00066903" w:rsidRDefault="00502A3B" w:rsidP="003277E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4B46757B"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Iziet no neparastiem stāvokļiem, tostarp ilgstošiem 45 ° sānsveres pagriezieniem un asiem lejupejošiem pagriezieniem, izmantojot pareizus paņēmienus, lai mazinātu augstuma zudumu.</w:t>
            </w:r>
          </w:p>
        </w:tc>
      </w:tr>
      <w:tr w:rsidR="00502A3B" w:rsidRPr="00066903" w14:paraId="2AB08978" w14:textId="77777777" w:rsidTr="003277EC">
        <w:trPr>
          <w:trHeight w:val="1252"/>
        </w:trPr>
        <w:tc>
          <w:tcPr>
            <w:tcW w:w="171" w:type="pct"/>
            <w:textDirection w:val="btLr"/>
            <w:vAlign w:val="center"/>
          </w:tcPr>
          <w:p w14:paraId="0306752F" w14:textId="77777777" w:rsidR="00502A3B" w:rsidRPr="00066903" w:rsidRDefault="00502A3B" w:rsidP="003277E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29CA4565" w14:textId="0966865E"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Interpretēt instrumentu rādījumus, lai noteiktu neparastā telpiskā stāvokļa cēloni.</w:t>
            </w:r>
          </w:p>
          <w:p w14:paraId="4FD50BCF" w14:textId="45D00C2E"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Piemērot pareizo paņēmienu iziešanai no neparastā stāvokļa.</w:t>
            </w:r>
          </w:p>
          <w:p w14:paraId="3B32E60E" w14:textId="7599C57E"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Jebkurā manevra posmā izvairīties no jebkādām pazīmēm, kas liecina par tuvošanos iekrišanai, neparastu stāvokli vai konstrukcijas vai ekspluatācijas ierobežojumu pārsniegšanu.</w:t>
            </w:r>
          </w:p>
        </w:tc>
      </w:tr>
      <w:tr w:rsidR="00502A3B" w:rsidRPr="00066903" w14:paraId="67AB9F58" w14:textId="77777777" w:rsidTr="003277EC">
        <w:trPr>
          <w:trHeight w:val="1731"/>
        </w:trPr>
        <w:tc>
          <w:tcPr>
            <w:tcW w:w="171" w:type="pct"/>
            <w:textDirection w:val="btLr"/>
            <w:vAlign w:val="center"/>
          </w:tcPr>
          <w:p w14:paraId="51968707" w14:textId="77777777" w:rsidR="00502A3B" w:rsidRPr="00066903" w:rsidRDefault="00502A3B" w:rsidP="003277E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Pr>
          <w:p w14:paraId="16C6E77F"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Pareizs paņēmiens iziešanai no neparasta stāvokļa, attiecīgi izmantojot visus instrumentus.</w:t>
            </w:r>
          </w:p>
        </w:tc>
      </w:tr>
      <w:tr w:rsidR="00502A3B" w:rsidRPr="00066903" w14:paraId="0A077D3C" w14:textId="77777777" w:rsidTr="00835063">
        <w:trPr>
          <w:trHeight w:val="4194"/>
        </w:trPr>
        <w:tc>
          <w:tcPr>
            <w:tcW w:w="171" w:type="pct"/>
            <w:textDirection w:val="btLr"/>
            <w:vAlign w:val="center"/>
          </w:tcPr>
          <w:p w14:paraId="3E0CD341" w14:textId="77777777" w:rsidR="00502A3B" w:rsidRPr="00066903" w:rsidRDefault="00502A3B" w:rsidP="003277E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Pr>
          <w:p w14:paraId="0D1127C1" w14:textId="008E8F34"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62EC0FF" w14:textId="3E7C2870"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atpazīt neparastu stāvokli;</w:t>
            </w:r>
          </w:p>
          <w:p w14:paraId="2AAEE515" w14:textId="3D9B7817"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pēc iziešanas no neparastā stāvokļa: kāpēc gaisa kuģis nokļuva neparastā stāvoklī, piemēram, uzmanības novēršana, instrumentu atteice, nepareiza rīcība, hipoksija;</w:t>
            </w:r>
          </w:p>
          <w:p w14:paraId="1297266E" w14:textId="22962101"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pēc iziešanas no neparastā stāvokļa: vai gaisa kuģis atrodas virs droša absolūtā augstuma;</w:t>
            </w:r>
          </w:p>
          <w:p w14:paraId="4BAA0E98" w14:textId="18C8EA3A"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kāds ir drošs lidojuma virziens, vienlaikus novērtējot situāciju.</w:t>
            </w:r>
          </w:p>
          <w:p w14:paraId="55FEC5BE" w14:textId="38828980"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29F4F2C6" w14:textId="77777777" w:rsidR="00502A3B" w:rsidRPr="00066903" w:rsidRDefault="00502A3B" w:rsidP="003277E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risināt situāciju, lai atgūtu izpratni par to.</w:t>
            </w:r>
          </w:p>
          <w:p w14:paraId="35126D39" w14:textId="0AD834F0"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Efektīva saziņa:</w:t>
            </w:r>
          </w:p>
          <w:p w14:paraId="1EF4EEA3" w14:textId="527CAC67"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informēt pārējos apkalpes locekļus par situāciju;</w:t>
            </w:r>
          </w:p>
          <w:p w14:paraId="3573AF45" w14:textId="29DEF895" w:rsidR="00502A3B" w:rsidRPr="00066903" w:rsidRDefault="003277EC" w:rsidP="003277E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informēt </w:t>
            </w:r>
            <w:r>
              <w:rPr>
                <w:rFonts w:ascii="Times New Roman" w:hAnsi="Times New Roman"/>
                <w:i/>
                <w:iCs/>
                <w:color w:val="000000"/>
                <w:sz w:val="24"/>
                <w:highlight w:val="cyan"/>
              </w:rPr>
              <w:t>ATC</w:t>
            </w:r>
            <w:r>
              <w:rPr>
                <w:rFonts w:ascii="Times New Roman" w:hAnsi="Times New Roman"/>
                <w:color w:val="000000"/>
                <w:sz w:val="24"/>
                <w:highlight w:val="cyan"/>
              </w:rPr>
              <w:t>.</w:t>
            </w:r>
          </w:p>
          <w:p w14:paraId="3217AB8E" w14:textId="324D3901" w:rsidR="00502A3B" w:rsidRPr="00066903" w:rsidRDefault="003277EC" w:rsidP="003277E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511D36FC" w14:textId="77777777" w:rsidR="00502A3B" w:rsidRPr="00066903" w:rsidRDefault="00502A3B" w:rsidP="003277E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veicot iziešanas manevru, attiecīgā gadījumā sazināties un koordinēt rīcību.</w:t>
            </w:r>
          </w:p>
          <w:p w14:paraId="68D33790" w14:textId="67B05F0D" w:rsidR="00502A3B" w:rsidRPr="00066903" w:rsidRDefault="003277EC" w:rsidP="003277EC">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E) Efektīva problēmu risināšana un lēmumu pieņemšana: ātri reaģēt uz iziešanu no kontrolēta lidojuma.</w:t>
            </w:r>
          </w:p>
        </w:tc>
      </w:tr>
    </w:tbl>
    <w:p w14:paraId="5949E29B" w14:textId="77777777" w:rsidR="003277EC" w:rsidRPr="00066903" w:rsidRDefault="003277EC" w:rsidP="00B70AFC">
      <w:pPr>
        <w:jc w:val="both"/>
        <w:rPr>
          <w:rFonts w:ascii="Times New Roman" w:hAnsi="Times New Roman" w:cs="Times New Roman"/>
          <w:b/>
          <w:noProof/>
          <w:color w:val="000000"/>
          <w:sz w:val="24"/>
          <w:highlight w:val="cyan"/>
        </w:rPr>
      </w:pPr>
      <w:bookmarkStart w:id="36" w:name="Recovery_from_approach_to_stall_in_level"/>
      <w:bookmarkEnd w:id="36"/>
    </w:p>
    <w:p w14:paraId="5717C231" w14:textId="6BB9FDC8"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Iziešana no tuvošanās iekritienam horizontālā lidojumā, pagriezienos, uzņemot/samazinot augstumu, un nosēšanās konfigurācijā</w:t>
      </w:r>
    </w:p>
    <w:p w14:paraId="4581B7B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13401E" w:rsidRPr="00066903" w14:paraId="463C5FC5" w14:textId="77777777" w:rsidTr="0013401E">
        <w:trPr>
          <w:trHeight w:val="517"/>
        </w:trPr>
        <w:tc>
          <w:tcPr>
            <w:tcW w:w="5000" w:type="pct"/>
            <w:gridSpan w:val="2"/>
            <w:shd w:val="clear" w:color="auto" w:fill="D9D9D9"/>
          </w:tcPr>
          <w:p w14:paraId="50F9FB98" w14:textId="77777777" w:rsidR="0013401E" w:rsidRPr="00066903" w:rsidRDefault="0013401E" w:rsidP="00B70AFC">
            <w:pPr>
              <w:pStyle w:val="TableParagraph"/>
              <w:jc w:val="both"/>
              <w:rPr>
                <w:rFonts w:ascii="Times New Roman" w:hAnsi="Times New Roman" w:cs="Times New Roman"/>
                <w:noProof/>
                <w:sz w:val="24"/>
                <w:highlight w:val="cyan"/>
              </w:rPr>
            </w:pPr>
            <w:r>
              <w:rPr>
                <w:rFonts w:ascii="Times New Roman" w:hAnsi="Times New Roman"/>
                <w:b/>
                <w:sz w:val="24"/>
                <w:highlight w:val="cyan"/>
              </w:rPr>
              <w:t>1. modulis. Pirmslidojuma darbības un vispārējā vadība</w:t>
            </w:r>
          </w:p>
          <w:p w14:paraId="5CE7DDFF" w14:textId="49482587" w:rsidR="0013401E" w:rsidRPr="00066903" w:rsidRDefault="0013401E" w:rsidP="00B70AFC">
            <w:pPr>
              <w:pStyle w:val="TableParagraph"/>
              <w:jc w:val="both"/>
              <w:rPr>
                <w:rFonts w:ascii="Times New Roman" w:hAnsi="Times New Roman" w:cs="Times New Roman"/>
                <w:noProof/>
                <w:sz w:val="24"/>
                <w:highlight w:val="cyan"/>
              </w:rPr>
            </w:pPr>
            <w:r>
              <w:rPr>
                <w:rFonts w:ascii="Times New Roman" w:hAnsi="Times New Roman"/>
                <w:b/>
                <w:sz w:val="24"/>
                <w:highlight w:val="cyan"/>
              </w:rPr>
              <w:t>(jāveic, vadoties vienīgi pēc instrumentiem)</w:t>
            </w:r>
          </w:p>
        </w:tc>
      </w:tr>
      <w:tr w:rsidR="00502A3B" w:rsidRPr="00066903" w14:paraId="279BF223" w14:textId="77777777" w:rsidTr="003277EC">
        <w:trPr>
          <w:trHeight w:val="577"/>
        </w:trPr>
        <w:tc>
          <w:tcPr>
            <w:tcW w:w="5000" w:type="pct"/>
            <w:gridSpan w:val="2"/>
            <w:shd w:val="clear" w:color="auto" w:fill="D9D9D9"/>
          </w:tcPr>
          <w:p w14:paraId="416A5717"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Iziešana no tuvošanās iekritienam horizontālā lidojumā, pagriezieni, uzņemot/samazinot augstumu, un nosēšanās konfigurācijā (var izpildīt </w:t>
            </w:r>
            <w:r>
              <w:rPr>
                <w:rFonts w:ascii="Times New Roman" w:hAnsi="Times New Roman"/>
                <w:b/>
                <w:i/>
                <w:iCs/>
                <w:color w:val="000000"/>
                <w:sz w:val="24"/>
                <w:highlight w:val="cyan"/>
              </w:rPr>
              <w:t>FSTD</w:t>
            </w:r>
            <w:r>
              <w:rPr>
                <w:rFonts w:ascii="Times New Roman" w:hAnsi="Times New Roman"/>
                <w:b/>
                <w:color w:val="000000"/>
                <w:sz w:val="24"/>
                <w:highlight w:val="cyan"/>
              </w:rPr>
              <w:t>, ja tas apstiprināts šai procedūrai)</w:t>
            </w:r>
          </w:p>
        </w:tc>
      </w:tr>
      <w:tr w:rsidR="00502A3B" w:rsidRPr="00066903" w14:paraId="3586695B" w14:textId="77777777" w:rsidTr="0013401E">
        <w:trPr>
          <w:trHeight w:val="2289"/>
        </w:trPr>
        <w:tc>
          <w:tcPr>
            <w:tcW w:w="171" w:type="pct"/>
            <w:textDirection w:val="btLr"/>
            <w:vAlign w:val="center"/>
          </w:tcPr>
          <w:p w14:paraId="24A4E7F5" w14:textId="77777777" w:rsidR="00502A3B" w:rsidRPr="00066903" w:rsidRDefault="00502A3B" w:rsidP="0013401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6563612B" w14:textId="0D87A42E"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Demonstrēt, kā pirms iekrišanas veicama pienācīga drošības pārbaude.</w:t>
            </w:r>
          </w:p>
          <w:p w14:paraId="30938D2F" w14:textId="7244508E"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Noteikt vajadzīgo gaisa kuģa konfigurāciju un attiecīgā gadījumā pieeju iekritienam no horizontāla taisnvirziena lidojuma vai manevrējoša lidojuma.</w:t>
            </w:r>
          </w:p>
          <w:p w14:paraId="279C0065" w14:textId="64B5BE03"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Uzturēt kursu (attiecīgi 10–30 ° sānsveres leņķī) līdz pieejai iekritienam.</w:t>
            </w:r>
          </w:p>
          <w:p w14:paraId="26C7DEA3" w14:textId="34B10232"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Pazīt iekrišanas vai iespējamās iekrišanas pazīmes un sākt pareizas darbības, lai izietu no iekritiena.</w:t>
            </w:r>
          </w:p>
          <w:p w14:paraId="5CB4D2AD" w14:textId="35F3C49C"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Izmantojot pareizus paņēmienus, iziet no neparasta stāvokļa, lai atgrieztos tīrā konfigurācijā, kas nepieciešama augstuma uzņemšanai ar piemērotāko ātrumu, vai ievērojot eksaminētāja norādījumus.</w:t>
            </w:r>
          </w:p>
          <w:p w14:paraId="20033148" w14:textId="3A1985D6" w:rsidR="00502A3B" w:rsidRPr="00066903" w:rsidRDefault="0013401E" w:rsidP="0013401E">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Izpildīt visas vajadzīgās pārbaudes un praktiskos uzdevumus.</w:t>
            </w:r>
          </w:p>
        </w:tc>
      </w:tr>
      <w:tr w:rsidR="00502A3B" w:rsidRPr="00066903" w14:paraId="24FF7C65" w14:textId="77777777" w:rsidTr="000161F4">
        <w:trPr>
          <w:trHeight w:val="374"/>
        </w:trPr>
        <w:tc>
          <w:tcPr>
            <w:tcW w:w="171" w:type="pct"/>
            <w:textDirection w:val="btLr"/>
            <w:vAlign w:val="center"/>
          </w:tcPr>
          <w:p w14:paraId="00848581" w14:textId="77777777" w:rsidR="00502A3B" w:rsidRPr="00066903" w:rsidRDefault="00502A3B" w:rsidP="0013401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7702573D" w14:textId="5238F09F" w:rsidR="00502A3B" w:rsidRPr="00066903" w:rsidRDefault="0013401E" w:rsidP="0013401E">
            <w:pPr>
              <w:pStyle w:val="TableParagraph"/>
              <w:tabs>
                <w:tab w:val="left" w:pos="670"/>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Izvēlēties ieejas absolūto augstumu saskaņā ar drošības prasībām. Izpildot uzdevumu </w:t>
            </w:r>
            <w:r>
              <w:rPr>
                <w:rFonts w:ascii="Times New Roman" w:hAnsi="Times New Roman"/>
                <w:i/>
                <w:iCs/>
                <w:color w:val="000000"/>
                <w:sz w:val="24"/>
                <w:highlight w:val="cyan"/>
              </w:rPr>
              <w:t>FSTD</w:t>
            </w:r>
            <w:r>
              <w:rPr>
                <w:rFonts w:ascii="Times New Roman" w:hAnsi="Times New Roman"/>
                <w:color w:val="000000"/>
                <w:sz w:val="24"/>
                <w:highlight w:val="cyan"/>
              </w:rPr>
              <w:t>, ieejas absolūtais augstums var būt zems, vidējs vai augsts atbilstīgi gaisa kuģim un konfigurācijai.</w:t>
            </w:r>
          </w:p>
          <w:p w14:paraId="2FD9B3E7" w14:textId="3FE824CE" w:rsidR="00502A3B" w:rsidRPr="00066903" w:rsidRDefault="0013401E" w:rsidP="0013401E">
            <w:pPr>
              <w:pStyle w:val="TableParagraph"/>
              <w:tabs>
                <w:tab w:val="left" w:pos="670"/>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Lēni izveidot garensveres stāvokli (izmantojot balansēšanu, augstumstūri vai stabilizatoru), sānsveres leņķi un jaudas iestatījumus, kas izraisīs iekritienu ar vēlamo gaisa ātrumu. Parastā balansēšana jāizmanto, kad gaisa kuģa ātrums samazinās, ar dažādu vai lidojuma rokasgrāmatā norādīto ierobežojumu.</w:t>
            </w:r>
          </w:p>
          <w:p w14:paraId="4DD763C8" w14:textId="7254CAB8" w:rsidR="00502A3B" w:rsidRPr="00066903" w:rsidRDefault="0013401E" w:rsidP="0013401E">
            <w:pPr>
              <w:pStyle w:val="TableParagraph"/>
              <w:tabs>
                <w:tab w:val="left" w:pos="670"/>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Atpazīt pirmās iekritiena pazīmes atbilstīgi konkrētā gaisa kuģa konstrukcijai, paziņot par tām un sākt iziešanas procedūru.</w:t>
            </w:r>
          </w:p>
          <w:p w14:paraId="5B1BD8B4" w14:textId="17A9296B" w:rsidR="00502A3B" w:rsidRDefault="0013401E" w:rsidP="0013401E">
            <w:pPr>
              <w:pStyle w:val="TableParagraph"/>
              <w:tabs>
                <w:tab w:val="left" w:pos="671"/>
                <w:tab w:val="left" w:pos="673"/>
              </w:tabs>
              <w:ind w:left="361" w:hanging="361"/>
              <w:rPr>
                <w:rFonts w:ascii="Times New Roman" w:hAnsi="Times New Roman"/>
                <w:color w:val="000000"/>
                <w:sz w:val="24"/>
                <w:highlight w:val="cyan"/>
              </w:rPr>
            </w:pPr>
            <w:r>
              <w:rPr>
                <w:rFonts w:ascii="Times New Roman" w:hAnsi="Times New Roman"/>
                <w:color w:val="000000"/>
                <w:sz w:val="24"/>
                <w:highlight w:val="cyan"/>
              </w:rPr>
              <w:t>D) Atgriezties atsauces gaisa ātrumā, absolūtajā augstumā un kursā, pieļaujot tikai pieņemamu absolūtā augstuma vai gaisa ātruma zudumu un novirzīšanos no kursa, izmantojot procedūras, kas aprakstītas gaisa kuģa lidojumu rokasgrāmatā vai attiecīgā gadījumā ekspluatanta drošības rokasgrāmatā.</w:t>
            </w:r>
          </w:p>
          <w:p w14:paraId="3B770CBD" w14:textId="77777777" w:rsidR="000161F4" w:rsidRPr="00066903" w:rsidRDefault="000161F4" w:rsidP="0013401E">
            <w:pPr>
              <w:pStyle w:val="TableParagraph"/>
              <w:tabs>
                <w:tab w:val="left" w:pos="671"/>
                <w:tab w:val="left" w:pos="673"/>
              </w:tabs>
              <w:ind w:left="361" w:hanging="361"/>
              <w:rPr>
                <w:rFonts w:ascii="Times New Roman" w:hAnsi="Times New Roman" w:cs="Times New Roman"/>
                <w:noProof/>
                <w:color w:val="000000"/>
                <w:sz w:val="24"/>
                <w:highlight w:val="cyan"/>
              </w:rPr>
            </w:pPr>
          </w:p>
          <w:p w14:paraId="5655648E" w14:textId="3F3871B2" w:rsidR="00502A3B" w:rsidRPr="00066903" w:rsidRDefault="0013401E" w:rsidP="000161F4">
            <w:pPr>
              <w:pStyle w:val="TableParagraph"/>
              <w:keepNext/>
              <w:keepLines/>
              <w:tabs>
                <w:tab w:val="left" w:pos="672"/>
              </w:tabs>
              <w:ind w:left="363" w:hanging="363"/>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E) Demonstrēt vienmērīgu, pozitīvu kontroli, ieejot iekritienā un tuvojoties tam, un iziešanu no tā.</w:t>
            </w:r>
          </w:p>
        </w:tc>
      </w:tr>
      <w:tr w:rsidR="00502A3B" w:rsidRPr="00066903" w14:paraId="2E389710" w14:textId="77777777" w:rsidTr="0013401E">
        <w:trPr>
          <w:trHeight w:val="1749"/>
        </w:trPr>
        <w:tc>
          <w:tcPr>
            <w:tcW w:w="171" w:type="pct"/>
            <w:textDirection w:val="btLr"/>
            <w:vAlign w:val="center"/>
          </w:tcPr>
          <w:p w14:paraId="7853FC3D" w14:textId="77777777" w:rsidR="00502A3B" w:rsidRPr="00066903" w:rsidRDefault="00502A3B" w:rsidP="0013401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4900B04A" w14:textId="24B2C511" w:rsidR="00502A3B" w:rsidRPr="00066903" w:rsidRDefault="0013401E"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Akadēmiskās zināšanas.</w:t>
            </w:r>
          </w:p>
          <w:p w14:paraId="3A77D1BD" w14:textId="474916FA"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Ierobežojumi.</w:t>
            </w:r>
          </w:p>
          <w:p w14:paraId="21B604BF" w14:textId="7FEF5D28"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Drošības procedūras pirms iekritiena uzdevumu izpildes sākuma.</w:t>
            </w:r>
          </w:p>
          <w:p w14:paraId="5EE0D8FE" w14:textId="646D9643"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Procedūras un paņēmieni iziešanai no iekritiena.</w:t>
            </w:r>
          </w:p>
          <w:p w14:paraId="72F17EA8" w14:textId="7DE0B07C"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Lidojumu rokasgrāmata.</w:t>
            </w:r>
          </w:p>
          <w:p w14:paraId="3594F2EF" w14:textId="27800714"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Ekspluatanta drošības rokasgrāmata.</w:t>
            </w:r>
          </w:p>
        </w:tc>
      </w:tr>
      <w:tr w:rsidR="00502A3B" w:rsidRPr="00066903" w14:paraId="3B9D12F7" w14:textId="77777777" w:rsidTr="00835063">
        <w:trPr>
          <w:trHeight w:val="2995"/>
        </w:trPr>
        <w:tc>
          <w:tcPr>
            <w:tcW w:w="171" w:type="pct"/>
            <w:textDirection w:val="btLr"/>
            <w:vAlign w:val="center"/>
          </w:tcPr>
          <w:p w14:paraId="4C080B4A" w14:textId="77777777" w:rsidR="00502A3B" w:rsidRPr="00066903" w:rsidRDefault="00502A3B" w:rsidP="0013401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6BA604D9" w14:textId="3D589895"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5B14F968" w14:textId="77777777" w:rsidR="00502A3B" w:rsidRPr="00066903" w:rsidRDefault="00502A3B" w:rsidP="0083506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pirms tuvošanās iekritienam nodrošināt, ka gaisa kuģis ir drošā zonā un bez apdraudējumiem.</w:t>
            </w:r>
          </w:p>
          <w:p w14:paraId="4EB0FF4B" w14:textId="5EF96E16"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 sazināties un koordinēt.</w:t>
            </w:r>
          </w:p>
          <w:p w14:paraId="773ECB64" w14:textId="648C3F0E"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3F0DB1CA" w14:textId="77777777" w:rsidR="00502A3B" w:rsidRPr="00066903" w:rsidRDefault="00502A3B" w:rsidP="0083506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koordinēt darbības, lai nodrošinātu, ka pirms iekritiena izraisīšanas gaisa kuģis atrodas pienācīgā attālumā no citiem gaisa kuģiem.</w:t>
            </w:r>
          </w:p>
          <w:p w14:paraId="0B6A72F8" w14:textId="1F636E2C" w:rsidR="00502A3B" w:rsidRPr="00066903" w:rsidRDefault="00835063" w:rsidP="00835063">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0DC94CBE" w14:textId="77777777" w:rsidR="00502A3B" w:rsidRPr="00066903" w:rsidRDefault="00502A3B" w:rsidP="0083506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7E91D4C9" w14:textId="63334811" w:rsidR="00502A3B" w:rsidRPr="00066903" w:rsidRDefault="00835063" w:rsidP="00835063">
            <w:pPr>
              <w:pStyle w:val="TableParagraph"/>
              <w:tabs>
                <w:tab w:val="left" w:pos="673"/>
              </w:tabs>
              <w:ind w:left="361" w:hanging="361"/>
              <w:rPr>
                <w:rFonts w:ascii="Times New Roman" w:hAnsi="Times New Roman" w:cs="Times New Roman"/>
                <w:noProof/>
                <w:color w:val="000000"/>
                <w:sz w:val="24"/>
              </w:rPr>
            </w:pPr>
            <w:r>
              <w:rPr>
                <w:rFonts w:ascii="Times New Roman" w:hAnsi="Times New Roman"/>
                <w:color w:val="000000"/>
                <w:sz w:val="24"/>
                <w:highlight w:val="cyan"/>
              </w:rPr>
              <w:t>E) Efektīva problēmu risināšana un lēmumu pieņemšana: atbilstīgi konkrētajai situācijai.</w:t>
            </w:r>
          </w:p>
        </w:tc>
      </w:tr>
    </w:tbl>
    <w:p w14:paraId="0CE73E82" w14:textId="77777777" w:rsidR="00835063" w:rsidRPr="00066903" w:rsidRDefault="00835063" w:rsidP="00B70AFC">
      <w:pPr>
        <w:jc w:val="both"/>
        <w:rPr>
          <w:rFonts w:ascii="Times New Roman" w:hAnsi="Times New Roman" w:cs="Times New Roman"/>
          <w:b/>
          <w:noProof/>
          <w:color w:val="000000"/>
          <w:sz w:val="24"/>
          <w:highlight w:val="cyan"/>
        </w:rPr>
      </w:pPr>
      <w:bookmarkStart w:id="37" w:name="Limited_panel_instrument_flight:_stabili"/>
      <w:bookmarkEnd w:id="37"/>
    </w:p>
    <w:p w14:paraId="12134719" w14:textId="165318B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Ierobežota instrumentu paneļa instrumentālais lidojums: stabilizēta augstuma uzņemšana vai samazināšana, 1. ātruma horizontāli pagriezieni līdz norādītajam kursam, iziešana no neparasta stāvokļa</w:t>
      </w:r>
    </w:p>
    <w:p w14:paraId="089B4B80"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1F9C6D1C" w14:textId="77777777" w:rsidTr="00835063">
        <w:trPr>
          <w:trHeight w:val="631"/>
        </w:trPr>
        <w:tc>
          <w:tcPr>
            <w:tcW w:w="5000" w:type="pct"/>
            <w:gridSpan w:val="2"/>
            <w:shd w:val="clear" w:color="auto" w:fill="D9D9D9"/>
            <w:vAlign w:val="center"/>
          </w:tcPr>
          <w:p w14:paraId="48AC1091" w14:textId="77777777" w:rsidR="00502A3B" w:rsidRPr="00066903" w:rsidRDefault="00502A3B" w:rsidP="0083506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1. modulis. Pirmslidojuma darbības un vispārējā vadība</w:t>
            </w:r>
          </w:p>
          <w:p w14:paraId="0C0464D1" w14:textId="77777777" w:rsidR="00502A3B" w:rsidRPr="00066903" w:rsidRDefault="00502A3B" w:rsidP="0083506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015ED7F2" w14:textId="77777777" w:rsidTr="00835063">
        <w:trPr>
          <w:trHeight w:val="245"/>
        </w:trPr>
        <w:tc>
          <w:tcPr>
            <w:tcW w:w="5000" w:type="pct"/>
            <w:gridSpan w:val="2"/>
            <w:shd w:val="clear" w:color="auto" w:fill="D9D9D9"/>
          </w:tcPr>
          <w:p w14:paraId="4F129414"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Ierobežota instrumentu paneļa instrumentālais lidojums: stabilizēta augstuma uzņemšana vai samazināšana, 1. ātruma horizontāli pagriezieni līdz norādītajam kursam, iziešana no neparasta stāvokļa – attiecas tikai uz lidmašīnām</w:t>
            </w:r>
          </w:p>
          <w:p w14:paraId="5E058E6E" w14:textId="77777777" w:rsidR="00835063" w:rsidRPr="00066903" w:rsidRDefault="00835063" w:rsidP="00B70AFC">
            <w:pPr>
              <w:pStyle w:val="TableParagraph"/>
              <w:jc w:val="both"/>
              <w:rPr>
                <w:rFonts w:ascii="Times New Roman" w:hAnsi="Times New Roman" w:cs="Times New Roman"/>
                <w:b/>
                <w:noProof/>
                <w:color w:val="000000"/>
                <w:sz w:val="24"/>
                <w:highlight w:val="cyan"/>
              </w:rPr>
            </w:pPr>
          </w:p>
          <w:p w14:paraId="16C792FE"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NB! Vairākumam mūsdienu vieglo gaisa kuģu ir uzstādīts mākslīgais horizonts, kas papildina vai aizstāj pagrieziena ātruma žiroskopus. Tādā gadījumā pilotam, kas mācās, šie uzdevumi ir jāmāca, izmantojot mākslīgo horizontu.</w:t>
            </w:r>
          </w:p>
        </w:tc>
      </w:tr>
      <w:tr w:rsidR="00502A3B" w:rsidRPr="00066903" w14:paraId="438FE76E" w14:textId="77777777" w:rsidTr="000161F4">
        <w:trPr>
          <w:trHeight w:val="1006"/>
        </w:trPr>
        <w:tc>
          <w:tcPr>
            <w:tcW w:w="171" w:type="pct"/>
            <w:textDirection w:val="btLr"/>
            <w:vAlign w:val="center"/>
          </w:tcPr>
          <w:p w14:paraId="2E8EFED6" w14:textId="77777777" w:rsidR="00502A3B" w:rsidRPr="00066903" w:rsidRDefault="00502A3B" w:rsidP="0083506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3ED319C1"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Demonstrēt pastāvīgu gaisa kuģa vadību, interpretējot gaisa kuģa absolūto augstumu pēc gaisa kuģa gaidstāves instrumentiem.</w:t>
            </w:r>
          </w:p>
        </w:tc>
      </w:tr>
      <w:tr w:rsidR="00502A3B" w:rsidRPr="00066903" w14:paraId="70543DD0" w14:textId="77777777" w:rsidTr="00835063">
        <w:trPr>
          <w:trHeight w:val="1401"/>
        </w:trPr>
        <w:tc>
          <w:tcPr>
            <w:tcW w:w="171" w:type="pct"/>
            <w:textDirection w:val="btLr"/>
            <w:vAlign w:val="center"/>
          </w:tcPr>
          <w:p w14:paraId="02AE2EBF" w14:textId="77777777" w:rsidR="00502A3B" w:rsidRPr="00066903" w:rsidRDefault="00502A3B" w:rsidP="0083506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6F44094F" w14:textId="300D74C8" w:rsidR="00502A3B" w:rsidRPr="00066903" w:rsidRDefault="00835063" w:rsidP="00835063">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Izpildīt horizontālu taisnvirziena lidojumu, kā arī uzņemt un samazināt augstumu nominālajā ātrumā. Veikt pagriezienus 1. ātrumā noteiktajā kursā, izmantojot pareizus paņēmienus, un demonstrēt pareizu instrumentālu skenēšanu un interpretēšanu.</w:t>
            </w:r>
          </w:p>
          <w:p w14:paraId="20261730" w14:textId="60DCFCB5" w:rsidR="00502A3B" w:rsidRPr="00066903" w:rsidRDefault="00835063" w:rsidP="00835063">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Iziet no neparasta stāvokļa, tostarp ar fiksētiem 45 ° sānsveres pagriezieniem un asiem pagriezieniem, kuros tiek samazināts un palielināts augstums, izmantojot pareizu tehniku, lai līdz minimumam mazinātu augstuma zudumu.</w:t>
            </w:r>
          </w:p>
        </w:tc>
      </w:tr>
      <w:tr w:rsidR="00502A3B" w:rsidRPr="00066903" w14:paraId="1F09916D" w14:textId="77777777" w:rsidTr="00835063">
        <w:trPr>
          <w:trHeight w:val="1723"/>
        </w:trPr>
        <w:tc>
          <w:tcPr>
            <w:tcW w:w="171" w:type="pct"/>
            <w:textDirection w:val="btLr"/>
            <w:vAlign w:val="center"/>
          </w:tcPr>
          <w:p w14:paraId="6AD4494C" w14:textId="77777777" w:rsidR="00502A3B" w:rsidRPr="00066903" w:rsidRDefault="00502A3B" w:rsidP="0083506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6D0CE8CF" w14:textId="12B0D1E5" w:rsidR="00502A3B" w:rsidRPr="00066903" w:rsidRDefault="00835063" w:rsidP="008350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Demonstrēt teorētiskās zināšanas un izprast “cilpas kļūdas” bīstamību.</w:t>
            </w:r>
          </w:p>
          <w:p w14:paraId="234C4550" w14:textId="54212107" w:rsidR="00502A3B" w:rsidRPr="00066903" w:rsidRDefault="00835063" w:rsidP="008350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Dažādi paņēmieni.</w:t>
            </w:r>
          </w:p>
          <w:p w14:paraId="400BC822" w14:textId="4FA5EE9D" w:rsidR="00502A3B" w:rsidRPr="00066903" w:rsidRDefault="00835063" w:rsidP="008350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Tiešnolases kompasa sistēmu izmantošanas ierobežojumi.</w:t>
            </w:r>
          </w:p>
        </w:tc>
      </w:tr>
      <w:tr w:rsidR="00502A3B" w:rsidRPr="00066903" w14:paraId="4BF97CC3" w14:textId="77777777" w:rsidTr="00F8009C">
        <w:trPr>
          <w:trHeight w:val="3620"/>
        </w:trPr>
        <w:tc>
          <w:tcPr>
            <w:tcW w:w="171" w:type="pct"/>
            <w:textDirection w:val="btLr"/>
            <w:vAlign w:val="center"/>
          </w:tcPr>
          <w:p w14:paraId="4D1CCA9A" w14:textId="77777777" w:rsidR="00502A3B" w:rsidRPr="00066903" w:rsidRDefault="00502A3B" w:rsidP="0083506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64956523" w14:textId="4FF1B8BE" w:rsidR="00502A3B" w:rsidRPr="00066903" w:rsidRDefault="00F8009C" w:rsidP="00F8009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5255DED5" w14:textId="0476FD25" w:rsidR="00502A3B" w:rsidRPr="00066903" w:rsidRDefault="00F8009C" w:rsidP="00F8009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noteikt cēloni, kas izraisījis neparasto stāvokli;</w:t>
            </w:r>
          </w:p>
          <w:p w14:paraId="43527988" w14:textId="61CF5661" w:rsidR="00502A3B" w:rsidRPr="00066903" w:rsidRDefault="00F8009C" w:rsidP="00F8009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pēc iziešanas no neparastā stāvokļa: kāpēc gaisa kuģis nokļuva neparastā stāvoklī, piemēram, uzmanības novēršana, instrumentu atteice, nepareiza rīcība utt.;</w:t>
            </w:r>
          </w:p>
          <w:p w14:paraId="4E0D1C50" w14:textId="6CFE2981" w:rsidR="00502A3B" w:rsidRPr="00066903" w:rsidRDefault="00F8009C" w:rsidP="00F8009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pēc iziešanas no neparastā stāvokļa: vai gaisa kuģis atrodas virs droša absolūtā augstuma;</w:t>
            </w:r>
          </w:p>
          <w:p w14:paraId="680414F5" w14:textId="5D933894" w:rsidR="00502A3B" w:rsidRPr="00066903" w:rsidRDefault="00F8009C" w:rsidP="00F8009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kāds ir drošs lidojuma virziens, vienlaikus novērtējot situāciju.</w:t>
            </w:r>
          </w:p>
          <w:p w14:paraId="7FA4EA6B" w14:textId="654CF15E" w:rsidR="00502A3B" w:rsidRPr="00066903" w:rsidRDefault="00F8009C" w:rsidP="00F8009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74C20EE4" w14:textId="77777777" w:rsidR="00502A3B" w:rsidRPr="00066903" w:rsidRDefault="00502A3B" w:rsidP="00F8009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risināt situāciju, lai atgūtu izpratni par to.</w:t>
            </w:r>
          </w:p>
          <w:p w14:paraId="53C24321" w14:textId="1D4B5FF0" w:rsidR="00502A3B" w:rsidRPr="00066903" w:rsidRDefault="00F8009C" w:rsidP="00F8009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Efektīva saziņa: attiecīgā gadījumā informēt </w:t>
            </w:r>
            <w:r>
              <w:rPr>
                <w:rFonts w:ascii="Times New Roman" w:hAnsi="Times New Roman"/>
                <w:i/>
                <w:iCs/>
                <w:color w:val="000000"/>
                <w:sz w:val="24"/>
                <w:highlight w:val="cyan"/>
              </w:rPr>
              <w:t>ATC</w:t>
            </w:r>
            <w:r>
              <w:rPr>
                <w:rFonts w:ascii="Times New Roman" w:hAnsi="Times New Roman"/>
                <w:color w:val="000000"/>
                <w:sz w:val="24"/>
                <w:highlight w:val="cyan"/>
              </w:rPr>
              <w:t>.</w:t>
            </w:r>
          </w:p>
          <w:p w14:paraId="5E961E08" w14:textId="0F8B0EB5" w:rsidR="00502A3B" w:rsidRPr="00066903" w:rsidRDefault="00F8009C" w:rsidP="00F8009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400AF8F7" w14:textId="77777777" w:rsidR="00502A3B" w:rsidRPr="00066903" w:rsidRDefault="00502A3B" w:rsidP="00F8009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attiecīgi sazināties un koordinēt rīcību.</w:t>
            </w:r>
          </w:p>
          <w:p w14:paraId="7FFDF052" w14:textId="7861F537" w:rsidR="00502A3B" w:rsidRPr="00066903" w:rsidRDefault="00F8009C" w:rsidP="00F8009C">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E) Efektīva problēmu risināšana un lēmumu pieņemšana: ātri reaģēt uz iziešanu no kontrolēta lidojuma.</w:t>
            </w:r>
          </w:p>
        </w:tc>
      </w:tr>
    </w:tbl>
    <w:p w14:paraId="16752943" w14:textId="77777777" w:rsidR="00502A3B" w:rsidRPr="00066903" w:rsidRDefault="00502A3B" w:rsidP="00B70AFC">
      <w:pPr>
        <w:pStyle w:val="BodyText"/>
        <w:jc w:val="both"/>
        <w:rPr>
          <w:rFonts w:ascii="Times New Roman" w:hAnsi="Times New Roman" w:cs="Times New Roman"/>
          <w:b/>
          <w:noProof/>
          <w:sz w:val="24"/>
        </w:rPr>
      </w:pPr>
    </w:p>
    <w:p w14:paraId="27BCA511" w14:textId="143F6EF2" w:rsidR="00502A3B" w:rsidRPr="00066903" w:rsidRDefault="00F8009C" w:rsidP="007F4AFD">
      <w:pPr>
        <w:pStyle w:val="ListParagraph"/>
        <w:keepNext/>
        <w:keepLines/>
        <w:tabs>
          <w:tab w:val="left" w:pos="1273"/>
        </w:tabs>
        <w:spacing w:before="0"/>
        <w:ind w:left="567" w:hanging="284"/>
        <w:rPr>
          <w:rFonts w:ascii="Times New Roman" w:hAnsi="Times New Roman" w:cs="Times New Roman"/>
          <w:b/>
          <w:noProof/>
          <w:color w:val="000000"/>
          <w:sz w:val="24"/>
        </w:rPr>
      </w:pPr>
      <w:bookmarkStart w:id="38" w:name="(2)__Module_2:_Departure,_precision_(3D)"/>
      <w:bookmarkEnd w:id="38"/>
      <w:r>
        <w:rPr>
          <w:rFonts w:ascii="Times New Roman" w:hAnsi="Times New Roman"/>
          <w:b/>
          <w:color w:val="000000"/>
          <w:sz w:val="24"/>
          <w:highlight w:val="cyan"/>
        </w:rPr>
        <w:t>2) 2. modulis. Izlidošana, precīzas (3D) pieejas procedūras un neprecīzas (2D) pieejas procedūras</w:t>
      </w:r>
    </w:p>
    <w:p w14:paraId="0C596997" w14:textId="77777777" w:rsidR="00F8009C" w:rsidRPr="00066903" w:rsidRDefault="00F8009C" w:rsidP="007F4AFD">
      <w:pPr>
        <w:pStyle w:val="ListParagraph"/>
        <w:keepNext/>
        <w:keepLines/>
        <w:tabs>
          <w:tab w:val="left" w:pos="1273"/>
        </w:tabs>
        <w:spacing w:before="0"/>
        <w:ind w:left="0" w:firstLine="0"/>
        <w:rPr>
          <w:rFonts w:ascii="Times New Roman" w:hAnsi="Times New Roman" w:cs="Times New Roman"/>
          <w:b/>
          <w:noProof/>
          <w:color w:val="000000"/>
          <w:sz w:val="24"/>
        </w:rPr>
      </w:pPr>
    </w:p>
    <w:p w14:paraId="0B1539B9" w14:textId="77777777" w:rsidR="00502A3B" w:rsidRPr="00066903" w:rsidRDefault="00502A3B" w:rsidP="007F4AFD">
      <w:pPr>
        <w:keepNext/>
        <w:keepLines/>
        <w:jc w:val="both"/>
        <w:rPr>
          <w:rFonts w:ascii="Times New Roman" w:hAnsi="Times New Roman" w:cs="Times New Roman"/>
          <w:b/>
          <w:noProof/>
          <w:color w:val="000000"/>
          <w:sz w:val="24"/>
        </w:rPr>
      </w:pPr>
      <w:r>
        <w:rPr>
          <w:rFonts w:ascii="Times New Roman" w:hAnsi="Times New Roman"/>
          <w:b/>
          <w:color w:val="000000"/>
          <w:sz w:val="24"/>
          <w:highlight w:val="cyan"/>
        </w:rPr>
        <w:t>Obligātie meteoroloģisko apstākļu nosacījumi</w:t>
      </w:r>
      <w:bookmarkStart w:id="39" w:name="Weather_minima"/>
      <w:bookmarkEnd w:id="39"/>
    </w:p>
    <w:p w14:paraId="485418B1" w14:textId="77777777" w:rsidR="00502A3B" w:rsidRPr="00066903" w:rsidRDefault="00502A3B" w:rsidP="007F4AFD">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18508F66" w14:textId="77777777" w:rsidTr="00F8009C">
        <w:trPr>
          <w:trHeight w:val="309"/>
        </w:trPr>
        <w:tc>
          <w:tcPr>
            <w:tcW w:w="5000" w:type="pct"/>
            <w:gridSpan w:val="2"/>
            <w:shd w:val="clear" w:color="auto" w:fill="D9D9D9"/>
            <w:vAlign w:val="center"/>
          </w:tcPr>
          <w:p w14:paraId="5D4417C4" w14:textId="77777777" w:rsidR="00502A3B" w:rsidRPr="00066903" w:rsidRDefault="00502A3B" w:rsidP="007F4AFD">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2. modulis. Izlidošana un atlidošana, 3D pieeja un 2D pieeja</w:t>
            </w:r>
          </w:p>
        </w:tc>
      </w:tr>
      <w:tr w:rsidR="00502A3B" w:rsidRPr="00066903" w14:paraId="608C434A" w14:textId="77777777" w:rsidTr="00F8009C">
        <w:trPr>
          <w:trHeight w:val="309"/>
        </w:trPr>
        <w:tc>
          <w:tcPr>
            <w:tcW w:w="5000" w:type="pct"/>
            <w:gridSpan w:val="2"/>
            <w:shd w:val="clear" w:color="auto" w:fill="D9D9D9"/>
            <w:vAlign w:val="center"/>
          </w:tcPr>
          <w:p w14:paraId="659A03AF" w14:textId="77777777" w:rsidR="00502A3B" w:rsidRPr="00066903" w:rsidRDefault="00502A3B" w:rsidP="007F4AFD">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Obligātie meteoroloģisko apstākļu nosacījumi</w:t>
            </w:r>
          </w:p>
        </w:tc>
      </w:tr>
      <w:tr w:rsidR="00502A3B" w:rsidRPr="00066903" w14:paraId="62ADC39D" w14:textId="77777777" w:rsidTr="00F8009C">
        <w:trPr>
          <w:trHeight w:val="1305"/>
        </w:trPr>
        <w:tc>
          <w:tcPr>
            <w:tcW w:w="171" w:type="pct"/>
            <w:textDirection w:val="btLr"/>
            <w:vAlign w:val="center"/>
          </w:tcPr>
          <w:p w14:paraId="7FFE4B3D" w14:textId="77777777" w:rsidR="00502A3B" w:rsidRPr="00066903" w:rsidRDefault="00502A3B" w:rsidP="007F4AFD">
            <w:pPr>
              <w:pStyle w:val="TableParagraph"/>
              <w:keepNext/>
              <w:keepLines/>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59996FCD" w14:textId="77777777" w:rsidR="00502A3B" w:rsidRPr="00066903" w:rsidRDefault="00502A3B" w:rsidP="007F4AFD">
            <w:pPr>
              <w:pStyle w:val="TableParagraph"/>
              <w:keepNext/>
              <w:keepLines/>
              <w:jc w:val="both"/>
              <w:rPr>
                <w:rFonts w:ascii="Times New Roman" w:hAnsi="Times New Roman" w:cs="Times New Roman"/>
                <w:noProof/>
                <w:color w:val="000000"/>
                <w:sz w:val="24"/>
                <w:highlight w:val="cyan"/>
              </w:rPr>
            </w:pPr>
            <w:r>
              <w:rPr>
                <w:rFonts w:ascii="Times New Roman" w:hAnsi="Times New Roman"/>
                <w:color w:val="000000"/>
                <w:sz w:val="24"/>
                <w:highlight w:val="cyan"/>
              </w:rPr>
              <w:t>Apstiprināt laikapstākļus, kas ietekmē izlidošanu, maršrutu, galamērķi un novirzīšanos no kursa; pieņemamība lidojumam.</w:t>
            </w:r>
          </w:p>
          <w:p w14:paraId="0F27E719" w14:textId="77777777" w:rsidR="00F8009C" w:rsidRPr="00066903" w:rsidRDefault="00F8009C" w:rsidP="007F4AFD">
            <w:pPr>
              <w:pStyle w:val="TableParagraph"/>
              <w:keepNext/>
              <w:keepLines/>
              <w:jc w:val="both"/>
              <w:rPr>
                <w:rFonts w:ascii="Times New Roman" w:hAnsi="Times New Roman" w:cs="Times New Roman"/>
                <w:noProof/>
                <w:color w:val="000000"/>
                <w:sz w:val="24"/>
                <w:highlight w:val="cyan"/>
              </w:rPr>
            </w:pPr>
          </w:p>
          <w:p w14:paraId="6E62E310" w14:textId="77777777" w:rsidR="00502A3B" w:rsidRPr="00066903" w:rsidRDefault="00502A3B" w:rsidP="007F4AFD">
            <w:pPr>
              <w:pStyle w:val="TableParagraph"/>
              <w:keepNext/>
              <w:keepLines/>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Noteikt plānotās instrumentālās pieejas minimālo relatīvo/absolūto augstumu saskaņā ar </w:t>
            </w:r>
            <w:r>
              <w:rPr>
                <w:rFonts w:ascii="Times New Roman" w:hAnsi="Times New Roman"/>
                <w:i/>
                <w:iCs/>
                <w:color w:val="000000"/>
                <w:sz w:val="24"/>
                <w:highlight w:val="cyan"/>
              </w:rPr>
              <w:t>NCO</w:t>
            </w:r>
            <w:r>
              <w:rPr>
                <w:rFonts w:ascii="Times New Roman" w:hAnsi="Times New Roman"/>
                <w:color w:val="000000"/>
                <w:sz w:val="24"/>
                <w:highlight w:val="cyan"/>
              </w:rPr>
              <w:t xml:space="preserve"> prasībām.</w:t>
            </w:r>
          </w:p>
        </w:tc>
      </w:tr>
      <w:tr w:rsidR="00502A3B" w:rsidRPr="00066903" w14:paraId="147B77F2" w14:textId="77777777" w:rsidTr="00F8009C">
        <w:trPr>
          <w:trHeight w:val="1135"/>
        </w:trPr>
        <w:tc>
          <w:tcPr>
            <w:tcW w:w="171" w:type="pct"/>
            <w:textDirection w:val="btLr"/>
            <w:vAlign w:val="center"/>
          </w:tcPr>
          <w:p w14:paraId="3F363FF8"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1F40D015"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Spēja interpretēt publiskotās laikapstākļu kartes, piemēram, sinoptiskās kartes un kodētus ziņojumus (</w:t>
            </w:r>
            <w:r>
              <w:rPr>
                <w:rFonts w:ascii="Times New Roman" w:hAnsi="Times New Roman"/>
                <w:i/>
                <w:iCs/>
                <w:color w:val="000000"/>
                <w:sz w:val="24"/>
                <w:highlight w:val="cyan"/>
              </w:rPr>
              <w:t>TAF</w:t>
            </w:r>
            <w:r>
              <w:rPr>
                <w:rFonts w:ascii="Times New Roman" w:hAnsi="Times New Roman"/>
                <w:color w:val="000000"/>
                <w:sz w:val="24"/>
                <w:highlight w:val="cyan"/>
              </w:rPr>
              <w:t xml:space="preserve">, </w:t>
            </w:r>
            <w:r>
              <w:rPr>
                <w:rFonts w:ascii="Times New Roman" w:hAnsi="Times New Roman"/>
                <w:i/>
                <w:iCs/>
                <w:color w:val="000000"/>
                <w:sz w:val="24"/>
                <w:highlight w:val="cyan"/>
              </w:rPr>
              <w:t>METAR</w:t>
            </w:r>
            <w:r>
              <w:rPr>
                <w:rFonts w:ascii="Times New Roman" w:hAnsi="Times New Roman"/>
                <w:color w:val="000000"/>
                <w:sz w:val="24"/>
                <w:highlight w:val="cyan"/>
              </w:rPr>
              <w:t xml:space="preserve">, </w:t>
            </w:r>
            <w:r>
              <w:rPr>
                <w:rFonts w:ascii="Times New Roman" w:hAnsi="Times New Roman"/>
                <w:i/>
                <w:iCs/>
                <w:color w:val="000000"/>
                <w:sz w:val="24"/>
                <w:highlight w:val="cyan"/>
              </w:rPr>
              <w:t>SNOWTAM</w:t>
            </w:r>
            <w:r>
              <w:rPr>
                <w:rFonts w:ascii="Times New Roman" w:hAnsi="Times New Roman"/>
                <w:color w:val="000000"/>
                <w:sz w:val="24"/>
                <w:highlight w:val="cyan"/>
              </w:rPr>
              <w:t xml:space="preserve"> utt.).</w:t>
            </w:r>
          </w:p>
        </w:tc>
      </w:tr>
      <w:tr w:rsidR="00502A3B" w:rsidRPr="00066903" w14:paraId="3F3DD67A" w14:textId="77777777" w:rsidTr="00F8009C">
        <w:trPr>
          <w:trHeight w:val="1662"/>
        </w:trPr>
        <w:tc>
          <w:tcPr>
            <w:tcW w:w="171" w:type="pct"/>
            <w:textDirection w:val="btLr"/>
            <w:vAlign w:val="center"/>
          </w:tcPr>
          <w:p w14:paraId="5FB528DF"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Pr>
          <w:p w14:paraId="43EDE86D" w14:textId="1A509E20" w:rsidR="00502A3B" w:rsidRPr="00066903" w:rsidRDefault="00F8009C" w:rsidP="00F8009C">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A) Gaisa masas un vietējo laikapstākļu ietekme.</w:t>
            </w:r>
          </w:p>
          <w:p w14:paraId="18FA6947" w14:textId="56D5FF73" w:rsidR="00502A3B" w:rsidRPr="00066903" w:rsidRDefault="00F8009C" w:rsidP="00F8009C">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B) Laikapstākļu kodi.</w:t>
            </w:r>
          </w:p>
          <w:p w14:paraId="59A58DCD" w14:textId="23BB719E" w:rsidR="00502A3B" w:rsidRPr="00066903" w:rsidRDefault="00F8009C" w:rsidP="00F8009C">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w:t>
            </w:r>
            <w:r>
              <w:rPr>
                <w:rFonts w:ascii="Times New Roman" w:hAnsi="Times New Roman"/>
                <w:i/>
                <w:iCs/>
                <w:color w:val="000000"/>
                <w:sz w:val="24"/>
                <w:highlight w:val="cyan"/>
              </w:rPr>
              <w:t>NCO</w:t>
            </w:r>
            <w:r>
              <w:rPr>
                <w:rFonts w:ascii="Times New Roman" w:hAnsi="Times New Roman"/>
                <w:color w:val="000000"/>
                <w:sz w:val="24"/>
                <w:highlight w:val="cyan"/>
              </w:rPr>
              <w:t xml:space="preserve"> prasības.</w:t>
            </w:r>
          </w:p>
        </w:tc>
      </w:tr>
      <w:tr w:rsidR="00502A3B" w:rsidRPr="00066903" w14:paraId="7977F567" w14:textId="77777777" w:rsidTr="00F8009C">
        <w:trPr>
          <w:trHeight w:val="3628"/>
        </w:trPr>
        <w:tc>
          <w:tcPr>
            <w:tcW w:w="171" w:type="pct"/>
            <w:textDirection w:val="btLr"/>
            <w:vAlign w:val="center"/>
          </w:tcPr>
          <w:p w14:paraId="4259DA77"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Pr>
          <w:p w14:paraId="0C1EE066" w14:textId="77493149" w:rsidR="00502A3B" w:rsidRPr="00066903" w:rsidRDefault="00F8009C" w:rsidP="00F8009C">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17936261" w14:textId="29ADFF0A" w:rsidR="00502A3B" w:rsidRPr="00066903" w:rsidRDefault="00F8009C" w:rsidP="00F8009C">
            <w:pPr>
              <w:pStyle w:val="TableParagraph"/>
              <w:tabs>
                <w:tab w:val="left" w:pos="1238"/>
              </w:tabs>
              <w:ind w:left="709" w:hanging="284"/>
              <w:rPr>
                <w:rFonts w:ascii="Times New Roman" w:hAnsi="Times New Roman" w:cs="Times New Roman"/>
                <w:noProof/>
                <w:color w:val="000000"/>
                <w:sz w:val="24"/>
                <w:highlight w:val="cyan"/>
              </w:rPr>
            </w:pPr>
            <w:r>
              <w:rPr>
                <w:rFonts w:ascii="Times New Roman" w:hAnsi="Times New Roman"/>
                <w:color w:val="000000"/>
                <w:sz w:val="24"/>
                <w:highlight w:val="cyan"/>
              </w:rPr>
              <w:t>1) spēt interpretēt un izprast meteoroloģiskos faktorus un visus saistītos iespējamos apdraudējumus, kas var ietekmēt plānoto lidojumu;</w:t>
            </w:r>
          </w:p>
          <w:p w14:paraId="0C31D4FF" w14:textId="1F2476E4" w:rsidR="00502A3B" w:rsidRPr="00066903" w:rsidRDefault="00F8009C" w:rsidP="00F8009C">
            <w:pPr>
              <w:pStyle w:val="TableParagraph"/>
              <w:tabs>
                <w:tab w:val="left" w:pos="1238"/>
              </w:tabs>
              <w:ind w:left="709" w:hanging="284"/>
              <w:rPr>
                <w:rFonts w:ascii="Times New Roman" w:hAnsi="Times New Roman" w:cs="Times New Roman"/>
                <w:noProof/>
                <w:color w:val="000000"/>
                <w:sz w:val="24"/>
                <w:highlight w:val="cyan"/>
              </w:rPr>
            </w:pPr>
            <w:r>
              <w:rPr>
                <w:rFonts w:ascii="Times New Roman" w:hAnsi="Times New Roman"/>
                <w:color w:val="000000"/>
                <w:sz w:val="24"/>
                <w:highlight w:val="cyan"/>
              </w:rPr>
              <w:t>2) pareizi novērtēt, vai obligātie meteoroloģisko apstākļu nosacījumi, kas jāievēro galamērķa un novirzīšanās lidlaukos, ir pietiekami, lai veiktu lidojumu.</w:t>
            </w:r>
          </w:p>
          <w:p w14:paraId="6EC4DF20" w14:textId="0F594E9A" w:rsidR="00502A3B" w:rsidRPr="00066903" w:rsidRDefault="00F8009C" w:rsidP="00F8009C">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11B0BA13" w14:textId="77777777" w:rsidR="00502A3B" w:rsidRPr="00066903" w:rsidRDefault="00502A3B" w:rsidP="00F8009C">
            <w:pPr>
              <w:pStyle w:val="TableParagraph"/>
              <w:ind w:left="284"/>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43DF30A9" w14:textId="7A8ACEAC" w:rsidR="00502A3B" w:rsidRPr="00066903" w:rsidRDefault="00F8009C" w:rsidP="00F8009C">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45AA15A" w14:textId="77777777" w:rsidR="00502A3B" w:rsidRPr="00066903" w:rsidRDefault="00502A3B" w:rsidP="00F8009C">
            <w:pPr>
              <w:pStyle w:val="TableParagraph"/>
              <w:ind w:left="284"/>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03ECF15C" w14:textId="38416277" w:rsidR="00502A3B" w:rsidRPr="00066903" w:rsidRDefault="00F8009C" w:rsidP="00F8009C">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33F40CF9" w14:textId="77777777" w:rsidR="00502A3B" w:rsidRPr="00066903" w:rsidRDefault="00502A3B" w:rsidP="00F8009C">
            <w:pPr>
              <w:pStyle w:val="TableParagraph"/>
              <w:ind w:left="284"/>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34A268ED" w14:textId="1274E24D" w:rsidR="00502A3B" w:rsidRPr="00066903" w:rsidRDefault="00F8009C" w:rsidP="00F8009C">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55A015FA" w14:textId="77777777" w:rsidR="00502A3B" w:rsidRPr="00066903" w:rsidRDefault="00502A3B" w:rsidP="00F8009C">
            <w:pPr>
              <w:pStyle w:val="TableParagraph"/>
              <w:ind w:left="284"/>
              <w:jc w:val="both"/>
              <w:rPr>
                <w:rFonts w:ascii="Times New Roman" w:hAnsi="Times New Roman" w:cs="Times New Roman"/>
                <w:noProof/>
                <w:color w:val="000000"/>
                <w:sz w:val="24"/>
              </w:rPr>
            </w:pPr>
            <w:r>
              <w:rPr>
                <w:rFonts w:ascii="Times New Roman" w:hAnsi="Times New Roman"/>
                <w:color w:val="000000"/>
                <w:sz w:val="24"/>
                <w:highlight w:val="cyan"/>
              </w:rPr>
              <w:t>pieņemt atbilstīgus lēmumus, pamatojoties uz pieejamo meteoroloģisko informāciju.</w:t>
            </w:r>
          </w:p>
        </w:tc>
      </w:tr>
    </w:tbl>
    <w:p w14:paraId="0BF6E764" w14:textId="77777777" w:rsidR="00F8009C" w:rsidRPr="00066903" w:rsidRDefault="00F8009C" w:rsidP="00B70AFC">
      <w:pPr>
        <w:jc w:val="both"/>
        <w:rPr>
          <w:rFonts w:ascii="Times New Roman" w:hAnsi="Times New Roman" w:cs="Times New Roman"/>
          <w:b/>
          <w:noProof/>
          <w:color w:val="000000"/>
          <w:sz w:val="24"/>
          <w:highlight w:val="cyan"/>
        </w:rPr>
      </w:pPr>
      <w:bookmarkStart w:id="40" w:name="Pre-take-off_briefing,_take-off"/>
      <w:bookmarkEnd w:id="40"/>
    </w:p>
    <w:p w14:paraId="6642BE19" w14:textId="7BFF4B41"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Instruktāža pirms pacelšanās un pacelšanās</w:t>
      </w:r>
    </w:p>
    <w:p w14:paraId="2983A60A"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34B5DBC9" w14:textId="77777777" w:rsidTr="00F8009C">
        <w:trPr>
          <w:trHeight w:val="306"/>
        </w:trPr>
        <w:tc>
          <w:tcPr>
            <w:tcW w:w="5000" w:type="pct"/>
            <w:gridSpan w:val="2"/>
            <w:shd w:val="clear" w:color="auto" w:fill="D9D9D9"/>
          </w:tcPr>
          <w:p w14:paraId="3A85A91F"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2. modulis. Izlidošana un atlidošana, 3D pieeja un 2D pieeja</w:t>
            </w:r>
          </w:p>
        </w:tc>
      </w:tr>
      <w:tr w:rsidR="00502A3B" w:rsidRPr="00066903" w14:paraId="62E9ED6C" w14:textId="77777777" w:rsidTr="00F8009C">
        <w:trPr>
          <w:trHeight w:val="309"/>
        </w:trPr>
        <w:tc>
          <w:tcPr>
            <w:tcW w:w="5000" w:type="pct"/>
            <w:gridSpan w:val="2"/>
            <w:shd w:val="clear" w:color="auto" w:fill="D9D9D9"/>
          </w:tcPr>
          <w:p w14:paraId="3FBD7979"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Instruktāža pirms pacelšanās un pacelšanās</w:t>
            </w:r>
          </w:p>
        </w:tc>
      </w:tr>
      <w:tr w:rsidR="00502A3B" w:rsidRPr="00066903" w14:paraId="766E1DB6" w14:textId="77777777" w:rsidTr="00F8009C">
        <w:trPr>
          <w:trHeight w:val="1413"/>
        </w:trPr>
        <w:tc>
          <w:tcPr>
            <w:tcW w:w="171" w:type="pct"/>
            <w:textDirection w:val="btLr"/>
            <w:vAlign w:val="center"/>
          </w:tcPr>
          <w:p w14:paraId="4346399A"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781C9BF6" w14:textId="29F1F955"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Veikt drošu pacelšanos atbilstīgi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atļaujai, procedūru ierobežojumiem un lidojumu rokasgrāmatā noteiktajiem ierobežojumiem, ņemot vērā vides apstākļus.</w:t>
            </w:r>
          </w:p>
          <w:p w14:paraId="7C983675" w14:textId="0FF690E3"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Saņemt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izlidošanai, sagatavot pilotu kabīni, apstiprināt izlidošanu un veikt pasažieru instruktāžu par rīcību ārkārtas situācijās. Darbības, kas jāveic saistībā ar lidmašīnu, ja ārkārtas situācija rodas izlidošanas brīdī, jāiekļauj pirmslidojuma instruktāžā.</w:t>
            </w:r>
          </w:p>
        </w:tc>
      </w:tr>
      <w:tr w:rsidR="00502A3B" w:rsidRPr="00066903" w14:paraId="416DF807" w14:textId="77777777" w:rsidTr="00F8009C">
        <w:trPr>
          <w:trHeight w:val="5301"/>
        </w:trPr>
        <w:tc>
          <w:tcPr>
            <w:tcW w:w="171" w:type="pct"/>
            <w:textDirection w:val="btLr"/>
            <w:vAlign w:val="center"/>
          </w:tcPr>
          <w:p w14:paraId="7976CF04"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5DF0CF0D" w14:textId="74156B27"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Saņemt atbilstīgu pacelšanās atļauju, izmantojot standarta </w:t>
            </w:r>
            <w:r>
              <w:rPr>
                <w:rFonts w:ascii="Times New Roman" w:hAnsi="Times New Roman"/>
                <w:i/>
                <w:iCs/>
                <w:color w:val="000000"/>
                <w:sz w:val="24"/>
                <w:highlight w:val="cyan"/>
              </w:rPr>
              <w:t>RTF</w:t>
            </w:r>
            <w:r>
              <w:rPr>
                <w:rFonts w:ascii="Times New Roman" w:hAnsi="Times New Roman"/>
                <w:color w:val="000000"/>
                <w:sz w:val="24"/>
                <w:highlight w:val="cyan"/>
              </w:rPr>
              <w:t xml:space="preserve"> frazeoloģiju, un veikt visas vajadzīgās pirmspacelšanās pārbaudes (ieskaitot vizuālu citu gaisa kuģu novērošanu).</w:t>
            </w:r>
          </w:p>
          <w:p w14:paraId="7A4416A3" w14:textId="410CEDB8" w:rsidR="00502A3B" w:rsidRPr="00066903" w:rsidRDefault="00F8009C" w:rsidP="00F8009C">
            <w:pPr>
              <w:pStyle w:val="TableParagraph"/>
              <w:tabs>
                <w:tab w:val="left" w:pos="669"/>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Pareizi novietot gaisa kuģi, lai veiktu pacelšanos, ņemot vērā visus sānvēja apstākļus.</w:t>
            </w:r>
          </w:p>
          <w:p w14:paraId="21256127" w14:textId="138F9682"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Pareizi izmantot vadības ierīces, lai pirms pacelšanās un pacelšanās brīdī uzturētu garenisku izlīdzinājumu uz skrejceļa ass līnijas.</w:t>
            </w:r>
          </w:p>
          <w:p w14:paraId="320CEB69" w14:textId="23924185" w:rsidR="00502A3B" w:rsidRPr="00066903" w:rsidRDefault="00F8009C" w:rsidP="00F8009C">
            <w:pPr>
              <w:pStyle w:val="TableParagraph"/>
              <w:tabs>
                <w:tab w:val="left" w:pos="670"/>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Iestatīt dzinēja vadības sviru(-as) uz pacelšanās jaudu, veicot pienācīgas pārbaudes (piemēram, pārbaudīt paredzamo dzinēja veiktspēju, pacelšanās brīdī uzraudzīt dzinēja vadības ierīces, iestatījumus un instrumentus, lai nodrošinātu, ka visi iepriekš noteiktie parametri tiek saglabāti).</w:t>
            </w:r>
          </w:p>
          <w:p w14:paraId="34AFF79B" w14:textId="36F26C68"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Izmantot pareizu pacelšanās paņēmienu, piemērojot ieteikto apgriešanās, atraušanās un sākotnējās augstuma uzņemšanas ātrumu.</w:t>
            </w:r>
          </w:p>
          <w:p w14:paraId="5DBAD4B1" w14:textId="2B4F5280" w:rsidR="00502A3B" w:rsidRPr="00066903" w:rsidRDefault="00F8009C" w:rsidP="00F8009C">
            <w:pPr>
              <w:pStyle w:val="TableParagraph"/>
              <w:tabs>
                <w:tab w:val="left" w:pos="668"/>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Pielāgot vadības ierīces, lai sasniegtu vēlamo garensveres stāvokli iepriekš noteiktā gaisa ātrumā, lai iegūtu vēlamo veiktspēju.</w:t>
            </w:r>
          </w:p>
          <w:p w14:paraId="637E6CE8" w14:textId="18003B23" w:rsidR="00502A3B" w:rsidRPr="00066903" w:rsidRDefault="00F8009C" w:rsidP="00F8009C">
            <w:pPr>
              <w:pStyle w:val="TableParagraph"/>
              <w:tabs>
                <w:tab w:val="left" w:pos="668"/>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G) Nodrošināt drošu augstuma uzņemšanu un izlidošanu saskaņā ar atļauju un pienācīgi ņemot vērā citus gaisa satiksmes dalībniekus, trokšņa samazināšanas un izvairīšanās no pēcstrūklas turbulences procedūras, pielāgojot jaudu un gaisa kuģa konfigurāciju un attiecīgi uzturot vēlamo trajektoriju (vai kursu).</w:t>
            </w:r>
          </w:p>
          <w:p w14:paraId="0424DB9F" w14:textId="51B4950F" w:rsidR="00502A3B" w:rsidRPr="00066903" w:rsidRDefault="00F8009C" w:rsidP="00F8009C">
            <w:pPr>
              <w:pStyle w:val="TableParagraph"/>
              <w:tabs>
                <w:tab w:val="left" w:pos="66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H) Izpildīt visas vajadzīgās pēcpacelšanās pārbaudes.</w:t>
            </w:r>
          </w:p>
          <w:p w14:paraId="150A265A" w14:textId="14B3A95A" w:rsidR="00502A3B" w:rsidRPr="00066903" w:rsidRDefault="00F8009C" w:rsidP="00F8009C">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I) Veikt šasijas ievilkšanu un aizplākšņu ievilkšanu, jaudas korekcijas vai prasīt veikt šīs darbības un apstiprināt to izpildi, kā arī izpildīt citas darbības, kas pilotam jāveic noteiktajā gaisa ātrumā, ievērojot pielaides, kuras noteiktas lidojumu rokasgrāmatā.</w:t>
            </w:r>
          </w:p>
        </w:tc>
      </w:tr>
      <w:tr w:rsidR="00502A3B" w:rsidRPr="00066903" w14:paraId="40603765" w14:textId="77777777" w:rsidTr="00F8009C">
        <w:trPr>
          <w:trHeight w:val="1732"/>
        </w:trPr>
        <w:tc>
          <w:tcPr>
            <w:tcW w:w="171" w:type="pct"/>
            <w:textDirection w:val="btLr"/>
            <w:vAlign w:val="center"/>
          </w:tcPr>
          <w:p w14:paraId="32D0FA43"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161DAE64" w14:textId="4B992F4F" w:rsidR="00502A3B" w:rsidRPr="00066903" w:rsidRDefault="00F8009C" w:rsidP="007E453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Ierobežojumi, procedūras ierobežojumi.</w:t>
            </w:r>
          </w:p>
          <w:p w14:paraId="0BB7E1D6" w14:textId="4844DD2B" w:rsidR="00502A3B" w:rsidRPr="00066903" w:rsidRDefault="007E4532" w:rsidP="007E453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Parastās procedūras (izprast dažādus paņēmienus, ņemot vērā dažādus aizplākšņu iestatījumus un vides apstākļus).</w:t>
            </w:r>
          </w:p>
          <w:p w14:paraId="285F885D" w14:textId="3CB09E09" w:rsidR="00502A3B" w:rsidRPr="00066903" w:rsidRDefault="007E4532" w:rsidP="007E453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Neparasta stāvokļa un avārijas procedūras.</w:t>
            </w:r>
          </w:p>
          <w:p w14:paraId="73FF2568" w14:textId="4E9592B2" w:rsidR="00502A3B" w:rsidRPr="00066903" w:rsidRDefault="007E4532" w:rsidP="007E453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Veiktspēja.</w:t>
            </w:r>
          </w:p>
          <w:p w14:paraId="1E4B0DE1" w14:textId="6D41E0AE" w:rsidR="00502A3B" w:rsidRPr="00066903" w:rsidRDefault="007E4532" w:rsidP="007E453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Piemērojamie noteikumi attiecībā uz pēcstrūklas turbulences atdalīšanu.</w:t>
            </w:r>
          </w:p>
        </w:tc>
      </w:tr>
      <w:tr w:rsidR="00502A3B" w:rsidRPr="00066903" w14:paraId="3E9C5092" w14:textId="77777777" w:rsidTr="00F8009C">
        <w:trPr>
          <w:trHeight w:val="3444"/>
        </w:trPr>
        <w:tc>
          <w:tcPr>
            <w:tcW w:w="171" w:type="pct"/>
            <w:textDirection w:val="btLr"/>
            <w:vAlign w:val="center"/>
          </w:tcPr>
          <w:p w14:paraId="463A028B" w14:textId="77777777" w:rsidR="00502A3B" w:rsidRPr="00066903" w:rsidRDefault="00502A3B" w:rsidP="00F8009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3A807B11" w14:textId="1D6813D0" w:rsidR="00502A3B" w:rsidRPr="00066903" w:rsidRDefault="007E4532"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DFE1C95" w14:textId="5146BADD" w:rsidR="00502A3B" w:rsidRPr="00066903" w:rsidRDefault="007E4532" w:rsidP="00CD30A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uzraudzīt dzinēja parametrus, lai noteiktu jebkādas novirzes;</w:t>
            </w:r>
          </w:p>
          <w:p w14:paraId="489B5F10" w14:textId="22439A06" w:rsidR="00502A3B" w:rsidRPr="00066903" w:rsidRDefault="007E4532" w:rsidP="00CD30A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uzraudzīt gaisa kuģa paātrinājumu pacelšanās brīdī;</w:t>
            </w:r>
          </w:p>
          <w:p w14:paraId="0B9AC80D" w14:textId="3DEC496C" w:rsidR="00502A3B" w:rsidRPr="00066903" w:rsidRDefault="007E4532" w:rsidP="00CD30A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visos pacelšanās procedūras posmos uzraudzīt gaisa kuģa trajektoriju uz zemes un lidojuma trajektoriju.</w:t>
            </w:r>
          </w:p>
          <w:p w14:paraId="4BF94907" w14:textId="6E26C681" w:rsidR="00502A3B" w:rsidRPr="00066903" w:rsidRDefault="007E4532"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5737520" w14:textId="77777777" w:rsidR="00502A3B" w:rsidRPr="00066903" w:rsidRDefault="00502A3B" w:rsidP="00CD30A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efektīvu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29610F76" w14:textId="1636433D" w:rsidR="00502A3B" w:rsidRPr="00066903" w:rsidRDefault="007E4532"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0B9AFC9C" w14:textId="77777777" w:rsidR="00502A3B" w:rsidRPr="00066903" w:rsidRDefault="00502A3B" w:rsidP="00CD30A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efektīvu koordināciju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53D99EDF" w14:textId="587AD6CB" w:rsidR="00502A3B" w:rsidRPr="00066903" w:rsidRDefault="007E4532"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problēmu risināšana un lēmumu pieņemšana:</w:t>
            </w:r>
          </w:p>
          <w:p w14:paraId="5EB0C5AC" w14:textId="77777777" w:rsidR="00502A3B" w:rsidRPr="00066903" w:rsidRDefault="00502A3B" w:rsidP="00CD30A0">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pareizi novērtēt apdraudējumus pacelšanās un augstuma uzņemšanas brīdī, jo īpaši saistībā ar citiem gaisa kuģiem, lidlauka infrastruktūru, šķēršļiem un laikapstākļiem, un izstrādāt stratēģiju apdraudējumu mazināšanai.</w:t>
            </w:r>
          </w:p>
        </w:tc>
      </w:tr>
    </w:tbl>
    <w:p w14:paraId="2085BC73" w14:textId="77777777" w:rsidR="00CD30A0" w:rsidRPr="00066903" w:rsidRDefault="00CD30A0" w:rsidP="00B70AFC">
      <w:pPr>
        <w:jc w:val="both"/>
        <w:rPr>
          <w:rFonts w:ascii="Times New Roman" w:hAnsi="Times New Roman" w:cs="Times New Roman"/>
          <w:b/>
          <w:noProof/>
          <w:color w:val="000000"/>
          <w:sz w:val="24"/>
          <w:highlight w:val="cyan"/>
        </w:rPr>
      </w:pPr>
      <w:bookmarkStart w:id="41" w:name="Instrument_departure_procedures,_altimet"/>
      <w:bookmarkEnd w:id="41"/>
    </w:p>
    <w:p w14:paraId="5B810A72" w14:textId="20EC33A3" w:rsidR="00502A3B" w:rsidRPr="00066903" w:rsidRDefault="00502A3B" w:rsidP="007F4AFD">
      <w:pPr>
        <w:keepNext/>
        <w:keepLines/>
        <w:jc w:val="both"/>
        <w:rPr>
          <w:rFonts w:ascii="Times New Roman" w:hAnsi="Times New Roman" w:cs="Times New Roman"/>
          <w:b/>
          <w:noProof/>
          <w:color w:val="000000"/>
          <w:sz w:val="24"/>
        </w:rPr>
      </w:pPr>
      <w:r>
        <w:rPr>
          <w:rFonts w:ascii="Times New Roman" w:hAnsi="Times New Roman"/>
          <w:b/>
          <w:color w:val="000000"/>
          <w:sz w:val="24"/>
          <w:highlight w:val="cyan"/>
        </w:rPr>
        <w:t>Instrumentālas izlidošanas procedūras, altimetra iestatījumi</w:t>
      </w:r>
    </w:p>
    <w:p w14:paraId="007AAEC7" w14:textId="77777777" w:rsidR="00502A3B" w:rsidRPr="00066903" w:rsidRDefault="00502A3B" w:rsidP="007F4AFD">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102B8ED6" w14:textId="77777777" w:rsidTr="00CD30A0">
        <w:trPr>
          <w:trHeight w:val="335"/>
        </w:trPr>
        <w:tc>
          <w:tcPr>
            <w:tcW w:w="5000" w:type="pct"/>
            <w:gridSpan w:val="2"/>
            <w:shd w:val="clear" w:color="auto" w:fill="D9D9D9"/>
          </w:tcPr>
          <w:p w14:paraId="7D8FC954" w14:textId="77777777" w:rsidR="00502A3B" w:rsidRPr="00066903" w:rsidRDefault="00502A3B" w:rsidP="007F4AFD">
            <w:pPr>
              <w:pStyle w:val="TableParagraph"/>
              <w:keepNext/>
              <w:keepLines/>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2. modulis. Izlidošana un atlidošana, 3D pieeja un 2D pieeja</w:t>
            </w:r>
          </w:p>
        </w:tc>
      </w:tr>
      <w:tr w:rsidR="00502A3B" w:rsidRPr="00066903" w14:paraId="6ABF0F1A" w14:textId="77777777" w:rsidTr="00CD30A0">
        <w:trPr>
          <w:trHeight w:val="604"/>
        </w:trPr>
        <w:tc>
          <w:tcPr>
            <w:tcW w:w="5000" w:type="pct"/>
            <w:gridSpan w:val="2"/>
            <w:shd w:val="clear" w:color="auto" w:fill="D9D9D9"/>
          </w:tcPr>
          <w:p w14:paraId="7213555F" w14:textId="77777777" w:rsidR="00502A3B" w:rsidRPr="00066903" w:rsidRDefault="00502A3B" w:rsidP="007F4AFD">
            <w:pPr>
              <w:pStyle w:val="TableParagraph"/>
              <w:keepNext/>
              <w:keepLines/>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Instrumentālas izlidošanas procedūras, altimetra iestatījumi (jāveic, vadoties vienīgi pēc instrumentiem)</w:t>
            </w:r>
          </w:p>
        </w:tc>
      </w:tr>
      <w:tr w:rsidR="00502A3B" w:rsidRPr="00066903" w14:paraId="49D3B0A2" w14:textId="77777777" w:rsidTr="00CD30A0">
        <w:trPr>
          <w:trHeight w:val="1395"/>
        </w:trPr>
        <w:tc>
          <w:tcPr>
            <w:tcW w:w="171" w:type="pct"/>
            <w:textDirection w:val="btLr"/>
            <w:vAlign w:val="center"/>
          </w:tcPr>
          <w:p w14:paraId="3EB3405F" w14:textId="77777777" w:rsidR="00502A3B" w:rsidRPr="00066903" w:rsidRDefault="00502A3B" w:rsidP="007F4AFD">
            <w:pPr>
              <w:pStyle w:val="TableParagraph"/>
              <w:keepNext/>
              <w:keepLines/>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7DB953E0" w14:textId="77777777" w:rsidR="00502A3B" w:rsidRPr="00066903" w:rsidRDefault="00502A3B" w:rsidP="007F4AFD">
            <w:pPr>
              <w:pStyle w:val="TableParagraph"/>
              <w:keepNext/>
              <w:keepLines/>
              <w:jc w:val="both"/>
              <w:rPr>
                <w:rFonts w:ascii="Times New Roman" w:hAnsi="Times New Roman" w:cs="Times New Roman"/>
                <w:noProof/>
                <w:color w:val="000000"/>
                <w:sz w:val="24"/>
                <w:highlight w:val="cyan"/>
              </w:rPr>
            </w:pPr>
            <w:r>
              <w:rPr>
                <w:rFonts w:ascii="Times New Roman" w:hAnsi="Times New Roman"/>
                <w:color w:val="000000"/>
                <w:sz w:val="24"/>
                <w:highlight w:val="cyan"/>
              </w:rPr>
              <w:t>Izpildīt standarta instrumentālās izlidošanas (</w:t>
            </w:r>
            <w:r>
              <w:rPr>
                <w:rFonts w:ascii="Times New Roman" w:hAnsi="Times New Roman"/>
                <w:i/>
                <w:iCs/>
                <w:color w:val="000000"/>
                <w:sz w:val="24"/>
                <w:highlight w:val="cyan"/>
              </w:rPr>
              <w:t>SID</w:t>
            </w:r>
            <w:r>
              <w:rPr>
                <w:rFonts w:ascii="Times New Roman" w:hAnsi="Times New Roman"/>
                <w:color w:val="000000"/>
                <w:sz w:val="24"/>
                <w:highlight w:val="cyan"/>
              </w:rPr>
              <w:t xml:space="preserve">) procedūru vai ievērot </w:t>
            </w:r>
            <w:r>
              <w:rPr>
                <w:rFonts w:ascii="Times New Roman" w:hAnsi="Times New Roman"/>
                <w:i/>
                <w:iCs/>
                <w:color w:val="000000"/>
                <w:sz w:val="24"/>
                <w:highlight w:val="cyan"/>
              </w:rPr>
              <w:t>ATC</w:t>
            </w:r>
            <w:r>
              <w:rPr>
                <w:rFonts w:ascii="Times New Roman" w:hAnsi="Times New Roman"/>
                <w:color w:val="000000"/>
                <w:sz w:val="24"/>
                <w:highlight w:val="cyan"/>
              </w:rPr>
              <w:t xml:space="preserve"> izlidošanas norādījumus; izmantot pareizu altimetra iestatīšanas procedūru; saglabāt kontroli pār lidmašīnu, uzturēt ātrumu, kursu un lidojuma līmeni.</w:t>
            </w:r>
          </w:p>
        </w:tc>
      </w:tr>
      <w:tr w:rsidR="00502A3B" w:rsidRPr="00066903" w14:paraId="3A3E45C7" w14:textId="77777777" w:rsidTr="00CD30A0">
        <w:trPr>
          <w:trHeight w:val="4269"/>
        </w:trPr>
        <w:tc>
          <w:tcPr>
            <w:tcW w:w="171" w:type="pct"/>
            <w:textDirection w:val="btLr"/>
            <w:vAlign w:val="center"/>
          </w:tcPr>
          <w:p w14:paraId="592C2538" w14:textId="77777777" w:rsidR="00502A3B" w:rsidRPr="00066903" w:rsidRDefault="00502A3B" w:rsidP="00CD30A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0D9CC48A" w14:textId="3DA1A419"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Identificēt visus izmantotos navigācijas līdzekļus.</w:t>
            </w:r>
          </w:p>
          <w:p w14:paraId="522CAAE3" w14:textId="5F1CE518"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Izpildīt visas trokšņa mazināšanas vai izlidošanas procedūras un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w:t>
            </w:r>
          </w:p>
          <w:p w14:paraId="16A4AE9E" w14:textId="7C17C073"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Veikt attiecīgās pretapledošanas/atledošanas procedūras.</w:t>
            </w:r>
          </w:p>
          <w:p w14:paraId="46CBA94E" w14:textId="54D7E6F6"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Izmantot pašreizējās un atbilstīgās navigācijas publikācijas, kas attiecas uz paredzēto izlidošanu.</w:t>
            </w:r>
          </w:p>
          <w:p w14:paraId="0E2B013C" w14:textId="63B8D304"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Pareizi izmantot instrumentus, lidojuma pilotāžas komandierīci, autopilotu, navigācijas iekārtu un sakaru iekārtu, kas attiecas uz izlidošanu.</w:t>
            </w:r>
          </w:p>
          <w:p w14:paraId="22DB23DB" w14:textId="65E6D31A"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Savlaicīgi pārtvert un ievērot visas kursa norādes, radiālās līnijas un azimutus (</w:t>
            </w:r>
            <w:r>
              <w:rPr>
                <w:rFonts w:ascii="Times New Roman" w:hAnsi="Times New Roman"/>
                <w:i/>
                <w:iCs/>
                <w:color w:val="000000"/>
                <w:sz w:val="24"/>
                <w:highlight w:val="cyan"/>
              </w:rPr>
              <w:t>QDM</w:t>
            </w:r>
            <w:r>
              <w:rPr>
                <w:rFonts w:ascii="Times New Roman" w:hAnsi="Times New Roman"/>
                <w:color w:val="000000"/>
                <w:sz w:val="24"/>
                <w:highlight w:val="cyan"/>
              </w:rPr>
              <w:t>/</w:t>
            </w:r>
            <w:r>
              <w:rPr>
                <w:rFonts w:ascii="Times New Roman" w:hAnsi="Times New Roman"/>
                <w:i/>
                <w:iCs/>
                <w:color w:val="000000"/>
                <w:sz w:val="24"/>
                <w:highlight w:val="cyan"/>
              </w:rPr>
              <w:t>QDR</w:t>
            </w:r>
            <w:r>
              <w:rPr>
                <w:rFonts w:ascii="Times New Roman" w:hAnsi="Times New Roman"/>
                <w:color w:val="000000"/>
                <w:sz w:val="24"/>
                <w:highlight w:val="cyan"/>
              </w:rPr>
              <w:t xml:space="preserve">), kas attiecas uz izlidošanas maršrutu un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w:t>
            </w:r>
          </w:p>
          <w:p w14:paraId="4BFB3FDB" w14:textId="5959C8B9"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G) Savlaicīgi izpildīt visas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norādījumus un ierobežojumus.</w:t>
            </w:r>
          </w:p>
          <w:p w14:paraId="00CD905A" w14:textId="25975F2B"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H) Izpildīt visus gaisa kuģa instruktāžas vai kontrolsaraksta punktus, kas attiecas uz izlidošanu.</w:t>
            </w:r>
          </w:p>
          <w:p w14:paraId="69276D5D" w14:textId="34252201"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I) Ievērot gaisa ātruma ierobežojumus un korekcijas saskaņā ar noteikumiem, </w:t>
            </w:r>
            <w:r>
              <w:rPr>
                <w:rFonts w:ascii="Times New Roman" w:hAnsi="Times New Roman"/>
                <w:i/>
                <w:iCs/>
                <w:color w:val="000000"/>
                <w:sz w:val="24"/>
                <w:highlight w:val="cyan"/>
              </w:rPr>
              <w:t>ATC</w:t>
            </w:r>
            <w:r>
              <w:rPr>
                <w:rFonts w:ascii="Times New Roman" w:hAnsi="Times New Roman"/>
                <w:color w:val="000000"/>
                <w:sz w:val="24"/>
                <w:highlight w:val="cyan"/>
              </w:rPr>
              <w:t xml:space="preserve"> un lidojumu rokasgrāmatu.</w:t>
            </w:r>
          </w:p>
          <w:p w14:paraId="289B6A1F" w14:textId="7ECAC978"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J) Uzturēt atbilstīgu gaisa ātrumu, absolūto augstumu, kursu un precīzi ievērot radiālās līnijas, kursa norādes un azimutu.</w:t>
            </w:r>
          </w:p>
          <w:p w14:paraId="6D42E453" w14:textId="4F95FC0E" w:rsidR="00502A3B" w:rsidRPr="00066903" w:rsidRDefault="00CD30A0" w:rsidP="00CD30A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K) Aizpildīt attiecīgo kontrolsarakstu.</w:t>
            </w:r>
          </w:p>
        </w:tc>
      </w:tr>
      <w:tr w:rsidR="00502A3B" w:rsidRPr="00066903" w14:paraId="3B76186E" w14:textId="77777777" w:rsidTr="00CD30A0">
        <w:trPr>
          <w:trHeight w:val="2555"/>
        </w:trPr>
        <w:tc>
          <w:tcPr>
            <w:tcW w:w="171" w:type="pct"/>
            <w:textDirection w:val="btLr"/>
            <w:vAlign w:val="center"/>
          </w:tcPr>
          <w:p w14:paraId="0207C66D" w14:textId="77777777" w:rsidR="00502A3B" w:rsidRPr="00066903" w:rsidRDefault="00502A3B" w:rsidP="00CD30A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7F5402FC" w14:textId="1FBC2036"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Meteoroloģiskās parādības, jo īpaši apstākļi, kas veicina ledus veidošanos uz gaisa kuģa korpusa un dzinējiem.</w:t>
            </w:r>
          </w:p>
          <w:p w14:paraId="55037103" w14:textId="3AC7D9A7"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Ierobežojumi attiecībā uz zemes navigācijas līdzekļu izmantošanu.</w:t>
            </w:r>
          </w:p>
          <w:p w14:paraId="00136D6A" w14:textId="64C6CC8A"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Ierobežojumi attiecībā uz </w:t>
            </w:r>
            <w:r>
              <w:rPr>
                <w:rFonts w:ascii="Times New Roman" w:hAnsi="Times New Roman"/>
                <w:i/>
                <w:iCs/>
                <w:color w:val="000000"/>
                <w:sz w:val="24"/>
                <w:highlight w:val="cyan"/>
              </w:rPr>
              <w:t>RNAV</w:t>
            </w:r>
            <w:r>
              <w:rPr>
                <w:rFonts w:ascii="Times New Roman" w:hAnsi="Times New Roman"/>
                <w:color w:val="000000"/>
                <w:sz w:val="24"/>
                <w:highlight w:val="cyan"/>
              </w:rPr>
              <w:t xml:space="preserve"> (</w:t>
            </w:r>
            <w:r>
              <w:rPr>
                <w:rFonts w:ascii="Times New Roman" w:hAnsi="Times New Roman"/>
                <w:i/>
                <w:iCs/>
                <w:color w:val="000000"/>
                <w:sz w:val="24"/>
                <w:highlight w:val="cyan"/>
              </w:rPr>
              <w:t>GNSS</w:t>
            </w:r>
            <w:r>
              <w:rPr>
                <w:rFonts w:ascii="Times New Roman" w:hAnsi="Times New Roman"/>
                <w:color w:val="000000"/>
                <w:sz w:val="24"/>
                <w:highlight w:val="cyan"/>
              </w:rPr>
              <w:t>) navigācijas informācijas izmantošanu.</w:t>
            </w:r>
          </w:p>
          <w:p w14:paraId="04592F83" w14:textId="2268F84C"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Gaisa telpas sadalījuma un altimetra iestatīšanas procedūras saistībā ar pašreizējo gaisa telpas vidi.</w:t>
            </w:r>
          </w:p>
          <w:p w14:paraId="6C806A50" w14:textId="29618873"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Izmantotā izlidošanas procedūra un sekas drošumam, ko rada šīs procedūras neievērošana.</w:t>
            </w:r>
          </w:p>
          <w:p w14:paraId="157B6FA0" w14:textId="0DBB8EAD"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Altimetrijas procedūras saskaņā ar piemērojamiem noteikumiem.</w:t>
            </w:r>
          </w:p>
        </w:tc>
      </w:tr>
      <w:tr w:rsidR="00502A3B" w:rsidRPr="00066903" w14:paraId="526AF5EB" w14:textId="77777777" w:rsidTr="000315E5">
        <w:trPr>
          <w:trHeight w:val="4150"/>
        </w:trPr>
        <w:tc>
          <w:tcPr>
            <w:tcW w:w="171" w:type="pct"/>
            <w:textDirection w:val="btLr"/>
            <w:vAlign w:val="center"/>
          </w:tcPr>
          <w:p w14:paraId="3C93FC7E" w14:textId="77777777" w:rsidR="00502A3B" w:rsidRPr="00066903" w:rsidRDefault="00502A3B" w:rsidP="00CD30A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144A4106" w14:textId="6F007D88"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FAD2F16" w14:textId="0483BD1F" w:rsidR="00502A3B" w:rsidRPr="00066903" w:rsidRDefault="000315E5" w:rsidP="000315E5">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izprast visus atļaujas ierobežojumus vai izmaiņas </w:t>
            </w:r>
            <w:r>
              <w:rPr>
                <w:rFonts w:ascii="Times New Roman" w:hAnsi="Times New Roman"/>
                <w:i/>
                <w:iCs/>
                <w:color w:val="000000"/>
                <w:sz w:val="24"/>
                <w:highlight w:val="cyan"/>
              </w:rPr>
              <w:t>SID</w:t>
            </w:r>
            <w:r>
              <w:rPr>
                <w:rFonts w:ascii="Times New Roman" w:hAnsi="Times New Roman"/>
                <w:color w:val="000000"/>
                <w:sz w:val="24"/>
                <w:highlight w:val="cyan"/>
              </w:rPr>
              <w:t xml:space="preserve"> / sākotnējā izlidošanas atļaujā saskaņā ar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norādījumiem;</w:t>
            </w:r>
          </w:p>
          <w:p w14:paraId="31F449C4" w14:textId="280D42FC" w:rsidR="00502A3B" w:rsidRPr="00066903" w:rsidRDefault="000315E5" w:rsidP="000315E5">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izprast gaisa kuģa veiktspēju un spēt ievērot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nosacījumus (ātrums, relatīvais augstums, noteiktais laiks utt.).</w:t>
            </w:r>
          </w:p>
          <w:p w14:paraId="03BEB7E7" w14:textId="7095EF85"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46A1C846" w14:textId="77777777" w:rsidR="00502A3B" w:rsidRPr="00066903" w:rsidRDefault="00502A3B" w:rsidP="000315E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478CF77A" w14:textId="46BA1B33"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05FED931" w14:textId="77777777" w:rsidR="00502A3B" w:rsidRPr="00066903" w:rsidRDefault="00502A3B" w:rsidP="000315E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1CDEE66C" w14:textId="6168AD5D"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E3A8ADD" w14:textId="77777777" w:rsidR="00502A3B" w:rsidRPr="00066903" w:rsidRDefault="00502A3B" w:rsidP="000315E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pienācīgi noteikt prioritātes starp gaisa kuģa vadības, navigācijas un saziņas uzdevumiem.</w:t>
            </w:r>
          </w:p>
          <w:p w14:paraId="16EDFAA8" w14:textId="6BFE5A3C" w:rsidR="00502A3B" w:rsidRPr="00066903" w:rsidRDefault="000315E5" w:rsidP="000315E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2B5C59D" w14:textId="77777777" w:rsidR="00502A3B" w:rsidRPr="00066903" w:rsidRDefault="00502A3B" w:rsidP="000315E5">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 xml:space="preserve">pieņemt vajadzīgos lēmumus, lai mazinātu apstākļu izmaiņu ietekmi, kas varētu nelabvēlīgi ietekmēt gaisa kuģi (laikapstākļi, navigācijas līdzekļu darbderīgums, </w:t>
            </w:r>
            <w:r>
              <w:rPr>
                <w:rFonts w:ascii="Times New Roman" w:hAnsi="Times New Roman"/>
                <w:i/>
                <w:iCs/>
                <w:color w:val="000000"/>
                <w:sz w:val="24"/>
                <w:highlight w:val="cyan"/>
              </w:rPr>
              <w:t>ATC</w:t>
            </w:r>
            <w:r>
              <w:rPr>
                <w:rFonts w:ascii="Times New Roman" w:hAnsi="Times New Roman"/>
                <w:color w:val="000000"/>
                <w:sz w:val="24"/>
                <w:highlight w:val="cyan"/>
              </w:rPr>
              <w:t xml:space="preserve"> utt.).</w:t>
            </w:r>
          </w:p>
        </w:tc>
      </w:tr>
    </w:tbl>
    <w:p w14:paraId="02EDE996" w14:textId="77777777" w:rsidR="000315E5" w:rsidRPr="00066903" w:rsidRDefault="000315E5" w:rsidP="00B70AFC">
      <w:pPr>
        <w:jc w:val="both"/>
        <w:rPr>
          <w:rFonts w:ascii="Times New Roman" w:hAnsi="Times New Roman" w:cs="Times New Roman"/>
          <w:b/>
          <w:noProof/>
          <w:color w:val="000000"/>
          <w:sz w:val="24"/>
          <w:highlight w:val="cyan"/>
        </w:rPr>
      </w:pPr>
      <w:bookmarkStart w:id="42" w:name="Holding_procedure"/>
      <w:bookmarkEnd w:id="42"/>
    </w:p>
    <w:p w14:paraId="19592BD9" w14:textId="5A7CDB17"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Gaidīšanas procedūra</w:t>
      </w:r>
    </w:p>
    <w:p w14:paraId="0CF3E001"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0315E5" w:rsidRPr="00066903" w14:paraId="3FD77FAB" w14:textId="77777777" w:rsidTr="000315E5">
        <w:trPr>
          <w:trHeight w:val="268"/>
        </w:trPr>
        <w:tc>
          <w:tcPr>
            <w:tcW w:w="5000" w:type="pct"/>
            <w:gridSpan w:val="2"/>
            <w:tcBorders>
              <w:left w:val="single" w:sz="4" w:space="0" w:color="auto"/>
            </w:tcBorders>
            <w:shd w:val="clear" w:color="auto" w:fill="D9D9D9" w:themeFill="background1" w:themeFillShade="D9"/>
          </w:tcPr>
          <w:p w14:paraId="2E16E838" w14:textId="57E81B92" w:rsidR="000315E5" w:rsidRPr="00066903" w:rsidRDefault="000315E5" w:rsidP="00B70AFC">
            <w:pPr>
              <w:pStyle w:val="TableParagraph"/>
              <w:jc w:val="both"/>
              <w:rPr>
                <w:rFonts w:ascii="Times New Roman" w:hAnsi="Times New Roman" w:cs="Times New Roman"/>
                <w:noProof/>
                <w:sz w:val="24"/>
                <w:highlight w:val="cyan"/>
              </w:rPr>
            </w:pPr>
            <w:r>
              <w:rPr>
                <w:rFonts w:ascii="Times New Roman" w:hAnsi="Times New Roman"/>
                <w:b/>
                <w:color w:val="000000"/>
                <w:sz w:val="24"/>
                <w:highlight w:val="cyan"/>
              </w:rPr>
              <w:t>Kopīga 3D un 2D procedūrām (jāveic, vadoties vienīgi pēc instrumentiem)</w:t>
            </w:r>
          </w:p>
        </w:tc>
      </w:tr>
      <w:tr w:rsidR="000315E5" w:rsidRPr="00066903" w14:paraId="62764D4F" w14:textId="77777777" w:rsidTr="000315E5">
        <w:trPr>
          <w:trHeight w:val="268"/>
        </w:trPr>
        <w:tc>
          <w:tcPr>
            <w:tcW w:w="5000" w:type="pct"/>
            <w:gridSpan w:val="2"/>
            <w:tcBorders>
              <w:left w:val="single" w:sz="4" w:space="0" w:color="auto"/>
            </w:tcBorders>
            <w:shd w:val="clear" w:color="auto" w:fill="D9D9D9" w:themeFill="background1" w:themeFillShade="D9"/>
          </w:tcPr>
          <w:p w14:paraId="25B31696" w14:textId="104E4132" w:rsidR="000315E5" w:rsidRPr="00066903" w:rsidRDefault="000315E5" w:rsidP="00B70AFC">
            <w:pPr>
              <w:pStyle w:val="TableParagraph"/>
              <w:jc w:val="both"/>
              <w:rPr>
                <w:rFonts w:ascii="Times New Roman" w:hAnsi="Times New Roman" w:cs="Times New Roman"/>
                <w:noProof/>
                <w:sz w:val="24"/>
                <w:highlight w:val="cyan"/>
              </w:rPr>
            </w:pPr>
            <w:r>
              <w:rPr>
                <w:rFonts w:ascii="Times New Roman" w:hAnsi="Times New Roman"/>
                <w:b/>
                <w:color w:val="000000"/>
                <w:sz w:val="24"/>
                <w:highlight w:val="cyan"/>
              </w:rPr>
              <w:t>Gaidīšanas procedūra</w:t>
            </w:r>
          </w:p>
        </w:tc>
      </w:tr>
      <w:tr w:rsidR="00502A3B" w:rsidRPr="00066903" w14:paraId="2DE541D4" w14:textId="77777777" w:rsidTr="000315E5">
        <w:trPr>
          <w:trHeight w:val="1402"/>
        </w:trPr>
        <w:tc>
          <w:tcPr>
            <w:tcW w:w="171" w:type="pct"/>
            <w:textDirection w:val="btLr"/>
            <w:vAlign w:val="center"/>
          </w:tcPr>
          <w:p w14:paraId="6F80C137" w14:textId="77777777" w:rsidR="00502A3B" w:rsidRPr="00066903" w:rsidRDefault="00502A3B" w:rsidP="000315E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Pr>
          <w:p w14:paraId="39813BF0"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Izpildīt attiecīgo ieejas procedūru, kam seko standarta </w:t>
            </w:r>
            <w:r>
              <w:rPr>
                <w:rFonts w:ascii="Times New Roman" w:hAnsi="Times New Roman"/>
                <w:i/>
                <w:iCs/>
                <w:color w:val="000000"/>
                <w:sz w:val="24"/>
                <w:highlight w:val="cyan"/>
              </w:rPr>
              <w:t>ICAO</w:t>
            </w:r>
            <w:r>
              <w:rPr>
                <w:rFonts w:ascii="Times New Roman" w:hAnsi="Times New Roman"/>
                <w:color w:val="000000"/>
                <w:sz w:val="24"/>
                <w:highlight w:val="cyan"/>
              </w:rPr>
              <w:t xml:space="preserve"> gaidīšanas punkta noteikšana, un izmantot informāciju, lai saglabātu aizsardzības zonu.</w:t>
            </w:r>
          </w:p>
        </w:tc>
      </w:tr>
      <w:tr w:rsidR="00502A3B" w:rsidRPr="00066903" w14:paraId="5500C8FA" w14:textId="77777777" w:rsidTr="000315E5">
        <w:trPr>
          <w:trHeight w:val="670"/>
        </w:trPr>
        <w:tc>
          <w:tcPr>
            <w:tcW w:w="171" w:type="pct"/>
            <w:textDirection w:val="btLr"/>
            <w:vAlign w:val="center"/>
          </w:tcPr>
          <w:p w14:paraId="4F1B1B1C" w14:textId="77777777" w:rsidR="00502A3B" w:rsidRPr="00066903" w:rsidRDefault="00502A3B" w:rsidP="000315E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Pr>
          <w:p w14:paraId="5DEBEABF" w14:textId="6013B598"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Attiecīgā gadījumā veikt vajadzīgās korekcijas, lai pēc iespējas tuvāk gaidāmajam pieejas laikam ielidotu virs gaidīšanas punkta.</w:t>
            </w:r>
          </w:p>
          <w:p w14:paraId="3E99789B" w14:textId="6CEB6A50"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Atpazīt atlidošanu atļaujas darbības robežās vai gaidīšanas punktā.</w:t>
            </w:r>
          </w:p>
          <w:p w14:paraId="20B49645" w14:textId="35CF0ABE"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ziņošanas prasības.</w:t>
            </w:r>
          </w:p>
          <w:p w14:paraId="4AF5A53D" w14:textId="2C6912C2" w:rsidR="00502A3B" w:rsidRPr="00066903" w:rsidRDefault="00991135" w:rsidP="00991135">
            <w:pPr>
              <w:pStyle w:val="TableParagraph"/>
              <w:tabs>
                <w:tab w:val="left" w:pos="670"/>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Pāriet uz ieteikto gaidīšanas ātrumu atbilstīgi gaisa kuģim un gaidīšanas absolūtajam augstumam, lai gaidīšanas punktu pārlidotu ar maksimālo gaidīšanas ātrumu vai mazāku gaisa ātrumu.</w:t>
            </w:r>
          </w:p>
          <w:p w14:paraId="4CD0FCA3" w14:textId="249D5726" w:rsidR="00502A3B" w:rsidRPr="00066903" w:rsidRDefault="00991135" w:rsidP="00991135">
            <w:pPr>
              <w:pStyle w:val="TableParagraph"/>
              <w:tabs>
                <w:tab w:val="left" w:pos="670"/>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Izpildīt attiecīgās ieejas procedūras saskaņā ar standarta ekspluatācijas procedūrām vai </w:t>
            </w:r>
            <w:r>
              <w:rPr>
                <w:rFonts w:ascii="Times New Roman" w:hAnsi="Times New Roman"/>
                <w:i/>
                <w:iCs/>
                <w:color w:val="000000"/>
                <w:sz w:val="24"/>
                <w:highlight w:val="cyan"/>
              </w:rPr>
              <w:t>ATS</w:t>
            </w:r>
            <w:r>
              <w:rPr>
                <w:rFonts w:ascii="Times New Roman" w:hAnsi="Times New Roman"/>
                <w:color w:val="000000"/>
                <w:sz w:val="24"/>
                <w:highlight w:val="cyan"/>
              </w:rPr>
              <w:t xml:space="preserve"> prasībām.</w:t>
            </w:r>
          </w:p>
          <w:p w14:paraId="0878CD23" w14:textId="091B930A" w:rsidR="00502A3B" w:rsidRPr="00066903" w:rsidRDefault="00991135" w:rsidP="00991135">
            <w:pPr>
              <w:pStyle w:val="TableParagraph"/>
              <w:tabs>
                <w:tab w:val="left" w:pos="66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F) Atbilstīgi gaidīšanas procedūrai vai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norādījumiem piemērot pareizus laika noteikšanas kritērijus.</w:t>
            </w:r>
          </w:p>
          <w:p w14:paraId="1D627BFA" w14:textId="04641808"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G) Precīzi izmantot vēja radītās novirzes korekcijas paņēmienus, lai ievērotu atbilstīgu pievienošanās un lidojuma gaidīšanas zonas shēmu un izveidotu un uzturētu pareizas lidojuma trajektorijas un azimutus.</w:t>
            </w:r>
          </w:p>
          <w:p w14:paraId="663AEB80" w14:textId="78A9EAC1"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H) Precīzi uzturēt atbilstīgu gaisa ātrumu, absolūto augstumu un kursu, lai izveidotu un uzturētu pareizas lidojuma trajektorijas un azimutus.</w:t>
            </w:r>
          </w:p>
          <w:p w14:paraId="7D698ADA" w14:textId="3B9D77D5" w:rsidR="00502A3B" w:rsidRPr="00066903" w:rsidRDefault="00991135" w:rsidP="0099113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I) Veikt attiecīgas korekcijas attiecībā uz procedūras laiku, lai ņemtu vērā zināmo vēja ietekmi.</w:t>
            </w:r>
          </w:p>
        </w:tc>
      </w:tr>
      <w:tr w:rsidR="00502A3B" w:rsidRPr="00066903" w14:paraId="77B678E6" w14:textId="77777777" w:rsidTr="000315E5">
        <w:trPr>
          <w:trHeight w:val="1644"/>
        </w:trPr>
        <w:tc>
          <w:tcPr>
            <w:tcW w:w="171" w:type="pct"/>
            <w:textDirection w:val="btLr"/>
            <w:vAlign w:val="center"/>
          </w:tcPr>
          <w:p w14:paraId="1A2AFB5C" w14:textId="77777777" w:rsidR="00502A3B" w:rsidRPr="00066903" w:rsidRDefault="00502A3B" w:rsidP="000315E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Pr>
          <w:p w14:paraId="7DF9B868" w14:textId="6480BB8A" w:rsidR="00502A3B" w:rsidRPr="00066903" w:rsidRDefault="00991135"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Gaidīšanas noturība, tostarp, bet ne tikai, saistībā ar degvielas daudzumu gaisa kuģī.</w:t>
            </w:r>
          </w:p>
          <w:p w14:paraId="702472A0" w14:textId="1AB3BE6A" w:rsidR="00502A3B" w:rsidRPr="00066903" w:rsidRDefault="00991135"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Degvielas plūsma gaidīšanas laikā.</w:t>
            </w:r>
          </w:p>
          <w:p w14:paraId="414E6647" w14:textId="22ABD125" w:rsidR="00502A3B" w:rsidRPr="00066903" w:rsidRDefault="00991135"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Rezervei nepieciešamā degviela utt.</w:t>
            </w:r>
          </w:p>
        </w:tc>
      </w:tr>
      <w:tr w:rsidR="00502A3B" w:rsidRPr="00066903" w14:paraId="30E94015" w14:textId="77777777" w:rsidTr="00A97C4C">
        <w:trPr>
          <w:trHeight w:val="3642"/>
        </w:trPr>
        <w:tc>
          <w:tcPr>
            <w:tcW w:w="171" w:type="pct"/>
            <w:textDirection w:val="btLr"/>
            <w:vAlign w:val="center"/>
          </w:tcPr>
          <w:p w14:paraId="2E48F7DB" w14:textId="77777777" w:rsidR="00502A3B" w:rsidRPr="00066903" w:rsidRDefault="00502A3B" w:rsidP="000315E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Pr>
          <w:p w14:paraId="40596067" w14:textId="4618C938" w:rsidR="00502A3B" w:rsidRPr="00066903" w:rsidRDefault="00991135"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3FD43313" w14:textId="77777777" w:rsidR="00502A3B" w:rsidRPr="00066903" w:rsidRDefault="00502A3B" w:rsidP="00A97C4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4AB829B5" w14:textId="2D309BC7" w:rsidR="00502A3B" w:rsidRPr="00066903" w:rsidRDefault="00A97C4C"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1624DB60" w14:textId="1C9D4D2F" w:rsidR="00502A3B" w:rsidRPr="00066903" w:rsidRDefault="00A97C4C" w:rsidP="00A97C4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1F00A474" w14:textId="4EAAA1FB" w:rsidR="00502A3B" w:rsidRPr="00066903" w:rsidRDefault="00A97C4C" w:rsidP="00A97C4C">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76B1C0EB" w14:textId="4F1CB543" w:rsidR="00502A3B" w:rsidRPr="00066903" w:rsidRDefault="00A97C4C"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1C42DBDA" w14:textId="77777777" w:rsidR="00502A3B" w:rsidRPr="00066903" w:rsidRDefault="00502A3B" w:rsidP="00A97C4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4BF90400" w14:textId="7D9B0112" w:rsidR="00502A3B" w:rsidRPr="00066903" w:rsidRDefault="00A97C4C"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B1B4A9E" w14:textId="77777777" w:rsidR="00502A3B" w:rsidRPr="00066903" w:rsidRDefault="00502A3B" w:rsidP="00A97C4C">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atļautajai lidojuma gaidīšanas zonas shēmai.</w:t>
            </w:r>
          </w:p>
          <w:p w14:paraId="510A6856" w14:textId="4D9B339D" w:rsidR="00502A3B" w:rsidRPr="00066903" w:rsidRDefault="00A97C4C" w:rsidP="00A97C4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7519C63" w14:textId="77777777" w:rsidR="00502A3B" w:rsidRPr="00066903" w:rsidRDefault="00502A3B" w:rsidP="00A97C4C">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navigācijas kļūdām vai negaidītiem sistēmas darbības traucējumiem.</w:t>
            </w:r>
          </w:p>
        </w:tc>
      </w:tr>
    </w:tbl>
    <w:p w14:paraId="22708473" w14:textId="77777777" w:rsidR="00A97C4C" w:rsidRPr="00066903" w:rsidRDefault="00A97C4C" w:rsidP="00B70AFC">
      <w:pPr>
        <w:jc w:val="both"/>
        <w:rPr>
          <w:rFonts w:ascii="Times New Roman" w:hAnsi="Times New Roman" w:cs="Times New Roman"/>
          <w:b/>
          <w:noProof/>
          <w:color w:val="000000"/>
          <w:sz w:val="24"/>
          <w:highlight w:val="cyan"/>
        </w:rPr>
      </w:pPr>
    </w:p>
    <w:p w14:paraId="28C1AC13" w14:textId="174DE5AB"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Navigācijas līdzekļu iestatīšana un pārbaude, iekārtu identificēšana</w:t>
      </w:r>
    </w:p>
    <w:p w14:paraId="28F30BAD" w14:textId="77777777" w:rsidR="00502A3B" w:rsidRPr="00066903" w:rsidRDefault="00502A3B" w:rsidP="00B70AFC">
      <w:pPr>
        <w:pStyle w:val="BodyText"/>
        <w:jc w:val="both"/>
        <w:rPr>
          <w:rFonts w:ascii="Times New Roman" w:hAnsi="Times New Roman" w:cs="Times New Roman"/>
          <w:b/>
          <w:noProo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6"/>
        <w:gridCol w:w="8785"/>
      </w:tblGrid>
      <w:tr w:rsidR="00502A3B" w:rsidRPr="00066903" w14:paraId="0688F66C" w14:textId="77777777" w:rsidTr="00147540">
        <w:tc>
          <w:tcPr>
            <w:tcW w:w="0" w:type="auto"/>
            <w:gridSpan w:val="2"/>
            <w:shd w:val="clear" w:color="auto" w:fill="D9D9D9"/>
            <w:vAlign w:val="center"/>
          </w:tcPr>
          <w:p w14:paraId="0F13BD39" w14:textId="77777777" w:rsidR="00502A3B" w:rsidRPr="00066903" w:rsidRDefault="00502A3B" w:rsidP="00147540">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3D pieejas procedūras</w:t>
            </w:r>
          </w:p>
          <w:p w14:paraId="034EF13A" w14:textId="77777777" w:rsidR="00502A3B" w:rsidRPr="00066903" w:rsidRDefault="00502A3B" w:rsidP="00147540">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050389B0" w14:textId="77777777" w:rsidTr="00147540">
        <w:tc>
          <w:tcPr>
            <w:tcW w:w="0" w:type="auto"/>
            <w:gridSpan w:val="2"/>
            <w:shd w:val="clear" w:color="auto" w:fill="D9D9D9"/>
          </w:tcPr>
          <w:p w14:paraId="4F623120"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Navigācijas līdzekļu iestatīšana un pārbaude, iekārtu identificēšana</w:t>
            </w:r>
          </w:p>
        </w:tc>
      </w:tr>
      <w:tr w:rsidR="00502A3B" w:rsidRPr="00066903" w14:paraId="5C10A6EF" w14:textId="77777777" w:rsidTr="00147540">
        <w:trPr>
          <w:trHeight w:val="1537"/>
        </w:trPr>
        <w:tc>
          <w:tcPr>
            <w:tcW w:w="0" w:type="auto"/>
            <w:textDirection w:val="btLr"/>
            <w:vAlign w:val="center"/>
          </w:tcPr>
          <w:p w14:paraId="73C5CCCC"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0" w:type="auto"/>
          </w:tcPr>
          <w:p w14:paraId="064EA03B" w14:textId="0C831F1C"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Izmantot navigācijas līdzekļus saistībā ar izziņoto diapazonu, identifikāciju un interpretāciju.</w:t>
            </w:r>
          </w:p>
          <w:p w14:paraId="11659D20" w14:textId="713E6DF4"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Attiecīgā gadījumā izmantot </w:t>
            </w:r>
            <w:r>
              <w:rPr>
                <w:rFonts w:ascii="Times New Roman" w:hAnsi="Times New Roman"/>
                <w:i/>
                <w:iCs/>
                <w:color w:val="000000"/>
                <w:sz w:val="24"/>
                <w:highlight w:val="cyan"/>
              </w:rPr>
              <w:t>RAIM</w:t>
            </w:r>
            <w:r>
              <w:rPr>
                <w:rFonts w:ascii="Times New Roman" w:hAnsi="Times New Roman"/>
                <w:color w:val="000000"/>
                <w:sz w:val="24"/>
                <w:highlight w:val="cyan"/>
              </w:rPr>
              <w:t xml:space="preserve"> prognozi.</w:t>
            </w:r>
          </w:p>
          <w:p w14:paraId="0249961E" w14:textId="5BA9DF8E"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Izmantot pareizas </w:t>
            </w:r>
            <w:r>
              <w:rPr>
                <w:rFonts w:ascii="Times New Roman" w:hAnsi="Times New Roman"/>
                <w:i/>
                <w:iCs/>
                <w:color w:val="000000"/>
                <w:sz w:val="24"/>
                <w:highlight w:val="cyan"/>
              </w:rPr>
              <w:t>RNP</w:t>
            </w:r>
            <w:r>
              <w:rPr>
                <w:rFonts w:ascii="Times New Roman" w:hAnsi="Times New Roman"/>
                <w:color w:val="000000"/>
                <w:sz w:val="24"/>
                <w:highlight w:val="cyan"/>
              </w:rPr>
              <w:t xml:space="preserve"> pieejas specifikācijas (</w:t>
            </w:r>
            <w:r>
              <w:rPr>
                <w:rFonts w:ascii="Times New Roman" w:hAnsi="Times New Roman"/>
                <w:i/>
                <w:iCs/>
                <w:color w:val="000000"/>
                <w:sz w:val="24"/>
                <w:highlight w:val="cyan"/>
              </w:rPr>
              <w:t>LPV</w:t>
            </w:r>
            <w:r>
              <w:rPr>
                <w:rFonts w:ascii="Times New Roman" w:hAnsi="Times New Roman"/>
                <w:color w:val="000000"/>
                <w:sz w:val="24"/>
                <w:highlight w:val="cyan"/>
              </w:rPr>
              <w:t xml:space="preserve">, </w:t>
            </w:r>
            <w:r>
              <w:rPr>
                <w:rFonts w:ascii="Times New Roman" w:hAnsi="Times New Roman"/>
                <w:i/>
                <w:iCs/>
                <w:color w:val="000000"/>
                <w:sz w:val="24"/>
                <w:highlight w:val="cyan"/>
              </w:rPr>
              <w:t>LNAV</w:t>
            </w:r>
            <w:r>
              <w:rPr>
                <w:rFonts w:ascii="Times New Roman" w:hAnsi="Times New Roman"/>
                <w:color w:val="000000"/>
                <w:sz w:val="24"/>
                <w:highlight w:val="cyan"/>
              </w:rPr>
              <w:t>/</w:t>
            </w:r>
            <w:r>
              <w:rPr>
                <w:rFonts w:ascii="Times New Roman" w:hAnsi="Times New Roman"/>
                <w:i/>
                <w:iCs/>
                <w:color w:val="000000"/>
                <w:sz w:val="24"/>
                <w:highlight w:val="cyan"/>
              </w:rPr>
              <w:t>VNAV</w:t>
            </w:r>
            <w:r>
              <w:rPr>
                <w:rFonts w:ascii="Times New Roman" w:hAnsi="Times New Roman"/>
                <w:color w:val="000000"/>
                <w:sz w:val="24"/>
                <w:highlight w:val="cyan"/>
              </w:rPr>
              <w:t>).</w:t>
            </w:r>
          </w:p>
        </w:tc>
      </w:tr>
      <w:tr w:rsidR="00502A3B" w:rsidRPr="00066903" w14:paraId="3831E904" w14:textId="77777777" w:rsidTr="00147540">
        <w:trPr>
          <w:trHeight w:val="802"/>
        </w:trPr>
        <w:tc>
          <w:tcPr>
            <w:tcW w:w="0" w:type="auto"/>
            <w:textDirection w:val="btLr"/>
            <w:vAlign w:val="center"/>
          </w:tcPr>
          <w:p w14:paraId="05E0F4D9"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0" w:type="auto"/>
          </w:tcPr>
          <w:p w14:paraId="221DE108" w14:textId="6948BBCB"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Iestatīt un identificēt attiecīgos navigācijas līdzekļus.</w:t>
            </w:r>
          </w:p>
          <w:p w14:paraId="6F4EAC39" w14:textId="0AD4486F"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Apstiprināt izvēlēto navigācijas iekārtu pieejamību un darbderīgumu.</w:t>
            </w:r>
          </w:p>
        </w:tc>
      </w:tr>
      <w:tr w:rsidR="00502A3B" w:rsidRPr="00066903" w14:paraId="76E9C56E" w14:textId="77777777" w:rsidTr="00147540">
        <w:trPr>
          <w:trHeight w:val="1733"/>
        </w:trPr>
        <w:tc>
          <w:tcPr>
            <w:tcW w:w="0" w:type="auto"/>
            <w:textDirection w:val="btLr"/>
            <w:vAlign w:val="center"/>
          </w:tcPr>
          <w:p w14:paraId="6DC4FDEA"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0" w:type="auto"/>
          </w:tcPr>
          <w:p w14:paraId="394DF471" w14:textId="0218BB69"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Sistēmas: sakaru, navigācijas un automātiskās lidojumu vadības sistēmas.</w:t>
            </w:r>
          </w:p>
          <w:p w14:paraId="7EA76565" w14:textId="1B34999F"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w:t>
            </w:r>
            <w:r>
              <w:rPr>
                <w:rFonts w:ascii="Times New Roman" w:hAnsi="Times New Roman"/>
                <w:i/>
                <w:iCs/>
                <w:color w:val="000000"/>
                <w:sz w:val="24"/>
                <w:highlight w:val="cyan"/>
              </w:rPr>
              <w:t>RNP</w:t>
            </w:r>
            <w:r>
              <w:rPr>
                <w:rFonts w:ascii="Times New Roman" w:hAnsi="Times New Roman"/>
                <w:color w:val="000000"/>
                <w:sz w:val="24"/>
                <w:highlight w:val="cyan"/>
              </w:rPr>
              <w:t xml:space="preserve"> pieejas specifikācijas (</w:t>
            </w:r>
            <w:r>
              <w:rPr>
                <w:rFonts w:ascii="Times New Roman" w:hAnsi="Times New Roman"/>
                <w:i/>
                <w:iCs/>
                <w:color w:val="000000"/>
                <w:sz w:val="24"/>
                <w:highlight w:val="cyan"/>
              </w:rPr>
              <w:t>LPV</w:t>
            </w:r>
            <w:r>
              <w:rPr>
                <w:rFonts w:ascii="Times New Roman" w:hAnsi="Times New Roman"/>
                <w:color w:val="000000"/>
                <w:sz w:val="24"/>
                <w:highlight w:val="cyan"/>
              </w:rPr>
              <w:t xml:space="preserve">, </w:t>
            </w:r>
            <w:r>
              <w:rPr>
                <w:rFonts w:ascii="Times New Roman" w:hAnsi="Times New Roman"/>
                <w:i/>
                <w:iCs/>
                <w:color w:val="000000"/>
                <w:sz w:val="24"/>
                <w:highlight w:val="cyan"/>
              </w:rPr>
              <w:t>LNAV</w:t>
            </w:r>
            <w:r>
              <w:rPr>
                <w:rFonts w:ascii="Times New Roman" w:hAnsi="Times New Roman"/>
                <w:color w:val="000000"/>
                <w:sz w:val="24"/>
                <w:highlight w:val="cyan"/>
              </w:rPr>
              <w:t>/</w:t>
            </w:r>
            <w:r>
              <w:rPr>
                <w:rFonts w:ascii="Times New Roman" w:hAnsi="Times New Roman"/>
                <w:i/>
                <w:iCs/>
                <w:color w:val="000000"/>
                <w:sz w:val="24"/>
                <w:highlight w:val="cyan"/>
              </w:rPr>
              <w:t>VNAV</w:t>
            </w:r>
            <w:r>
              <w:rPr>
                <w:rFonts w:ascii="Times New Roman" w:hAnsi="Times New Roman"/>
                <w:color w:val="000000"/>
                <w:sz w:val="24"/>
                <w:highlight w:val="cyan"/>
              </w:rPr>
              <w:t>).</w:t>
            </w:r>
          </w:p>
        </w:tc>
      </w:tr>
      <w:tr w:rsidR="00502A3B" w:rsidRPr="00066903" w14:paraId="580947DA" w14:textId="77777777" w:rsidTr="00147540">
        <w:tc>
          <w:tcPr>
            <w:tcW w:w="0" w:type="auto"/>
            <w:textDirection w:val="btLr"/>
            <w:vAlign w:val="center"/>
          </w:tcPr>
          <w:p w14:paraId="014802FA"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0" w:type="auto"/>
          </w:tcPr>
          <w:p w14:paraId="42A6E798" w14:textId="35E6EF1D"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180F8398" w14:textId="1C6FE6A9"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26382733" w14:textId="69028E47"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izvēlēties paredzētajā pieejas procesā vajadzīgos radionavigācijas līdzekļus;</w:t>
            </w:r>
          </w:p>
          <w:p w14:paraId="5344A638" w14:textId="43F9737B"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3) </w:t>
            </w:r>
            <w:r>
              <w:rPr>
                <w:rFonts w:ascii="Times New Roman" w:hAnsi="Times New Roman"/>
                <w:i/>
                <w:iCs/>
                <w:color w:val="000000"/>
                <w:sz w:val="24"/>
                <w:highlight w:val="cyan"/>
              </w:rPr>
              <w:t>PBN</w:t>
            </w:r>
            <w:r>
              <w:rPr>
                <w:rFonts w:ascii="Times New Roman" w:hAnsi="Times New Roman"/>
                <w:color w:val="000000"/>
                <w:sz w:val="24"/>
                <w:highlight w:val="cyan"/>
              </w:rPr>
              <w:t xml:space="preserve"> ierobežojumi;</w:t>
            </w:r>
          </w:p>
          <w:p w14:paraId="0BA99241" w14:textId="2F716B78"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4) temperatūras ierobežojumi (</w:t>
            </w:r>
            <w:r>
              <w:rPr>
                <w:rFonts w:ascii="Times New Roman" w:hAnsi="Times New Roman"/>
                <w:i/>
                <w:iCs/>
                <w:color w:val="000000"/>
                <w:sz w:val="24"/>
                <w:highlight w:val="cyan"/>
              </w:rPr>
              <w:t>LNAV</w:t>
            </w:r>
            <w:r>
              <w:rPr>
                <w:rFonts w:ascii="Times New Roman" w:hAnsi="Times New Roman"/>
                <w:color w:val="000000"/>
                <w:sz w:val="24"/>
                <w:highlight w:val="cyan"/>
              </w:rPr>
              <w:t>/</w:t>
            </w:r>
            <w:r>
              <w:rPr>
                <w:rFonts w:ascii="Times New Roman" w:hAnsi="Times New Roman"/>
                <w:i/>
                <w:iCs/>
                <w:color w:val="000000"/>
                <w:sz w:val="24"/>
                <w:highlight w:val="cyan"/>
              </w:rPr>
              <w:t>VNAV</w:t>
            </w:r>
            <w:r>
              <w:rPr>
                <w:rFonts w:ascii="Times New Roman" w:hAnsi="Times New Roman"/>
                <w:color w:val="000000"/>
                <w:sz w:val="24"/>
                <w:highlight w:val="cyan"/>
              </w:rPr>
              <w:t>).</w:t>
            </w:r>
          </w:p>
          <w:p w14:paraId="035C8E46" w14:textId="6A95FC25"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10CAD1EC" w14:textId="77777777" w:rsidR="00502A3B" w:rsidRPr="00066903" w:rsidRDefault="00502A3B" w:rsidP="0014754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drošu lidojuma profilu, izvēloties un pārbaudot radionavigācijas līdzekļus.</w:t>
            </w:r>
          </w:p>
          <w:p w14:paraId="4FE410F1" w14:textId="58AA3FD0"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Efektīva saziņa:</w:t>
            </w:r>
          </w:p>
          <w:p w14:paraId="7B6ACEF4" w14:textId="39F3CC36"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4B926BF0" w14:textId="4859A951" w:rsidR="00502A3B" w:rsidRPr="00066903" w:rsidRDefault="00147540" w:rsidP="0014754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4B43B56C" w14:textId="17DA7E15"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7F93C4E6" w14:textId="77777777" w:rsidR="00502A3B" w:rsidRPr="00066903" w:rsidRDefault="00502A3B" w:rsidP="0014754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62F5B57F" w14:textId="77C7F411"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0740B26A" w14:textId="77777777" w:rsidR="00502A3B" w:rsidRPr="00066903" w:rsidRDefault="00502A3B" w:rsidP="00147540">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0950DB3F" w14:textId="77777777" w:rsidR="00147540" w:rsidRPr="00066903" w:rsidRDefault="00147540" w:rsidP="00B70AFC">
      <w:pPr>
        <w:jc w:val="both"/>
        <w:rPr>
          <w:rFonts w:ascii="Times New Roman" w:hAnsi="Times New Roman" w:cs="Times New Roman"/>
          <w:b/>
          <w:noProof/>
          <w:color w:val="000000"/>
          <w:sz w:val="24"/>
          <w:highlight w:val="cyan"/>
        </w:rPr>
      </w:pPr>
    </w:p>
    <w:p w14:paraId="2D3A4441" w14:textId="5F598BB0" w:rsidR="00502A3B" w:rsidRPr="00066903" w:rsidRDefault="00502A3B" w:rsidP="007F4AFD">
      <w:pPr>
        <w:keepNext/>
        <w:keepLines/>
        <w:jc w:val="both"/>
        <w:rPr>
          <w:rFonts w:ascii="Times New Roman" w:hAnsi="Times New Roman" w:cs="Times New Roman"/>
          <w:b/>
          <w:noProof/>
          <w:color w:val="000000"/>
          <w:sz w:val="24"/>
        </w:rPr>
      </w:pPr>
      <w:r>
        <w:rPr>
          <w:rFonts w:ascii="Times New Roman" w:hAnsi="Times New Roman"/>
          <w:b/>
          <w:color w:val="000000"/>
          <w:sz w:val="24"/>
          <w:highlight w:val="cyan"/>
        </w:rPr>
        <w:t>Atlidošanas procedūras, altimetra pārbaudes</w:t>
      </w:r>
    </w:p>
    <w:p w14:paraId="2F5940F7" w14:textId="77777777" w:rsidR="00502A3B" w:rsidRPr="00066903" w:rsidRDefault="00502A3B" w:rsidP="007F4AFD">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58BE787A" w14:textId="77777777" w:rsidTr="00147540">
        <w:trPr>
          <w:trHeight w:val="521"/>
        </w:trPr>
        <w:tc>
          <w:tcPr>
            <w:tcW w:w="5000" w:type="pct"/>
            <w:gridSpan w:val="2"/>
            <w:shd w:val="clear" w:color="auto" w:fill="D9D9D9"/>
            <w:tcMar>
              <w:top w:w="28" w:type="dxa"/>
              <w:left w:w="28" w:type="dxa"/>
              <w:bottom w:w="28" w:type="dxa"/>
              <w:right w:w="28" w:type="dxa"/>
            </w:tcMar>
            <w:vAlign w:val="center"/>
          </w:tcPr>
          <w:p w14:paraId="0E1E04EC" w14:textId="77777777" w:rsidR="00502A3B" w:rsidRPr="00066903" w:rsidRDefault="00502A3B" w:rsidP="007F4AFD">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2. modulis. 3D pieejas procedūras</w:t>
            </w:r>
          </w:p>
          <w:p w14:paraId="30AF8643" w14:textId="77777777" w:rsidR="00502A3B" w:rsidRPr="00066903" w:rsidRDefault="00502A3B" w:rsidP="007F4AFD">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6B5B687E" w14:textId="77777777" w:rsidTr="00147540">
        <w:trPr>
          <w:trHeight w:val="205"/>
        </w:trPr>
        <w:tc>
          <w:tcPr>
            <w:tcW w:w="5000" w:type="pct"/>
            <w:gridSpan w:val="2"/>
            <w:shd w:val="clear" w:color="auto" w:fill="D9D9D9"/>
            <w:tcMar>
              <w:top w:w="28" w:type="dxa"/>
              <w:left w:w="28" w:type="dxa"/>
              <w:bottom w:w="28" w:type="dxa"/>
              <w:right w:w="28" w:type="dxa"/>
            </w:tcMar>
            <w:vAlign w:val="center"/>
          </w:tcPr>
          <w:p w14:paraId="1E20CCBE" w14:textId="77777777" w:rsidR="00502A3B" w:rsidRPr="00066903" w:rsidRDefault="00502A3B" w:rsidP="007F4AFD">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Atlidošanas procedūras, altimetra pārbaudes</w:t>
            </w:r>
          </w:p>
        </w:tc>
      </w:tr>
      <w:tr w:rsidR="00502A3B" w:rsidRPr="00066903" w14:paraId="01664C8E" w14:textId="77777777" w:rsidTr="00147540">
        <w:trPr>
          <w:trHeight w:val="1445"/>
        </w:trPr>
        <w:tc>
          <w:tcPr>
            <w:tcW w:w="171" w:type="pct"/>
            <w:tcMar>
              <w:top w:w="28" w:type="dxa"/>
              <w:left w:w="28" w:type="dxa"/>
              <w:bottom w:w="28" w:type="dxa"/>
              <w:right w:w="28" w:type="dxa"/>
            </w:tcMar>
            <w:textDirection w:val="btLr"/>
            <w:vAlign w:val="center"/>
          </w:tcPr>
          <w:p w14:paraId="2CC490F4"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0BF998C4"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Augstuma samazināšanas plānošana un sektora minimālā absolūtā augstuma (</w:t>
            </w:r>
            <w:r>
              <w:rPr>
                <w:rFonts w:ascii="Times New Roman" w:hAnsi="Times New Roman"/>
                <w:i/>
                <w:iCs/>
                <w:color w:val="000000"/>
                <w:sz w:val="24"/>
                <w:highlight w:val="cyan"/>
              </w:rPr>
              <w:t>MSA</w:t>
            </w:r>
            <w:r>
              <w:rPr>
                <w:rFonts w:ascii="Times New Roman" w:hAnsi="Times New Roman"/>
                <w:color w:val="000000"/>
                <w:sz w:val="24"/>
                <w:highlight w:val="cyan"/>
              </w:rPr>
              <w:t>) vai galapunkta lidlauka absolūtā augstuma (</w:t>
            </w:r>
            <w:r>
              <w:rPr>
                <w:rFonts w:ascii="Times New Roman" w:hAnsi="Times New Roman"/>
                <w:i/>
                <w:iCs/>
                <w:color w:val="000000"/>
                <w:sz w:val="24"/>
                <w:highlight w:val="cyan"/>
              </w:rPr>
              <w:t>TAA</w:t>
            </w:r>
            <w:r>
              <w:rPr>
                <w:rFonts w:ascii="Times New Roman" w:hAnsi="Times New Roman"/>
                <w:color w:val="000000"/>
                <w:sz w:val="24"/>
                <w:highlight w:val="cyan"/>
              </w:rPr>
              <w:t xml:space="preserve">) ievērošana. Publicētās atlidošanas procedūras vai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 izpilde, ieskaitot altimetra iestatīšanu vai aizsardzības zonu, sadarbība ar </w:t>
            </w:r>
            <w:r>
              <w:rPr>
                <w:rFonts w:ascii="Times New Roman" w:hAnsi="Times New Roman"/>
                <w:i/>
                <w:iCs/>
                <w:color w:val="000000"/>
                <w:sz w:val="24"/>
                <w:highlight w:val="cyan"/>
              </w:rPr>
              <w:t>ATC</w:t>
            </w:r>
            <w:r>
              <w:rPr>
                <w:rFonts w:ascii="Times New Roman" w:hAnsi="Times New Roman"/>
                <w:color w:val="000000"/>
                <w:sz w:val="24"/>
                <w:highlight w:val="cyan"/>
              </w:rPr>
              <w:t xml:space="preserve"> un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w:t>
            </w:r>
          </w:p>
        </w:tc>
      </w:tr>
      <w:tr w:rsidR="00502A3B" w:rsidRPr="00066903" w14:paraId="08089A38" w14:textId="77777777" w:rsidTr="00147540">
        <w:trPr>
          <w:trHeight w:val="2001"/>
        </w:trPr>
        <w:tc>
          <w:tcPr>
            <w:tcW w:w="171" w:type="pct"/>
            <w:tcMar>
              <w:top w:w="28" w:type="dxa"/>
              <w:left w:w="28" w:type="dxa"/>
              <w:bottom w:w="28" w:type="dxa"/>
              <w:right w:w="28" w:type="dxa"/>
            </w:tcMar>
            <w:textDirection w:val="btLr"/>
            <w:vAlign w:val="center"/>
          </w:tcPr>
          <w:p w14:paraId="4C93A3A6"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56F9FCC2" w14:textId="37EB3CCC"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Iestatīt atbilstīgos altimetra iestatījumus un veikt to kontrolpārbaudi.</w:t>
            </w:r>
          </w:p>
          <w:p w14:paraId="4F628188" w14:textId="24D8DF25"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Izmantot pareizas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terminoloģiju un izpildīt visus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un atļaujas.</w:t>
            </w:r>
          </w:p>
          <w:p w14:paraId="11101D32" w14:textId="7C202081"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Izveidot pieejas posmam atbilstīgu gaisa kuģa konfigurāciju un gaisa ātrumu.</w:t>
            </w:r>
          </w:p>
          <w:p w14:paraId="323CB206" w14:textId="4283A6EA"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Izpildīt publicēto atlidošanas procedūru vai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w:t>
            </w:r>
          </w:p>
          <w:p w14:paraId="5D86661F" w14:textId="52EC93B5" w:rsidR="00502A3B" w:rsidRPr="00066903" w:rsidRDefault="00147540" w:rsidP="0014754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Atlidošanas shēmas interpretācija.</w:t>
            </w:r>
          </w:p>
        </w:tc>
      </w:tr>
      <w:tr w:rsidR="00502A3B" w:rsidRPr="00066903" w14:paraId="11050A8F" w14:textId="77777777" w:rsidTr="00147540">
        <w:trPr>
          <w:trHeight w:val="1649"/>
        </w:trPr>
        <w:tc>
          <w:tcPr>
            <w:tcW w:w="171" w:type="pct"/>
            <w:tcMar>
              <w:top w:w="28" w:type="dxa"/>
              <w:left w:w="28" w:type="dxa"/>
              <w:bottom w:w="28" w:type="dxa"/>
              <w:right w:w="28" w:type="dxa"/>
            </w:tcMar>
            <w:textDirection w:val="btLr"/>
            <w:vAlign w:val="center"/>
          </w:tcPr>
          <w:p w14:paraId="4D10F97C"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1F3FEB28" w14:textId="5FF42CAE" w:rsidR="00502A3B" w:rsidRPr="00066903" w:rsidRDefault="00147540"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Altimetrijas procedūras saskaņā ar piemērojamiem noteikumiem.</w:t>
            </w:r>
          </w:p>
          <w:p w14:paraId="722D2097" w14:textId="22D5277A" w:rsidR="00502A3B" w:rsidRPr="00066903" w:rsidRDefault="00147540"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Pieejas shēmā izmantoto apzīmējumu pārzināšana.</w:t>
            </w:r>
          </w:p>
          <w:p w14:paraId="48483080" w14:textId="7B97A8F4" w:rsidR="00502A3B" w:rsidRPr="00066903" w:rsidRDefault="00147540"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Paredzētās pieejas tipam atbilstīgo </w:t>
            </w:r>
            <w:r>
              <w:rPr>
                <w:rFonts w:ascii="Times New Roman" w:hAnsi="Times New Roman"/>
                <w:i/>
                <w:iCs/>
                <w:color w:val="000000"/>
                <w:sz w:val="24"/>
                <w:highlight w:val="cyan"/>
              </w:rPr>
              <w:t>ATC</w:t>
            </w:r>
            <w:r>
              <w:rPr>
                <w:rFonts w:ascii="Times New Roman" w:hAnsi="Times New Roman"/>
                <w:color w:val="000000"/>
                <w:sz w:val="24"/>
                <w:highlight w:val="cyan"/>
              </w:rPr>
              <w:t xml:space="preserve"> procedūru un </w:t>
            </w:r>
            <w:r>
              <w:rPr>
                <w:rFonts w:ascii="Times New Roman" w:hAnsi="Times New Roman"/>
                <w:i/>
                <w:iCs/>
                <w:color w:val="000000"/>
                <w:sz w:val="24"/>
                <w:highlight w:val="cyan"/>
              </w:rPr>
              <w:t>FTF</w:t>
            </w:r>
            <w:r>
              <w:rPr>
                <w:rFonts w:ascii="Times New Roman" w:hAnsi="Times New Roman"/>
                <w:color w:val="000000"/>
                <w:sz w:val="24"/>
                <w:highlight w:val="cyan"/>
              </w:rPr>
              <w:t xml:space="preserve"> terminoloģijas pārzināšana.</w:t>
            </w:r>
          </w:p>
          <w:p w14:paraId="14796ADB" w14:textId="76F5548A" w:rsidR="00502A3B" w:rsidRPr="00066903" w:rsidRDefault="00147540"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w:t>
            </w:r>
            <w:r>
              <w:rPr>
                <w:rFonts w:ascii="Times New Roman" w:hAnsi="Times New Roman"/>
                <w:i/>
                <w:iCs/>
                <w:color w:val="000000"/>
                <w:sz w:val="24"/>
                <w:highlight w:val="cyan"/>
              </w:rPr>
              <w:t>RNP</w:t>
            </w:r>
            <w:r>
              <w:rPr>
                <w:rFonts w:ascii="Times New Roman" w:hAnsi="Times New Roman"/>
                <w:color w:val="000000"/>
                <w:sz w:val="24"/>
                <w:highlight w:val="cyan"/>
              </w:rPr>
              <w:t xml:space="preserve"> atlidošanas procedūras pārzināšana.</w:t>
            </w:r>
          </w:p>
        </w:tc>
      </w:tr>
      <w:tr w:rsidR="00502A3B" w:rsidRPr="00066903" w14:paraId="70FFDAC4" w14:textId="77777777" w:rsidTr="00A00719">
        <w:trPr>
          <w:trHeight w:val="3615"/>
        </w:trPr>
        <w:tc>
          <w:tcPr>
            <w:tcW w:w="171" w:type="pct"/>
            <w:tcMar>
              <w:top w:w="28" w:type="dxa"/>
              <w:left w:w="28" w:type="dxa"/>
              <w:bottom w:w="28" w:type="dxa"/>
              <w:right w:w="28" w:type="dxa"/>
            </w:tcMar>
            <w:textDirection w:val="btLr"/>
            <w:vAlign w:val="center"/>
          </w:tcPr>
          <w:p w14:paraId="0972CFDE" w14:textId="77777777" w:rsidR="00502A3B" w:rsidRPr="00066903" w:rsidRDefault="00502A3B" w:rsidP="0014754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149D28CE" w14:textId="6D7BAD1E" w:rsidR="00502A3B" w:rsidRPr="00066903" w:rsidRDefault="00A00719"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C33204E" w14:textId="77777777" w:rsidR="00502A3B" w:rsidRPr="00066903" w:rsidRDefault="00502A3B" w:rsidP="00A007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006B3664" w14:textId="76CE823C" w:rsidR="00502A3B" w:rsidRPr="00066903" w:rsidRDefault="00A00719"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C125D17" w14:textId="5F6FB3E1" w:rsidR="00502A3B" w:rsidRPr="00066903" w:rsidRDefault="00A00719" w:rsidP="00A0071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578A0F20" w14:textId="4CD5E44C" w:rsidR="00502A3B" w:rsidRPr="00066903" w:rsidRDefault="00A00719" w:rsidP="00A0071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667326D0" w14:textId="0AF6A93F" w:rsidR="00502A3B" w:rsidRPr="00066903" w:rsidRDefault="00A00719"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AA4D62C" w14:textId="77777777" w:rsidR="00502A3B" w:rsidRPr="00066903" w:rsidRDefault="00502A3B" w:rsidP="00A007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50B9434E" w14:textId="7FBDD794" w:rsidR="00502A3B" w:rsidRPr="00066903" w:rsidRDefault="00A00719"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6E57E1B2" w14:textId="77777777" w:rsidR="00502A3B" w:rsidRPr="00066903" w:rsidRDefault="00502A3B" w:rsidP="00A007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pieejas procedūrai.</w:t>
            </w:r>
          </w:p>
          <w:p w14:paraId="3C7A6C1D" w14:textId="5582BF22" w:rsidR="00502A3B" w:rsidRPr="00066903" w:rsidRDefault="00A00719" w:rsidP="00A0071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F927784" w14:textId="77777777" w:rsidR="00502A3B" w:rsidRPr="00066903" w:rsidRDefault="00502A3B" w:rsidP="00A00719">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739414AE" w14:textId="77777777" w:rsidR="00A00719" w:rsidRPr="00066903" w:rsidRDefault="00A00719" w:rsidP="00B70AFC">
      <w:pPr>
        <w:jc w:val="both"/>
        <w:rPr>
          <w:rFonts w:ascii="Times New Roman" w:hAnsi="Times New Roman" w:cs="Times New Roman"/>
          <w:b/>
          <w:noProof/>
          <w:color w:val="000000"/>
          <w:sz w:val="24"/>
          <w:highlight w:val="cyan"/>
        </w:rPr>
      </w:pPr>
    </w:p>
    <w:p w14:paraId="05C29C4B" w14:textId="6E05E7A2"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Pieejas un nosēšanās instruktāža, tostarp augstuma samazināšana, pieeja, nosēšanās pārbaudes un atkārtota pieeja neizdošanās gadījumā</w:t>
      </w:r>
    </w:p>
    <w:p w14:paraId="40C6EAAC" w14:textId="77777777" w:rsidR="00A00719" w:rsidRPr="00066903" w:rsidRDefault="00A00719"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D1C1B45" w14:textId="77777777" w:rsidTr="000E5906">
        <w:trPr>
          <w:trHeight w:val="528"/>
        </w:trPr>
        <w:tc>
          <w:tcPr>
            <w:tcW w:w="5000" w:type="pct"/>
            <w:gridSpan w:val="2"/>
            <w:shd w:val="clear" w:color="auto" w:fill="D9D9D9"/>
            <w:tcMar>
              <w:top w:w="28" w:type="dxa"/>
              <w:left w:w="28" w:type="dxa"/>
              <w:bottom w:w="28" w:type="dxa"/>
              <w:right w:w="28" w:type="dxa"/>
            </w:tcMar>
            <w:vAlign w:val="center"/>
          </w:tcPr>
          <w:p w14:paraId="153CF05C" w14:textId="77777777" w:rsidR="00502A3B" w:rsidRPr="00066903" w:rsidRDefault="00502A3B" w:rsidP="000E5906">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3D pieejas procedūras</w:t>
            </w:r>
          </w:p>
          <w:p w14:paraId="5DDDB2AA" w14:textId="77777777" w:rsidR="00502A3B" w:rsidRPr="00066903" w:rsidRDefault="00502A3B" w:rsidP="000E5906">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221B6BB5" w14:textId="77777777" w:rsidTr="000E5906">
        <w:trPr>
          <w:trHeight w:val="369"/>
        </w:trPr>
        <w:tc>
          <w:tcPr>
            <w:tcW w:w="5000" w:type="pct"/>
            <w:gridSpan w:val="2"/>
            <w:shd w:val="clear" w:color="auto" w:fill="D9D9D9"/>
            <w:tcMar>
              <w:top w:w="28" w:type="dxa"/>
              <w:left w:w="28" w:type="dxa"/>
              <w:bottom w:w="28" w:type="dxa"/>
              <w:right w:w="28" w:type="dxa"/>
            </w:tcMar>
            <w:vAlign w:val="center"/>
          </w:tcPr>
          <w:p w14:paraId="5A4EF50A" w14:textId="77777777" w:rsidR="00502A3B" w:rsidRPr="00066903" w:rsidRDefault="00502A3B" w:rsidP="000E5906">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Pieejas un nosēšanās instruktāža, tostarp augstuma samazināšana, pieeja, nosēšanās pārbaudes un atkārtota pieeja neizdošanās gadījumā</w:t>
            </w:r>
          </w:p>
        </w:tc>
      </w:tr>
      <w:tr w:rsidR="00502A3B" w:rsidRPr="00066903" w14:paraId="13AF969A" w14:textId="77777777" w:rsidTr="000E5906">
        <w:trPr>
          <w:trHeight w:val="1331"/>
        </w:trPr>
        <w:tc>
          <w:tcPr>
            <w:tcW w:w="171" w:type="pct"/>
            <w:tcMar>
              <w:top w:w="28" w:type="dxa"/>
              <w:left w:w="28" w:type="dxa"/>
              <w:bottom w:w="28" w:type="dxa"/>
              <w:right w:w="28" w:type="dxa"/>
            </w:tcMar>
            <w:textDirection w:val="btLr"/>
            <w:vAlign w:val="center"/>
          </w:tcPr>
          <w:p w14:paraId="10FFC7E3" w14:textId="77777777" w:rsidR="00502A3B" w:rsidRPr="00066903" w:rsidRDefault="00502A3B" w:rsidP="000E5906">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3FA40DBB"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Pieejas instruktāža, tostarp laikapstākļu un instrumentālas pieejas apstiprināšana, ievērojot obligātos nosacījumus un piemērojamās procedūras.</w:t>
            </w:r>
          </w:p>
        </w:tc>
      </w:tr>
      <w:tr w:rsidR="00502A3B" w:rsidRPr="00066903" w14:paraId="24AF4CA6" w14:textId="77777777" w:rsidTr="009B0C1E">
        <w:trPr>
          <w:trHeight w:val="924"/>
        </w:trPr>
        <w:tc>
          <w:tcPr>
            <w:tcW w:w="171" w:type="pct"/>
            <w:tcMar>
              <w:top w:w="28" w:type="dxa"/>
              <w:left w:w="28" w:type="dxa"/>
              <w:bottom w:w="28" w:type="dxa"/>
              <w:right w:w="28" w:type="dxa"/>
            </w:tcMar>
            <w:textDirection w:val="btLr"/>
            <w:vAlign w:val="center"/>
          </w:tcPr>
          <w:p w14:paraId="5231595A" w14:textId="77777777" w:rsidR="00502A3B" w:rsidRPr="00066903" w:rsidRDefault="00502A3B" w:rsidP="000E5906">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4A3DAF81" w14:textId="1419B019" w:rsidR="00502A3B" w:rsidRPr="00066903" w:rsidRDefault="009B0C1E" w:rsidP="009B0C1E">
            <w:pPr>
              <w:pStyle w:val="TableParagraph"/>
              <w:tabs>
                <w:tab w:val="left" w:pos="669"/>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Izpildīt nosēšanās pārbaudes un attiecīgi konfigurēt gaisa kuģi.</w:t>
            </w:r>
          </w:p>
          <w:p w14:paraId="3B82D196" w14:textId="04035657" w:rsidR="00502A3B" w:rsidRPr="00066903" w:rsidRDefault="009B0C1E" w:rsidP="009B0C1E">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Veikt īsu pašinstruktāžu par atlidošanu, gaidīšanu, pieeju, obligātajiem nosacījumiem, laikapstākļiem, saistīto veiktspēju, manevrēšanu un procedūru atkārtotai pieejai neizdošanās gadījumā.</w:t>
            </w:r>
          </w:p>
        </w:tc>
      </w:tr>
      <w:tr w:rsidR="00502A3B" w:rsidRPr="00066903" w14:paraId="6B5F1CC8" w14:textId="77777777" w:rsidTr="009B0C1E">
        <w:trPr>
          <w:trHeight w:val="2484"/>
        </w:trPr>
        <w:tc>
          <w:tcPr>
            <w:tcW w:w="171" w:type="pct"/>
            <w:tcMar>
              <w:top w:w="28" w:type="dxa"/>
              <w:left w:w="28" w:type="dxa"/>
              <w:bottom w:w="28" w:type="dxa"/>
              <w:right w:w="28" w:type="dxa"/>
            </w:tcMar>
            <w:textDirection w:val="btLr"/>
            <w:vAlign w:val="center"/>
          </w:tcPr>
          <w:p w14:paraId="741C3805" w14:textId="77777777" w:rsidR="00502A3B" w:rsidRPr="00066903" w:rsidRDefault="00502A3B" w:rsidP="000E5906">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799E0F19" w14:textId="755F66B7"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Attiecīgi izmantot kontrolsarakstu.</w:t>
            </w:r>
          </w:p>
          <w:p w14:paraId="3FB638E1" w14:textId="698654F1"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Obligāto pieejas nosacījumu noteikšana.</w:t>
            </w:r>
          </w:p>
          <w:p w14:paraId="4CB0E0E3" w14:textId="2A4A5F87"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Veikt nepieciešamās korekcijas, lai panāktu atbilstību publicētajiem pieejas nosacījumu kritērijiem attiecīgajai gaisa kuģa pieejas kategorijai un pienācīgi ņemot vērā šādus elementus:</w:t>
            </w:r>
          </w:p>
          <w:p w14:paraId="38B03371" w14:textId="0E812EFA"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w:t>
            </w:r>
            <w:r>
              <w:rPr>
                <w:rFonts w:ascii="Times New Roman" w:hAnsi="Times New Roman"/>
                <w:i/>
                <w:iCs/>
                <w:color w:val="000000"/>
                <w:sz w:val="24"/>
                <w:highlight w:val="cyan"/>
              </w:rPr>
              <w:t>NOTAM</w:t>
            </w:r>
            <w:r>
              <w:rPr>
                <w:rFonts w:ascii="Times New Roman" w:hAnsi="Times New Roman"/>
                <w:color w:val="000000"/>
                <w:sz w:val="24"/>
                <w:highlight w:val="cyan"/>
              </w:rPr>
              <w:t xml:space="preserve"> ziņojumi;</w:t>
            </w:r>
          </w:p>
          <w:p w14:paraId="5AB23AC2" w14:textId="186A5CC2"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navigācijas iekārtu atteice;</w:t>
            </w:r>
          </w:p>
          <w:p w14:paraId="028513F9" w14:textId="0F632180"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ar nosēšanās vidi saistīto vizuālo līdzekļu atteice;</w:t>
            </w:r>
          </w:p>
          <w:p w14:paraId="465BF5B9" w14:textId="19380726"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ziņotie laika apstākļi;</w:t>
            </w:r>
          </w:p>
          <w:p w14:paraId="50EE91E0" w14:textId="238A54C5"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5) gaisa kuģa statuss (dažādu sistēmu atteices nelabvēlīgā ietekme).</w:t>
            </w:r>
          </w:p>
        </w:tc>
      </w:tr>
      <w:tr w:rsidR="00502A3B" w:rsidRPr="00066903" w14:paraId="4B21AA9B" w14:textId="77777777" w:rsidTr="009B0C1E">
        <w:trPr>
          <w:trHeight w:val="3825"/>
        </w:trPr>
        <w:tc>
          <w:tcPr>
            <w:tcW w:w="171" w:type="pct"/>
            <w:tcMar>
              <w:top w:w="28" w:type="dxa"/>
              <w:left w:w="28" w:type="dxa"/>
              <w:bottom w:w="28" w:type="dxa"/>
              <w:right w:w="28" w:type="dxa"/>
            </w:tcMar>
            <w:textDirection w:val="btLr"/>
            <w:vAlign w:val="center"/>
          </w:tcPr>
          <w:p w14:paraId="3AE01FC4" w14:textId="77777777" w:rsidR="00502A3B" w:rsidRPr="00066903" w:rsidRDefault="00502A3B" w:rsidP="000E5906">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432F6677" w14:textId="4172D894"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0C7AA8EB" w14:textId="760D2A4A"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58AEF000" w14:textId="15CE7FF7"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gaisa kuģa tehniskais stāvoklis.</w:t>
            </w:r>
          </w:p>
          <w:p w14:paraId="4A3A056B" w14:textId="3E9F7393"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EEEB669" w14:textId="0D51EFFC"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16D89A23" w14:textId="1B6B4099" w:rsidR="00502A3B" w:rsidRPr="00066903" w:rsidRDefault="009B0C1E" w:rsidP="009B0C1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0E9DE8D7" w14:textId="288C086A"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5AFA3574" w14:textId="77777777" w:rsidR="00502A3B" w:rsidRPr="00066903" w:rsidRDefault="00502A3B" w:rsidP="009B0C1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4BE18991" w14:textId="1969C09B"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6676521" w14:textId="77777777" w:rsidR="00502A3B" w:rsidRPr="00066903" w:rsidRDefault="00502A3B" w:rsidP="009B0C1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pieejas procedūrai.</w:t>
            </w:r>
          </w:p>
          <w:p w14:paraId="679F7A94" w14:textId="0843B717" w:rsidR="00502A3B" w:rsidRPr="00066903" w:rsidRDefault="009B0C1E" w:rsidP="009B0C1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6C2E6691" w14:textId="77777777" w:rsidR="00502A3B" w:rsidRPr="00066903" w:rsidRDefault="00502A3B" w:rsidP="009B0C1E">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2D3DDE7A" w14:textId="77777777" w:rsidR="009B0C1E" w:rsidRPr="00066903" w:rsidRDefault="009B0C1E" w:rsidP="00B70AFC">
      <w:pPr>
        <w:jc w:val="both"/>
        <w:rPr>
          <w:rFonts w:ascii="Times New Roman" w:hAnsi="Times New Roman" w:cs="Times New Roman"/>
          <w:b/>
          <w:noProof/>
          <w:color w:val="000000"/>
          <w:sz w:val="24"/>
          <w:highlight w:val="cyan"/>
        </w:rPr>
      </w:pPr>
    </w:p>
    <w:p w14:paraId="026C2695" w14:textId="2A9B9207"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Atbilstība publicētajai pieejas procedūrai</w:t>
      </w:r>
    </w:p>
    <w:p w14:paraId="0A10C7F9"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D549703" w14:textId="77777777" w:rsidTr="009B0C1E">
        <w:trPr>
          <w:trHeight w:val="561"/>
        </w:trPr>
        <w:tc>
          <w:tcPr>
            <w:tcW w:w="5000" w:type="pct"/>
            <w:gridSpan w:val="2"/>
            <w:shd w:val="clear" w:color="auto" w:fill="D9D9D9"/>
            <w:tcMar>
              <w:top w:w="28" w:type="dxa"/>
              <w:left w:w="28" w:type="dxa"/>
              <w:bottom w:w="28" w:type="dxa"/>
              <w:right w:w="28" w:type="dxa"/>
            </w:tcMar>
            <w:vAlign w:val="center"/>
          </w:tcPr>
          <w:p w14:paraId="40D44485" w14:textId="77777777" w:rsidR="00502A3B" w:rsidRPr="00066903" w:rsidRDefault="00502A3B" w:rsidP="009B0C1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3D pieejas procedūras</w:t>
            </w:r>
          </w:p>
          <w:p w14:paraId="2A558178" w14:textId="77777777" w:rsidR="00502A3B" w:rsidRPr="00066903" w:rsidRDefault="00502A3B" w:rsidP="009B0C1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1836350C" w14:textId="77777777" w:rsidTr="009B0C1E">
        <w:trPr>
          <w:trHeight w:val="216"/>
        </w:trPr>
        <w:tc>
          <w:tcPr>
            <w:tcW w:w="5000" w:type="pct"/>
            <w:gridSpan w:val="2"/>
            <w:shd w:val="clear" w:color="auto" w:fill="D9D9D9"/>
            <w:tcMar>
              <w:top w:w="28" w:type="dxa"/>
              <w:left w:w="28" w:type="dxa"/>
              <w:bottom w:w="28" w:type="dxa"/>
              <w:right w:w="28" w:type="dxa"/>
            </w:tcMar>
            <w:vAlign w:val="center"/>
          </w:tcPr>
          <w:p w14:paraId="21320D55" w14:textId="77777777" w:rsidR="00502A3B" w:rsidRPr="00066903" w:rsidRDefault="00502A3B" w:rsidP="009B0C1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Atbilstība publicētajai pieejas procedūrai</w:t>
            </w:r>
          </w:p>
        </w:tc>
      </w:tr>
      <w:tr w:rsidR="00502A3B" w:rsidRPr="00066903" w14:paraId="1A15CC6D" w14:textId="77777777" w:rsidTr="00C20D19">
        <w:trPr>
          <w:trHeight w:val="1379"/>
        </w:trPr>
        <w:tc>
          <w:tcPr>
            <w:tcW w:w="189" w:type="pct"/>
            <w:tcMar>
              <w:top w:w="28" w:type="dxa"/>
              <w:left w:w="28" w:type="dxa"/>
              <w:bottom w:w="28" w:type="dxa"/>
              <w:right w:w="28" w:type="dxa"/>
            </w:tcMar>
            <w:textDirection w:val="btLr"/>
            <w:vAlign w:val="center"/>
          </w:tcPr>
          <w:p w14:paraId="729DC58E" w14:textId="77777777" w:rsidR="00502A3B" w:rsidRPr="00066903" w:rsidRDefault="00502A3B" w:rsidP="00C20D1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MĒRĶIS</w:t>
            </w:r>
          </w:p>
        </w:tc>
        <w:tc>
          <w:tcPr>
            <w:tcW w:w="4811" w:type="pct"/>
            <w:tcMar>
              <w:top w:w="28" w:type="dxa"/>
              <w:left w:w="28" w:type="dxa"/>
              <w:bottom w:w="28" w:type="dxa"/>
              <w:right w:w="28" w:type="dxa"/>
            </w:tcMar>
          </w:tcPr>
          <w:p w14:paraId="29B0BB45" w14:textId="6FEEB4EA" w:rsidR="00502A3B" w:rsidRPr="00066903" w:rsidRDefault="009B0C1E" w:rsidP="009B0C1E">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Atbilstība publicētajai 3D pieejas procedūrai.</w:t>
            </w:r>
          </w:p>
          <w:p w14:paraId="7C0D0215" w14:textId="6F03CB88" w:rsidR="00502A3B" w:rsidRPr="00066903" w:rsidRDefault="009B0C1E" w:rsidP="009B0C1E">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Vertikālais un horizontālais profils atbilstīgi noteiktajiem obligātajiem nosacījumiem saskaņā ar aizsardzības zonām.</w:t>
            </w:r>
          </w:p>
        </w:tc>
      </w:tr>
      <w:tr w:rsidR="00502A3B" w:rsidRPr="00066903" w14:paraId="547251CB" w14:textId="77777777" w:rsidTr="00C20D19">
        <w:trPr>
          <w:trHeight w:val="1999"/>
        </w:trPr>
        <w:tc>
          <w:tcPr>
            <w:tcW w:w="189" w:type="pct"/>
            <w:tcMar>
              <w:top w:w="28" w:type="dxa"/>
              <w:left w:w="28" w:type="dxa"/>
              <w:bottom w:w="28" w:type="dxa"/>
              <w:right w:w="28" w:type="dxa"/>
            </w:tcMar>
            <w:textDirection w:val="btLr"/>
            <w:vAlign w:val="center"/>
          </w:tcPr>
          <w:p w14:paraId="5150418C" w14:textId="77777777" w:rsidR="00502A3B" w:rsidRPr="00066903" w:rsidRDefault="00502A3B" w:rsidP="00C20D1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11" w:type="pct"/>
            <w:tcMar>
              <w:top w:w="28" w:type="dxa"/>
              <w:left w:w="28" w:type="dxa"/>
              <w:bottom w:w="28" w:type="dxa"/>
              <w:right w:w="28" w:type="dxa"/>
            </w:tcMar>
          </w:tcPr>
          <w:p w14:paraId="0EEF6A6F" w14:textId="35A436E2" w:rsidR="00502A3B" w:rsidRPr="00066903" w:rsidRDefault="009B0C1E"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Pārvaldīt attiecīgo navigācijas sistēmas avotu.</w:t>
            </w:r>
          </w:p>
          <w:p w14:paraId="11D2DE3F" w14:textId="5191C4F8" w:rsidR="00502A3B" w:rsidRPr="00066903" w:rsidRDefault="009B0C1E"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Izpildīt manevrēšanas shēmu, kas vajadzīga, lai izveidotu pieejas pēdējā posma segmentu, ievērojot noteiktās lidojuma pielaides.</w:t>
            </w:r>
          </w:p>
          <w:p w14:paraId="61A4DA05" w14:textId="19DB32F5" w:rsidR="00502A3B" w:rsidRPr="00066903" w:rsidRDefault="009B0C1E"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Noteikt iepriekš noteiktu nolaišanās ātrumu punktā, kurā sākas glisāde, lai ievērotu glisādes trajektoriju.</w:t>
            </w:r>
          </w:p>
          <w:p w14:paraId="0C4CE86E" w14:textId="2B4AD32A" w:rsidR="00502A3B" w:rsidRPr="00066903" w:rsidRDefault="009B0C1E"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Pārtvert un ieņemt noteiktās robežas.</w:t>
            </w:r>
          </w:p>
          <w:p w14:paraId="7D7D8C0A" w14:textId="65247FE7" w:rsidR="00502A3B" w:rsidRPr="00066903" w:rsidRDefault="009B0C1E"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Pieejas shēmas interpretācija.</w:t>
            </w:r>
          </w:p>
        </w:tc>
      </w:tr>
      <w:tr w:rsidR="00502A3B" w:rsidRPr="00066903" w14:paraId="6F538E5A" w14:textId="77777777" w:rsidTr="00C20D19">
        <w:trPr>
          <w:trHeight w:val="1591"/>
        </w:trPr>
        <w:tc>
          <w:tcPr>
            <w:tcW w:w="189" w:type="pct"/>
            <w:tcMar>
              <w:top w:w="28" w:type="dxa"/>
              <w:left w:w="28" w:type="dxa"/>
              <w:bottom w:w="28" w:type="dxa"/>
              <w:right w:w="28" w:type="dxa"/>
            </w:tcMar>
            <w:textDirection w:val="btLr"/>
            <w:vAlign w:val="center"/>
          </w:tcPr>
          <w:p w14:paraId="40B8C3D2" w14:textId="77777777" w:rsidR="00502A3B" w:rsidRPr="00066903" w:rsidRDefault="00502A3B" w:rsidP="00C20D1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11" w:type="pct"/>
            <w:tcMar>
              <w:top w:w="28" w:type="dxa"/>
              <w:left w:w="28" w:type="dxa"/>
              <w:bottom w:w="28" w:type="dxa"/>
              <w:right w:w="28" w:type="dxa"/>
            </w:tcMar>
          </w:tcPr>
          <w:p w14:paraId="0B3D186C" w14:textId="41437E41"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Sistēmas: sakaru, navigācijas un automātiskās lidojumu vadības sistēmas.</w:t>
            </w:r>
          </w:p>
          <w:p w14:paraId="41DEA580" w14:textId="28BC2AC2"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Pareizi interpretēt un izprast lidojuma procedūru no pieejas shēmas attiecībā uz izmantoto skrejceļu un procedūru.</w:t>
            </w:r>
          </w:p>
          <w:p w14:paraId="157FF72B" w14:textId="4A8D0AAF"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Autopilots un lidojuma pilotāžas komandierīces ierobežojumi.</w:t>
            </w:r>
          </w:p>
          <w:p w14:paraId="6939F407" w14:textId="3A44CE94"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Programmatūra un jaudas sistēma.</w:t>
            </w:r>
          </w:p>
        </w:tc>
      </w:tr>
      <w:tr w:rsidR="00502A3B" w:rsidRPr="00066903" w14:paraId="28969109" w14:textId="77777777" w:rsidTr="00C20D19">
        <w:trPr>
          <w:trHeight w:val="3615"/>
        </w:trPr>
        <w:tc>
          <w:tcPr>
            <w:tcW w:w="189" w:type="pct"/>
            <w:tcMar>
              <w:top w:w="28" w:type="dxa"/>
              <w:left w:w="28" w:type="dxa"/>
              <w:bottom w:w="28" w:type="dxa"/>
              <w:right w:w="28" w:type="dxa"/>
            </w:tcMar>
            <w:textDirection w:val="btLr"/>
            <w:vAlign w:val="center"/>
          </w:tcPr>
          <w:p w14:paraId="7388FC6B" w14:textId="77777777" w:rsidR="00502A3B" w:rsidRPr="00066903" w:rsidRDefault="00502A3B" w:rsidP="00C20D19">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11" w:type="pct"/>
            <w:tcMar>
              <w:top w:w="28" w:type="dxa"/>
              <w:left w:w="28" w:type="dxa"/>
              <w:bottom w:w="28" w:type="dxa"/>
              <w:right w:w="28" w:type="dxa"/>
            </w:tcMar>
          </w:tcPr>
          <w:p w14:paraId="69487A19" w14:textId="1D9AE90F"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1C80FA35" w14:textId="77777777" w:rsidR="00502A3B" w:rsidRPr="00066903" w:rsidRDefault="00502A3B" w:rsidP="00C20D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1B0B9707" w14:textId="03BBE358"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6AD9DDE" w14:textId="2918CBC6" w:rsidR="00502A3B" w:rsidRPr="00066903" w:rsidRDefault="00C20D19" w:rsidP="00C20D19">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6D8E1B92" w14:textId="79B8444B" w:rsidR="00502A3B" w:rsidRPr="00066903" w:rsidRDefault="00C20D19" w:rsidP="00C20D19">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7FC4ACA4" w14:textId="27B34B60"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3720127B" w14:textId="77777777" w:rsidR="00502A3B" w:rsidRPr="00066903" w:rsidRDefault="00502A3B" w:rsidP="00C20D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6471B8BF" w14:textId="073D6CD6"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79C95CD6" w14:textId="77777777" w:rsidR="00502A3B" w:rsidRPr="00066903" w:rsidRDefault="00502A3B" w:rsidP="00C20D1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atļautajai procedūrai.</w:t>
            </w:r>
          </w:p>
          <w:p w14:paraId="3CFB7BB2" w14:textId="4FED4CFE" w:rsidR="00502A3B" w:rsidRPr="00066903" w:rsidRDefault="00C20D19" w:rsidP="00C20D19">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6C5428B" w14:textId="77777777" w:rsidR="00502A3B" w:rsidRPr="00066903" w:rsidRDefault="00502A3B" w:rsidP="00C20D19">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navigācijas kļūdām vai negaidītiem sistēmas darbības traucējumiem.</w:t>
            </w:r>
          </w:p>
        </w:tc>
      </w:tr>
    </w:tbl>
    <w:p w14:paraId="1520BB80" w14:textId="77777777" w:rsidR="00C20D19" w:rsidRPr="00066903" w:rsidRDefault="00C20D19" w:rsidP="00B70AFC">
      <w:pPr>
        <w:jc w:val="both"/>
        <w:rPr>
          <w:rFonts w:ascii="Times New Roman" w:hAnsi="Times New Roman" w:cs="Times New Roman"/>
          <w:b/>
          <w:noProof/>
          <w:color w:val="000000"/>
          <w:sz w:val="24"/>
          <w:highlight w:val="cyan"/>
        </w:rPr>
      </w:pPr>
      <w:bookmarkStart w:id="43" w:name="Altitude,_speed,_heading_control_(stabil"/>
      <w:bookmarkEnd w:id="43"/>
    </w:p>
    <w:p w14:paraId="3D059267" w14:textId="403039A8"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Augstums, ātrums, kursa vadība (stabilizēta pieeja)</w:t>
      </w:r>
    </w:p>
    <w:p w14:paraId="19CE4639"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01C7E89D" w14:textId="77777777" w:rsidTr="00852C53">
        <w:trPr>
          <w:trHeight w:val="517"/>
        </w:trPr>
        <w:tc>
          <w:tcPr>
            <w:tcW w:w="5000" w:type="pct"/>
            <w:gridSpan w:val="2"/>
            <w:shd w:val="clear" w:color="auto" w:fill="D9D9D9"/>
            <w:tcMar>
              <w:top w:w="28" w:type="dxa"/>
              <w:left w:w="28" w:type="dxa"/>
              <w:bottom w:w="28" w:type="dxa"/>
              <w:right w:w="28" w:type="dxa"/>
            </w:tcMar>
            <w:vAlign w:val="center"/>
          </w:tcPr>
          <w:p w14:paraId="1968B327"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3D pieejas procedūras</w:t>
            </w:r>
          </w:p>
          <w:p w14:paraId="60ADACB8"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69DE0763" w14:textId="77777777" w:rsidTr="00852C53">
        <w:trPr>
          <w:trHeight w:val="313"/>
        </w:trPr>
        <w:tc>
          <w:tcPr>
            <w:tcW w:w="5000" w:type="pct"/>
            <w:gridSpan w:val="2"/>
            <w:shd w:val="clear" w:color="auto" w:fill="D9D9D9"/>
            <w:tcMar>
              <w:top w:w="28" w:type="dxa"/>
              <w:left w:w="28" w:type="dxa"/>
              <w:bottom w:w="28" w:type="dxa"/>
              <w:right w:w="28" w:type="dxa"/>
            </w:tcMar>
            <w:vAlign w:val="center"/>
          </w:tcPr>
          <w:p w14:paraId="6D33735F"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Augstums, ātrums, kursa vadīšana (stabilizēta nolaišanās)</w:t>
            </w:r>
          </w:p>
        </w:tc>
      </w:tr>
      <w:tr w:rsidR="00502A3B" w:rsidRPr="00066903" w14:paraId="190DAFA3" w14:textId="77777777" w:rsidTr="00852C53">
        <w:trPr>
          <w:trHeight w:val="1441"/>
        </w:trPr>
        <w:tc>
          <w:tcPr>
            <w:tcW w:w="171" w:type="pct"/>
            <w:tcMar>
              <w:top w:w="28" w:type="dxa"/>
              <w:left w:w="28" w:type="dxa"/>
              <w:bottom w:w="28" w:type="dxa"/>
              <w:right w:w="28" w:type="dxa"/>
            </w:tcMar>
            <w:textDirection w:val="btLr"/>
            <w:vAlign w:val="center"/>
          </w:tcPr>
          <w:p w14:paraId="05CE45E6" w14:textId="77777777" w:rsidR="00502A3B" w:rsidRPr="00066903" w:rsidRDefault="00502A3B" w:rsidP="00852C5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555C2F5E" w14:textId="37B0CD9E"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Izveidot stabilizētu pieeju, saglabājot lidmašīnas līdzsvaru atbilstīgi konfigurācijai un ātrumam, izmantojot pareizus telpiskā stāvokļa, kursa un vertikālās trajektorijas nodrošināšanas paņēmienus.</w:t>
            </w:r>
          </w:p>
          <w:p w14:paraId="4C92066F" w14:textId="387BD092"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Pareizi novērtēt lidojuma trajektoriju un vertikālo trajektoriju.</w:t>
            </w:r>
          </w:p>
        </w:tc>
      </w:tr>
      <w:tr w:rsidR="00502A3B" w:rsidRPr="00066903" w14:paraId="560A683D" w14:textId="77777777" w:rsidTr="00852C53">
        <w:trPr>
          <w:trHeight w:val="2536"/>
        </w:trPr>
        <w:tc>
          <w:tcPr>
            <w:tcW w:w="171" w:type="pct"/>
            <w:tcMar>
              <w:top w:w="28" w:type="dxa"/>
              <w:left w:w="28" w:type="dxa"/>
              <w:bottom w:w="28" w:type="dxa"/>
              <w:right w:w="28" w:type="dxa"/>
            </w:tcMar>
            <w:textDirection w:val="btLr"/>
            <w:vAlign w:val="center"/>
          </w:tcPr>
          <w:p w14:paraId="3D17B57D" w14:textId="77777777" w:rsidR="00502A3B" w:rsidRPr="00066903" w:rsidRDefault="00502A3B" w:rsidP="00852C5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PRASMES</w:t>
            </w:r>
          </w:p>
        </w:tc>
        <w:tc>
          <w:tcPr>
            <w:tcW w:w="4829" w:type="pct"/>
            <w:tcMar>
              <w:top w:w="28" w:type="dxa"/>
              <w:left w:w="28" w:type="dxa"/>
              <w:bottom w:w="28" w:type="dxa"/>
              <w:right w:w="28" w:type="dxa"/>
            </w:tcMar>
          </w:tcPr>
          <w:p w14:paraId="519A5BDE" w14:textId="279C551C"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Izveidot pieejas pēdējo posmu un uzturēt pieejas trajektoriju horizontālajā un vertikālajā profilā atbilstīgi obligātajiem nosacījumiem.</w:t>
            </w:r>
          </w:p>
          <w:p w14:paraId="29C33D39" w14:textId="1688A5FD"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Attiecīgā gadījumā vadīt gaisa kuģi, lai izveidotu stabilu pieejas trajektoriju.</w:t>
            </w:r>
          </w:p>
          <w:p w14:paraId="42108AEC" w14:textId="6BD2757C"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Panākt atbilstību stabilizētas pieejas obligātajiem nosacījumiem, lai pieņemtu pareizu lēmumu un droši veiktu nosēšanos, aiziešanu uz otro riņķi vai pieeju pa riņķi.</w:t>
            </w:r>
          </w:p>
          <w:p w14:paraId="0FAE6A10" w14:textId="0A6D48BA"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Sagatavot rezerves radionavigācijas līdzekļus pieejas turpināšanai radionavigācijas līdzekļa vai displeja iekārtas atteices gadījumā.</w:t>
            </w:r>
          </w:p>
          <w:p w14:paraId="312791A0" w14:textId="3253A82A"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Izmantot pareizas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terminoloģiju un izpildīt visus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un atļaujas nosacījumus.</w:t>
            </w:r>
          </w:p>
        </w:tc>
      </w:tr>
      <w:tr w:rsidR="00502A3B" w:rsidRPr="00066903" w14:paraId="47359D65" w14:textId="77777777" w:rsidTr="00852C53">
        <w:trPr>
          <w:trHeight w:val="1663"/>
        </w:trPr>
        <w:tc>
          <w:tcPr>
            <w:tcW w:w="171" w:type="pct"/>
            <w:tcMar>
              <w:top w:w="28" w:type="dxa"/>
              <w:left w:w="28" w:type="dxa"/>
              <w:bottom w:w="28" w:type="dxa"/>
              <w:right w:w="28" w:type="dxa"/>
            </w:tcMar>
            <w:textDirection w:val="btLr"/>
            <w:vAlign w:val="center"/>
          </w:tcPr>
          <w:p w14:paraId="684DC014" w14:textId="77777777" w:rsidR="00502A3B" w:rsidRPr="00066903" w:rsidRDefault="00502A3B" w:rsidP="00852C5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9CEA9E4" w14:textId="3F509F45"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Horizontālās un vertikālās pielaides.</w:t>
            </w:r>
          </w:p>
          <w:p w14:paraId="58585583" w14:textId="66C1E389"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Darbības, kas jāveic radionavigācijas līdzekļu vai displeja iekārtas atteices gadījumā.</w:t>
            </w:r>
          </w:p>
          <w:p w14:paraId="4FD55995" w14:textId="6BA08CF8"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Procedūra, kas jāievēro, ja zaudēti sakari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46DA7E8C" w14:textId="37D6C0AC"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Procedūra, kas jāievēro integritātes zuduma gadījumā.</w:t>
            </w:r>
          </w:p>
        </w:tc>
      </w:tr>
      <w:tr w:rsidR="00502A3B" w:rsidRPr="00066903" w14:paraId="67F9FEB7" w14:textId="77777777" w:rsidTr="00852C53">
        <w:trPr>
          <w:trHeight w:val="2778"/>
        </w:trPr>
        <w:tc>
          <w:tcPr>
            <w:tcW w:w="171" w:type="pct"/>
            <w:tcMar>
              <w:top w:w="28" w:type="dxa"/>
              <w:left w:w="28" w:type="dxa"/>
              <w:bottom w:w="28" w:type="dxa"/>
              <w:right w:w="28" w:type="dxa"/>
            </w:tcMar>
            <w:textDirection w:val="btLr"/>
            <w:vAlign w:val="center"/>
          </w:tcPr>
          <w:p w14:paraId="6EE4120A" w14:textId="77777777" w:rsidR="00502A3B" w:rsidRPr="00066903" w:rsidRDefault="00502A3B" w:rsidP="00852C53">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3E950E7B" w14:textId="07D2EF22"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7596078" w14:textId="77777777" w:rsidR="00502A3B" w:rsidRPr="00066903" w:rsidRDefault="00502A3B" w:rsidP="00852C5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apstiprināt, ka pieeja ir stabilizēta.</w:t>
            </w:r>
          </w:p>
          <w:p w14:paraId="3AD6C8FD" w14:textId="43F4BC3F"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Efektīva saziņa: attiecīgā gadījumā informēt </w:t>
            </w:r>
            <w:r>
              <w:rPr>
                <w:rFonts w:ascii="Times New Roman" w:hAnsi="Times New Roman"/>
                <w:i/>
                <w:iCs/>
                <w:color w:val="000000"/>
                <w:sz w:val="24"/>
                <w:highlight w:val="cyan"/>
              </w:rPr>
              <w:t>ATC</w:t>
            </w:r>
            <w:r>
              <w:rPr>
                <w:rFonts w:ascii="Times New Roman" w:hAnsi="Times New Roman"/>
                <w:color w:val="000000"/>
                <w:sz w:val="24"/>
                <w:highlight w:val="cyan"/>
              </w:rPr>
              <w:t>.</w:t>
            </w:r>
          </w:p>
          <w:p w14:paraId="5CE9733E" w14:textId="76689B42"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02F6E97E" w14:textId="76DA5C26" w:rsidR="00502A3B" w:rsidRPr="00066903" w:rsidRDefault="00852C53" w:rsidP="00852C53">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556843B0" w14:textId="7F6F49E7" w:rsidR="00502A3B" w:rsidRPr="00066903" w:rsidRDefault="00852C53" w:rsidP="00852C53">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procedūras pieejas spējas zuduma gadījumā.</w:t>
            </w:r>
          </w:p>
          <w:p w14:paraId="1BF9AAA2" w14:textId="45F57A36"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5413BE59" w14:textId="77777777" w:rsidR="00502A3B" w:rsidRPr="00066903" w:rsidRDefault="00502A3B" w:rsidP="00852C53">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saglabājas stabils.</w:t>
            </w:r>
          </w:p>
          <w:p w14:paraId="147A50B3" w14:textId="17F04104" w:rsidR="00502A3B" w:rsidRPr="00066903" w:rsidRDefault="00852C53" w:rsidP="00852C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37699E0" w14:textId="77777777" w:rsidR="00502A3B" w:rsidRPr="00066903" w:rsidRDefault="00502A3B" w:rsidP="00852C5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pieņemt atbilstošu lēmumu, lai vajadzības gadījumā pārtrauktu pieeju.</w:t>
            </w:r>
          </w:p>
        </w:tc>
      </w:tr>
    </w:tbl>
    <w:p w14:paraId="1DFDCEA6" w14:textId="77777777" w:rsidR="00852C53" w:rsidRPr="00066903" w:rsidRDefault="00852C53" w:rsidP="00B70AFC">
      <w:pPr>
        <w:jc w:val="both"/>
        <w:rPr>
          <w:rFonts w:ascii="Times New Roman" w:hAnsi="Times New Roman" w:cs="Times New Roman"/>
          <w:b/>
          <w:noProof/>
          <w:color w:val="000000"/>
          <w:sz w:val="24"/>
          <w:highlight w:val="cyan"/>
        </w:rPr>
      </w:pPr>
      <w:bookmarkStart w:id="44" w:name="Setting_and_checking_of_navigation_aids,"/>
      <w:bookmarkEnd w:id="44"/>
    </w:p>
    <w:p w14:paraId="29D00D3F" w14:textId="76B878C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Navigācijas līdzekļu iestatīšana un pārbaude, iekārtu identificēšana</w:t>
      </w:r>
    </w:p>
    <w:p w14:paraId="2D98F0B2"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49AA0ABB" w14:textId="77777777" w:rsidTr="00852C53">
        <w:trPr>
          <w:trHeight w:val="505"/>
        </w:trPr>
        <w:tc>
          <w:tcPr>
            <w:tcW w:w="5000" w:type="pct"/>
            <w:gridSpan w:val="2"/>
            <w:shd w:val="clear" w:color="auto" w:fill="D9D9D9"/>
            <w:tcMar>
              <w:top w:w="28" w:type="dxa"/>
              <w:left w:w="28" w:type="dxa"/>
              <w:bottom w:w="28" w:type="dxa"/>
              <w:right w:w="28" w:type="dxa"/>
            </w:tcMar>
            <w:vAlign w:val="center"/>
          </w:tcPr>
          <w:p w14:paraId="5F56A917"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2D pieejas procedūras</w:t>
            </w:r>
          </w:p>
          <w:p w14:paraId="1AA1BBB0"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5FB69DF6" w14:textId="77777777" w:rsidTr="00852C53">
        <w:trPr>
          <w:trHeight w:val="301"/>
        </w:trPr>
        <w:tc>
          <w:tcPr>
            <w:tcW w:w="5000" w:type="pct"/>
            <w:gridSpan w:val="2"/>
            <w:shd w:val="clear" w:color="auto" w:fill="D9D9D9"/>
            <w:tcMar>
              <w:top w:w="28" w:type="dxa"/>
              <w:left w:w="28" w:type="dxa"/>
              <w:bottom w:w="28" w:type="dxa"/>
              <w:right w:w="28" w:type="dxa"/>
            </w:tcMar>
            <w:vAlign w:val="center"/>
          </w:tcPr>
          <w:p w14:paraId="1B6A7FD4" w14:textId="77777777" w:rsidR="00502A3B" w:rsidRPr="00066903" w:rsidRDefault="00502A3B" w:rsidP="00852C53">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Navigācijas līdzekļu iestatīšana un pārbaude, iekārtu identificēšana</w:t>
            </w:r>
          </w:p>
        </w:tc>
      </w:tr>
      <w:tr w:rsidR="00502A3B" w:rsidRPr="00066903" w14:paraId="660066F1" w14:textId="77777777" w:rsidTr="00C97178">
        <w:trPr>
          <w:trHeight w:val="1370"/>
        </w:trPr>
        <w:tc>
          <w:tcPr>
            <w:tcW w:w="171" w:type="pct"/>
            <w:tcMar>
              <w:top w:w="28" w:type="dxa"/>
              <w:left w:w="28" w:type="dxa"/>
              <w:bottom w:w="28" w:type="dxa"/>
              <w:right w:w="28" w:type="dxa"/>
            </w:tcMar>
            <w:textDirection w:val="btLr"/>
            <w:vAlign w:val="center"/>
          </w:tcPr>
          <w:p w14:paraId="7BD6DE2D" w14:textId="77777777" w:rsidR="00502A3B" w:rsidRPr="00066903" w:rsidRDefault="00502A3B" w:rsidP="00C9717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7D164F31" w14:textId="147E4AFA" w:rsidR="00502A3B" w:rsidRPr="00066903" w:rsidRDefault="000A0158" w:rsidP="000A015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Izmantot navigācijas līdzekļus saistībā ar izziņoto diapazonu, identifikāciju un interpretāciju.</w:t>
            </w:r>
          </w:p>
          <w:p w14:paraId="5BE90BE7" w14:textId="3C0777FB" w:rsidR="00502A3B" w:rsidRPr="00066903" w:rsidRDefault="000A0158" w:rsidP="000A015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Attiecīgā gadījumā izmantot </w:t>
            </w:r>
            <w:r>
              <w:rPr>
                <w:rFonts w:ascii="Times New Roman" w:hAnsi="Times New Roman"/>
                <w:i/>
                <w:iCs/>
                <w:color w:val="000000"/>
                <w:sz w:val="24"/>
                <w:highlight w:val="cyan"/>
              </w:rPr>
              <w:t>RAIM</w:t>
            </w:r>
            <w:r>
              <w:rPr>
                <w:rFonts w:ascii="Times New Roman" w:hAnsi="Times New Roman"/>
                <w:color w:val="000000"/>
                <w:sz w:val="24"/>
                <w:highlight w:val="cyan"/>
              </w:rPr>
              <w:t xml:space="preserve"> prognozi.</w:t>
            </w:r>
          </w:p>
          <w:p w14:paraId="167A7590" w14:textId="25E72753" w:rsidR="00502A3B" w:rsidRPr="00066903" w:rsidRDefault="000A0158" w:rsidP="000A015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Izmantot pareizas </w:t>
            </w:r>
            <w:r>
              <w:rPr>
                <w:rFonts w:ascii="Times New Roman" w:hAnsi="Times New Roman"/>
                <w:i/>
                <w:iCs/>
                <w:color w:val="000000"/>
                <w:sz w:val="24"/>
                <w:highlight w:val="cyan"/>
              </w:rPr>
              <w:t>RNP</w:t>
            </w:r>
            <w:r>
              <w:rPr>
                <w:rFonts w:ascii="Times New Roman" w:hAnsi="Times New Roman"/>
                <w:color w:val="000000"/>
                <w:sz w:val="24"/>
                <w:highlight w:val="cyan"/>
              </w:rPr>
              <w:t xml:space="preserve"> pieejas specifikācijas.</w:t>
            </w:r>
          </w:p>
          <w:p w14:paraId="72FCC437" w14:textId="3B8FAC5C" w:rsidR="00502A3B" w:rsidRPr="00066903" w:rsidRDefault="000A0158" w:rsidP="000A015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Aprēķināt patieso absolūto augstumu, kā prasīts.</w:t>
            </w:r>
          </w:p>
        </w:tc>
      </w:tr>
      <w:tr w:rsidR="00502A3B" w:rsidRPr="00066903" w14:paraId="7B108EEB" w14:textId="77777777" w:rsidTr="00C97178">
        <w:trPr>
          <w:trHeight w:val="766"/>
        </w:trPr>
        <w:tc>
          <w:tcPr>
            <w:tcW w:w="171" w:type="pct"/>
            <w:tcMar>
              <w:top w:w="28" w:type="dxa"/>
              <w:left w:w="28" w:type="dxa"/>
              <w:bottom w:w="28" w:type="dxa"/>
              <w:right w:w="28" w:type="dxa"/>
            </w:tcMar>
            <w:textDirection w:val="btLr"/>
            <w:vAlign w:val="center"/>
          </w:tcPr>
          <w:p w14:paraId="387A1A38" w14:textId="77777777" w:rsidR="00502A3B" w:rsidRPr="00066903" w:rsidRDefault="00502A3B" w:rsidP="00C9717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3F4CBB0C" w14:textId="75C15F58" w:rsidR="00502A3B" w:rsidRPr="00066903" w:rsidRDefault="000A0158" w:rsidP="00C9717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Iestatīt un identificēt attiecīgos navigācijas līdzekļus.</w:t>
            </w:r>
          </w:p>
          <w:p w14:paraId="7DB099FE" w14:textId="229F9575" w:rsidR="00502A3B" w:rsidRPr="00066903" w:rsidRDefault="00C97178" w:rsidP="00C9717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Apstiprināt izvēlēto navigācijas iekārtu pieejamību un darbderīgumu.</w:t>
            </w:r>
          </w:p>
        </w:tc>
      </w:tr>
      <w:tr w:rsidR="00502A3B" w:rsidRPr="00066903" w14:paraId="688DD2CB" w14:textId="77777777" w:rsidTr="00C97178">
        <w:trPr>
          <w:trHeight w:val="1600"/>
        </w:trPr>
        <w:tc>
          <w:tcPr>
            <w:tcW w:w="171" w:type="pct"/>
            <w:tcMar>
              <w:top w:w="28" w:type="dxa"/>
              <w:left w:w="28" w:type="dxa"/>
              <w:bottom w:w="28" w:type="dxa"/>
              <w:right w:w="28" w:type="dxa"/>
            </w:tcMar>
            <w:textDirection w:val="btLr"/>
            <w:vAlign w:val="center"/>
          </w:tcPr>
          <w:p w14:paraId="4547D212" w14:textId="77777777" w:rsidR="00502A3B" w:rsidRPr="00066903" w:rsidRDefault="00502A3B" w:rsidP="00C9717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6F52CA63" w14:textId="37C8AD47" w:rsidR="00502A3B" w:rsidRPr="00066903" w:rsidRDefault="00C97178" w:rsidP="00C9717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Sistēmas: sakaru, navigācijas un automātiskās lidojumu vadības sistēmas.</w:t>
            </w:r>
          </w:p>
          <w:p w14:paraId="562B2D9A" w14:textId="0ACD81AC" w:rsidR="00502A3B" w:rsidRPr="00066903" w:rsidRDefault="00C97178" w:rsidP="00C9717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w:t>
            </w:r>
            <w:r>
              <w:rPr>
                <w:rFonts w:ascii="Times New Roman" w:hAnsi="Times New Roman"/>
                <w:i/>
                <w:iCs/>
                <w:color w:val="000000"/>
                <w:sz w:val="24"/>
                <w:highlight w:val="cyan"/>
              </w:rPr>
              <w:t>RNP</w:t>
            </w:r>
            <w:r>
              <w:rPr>
                <w:rFonts w:ascii="Times New Roman" w:hAnsi="Times New Roman"/>
                <w:color w:val="000000"/>
                <w:sz w:val="24"/>
                <w:highlight w:val="cyan"/>
              </w:rPr>
              <w:t xml:space="preserve"> pieejas specifikācijas (</w:t>
            </w:r>
            <w:r>
              <w:rPr>
                <w:rFonts w:ascii="Times New Roman" w:hAnsi="Times New Roman"/>
                <w:i/>
                <w:iCs/>
                <w:color w:val="000000"/>
                <w:sz w:val="24"/>
                <w:highlight w:val="cyan"/>
              </w:rPr>
              <w:t>LNAV</w:t>
            </w:r>
            <w:r>
              <w:rPr>
                <w:rFonts w:ascii="Times New Roman" w:hAnsi="Times New Roman"/>
                <w:color w:val="000000"/>
                <w:sz w:val="24"/>
                <w:highlight w:val="cyan"/>
              </w:rPr>
              <w:t>).</w:t>
            </w:r>
          </w:p>
          <w:p w14:paraId="51814DAD" w14:textId="5E3B9A5E" w:rsidR="00502A3B" w:rsidRPr="00066903" w:rsidRDefault="00C97178" w:rsidP="00C9717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Patiesā absolūtā augstuma korekcijas attiecībā uz temperatūru.</w:t>
            </w:r>
          </w:p>
        </w:tc>
      </w:tr>
      <w:tr w:rsidR="00502A3B" w:rsidRPr="00066903" w14:paraId="3E5F4F0B" w14:textId="77777777" w:rsidTr="00176160">
        <w:trPr>
          <w:trHeight w:val="3793"/>
        </w:trPr>
        <w:tc>
          <w:tcPr>
            <w:tcW w:w="171" w:type="pct"/>
            <w:tcMar>
              <w:top w:w="28" w:type="dxa"/>
              <w:left w:w="28" w:type="dxa"/>
              <w:bottom w:w="28" w:type="dxa"/>
              <w:right w:w="28" w:type="dxa"/>
            </w:tcMar>
            <w:textDirection w:val="btLr"/>
            <w:vAlign w:val="center"/>
          </w:tcPr>
          <w:p w14:paraId="23DC93A2" w14:textId="77777777" w:rsidR="00502A3B" w:rsidRPr="00066903" w:rsidRDefault="00502A3B" w:rsidP="00C97178">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6018782E" w14:textId="38A81E6A" w:rsidR="00502A3B" w:rsidRPr="00066903" w:rsidRDefault="00C97178" w:rsidP="0017616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25C75DBF" w14:textId="49452E7D" w:rsidR="00502A3B" w:rsidRPr="00066903" w:rsidRDefault="00C97178" w:rsidP="0017616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6C64247A" w14:textId="4EA8E84F" w:rsidR="00502A3B" w:rsidRPr="00066903" w:rsidRDefault="00C97178" w:rsidP="0017616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izvēlēties paredzētajā pieejas procesā vajadzīgos radionavigācijas līdzekļus;</w:t>
            </w:r>
          </w:p>
          <w:p w14:paraId="58D85015" w14:textId="7738DFE1" w:rsidR="00502A3B" w:rsidRPr="00066903" w:rsidRDefault="00C97178" w:rsidP="0017616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7D8527E4" w14:textId="77777777" w:rsidR="00502A3B" w:rsidRPr="00066903" w:rsidRDefault="00502A3B" w:rsidP="0017616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drošu lidojuma profilu, izvēloties un pārbaudot radionavigācijas līdzekļus.</w:t>
            </w:r>
          </w:p>
          <w:p w14:paraId="7858561A" w14:textId="681566C7" w:rsidR="00502A3B" w:rsidRPr="00066903" w:rsidRDefault="00C97178" w:rsidP="0017616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Efektīva saziņa:</w:t>
            </w:r>
          </w:p>
          <w:p w14:paraId="6FEC2272" w14:textId="5C5253B4" w:rsidR="00502A3B" w:rsidRPr="00066903" w:rsidRDefault="00C97178" w:rsidP="0017616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50F26B1F" w14:textId="12C38BDD" w:rsidR="00502A3B" w:rsidRPr="00066903" w:rsidRDefault="00C97178" w:rsidP="0017616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7F0459E7" w14:textId="5C11FEB6" w:rsidR="00502A3B" w:rsidRPr="00066903" w:rsidRDefault="00C97178" w:rsidP="0017616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64F9E45C" w14:textId="77777777" w:rsidR="00502A3B" w:rsidRPr="00066903" w:rsidRDefault="00502A3B" w:rsidP="0017616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61BA778F" w14:textId="13B95E3D" w:rsidR="00502A3B" w:rsidRPr="00066903" w:rsidRDefault="00176160" w:rsidP="0017616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989967E" w14:textId="77777777" w:rsidR="00502A3B" w:rsidRPr="00066903" w:rsidRDefault="00502A3B" w:rsidP="00176160">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5475232B" w14:textId="77777777" w:rsidR="00176160" w:rsidRPr="00066903" w:rsidRDefault="00176160" w:rsidP="00B70AFC">
      <w:pPr>
        <w:jc w:val="both"/>
        <w:rPr>
          <w:rFonts w:ascii="Times New Roman" w:hAnsi="Times New Roman" w:cs="Times New Roman"/>
          <w:b/>
          <w:noProof/>
          <w:color w:val="000000"/>
          <w:sz w:val="24"/>
          <w:highlight w:val="cyan"/>
        </w:rPr>
      </w:pPr>
      <w:bookmarkStart w:id="45" w:name="Arrival_procedures,_altimeter_checks"/>
      <w:bookmarkEnd w:id="45"/>
    </w:p>
    <w:p w14:paraId="5BEEFEDF" w14:textId="76A93578"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Atlidošanas procedūras, altimetra pārbaudes</w:t>
      </w:r>
    </w:p>
    <w:p w14:paraId="7AB49DA8"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DB1C4B3" w14:textId="77777777" w:rsidTr="007129CD">
        <w:trPr>
          <w:trHeight w:val="535"/>
        </w:trPr>
        <w:tc>
          <w:tcPr>
            <w:tcW w:w="5000" w:type="pct"/>
            <w:gridSpan w:val="2"/>
            <w:shd w:val="clear" w:color="auto" w:fill="D9D9D9"/>
            <w:tcMar>
              <w:top w:w="28" w:type="dxa"/>
              <w:left w:w="28" w:type="dxa"/>
              <w:bottom w:w="28" w:type="dxa"/>
              <w:right w:w="28" w:type="dxa"/>
            </w:tcMar>
            <w:vAlign w:val="center"/>
          </w:tcPr>
          <w:p w14:paraId="7E111E67" w14:textId="77777777" w:rsidR="00502A3B" w:rsidRPr="00066903" w:rsidRDefault="00502A3B" w:rsidP="007129C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2D pieejas procedūras</w:t>
            </w:r>
          </w:p>
          <w:p w14:paraId="71C856AB" w14:textId="77777777" w:rsidR="00502A3B" w:rsidRPr="00066903" w:rsidRDefault="00502A3B" w:rsidP="007129C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347DCC4F" w14:textId="77777777" w:rsidTr="007129CD">
        <w:trPr>
          <w:trHeight w:val="204"/>
        </w:trPr>
        <w:tc>
          <w:tcPr>
            <w:tcW w:w="5000" w:type="pct"/>
            <w:gridSpan w:val="2"/>
            <w:shd w:val="clear" w:color="auto" w:fill="D9D9D9"/>
            <w:tcMar>
              <w:top w:w="28" w:type="dxa"/>
              <w:left w:w="28" w:type="dxa"/>
              <w:bottom w:w="28" w:type="dxa"/>
              <w:right w:w="28" w:type="dxa"/>
            </w:tcMar>
            <w:vAlign w:val="center"/>
          </w:tcPr>
          <w:p w14:paraId="17D3D422" w14:textId="77777777" w:rsidR="00502A3B" w:rsidRPr="00066903" w:rsidRDefault="00502A3B" w:rsidP="007129C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Atlidošanas procedūras, altimetra pārbaudes</w:t>
            </w:r>
          </w:p>
        </w:tc>
      </w:tr>
      <w:tr w:rsidR="00502A3B" w:rsidRPr="00066903" w14:paraId="26A1BC6F" w14:textId="77777777" w:rsidTr="007129CD">
        <w:trPr>
          <w:trHeight w:val="1427"/>
        </w:trPr>
        <w:tc>
          <w:tcPr>
            <w:tcW w:w="171" w:type="pct"/>
            <w:tcMar>
              <w:top w:w="28" w:type="dxa"/>
              <w:left w:w="28" w:type="dxa"/>
              <w:bottom w:w="28" w:type="dxa"/>
              <w:right w:w="28" w:type="dxa"/>
            </w:tcMar>
            <w:textDirection w:val="btLr"/>
            <w:vAlign w:val="center"/>
          </w:tcPr>
          <w:p w14:paraId="5913AFC4" w14:textId="77777777" w:rsidR="00502A3B" w:rsidRPr="00066903" w:rsidRDefault="00502A3B" w:rsidP="007129C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634ACD77" w14:textId="6873D5D1"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Augstuma samazināšanas plānošana un </w:t>
            </w:r>
            <w:r>
              <w:rPr>
                <w:rFonts w:ascii="Times New Roman" w:hAnsi="Times New Roman"/>
                <w:i/>
                <w:iCs/>
                <w:color w:val="000000"/>
                <w:sz w:val="24"/>
                <w:highlight w:val="cyan"/>
              </w:rPr>
              <w:t>MSA</w:t>
            </w:r>
            <w:r>
              <w:rPr>
                <w:rFonts w:ascii="Times New Roman" w:hAnsi="Times New Roman"/>
                <w:color w:val="000000"/>
                <w:sz w:val="24"/>
                <w:highlight w:val="cyan"/>
              </w:rPr>
              <w:t xml:space="preserve"> vai </w:t>
            </w:r>
            <w:r>
              <w:rPr>
                <w:rFonts w:ascii="Times New Roman" w:hAnsi="Times New Roman"/>
                <w:i/>
                <w:iCs/>
                <w:color w:val="000000"/>
                <w:sz w:val="24"/>
                <w:highlight w:val="cyan"/>
              </w:rPr>
              <w:t>TAA</w:t>
            </w:r>
            <w:r>
              <w:rPr>
                <w:rFonts w:ascii="Times New Roman" w:hAnsi="Times New Roman"/>
                <w:color w:val="000000"/>
                <w:sz w:val="24"/>
                <w:highlight w:val="cyan"/>
              </w:rPr>
              <w:t xml:space="preserve"> ievērošana.</w:t>
            </w:r>
          </w:p>
          <w:p w14:paraId="47B93136" w14:textId="5BF8B8FF"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Publicētās atlidošanas procedūras vai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 izpilde, ieskaitot altimetra iestatīšanu vai aizsardzības zonu, sadarbība ar </w:t>
            </w:r>
            <w:r>
              <w:rPr>
                <w:rFonts w:ascii="Times New Roman" w:hAnsi="Times New Roman"/>
                <w:i/>
                <w:iCs/>
                <w:color w:val="000000"/>
                <w:sz w:val="24"/>
                <w:highlight w:val="cyan"/>
              </w:rPr>
              <w:t>ATC</w:t>
            </w:r>
            <w:r>
              <w:rPr>
                <w:rFonts w:ascii="Times New Roman" w:hAnsi="Times New Roman"/>
                <w:color w:val="000000"/>
                <w:sz w:val="24"/>
                <w:highlight w:val="cyan"/>
              </w:rPr>
              <w:t xml:space="preserve"> un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w:t>
            </w:r>
          </w:p>
        </w:tc>
      </w:tr>
      <w:tr w:rsidR="00502A3B" w:rsidRPr="00066903" w14:paraId="7BD3AB3A" w14:textId="77777777" w:rsidTr="00723FD6">
        <w:trPr>
          <w:trHeight w:val="1917"/>
        </w:trPr>
        <w:tc>
          <w:tcPr>
            <w:tcW w:w="171" w:type="pct"/>
            <w:tcMar>
              <w:top w:w="28" w:type="dxa"/>
              <w:left w:w="28" w:type="dxa"/>
              <w:bottom w:w="28" w:type="dxa"/>
              <w:right w:w="28" w:type="dxa"/>
            </w:tcMar>
            <w:textDirection w:val="btLr"/>
            <w:vAlign w:val="center"/>
          </w:tcPr>
          <w:p w14:paraId="25C6C3AB" w14:textId="77777777" w:rsidR="00502A3B" w:rsidRPr="00066903" w:rsidRDefault="00502A3B" w:rsidP="007129C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554D4CB0" w14:textId="52B5AF62"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Iestatīt atbilstīgos altimetra iestatījumus un veikt to kontrolpārbaudi.</w:t>
            </w:r>
          </w:p>
          <w:p w14:paraId="1183E66A" w14:textId="5928E7B4"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Izmantot pareizas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terminoloģiju un izpildīt visus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un atļaujas.</w:t>
            </w:r>
          </w:p>
          <w:p w14:paraId="0C2B2842" w14:textId="35A45572"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Izveidot pieejas posmam atbilstīgu gaisa kuģa konfigurāciju un gaisa ātrumu.</w:t>
            </w:r>
          </w:p>
          <w:p w14:paraId="6EB424D8" w14:textId="43FAB885"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Izpildīt publicēto atlidošanas procedūru vai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w:t>
            </w:r>
          </w:p>
          <w:p w14:paraId="0FF66D81" w14:textId="11E57A5B" w:rsidR="00502A3B" w:rsidRPr="00066903" w:rsidRDefault="00723FD6" w:rsidP="00723FD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Atlidošanas shēmu interpretācija.</w:t>
            </w:r>
          </w:p>
        </w:tc>
      </w:tr>
      <w:tr w:rsidR="00502A3B" w:rsidRPr="00066903" w14:paraId="1F2D394E" w14:textId="77777777" w:rsidTr="007129CD">
        <w:trPr>
          <w:trHeight w:val="1693"/>
        </w:trPr>
        <w:tc>
          <w:tcPr>
            <w:tcW w:w="171" w:type="pct"/>
            <w:tcMar>
              <w:top w:w="28" w:type="dxa"/>
              <w:left w:w="28" w:type="dxa"/>
              <w:bottom w:w="28" w:type="dxa"/>
              <w:right w:w="28" w:type="dxa"/>
            </w:tcMar>
            <w:textDirection w:val="btLr"/>
            <w:vAlign w:val="center"/>
          </w:tcPr>
          <w:p w14:paraId="025CC736" w14:textId="77777777" w:rsidR="00502A3B" w:rsidRPr="00066903" w:rsidRDefault="00502A3B" w:rsidP="007129C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3C530EE6" w14:textId="79938B6E"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Altimetrijas procedūras saskaņā ar piemērojamiem noteikumiem.</w:t>
            </w:r>
          </w:p>
          <w:p w14:paraId="596F74CF" w14:textId="5D6500F6"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Pieejas shēmā izmantoto apzīmējumu pārzināšana.</w:t>
            </w:r>
          </w:p>
          <w:p w14:paraId="23E0FF38" w14:textId="03EDA6A0"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Paredzētās pieejas tipam atbilstīgo </w:t>
            </w:r>
            <w:r>
              <w:rPr>
                <w:rFonts w:ascii="Times New Roman" w:hAnsi="Times New Roman"/>
                <w:i/>
                <w:iCs/>
                <w:color w:val="000000"/>
                <w:sz w:val="24"/>
                <w:highlight w:val="cyan"/>
              </w:rPr>
              <w:t>ATC</w:t>
            </w:r>
            <w:r>
              <w:rPr>
                <w:rFonts w:ascii="Times New Roman" w:hAnsi="Times New Roman"/>
                <w:color w:val="000000"/>
                <w:sz w:val="24"/>
                <w:highlight w:val="cyan"/>
              </w:rPr>
              <w:t xml:space="preserve"> procedūru un </w:t>
            </w:r>
            <w:r>
              <w:rPr>
                <w:rFonts w:ascii="Times New Roman" w:hAnsi="Times New Roman"/>
                <w:i/>
                <w:iCs/>
                <w:color w:val="000000"/>
                <w:sz w:val="24"/>
                <w:highlight w:val="cyan"/>
              </w:rPr>
              <w:t>FTF</w:t>
            </w:r>
            <w:r>
              <w:rPr>
                <w:rFonts w:ascii="Times New Roman" w:hAnsi="Times New Roman"/>
                <w:color w:val="000000"/>
                <w:sz w:val="24"/>
                <w:highlight w:val="cyan"/>
              </w:rPr>
              <w:t xml:space="preserve"> terminoloģijas pārzināšana.</w:t>
            </w:r>
          </w:p>
          <w:p w14:paraId="09ABCEE7" w14:textId="01442F24"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w:t>
            </w:r>
            <w:r>
              <w:rPr>
                <w:rFonts w:ascii="Times New Roman" w:hAnsi="Times New Roman"/>
                <w:i/>
                <w:iCs/>
                <w:color w:val="000000"/>
                <w:sz w:val="24"/>
                <w:highlight w:val="cyan"/>
              </w:rPr>
              <w:t>RNP</w:t>
            </w:r>
            <w:r>
              <w:rPr>
                <w:rFonts w:ascii="Times New Roman" w:hAnsi="Times New Roman"/>
                <w:color w:val="000000"/>
                <w:sz w:val="24"/>
                <w:highlight w:val="cyan"/>
              </w:rPr>
              <w:t xml:space="preserve"> atlidošanas procedūras pārzināšana.</w:t>
            </w:r>
          </w:p>
        </w:tc>
      </w:tr>
      <w:tr w:rsidR="00502A3B" w:rsidRPr="00066903" w14:paraId="2DF65ACA" w14:textId="77777777" w:rsidTr="00E660C9">
        <w:trPr>
          <w:trHeight w:val="3827"/>
        </w:trPr>
        <w:tc>
          <w:tcPr>
            <w:tcW w:w="171" w:type="pct"/>
            <w:tcMar>
              <w:top w:w="28" w:type="dxa"/>
              <w:left w:w="28" w:type="dxa"/>
              <w:bottom w:w="28" w:type="dxa"/>
              <w:right w:w="28" w:type="dxa"/>
            </w:tcMar>
            <w:textDirection w:val="btLr"/>
            <w:vAlign w:val="center"/>
          </w:tcPr>
          <w:p w14:paraId="24FC2075" w14:textId="77777777" w:rsidR="00502A3B" w:rsidRPr="00066903" w:rsidRDefault="00502A3B" w:rsidP="007129C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7775E80A" w14:textId="58A45292"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0153C90A" w14:textId="4D7BF2C2" w:rsidR="00502A3B" w:rsidRPr="00066903" w:rsidRDefault="00723FD6" w:rsidP="00A01B6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06542C6C" w14:textId="3E559075" w:rsidR="00502A3B" w:rsidRPr="00066903" w:rsidRDefault="00723FD6" w:rsidP="00A01B6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w:t>
            </w:r>
            <w:r>
              <w:rPr>
                <w:rFonts w:ascii="Times New Roman" w:hAnsi="Times New Roman"/>
                <w:i/>
                <w:iCs/>
                <w:color w:val="000000"/>
                <w:sz w:val="24"/>
                <w:highlight w:val="cyan"/>
              </w:rPr>
              <w:t>PBN</w:t>
            </w:r>
            <w:r>
              <w:rPr>
                <w:rFonts w:ascii="Times New Roman" w:hAnsi="Times New Roman"/>
                <w:color w:val="000000"/>
                <w:sz w:val="24"/>
                <w:highlight w:val="cyan"/>
              </w:rPr>
              <w:t xml:space="preserve"> aizsardzības zona.</w:t>
            </w:r>
          </w:p>
          <w:p w14:paraId="6638F005" w14:textId="1A8F8F1A"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15CCB6A" w14:textId="64E0919B" w:rsidR="00502A3B" w:rsidRPr="00066903" w:rsidRDefault="00723FD6" w:rsidP="00A01B6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4FF462B2" w14:textId="5058694A" w:rsidR="00502A3B" w:rsidRPr="00066903" w:rsidRDefault="00723FD6" w:rsidP="00A01B69">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6D7B218D" w14:textId="6B4ABF5D" w:rsidR="00502A3B" w:rsidRPr="00066903" w:rsidRDefault="00723FD6"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27C304BA" w14:textId="77777777" w:rsidR="00502A3B" w:rsidRPr="00066903" w:rsidRDefault="00502A3B" w:rsidP="00A01B6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7F9919A0" w14:textId="17C5B6F4" w:rsidR="00502A3B" w:rsidRPr="00066903" w:rsidRDefault="00A01B69"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F7908F6" w14:textId="77777777" w:rsidR="00502A3B" w:rsidRPr="00066903" w:rsidRDefault="00502A3B" w:rsidP="00A01B69">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pieejas procedūrai.</w:t>
            </w:r>
          </w:p>
          <w:p w14:paraId="51598654" w14:textId="4380E80C" w:rsidR="00502A3B" w:rsidRPr="00066903" w:rsidRDefault="00A01B69" w:rsidP="00A01B69">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728330DC" w14:textId="77777777" w:rsidR="00502A3B" w:rsidRPr="00066903" w:rsidRDefault="00502A3B" w:rsidP="00A01B69">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05E9F9B6" w14:textId="77777777" w:rsidR="00A01B69" w:rsidRPr="00066903" w:rsidRDefault="00A01B69" w:rsidP="00B70AFC">
      <w:pPr>
        <w:jc w:val="both"/>
        <w:rPr>
          <w:rFonts w:ascii="Times New Roman" w:hAnsi="Times New Roman" w:cs="Times New Roman"/>
          <w:b/>
          <w:noProof/>
          <w:color w:val="000000"/>
          <w:sz w:val="24"/>
          <w:highlight w:val="cyan"/>
        </w:rPr>
      </w:pPr>
      <w:bookmarkStart w:id="46" w:name="Approach_and_landing_briefing,_including"/>
      <w:bookmarkEnd w:id="46"/>
    </w:p>
    <w:p w14:paraId="7A192D54" w14:textId="198106AE"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Pieejas un nosēšanās instruktāža, tostarp augstuma samazināšana, pieeja, nosēšanās pārbaudes un atkārtota pieeja neizdošanās gadījumā</w:t>
      </w:r>
    </w:p>
    <w:p w14:paraId="49EF6D8D" w14:textId="77777777" w:rsidR="00E24F72" w:rsidRPr="00066903" w:rsidRDefault="00E24F72"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85C44AD" w14:textId="77777777" w:rsidTr="00E24F72">
        <w:trPr>
          <w:trHeight w:val="613"/>
        </w:trPr>
        <w:tc>
          <w:tcPr>
            <w:tcW w:w="5000" w:type="pct"/>
            <w:gridSpan w:val="2"/>
            <w:shd w:val="clear" w:color="auto" w:fill="D9D9D9"/>
            <w:tcMar>
              <w:top w:w="28" w:type="dxa"/>
              <w:left w:w="28" w:type="dxa"/>
              <w:bottom w:w="28" w:type="dxa"/>
              <w:right w:w="28" w:type="dxa"/>
            </w:tcMar>
            <w:vAlign w:val="center"/>
          </w:tcPr>
          <w:p w14:paraId="45DAC16B" w14:textId="77777777" w:rsidR="00502A3B" w:rsidRPr="00066903" w:rsidRDefault="00502A3B" w:rsidP="00E24F7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2D pieejas procedūras</w:t>
            </w:r>
          </w:p>
          <w:p w14:paraId="743B0C85" w14:textId="77777777" w:rsidR="00502A3B" w:rsidRPr="00066903" w:rsidRDefault="00502A3B" w:rsidP="00E24F7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3218DCB3" w14:textId="77777777" w:rsidTr="00E24F72">
        <w:trPr>
          <w:trHeight w:val="566"/>
        </w:trPr>
        <w:tc>
          <w:tcPr>
            <w:tcW w:w="5000" w:type="pct"/>
            <w:gridSpan w:val="2"/>
            <w:shd w:val="clear" w:color="auto" w:fill="D9D9D9"/>
            <w:tcMar>
              <w:top w:w="28" w:type="dxa"/>
              <w:left w:w="28" w:type="dxa"/>
              <w:bottom w:w="28" w:type="dxa"/>
              <w:right w:w="28" w:type="dxa"/>
            </w:tcMar>
            <w:vAlign w:val="center"/>
          </w:tcPr>
          <w:p w14:paraId="26C36C27" w14:textId="77777777" w:rsidR="00502A3B" w:rsidRPr="00066903" w:rsidRDefault="00502A3B" w:rsidP="00E24F7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Pieejas un nosēšanās instruktāža, tostarp augstuma samazināšana, pieeja, nosēšanās pārbaudes un atkārtota pieeja neizdošanās gadījumā</w:t>
            </w:r>
          </w:p>
        </w:tc>
      </w:tr>
      <w:tr w:rsidR="00502A3B" w:rsidRPr="00066903" w14:paraId="146512F4" w14:textId="77777777" w:rsidTr="00E24F72">
        <w:trPr>
          <w:trHeight w:val="1379"/>
        </w:trPr>
        <w:tc>
          <w:tcPr>
            <w:tcW w:w="171" w:type="pct"/>
            <w:tcMar>
              <w:top w:w="28" w:type="dxa"/>
              <w:left w:w="28" w:type="dxa"/>
              <w:bottom w:w="28" w:type="dxa"/>
              <w:right w:w="28" w:type="dxa"/>
            </w:tcMar>
            <w:textDirection w:val="btLr"/>
            <w:vAlign w:val="center"/>
          </w:tcPr>
          <w:p w14:paraId="7ED79245" w14:textId="77777777" w:rsidR="00502A3B" w:rsidRPr="00066903" w:rsidRDefault="00502A3B" w:rsidP="00E24F7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2F1359B4"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Pieejas instruktāža, tostarp laikapstākļu un instrumentālas pieejas apstiprināšana, ievērojot obligātos nosacījumus un piemērojamās procedūras.</w:t>
            </w:r>
          </w:p>
        </w:tc>
      </w:tr>
      <w:tr w:rsidR="00502A3B" w:rsidRPr="00066903" w14:paraId="4C8AF712" w14:textId="77777777" w:rsidTr="008124FB">
        <w:trPr>
          <w:trHeight w:val="788"/>
        </w:trPr>
        <w:tc>
          <w:tcPr>
            <w:tcW w:w="171" w:type="pct"/>
            <w:tcMar>
              <w:top w:w="28" w:type="dxa"/>
              <w:left w:w="28" w:type="dxa"/>
              <w:bottom w:w="28" w:type="dxa"/>
              <w:right w:w="28" w:type="dxa"/>
            </w:tcMar>
            <w:textDirection w:val="btLr"/>
            <w:vAlign w:val="center"/>
          </w:tcPr>
          <w:p w14:paraId="0494D5D7" w14:textId="77777777" w:rsidR="00502A3B" w:rsidRPr="00066903" w:rsidRDefault="00502A3B" w:rsidP="00E24F7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5CDC3940" w14:textId="6F8E329C" w:rsidR="00502A3B" w:rsidRPr="00066903" w:rsidRDefault="00E24F72" w:rsidP="00E24F72">
            <w:pPr>
              <w:pStyle w:val="TableParagraph"/>
              <w:tabs>
                <w:tab w:val="left" w:pos="671"/>
              </w:tabs>
              <w:rPr>
                <w:rFonts w:ascii="Times New Roman" w:hAnsi="Times New Roman" w:cs="Times New Roman"/>
                <w:noProof/>
                <w:color w:val="000000"/>
                <w:sz w:val="24"/>
                <w:highlight w:val="cyan"/>
              </w:rPr>
            </w:pPr>
            <w:r>
              <w:rPr>
                <w:rFonts w:ascii="Times New Roman" w:hAnsi="Times New Roman"/>
                <w:color w:val="000000"/>
                <w:sz w:val="24"/>
                <w:highlight w:val="cyan"/>
              </w:rPr>
              <w:t>A) Izpildīt nosēšanos un attiecīgi konfigurēt gaisa kuģi.</w:t>
            </w:r>
          </w:p>
          <w:p w14:paraId="078D232C" w14:textId="3D549630" w:rsidR="00502A3B" w:rsidRPr="00066903" w:rsidRDefault="00E24F72" w:rsidP="00E24F72">
            <w:pPr>
              <w:pStyle w:val="TableParagraph"/>
              <w:tabs>
                <w:tab w:val="left" w:pos="670"/>
                <w:tab w:val="left" w:pos="673"/>
              </w:tabs>
              <w:rPr>
                <w:rFonts w:ascii="Times New Roman" w:hAnsi="Times New Roman" w:cs="Times New Roman"/>
                <w:noProof/>
                <w:color w:val="000000"/>
                <w:sz w:val="24"/>
                <w:highlight w:val="cyan"/>
              </w:rPr>
            </w:pPr>
            <w:r>
              <w:rPr>
                <w:rFonts w:ascii="Times New Roman" w:hAnsi="Times New Roman"/>
                <w:color w:val="000000"/>
                <w:sz w:val="24"/>
                <w:highlight w:val="cyan"/>
              </w:rPr>
              <w:t>B) Veikt īsu pašinstruktāžu par atlidošanu, gaidīšanu, pieeju, obligātajiem nosacījumiem, laikapstākļiem, saistīto veiktspēju, manevrēšanu un procedūru atkārtotai pieejai neizdošanās gadījumā.</w:t>
            </w:r>
          </w:p>
        </w:tc>
      </w:tr>
      <w:tr w:rsidR="00502A3B" w:rsidRPr="00066903" w14:paraId="74CB99EB" w14:textId="77777777" w:rsidTr="008124FB">
        <w:trPr>
          <w:trHeight w:val="2162"/>
        </w:trPr>
        <w:tc>
          <w:tcPr>
            <w:tcW w:w="171" w:type="pct"/>
            <w:tcMar>
              <w:top w:w="28" w:type="dxa"/>
              <w:left w:w="28" w:type="dxa"/>
              <w:bottom w:w="28" w:type="dxa"/>
              <w:right w:w="28" w:type="dxa"/>
            </w:tcMar>
            <w:textDirection w:val="btLr"/>
            <w:vAlign w:val="center"/>
          </w:tcPr>
          <w:p w14:paraId="0A354E33" w14:textId="77777777" w:rsidR="00502A3B" w:rsidRPr="00066903" w:rsidRDefault="00502A3B" w:rsidP="00E24F7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3A05BA24" w14:textId="1AD6EFA6" w:rsidR="00502A3B" w:rsidRPr="00066903" w:rsidRDefault="00E24F72" w:rsidP="009C6F8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Attiecīgi izmantot kontrolsarakstu.</w:t>
            </w:r>
          </w:p>
          <w:p w14:paraId="08C2D917" w14:textId="1AB5013E" w:rsidR="00502A3B" w:rsidRPr="00066903" w:rsidRDefault="00E24F72" w:rsidP="009C6F8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Obligāto pieejas nosacījumu noteikšana.</w:t>
            </w:r>
          </w:p>
          <w:p w14:paraId="360EEAF3" w14:textId="44F6E2A7" w:rsidR="00502A3B" w:rsidRPr="00066903" w:rsidRDefault="009C6F8F" w:rsidP="009C6F8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Korekcijas, kas nepieciešamas, lai panāktu atbilstību publicētajiem pieejas nosacījumu kritērijiem attiecīgajai gaisa kuģa pieejas kategorijai un pienācīgi ņemot vērā šādus elementus:</w:t>
            </w:r>
          </w:p>
          <w:p w14:paraId="75582A77" w14:textId="225B39E9" w:rsidR="00502A3B" w:rsidRPr="00066903" w:rsidRDefault="009C6F8F" w:rsidP="009C6F8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w:t>
            </w:r>
            <w:r>
              <w:rPr>
                <w:rFonts w:ascii="Times New Roman" w:hAnsi="Times New Roman"/>
                <w:i/>
                <w:iCs/>
                <w:color w:val="000000"/>
                <w:sz w:val="24"/>
                <w:highlight w:val="cyan"/>
              </w:rPr>
              <w:t>NOTAM</w:t>
            </w:r>
            <w:r>
              <w:rPr>
                <w:rFonts w:ascii="Times New Roman" w:hAnsi="Times New Roman"/>
                <w:color w:val="000000"/>
                <w:sz w:val="24"/>
                <w:highlight w:val="cyan"/>
              </w:rPr>
              <w:t xml:space="preserve"> ziņojumi;</w:t>
            </w:r>
          </w:p>
          <w:p w14:paraId="52620E4A" w14:textId="7DE4FE3A" w:rsidR="00502A3B" w:rsidRPr="00066903" w:rsidRDefault="009C6F8F" w:rsidP="009C6F8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navigācijas iekārtu atteice;</w:t>
            </w:r>
          </w:p>
          <w:p w14:paraId="16CB1EDA" w14:textId="64A9B215" w:rsidR="00502A3B" w:rsidRPr="00066903" w:rsidRDefault="009C6F8F" w:rsidP="009C6F8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ar nosēšanās vidi saistīto vizuālo līdzekļu atteice;</w:t>
            </w:r>
          </w:p>
          <w:p w14:paraId="096B4F3D" w14:textId="09E6BEFD" w:rsidR="00502A3B" w:rsidRPr="00066903" w:rsidRDefault="009C6F8F" w:rsidP="009C6F8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ziņotie laika apstākļi.</w:t>
            </w:r>
          </w:p>
        </w:tc>
      </w:tr>
      <w:tr w:rsidR="00502A3B" w:rsidRPr="00066903" w14:paraId="34C95D08" w14:textId="77777777" w:rsidTr="008124FB">
        <w:trPr>
          <w:trHeight w:val="3873"/>
        </w:trPr>
        <w:tc>
          <w:tcPr>
            <w:tcW w:w="171" w:type="pct"/>
            <w:tcMar>
              <w:top w:w="28" w:type="dxa"/>
              <w:left w:w="28" w:type="dxa"/>
              <w:bottom w:w="28" w:type="dxa"/>
              <w:right w:w="28" w:type="dxa"/>
            </w:tcMar>
            <w:textDirection w:val="btLr"/>
            <w:vAlign w:val="center"/>
          </w:tcPr>
          <w:p w14:paraId="41DCC681" w14:textId="77777777" w:rsidR="00502A3B" w:rsidRPr="00066903" w:rsidRDefault="00502A3B" w:rsidP="00E24F7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4DB81FB3" w14:textId="2D97F948" w:rsidR="00502A3B" w:rsidRPr="00066903" w:rsidRDefault="009C6F8F" w:rsidP="008124F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2BA4F1E4" w14:textId="7DB61918" w:rsidR="00502A3B" w:rsidRPr="00066903" w:rsidRDefault="009C6F8F" w:rsidP="008124FB">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71E085D3" w14:textId="6B80B3FC" w:rsidR="00502A3B" w:rsidRPr="00066903" w:rsidRDefault="009C6F8F" w:rsidP="008124FB">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gaisa kuģa tehniskais stāvoklis.</w:t>
            </w:r>
          </w:p>
          <w:p w14:paraId="4D7AF33A" w14:textId="43C1D89E" w:rsidR="00502A3B" w:rsidRPr="00066903" w:rsidRDefault="009C6F8F" w:rsidP="008124F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00D1D06A" w14:textId="51ED6C37" w:rsidR="00502A3B" w:rsidRPr="00066903" w:rsidRDefault="009C6F8F" w:rsidP="008124FB">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0C352BE8" w14:textId="4CAFB79F" w:rsidR="00502A3B" w:rsidRPr="00066903" w:rsidRDefault="009C6F8F" w:rsidP="008124FB">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6EE21C00" w14:textId="3267F1D9" w:rsidR="00502A3B" w:rsidRPr="00066903" w:rsidRDefault="009C6F8F" w:rsidP="008124F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73592498" w14:textId="77777777" w:rsidR="00502A3B" w:rsidRPr="00066903" w:rsidRDefault="00502A3B" w:rsidP="008124FB">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DDDD5BA" w14:textId="6CD354BE" w:rsidR="00502A3B" w:rsidRPr="00066903" w:rsidRDefault="008124FB" w:rsidP="008124F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025D19D0" w14:textId="77777777" w:rsidR="00502A3B" w:rsidRPr="00066903" w:rsidRDefault="00502A3B" w:rsidP="008124FB">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pieejas procedūrai.</w:t>
            </w:r>
          </w:p>
          <w:p w14:paraId="48B400DA" w14:textId="527F09DF" w:rsidR="00502A3B" w:rsidRPr="00066903" w:rsidRDefault="008124FB" w:rsidP="008124F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C917F31" w14:textId="77777777" w:rsidR="00502A3B" w:rsidRPr="00066903" w:rsidRDefault="00502A3B" w:rsidP="008124FB">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69A98252" w14:textId="77777777" w:rsidR="008124FB" w:rsidRPr="00066903" w:rsidRDefault="008124FB" w:rsidP="00B70AFC">
      <w:pPr>
        <w:jc w:val="both"/>
        <w:rPr>
          <w:rFonts w:ascii="Times New Roman" w:hAnsi="Times New Roman" w:cs="Times New Roman"/>
          <w:b/>
          <w:noProof/>
          <w:color w:val="000000"/>
          <w:sz w:val="24"/>
          <w:highlight w:val="cyan"/>
        </w:rPr>
      </w:pPr>
      <w:bookmarkStart w:id="47" w:name="Compliance_with_published_approach_proce"/>
      <w:bookmarkEnd w:id="47"/>
    </w:p>
    <w:p w14:paraId="048F6966" w14:textId="290CC335"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Atbilstība publicētajai pieejas procedūrai</w:t>
      </w:r>
    </w:p>
    <w:p w14:paraId="0CCB198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6A899D8F" w14:textId="77777777" w:rsidTr="008124FB">
        <w:trPr>
          <w:trHeight w:val="491"/>
        </w:trPr>
        <w:tc>
          <w:tcPr>
            <w:tcW w:w="5000" w:type="pct"/>
            <w:gridSpan w:val="2"/>
            <w:shd w:val="clear" w:color="auto" w:fill="D9D9D9"/>
            <w:tcMar>
              <w:top w:w="28" w:type="dxa"/>
              <w:left w:w="28" w:type="dxa"/>
              <w:bottom w:w="28" w:type="dxa"/>
              <w:right w:w="28" w:type="dxa"/>
            </w:tcMar>
            <w:vAlign w:val="center"/>
          </w:tcPr>
          <w:p w14:paraId="669E9DEA" w14:textId="77777777" w:rsidR="00502A3B" w:rsidRPr="00066903" w:rsidRDefault="00502A3B" w:rsidP="008124FB">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2D pieejas procedūras</w:t>
            </w:r>
          </w:p>
          <w:p w14:paraId="6E1D065A" w14:textId="77777777" w:rsidR="00502A3B" w:rsidRPr="00066903" w:rsidRDefault="00502A3B" w:rsidP="008124FB">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71BEC8CA" w14:textId="77777777" w:rsidTr="008124FB">
        <w:trPr>
          <w:trHeight w:val="301"/>
        </w:trPr>
        <w:tc>
          <w:tcPr>
            <w:tcW w:w="5000" w:type="pct"/>
            <w:gridSpan w:val="2"/>
            <w:shd w:val="clear" w:color="auto" w:fill="D9D9D9"/>
            <w:tcMar>
              <w:top w:w="28" w:type="dxa"/>
              <w:left w:w="28" w:type="dxa"/>
              <w:bottom w:w="28" w:type="dxa"/>
              <w:right w:w="28" w:type="dxa"/>
            </w:tcMar>
            <w:vAlign w:val="center"/>
          </w:tcPr>
          <w:p w14:paraId="3C6E6252" w14:textId="77777777" w:rsidR="00502A3B" w:rsidRPr="00066903" w:rsidRDefault="00502A3B" w:rsidP="008124FB">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Atbilstība publicētajai 2D pieejas procedūrai</w:t>
            </w:r>
          </w:p>
        </w:tc>
      </w:tr>
      <w:tr w:rsidR="00502A3B" w:rsidRPr="00066903" w14:paraId="29730052" w14:textId="77777777" w:rsidTr="008124FB">
        <w:trPr>
          <w:trHeight w:val="1356"/>
        </w:trPr>
        <w:tc>
          <w:tcPr>
            <w:tcW w:w="171" w:type="pct"/>
            <w:tcMar>
              <w:top w:w="28" w:type="dxa"/>
              <w:left w:w="28" w:type="dxa"/>
              <w:bottom w:w="28" w:type="dxa"/>
              <w:right w:w="28" w:type="dxa"/>
            </w:tcMar>
            <w:textDirection w:val="btLr"/>
            <w:vAlign w:val="center"/>
          </w:tcPr>
          <w:p w14:paraId="3F29E7E4" w14:textId="77777777" w:rsidR="00502A3B" w:rsidRPr="00066903" w:rsidRDefault="00502A3B" w:rsidP="008124F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45B1EF11" w14:textId="2A43A31C"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Atbilstība publicētajai pieejas procedūrai</w:t>
            </w:r>
          </w:p>
          <w:p w14:paraId="562D45D4" w14:textId="02A67593"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Vertikālais un horizontālais profils atbilstīgi noteiktajiem obligātajiem nosacījumiem saskaņā ar aizsardzības zonām.</w:t>
            </w:r>
          </w:p>
          <w:p w14:paraId="21DCAA03" w14:textId="546076B3"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Attiecīgā gadījumā </w:t>
            </w:r>
            <w:r>
              <w:rPr>
                <w:rFonts w:ascii="Times New Roman" w:hAnsi="Times New Roman"/>
                <w:i/>
                <w:iCs/>
                <w:color w:val="000000"/>
                <w:sz w:val="24"/>
                <w:highlight w:val="cyan"/>
              </w:rPr>
              <w:t>CDFA</w:t>
            </w:r>
            <w:r>
              <w:rPr>
                <w:rFonts w:ascii="Times New Roman" w:hAnsi="Times New Roman"/>
                <w:color w:val="000000"/>
                <w:sz w:val="24"/>
                <w:highlight w:val="cyan"/>
              </w:rPr>
              <w:t xml:space="preserve"> paņēmiena izmantošana.</w:t>
            </w:r>
          </w:p>
        </w:tc>
      </w:tr>
      <w:tr w:rsidR="00502A3B" w:rsidRPr="00066903" w14:paraId="37338842" w14:textId="77777777" w:rsidTr="008124FB">
        <w:trPr>
          <w:trHeight w:val="2596"/>
        </w:trPr>
        <w:tc>
          <w:tcPr>
            <w:tcW w:w="171" w:type="pct"/>
            <w:tcMar>
              <w:top w:w="28" w:type="dxa"/>
              <w:left w:w="28" w:type="dxa"/>
              <w:bottom w:w="28" w:type="dxa"/>
              <w:right w:w="28" w:type="dxa"/>
            </w:tcMar>
            <w:textDirection w:val="btLr"/>
            <w:vAlign w:val="center"/>
          </w:tcPr>
          <w:p w14:paraId="3BE00B5A" w14:textId="77777777" w:rsidR="00502A3B" w:rsidRPr="00066903" w:rsidRDefault="00502A3B" w:rsidP="008124F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1D205310" w14:textId="3C3B1270"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Pārvaldīt attiecīgo navigācijas sistēmas avotu.</w:t>
            </w:r>
          </w:p>
          <w:p w14:paraId="7C1F5EB5" w14:textId="1F7CA35E"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Izvēlēties un izpildīt atbilstīgu 2D instrumentālās pieejas procedūru.</w:t>
            </w:r>
          </w:p>
          <w:p w14:paraId="5A81340C" w14:textId="567E97E7"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Izpildīt manevrēšanas shēmu, kas vajadzīga, lai izveidotu pieejas pēdējā posma segmentu, ievērojot noteiktās lidojuma pielaides un aizsardzības zonu.</w:t>
            </w:r>
          </w:p>
          <w:p w14:paraId="29B69896" w14:textId="188A16D9"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Sasniegt iepriekš noteikto nolaišanās ātrumu, lai ievērotu publicēto trajektoriju.</w:t>
            </w:r>
          </w:p>
          <w:p w14:paraId="5D087F5E" w14:textId="69CB7E59"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Pārtvert un ieņemt pieejas pēdējā posma trajektoriju, ievērojot noteiktās robežas.</w:t>
            </w:r>
          </w:p>
          <w:p w14:paraId="2A0B20ED" w14:textId="0CCF4070"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Pieejas shēmas interpretācija.</w:t>
            </w:r>
          </w:p>
          <w:p w14:paraId="07FAED88" w14:textId="25345A6A"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G) Spēja interpretēt novirzīšanos no kursa.</w:t>
            </w:r>
          </w:p>
          <w:p w14:paraId="40772E2F" w14:textId="016496AB"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H) Pareizi atlasīt navigācijas ievaddatus displejā.</w:t>
            </w:r>
          </w:p>
        </w:tc>
      </w:tr>
      <w:tr w:rsidR="00502A3B" w:rsidRPr="00066903" w14:paraId="3A1E62A3" w14:textId="77777777" w:rsidTr="00924B24">
        <w:trPr>
          <w:trHeight w:val="1663"/>
        </w:trPr>
        <w:tc>
          <w:tcPr>
            <w:tcW w:w="171" w:type="pct"/>
            <w:tcMar>
              <w:top w:w="28" w:type="dxa"/>
              <w:left w:w="28" w:type="dxa"/>
              <w:bottom w:w="28" w:type="dxa"/>
              <w:right w:w="28" w:type="dxa"/>
            </w:tcMar>
            <w:textDirection w:val="btLr"/>
            <w:vAlign w:val="center"/>
          </w:tcPr>
          <w:p w14:paraId="4EFF14E2" w14:textId="77777777" w:rsidR="00502A3B" w:rsidRPr="00066903" w:rsidRDefault="00502A3B" w:rsidP="008124F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2AD0F1D4" w14:textId="0EA7F3C1"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Sistēmas: sakaru, navigācijas un automātiskās lidojumu vadības sistēmas.</w:t>
            </w:r>
          </w:p>
          <w:p w14:paraId="2CDA0FAF" w14:textId="67569C54"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Pareizi interpretēt un izprast lidojuma procedūru no pieejas shēmas attiecībā uz izmantoto skrejceļu un procedūru.</w:t>
            </w:r>
          </w:p>
          <w:p w14:paraId="449872DB" w14:textId="79B63EBD"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Attiecīgā gadījumā </w:t>
            </w:r>
            <w:r>
              <w:rPr>
                <w:rFonts w:ascii="Times New Roman" w:hAnsi="Times New Roman"/>
                <w:i/>
                <w:iCs/>
                <w:color w:val="000000"/>
                <w:sz w:val="24"/>
                <w:highlight w:val="cyan"/>
              </w:rPr>
              <w:t>CDFA</w:t>
            </w:r>
            <w:r>
              <w:rPr>
                <w:rFonts w:ascii="Times New Roman" w:hAnsi="Times New Roman"/>
                <w:color w:val="000000"/>
                <w:sz w:val="24"/>
                <w:highlight w:val="cyan"/>
              </w:rPr>
              <w:t xml:space="preserve"> paņēmiens.</w:t>
            </w:r>
          </w:p>
          <w:p w14:paraId="277B23EF" w14:textId="2218BC44" w:rsidR="00502A3B" w:rsidRPr="00066903" w:rsidRDefault="00924B24" w:rsidP="00924B24">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Autopilots un lidojuma pilotāžas komandierīces ierobežojumi.</w:t>
            </w:r>
          </w:p>
        </w:tc>
      </w:tr>
      <w:tr w:rsidR="00502A3B" w:rsidRPr="00066903" w14:paraId="3FEF8E84" w14:textId="77777777" w:rsidTr="00471285">
        <w:trPr>
          <w:trHeight w:val="3486"/>
        </w:trPr>
        <w:tc>
          <w:tcPr>
            <w:tcW w:w="171" w:type="pct"/>
            <w:tcMar>
              <w:top w:w="28" w:type="dxa"/>
              <w:left w:w="28" w:type="dxa"/>
              <w:bottom w:w="28" w:type="dxa"/>
              <w:right w:w="28" w:type="dxa"/>
            </w:tcMar>
            <w:textDirection w:val="btLr"/>
            <w:vAlign w:val="center"/>
          </w:tcPr>
          <w:p w14:paraId="3ABAE6C0" w14:textId="77777777" w:rsidR="00502A3B" w:rsidRPr="00066903" w:rsidRDefault="00502A3B" w:rsidP="008124F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2F331DEE" w14:textId="34DC4711" w:rsidR="00502A3B" w:rsidRPr="00066903" w:rsidRDefault="00924B24"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5710068E" w14:textId="77777777" w:rsidR="00502A3B" w:rsidRPr="00066903" w:rsidRDefault="00502A3B" w:rsidP="0047128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1CD86049" w14:textId="463923A8" w:rsidR="00502A3B" w:rsidRPr="00066903" w:rsidRDefault="00924B24"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3F29D2C" w14:textId="0EF1AB69" w:rsidR="00502A3B" w:rsidRPr="00066903" w:rsidRDefault="00471285" w:rsidP="00471285">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7D8473DA" w14:textId="2FB709B4" w:rsidR="00502A3B" w:rsidRPr="00066903" w:rsidRDefault="00471285" w:rsidP="00471285">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5D5D6E5A" w14:textId="4F3D8974"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45F4BC8" w14:textId="77777777" w:rsidR="00502A3B" w:rsidRPr="00066903" w:rsidRDefault="00502A3B" w:rsidP="0047128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6EB36BC" w14:textId="531A79B3"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789FA688" w14:textId="77777777" w:rsidR="00502A3B" w:rsidRPr="00066903" w:rsidRDefault="00502A3B" w:rsidP="0047128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atļautajai procedūrai.</w:t>
            </w:r>
          </w:p>
          <w:p w14:paraId="1FC4A040" w14:textId="1340679D"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55448001" w14:textId="77777777" w:rsidR="00502A3B" w:rsidRPr="00066903" w:rsidRDefault="00502A3B" w:rsidP="00471285">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navigācijas kļūdām vai negaidītiem sistēmas darbības traucējumiem.</w:t>
            </w:r>
          </w:p>
        </w:tc>
      </w:tr>
    </w:tbl>
    <w:p w14:paraId="24282BC7" w14:textId="77777777" w:rsidR="00471285" w:rsidRPr="00066903" w:rsidRDefault="00471285" w:rsidP="00B70AFC">
      <w:pPr>
        <w:jc w:val="both"/>
        <w:rPr>
          <w:rFonts w:ascii="Times New Roman" w:hAnsi="Times New Roman" w:cs="Times New Roman"/>
          <w:b/>
          <w:noProof/>
          <w:color w:val="000000"/>
          <w:sz w:val="24"/>
          <w:highlight w:val="cyan"/>
        </w:rPr>
      </w:pPr>
      <w:bookmarkStart w:id="48" w:name="Altitude,_speed_and_heading_control_(sta"/>
      <w:bookmarkEnd w:id="48"/>
    </w:p>
    <w:p w14:paraId="4BDB9AD1" w14:textId="239EF4F5"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Augstums, ātrums, un kursa vadīšana (stabilizēta pieeja)</w:t>
      </w:r>
    </w:p>
    <w:p w14:paraId="6A514882" w14:textId="77777777" w:rsidR="00471285" w:rsidRPr="00066903" w:rsidRDefault="00471285"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61E02AD3" w14:textId="77777777" w:rsidTr="00471285">
        <w:trPr>
          <w:trHeight w:val="545"/>
        </w:trPr>
        <w:tc>
          <w:tcPr>
            <w:tcW w:w="5000" w:type="pct"/>
            <w:gridSpan w:val="2"/>
            <w:shd w:val="clear" w:color="auto" w:fill="D9D9D9"/>
            <w:tcMar>
              <w:top w:w="28" w:type="dxa"/>
              <w:left w:w="28" w:type="dxa"/>
              <w:bottom w:w="28" w:type="dxa"/>
              <w:right w:w="28" w:type="dxa"/>
            </w:tcMar>
            <w:vAlign w:val="center"/>
          </w:tcPr>
          <w:p w14:paraId="21F194A2" w14:textId="77777777" w:rsidR="00502A3B" w:rsidRPr="00066903" w:rsidRDefault="00502A3B" w:rsidP="00471285">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2D pieejas procedūras</w:t>
            </w:r>
          </w:p>
          <w:p w14:paraId="4BDFC046" w14:textId="77777777" w:rsidR="00502A3B" w:rsidRPr="00066903" w:rsidRDefault="00502A3B" w:rsidP="00471285">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4339B883" w14:textId="77777777" w:rsidTr="00471285">
        <w:trPr>
          <w:trHeight w:val="214"/>
        </w:trPr>
        <w:tc>
          <w:tcPr>
            <w:tcW w:w="5000" w:type="pct"/>
            <w:gridSpan w:val="2"/>
            <w:shd w:val="clear" w:color="auto" w:fill="D9D9D9"/>
            <w:tcMar>
              <w:top w:w="28" w:type="dxa"/>
              <w:left w:w="28" w:type="dxa"/>
              <w:bottom w:w="28" w:type="dxa"/>
              <w:right w:w="28" w:type="dxa"/>
            </w:tcMar>
            <w:vAlign w:val="center"/>
          </w:tcPr>
          <w:p w14:paraId="6FD7C1FB" w14:textId="77777777" w:rsidR="00502A3B" w:rsidRPr="00066903" w:rsidRDefault="00502A3B" w:rsidP="00471285">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Augstums, ātrums, un kursa vadīšana (stabilizēta pieeja)</w:t>
            </w:r>
          </w:p>
        </w:tc>
      </w:tr>
      <w:tr w:rsidR="00502A3B" w:rsidRPr="00066903" w14:paraId="6336E6C7" w14:textId="77777777" w:rsidTr="00471285">
        <w:trPr>
          <w:trHeight w:val="1423"/>
        </w:trPr>
        <w:tc>
          <w:tcPr>
            <w:tcW w:w="171" w:type="pct"/>
            <w:tcMar>
              <w:top w:w="28" w:type="dxa"/>
              <w:left w:w="28" w:type="dxa"/>
              <w:bottom w:w="28" w:type="dxa"/>
              <w:right w:w="28" w:type="dxa"/>
            </w:tcMar>
            <w:textDirection w:val="btLr"/>
            <w:vAlign w:val="center"/>
          </w:tcPr>
          <w:p w14:paraId="18685D06" w14:textId="77777777" w:rsidR="00502A3B" w:rsidRPr="00066903" w:rsidRDefault="00502A3B" w:rsidP="0047128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76C56413" w14:textId="4DCB601B"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Izveidot stabilizētu pieeju, saglabājot lidmašīnas līdzsvaru atbilstīgi konfigurācijai un ātrumam, izmantojot pareizus telpiskā stāvokļa, kursa un vertikālās trajektorijas nodrošināšanas paņēmienus.</w:t>
            </w:r>
          </w:p>
          <w:p w14:paraId="0D9D3640" w14:textId="47F9F530"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Pareizi novērtēt lidojuma trajektoriju un augstuma samazināšanas ātrumu vai vertikālās trajektorijas leņķi.</w:t>
            </w:r>
          </w:p>
        </w:tc>
      </w:tr>
      <w:tr w:rsidR="00502A3B" w:rsidRPr="00066903" w14:paraId="76AB1AA9" w14:textId="77777777" w:rsidTr="00471285">
        <w:trPr>
          <w:trHeight w:val="2536"/>
        </w:trPr>
        <w:tc>
          <w:tcPr>
            <w:tcW w:w="171" w:type="pct"/>
            <w:tcMar>
              <w:top w:w="28" w:type="dxa"/>
              <w:left w:w="28" w:type="dxa"/>
              <w:bottom w:w="28" w:type="dxa"/>
              <w:right w:w="28" w:type="dxa"/>
            </w:tcMar>
            <w:textDirection w:val="btLr"/>
            <w:vAlign w:val="center"/>
          </w:tcPr>
          <w:p w14:paraId="4C403C9B" w14:textId="77777777" w:rsidR="00502A3B" w:rsidRPr="00066903" w:rsidRDefault="00502A3B" w:rsidP="0047128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5761D7C1" w14:textId="0FE7EAFF"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Izveidot pieejas pēdējo posmu un uzturēt pieejas trajektoriju horizontālajā un vertikālajā profilā atbilstīgi obligātajiem nosacījumiem.</w:t>
            </w:r>
          </w:p>
          <w:p w14:paraId="5F9EF1F6" w14:textId="69536E5C"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Attiecīgā gadījumā vadīt gaisa kuģi, lai izveidotu stabilu pieejas pēdējo posmu.</w:t>
            </w:r>
          </w:p>
          <w:p w14:paraId="6FB544F4" w14:textId="0D6FC768"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Panākt atbilstību obligātajiem stabilizētas pieejas nosacījumiem, lai pieņemtu pareizu lēmumu un droši veiktu nosēšanos, aiziešanu uz otro riņķi vai pieeju pa riņķi.</w:t>
            </w:r>
          </w:p>
          <w:p w14:paraId="182335A3" w14:textId="235FA729"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Sagatavot rezerves radionavigācijas līdzekļus pieejas turpināšanai radionavigācijas līdzekļa vai displeja iekārtas atteices gadījumā.</w:t>
            </w:r>
          </w:p>
          <w:p w14:paraId="19CD5E65" w14:textId="60214882"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Izmantot pareizas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terminoloģiju un izpildīt visus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 un atļaujas.</w:t>
            </w:r>
          </w:p>
        </w:tc>
      </w:tr>
      <w:tr w:rsidR="00502A3B" w:rsidRPr="00066903" w14:paraId="2A5DEEAE" w14:textId="77777777" w:rsidTr="00471285">
        <w:trPr>
          <w:trHeight w:val="1662"/>
        </w:trPr>
        <w:tc>
          <w:tcPr>
            <w:tcW w:w="171" w:type="pct"/>
            <w:tcMar>
              <w:top w:w="28" w:type="dxa"/>
              <w:left w:w="28" w:type="dxa"/>
              <w:bottom w:w="28" w:type="dxa"/>
              <w:right w:w="28" w:type="dxa"/>
            </w:tcMar>
            <w:textDirection w:val="btLr"/>
            <w:vAlign w:val="center"/>
          </w:tcPr>
          <w:p w14:paraId="1D2ABAA9" w14:textId="77777777" w:rsidR="00502A3B" w:rsidRPr="00066903" w:rsidRDefault="00502A3B" w:rsidP="0047128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B47A337" w14:textId="364719ED"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Horizontālās un vertikālās pielaides.</w:t>
            </w:r>
          </w:p>
          <w:p w14:paraId="564D22D6" w14:textId="6630D35B"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Darbības, kas jāveic radionavigācijas līdzekļa / displeja iekārtas atteices gadījumā.</w:t>
            </w:r>
          </w:p>
          <w:p w14:paraId="683E4BE0" w14:textId="6EF7B999"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Procedūra, kas jāievēro, ja zaudēti sakari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38F1ABF0" w14:textId="0D8C32D4" w:rsidR="00502A3B" w:rsidRPr="00066903" w:rsidRDefault="00471285" w:rsidP="00471285">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Procedūra, kas jāievēro integritātes zuduma gadījumā.</w:t>
            </w:r>
          </w:p>
        </w:tc>
      </w:tr>
      <w:tr w:rsidR="00502A3B" w:rsidRPr="00066903" w14:paraId="0F7F7510" w14:textId="77777777" w:rsidTr="00AC024D">
        <w:trPr>
          <w:trHeight w:val="3080"/>
        </w:trPr>
        <w:tc>
          <w:tcPr>
            <w:tcW w:w="171" w:type="pct"/>
            <w:tcMar>
              <w:top w:w="28" w:type="dxa"/>
              <w:left w:w="28" w:type="dxa"/>
              <w:bottom w:w="28" w:type="dxa"/>
              <w:right w:w="28" w:type="dxa"/>
            </w:tcMar>
            <w:textDirection w:val="btLr"/>
            <w:vAlign w:val="center"/>
          </w:tcPr>
          <w:p w14:paraId="709A508A" w14:textId="77777777" w:rsidR="00502A3B" w:rsidRPr="00066903" w:rsidRDefault="00502A3B" w:rsidP="00471285">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6B10BB56" w14:textId="4C67ACE1" w:rsidR="00502A3B" w:rsidRPr="00066903" w:rsidRDefault="00471285" w:rsidP="00AC024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BEFC029" w14:textId="77777777" w:rsidR="00502A3B" w:rsidRPr="00066903" w:rsidRDefault="00502A3B" w:rsidP="00AC024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apstiprināt, ka pieeja ir stabilizēta.</w:t>
            </w:r>
          </w:p>
          <w:p w14:paraId="41DE32A0" w14:textId="77777777" w:rsidR="00AC024D" w:rsidRPr="00066903" w:rsidRDefault="00471285" w:rsidP="00AC024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7ABD0B8" w14:textId="1D9A41E2" w:rsidR="00502A3B" w:rsidRPr="00066903" w:rsidRDefault="00502A3B" w:rsidP="00AC024D">
            <w:pPr>
              <w:pStyle w:val="TableParagraph"/>
              <w:tabs>
                <w:tab w:val="left" w:pos="672"/>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attiecīgā gadījumā informēt </w:t>
            </w:r>
            <w:r>
              <w:rPr>
                <w:rFonts w:ascii="Times New Roman" w:hAnsi="Times New Roman"/>
                <w:i/>
                <w:iCs/>
                <w:color w:val="000000"/>
                <w:sz w:val="24"/>
                <w:highlight w:val="cyan"/>
              </w:rPr>
              <w:t>ATC</w:t>
            </w:r>
            <w:r>
              <w:rPr>
                <w:rFonts w:ascii="Times New Roman" w:hAnsi="Times New Roman"/>
                <w:color w:val="000000"/>
                <w:sz w:val="24"/>
                <w:highlight w:val="cyan"/>
              </w:rPr>
              <w:t>.</w:t>
            </w:r>
          </w:p>
          <w:p w14:paraId="5572E501" w14:textId="7CF0B92B" w:rsidR="00502A3B" w:rsidRPr="00066903" w:rsidRDefault="00471285" w:rsidP="00AC024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33C8401D" w14:textId="1250B7F9" w:rsidR="00502A3B" w:rsidRPr="00066903" w:rsidRDefault="00AC024D" w:rsidP="00AC024D">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24506FD4" w14:textId="7DADDA15" w:rsidR="00502A3B" w:rsidRPr="00066903" w:rsidRDefault="00AC024D" w:rsidP="00AC024D">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procedūras pieejas spējas zuduma gadījumā.</w:t>
            </w:r>
          </w:p>
          <w:p w14:paraId="3CDEE2F2" w14:textId="5C89701C" w:rsidR="00502A3B" w:rsidRPr="00066903" w:rsidRDefault="00AC024D" w:rsidP="00AC024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4DB529F7" w14:textId="77777777" w:rsidR="00502A3B" w:rsidRPr="00066903" w:rsidRDefault="00502A3B" w:rsidP="00AC024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saglabājas stabils.</w:t>
            </w:r>
          </w:p>
          <w:p w14:paraId="3A17D095" w14:textId="641614BA" w:rsidR="00502A3B" w:rsidRPr="00066903" w:rsidRDefault="00AC024D" w:rsidP="00AC024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EA9B487" w14:textId="77777777" w:rsidR="00502A3B" w:rsidRPr="00066903" w:rsidRDefault="00502A3B" w:rsidP="00AC024D">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pieņemt atbilstošu lēmumu, lai vajadzības gadījumā pārtrauktu pieeju.</w:t>
            </w:r>
          </w:p>
        </w:tc>
      </w:tr>
    </w:tbl>
    <w:p w14:paraId="5852118B" w14:textId="77777777" w:rsidR="00AC024D" w:rsidRPr="00066903" w:rsidRDefault="00AC024D" w:rsidP="00B70AFC">
      <w:pPr>
        <w:jc w:val="both"/>
        <w:rPr>
          <w:rFonts w:ascii="Times New Roman" w:hAnsi="Times New Roman" w:cs="Times New Roman"/>
          <w:b/>
          <w:noProof/>
          <w:color w:val="000000"/>
          <w:sz w:val="24"/>
          <w:highlight w:val="cyan"/>
        </w:rPr>
      </w:pPr>
      <w:bookmarkStart w:id="49" w:name="Approach_timing"/>
      <w:bookmarkEnd w:id="49"/>
    </w:p>
    <w:p w14:paraId="3FC037E5" w14:textId="10A65686"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Pieejas laiks</w:t>
      </w:r>
    </w:p>
    <w:p w14:paraId="4C2D2DAC"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1C52E84" w14:textId="77777777" w:rsidTr="00AC024D">
        <w:trPr>
          <w:trHeight w:val="655"/>
        </w:trPr>
        <w:tc>
          <w:tcPr>
            <w:tcW w:w="5000" w:type="pct"/>
            <w:gridSpan w:val="2"/>
            <w:shd w:val="clear" w:color="auto" w:fill="D9D9D9"/>
            <w:tcMar>
              <w:top w:w="28" w:type="dxa"/>
              <w:left w:w="28" w:type="dxa"/>
              <w:bottom w:w="28" w:type="dxa"/>
              <w:right w:w="28" w:type="dxa"/>
            </w:tcMar>
            <w:vAlign w:val="center"/>
          </w:tcPr>
          <w:p w14:paraId="7C3E0562" w14:textId="77777777" w:rsidR="00502A3B" w:rsidRPr="00066903" w:rsidRDefault="00502A3B" w:rsidP="00AC024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2. modulis. Parasto 2D pieejas procedūru specifika</w:t>
            </w:r>
          </w:p>
          <w:p w14:paraId="72618200" w14:textId="77777777" w:rsidR="00502A3B" w:rsidRPr="00066903" w:rsidRDefault="00502A3B" w:rsidP="00AC024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AC024D" w:rsidRPr="00066903" w14:paraId="692188DF" w14:textId="77777777" w:rsidTr="00AC024D">
        <w:trPr>
          <w:trHeight w:val="226"/>
        </w:trPr>
        <w:tc>
          <w:tcPr>
            <w:tcW w:w="5000" w:type="pct"/>
            <w:gridSpan w:val="2"/>
            <w:tcBorders>
              <w:left w:val="single" w:sz="4" w:space="0" w:color="auto"/>
            </w:tcBorders>
            <w:shd w:val="clear" w:color="auto" w:fill="D9D9D9" w:themeFill="background1" w:themeFillShade="D9"/>
            <w:tcMar>
              <w:top w:w="28" w:type="dxa"/>
              <w:left w:w="28" w:type="dxa"/>
              <w:bottom w:w="28" w:type="dxa"/>
              <w:right w:w="28" w:type="dxa"/>
            </w:tcMar>
            <w:vAlign w:val="center"/>
          </w:tcPr>
          <w:p w14:paraId="338DFCA1" w14:textId="21E2D4DA" w:rsidR="00AC024D" w:rsidRPr="00066903" w:rsidRDefault="00AC024D" w:rsidP="00AC024D">
            <w:pPr>
              <w:pStyle w:val="TableParagraph"/>
              <w:rPr>
                <w:rFonts w:ascii="Times New Roman" w:hAnsi="Times New Roman" w:cs="Times New Roman"/>
                <w:noProof/>
                <w:sz w:val="24"/>
                <w:highlight w:val="cyan"/>
              </w:rPr>
            </w:pPr>
            <w:r>
              <w:rPr>
                <w:rFonts w:ascii="Times New Roman" w:hAnsi="Times New Roman"/>
                <w:b/>
                <w:color w:val="000000"/>
                <w:sz w:val="24"/>
                <w:highlight w:val="cyan"/>
              </w:rPr>
              <w:t>Pieejas laiks</w:t>
            </w:r>
          </w:p>
        </w:tc>
      </w:tr>
      <w:tr w:rsidR="00502A3B" w:rsidRPr="00066903" w14:paraId="2C252223" w14:textId="77777777" w:rsidTr="00AC024D">
        <w:trPr>
          <w:trHeight w:val="1435"/>
        </w:trPr>
        <w:tc>
          <w:tcPr>
            <w:tcW w:w="171" w:type="pct"/>
            <w:tcMar>
              <w:top w:w="28" w:type="dxa"/>
              <w:left w:w="28" w:type="dxa"/>
              <w:bottom w:w="28" w:type="dxa"/>
              <w:right w:w="28" w:type="dxa"/>
            </w:tcMar>
            <w:textDirection w:val="btLr"/>
            <w:vAlign w:val="center"/>
          </w:tcPr>
          <w:p w14:paraId="468CD1CA" w14:textId="77777777" w:rsidR="00502A3B" w:rsidRPr="00066903" w:rsidRDefault="00502A3B" w:rsidP="00AC024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2359191D"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Uzraudzīt vai vadīt pieejas procedūru, attiecīgā gadījumā izmantojot grafiku.</w:t>
            </w:r>
          </w:p>
        </w:tc>
      </w:tr>
      <w:tr w:rsidR="00502A3B" w:rsidRPr="00066903" w14:paraId="3FA2EBB3" w14:textId="77777777" w:rsidTr="00AC024D">
        <w:trPr>
          <w:trHeight w:val="790"/>
        </w:trPr>
        <w:tc>
          <w:tcPr>
            <w:tcW w:w="171" w:type="pct"/>
            <w:tcMar>
              <w:top w:w="28" w:type="dxa"/>
              <w:left w:w="28" w:type="dxa"/>
              <w:bottom w:w="28" w:type="dxa"/>
              <w:right w:w="28" w:type="dxa"/>
            </w:tcMar>
            <w:textDirection w:val="btLr"/>
            <w:vAlign w:val="center"/>
          </w:tcPr>
          <w:p w14:paraId="279B5FD3" w14:textId="77777777" w:rsidR="00502A3B" w:rsidRPr="00066903" w:rsidRDefault="00502A3B" w:rsidP="00AC024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0EB7E398"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Ja </w:t>
            </w:r>
            <w:r>
              <w:rPr>
                <w:rFonts w:ascii="Times New Roman" w:hAnsi="Times New Roman"/>
                <w:i/>
                <w:iCs/>
                <w:color w:val="000000"/>
                <w:sz w:val="24"/>
                <w:highlight w:val="cyan"/>
              </w:rPr>
              <w:t>DME</w:t>
            </w:r>
            <w:r>
              <w:rPr>
                <w:rFonts w:ascii="Times New Roman" w:hAnsi="Times New Roman"/>
                <w:color w:val="000000"/>
                <w:sz w:val="24"/>
                <w:highlight w:val="cyan"/>
              </w:rPr>
              <w:t xml:space="preserve"> informācija no zemes bākām (</w:t>
            </w:r>
            <w:r>
              <w:rPr>
                <w:rFonts w:ascii="Times New Roman" w:hAnsi="Times New Roman"/>
                <w:i/>
                <w:iCs/>
                <w:color w:val="000000"/>
                <w:sz w:val="24"/>
                <w:highlight w:val="cyan"/>
              </w:rPr>
              <w:t>VOR</w:t>
            </w:r>
            <w:r>
              <w:rPr>
                <w:rFonts w:ascii="Times New Roman" w:hAnsi="Times New Roman"/>
                <w:color w:val="000000"/>
                <w:sz w:val="24"/>
                <w:highlight w:val="cyan"/>
              </w:rPr>
              <w:t xml:space="preserve"> vai </w:t>
            </w:r>
            <w:r>
              <w:rPr>
                <w:rFonts w:ascii="Times New Roman" w:hAnsi="Times New Roman"/>
                <w:i/>
                <w:iCs/>
                <w:color w:val="000000"/>
                <w:sz w:val="24"/>
                <w:highlight w:val="cyan"/>
              </w:rPr>
              <w:t>NDB</w:t>
            </w:r>
            <w:r>
              <w:rPr>
                <w:rFonts w:ascii="Times New Roman" w:hAnsi="Times New Roman"/>
                <w:color w:val="000000"/>
                <w:sz w:val="24"/>
                <w:highlight w:val="cyan"/>
              </w:rPr>
              <w:t>) vai marķieriem nav pieejama, pretendents attiecīgi koriģē procedūras grafiku, lai ņemtu vērā zināmā vēja ietekmi.</w:t>
            </w:r>
          </w:p>
        </w:tc>
      </w:tr>
      <w:tr w:rsidR="00502A3B" w:rsidRPr="00066903" w14:paraId="5096F17F" w14:textId="77777777" w:rsidTr="00AC024D">
        <w:trPr>
          <w:trHeight w:val="1585"/>
        </w:trPr>
        <w:tc>
          <w:tcPr>
            <w:tcW w:w="171" w:type="pct"/>
            <w:tcMar>
              <w:top w:w="28" w:type="dxa"/>
              <w:left w:w="28" w:type="dxa"/>
              <w:bottom w:w="28" w:type="dxa"/>
              <w:right w:w="28" w:type="dxa"/>
            </w:tcMar>
            <w:textDirection w:val="btLr"/>
            <w:vAlign w:val="center"/>
          </w:tcPr>
          <w:p w14:paraId="683915AE" w14:textId="77777777" w:rsidR="00502A3B" w:rsidRPr="00066903" w:rsidRDefault="00502A3B" w:rsidP="00AC024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7101A460" w14:textId="6DF35066"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Vēja ietekmes korekcijas paņēmienu izmantošana.</w:t>
            </w:r>
          </w:p>
          <w:p w14:paraId="670BF3DA" w14:textId="21D97567"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Vēja radītās novirzes korekcijas paņēmienu izmantošana, lai uzturētu pareizas lidojuma trajektorijas, azimutus un aptuvenus attālumus.</w:t>
            </w:r>
          </w:p>
        </w:tc>
      </w:tr>
      <w:tr w:rsidR="00502A3B" w:rsidRPr="00066903" w14:paraId="230E4339" w14:textId="77777777" w:rsidTr="00177CA8">
        <w:trPr>
          <w:trHeight w:val="3634"/>
        </w:trPr>
        <w:tc>
          <w:tcPr>
            <w:tcW w:w="171" w:type="pct"/>
            <w:tcMar>
              <w:top w:w="28" w:type="dxa"/>
              <w:left w:w="28" w:type="dxa"/>
              <w:bottom w:w="28" w:type="dxa"/>
              <w:right w:w="28" w:type="dxa"/>
            </w:tcMar>
            <w:textDirection w:val="btLr"/>
            <w:vAlign w:val="center"/>
          </w:tcPr>
          <w:p w14:paraId="49BB8647" w14:textId="77777777" w:rsidR="00502A3B" w:rsidRPr="00066903" w:rsidRDefault="00502A3B" w:rsidP="00AC024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3A1B3646" w14:textId="31A2E2F2"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0FDE529" w14:textId="7308087D" w:rsidR="00502A3B" w:rsidRPr="00066903" w:rsidRDefault="00177CA8" w:rsidP="00177CA8">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izprast, kad jāizmanto pieejas laika noteikšanas paņēmieni;</w:t>
            </w:r>
          </w:p>
          <w:p w14:paraId="674D258B" w14:textId="12952E74" w:rsidR="00502A3B" w:rsidRPr="00066903" w:rsidRDefault="00177CA8" w:rsidP="00177CA8">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izprast, kā augstuma samazināšanas paņēmieni ir jāpielāgo pieejas starpposmam.</w:t>
            </w:r>
          </w:p>
          <w:p w14:paraId="15A6228F" w14:textId="6B53A995"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2188925B" w14:textId="77777777" w:rsidR="00502A3B" w:rsidRPr="00066903" w:rsidRDefault="00502A3B" w:rsidP="00177CA8">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pienācīgi sadalīt uzmanību, vadot gaisa kuģi, lai noteiktu laiku saskaņā ar korekcijām atbilstīgi vēja apstākļiem.</w:t>
            </w:r>
          </w:p>
          <w:p w14:paraId="0F636EB3" w14:textId="3CAB20FD"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Efektīva saziņa:</w:t>
            </w:r>
          </w:p>
          <w:p w14:paraId="749A80FF" w14:textId="77777777" w:rsidR="00502A3B" w:rsidRPr="00066903" w:rsidRDefault="00502A3B" w:rsidP="00177CA8">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6653AAC6" w14:textId="69E11A9E"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32CB5CC0" w14:textId="77777777" w:rsidR="00502A3B" w:rsidRPr="00066903" w:rsidRDefault="00502A3B" w:rsidP="00177CA8">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3EB1FE07" w14:textId="7ADA889C" w:rsidR="00502A3B" w:rsidRPr="00066903" w:rsidRDefault="00177CA8" w:rsidP="00177CA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D6B28EF" w14:textId="77777777" w:rsidR="00502A3B" w:rsidRPr="00066903" w:rsidRDefault="00502A3B" w:rsidP="00177CA8">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atbilstīgi konkrētajai situācijai.</w:t>
            </w:r>
          </w:p>
        </w:tc>
      </w:tr>
    </w:tbl>
    <w:p w14:paraId="54DF489A" w14:textId="77777777" w:rsidR="00177CA8" w:rsidRPr="00066903" w:rsidRDefault="00177CA8" w:rsidP="00B70AFC">
      <w:pPr>
        <w:jc w:val="both"/>
        <w:rPr>
          <w:rFonts w:ascii="Times New Roman" w:hAnsi="Times New Roman" w:cs="Times New Roman"/>
          <w:b/>
          <w:noProof/>
          <w:color w:val="000000"/>
          <w:sz w:val="24"/>
          <w:highlight w:val="cyan"/>
        </w:rPr>
      </w:pPr>
      <w:bookmarkStart w:id="50" w:name="Go-around_and_missed_approach_action"/>
      <w:bookmarkEnd w:id="50"/>
    </w:p>
    <w:p w14:paraId="29014030" w14:textId="36BB9210" w:rsidR="00502A3B" w:rsidRPr="00066903" w:rsidRDefault="00502A3B" w:rsidP="000161F4">
      <w:pPr>
        <w:keepNext/>
        <w:keepLines/>
        <w:jc w:val="both"/>
        <w:rPr>
          <w:rFonts w:ascii="Times New Roman" w:hAnsi="Times New Roman" w:cs="Times New Roman"/>
          <w:b/>
          <w:noProof/>
          <w:color w:val="000000"/>
          <w:sz w:val="24"/>
        </w:rPr>
      </w:pPr>
      <w:r>
        <w:rPr>
          <w:rFonts w:ascii="Times New Roman" w:hAnsi="Times New Roman"/>
          <w:b/>
          <w:color w:val="000000"/>
          <w:sz w:val="24"/>
          <w:highlight w:val="cyan"/>
        </w:rPr>
        <w:lastRenderedPageBreak/>
        <w:t>Aiziešana uz otro riņķi un atkārtota pieeja neizdošanās gadījumā</w:t>
      </w:r>
    </w:p>
    <w:p w14:paraId="300845E2" w14:textId="77777777" w:rsidR="00502A3B" w:rsidRPr="00066903" w:rsidRDefault="00502A3B" w:rsidP="000161F4">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33349D64" w14:textId="77777777" w:rsidTr="00DC79FF">
        <w:trPr>
          <w:trHeight w:val="537"/>
        </w:trPr>
        <w:tc>
          <w:tcPr>
            <w:tcW w:w="5000" w:type="pct"/>
            <w:gridSpan w:val="2"/>
            <w:shd w:val="clear" w:color="auto" w:fill="D9D9D9"/>
            <w:tcMar>
              <w:top w:w="28" w:type="dxa"/>
              <w:left w:w="28" w:type="dxa"/>
              <w:bottom w:w="28" w:type="dxa"/>
              <w:right w:w="28" w:type="dxa"/>
            </w:tcMar>
            <w:vAlign w:val="center"/>
          </w:tcPr>
          <w:p w14:paraId="486DBDC7" w14:textId="77777777" w:rsidR="00502A3B" w:rsidRPr="00066903" w:rsidRDefault="00502A3B" w:rsidP="000161F4">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2. modulis. Kopīgs 3D un 2D procedūrām</w:t>
            </w:r>
          </w:p>
          <w:p w14:paraId="35164A7E" w14:textId="77777777" w:rsidR="00502A3B" w:rsidRPr="00066903" w:rsidRDefault="00502A3B" w:rsidP="000161F4">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DC79FF" w:rsidRPr="00066903" w14:paraId="2BD9070F" w14:textId="77777777" w:rsidTr="00DC79FF">
        <w:trPr>
          <w:trHeight w:val="268"/>
        </w:trPr>
        <w:tc>
          <w:tcPr>
            <w:tcW w:w="5000" w:type="pct"/>
            <w:gridSpan w:val="2"/>
            <w:tcBorders>
              <w:left w:val="single" w:sz="4" w:space="0" w:color="auto"/>
            </w:tcBorders>
            <w:shd w:val="clear" w:color="auto" w:fill="D9D9D9" w:themeFill="background1" w:themeFillShade="D9"/>
            <w:tcMar>
              <w:top w:w="28" w:type="dxa"/>
              <w:left w:w="28" w:type="dxa"/>
              <w:bottom w:w="28" w:type="dxa"/>
              <w:right w:w="28" w:type="dxa"/>
            </w:tcMar>
            <w:vAlign w:val="center"/>
          </w:tcPr>
          <w:p w14:paraId="40D0F879" w14:textId="5D9F8C89" w:rsidR="00DC79FF" w:rsidRPr="00066903" w:rsidRDefault="00DC79FF" w:rsidP="00DC79FF">
            <w:pPr>
              <w:pStyle w:val="TableParagraph"/>
              <w:rPr>
                <w:rFonts w:ascii="Times New Roman" w:hAnsi="Times New Roman" w:cs="Times New Roman"/>
                <w:noProof/>
                <w:sz w:val="24"/>
                <w:highlight w:val="cyan"/>
              </w:rPr>
            </w:pPr>
            <w:r>
              <w:rPr>
                <w:rFonts w:ascii="Times New Roman" w:hAnsi="Times New Roman"/>
                <w:b/>
                <w:color w:val="000000"/>
                <w:sz w:val="24"/>
                <w:highlight w:val="cyan"/>
              </w:rPr>
              <w:t>Aiziešana uz otro riņķi un atkārtota pieeja neizdošanās gadījumā</w:t>
            </w:r>
          </w:p>
        </w:tc>
      </w:tr>
      <w:tr w:rsidR="00502A3B" w:rsidRPr="00066903" w14:paraId="15CC0E5F" w14:textId="77777777" w:rsidTr="00D86330">
        <w:trPr>
          <w:trHeight w:val="1610"/>
        </w:trPr>
        <w:tc>
          <w:tcPr>
            <w:tcW w:w="171" w:type="pct"/>
            <w:tcMar>
              <w:top w:w="28" w:type="dxa"/>
              <w:left w:w="28" w:type="dxa"/>
              <w:bottom w:w="28" w:type="dxa"/>
              <w:right w:w="28" w:type="dxa"/>
            </w:tcMar>
            <w:textDirection w:val="btLr"/>
            <w:vAlign w:val="center"/>
          </w:tcPr>
          <w:p w14:paraId="3FF0A0C4" w14:textId="77777777" w:rsidR="00502A3B" w:rsidRPr="00066903" w:rsidRDefault="00502A3B" w:rsidP="00DC79F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0D5462A3"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vienmērīgu pāreju uz augstuma uzņemšanu ar pareizu ātrumu un izpildīt pārbaudes šādos gadījumos:</w:t>
            </w:r>
          </w:p>
          <w:p w14:paraId="7958BC1C" w14:textId="6FA9428E" w:rsidR="00502A3B" w:rsidRPr="00066903" w:rsidRDefault="00D86330" w:rsidP="00D86330">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1) ja ir izpildīti obligātie nosacījumi;</w:t>
            </w:r>
          </w:p>
          <w:p w14:paraId="5C358784" w14:textId="6C88A962" w:rsidR="00502A3B" w:rsidRPr="00066903" w:rsidRDefault="00D86330" w:rsidP="00D86330">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pēc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norādījumiem;</w:t>
            </w:r>
          </w:p>
          <w:p w14:paraId="0C9CAAD9" w14:textId="0EF9F6C3" w:rsidR="00502A3B" w:rsidRPr="00066903" w:rsidRDefault="00D86330" w:rsidP="00D86330">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3) notiek nestabilizēta pieeja;</w:t>
            </w:r>
          </w:p>
          <w:p w14:paraId="7152FCC7" w14:textId="164E33FF" w:rsidR="00502A3B" w:rsidRPr="00066903" w:rsidRDefault="00D86330" w:rsidP="00D86330">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4) ja tiek zaudēta integritāte;</w:t>
            </w:r>
          </w:p>
          <w:p w14:paraId="17B8561B" w14:textId="4B198D0E" w:rsidR="00502A3B" w:rsidRPr="00066903" w:rsidRDefault="00D86330" w:rsidP="00D86330">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5) jebkādi citi iemesli, kas ietekmē drošu pieeju.</w:t>
            </w:r>
          </w:p>
        </w:tc>
      </w:tr>
      <w:tr w:rsidR="00502A3B" w:rsidRPr="00066903" w14:paraId="5928513D" w14:textId="77777777" w:rsidTr="00D86330">
        <w:trPr>
          <w:trHeight w:val="2442"/>
        </w:trPr>
        <w:tc>
          <w:tcPr>
            <w:tcW w:w="171" w:type="pct"/>
            <w:tcMar>
              <w:top w:w="28" w:type="dxa"/>
              <w:left w:w="28" w:type="dxa"/>
              <w:bottom w:w="28" w:type="dxa"/>
              <w:right w:w="28" w:type="dxa"/>
            </w:tcMar>
            <w:textDirection w:val="btLr"/>
            <w:vAlign w:val="center"/>
          </w:tcPr>
          <w:p w14:paraId="50500DB4" w14:textId="77777777" w:rsidR="00502A3B" w:rsidRPr="00066903" w:rsidRDefault="00502A3B" w:rsidP="00DC79F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2A2A9F43" w14:textId="21E8F72D"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Nestabilizētas pieejas vai integritātes zuduma gadījumā sākt aiziešanu uz otro riņķi.</w:t>
            </w:r>
          </w:p>
          <w:p w14:paraId="402CA442" w14:textId="3007585E"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Ja droša nosēšanās nav iespējama, sākt aiziešanu uz otro riņķi minimālajā lēmuma pieņemšanas augstumā vai virs tā.</w:t>
            </w:r>
          </w:p>
          <w:p w14:paraId="0BA6466E" w14:textId="2F792B7D"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Attiecīgā gadījumā vadīt gaisa kuģi, lai izveidotu stabilu un balansētu sākotnējo augstuma uzņemšanas profilu.</w:t>
            </w:r>
          </w:p>
          <w:p w14:paraId="04E8A442" w14:textId="68103162" w:rsidR="00502A3B" w:rsidRPr="00066903" w:rsidRDefault="00D86330" w:rsidP="00D86330">
            <w:pPr>
              <w:pStyle w:val="TableParagraph"/>
              <w:tabs>
                <w:tab w:val="left" w:pos="670"/>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Nodrošināt drošu augstuma uzņemšanu un izlidošanu saskaņā ar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un pienācīgi ņemot vērā citus gaisa satiksmes dalībniekus, trokšņa samazināšanas un izvairīšanās no pēcstrūklas turbulences procedūras, pielāgojot jaudu un gaisa kuģa konfigurāciju un attiecīgi uzturot vēlamo trajektoriju (vai kursu).</w:t>
            </w:r>
          </w:p>
          <w:p w14:paraId="6BF23797" w14:textId="76E7C9B9" w:rsidR="00502A3B" w:rsidRPr="00066903" w:rsidRDefault="00D86330" w:rsidP="00D86330">
            <w:pPr>
              <w:pStyle w:val="TableParagraph"/>
              <w:tabs>
                <w:tab w:val="left" w:pos="670"/>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Izpildīt visas vajadzīgās procedūras un pārbaudes.</w:t>
            </w:r>
          </w:p>
          <w:p w14:paraId="464B7DDD" w14:textId="39A3483A" w:rsidR="00502A3B" w:rsidRPr="00066903" w:rsidRDefault="00D86330" w:rsidP="00D86330">
            <w:pPr>
              <w:pStyle w:val="TableParagraph"/>
              <w:tabs>
                <w:tab w:val="left" w:pos="66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Ja iespējams, izvēlēties atkārtotu pieeju neizdošanās gadījumā.</w:t>
            </w:r>
          </w:p>
        </w:tc>
      </w:tr>
      <w:tr w:rsidR="00502A3B" w:rsidRPr="00066903" w14:paraId="6CF746F1" w14:textId="77777777" w:rsidTr="00D86330">
        <w:trPr>
          <w:trHeight w:val="2011"/>
        </w:trPr>
        <w:tc>
          <w:tcPr>
            <w:tcW w:w="171" w:type="pct"/>
            <w:tcMar>
              <w:top w:w="28" w:type="dxa"/>
              <w:left w:w="28" w:type="dxa"/>
              <w:bottom w:w="28" w:type="dxa"/>
              <w:right w:w="28" w:type="dxa"/>
            </w:tcMar>
            <w:textDirection w:val="btLr"/>
            <w:vAlign w:val="center"/>
          </w:tcPr>
          <w:p w14:paraId="7AC175B6" w14:textId="77777777" w:rsidR="00502A3B" w:rsidRPr="00066903" w:rsidRDefault="00502A3B" w:rsidP="00DC79F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6ACDBE2D" w14:textId="0AD5D200"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Procedūra aiziešanai uz otro riņķi.</w:t>
            </w:r>
          </w:p>
          <w:p w14:paraId="7205B650" w14:textId="069BFE32"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Gaisa kuģa ierobežojumi attiecībā uz šasijas ievilkšanu, aizplākšņu ievilkšanu un spēka iekārtu.</w:t>
            </w:r>
          </w:p>
          <w:p w14:paraId="602FFF8A" w14:textId="7D9E47A5"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Vajadzīgās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w:t>
            </w:r>
          </w:p>
          <w:p w14:paraId="2C6B414D" w14:textId="01FB4A91"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Veiktspējas ierobežojumi.</w:t>
            </w:r>
          </w:p>
          <w:p w14:paraId="29B4FD97" w14:textId="0213F6FC"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Augstuma uzņemšanas slīpums.</w:t>
            </w:r>
          </w:p>
          <w:p w14:paraId="1F7162CC" w14:textId="26189456"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Aizsardzības zonas.</w:t>
            </w:r>
          </w:p>
          <w:p w14:paraId="5BE7F6E3" w14:textId="57996B55"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G) </w:t>
            </w:r>
            <w:r>
              <w:rPr>
                <w:rFonts w:ascii="Times New Roman" w:hAnsi="Times New Roman"/>
                <w:i/>
                <w:iCs/>
                <w:color w:val="000000"/>
                <w:sz w:val="24"/>
                <w:highlight w:val="cyan"/>
              </w:rPr>
              <w:t>RNP</w:t>
            </w:r>
            <w:r>
              <w:rPr>
                <w:rFonts w:ascii="Times New Roman" w:hAnsi="Times New Roman"/>
                <w:color w:val="000000"/>
                <w:sz w:val="24"/>
                <w:highlight w:val="cyan"/>
              </w:rPr>
              <w:t xml:space="preserve"> pieejas specifikācijas.</w:t>
            </w:r>
          </w:p>
        </w:tc>
      </w:tr>
      <w:tr w:rsidR="00502A3B" w:rsidRPr="00066903" w14:paraId="624AC08D" w14:textId="77777777" w:rsidTr="00D86330">
        <w:trPr>
          <w:trHeight w:val="3060"/>
        </w:trPr>
        <w:tc>
          <w:tcPr>
            <w:tcW w:w="171" w:type="pct"/>
            <w:tcMar>
              <w:top w:w="28" w:type="dxa"/>
              <w:left w:w="28" w:type="dxa"/>
              <w:bottom w:w="28" w:type="dxa"/>
              <w:right w:w="28" w:type="dxa"/>
            </w:tcMar>
            <w:textDirection w:val="btLr"/>
            <w:vAlign w:val="center"/>
          </w:tcPr>
          <w:p w14:paraId="65697BA4" w14:textId="77777777" w:rsidR="00502A3B" w:rsidRPr="00066903" w:rsidRDefault="00502A3B" w:rsidP="00DC79F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1AB93898" w14:textId="06B77903" w:rsidR="00502A3B" w:rsidRPr="00066903" w:rsidRDefault="00D86330" w:rsidP="00D86330">
            <w:pPr>
              <w:pStyle w:val="TableParagraph"/>
              <w:tabs>
                <w:tab w:val="left" w:pos="669"/>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EBCD5EA" w14:textId="77777777" w:rsidR="00502A3B" w:rsidRPr="00066903" w:rsidRDefault="00502A3B" w:rsidP="00D8633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uzraudzīt gaisa kuģa lidojuma trajektoriju visos aiziešanas un otro riņķi posmos.</w:t>
            </w:r>
          </w:p>
          <w:p w14:paraId="3D6762C6" w14:textId="0D3EC2F7" w:rsidR="00502A3B" w:rsidRPr="00066903" w:rsidRDefault="00D86330" w:rsidP="00D86330">
            <w:pPr>
              <w:pStyle w:val="TableParagraph"/>
              <w:tabs>
                <w:tab w:val="left" w:pos="669"/>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42452DEE" w14:textId="23108300" w:rsidR="00502A3B" w:rsidRPr="00066903" w:rsidRDefault="00D86330" w:rsidP="00D86330">
            <w:pPr>
              <w:pStyle w:val="TableParagraph"/>
              <w:tabs>
                <w:tab w:val="left" w:pos="1237"/>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demonstrēt efektīvu saziņu (attiecīgā gadījumā);</w:t>
            </w:r>
          </w:p>
          <w:p w14:paraId="72FFE1CB" w14:textId="0EB35E12" w:rsidR="00502A3B" w:rsidRPr="00066903" w:rsidRDefault="00D86330" w:rsidP="00D86330">
            <w:pPr>
              <w:pStyle w:val="TableParagraph"/>
              <w:tabs>
                <w:tab w:val="left" w:pos="1237"/>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sazināties ar </w:t>
            </w:r>
            <w:r>
              <w:rPr>
                <w:rFonts w:ascii="Times New Roman" w:hAnsi="Times New Roman"/>
                <w:i/>
                <w:iCs/>
                <w:color w:val="000000"/>
                <w:sz w:val="24"/>
                <w:highlight w:val="cyan"/>
              </w:rPr>
              <w:t>ATC</w:t>
            </w:r>
            <w:r>
              <w:rPr>
                <w:rFonts w:ascii="Times New Roman" w:hAnsi="Times New Roman"/>
                <w:color w:val="000000"/>
                <w:sz w:val="24"/>
                <w:highlight w:val="cyan"/>
              </w:rPr>
              <w:t>, ja to var droši darīt.</w:t>
            </w:r>
          </w:p>
          <w:p w14:paraId="5D861CE2" w14:textId="57B15BBC" w:rsidR="00502A3B" w:rsidRPr="00066903" w:rsidRDefault="00D86330" w:rsidP="00D86330">
            <w:pPr>
              <w:pStyle w:val="TableParagraph"/>
              <w:tabs>
                <w:tab w:val="left" w:pos="669"/>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7D0EF8EB" w14:textId="77777777" w:rsidR="00502A3B" w:rsidRPr="00066903" w:rsidRDefault="00502A3B" w:rsidP="00D8633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efektīvu koordināciju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42704203" w14:textId="1A066833" w:rsidR="00502A3B" w:rsidRPr="00066903" w:rsidRDefault="00D86330" w:rsidP="00D86330">
            <w:pPr>
              <w:pStyle w:val="TableParagraph"/>
              <w:tabs>
                <w:tab w:val="left" w:pos="670"/>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problēmu risināšana un lēmumu pieņemšana:</w:t>
            </w:r>
          </w:p>
          <w:p w14:paraId="30AC6FD3" w14:textId="61555C4C" w:rsidR="00502A3B" w:rsidRPr="00066903" w:rsidRDefault="00502A3B" w:rsidP="00D86330">
            <w:pPr>
              <w:pStyle w:val="TableParagraph"/>
              <w:tabs>
                <w:tab w:val="left" w:pos="670"/>
              </w:tabs>
              <w:ind w:left="361"/>
              <w:jc w:val="both"/>
              <w:rPr>
                <w:rFonts w:ascii="Times New Roman" w:hAnsi="Times New Roman" w:cs="Times New Roman"/>
                <w:noProof/>
                <w:color w:val="000000"/>
                <w:sz w:val="24"/>
                <w:highlight w:val="cyan"/>
              </w:rPr>
            </w:pPr>
            <w:r>
              <w:rPr>
                <w:rFonts w:ascii="Times New Roman" w:hAnsi="Times New Roman"/>
                <w:sz w:val="24"/>
                <w:highlight w:val="cyan"/>
              </w:rPr>
              <w:t xml:space="preserve">pareizi novērtēt apdraudējumus aiziešanas uz otro riņķi un augstuma uzņemšanas brīdī, jo īpaši saistībā ar citiem gaisa kuģiem, lidlauka infrastruktūru, šķēršļiem un laikapstākļiem, un izstrādāt stratēģiju </w:t>
            </w:r>
            <w:r>
              <w:rPr>
                <w:rFonts w:ascii="Times New Roman" w:hAnsi="Times New Roman"/>
                <w:color w:val="000000"/>
                <w:sz w:val="24"/>
                <w:highlight w:val="cyan"/>
              </w:rPr>
              <w:t>apdraudējumu mazināšanai.</w:t>
            </w:r>
          </w:p>
        </w:tc>
      </w:tr>
    </w:tbl>
    <w:p w14:paraId="3D6AA159" w14:textId="77777777" w:rsidR="00D86330" w:rsidRPr="00066903" w:rsidRDefault="00D86330" w:rsidP="00B70AFC">
      <w:pPr>
        <w:jc w:val="both"/>
        <w:rPr>
          <w:rFonts w:ascii="Times New Roman" w:hAnsi="Times New Roman" w:cs="Times New Roman"/>
          <w:b/>
          <w:noProof/>
          <w:color w:val="000000"/>
          <w:sz w:val="24"/>
          <w:highlight w:val="cyan"/>
        </w:rPr>
      </w:pPr>
      <w:bookmarkStart w:id="51" w:name="Landing"/>
      <w:bookmarkEnd w:id="51"/>
    </w:p>
    <w:p w14:paraId="1FA3F4C5" w14:textId="179B572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Nosēšanās</w:t>
      </w:r>
    </w:p>
    <w:p w14:paraId="6FF1E77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791A90DE" w14:textId="77777777" w:rsidTr="00D86330">
        <w:trPr>
          <w:trHeight w:val="537"/>
        </w:trPr>
        <w:tc>
          <w:tcPr>
            <w:tcW w:w="5000" w:type="pct"/>
            <w:gridSpan w:val="2"/>
            <w:shd w:val="clear" w:color="auto" w:fill="D9D9D9"/>
            <w:tcMar>
              <w:top w:w="28" w:type="dxa"/>
              <w:left w:w="28" w:type="dxa"/>
              <w:bottom w:w="28" w:type="dxa"/>
              <w:right w:w="28" w:type="dxa"/>
            </w:tcMar>
          </w:tcPr>
          <w:p w14:paraId="2E494EB1"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2. modulis. Kopīgs 3D un 2D procedūrām</w:t>
            </w:r>
          </w:p>
          <w:p w14:paraId="4D5CB863"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502A3B" w:rsidRPr="00066903" w14:paraId="79E65075" w14:textId="77777777" w:rsidTr="00D86330">
        <w:trPr>
          <w:trHeight w:val="268"/>
        </w:trPr>
        <w:tc>
          <w:tcPr>
            <w:tcW w:w="5000" w:type="pct"/>
            <w:gridSpan w:val="2"/>
            <w:shd w:val="clear" w:color="auto" w:fill="D9D9D9"/>
            <w:tcMar>
              <w:top w:w="28" w:type="dxa"/>
              <w:left w:w="28" w:type="dxa"/>
              <w:bottom w:w="28" w:type="dxa"/>
              <w:right w:w="28" w:type="dxa"/>
            </w:tcMar>
          </w:tcPr>
          <w:p w14:paraId="0B348BDD"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Nosēšanās</w:t>
            </w:r>
          </w:p>
        </w:tc>
      </w:tr>
      <w:tr w:rsidR="00502A3B" w:rsidRPr="00066903" w14:paraId="53C4295A" w14:textId="77777777" w:rsidTr="00D86330">
        <w:trPr>
          <w:trHeight w:val="1288"/>
        </w:trPr>
        <w:tc>
          <w:tcPr>
            <w:tcW w:w="171" w:type="pct"/>
            <w:tcMar>
              <w:top w:w="28" w:type="dxa"/>
              <w:left w:w="28" w:type="dxa"/>
              <w:bottom w:w="28" w:type="dxa"/>
              <w:right w:w="28" w:type="dxa"/>
            </w:tcMar>
            <w:textDirection w:val="btLr"/>
            <w:vAlign w:val="center"/>
          </w:tcPr>
          <w:p w14:paraId="13A99B08" w14:textId="77777777" w:rsidR="00502A3B" w:rsidRPr="00066903" w:rsidRDefault="00502A3B" w:rsidP="00D8633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MĒRĶIS</w:t>
            </w:r>
          </w:p>
        </w:tc>
        <w:tc>
          <w:tcPr>
            <w:tcW w:w="4829" w:type="pct"/>
            <w:tcMar>
              <w:top w:w="28" w:type="dxa"/>
              <w:left w:w="28" w:type="dxa"/>
              <w:bottom w:w="28" w:type="dxa"/>
              <w:right w:w="28" w:type="dxa"/>
            </w:tcMar>
          </w:tcPr>
          <w:p w14:paraId="6CAD4590" w14:textId="6ADE70C6"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Droša un kontrolēta vizuāla nosēšanās vai attiecīgā gadījumā nosēšanās aplis.</w:t>
            </w:r>
          </w:p>
          <w:p w14:paraId="4E52A657" w14:textId="7A97D211"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Noteikt trajektorijas vadības stratēģiju atkārtotai pieejai neizdošanās gadījumā vai aiziešanai uz otro riņķi.</w:t>
            </w:r>
          </w:p>
        </w:tc>
      </w:tr>
      <w:tr w:rsidR="00502A3B" w:rsidRPr="00066903" w14:paraId="60E3769F" w14:textId="77777777" w:rsidTr="00D86330">
        <w:trPr>
          <w:trHeight w:val="1662"/>
        </w:trPr>
        <w:tc>
          <w:tcPr>
            <w:tcW w:w="171" w:type="pct"/>
            <w:tcMar>
              <w:top w:w="28" w:type="dxa"/>
              <w:left w:w="28" w:type="dxa"/>
              <w:bottom w:w="28" w:type="dxa"/>
              <w:right w:w="28" w:type="dxa"/>
            </w:tcMar>
            <w:textDirection w:val="btLr"/>
            <w:vAlign w:val="center"/>
          </w:tcPr>
          <w:p w14:paraId="2773420E" w14:textId="77777777" w:rsidR="00502A3B" w:rsidRPr="00066903" w:rsidRDefault="00502A3B" w:rsidP="00D8633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0BB9DD32"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Nosēšanās:</w:t>
            </w:r>
          </w:p>
          <w:p w14:paraId="74676CED" w14:textId="19408035"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iegūt vajadzīgos vizuālos orientierus un turpināt nosēdināt gaisa kuģi;</w:t>
            </w:r>
          </w:p>
          <w:p w14:paraId="3ECAAEEB" w14:textId="7FA28905"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veikt vienmērīgu pāreju no instrumentāla uz vizuālu lidojumu;</w:t>
            </w:r>
          </w:p>
          <w:p w14:paraId="00A539BA" w14:textId="721D63F6"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vajadzības gadījumā vienmērīgi iekļauties vizuālas pieejas lidojuma trajektorijā;</w:t>
            </w:r>
          </w:p>
          <w:p w14:paraId="5DA44B91" w14:textId="6F863789"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uzturēt stabilu (ātrums, jauda, kurss) pieeju līdz izlīdzināšanai;</w:t>
            </w:r>
          </w:p>
          <w:p w14:paraId="02F3DFF5" w14:textId="772BD167"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aizpildīt pēcnosēšanās kontrolsarakstu.</w:t>
            </w:r>
          </w:p>
        </w:tc>
      </w:tr>
      <w:tr w:rsidR="00502A3B" w:rsidRPr="00066903" w14:paraId="58F2CC25" w14:textId="77777777" w:rsidTr="00D86330">
        <w:trPr>
          <w:trHeight w:val="1643"/>
        </w:trPr>
        <w:tc>
          <w:tcPr>
            <w:tcW w:w="171" w:type="pct"/>
            <w:tcMar>
              <w:top w:w="28" w:type="dxa"/>
              <w:left w:w="28" w:type="dxa"/>
              <w:bottom w:w="28" w:type="dxa"/>
              <w:right w:w="28" w:type="dxa"/>
            </w:tcMar>
            <w:textDirection w:val="btLr"/>
            <w:vAlign w:val="center"/>
          </w:tcPr>
          <w:p w14:paraId="114A8995" w14:textId="77777777" w:rsidR="00502A3B" w:rsidRPr="00066903" w:rsidRDefault="00502A3B" w:rsidP="00D8633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738CDF1C" w14:textId="0D958B5C"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Lidojumu rokasgrāmata.</w:t>
            </w:r>
          </w:p>
          <w:p w14:paraId="7E582809" w14:textId="2CA5E27C"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Ierobežojumi.</w:t>
            </w:r>
          </w:p>
          <w:p w14:paraId="1704CCA5" w14:textId="53165ED1"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Standarta procedūras:</w:t>
            </w:r>
          </w:p>
          <w:p w14:paraId="2E2B94A8" w14:textId="062DC935" w:rsidR="00502A3B" w:rsidRPr="00066903" w:rsidRDefault="00502A3B" w:rsidP="00D86330">
            <w:pPr>
              <w:pStyle w:val="TableParagraph"/>
              <w:ind w:left="361"/>
              <w:jc w:val="both"/>
              <w:rPr>
                <w:rFonts w:ascii="Times New Roman" w:hAnsi="Times New Roman" w:cs="Times New Roman"/>
                <w:noProof/>
                <w:sz w:val="24"/>
                <w:highlight w:val="cyan"/>
              </w:rPr>
            </w:pPr>
            <w:r>
              <w:rPr>
                <w:rFonts w:ascii="Times New Roman" w:hAnsi="Times New Roman"/>
                <w:sz w:val="24"/>
                <w:highlight w:val="cyan"/>
              </w:rPr>
              <w:t xml:space="preserve">demonstrēt pienācīgu izpratni un zināšanas par gaisa kuģa veiktspēju un sistēmām, lai izpildītu publicētās pieejas procedūras, kas attiecas uz </w:t>
            </w:r>
            <w:r>
              <w:rPr>
                <w:rFonts w:ascii="Times New Roman" w:hAnsi="Times New Roman"/>
                <w:color w:val="000000"/>
                <w:sz w:val="24"/>
                <w:highlight w:val="cyan"/>
              </w:rPr>
              <w:t>pieejā izmantoto aprīkojumu.</w:t>
            </w:r>
          </w:p>
        </w:tc>
      </w:tr>
      <w:tr w:rsidR="00502A3B" w:rsidRPr="00066903" w14:paraId="2E063DEA" w14:textId="77777777" w:rsidTr="00D86330">
        <w:trPr>
          <w:trHeight w:val="4137"/>
        </w:trPr>
        <w:tc>
          <w:tcPr>
            <w:tcW w:w="171" w:type="pct"/>
            <w:tcMar>
              <w:top w:w="28" w:type="dxa"/>
              <w:left w:w="28" w:type="dxa"/>
              <w:bottom w:w="28" w:type="dxa"/>
              <w:right w:w="28" w:type="dxa"/>
            </w:tcMar>
            <w:textDirection w:val="btLr"/>
            <w:vAlign w:val="center"/>
          </w:tcPr>
          <w:p w14:paraId="758E7C7B" w14:textId="77777777" w:rsidR="00502A3B" w:rsidRPr="00066903" w:rsidRDefault="00502A3B" w:rsidP="00D86330">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764A811A" w14:textId="1E3BFBC7"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2347BD8E" w14:textId="2A7AE992" w:rsidR="00502A3B" w:rsidRPr="00066903" w:rsidRDefault="00D86330" w:rsidP="00D8633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123FB4D9" w14:textId="3E04EAFF" w:rsidR="00502A3B" w:rsidRPr="00066903" w:rsidRDefault="00D86330" w:rsidP="00D8633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sadursme ar zemi, nezaudējot lidojuma vadību (</w:t>
            </w:r>
            <w:r>
              <w:rPr>
                <w:rFonts w:ascii="Times New Roman" w:hAnsi="Times New Roman"/>
                <w:i/>
                <w:iCs/>
                <w:color w:val="000000"/>
                <w:sz w:val="24"/>
                <w:highlight w:val="cyan"/>
              </w:rPr>
              <w:t>CFIT</w:t>
            </w:r>
            <w:r>
              <w:rPr>
                <w:rFonts w:ascii="Times New Roman" w:hAnsi="Times New Roman"/>
                <w:color w:val="000000"/>
                <w:sz w:val="24"/>
                <w:highlight w:val="cyan"/>
              </w:rPr>
              <w:t>);</w:t>
            </w:r>
          </w:p>
          <w:p w14:paraId="3109AE84" w14:textId="7146514F" w:rsidR="00502A3B" w:rsidRPr="00066903" w:rsidRDefault="00D86330" w:rsidP="00D8633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pārtrauktā nosēšanās.</w:t>
            </w:r>
          </w:p>
          <w:p w14:paraId="5B78D4F2" w14:textId="5762A153"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458E1D55" w14:textId="44FAEF4C" w:rsidR="00502A3B" w:rsidRPr="00066903" w:rsidRDefault="00D86330" w:rsidP="00D8633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7808226A" w14:textId="25DFEF9E" w:rsidR="00502A3B" w:rsidRPr="00066903" w:rsidRDefault="00D86330" w:rsidP="00D86330">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6B1D22DC" w14:textId="4B792A00"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57CF308E" w14:textId="77777777" w:rsidR="00502A3B" w:rsidRPr="00066903" w:rsidRDefault="00502A3B" w:rsidP="00D8633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4286A14F" w14:textId="74F69354"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41E738DA" w14:textId="77777777" w:rsidR="00502A3B" w:rsidRPr="00066903" w:rsidRDefault="00502A3B" w:rsidP="00D86330">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pieejas procedūrai.</w:t>
            </w:r>
          </w:p>
          <w:p w14:paraId="5E7CE546" w14:textId="4AD44065" w:rsidR="00502A3B" w:rsidRPr="00066903" w:rsidRDefault="00D86330" w:rsidP="00D86330">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7874A5B6" w14:textId="77777777" w:rsidR="00502A3B" w:rsidRPr="00066903" w:rsidRDefault="00502A3B" w:rsidP="00D86330">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noviržu kļūdām vai negaidītiem sistēmu darbības traucējumiem.</w:t>
            </w:r>
          </w:p>
        </w:tc>
      </w:tr>
    </w:tbl>
    <w:p w14:paraId="41D9C64C" w14:textId="77777777" w:rsidR="00D86330" w:rsidRPr="00066903" w:rsidRDefault="00D86330" w:rsidP="00B70AFC">
      <w:pPr>
        <w:jc w:val="both"/>
        <w:rPr>
          <w:rFonts w:ascii="Times New Roman" w:hAnsi="Times New Roman" w:cs="Times New Roman"/>
          <w:b/>
          <w:noProof/>
          <w:color w:val="000000"/>
          <w:sz w:val="24"/>
          <w:highlight w:val="cyan"/>
        </w:rPr>
      </w:pPr>
    </w:p>
    <w:p w14:paraId="57F2CC81" w14:textId="610CC476"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p w14:paraId="079EBA78" w14:textId="77777777" w:rsidR="001B6ED2" w:rsidRPr="00066903" w:rsidRDefault="001B6ED2"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8"/>
        <w:gridCol w:w="8393"/>
      </w:tblGrid>
      <w:tr w:rsidR="00502A3B" w:rsidRPr="00066903" w14:paraId="64835FC0" w14:textId="77777777" w:rsidTr="00905392">
        <w:trPr>
          <w:trHeight w:val="537"/>
        </w:trPr>
        <w:tc>
          <w:tcPr>
            <w:tcW w:w="5000" w:type="pct"/>
            <w:gridSpan w:val="2"/>
            <w:shd w:val="clear" w:color="auto" w:fill="D9D9D9"/>
            <w:tcMar>
              <w:top w:w="28" w:type="dxa"/>
              <w:left w:w="28" w:type="dxa"/>
              <w:bottom w:w="28" w:type="dxa"/>
              <w:right w:w="28" w:type="dxa"/>
            </w:tcMar>
          </w:tcPr>
          <w:p w14:paraId="417FCF51"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2. modulis. Kopīgs 3D un 2D procedūrām</w:t>
            </w:r>
          </w:p>
          <w:p w14:paraId="5F413B0E"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1B6ED2" w:rsidRPr="00066903" w14:paraId="63F13759" w14:textId="77777777" w:rsidTr="001B6ED2">
        <w:trPr>
          <w:trHeight w:val="268"/>
        </w:trPr>
        <w:tc>
          <w:tcPr>
            <w:tcW w:w="5000" w:type="pct"/>
            <w:gridSpan w:val="2"/>
            <w:tcBorders>
              <w:left w:val="single" w:sz="4" w:space="0" w:color="D9D9D9"/>
            </w:tcBorders>
            <w:shd w:val="clear" w:color="auto" w:fill="D9D9D9" w:themeFill="background1" w:themeFillShade="D9"/>
            <w:tcMar>
              <w:top w:w="28" w:type="dxa"/>
              <w:left w:w="28" w:type="dxa"/>
              <w:bottom w:w="28" w:type="dxa"/>
              <w:right w:w="28" w:type="dxa"/>
            </w:tcMar>
          </w:tcPr>
          <w:p w14:paraId="73216A20" w14:textId="65345B21" w:rsidR="001B6ED2" w:rsidRPr="00066903" w:rsidRDefault="001B6ED2" w:rsidP="00B70AFC">
            <w:pPr>
              <w:pStyle w:val="TableParagraph"/>
              <w:jc w:val="both"/>
              <w:rPr>
                <w:rFonts w:ascii="Times New Roman" w:hAnsi="Times New Roman" w:cs="Times New Roman"/>
                <w:noProof/>
                <w:sz w:val="24"/>
                <w:highlight w:val="cyan"/>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tc>
      </w:tr>
      <w:tr w:rsidR="00502A3B" w:rsidRPr="00066903" w14:paraId="01CE01A8" w14:textId="77777777" w:rsidTr="000161F4">
        <w:trPr>
          <w:trHeight w:val="1052"/>
        </w:trPr>
        <w:tc>
          <w:tcPr>
            <w:tcW w:w="404" w:type="pct"/>
            <w:tcMar>
              <w:top w:w="28" w:type="dxa"/>
              <w:left w:w="28" w:type="dxa"/>
              <w:bottom w:w="28" w:type="dxa"/>
              <w:right w:w="28" w:type="dxa"/>
            </w:tcMar>
            <w:textDirection w:val="btLr"/>
            <w:vAlign w:val="center"/>
          </w:tcPr>
          <w:p w14:paraId="37E53690" w14:textId="77777777" w:rsidR="00502A3B" w:rsidRPr="00066903" w:rsidRDefault="00502A3B" w:rsidP="001B6ED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596" w:type="pct"/>
            <w:tcMar>
              <w:top w:w="28" w:type="dxa"/>
              <w:left w:w="28" w:type="dxa"/>
              <w:bottom w:w="28" w:type="dxa"/>
              <w:right w:w="28" w:type="dxa"/>
            </w:tcMar>
          </w:tcPr>
          <w:p w14:paraId="6F6AF4FF" w14:textId="4FA1066B"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Vienmēr lietot pareizu standarta </w:t>
            </w:r>
            <w:r>
              <w:rPr>
                <w:rFonts w:ascii="Times New Roman" w:hAnsi="Times New Roman"/>
                <w:i/>
                <w:iCs/>
                <w:color w:val="000000"/>
                <w:sz w:val="24"/>
                <w:highlight w:val="cyan"/>
              </w:rPr>
              <w:t>RTF</w:t>
            </w:r>
            <w:r>
              <w:rPr>
                <w:rFonts w:ascii="Times New Roman" w:hAnsi="Times New Roman"/>
                <w:color w:val="000000"/>
                <w:sz w:val="24"/>
                <w:highlight w:val="cyan"/>
              </w:rPr>
              <w:t xml:space="preserve"> frazeoloģiju.</w:t>
            </w:r>
          </w:p>
          <w:p w14:paraId="7545CDCC" w14:textId="041D486A"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Attiecīgā gadījumā saņemt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un pienācīgu pakalpojuma līmeni.</w:t>
            </w:r>
          </w:p>
          <w:p w14:paraId="11F5125C" w14:textId="4859E239"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Vajadzības gadījumā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un norādījumus.</w:t>
            </w:r>
          </w:p>
        </w:tc>
      </w:tr>
      <w:tr w:rsidR="00502A3B" w:rsidRPr="00066903" w14:paraId="11860EF1" w14:textId="77777777" w:rsidTr="000161F4">
        <w:trPr>
          <w:trHeight w:val="783"/>
        </w:trPr>
        <w:tc>
          <w:tcPr>
            <w:tcW w:w="404" w:type="pct"/>
            <w:tcMar>
              <w:top w:w="28" w:type="dxa"/>
              <w:left w:w="28" w:type="dxa"/>
              <w:bottom w:w="28" w:type="dxa"/>
              <w:right w:w="28" w:type="dxa"/>
            </w:tcMar>
            <w:textDirection w:val="btLr"/>
            <w:vAlign w:val="center"/>
          </w:tcPr>
          <w:p w14:paraId="57224047" w14:textId="77777777" w:rsidR="00502A3B" w:rsidRPr="00066903" w:rsidRDefault="00502A3B" w:rsidP="001B6ED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596" w:type="pct"/>
            <w:tcMar>
              <w:top w:w="28" w:type="dxa"/>
              <w:left w:w="28" w:type="dxa"/>
              <w:bottom w:w="28" w:type="dxa"/>
              <w:right w:w="28" w:type="dxa"/>
            </w:tcMar>
          </w:tcPr>
          <w:p w14:paraId="5808D11D" w14:textId="1D5356BC" w:rsidR="00502A3B" w:rsidRPr="00066903" w:rsidRDefault="001B6ED2" w:rsidP="001B6ED2">
            <w:pPr>
              <w:pStyle w:val="TableParagraph"/>
              <w:tabs>
                <w:tab w:val="left" w:pos="672"/>
              </w:tabs>
              <w:ind w:left="361" w:hanging="361"/>
              <w:rPr>
                <w:rFonts w:ascii="Times New Roman" w:hAnsi="Times New Roman" w:cs="Times New Roman"/>
                <w:noProof/>
                <w:sz w:val="24"/>
                <w:highlight w:val="cyan"/>
              </w:rPr>
            </w:pPr>
            <w:r>
              <w:rPr>
                <w:rFonts w:ascii="Times New Roman" w:hAnsi="Times New Roman"/>
                <w:sz w:val="24"/>
                <w:highlight w:val="cyan"/>
              </w:rPr>
              <w:t xml:space="preserve">A) Izpildīt visus </w:t>
            </w:r>
            <w:r>
              <w:rPr>
                <w:rFonts w:ascii="Times New Roman" w:hAnsi="Times New Roman"/>
                <w:i/>
                <w:iCs/>
                <w:sz w:val="24"/>
                <w:highlight w:val="cyan"/>
              </w:rPr>
              <w:t>ATC</w:t>
            </w:r>
            <w:r>
              <w:rPr>
                <w:rFonts w:ascii="Times New Roman" w:hAnsi="Times New Roman"/>
                <w:sz w:val="24"/>
                <w:highlight w:val="cyan"/>
              </w:rPr>
              <w:t xml:space="preserve"> norādījumus un atļaujas.</w:t>
            </w:r>
          </w:p>
          <w:p w14:paraId="71224D00" w14:textId="77777777" w:rsidR="00502A3B" w:rsidRDefault="001B6ED2" w:rsidP="001B6ED2">
            <w:pPr>
              <w:pStyle w:val="TableParagraph"/>
              <w:tabs>
                <w:tab w:val="left" w:pos="672"/>
              </w:tabs>
              <w:ind w:left="361" w:hanging="361"/>
              <w:rPr>
                <w:rFonts w:ascii="Times New Roman" w:hAnsi="Times New Roman"/>
                <w:sz w:val="24"/>
                <w:highlight w:val="cyan"/>
              </w:rPr>
            </w:pPr>
            <w:r>
              <w:rPr>
                <w:rFonts w:ascii="Times New Roman" w:hAnsi="Times New Roman"/>
                <w:sz w:val="24"/>
                <w:highlight w:val="cyan"/>
              </w:rPr>
              <w:t xml:space="preserve">B) </w:t>
            </w:r>
            <w:r>
              <w:rPr>
                <w:rFonts w:ascii="Times New Roman" w:hAnsi="Times New Roman"/>
                <w:i/>
                <w:iCs/>
                <w:sz w:val="24"/>
                <w:highlight w:val="cyan"/>
              </w:rPr>
              <w:t>ILS</w:t>
            </w:r>
            <w:r>
              <w:rPr>
                <w:rFonts w:ascii="Times New Roman" w:hAnsi="Times New Roman"/>
                <w:sz w:val="24"/>
                <w:highlight w:val="cyan"/>
              </w:rPr>
              <w:t xml:space="preserve"> ziņošanas procedūrā izmantot pareizu </w:t>
            </w:r>
            <w:r>
              <w:rPr>
                <w:rFonts w:ascii="Times New Roman" w:hAnsi="Times New Roman"/>
                <w:i/>
                <w:iCs/>
                <w:sz w:val="24"/>
                <w:highlight w:val="cyan"/>
              </w:rPr>
              <w:t>FTF</w:t>
            </w:r>
            <w:r>
              <w:rPr>
                <w:rFonts w:ascii="Times New Roman" w:hAnsi="Times New Roman"/>
                <w:sz w:val="24"/>
                <w:highlight w:val="cyan"/>
              </w:rPr>
              <w:t>.</w:t>
            </w:r>
          </w:p>
          <w:p w14:paraId="775B68A3" w14:textId="77777777" w:rsidR="000161F4" w:rsidRDefault="000161F4" w:rsidP="001B6ED2">
            <w:pPr>
              <w:pStyle w:val="TableParagraph"/>
              <w:tabs>
                <w:tab w:val="left" w:pos="672"/>
              </w:tabs>
              <w:ind w:left="361" w:hanging="361"/>
              <w:rPr>
                <w:rFonts w:ascii="Times New Roman" w:hAnsi="Times New Roman"/>
                <w:noProof/>
                <w:sz w:val="24"/>
                <w:highlight w:val="cyan"/>
              </w:rPr>
            </w:pPr>
          </w:p>
          <w:p w14:paraId="17E9B679" w14:textId="77777777" w:rsidR="000161F4" w:rsidRDefault="000161F4" w:rsidP="001B6ED2">
            <w:pPr>
              <w:pStyle w:val="TableParagraph"/>
              <w:tabs>
                <w:tab w:val="left" w:pos="672"/>
              </w:tabs>
              <w:ind w:left="361" w:hanging="361"/>
              <w:rPr>
                <w:rFonts w:ascii="Times New Roman" w:hAnsi="Times New Roman"/>
                <w:noProof/>
                <w:sz w:val="24"/>
                <w:highlight w:val="cyan"/>
              </w:rPr>
            </w:pPr>
          </w:p>
          <w:p w14:paraId="2819D4FA" w14:textId="77777777" w:rsidR="000161F4" w:rsidRDefault="000161F4" w:rsidP="001B6ED2">
            <w:pPr>
              <w:pStyle w:val="TableParagraph"/>
              <w:tabs>
                <w:tab w:val="left" w:pos="672"/>
              </w:tabs>
              <w:ind w:left="361" w:hanging="361"/>
              <w:rPr>
                <w:rFonts w:ascii="Times New Roman" w:hAnsi="Times New Roman"/>
                <w:noProof/>
                <w:sz w:val="24"/>
                <w:highlight w:val="cyan"/>
              </w:rPr>
            </w:pPr>
          </w:p>
          <w:p w14:paraId="654B36E6" w14:textId="4E0057C2" w:rsidR="000161F4" w:rsidRPr="00066903" w:rsidRDefault="000161F4" w:rsidP="001B6ED2">
            <w:pPr>
              <w:pStyle w:val="TableParagraph"/>
              <w:tabs>
                <w:tab w:val="left" w:pos="672"/>
              </w:tabs>
              <w:ind w:left="361" w:hanging="361"/>
              <w:rPr>
                <w:rFonts w:ascii="Times New Roman" w:hAnsi="Times New Roman" w:cs="Times New Roman"/>
                <w:noProof/>
                <w:sz w:val="24"/>
                <w:highlight w:val="cyan"/>
              </w:rPr>
            </w:pPr>
          </w:p>
        </w:tc>
      </w:tr>
      <w:tr w:rsidR="00502A3B" w:rsidRPr="00066903" w14:paraId="5DFAC91E" w14:textId="77777777" w:rsidTr="000161F4">
        <w:trPr>
          <w:trHeight w:val="1662"/>
        </w:trPr>
        <w:tc>
          <w:tcPr>
            <w:tcW w:w="404" w:type="pct"/>
            <w:tcMar>
              <w:top w:w="28" w:type="dxa"/>
              <w:left w:w="28" w:type="dxa"/>
              <w:bottom w:w="28" w:type="dxa"/>
              <w:right w:w="28" w:type="dxa"/>
            </w:tcMar>
            <w:textDirection w:val="btLr"/>
            <w:vAlign w:val="center"/>
          </w:tcPr>
          <w:p w14:paraId="5EF7F0EA" w14:textId="77777777" w:rsidR="00502A3B" w:rsidRPr="00066903" w:rsidRDefault="00502A3B" w:rsidP="001B6ED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596" w:type="pct"/>
            <w:tcMar>
              <w:top w:w="28" w:type="dxa"/>
              <w:left w:w="28" w:type="dxa"/>
              <w:bottom w:w="28" w:type="dxa"/>
              <w:right w:w="28" w:type="dxa"/>
            </w:tcMar>
          </w:tcPr>
          <w:p w14:paraId="68E23824" w14:textId="2E4DCB6F"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w:t>
            </w:r>
            <w:r>
              <w:rPr>
                <w:rFonts w:ascii="Times New Roman" w:hAnsi="Times New Roman"/>
                <w:i/>
                <w:iCs/>
                <w:color w:val="000000"/>
                <w:sz w:val="24"/>
                <w:highlight w:val="cyan"/>
              </w:rPr>
              <w:t>ICAO</w:t>
            </w:r>
            <w:r>
              <w:rPr>
                <w:rFonts w:ascii="Times New Roman" w:hAnsi="Times New Roman"/>
                <w:color w:val="000000"/>
                <w:sz w:val="24"/>
                <w:highlight w:val="cyan"/>
              </w:rPr>
              <w:t xml:space="preserve"> standarta frazeoloģija.</w:t>
            </w:r>
          </w:p>
          <w:p w14:paraId="4990B5F0" w14:textId="5E120796"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Pilota/dispečera pienākumi, lai iekļautu torņa kontroli maršrutā un atļauju.</w:t>
            </w:r>
          </w:p>
          <w:p w14:paraId="4FA09180" w14:textId="27FA5C9D"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Demonstrēt atbilstīgas zināšanas par procedūrām divvirzienu sakaru atteices gadījumā.</w:t>
            </w:r>
          </w:p>
        </w:tc>
      </w:tr>
      <w:tr w:rsidR="00502A3B" w:rsidRPr="00066903" w14:paraId="0944F07B" w14:textId="77777777" w:rsidTr="000161F4">
        <w:trPr>
          <w:trHeight w:val="3344"/>
        </w:trPr>
        <w:tc>
          <w:tcPr>
            <w:tcW w:w="404" w:type="pct"/>
            <w:tcMar>
              <w:top w:w="28" w:type="dxa"/>
              <w:left w:w="28" w:type="dxa"/>
              <w:bottom w:w="28" w:type="dxa"/>
              <w:right w:w="28" w:type="dxa"/>
            </w:tcMar>
            <w:textDirection w:val="btLr"/>
            <w:vAlign w:val="center"/>
          </w:tcPr>
          <w:p w14:paraId="79027A22" w14:textId="77777777" w:rsidR="00502A3B" w:rsidRPr="00066903" w:rsidRDefault="00502A3B" w:rsidP="001B6ED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596" w:type="pct"/>
            <w:tcMar>
              <w:top w:w="28" w:type="dxa"/>
              <w:left w:w="28" w:type="dxa"/>
              <w:bottom w:w="28" w:type="dxa"/>
              <w:right w:w="28" w:type="dxa"/>
            </w:tcMar>
          </w:tcPr>
          <w:p w14:paraId="6F145C51" w14:textId="008E0ECA"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B2673E7" w14:textId="77777777" w:rsidR="00502A3B" w:rsidRPr="00066903" w:rsidRDefault="00502A3B" w:rsidP="001B6ED2">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izveidot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attiecīgajās frekvencēs un piemērotā laikā.</w:t>
            </w:r>
          </w:p>
          <w:p w14:paraId="0D395517" w14:textId="4A291AA5"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6B8203AF" w14:textId="77777777" w:rsidR="00502A3B" w:rsidRPr="00066903" w:rsidRDefault="00502A3B" w:rsidP="001B6ED2">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saņemtajā secībā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w:t>
            </w:r>
          </w:p>
          <w:p w14:paraId="75D4307B" w14:textId="53F001D5"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854CBB4" w14:textId="77777777" w:rsidR="00502A3B" w:rsidRPr="00066903" w:rsidRDefault="00502A3B" w:rsidP="001B6ED2">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18179D52" w14:textId="713A7159"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5CFB1FF7" w14:textId="77777777" w:rsidR="00502A3B" w:rsidRPr="00066903" w:rsidRDefault="00502A3B" w:rsidP="001B6ED2">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saprast </w:t>
            </w:r>
            <w:r>
              <w:rPr>
                <w:rFonts w:ascii="Times New Roman" w:hAnsi="Times New Roman"/>
                <w:i/>
                <w:iCs/>
                <w:color w:val="000000"/>
                <w:sz w:val="24"/>
                <w:highlight w:val="cyan"/>
              </w:rPr>
              <w:t>ATC</w:t>
            </w:r>
            <w:r>
              <w:rPr>
                <w:rFonts w:ascii="Times New Roman" w:hAnsi="Times New Roman"/>
                <w:color w:val="000000"/>
                <w:sz w:val="24"/>
                <w:highlight w:val="cyan"/>
              </w:rPr>
              <w:t xml:space="preserve"> izdoto atļauju.</w:t>
            </w:r>
          </w:p>
          <w:p w14:paraId="29062405" w14:textId="134AC901" w:rsidR="00502A3B" w:rsidRPr="00066903" w:rsidRDefault="001B6ED2" w:rsidP="001B6ED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6BA08CC2" w14:textId="77777777" w:rsidR="00502A3B" w:rsidRPr="00066903" w:rsidRDefault="00502A3B" w:rsidP="001B6ED2">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 xml:space="preserve">pareizi interpretēt saņemto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un vajadzības gadījumā lūgt skaidrojumu, apstiprinājumu vai izmaiņas.</w:t>
            </w:r>
          </w:p>
        </w:tc>
      </w:tr>
    </w:tbl>
    <w:p w14:paraId="55D13AD2" w14:textId="77777777" w:rsidR="001B6ED2" w:rsidRPr="00066903" w:rsidRDefault="001B6ED2" w:rsidP="001B6ED2">
      <w:pPr>
        <w:pStyle w:val="ListParagraph"/>
        <w:tabs>
          <w:tab w:val="left" w:pos="1273"/>
        </w:tabs>
        <w:spacing w:before="0"/>
        <w:ind w:left="0" w:firstLine="0"/>
        <w:rPr>
          <w:rFonts w:ascii="Times New Roman" w:hAnsi="Times New Roman" w:cs="Times New Roman"/>
          <w:b/>
          <w:noProof/>
          <w:color w:val="000000"/>
          <w:sz w:val="24"/>
          <w:highlight w:val="cyan"/>
        </w:rPr>
      </w:pPr>
      <w:bookmarkStart w:id="52" w:name="(3)__Module_3:_En-route_IFR_procedures"/>
      <w:bookmarkEnd w:id="52"/>
    </w:p>
    <w:p w14:paraId="519936BD" w14:textId="2819BE00" w:rsidR="00502A3B" w:rsidRPr="00066903" w:rsidRDefault="001B6ED2" w:rsidP="001B6ED2">
      <w:pPr>
        <w:pStyle w:val="ListParagraph"/>
        <w:tabs>
          <w:tab w:val="left" w:pos="1273"/>
        </w:tabs>
        <w:spacing w:before="0"/>
        <w:ind w:left="284" w:firstLine="0"/>
        <w:rPr>
          <w:rFonts w:ascii="Times New Roman" w:hAnsi="Times New Roman" w:cs="Times New Roman"/>
          <w:b/>
          <w:noProof/>
          <w:color w:val="000000"/>
          <w:sz w:val="24"/>
        </w:rPr>
      </w:pPr>
      <w:r>
        <w:rPr>
          <w:rFonts w:ascii="Times New Roman" w:hAnsi="Times New Roman"/>
          <w:b/>
          <w:color w:val="000000"/>
          <w:sz w:val="24"/>
          <w:highlight w:val="cyan"/>
        </w:rPr>
        <w:t xml:space="preserve">3) 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p w14:paraId="7DD5C3C1" w14:textId="77777777" w:rsidR="00502A3B" w:rsidRPr="00066903" w:rsidRDefault="00502A3B" w:rsidP="00B70AFC">
      <w:pPr>
        <w:pStyle w:val="BodyText"/>
        <w:jc w:val="both"/>
        <w:rPr>
          <w:rFonts w:ascii="Times New Roman" w:hAnsi="Times New Roman" w:cs="Times New Roman"/>
          <w:b/>
          <w:noProof/>
          <w:sz w:val="24"/>
        </w:rPr>
      </w:pPr>
    </w:p>
    <w:p w14:paraId="0CC3ADD1" w14:textId="77777777" w:rsidR="00502A3B" w:rsidRPr="00066903" w:rsidRDefault="00502A3B" w:rsidP="00B70AFC">
      <w:pPr>
        <w:jc w:val="both"/>
        <w:rPr>
          <w:rFonts w:ascii="Times New Roman" w:hAnsi="Times New Roman" w:cs="Times New Roman"/>
          <w:b/>
          <w:noProof/>
          <w:color w:val="000000"/>
          <w:sz w:val="24"/>
        </w:rPr>
      </w:pPr>
      <w:bookmarkStart w:id="53" w:name="Use_of_air_traffic_services_document_and"/>
      <w:bookmarkEnd w:id="53"/>
      <w:r>
        <w:rPr>
          <w:rFonts w:ascii="Times New Roman" w:hAnsi="Times New Roman"/>
          <w:b/>
          <w:color w:val="000000"/>
          <w:sz w:val="24"/>
          <w:highlight w:val="cyan"/>
        </w:rPr>
        <w:t>Gaisa satiksmes vadības dokumenta, meteoroloģisko apstākļu dokumenta izmantošana</w:t>
      </w:r>
    </w:p>
    <w:p w14:paraId="49EFD137"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BCC69FE" w14:textId="77777777" w:rsidTr="005331B2">
        <w:trPr>
          <w:trHeight w:val="269"/>
        </w:trPr>
        <w:tc>
          <w:tcPr>
            <w:tcW w:w="5000" w:type="pct"/>
            <w:gridSpan w:val="2"/>
            <w:shd w:val="clear" w:color="auto" w:fill="D9D9D9"/>
            <w:tcMar>
              <w:top w:w="28" w:type="dxa"/>
              <w:left w:w="28" w:type="dxa"/>
              <w:bottom w:w="28" w:type="dxa"/>
              <w:right w:w="28" w:type="dxa"/>
            </w:tcMar>
          </w:tcPr>
          <w:p w14:paraId="1039FDDB"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197040D9" w14:textId="77777777" w:rsidTr="005331B2">
        <w:trPr>
          <w:trHeight w:val="248"/>
        </w:trPr>
        <w:tc>
          <w:tcPr>
            <w:tcW w:w="5000" w:type="pct"/>
            <w:gridSpan w:val="2"/>
            <w:shd w:val="clear" w:color="auto" w:fill="D9D9D9"/>
            <w:tcMar>
              <w:top w:w="28" w:type="dxa"/>
              <w:left w:w="28" w:type="dxa"/>
              <w:bottom w:w="28" w:type="dxa"/>
              <w:right w:w="28" w:type="dxa"/>
            </w:tcMar>
          </w:tcPr>
          <w:p w14:paraId="0C0AE7EE"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Gaisa satiksmes vadības dokumenta, meteoroloģisko apstākļu dokumenta izmantošana</w:t>
            </w:r>
          </w:p>
        </w:tc>
      </w:tr>
      <w:tr w:rsidR="00502A3B" w:rsidRPr="00066903" w14:paraId="5B4DF998" w14:textId="77777777" w:rsidTr="00BF2677">
        <w:trPr>
          <w:trHeight w:val="1413"/>
        </w:trPr>
        <w:tc>
          <w:tcPr>
            <w:tcW w:w="171" w:type="pct"/>
            <w:tcMar>
              <w:top w:w="28" w:type="dxa"/>
              <w:left w:w="28" w:type="dxa"/>
              <w:bottom w:w="28" w:type="dxa"/>
              <w:right w:w="28" w:type="dxa"/>
            </w:tcMar>
            <w:textDirection w:val="btLr"/>
            <w:vAlign w:val="center"/>
          </w:tcPr>
          <w:p w14:paraId="02747ED5" w14:textId="77777777" w:rsidR="00502A3B" w:rsidRPr="00066903" w:rsidRDefault="00502A3B" w:rsidP="00BF2677">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4A32551F" w14:textId="5962CFC2" w:rsidR="00502A3B" w:rsidRPr="00066903" w:rsidRDefault="00BF2677" w:rsidP="00BF2677">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A) Izmantot pareizus dokumentus, tostarp kartes.</w:t>
            </w:r>
          </w:p>
          <w:p w14:paraId="07F85265" w14:textId="164FAD20" w:rsidR="00502A3B" w:rsidRPr="00066903" w:rsidRDefault="00BF2677" w:rsidP="00BF2677">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B) Izmantot kartes un pieejas procedūras ilustrācijas, lai sagatavotu lidojuma plānu un lidojuma žurnālu.</w:t>
            </w:r>
          </w:p>
          <w:p w14:paraId="5C7DA5C9" w14:textId="22D83F5B" w:rsidR="00502A3B" w:rsidRPr="00066903" w:rsidRDefault="00BF2677" w:rsidP="00BF2677">
            <w:pPr>
              <w:pStyle w:val="TableParagraph"/>
              <w:tabs>
                <w:tab w:val="left" w:pos="672"/>
              </w:tabs>
              <w:ind w:left="284" w:hanging="284"/>
              <w:rPr>
                <w:rFonts w:ascii="Times New Roman" w:hAnsi="Times New Roman" w:cs="Times New Roman"/>
                <w:noProof/>
                <w:color w:val="000000"/>
                <w:sz w:val="24"/>
                <w:highlight w:val="cyan"/>
              </w:rPr>
            </w:pPr>
            <w:r>
              <w:rPr>
                <w:rFonts w:ascii="Times New Roman" w:hAnsi="Times New Roman"/>
                <w:color w:val="000000"/>
                <w:sz w:val="24"/>
                <w:highlight w:val="cyan"/>
              </w:rPr>
              <w:t>C) Salīdzināt un interpretēt meteoroloģisko apstākļu dokumentus, lai noteiktu laikapstākļus maršrutā.</w:t>
            </w:r>
          </w:p>
        </w:tc>
      </w:tr>
      <w:tr w:rsidR="00502A3B" w:rsidRPr="00066903" w14:paraId="3D786ACC" w14:textId="77777777" w:rsidTr="001B4605">
        <w:trPr>
          <w:trHeight w:val="797"/>
        </w:trPr>
        <w:tc>
          <w:tcPr>
            <w:tcW w:w="171" w:type="pct"/>
            <w:tcMar>
              <w:top w:w="28" w:type="dxa"/>
              <w:left w:w="28" w:type="dxa"/>
              <w:bottom w:w="28" w:type="dxa"/>
              <w:right w:w="28" w:type="dxa"/>
            </w:tcMar>
            <w:textDirection w:val="btLr"/>
            <w:vAlign w:val="center"/>
          </w:tcPr>
          <w:p w14:paraId="596D136F" w14:textId="77777777" w:rsidR="00502A3B" w:rsidRPr="00066903" w:rsidRDefault="00502A3B" w:rsidP="00BF2677">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shd w:val="clear" w:color="auto" w:fill="auto"/>
            <w:tcMar>
              <w:top w:w="28" w:type="dxa"/>
              <w:left w:w="28" w:type="dxa"/>
              <w:bottom w:w="28" w:type="dxa"/>
              <w:right w:w="28" w:type="dxa"/>
            </w:tcMar>
          </w:tcPr>
          <w:p w14:paraId="488F73A6" w14:textId="182701BD" w:rsidR="00502A3B" w:rsidRPr="00066903" w:rsidRDefault="00B87AB5" w:rsidP="00B87AB5">
            <w:pPr>
              <w:pStyle w:val="TableParagraph"/>
              <w:tabs>
                <w:tab w:val="left" w:pos="672"/>
              </w:tabs>
              <w:rPr>
                <w:rFonts w:ascii="Times New Roman" w:hAnsi="Times New Roman" w:cs="Times New Roman"/>
                <w:noProof/>
                <w:sz w:val="24"/>
                <w:highlight w:val="cyan"/>
              </w:rPr>
            </w:pPr>
            <w:r>
              <w:rPr>
                <w:rFonts w:ascii="Times New Roman" w:hAnsi="Times New Roman"/>
                <w:sz w:val="24"/>
                <w:highlight w:val="cyan"/>
              </w:rPr>
              <w:t>A) Nodrošināt, ka pirms lidojuma ir pareizi aizpildīta visa dokumentācija.</w:t>
            </w:r>
          </w:p>
          <w:p w14:paraId="4254777A" w14:textId="728D7F48" w:rsidR="00502A3B" w:rsidRPr="00066903" w:rsidRDefault="00B87AB5" w:rsidP="00B87AB5">
            <w:pPr>
              <w:pStyle w:val="TableParagraph"/>
              <w:tabs>
                <w:tab w:val="left" w:pos="672"/>
              </w:tabs>
              <w:rPr>
                <w:rFonts w:ascii="Times New Roman" w:hAnsi="Times New Roman" w:cs="Times New Roman"/>
                <w:noProof/>
                <w:sz w:val="24"/>
                <w:highlight w:val="cyan"/>
              </w:rPr>
            </w:pPr>
            <w:r>
              <w:rPr>
                <w:rFonts w:ascii="Times New Roman" w:hAnsi="Times New Roman"/>
                <w:sz w:val="24"/>
                <w:highlight w:val="cyan"/>
              </w:rPr>
              <w:t>B) Laikapstākļu karšu un kodēto ziņojumu interpretācija (</w:t>
            </w:r>
            <w:r>
              <w:rPr>
                <w:rFonts w:ascii="Times New Roman" w:hAnsi="Times New Roman"/>
                <w:i/>
                <w:iCs/>
                <w:sz w:val="24"/>
                <w:highlight w:val="cyan"/>
              </w:rPr>
              <w:t>TAF</w:t>
            </w:r>
            <w:r>
              <w:rPr>
                <w:rFonts w:ascii="Times New Roman" w:hAnsi="Times New Roman"/>
                <w:sz w:val="24"/>
                <w:highlight w:val="cyan"/>
              </w:rPr>
              <w:t xml:space="preserve">, </w:t>
            </w:r>
            <w:r>
              <w:rPr>
                <w:rFonts w:ascii="Times New Roman" w:hAnsi="Times New Roman"/>
                <w:i/>
                <w:iCs/>
                <w:sz w:val="24"/>
                <w:highlight w:val="cyan"/>
              </w:rPr>
              <w:t>METAR</w:t>
            </w:r>
            <w:r>
              <w:rPr>
                <w:rFonts w:ascii="Times New Roman" w:hAnsi="Times New Roman"/>
                <w:sz w:val="24"/>
                <w:highlight w:val="cyan"/>
              </w:rPr>
              <w:t xml:space="preserve"> utt.).</w:t>
            </w:r>
          </w:p>
        </w:tc>
      </w:tr>
      <w:tr w:rsidR="00502A3B" w:rsidRPr="00066903" w14:paraId="5DC5E0EF" w14:textId="77777777" w:rsidTr="00BF2677">
        <w:trPr>
          <w:trHeight w:val="2229"/>
        </w:trPr>
        <w:tc>
          <w:tcPr>
            <w:tcW w:w="171" w:type="pct"/>
            <w:tcMar>
              <w:top w:w="28" w:type="dxa"/>
              <w:left w:w="28" w:type="dxa"/>
              <w:bottom w:w="28" w:type="dxa"/>
              <w:right w:w="28" w:type="dxa"/>
            </w:tcMar>
            <w:textDirection w:val="btLr"/>
            <w:vAlign w:val="center"/>
          </w:tcPr>
          <w:p w14:paraId="4FA5E807" w14:textId="77777777" w:rsidR="00502A3B" w:rsidRPr="00066903" w:rsidRDefault="00502A3B" w:rsidP="00BF2677">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2AC33F2B" w14:textId="37CA59A5" w:rsidR="00502A3B" w:rsidRPr="00066903" w:rsidRDefault="0025077E" w:rsidP="001D4A76">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Meteoroloģiskie faktori, kas var ietekmēt lidojuma drošumu (pērkona negaisi, migla, stiprs vējš, brāzmu koeficients, sānvēji izlidošanas brīdī un galamērķa lidlaukos, sniegs, apledojums utt.).</w:t>
            </w:r>
          </w:p>
          <w:p w14:paraId="1F5B1A4F" w14:textId="3DBC5224" w:rsidR="00502A3B" w:rsidRPr="00066903" w:rsidRDefault="000B7405" w:rsidP="001D4A76">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Paredzētās pieejas veids, kā no kartēm aprēķināt pieejas minimumu, zemes palīglīdzekļu darbības ierobežojumi, plānojot maršrutu, spēja interpretēt </w:t>
            </w:r>
            <w:r>
              <w:rPr>
                <w:rFonts w:ascii="Times New Roman" w:hAnsi="Times New Roman"/>
                <w:i/>
                <w:iCs/>
                <w:color w:val="000000"/>
                <w:sz w:val="24"/>
                <w:highlight w:val="cyan"/>
              </w:rPr>
              <w:t>SID</w:t>
            </w:r>
            <w:r>
              <w:rPr>
                <w:rFonts w:ascii="Times New Roman" w:hAnsi="Times New Roman"/>
                <w:color w:val="000000"/>
                <w:sz w:val="24"/>
                <w:highlight w:val="cyan"/>
              </w:rPr>
              <w:t xml:space="preserve"> un </w:t>
            </w:r>
            <w:r>
              <w:rPr>
                <w:rFonts w:ascii="Times New Roman" w:hAnsi="Times New Roman"/>
                <w:i/>
                <w:iCs/>
                <w:color w:val="000000"/>
                <w:sz w:val="24"/>
                <w:highlight w:val="cyan"/>
              </w:rPr>
              <w:t>STAR</w:t>
            </w:r>
            <w:r>
              <w:rPr>
                <w:rFonts w:ascii="Times New Roman" w:hAnsi="Times New Roman"/>
                <w:color w:val="000000"/>
                <w:sz w:val="24"/>
                <w:highlight w:val="cyan"/>
              </w:rPr>
              <w:t xml:space="preserve"> kartes.</w:t>
            </w:r>
          </w:p>
          <w:p w14:paraId="050CF955" w14:textId="307F9664" w:rsidR="00502A3B" w:rsidRPr="00066903" w:rsidRDefault="001D4A76" w:rsidP="001D4A76">
            <w:pPr>
              <w:pStyle w:val="TableParagraph"/>
              <w:tabs>
                <w:tab w:val="left" w:pos="669"/>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Saskaņošana ar </w:t>
            </w:r>
            <w:r>
              <w:rPr>
                <w:rFonts w:ascii="Times New Roman" w:hAnsi="Times New Roman"/>
                <w:i/>
                <w:iCs/>
                <w:color w:val="000000"/>
                <w:sz w:val="24"/>
                <w:highlight w:val="cyan"/>
              </w:rPr>
              <w:t>ATC</w:t>
            </w:r>
            <w:r>
              <w:rPr>
                <w:rFonts w:ascii="Times New Roman" w:hAnsi="Times New Roman"/>
                <w:color w:val="000000"/>
                <w:sz w:val="24"/>
                <w:highlight w:val="cyan"/>
              </w:rPr>
              <w:t>, iesniedzot lidojuma plānu, aprēķinātā pacelšanās laika ietekme utt.</w:t>
            </w:r>
          </w:p>
        </w:tc>
      </w:tr>
      <w:tr w:rsidR="00502A3B" w:rsidRPr="00066903" w14:paraId="15A700ED" w14:textId="77777777" w:rsidTr="001B4605">
        <w:trPr>
          <w:trHeight w:val="3324"/>
        </w:trPr>
        <w:tc>
          <w:tcPr>
            <w:tcW w:w="171" w:type="pct"/>
            <w:tcMar>
              <w:top w:w="28" w:type="dxa"/>
              <w:left w:w="28" w:type="dxa"/>
              <w:bottom w:w="28" w:type="dxa"/>
              <w:right w:w="28" w:type="dxa"/>
            </w:tcMar>
            <w:textDirection w:val="btLr"/>
            <w:vAlign w:val="center"/>
          </w:tcPr>
          <w:p w14:paraId="0B530D5D" w14:textId="77777777" w:rsidR="00502A3B" w:rsidRPr="00066903" w:rsidRDefault="00502A3B" w:rsidP="00BF2677">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0C3468C7" w14:textId="225C8569" w:rsidR="00502A3B" w:rsidRPr="00066903" w:rsidRDefault="00742363" w:rsidP="007423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51A4526A" w14:textId="77777777" w:rsidR="00502A3B" w:rsidRPr="00066903" w:rsidRDefault="00502A3B" w:rsidP="001B460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ņemt vērā iespējamos laikapstākļu radītos apdraudējumus un attiecīgi rīkoties, savlaicīgi pirms plānotās izlidošanas iesniegt lidojuma plānu.</w:t>
            </w:r>
          </w:p>
          <w:p w14:paraId="27FA8839" w14:textId="56BAEC3C" w:rsidR="00502A3B" w:rsidRPr="00066903" w:rsidRDefault="00742363" w:rsidP="007423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5148B2C5" w14:textId="77777777" w:rsidR="00502A3B" w:rsidRPr="00066903" w:rsidRDefault="00502A3B" w:rsidP="001B460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sazināties ar </w:t>
            </w:r>
            <w:r>
              <w:rPr>
                <w:rFonts w:ascii="Times New Roman" w:hAnsi="Times New Roman"/>
                <w:i/>
                <w:iCs/>
                <w:color w:val="000000"/>
                <w:sz w:val="24"/>
                <w:highlight w:val="cyan"/>
              </w:rPr>
              <w:t>ATC</w:t>
            </w:r>
            <w:r>
              <w:rPr>
                <w:rFonts w:ascii="Times New Roman" w:hAnsi="Times New Roman"/>
                <w:color w:val="000000"/>
                <w:sz w:val="24"/>
                <w:highlight w:val="cyan"/>
              </w:rPr>
              <w:t xml:space="preserve"> un zemes apkalpi, lai nodrošinātu izlidošanu noteiktajā laikā.</w:t>
            </w:r>
          </w:p>
          <w:p w14:paraId="6CFF1504" w14:textId="71C95F25" w:rsidR="00502A3B" w:rsidRPr="00066903" w:rsidRDefault="00742363" w:rsidP="007423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10D63869" w14:textId="77777777" w:rsidR="00502A3B" w:rsidRPr="00066903" w:rsidRDefault="00502A3B" w:rsidP="001B460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apkalpes darbību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053ED4A9" w14:textId="4A38CCFB" w:rsidR="00502A3B" w:rsidRPr="00066903" w:rsidRDefault="00742363" w:rsidP="007423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567119EE" w14:textId="77777777" w:rsidR="00502A3B" w:rsidRPr="00066903" w:rsidRDefault="00502A3B" w:rsidP="001B4605">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noteikt uzdevumu prioritātes, lai izstrādātu drošu un efektīvu lidojuma plānu.</w:t>
            </w:r>
          </w:p>
          <w:p w14:paraId="4BFCA4B0" w14:textId="71FEAE2C" w:rsidR="00502A3B" w:rsidRPr="00066903" w:rsidRDefault="00742363" w:rsidP="0074236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3646DCFD" w14:textId="73D080D2" w:rsidR="00502A3B" w:rsidRPr="00066903" w:rsidRDefault="00742363" w:rsidP="001B4605">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identificēt iespējamos defektus un apdraudējumus;</w:t>
            </w:r>
          </w:p>
          <w:p w14:paraId="5798A2B6" w14:textId="4ED0AF7B" w:rsidR="00502A3B" w:rsidRPr="00066903" w:rsidRDefault="00742363" w:rsidP="001B4605">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2) veikt koriģējošas darbības.</w:t>
            </w:r>
          </w:p>
        </w:tc>
      </w:tr>
    </w:tbl>
    <w:p w14:paraId="36DCF511" w14:textId="77777777" w:rsidR="001B4605" w:rsidRPr="00066903" w:rsidRDefault="001B4605" w:rsidP="00B70AFC">
      <w:pPr>
        <w:jc w:val="both"/>
        <w:rPr>
          <w:rFonts w:ascii="Times New Roman" w:hAnsi="Times New Roman" w:cs="Times New Roman"/>
          <w:b/>
          <w:noProof/>
          <w:color w:val="000000"/>
          <w:sz w:val="24"/>
          <w:highlight w:val="cyan"/>
        </w:rPr>
      </w:pPr>
      <w:bookmarkStart w:id="54" w:name="Preparation_of_ATC_flight_plan_and_IFR_f"/>
      <w:bookmarkEnd w:id="54"/>
    </w:p>
    <w:p w14:paraId="72D82711" w14:textId="105563A9" w:rsidR="00502A3B" w:rsidRPr="00066903" w:rsidRDefault="00502A3B" w:rsidP="00B70AFC">
      <w:pPr>
        <w:jc w:val="both"/>
        <w:rPr>
          <w:rFonts w:ascii="Times New Roman" w:hAnsi="Times New Roman" w:cs="Times New Roman"/>
          <w:b/>
          <w:noProof/>
          <w:color w:val="000000"/>
          <w:sz w:val="24"/>
        </w:rPr>
      </w:pPr>
      <w:r>
        <w:rPr>
          <w:rFonts w:ascii="Times New Roman" w:hAnsi="Times New Roman"/>
          <w:b/>
          <w:i/>
          <w:iCs/>
          <w:color w:val="000000"/>
          <w:sz w:val="24"/>
          <w:highlight w:val="cyan"/>
        </w:rPr>
        <w:t>ATC</w:t>
      </w:r>
      <w:r>
        <w:rPr>
          <w:rFonts w:ascii="Times New Roman" w:hAnsi="Times New Roman"/>
          <w:b/>
          <w:color w:val="000000"/>
          <w:sz w:val="24"/>
          <w:highlight w:val="cyan"/>
        </w:rPr>
        <w:t xml:space="preserve"> lidojuma plāna un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lidojuma plāna vai žurnāla sagatavošana</w:t>
      </w:r>
    </w:p>
    <w:p w14:paraId="695FA83E"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6F3076FD" w14:textId="77777777" w:rsidTr="00177701">
        <w:trPr>
          <w:trHeight w:val="245"/>
        </w:trPr>
        <w:tc>
          <w:tcPr>
            <w:tcW w:w="5000" w:type="pct"/>
            <w:gridSpan w:val="2"/>
            <w:shd w:val="clear" w:color="auto" w:fill="D9D9D9"/>
            <w:tcMar>
              <w:top w:w="28" w:type="dxa"/>
              <w:left w:w="28" w:type="dxa"/>
              <w:bottom w:w="28" w:type="dxa"/>
              <w:right w:w="28" w:type="dxa"/>
            </w:tcMar>
            <w:vAlign w:val="center"/>
          </w:tcPr>
          <w:p w14:paraId="15C6301D" w14:textId="77777777" w:rsidR="00502A3B" w:rsidRPr="00066903" w:rsidRDefault="00502A3B" w:rsidP="00177701">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27436BA2" w14:textId="77777777" w:rsidTr="00177701">
        <w:trPr>
          <w:trHeight w:val="334"/>
        </w:trPr>
        <w:tc>
          <w:tcPr>
            <w:tcW w:w="5000" w:type="pct"/>
            <w:gridSpan w:val="2"/>
            <w:shd w:val="clear" w:color="auto" w:fill="D9D9D9"/>
            <w:tcMar>
              <w:top w:w="28" w:type="dxa"/>
              <w:left w:w="28" w:type="dxa"/>
              <w:bottom w:w="28" w:type="dxa"/>
              <w:right w:w="28" w:type="dxa"/>
            </w:tcMar>
            <w:vAlign w:val="center"/>
          </w:tcPr>
          <w:p w14:paraId="3151B96E" w14:textId="77777777" w:rsidR="00502A3B" w:rsidRPr="00066903" w:rsidRDefault="00502A3B" w:rsidP="00177701">
            <w:pPr>
              <w:pStyle w:val="TableParagraph"/>
              <w:rPr>
                <w:rFonts w:ascii="Times New Roman" w:hAnsi="Times New Roman" w:cs="Times New Roman"/>
                <w:b/>
                <w:noProof/>
                <w:color w:val="000000"/>
                <w:sz w:val="24"/>
                <w:highlight w:val="cyan"/>
              </w:rPr>
            </w:pPr>
            <w:r>
              <w:rPr>
                <w:rFonts w:ascii="Times New Roman" w:hAnsi="Times New Roman"/>
                <w:b/>
                <w:i/>
                <w:iCs/>
                <w:color w:val="000000"/>
                <w:sz w:val="24"/>
                <w:highlight w:val="cyan"/>
              </w:rPr>
              <w:t>ATC</w:t>
            </w:r>
            <w:r>
              <w:rPr>
                <w:rFonts w:ascii="Times New Roman" w:hAnsi="Times New Roman"/>
                <w:b/>
                <w:color w:val="000000"/>
                <w:sz w:val="24"/>
                <w:highlight w:val="cyan"/>
              </w:rPr>
              <w:t xml:space="preserve"> lidojuma plāna un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lidojuma plāna vai žurnāla sagatavošana</w:t>
            </w:r>
          </w:p>
        </w:tc>
      </w:tr>
      <w:tr w:rsidR="00502A3B" w:rsidRPr="00066903" w14:paraId="05E3C542" w14:textId="77777777" w:rsidTr="00177701">
        <w:trPr>
          <w:trHeight w:val="1347"/>
        </w:trPr>
        <w:tc>
          <w:tcPr>
            <w:tcW w:w="189" w:type="pct"/>
            <w:tcMar>
              <w:top w:w="28" w:type="dxa"/>
              <w:left w:w="28" w:type="dxa"/>
              <w:bottom w:w="28" w:type="dxa"/>
              <w:right w:w="28" w:type="dxa"/>
            </w:tcMar>
            <w:textDirection w:val="btLr"/>
            <w:vAlign w:val="center"/>
          </w:tcPr>
          <w:p w14:paraId="6084E1F1" w14:textId="77777777" w:rsidR="00502A3B" w:rsidRPr="00066903" w:rsidRDefault="00502A3B" w:rsidP="0017770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11" w:type="pct"/>
            <w:tcMar>
              <w:top w:w="28" w:type="dxa"/>
              <w:left w:w="28" w:type="dxa"/>
              <w:bottom w:w="28" w:type="dxa"/>
              <w:right w:w="28" w:type="dxa"/>
            </w:tcMar>
          </w:tcPr>
          <w:p w14:paraId="64DCCE50"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i/>
                <w:iCs/>
                <w:color w:val="000000"/>
                <w:sz w:val="24"/>
                <w:highlight w:val="cyan"/>
              </w:rPr>
              <w:t>ATC</w:t>
            </w:r>
            <w:r>
              <w:rPr>
                <w:rFonts w:ascii="Times New Roman" w:hAnsi="Times New Roman"/>
                <w:color w:val="000000"/>
                <w:sz w:val="24"/>
                <w:highlight w:val="cyan"/>
              </w:rPr>
              <w:t xml:space="preserve">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lidojuma plāna sagatavošana attiecīgajam maršrutam, iekļaujot visus sektorus ārpus gaisa trases, un pilnīga navigācijas un </w:t>
            </w:r>
            <w:r>
              <w:rPr>
                <w:rFonts w:ascii="Times New Roman" w:hAnsi="Times New Roman"/>
                <w:i/>
                <w:iCs/>
                <w:color w:val="000000"/>
                <w:sz w:val="24"/>
                <w:highlight w:val="cyan"/>
              </w:rPr>
              <w:t>RTF</w:t>
            </w:r>
            <w:r>
              <w:rPr>
                <w:rFonts w:ascii="Times New Roman" w:hAnsi="Times New Roman"/>
                <w:color w:val="000000"/>
                <w:sz w:val="24"/>
                <w:highlight w:val="cyan"/>
              </w:rPr>
              <w:t xml:space="preserve"> lidojuma žurnāla sagatavošana.</w:t>
            </w:r>
          </w:p>
        </w:tc>
      </w:tr>
      <w:tr w:rsidR="00502A3B" w:rsidRPr="00066903" w14:paraId="3F5C25FF" w14:textId="77777777" w:rsidTr="00A90C8D">
        <w:trPr>
          <w:trHeight w:val="2769"/>
        </w:trPr>
        <w:tc>
          <w:tcPr>
            <w:tcW w:w="189" w:type="pct"/>
            <w:tcMar>
              <w:top w:w="28" w:type="dxa"/>
              <w:left w:w="28" w:type="dxa"/>
              <w:bottom w:w="28" w:type="dxa"/>
              <w:right w:w="28" w:type="dxa"/>
            </w:tcMar>
            <w:textDirection w:val="btLr"/>
            <w:vAlign w:val="center"/>
          </w:tcPr>
          <w:p w14:paraId="0E132190" w14:textId="77777777" w:rsidR="00502A3B" w:rsidRPr="00066903" w:rsidRDefault="00502A3B" w:rsidP="0017770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11" w:type="pct"/>
            <w:tcMar>
              <w:top w:w="28" w:type="dxa"/>
              <w:left w:w="28" w:type="dxa"/>
              <w:bottom w:w="28" w:type="dxa"/>
              <w:right w:w="28" w:type="dxa"/>
            </w:tcMar>
          </w:tcPr>
          <w:p w14:paraId="0EFB47B7" w14:textId="35C2AF9E" w:rsidR="00502A3B" w:rsidRPr="00066903" w:rsidRDefault="00A90C8D" w:rsidP="00A90C8D">
            <w:pPr>
              <w:pStyle w:val="TableParagraph"/>
              <w:tabs>
                <w:tab w:val="left" w:pos="671"/>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Sagatavot lidojuma navigācijas žurnālu, atjaunināt kartes un shēmas, lidojuma plānu un degvielas patēriņa plānu.</w:t>
            </w:r>
          </w:p>
          <w:p w14:paraId="58FAE602" w14:textId="2942FD64" w:rsidR="00502A3B" w:rsidRPr="00066903" w:rsidRDefault="00A90C8D" w:rsidP="00A90C8D">
            <w:pPr>
              <w:pStyle w:val="TableParagraph"/>
              <w:tabs>
                <w:tab w:val="left" w:pos="671"/>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Iegūt un novērtēt visus dominējošos un prognozētos laika apstākļus maršrutā, kā arī novērtēt apdraudējumus (piemēram, apledošanas apstākļus, konvekciju, vēja apstākļus, iespējamo pasliktināšanos zem minimuma).</w:t>
            </w:r>
          </w:p>
          <w:p w14:paraId="2C56D336" w14:textId="0318A140" w:rsidR="00502A3B" w:rsidRPr="00066903" w:rsidRDefault="00A90C8D" w:rsidP="00A90C8D">
            <w:pPr>
              <w:pStyle w:val="TableParagraph"/>
              <w:tabs>
                <w:tab w:val="left" w:pos="671"/>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Aizpildīt atbilstīgu lidojuma navigācijas žurnālu.</w:t>
            </w:r>
          </w:p>
          <w:p w14:paraId="19F19B75" w14:textId="0D9250C4" w:rsidR="00502A3B" w:rsidRPr="00066903" w:rsidRDefault="00A90C8D" w:rsidP="00A90C8D">
            <w:pPr>
              <w:pStyle w:val="TableParagraph"/>
              <w:tabs>
                <w:tab w:val="left" w:pos="672"/>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Aizpildīt vajadzīgo(-os) </w:t>
            </w:r>
            <w:r>
              <w:rPr>
                <w:rFonts w:ascii="Times New Roman" w:hAnsi="Times New Roman"/>
                <w:i/>
                <w:iCs/>
                <w:color w:val="000000"/>
                <w:sz w:val="24"/>
                <w:highlight w:val="cyan"/>
              </w:rPr>
              <w:t>ATC</w:t>
            </w:r>
            <w:r>
              <w:rPr>
                <w:rFonts w:ascii="Times New Roman" w:hAnsi="Times New Roman"/>
                <w:color w:val="000000"/>
                <w:sz w:val="24"/>
                <w:highlight w:val="cyan"/>
              </w:rPr>
              <w:t xml:space="preserve"> lidojuma plānus un nodrošināt, ka ir iekļauti visi nepieciešamie lidlauki.</w:t>
            </w:r>
          </w:p>
          <w:p w14:paraId="64E58D00" w14:textId="79E3245E" w:rsidR="00502A3B" w:rsidRPr="00066903" w:rsidRDefault="00A90C8D" w:rsidP="00A90C8D">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Noteikt, vai lidmašīnā ir iepildīts vajadzīgais degvielas daudzums, ir iekrauta krava un tai ar likumu ir atļauts lidot.</w:t>
            </w:r>
          </w:p>
          <w:p w14:paraId="555F2D5D" w14:textId="037CBC15" w:rsidR="00502A3B" w:rsidRPr="00066903" w:rsidRDefault="00A90C8D" w:rsidP="00A90C8D">
            <w:pPr>
              <w:pStyle w:val="TableParagraph"/>
              <w:tabs>
                <w:tab w:val="left" w:pos="670"/>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Apstiprināt visus lidmašīnas veiktspējas kritērijus un ierobežojumus attiecībā uz skrejceļu un laikapstākļiem.</w:t>
            </w:r>
          </w:p>
        </w:tc>
      </w:tr>
      <w:tr w:rsidR="00502A3B" w:rsidRPr="00066903" w14:paraId="2C5101DA" w14:textId="77777777" w:rsidTr="00177701">
        <w:trPr>
          <w:trHeight w:val="1655"/>
        </w:trPr>
        <w:tc>
          <w:tcPr>
            <w:tcW w:w="189" w:type="pct"/>
            <w:tcMar>
              <w:top w:w="28" w:type="dxa"/>
              <w:left w:w="28" w:type="dxa"/>
              <w:bottom w:w="28" w:type="dxa"/>
              <w:right w:w="28" w:type="dxa"/>
            </w:tcMar>
            <w:textDirection w:val="btLr"/>
            <w:vAlign w:val="center"/>
          </w:tcPr>
          <w:p w14:paraId="4D2A7FFA" w14:textId="77777777" w:rsidR="00502A3B" w:rsidRPr="00066903" w:rsidRDefault="00502A3B" w:rsidP="0017770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11" w:type="pct"/>
            <w:tcMar>
              <w:top w:w="28" w:type="dxa"/>
              <w:left w:w="28" w:type="dxa"/>
              <w:bottom w:w="28" w:type="dxa"/>
              <w:right w:w="28" w:type="dxa"/>
            </w:tcMar>
          </w:tcPr>
          <w:p w14:paraId="727C7993"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Demonstrēt pietiekamas zināšanas par normatīvajām prasībām attiecībā uz instrumentālajiem lidojumiem.</w:t>
            </w:r>
          </w:p>
        </w:tc>
      </w:tr>
      <w:tr w:rsidR="00502A3B" w:rsidRPr="00066903" w14:paraId="630E426F" w14:textId="77777777" w:rsidTr="00A90C8D">
        <w:trPr>
          <w:trHeight w:val="3564"/>
        </w:trPr>
        <w:tc>
          <w:tcPr>
            <w:tcW w:w="189" w:type="pct"/>
            <w:tcMar>
              <w:top w:w="28" w:type="dxa"/>
              <w:left w:w="28" w:type="dxa"/>
              <w:bottom w:w="28" w:type="dxa"/>
              <w:right w:w="28" w:type="dxa"/>
            </w:tcMar>
            <w:textDirection w:val="btLr"/>
            <w:vAlign w:val="center"/>
          </w:tcPr>
          <w:p w14:paraId="3AC0CF01" w14:textId="77777777" w:rsidR="00502A3B" w:rsidRPr="00066903" w:rsidRDefault="00502A3B" w:rsidP="0017770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11" w:type="pct"/>
            <w:tcMar>
              <w:top w:w="28" w:type="dxa"/>
              <w:left w:w="28" w:type="dxa"/>
              <w:bottom w:w="28" w:type="dxa"/>
              <w:right w:w="28" w:type="dxa"/>
            </w:tcMar>
          </w:tcPr>
          <w:p w14:paraId="11D225CB" w14:textId="6621BC57" w:rsidR="00502A3B" w:rsidRPr="00066903" w:rsidRDefault="00A90C8D" w:rsidP="00A90C8D">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6009AB6" w14:textId="130A8B85"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izprast pienākumus saistībā ar pareizu prmsizlidošanas plānošanu un sagatavošanos;</w:t>
            </w:r>
          </w:p>
          <w:p w14:paraId="203C1A47" w14:textId="66661E88"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atbilstīga apdraudējumu un kļūdu pārvaldība lidojuma laikā.</w:t>
            </w:r>
          </w:p>
          <w:p w14:paraId="3CC8C752" w14:textId="5F62EE25" w:rsidR="00502A3B" w:rsidRPr="00066903" w:rsidRDefault="00A90C8D" w:rsidP="00A90C8D">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7D937119" w14:textId="77777777" w:rsidR="00502A3B" w:rsidRPr="00066903" w:rsidRDefault="00502A3B" w:rsidP="00A90C8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nodrošināt pienācīgu un skaidru saziņu ar visiem zemes dienestu darbiniekiem (</w:t>
            </w:r>
            <w:r>
              <w:rPr>
                <w:rFonts w:ascii="Times New Roman" w:hAnsi="Times New Roman"/>
                <w:i/>
                <w:iCs/>
                <w:color w:val="000000"/>
                <w:sz w:val="24"/>
                <w:highlight w:val="cyan"/>
              </w:rPr>
              <w:t>ATC</w:t>
            </w:r>
            <w:r>
              <w:rPr>
                <w:rFonts w:ascii="Times New Roman" w:hAnsi="Times New Roman"/>
                <w:color w:val="000000"/>
                <w:sz w:val="24"/>
                <w:highlight w:val="cyan"/>
              </w:rPr>
              <w:t xml:space="preserve">, dispečeri, </w:t>
            </w:r>
            <w:r>
              <w:rPr>
                <w:rFonts w:ascii="Times New Roman" w:hAnsi="Times New Roman"/>
                <w:i/>
                <w:iCs/>
                <w:color w:val="000000"/>
                <w:sz w:val="24"/>
                <w:highlight w:val="cyan"/>
              </w:rPr>
              <w:t>MET</w:t>
            </w:r>
            <w:r>
              <w:rPr>
                <w:rFonts w:ascii="Times New Roman" w:hAnsi="Times New Roman"/>
                <w:color w:val="000000"/>
                <w:sz w:val="24"/>
                <w:highlight w:val="cyan"/>
              </w:rPr>
              <w:t>).</w:t>
            </w:r>
          </w:p>
          <w:p w14:paraId="1C66C3E5" w14:textId="2EC79EBC" w:rsidR="00502A3B" w:rsidRPr="00066903" w:rsidRDefault="00A90C8D" w:rsidP="00A90C8D">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2D75ECC1" w14:textId="0023D251" w:rsidR="00502A3B" w:rsidRPr="00066903" w:rsidRDefault="00A90C8D" w:rsidP="00A90C8D">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2008634F" w14:textId="77777777" w:rsidR="00502A3B" w:rsidRPr="00066903" w:rsidRDefault="00502A3B" w:rsidP="00A90C8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atvēlēt pietiekami daudz laika izlidošanas procedūrām (ieskaitot dokumentāciju), kas jāizpilda efektīvi, un pārvaldīt ar tām saistīto darba slodzi.</w:t>
            </w:r>
          </w:p>
          <w:p w14:paraId="7CD69434" w14:textId="215181AE" w:rsidR="00502A3B" w:rsidRPr="00066903" w:rsidRDefault="00A90C8D" w:rsidP="00A90C8D">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F008C2C" w14:textId="77777777" w:rsidR="00502A3B" w:rsidRPr="00066903" w:rsidRDefault="00502A3B" w:rsidP="00A90C8D">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pieņemt atbilstīgus lēmumus attiecībā uz visiem identificētajiem apdraudējumiem, plānot un īstenot piemērotas apdraudējuma mazināšanas darbības.</w:t>
            </w:r>
          </w:p>
        </w:tc>
      </w:tr>
    </w:tbl>
    <w:p w14:paraId="6D73BD74" w14:textId="77777777" w:rsidR="00A90C8D" w:rsidRPr="00066903" w:rsidRDefault="00A90C8D" w:rsidP="00B70AFC">
      <w:pPr>
        <w:jc w:val="both"/>
        <w:rPr>
          <w:rFonts w:ascii="Times New Roman" w:hAnsi="Times New Roman" w:cs="Times New Roman"/>
          <w:b/>
          <w:noProof/>
          <w:color w:val="000000"/>
          <w:sz w:val="24"/>
          <w:highlight w:val="cyan"/>
        </w:rPr>
      </w:pPr>
      <w:bookmarkStart w:id="55" w:name="Tracking,_including_interception,_e.g._N"/>
      <w:bookmarkEnd w:id="55"/>
    </w:p>
    <w:p w14:paraId="61228F29" w14:textId="02395B64"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 xml:space="preserve">Sekošana, tostarp pārtveršana, piemēram, </w:t>
      </w:r>
      <w:r>
        <w:rPr>
          <w:rFonts w:ascii="Times New Roman" w:hAnsi="Times New Roman"/>
          <w:b/>
          <w:i/>
          <w:iCs/>
          <w:color w:val="000000"/>
          <w:sz w:val="24"/>
          <w:highlight w:val="cyan"/>
        </w:rPr>
        <w:t>NDB</w:t>
      </w:r>
      <w:r>
        <w:rPr>
          <w:rFonts w:ascii="Times New Roman" w:hAnsi="Times New Roman"/>
          <w:b/>
          <w:color w:val="000000"/>
          <w:sz w:val="24"/>
          <w:highlight w:val="cyan"/>
        </w:rPr>
        <w:t xml:space="preserve">, </w:t>
      </w:r>
      <w:r>
        <w:rPr>
          <w:rFonts w:ascii="Times New Roman" w:hAnsi="Times New Roman"/>
          <w:b/>
          <w:i/>
          <w:iCs/>
          <w:color w:val="000000"/>
          <w:sz w:val="24"/>
          <w:highlight w:val="cyan"/>
        </w:rPr>
        <w:t>VOR</w:t>
      </w:r>
      <w:r>
        <w:rPr>
          <w:rFonts w:ascii="Times New Roman" w:hAnsi="Times New Roman"/>
          <w:b/>
          <w:color w:val="000000"/>
          <w:sz w:val="24"/>
          <w:highlight w:val="cyan"/>
        </w:rPr>
        <w:t xml:space="preserve">, </w:t>
      </w:r>
      <w:r>
        <w:rPr>
          <w:rFonts w:ascii="Times New Roman" w:hAnsi="Times New Roman"/>
          <w:b/>
          <w:i/>
          <w:iCs/>
          <w:color w:val="000000"/>
          <w:sz w:val="24"/>
          <w:highlight w:val="cyan"/>
        </w:rPr>
        <w:t>RNAV</w:t>
      </w:r>
    </w:p>
    <w:p w14:paraId="05DAF9E8"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0E733B92" w14:textId="77777777" w:rsidTr="00A90C8D">
        <w:trPr>
          <w:trHeight w:val="233"/>
        </w:trPr>
        <w:tc>
          <w:tcPr>
            <w:tcW w:w="5000" w:type="pct"/>
            <w:gridSpan w:val="2"/>
            <w:shd w:val="clear" w:color="auto" w:fill="D9D9D9"/>
            <w:tcMar>
              <w:top w:w="28" w:type="dxa"/>
              <w:left w:w="28" w:type="dxa"/>
              <w:bottom w:w="28" w:type="dxa"/>
              <w:right w:w="28" w:type="dxa"/>
            </w:tcMar>
            <w:vAlign w:val="center"/>
          </w:tcPr>
          <w:p w14:paraId="3CB1DCDF" w14:textId="77777777" w:rsidR="00502A3B" w:rsidRPr="00066903" w:rsidRDefault="00502A3B" w:rsidP="00A90C8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A90C8D" w:rsidRPr="00066903" w14:paraId="6FE64CDA" w14:textId="77777777" w:rsidTr="00A90C8D">
        <w:trPr>
          <w:trHeight w:val="268"/>
        </w:trPr>
        <w:tc>
          <w:tcPr>
            <w:tcW w:w="5000" w:type="pct"/>
            <w:gridSpan w:val="2"/>
            <w:tcBorders>
              <w:left w:val="single" w:sz="4" w:space="0" w:color="auto"/>
            </w:tcBorders>
            <w:shd w:val="clear" w:color="auto" w:fill="D9D9D9" w:themeFill="background1" w:themeFillShade="D9"/>
            <w:tcMar>
              <w:top w:w="28" w:type="dxa"/>
              <w:left w:w="28" w:type="dxa"/>
              <w:bottom w:w="28" w:type="dxa"/>
              <w:right w:w="28" w:type="dxa"/>
            </w:tcMar>
            <w:vAlign w:val="center"/>
          </w:tcPr>
          <w:p w14:paraId="07520068" w14:textId="12E09B32" w:rsidR="00A90C8D" w:rsidRPr="00066903" w:rsidRDefault="00A90C8D" w:rsidP="00A90C8D">
            <w:pPr>
              <w:pStyle w:val="TableParagraph"/>
              <w:rPr>
                <w:rFonts w:ascii="Times New Roman" w:hAnsi="Times New Roman" w:cs="Times New Roman"/>
                <w:noProof/>
                <w:sz w:val="24"/>
                <w:highlight w:val="cyan"/>
              </w:rPr>
            </w:pPr>
            <w:r>
              <w:rPr>
                <w:rFonts w:ascii="Times New Roman" w:hAnsi="Times New Roman"/>
                <w:b/>
                <w:color w:val="000000"/>
                <w:sz w:val="24"/>
                <w:highlight w:val="cyan"/>
              </w:rPr>
              <w:t xml:space="preserve">Sekošana, tostarp pārtveršana, piemēram, </w:t>
            </w:r>
            <w:r>
              <w:rPr>
                <w:rFonts w:ascii="Times New Roman" w:hAnsi="Times New Roman"/>
                <w:b/>
                <w:i/>
                <w:iCs/>
                <w:color w:val="000000"/>
                <w:sz w:val="24"/>
                <w:highlight w:val="cyan"/>
              </w:rPr>
              <w:t>NDB</w:t>
            </w:r>
            <w:r>
              <w:rPr>
                <w:rFonts w:ascii="Times New Roman" w:hAnsi="Times New Roman"/>
                <w:b/>
                <w:color w:val="000000"/>
                <w:sz w:val="24"/>
                <w:highlight w:val="cyan"/>
              </w:rPr>
              <w:t xml:space="preserve">, </w:t>
            </w:r>
            <w:r>
              <w:rPr>
                <w:rFonts w:ascii="Times New Roman" w:hAnsi="Times New Roman"/>
                <w:b/>
                <w:i/>
                <w:iCs/>
                <w:color w:val="000000"/>
                <w:sz w:val="24"/>
                <w:highlight w:val="cyan"/>
              </w:rPr>
              <w:t>VOR</w:t>
            </w:r>
            <w:r>
              <w:rPr>
                <w:rFonts w:ascii="Times New Roman" w:hAnsi="Times New Roman"/>
                <w:b/>
                <w:color w:val="000000"/>
                <w:sz w:val="24"/>
                <w:highlight w:val="cyan"/>
              </w:rPr>
              <w:t xml:space="preserve">, </w:t>
            </w:r>
            <w:r>
              <w:rPr>
                <w:rFonts w:ascii="Times New Roman" w:hAnsi="Times New Roman"/>
                <w:b/>
                <w:i/>
                <w:iCs/>
                <w:color w:val="000000"/>
                <w:sz w:val="24"/>
                <w:highlight w:val="cyan"/>
              </w:rPr>
              <w:t>RNAV</w:t>
            </w:r>
          </w:p>
        </w:tc>
      </w:tr>
      <w:tr w:rsidR="00502A3B" w:rsidRPr="00066903" w14:paraId="0091D60D" w14:textId="77777777" w:rsidTr="00A90C8D">
        <w:trPr>
          <w:trHeight w:val="1710"/>
        </w:trPr>
        <w:tc>
          <w:tcPr>
            <w:tcW w:w="171" w:type="pct"/>
            <w:tcMar>
              <w:top w:w="28" w:type="dxa"/>
              <w:left w:w="28" w:type="dxa"/>
              <w:bottom w:w="28" w:type="dxa"/>
              <w:right w:w="28" w:type="dxa"/>
            </w:tcMar>
            <w:textDirection w:val="btLr"/>
            <w:vAlign w:val="center"/>
          </w:tcPr>
          <w:p w14:paraId="711F3470"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552BA698" w14:textId="0B00BBB2"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Pārtvert un uzturēt maršrutu vai grozīto maršrutu, ieskaitot sekošanu uz atrašanās vietu, kas noteikta pēc </w:t>
            </w:r>
            <w:r>
              <w:rPr>
                <w:rFonts w:ascii="Times New Roman" w:hAnsi="Times New Roman"/>
                <w:i/>
                <w:iCs/>
                <w:color w:val="000000"/>
                <w:sz w:val="24"/>
                <w:highlight w:val="cyan"/>
              </w:rPr>
              <w:t>NDB</w:t>
            </w:r>
            <w:r>
              <w:rPr>
                <w:rFonts w:ascii="Times New Roman" w:hAnsi="Times New Roman"/>
                <w:color w:val="000000"/>
                <w:sz w:val="24"/>
                <w:highlight w:val="cyan"/>
              </w:rPr>
              <w:t xml:space="preserve">, </w:t>
            </w:r>
            <w:r>
              <w:rPr>
                <w:rFonts w:ascii="Times New Roman" w:hAnsi="Times New Roman"/>
                <w:i/>
                <w:iCs/>
                <w:color w:val="000000"/>
                <w:sz w:val="24"/>
                <w:highlight w:val="cyan"/>
              </w:rPr>
              <w:t>VOR</w:t>
            </w:r>
            <w:r>
              <w:rPr>
                <w:rFonts w:ascii="Times New Roman" w:hAnsi="Times New Roman"/>
                <w:color w:val="000000"/>
                <w:sz w:val="24"/>
                <w:highlight w:val="cyan"/>
              </w:rPr>
              <w:t xml:space="preserve"> vai </w:t>
            </w:r>
            <w:r>
              <w:rPr>
                <w:rFonts w:ascii="Times New Roman" w:hAnsi="Times New Roman"/>
                <w:i/>
                <w:iCs/>
                <w:color w:val="000000"/>
                <w:sz w:val="24"/>
                <w:highlight w:val="cyan"/>
              </w:rPr>
              <w:t>RNAV</w:t>
            </w:r>
            <w:r>
              <w:rPr>
                <w:rFonts w:ascii="Times New Roman" w:hAnsi="Times New Roman"/>
                <w:color w:val="000000"/>
                <w:sz w:val="24"/>
                <w:highlight w:val="cyan"/>
              </w:rPr>
              <w:t xml:space="preserve"> (</w:t>
            </w:r>
            <w:r>
              <w:rPr>
                <w:rFonts w:ascii="Times New Roman" w:hAnsi="Times New Roman"/>
                <w:i/>
                <w:iCs/>
                <w:color w:val="000000"/>
                <w:sz w:val="24"/>
                <w:highlight w:val="cyan"/>
              </w:rPr>
              <w:t>GNSS</w:t>
            </w:r>
            <w:r>
              <w:rPr>
                <w:rFonts w:ascii="Times New Roman" w:hAnsi="Times New Roman"/>
                <w:color w:val="000000"/>
                <w:sz w:val="24"/>
                <w:highlight w:val="cyan"/>
              </w:rPr>
              <w:t>), un no šīs atrašanās vietas.</w:t>
            </w:r>
          </w:p>
          <w:p w14:paraId="06A30371" w14:textId="5A779171"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Ievērot plānoto lidojuma maršrutu vai izpildīt jebkuras citas ar maršrutu saistītās </w:t>
            </w:r>
            <w:r>
              <w:rPr>
                <w:rFonts w:ascii="Times New Roman" w:hAnsi="Times New Roman"/>
                <w:i/>
                <w:iCs/>
                <w:color w:val="000000"/>
                <w:sz w:val="24"/>
                <w:highlight w:val="cyan"/>
              </w:rPr>
              <w:t>ATC</w:t>
            </w:r>
            <w:r>
              <w:rPr>
                <w:rFonts w:ascii="Times New Roman" w:hAnsi="Times New Roman"/>
                <w:color w:val="000000"/>
                <w:sz w:val="24"/>
                <w:highlight w:val="cyan"/>
              </w:rPr>
              <w:t xml:space="preserve"> prasības noteiktajās robežās.</w:t>
            </w:r>
          </w:p>
          <w:p w14:paraId="36C7C0F2" w14:textId="46238D84"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Identificēt un pareizi izmantot navigācijas sistēmas.</w:t>
            </w:r>
          </w:p>
          <w:p w14:paraId="2841D4EA" w14:textId="5E43116A"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Izmantot pareizas altimetra iestatīšanas procedūras un apzināties aizsardzības zonas.</w:t>
            </w:r>
          </w:p>
        </w:tc>
      </w:tr>
      <w:tr w:rsidR="00502A3B" w:rsidRPr="00066903" w14:paraId="49313368" w14:textId="77777777" w:rsidTr="00A90C8D">
        <w:trPr>
          <w:trHeight w:val="2513"/>
        </w:trPr>
        <w:tc>
          <w:tcPr>
            <w:tcW w:w="171" w:type="pct"/>
            <w:tcMar>
              <w:top w:w="28" w:type="dxa"/>
              <w:left w:w="28" w:type="dxa"/>
              <w:bottom w:w="28" w:type="dxa"/>
              <w:right w:w="28" w:type="dxa"/>
            </w:tcMar>
            <w:textDirection w:val="btLr"/>
            <w:vAlign w:val="center"/>
          </w:tcPr>
          <w:p w14:paraId="75CD574F"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619B6071" w14:textId="4765C770"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Izmantot pašreizējās un atbilstīgās navigācijas publikācijas, kas attiecas uz paredzēto lidojumu.</w:t>
            </w:r>
          </w:p>
          <w:p w14:paraId="20CFC644" w14:textId="5D82172E"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Savlaicīgi pārtvert visas kursa norādes, radiālās līnijas un azimutus, kas attiecas uz procedūru, maršrutu un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w:t>
            </w:r>
          </w:p>
          <w:p w14:paraId="5DF5D1CD" w14:textId="136D3BB5"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Savlaicīgi izpildīt visas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 norādījumus un ierobežojumus.</w:t>
            </w:r>
          </w:p>
          <w:p w14:paraId="3A7EA108" w14:textId="68E023B1"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Izpildīt visus gaisa kuģa instruktāžas vai kontrolsaraksta punktus, kas attiecas uz atlidošanu.</w:t>
            </w:r>
          </w:p>
          <w:p w14:paraId="26F4778A" w14:textId="04353AD9"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Ievērot gaisa ātruma ierobežojumus un korekcijas saskaņā ar noteikumiem, </w:t>
            </w:r>
            <w:r>
              <w:rPr>
                <w:rFonts w:ascii="Times New Roman" w:hAnsi="Times New Roman"/>
                <w:i/>
                <w:iCs/>
                <w:color w:val="000000"/>
                <w:sz w:val="24"/>
                <w:highlight w:val="cyan"/>
              </w:rPr>
              <w:t>ATC</w:t>
            </w:r>
            <w:r>
              <w:rPr>
                <w:rFonts w:ascii="Times New Roman" w:hAnsi="Times New Roman"/>
                <w:color w:val="000000"/>
                <w:sz w:val="24"/>
                <w:highlight w:val="cyan"/>
              </w:rPr>
              <w:t xml:space="preserve"> un gaisa kuģa lidojumu rokasgrāmatu.</w:t>
            </w:r>
          </w:p>
          <w:p w14:paraId="0B9AB57D" w14:textId="345A9C90"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Uzturēt atbilstīgu gaisa ātrumu, absolūto augstumu un kursu un precīzi ievērot radiālās līnijas, kursa norādes un azimutu (</w:t>
            </w:r>
            <w:r>
              <w:rPr>
                <w:rFonts w:ascii="Times New Roman" w:hAnsi="Times New Roman"/>
                <w:i/>
                <w:iCs/>
                <w:color w:val="000000"/>
                <w:sz w:val="24"/>
                <w:highlight w:val="cyan"/>
              </w:rPr>
              <w:t>QDM</w:t>
            </w:r>
            <w:r>
              <w:rPr>
                <w:rFonts w:ascii="Times New Roman" w:hAnsi="Times New Roman"/>
                <w:color w:val="000000"/>
                <w:sz w:val="24"/>
                <w:highlight w:val="cyan"/>
              </w:rPr>
              <w:t>/</w:t>
            </w:r>
            <w:r>
              <w:rPr>
                <w:rFonts w:ascii="Times New Roman" w:hAnsi="Times New Roman"/>
                <w:i/>
                <w:iCs/>
                <w:color w:val="000000"/>
                <w:sz w:val="24"/>
                <w:highlight w:val="cyan"/>
              </w:rPr>
              <w:t>QDR</w:t>
            </w:r>
            <w:r>
              <w:rPr>
                <w:rFonts w:ascii="Times New Roman" w:hAnsi="Times New Roman"/>
                <w:color w:val="000000"/>
                <w:sz w:val="24"/>
                <w:highlight w:val="cyan"/>
              </w:rPr>
              <w:t>).</w:t>
            </w:r>
          </w:p>
        </w:tc>
      </w:tr>
      <w:tr w:rsidR="00502A3B" w:rsidRPr="00066903" w14:paraId="71AA1611" w14:textId="77777777" w:rsidTr="00A90C8D">
        <w:trPr>
          <w:trHeight w:val="2492"/>
        </w:trPr>
        <w:tc>
          <w:tcPr>
            <w:tcW w:w="171" w:type="pct"/>
            <w:tcMar>
              <w:top w:w="28" w:type="dxa"/>
              <w:left w:w="28" w:type="dxa"/>
              <w:bottom w:w="28" w:type="dxa"/>
              <w:right w:w="28" w:type="dxa"/>
            </w:tcMar>
            <w:textDirection w:val="btLr"/>
            <w:vAlign w:val="center"/>
          </w:tcPr>
          <w:p w14:paraId="7F8E030E"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6182DF8" w14:textId="5F604A55"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Pamatzināšanas par instrumentālo lidojumu kvalifikāciju.</w:t>
            </w:r>
          </w:p>
          <w:p w14:paraId="68A83C90" w14:textId="7F031D04"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Pareiza </w:t>
            </w:r>
            <w:r>
              <w:rPr>
                <w:rFonts w:ascii="Times New Roman" w:hAnsi="Times New Roman"/>
                <w:i/>
                <w:iCs/>
                <w:color w:val="000000"/>
                <w:sz w:val="24"/>
                <w:highlight w:val="cyan"/>
              </w:rPr>
              <w:t>ATC</w:t>
            </w:r>
            <w:r>
              <w:rPr>
                <w:rFonts w:ascii="Times New Roman" w:hAnsi="Times New Roman"/>
                <w:color w:val="000000"/>
                <w:sz w:val="24"/>
                <w:highlight w:val="cyan"/>
              </w:rPr>
              <w:t xml:space="preserve"> frazeoloģija.</w:t>
            </w:r>
          </w:p>
          <w:p w14:paraId="1928465E" w14:textId="243C116B"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Pierādīt pienācīgas zināšanas par šādiem jautājumiem:</w:t>
            </w:r>
          </w:p>
          <w:p w14:paraId="392046C3" w14:textId="149AE917"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lidojumu rokasgrāmata;</w:t>
            </w:r>
          </w:p>
          <w:p w14:paraId="26476CAD" w14:textId="6A9229F1"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ierobežojumi;</w:t>
            </w:r>
          </w:p>
          <w:p w14:paraId="1D20E76A" w14:textId="61ADDBF3"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instrumentālo lidojumu shēmas;</w:t>
            </w:r>
          </w:p>
          <w:p w14:paraId="125A9AB0" w14:textId="124D33C3"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procedūras divvirzienu sakaru atteices gadījumā.</w:t>
            </w:r>
          </w:p>
          <w:p w14:paraId="38ED08DC" w14:textId="3634366A"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Sistēmas: sakaru, navigācijas un automātiskās lidojumu vadības sistēmas.</w:t>
            </w:r>
          </w:p>
          <w:p w14:paraId="7879BF3A" w14:textId="435B6068"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w:t>
            </w:r>
            <w:r>
              <w:rPr>
                <w:rFonts w:ascii="Times New Roman" w:hAnsi="Times New Roman"/>
                <w:i/>
                <w:iCs/>
                <w:color w:val="000000"/>
                <w:sz w:val="24"/>
                <w:highlight w:val="cyan"/>
              </w:rPr>
              <w:t>PBN</w:t>
            </w:r>
            <w:r>
              <w:rPr>
                <w:rFonts w:ascii="Times New Roman" w:hAnsi="Times New Roman"/>
                <w:color w:val="000000"/>
                <w:sz w:val="24"/>
                <w:highlight w:val="cyan"/>
              </w:rPr>
              <w:t xml:space="preserve"> specifikācijas.</w:t>
            </w:r>
          </w:p>
        </w:tc>
      </w:tr>
      <w:tr w:rsidR="00502A3B" w:rsidRPr="00066903" w14:paraId="786ABEFD" w14:textId="77777777" w:rsidTr="00A90C8D">
        <w:trPr>
          <w:trHeight w:val="3890"/>
        </w:trPr>
        <w:tc>
          <w:tcPr>
            <w:tcW w:w="171" w:type="pct"/>
            <w:tcMar>
              <w:top w:w="28" w:type="dxa"/>
              <w:left w:w="28" w:type="dxa"/>
              <w:bottom w:w="28" w:type="dxa"/>
              <w:right w:w="28" w:type="dxa"/>
            </w:tcMar>
            <w:textDirection w:val="btLr"/>
            <w:vAlign w:val="center"/>
          </w:tcPr>
          <w:p w14:paraId="251D9013"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7A2CF327" w14:textId="2B5DD300"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29791F99" w14:textId="65DC4DA4"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26BDF0F3" w14:textId="5BDAF4F6"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apzināties gaisa kuģa telpisko stāvokli.</w:t>
            </w:r>
          </w:p>
          <w:p w14:paraId="5FD14EE0" w14:textId="6EAE9D5E"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7BCBD4D8" w14:textId="08877EB6"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55B14AC5" w14:textId="3931F9A0" w:rsidR="00502A3B" w:rsidRPr="00066903" w:rsidRDefault="00A90C8D" w:rsidP="00A90C8D">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attiecīgā gadījumā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0D8E3B6A" w14:textId="0946E3A8"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248A0ECD" w14:textId="77777777" w:rsidR="00502A3B" w:rsidRPr="00066903" w:rsidRDefault="00502A3B" w:rsidP="00A90C8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5F669847" w14:textId="2B12C281"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7DECB268" w14:textId="77777777" w:rsidR="00502A3B" w:rsidRPr="00066903" w:rsidRDefault="00502A3B" w:rsidP="00A90C8D">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veikt uzraudzību, lai nodrošinātu, ka lidojuma profils atbilst atļautajai maršrutēšanai maršrutā.</w:t>
            </w:r>
          </w:p>
          <w:p w14:paraId="7C853F15" w14:textId="50BA6644"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ED1F9D9" w14:textId="77777777" w:rsidR="00502A3B" w:rsidRPr="00066903" w:rsidRDefault="00502A3B" w:rsidP="00A90C8D">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navigācijas kļūdām vai negaidītiem sistēmas darbības traucējumiem.</w:t>
            </w:r>
          </w:p>
        </w:tc>
      </w:tr>
    </w:tbl>
    <w:p w14:paraId="3F715D46" w14:textId="77777777" w:rsidR="00A90C8D" w:rsidRPr="00066903" w:rsidRDefault="00A90C8D" w:rsidP="00B70AFC">
      <w:pPr>
        <w:jc w:val="both"/>
        <w:rPr>
          <w:rFonts w:ascii="Times New Roman" w:hAnsi="Times New Roman" w:cs="Times New Roman"/>
          <w:b/>
          <w:noProof/>
          <w:color w:val="000000"/>
          <w:sz w:val="24"/>
          <w:highlight w:val="cyan"/>
        </w:rPr>
      </w:pPr>
    </w:p>
    <w:p w14:paraId="25649140" w14:textId="4146427C"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Radionavigācijas līdzekļu izmantošana</w:t>
      </w:r>
      <w:bookmarkStart w:id="56" w:name="Use_of_radio_aids"/>
      <w:bookmarkEnd w:id="56"/>
    </w:p>
    <w:p w14:paraId="10371518" w14:textId="77777777" w:rsidR="00A90C8D" w:rsidRPr="00066903" w:rsidRDefault="00A90C8D"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D7BF827" w14:textId="77777777" w:rsidTr="00A90C8D">
        <w:trPr>
          <w:trHeight w:val="537"/>
        </w:trPr>
        <w:tc>
          <w:tcPr>
            <w:tcW w:w="5000" w:type="pct"/>
            <w:gridSpan w:val="2"/>
            <w:shd w:val="clear" w:color="auto" w:fill="D9D9D9"/>
            <w:tcMar>
              <w:top w:w="28" w:type="dxa"/>
              <w:left w:w="28" w:type="dxa"/>
              <w:bottom w:w="28" w:type="dxa"/>
              <w:right w:w="28" w:type="dxa"/>
            </w:tcMar>
            <w:vAlign w:val="center"/>
          </w:tcPr>
          <w:p w14:paraId="0D59F410" w14:textId="77777777" w:rsidR="00502A3B" w:rsidRPr="00066903" w:rsidRDefault="00502A3B" w:rsidP="00A90C8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p w14:paraId="4EF4B977" w14:textId="77777777" w:rsidR="00502A3B" w:rsidRPr="00066903" w:rsidRDefault="00502A3B" w:rsidP="00A90C8D">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tc>
      </w:tr>
      <w:tr w:rsidR="00A90C8D" w:rsidRPr="00066903" w14:paraId="7A80B64A" w14:textId="77777777" w:rsidTr="00A90C8D">
        <w:trPr>
          <w:trHeight w:val="268"/>
        </w:trPr>
        <w:tc>
          <w:tcPr>
            <w:tcW w:w="5000" w:type="pct"/>
            <w:gridSpan w:val="2"/>
            <w:tcBorders>
              <w:left w:val="single" w:sz="4" w:space="0" w:color="auto"/>
            </w:tcBorders>
            <w:shd w:val="clear" w:color="auto" w:fill="D9D9D9" w:themeFill="background1" w:themeFillShade="D9"/>
            <w:tcMar>
              <w:top w:w="28" w:type="dxa"/>
              <w:left w:w="28" w:type="dxa"/>
              <w:bottom w:w="28" w:type="dxa"/>
              <w:right w:w="28" w:type="dxa"/>
            </w:tcMar>
            <w:vAlign w:val="center"/>
          </w:tcPr>
          <w:p w14:paraId="68A0C3B4" w14:textId="4955A656" w:rsidR="00A90C8D" w:rsidRPr="00066903" w:rsidRDefault="00A90C8D" w:rsidP="00A90C8D">
            <w:pPr>
              <w:pStyle w:val="TableParagraph"/>
              <w:rPr>
                <w:rFonts w:ascii="Times New Roman" w:hAnsi="Times New Roman" w:cs="Times New Roman"/>
                <w:noProof/>
                <w:sz w:val="24"/>
                <w:highlight w:val="cyan"/>
              </w:rPr>
            </w:pPr>
            <w:r>
              <w:rPr>
                <w:rFonts w:ascii="Times New Roman" w:hAnsi="Times New Roman"/>
                <w:b/>
                <w:color w:val="000000"/>
                <w:sz w:val="24"/>
                <w:highlight w:val="cyan"/>
              </w:rPr>
              <w:t>Radionavigācijas līdzekļu izmantošana</w:t>
            </w:r>
          </w:p>
        </w:tc>
      </w:tr>
      <w:tr w:rsidR="00502A3B" w:rsidRPr="00066903" w14:paraId="6E2AE22A" w14:textId="77777777" w:rsidTr="00A90C8D">
        <w:trPr>
          <w:trHeight w:val="1379"/>
        </w:trPr>
        <w:tc>
          <w:tcPr>
            <w:tcW w:w="171" w:type="pct"/>
            <w:tcMar>
              <w:top w:w="28" w:type="dxa"/>
              <w:left w:w="28" w:type="dxa"/>
              <w:bottom w:w="28" w:type="dxa"/>
              <w:right w:w="28" w:type="dxa"/>
            </w:tcMar>
            <w:textDirection w:val="btLr"/>
            <w:vAlign w:val="center"/>
          </w:tcPr>
          <w:p w14:paraId="36DE3649"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05D55CAC" w14:textId="7241A251"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Pareizi izmantot</w:t>
            </w:r>
            <w:r>
              <w:rPr>
                <w:rFonts w:ascii="Times New Roman" w:hAnsi="Times New Roman"/>
                <w:i/>
                <w:iCs/>
                <w:color w:val="000000"/>
                <w:sz w:val="24"/>
                <w:highlight w:val="cyan"/>
              </w:rPr>
              <w:t xml:space="preserve"> RNAV</w:t>
            </w:r>
            <w:r>
              <w:rPr>
                <w:rFonts w:ascii="Times New Roman" w:hAnsi="Times New Roman"/>
                <w:color w:val="000000"/>
                <w:sz w:val="24"/>
                <w:highlight w:val="cyan"/>
              </w:rPr>
              <w:t xml:space="preserve"> sistēmu un radionavigācijas līdzekļus saistībā ar izziņoto diapazonu, tā identifikāciju un interpretāciju.</w:t>
            </w:r>
          </w:p>
          <w:p w14:paraId="6550F744" w14:textId="78D56CF3" w:rsidR="00502A3B" w:rsidRPr="00066903" w:rsidRDefault="00A90C8D" w:rsidP="00A90C8D">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w:t>
            </w:r>
            <w:r>
              <w:rPr>
                <w:rFonts w:ascii="Times New Roman" w:hAnsi="Times New Roman"/>
                <w:i/>
                <w:iCs/>
                <w:color w:val="000000"/>
                <w:sz w:val="24"/>
                <w:highlight w:val="cyan"/>
              </w:rPr>
              <w:t>ATIS</w:t>
            </w:r>
            <w:r>
              <w:rPr>
                <w:rFonts w:ascii="Times New Roman" w:hAnsi="Times New Roman"/>
                <w:color w:val="000000"/>
                <w:sz w:val="24"/>
                <w:highlight w:val="cyan"/>
              </w:rPr>
              <w:t>/</w:t>
            </w:r>
            <w:r>
              <w:rPr>
                <w:rFonts w:ascii="Times New Roman" w:hAnsi="Times New Roman"/>
                <w:i/>
                <w:iCs/>
                <w:color w:val="000000"/>
                <w:sz w:val="24"/>
                <w:highlight w:val="cyan"/>
              </w:rPr>
              <w:t>VOLMET</w:t>
            </w:r>
            <w:r>
              <w:rPr>
                <w:rFonts w:ascii="Times New Roman" w:hAnsi="Times New Roman"/>
                <w:color w:val="000000"/>
                <w:sz w:val="24"/>
                <w:highlight w:val="cyan"/>
              </w:rPr>
              <w:t xml:space="preserve"> izmantošana, ja pieejami.</w:t>
            </w:r>
          </w:p>
        </w:tc>
      </w:tr>
      <w:tr w:rsidR="00502A3B" w:rsidRPr="00066903" w14:paraId="73942F4E" w14:textId="77777777" w:rsidTr="000872CF">
        <w:trPr>
          <w:trHeight w:val="3364"/>
        </w:trPr>
        <w:tc>
          <w:tcPr>
            <w:tcW w:w="171" w:type="pct"/>
            <w:tcMar>
              <w:top w:w="28" w:type="dxa"/>
              <w:left w:w="28" w:type="dxa"/>
              <w:bottom w:w="28" w:type="dxa"/>
              <w:right w:w="28" w:type="dxa"/>
            </w:tcMar>
            <w:textDirection w:val="btLr"/>
            <w:vAlign w:val="center"/>
          </w:tcPr>
          <w:p w14:paraId="7E3345C3"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1008483F" w14:textId="1A77A86E" w:rsidR="00502A3B" w:rsidRPr="00066903" w:rsidRDefault="00A90C8D"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Izmantot pašreizējās un atbilstīgās navigācijas publikācijas, kas attiecas uz paredzēto lidojumu.</w:t>
            </w:r>
          </w:p>
          <w:p w14:paraId="28C85CD9" w14:textId="71F5DB96" w:rsidR="00502A3B" w:rsidRPr="00066903" w:rsidRDefault="00A90C8D"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Izvēlēties tādu radionavigācijas līdzekļu kombināciju, kas ļauj precīzi noteikt gaisa kuģa atrašanās vietu.</w:t>
            </w:r>
          </w:p>
          <w:p w14:paraId="299EC102" w14:textId="401C9E53"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Pārvaldīt šādu līdzekļu izkārtojumu tā, lai navigācijas informācija būtu viegli pieejama.</w:t>
            </w:r>
          </w:p>
          <w:p w14:paraId="4A5F2AD7" w14:textId="72776071"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Pareizi identificēt izvēlētos radionavigācijas līdzekļus, attiecīgā gadījumā izmantojot Morzes ābeci, t. i., ja nav automātiskas identifikācijas.</w:t>
            </w:r>
          </w:p>
          <w:p w14:paraId="3FFB4E07" w14:textId="0303661B"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E) Pareizi novērtēt radionavigācijas līdzekļu, tostarp </w:t>
            </w:r>
            <w:r>
              <w:rPr>
                <w:rFonts w:ascii="Times New Roman" w:hAnsi="Times New Roman"/>
                <w:i/>
                <w:iCs/>
                <w:color w:val="000000"/>
                <w:sz w:val="24"/>
                <w:highlight w:val="cyan"/>
              </w:rPr>
              <w:t>RNAV</w:t>
            </w:r>
            <w:r>
              <w:rPr>
                <w:rFonts w:ascii="Times New Roman" w:hAnsi="Times New Roman"/>
                <w:color w:val="000000"/>
                <w:sz w:val="24"/>
                <w:highlight w:val="cyan"/>
              </w:rPr>
              <w:t>, funkcionalitāti pirms izmantošanas navigācijā.</w:t>
            </w:r>
          </w:p>
          <w:p w14:paraId="26ED26CE" w14:textId="17FBAD59"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Attiecīgā gadījumā pareizi pārbaudīt uztvērēja autonomās integritātes pārraudzības (</w:t>
            </w:r>
            <w:r>
              <w:rPr>
                <w:rFonts w:ascii="Times New Roman" w:hAnsi="Times New Roman"/>
                <w:i/>
                <w:iCs/>
                <w:color w:val="000000"/>
                <w:sz w:val="24"/>
                <w:highlight w:val="cyan"/>
              </w:rPr>
              <w:t>RAIM</w:t>
            </w:r>
            <w:r>
              <w:rPr>
                <w:rFonts w:ascii="Times New Roman" w:hAnsi="Times New Roman"/>
                <w:color w:val="000000"/>
                <w:sz w:val="24"/>
                <w:highlight w:val="cyan"/>
              </w:rPr>
              <w:t xml:space="preserve">) vai </w:t>
            </w:r>
            <w:r>
              <w:rPr>
                <w:rFonts w:ascii="Times New Roman" w:hAnsi="Times New Roman"/>
                <w:i/>
                <w:iCs/>
                <w:color w:val="000000"/>
                <w:sz w:val="24"/>
                <w:highlight w:val="cyan"/>
              </w:rPr>
              <w:t>GNSS</w:t>
            </w:r>
            <w:r>
              <w:rPr>
                <w:rFonts w:ascii="Times New Roman" w:hAnsi="Times New Roman"/>
                <w:color w:val="000000"/>
                <w:sz w:val="24"/>
                <w:highlight w:val="cyan"/>
              </w:rPr>
              <w:t xml:space="preserve"> sistēmas.</w:t>
            </w:r>
          </w:p>
          <w:p w14:paraId="72F67284" w14:textId="7B0B20E7"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G) Attiecīgā gadījumā pareizi ievadīt navigācijas plānošanas datus </w:t>
            </w:r>
            <w:r>
              <w:rPr>
                <w:rFonts w:ascii="Times New Roman" w:hAnsi="Times New Roman"/>
                <w:i/>
                <w:iCs/>
                <w:color w:val="000000"/>
                <w:sz w:val="24"/>
                <w:highlight w:val="cyan"/>
              </w:rPr>
              <w:t>GNSS</w:t>
            </w:r>
            <w:r>
              <w:rPr>
                <w:rFonts w:ascii="Times New Roman" w:hAnsi="Times New Roman"/>
                <w:color w:val="000000"/>
                <w:sz w:val="24"/>
                <w:highlight w:val="cyan"/>
              </w:rPr>
              <w:t xml:space="preserve"> sistēmā.</w:t>
            </w:r>
          </w:p>
        </w:tc>
      </w:tr>
      <w:tr w:rsidR="00502A3B" w:rsidRPr="00066903" w14:paraId="18D26058" w14:textId="77777777" w:rsidTr="000872CF">
        <w:trPr>
          <w:trHeight w:val="2206"/>
        </w:trPr>
        <w:tc>
          <w:tcPr>
            <w:tcW w:w="171" w:type="pct"/>
            <w:tcMar>
              <w:top w:w="28" w:type="dxa"/>
              <w:left w:w="28" w:type="dxa"/>
              <w:bottom w:w="28" w:type="dxa"/>
              <w:right w:w="28" w:type="dxa"/>
            </w:tcMar>
            <w:textDirection w:val="btLr"/>
            <w:vAlign w:val="center"/>
          </w:tcPr>
          <w:p w14:paraId="16E7BF32"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539E9E61" w14:textId="249E297D" w:rsidR="00502A3B" w:rsidRPr="00066903" w:rsidRDefault="000872CF" w:rsidP="000872CF">
            <w:pPr>
              <w:pStyle w:val="TableParagraph"/>
              <w:tabs>
                <w:tab w:val="left" w:pos="671"/>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Demonstrēt teorētiskās zināšanas un izpratni par:</w:t>
            </w:r>
          </w:p>
          <w:p w14:paraId="072ED871" w14:textId="375A7FFE" w:rsidR="00502A3B" w:rsidRPr="00066903" w:rsidRDefault="000872CF" w:rsidP="000872CF">
            <w:pPr>
              <w:pStyle w:val="TableParagraph"/>
              <w:tabs>
                <w:tab w:val="left" w:pos="1283"/>
                <w:tab w:val="left" w:pos="1285"/>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w:t>
            </w:r>
            <w:r>
              <w:rPr>
                <w:rFonts w:ascii="Times New Roman" w:hAnsi="Times New Roman"/>
                <w:i/>
                <w:iCs/>
                <w:color w:val="000000"/>
                <w:sz w:val="24"/>
                <w:highlight w:val="cyan"/>
              </w:rPr>
              <w:t>VOR</w:t>
            </w:r>
            <w:r>
              <w:rPr>
                <w:rFonts w:ascii="Times New Roman" w:hAnsi="Times New Roman"/>
                <w:color w:val="000000"/>
                <w:sz w:val="24"/>
                <w:highlight w:val="cyan"/>
              </w:rPr>
              <w:t xml:space="preserve"> un </w:t>
            </w:r>
            <w:r>
              <w:rPr>
                <w:rFonts w:ascii="Times New Roman" w:hAnsi="Times New Roman"/>
                <w:i/>
                <w:iCs/>
                <w:color w:val="000000"/>
                <w:sz w:val="24"/>
                <w:highlight w:val="cyan"/>
              </w:rPr>
              <w:t>NDB</w:t>
            </w:r>
            <w:r>
              <w:rPr>
                <w:rFonts w:ascii="Times New Roman" w:hAnsi="Times New Roman"/>
                <w:color w:val="000000"/>
                <w:sz w:val="24"/>
                <w:highlight w:val="cyan"/>
              </w:rPr>
              <w:t xml:space="preserve"> ierobežojumiem un kļūdām, </w:t>
            </w:r>
            <w:r>
              <w:rPr>
                <w:rFonts w:ascii="Times New Roman" w:hAnsi="Times New Roman"/>
                <w:i/>
                <w:iCs/>
                <w:color w:val="000000"/>
                <w:sz w:val="24"/>
                <w:highlight w:val="cyan"/>
              </w:rPr>
              <w:t>VOR</w:t>
            </w:r>
            <w:r>
              <w:rPr>
                <w:rFonts w:ascii="Times New Roman" w:hAnsi="Times New Roman"/>
                <w:color w:val="000000"/>
                <w:sz w:val="24"/>
                <w:highlight w:val="cyan"/>
              </w:rPr>
              <w:t xml:space="preserve"> un </w:t>
            </w:r>
            <w:r>
              <w:rPr>
                <w:rFonts w:ascii="Times New Roman" w:hAnsi="Times New Roman"/>
                <w:i/>
                <w:iCs/>
                <w:color w:val="000000"/>
                <w:sz w:val="24"/>
                <w:highlight w:val="cyan"/>
              </w:rPr>
              <w:t>NDB</w:t>
            </w:r>
            <w:r>
              <w:rPr>
                <w:rFonts w:ascii="Times New Roman" w:hAnsi="Times New Roman"/>
                <w:color w:val="000000"/>
                <w:sz w:val="24"/>
                <w:highlight w:val="cyan"/>
              </w:rPr>
              <w:t xml:space="preserve"> uztvērēju ierobežojumiem un kļūdām gaisa kuģī un no tiem izrietošajām iespējamajām navigācijas kļūdām;</w:t>
            </w:r>
          </w:p>
          <w:p w14:paraId="2B321B6D" w14:textId="08AA8E7F" w:rsidR="00502A3B" w:rsidRPr="00066903" w:rsidRDefault="000872CF" w:rsidP="000872CF">
            <w:pPr>
              <w:pStyle w:val="TableParagraph"/>
              <w:tabs>
                <w:tab w:val="left" w:pos="1284"/>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w:t>
            </w:r>
            <w:r>
              <w:rPr>
                <w:rFonts w:ascii="Times New Roman" w:hAnsi="Times New Roman"/>
                <w:i/>
                <w:iCs/>
                <w:color w:val="000000"/>
                <w:sz w:val="24"/>
                <w:highlight w:val="cyan"/>
              </w:rPr>
              <w:t>NOTAM</w:t>
            </w:r>
            <w:r>
              <w:rPr>
                <w:rFonts w:ascii="Times New Roman" w:hAnsi="Times New Roman"/>
                <w:color w:val="000000"/>
                <w:sz w:val="24"/>
                <w:highlight w:val="cyan"/>
              </w:rPr>
              <w:t xml:space="preserve"> ziņojumos iekļauto informāciju, kas attiecas uz radionavigācijas līdzekļiem vai </w:t>
            </w:r>
            <w:r>
              <w:rPr>
                <w:rFonts w:ascii="Times New Roman" w:hAnsi="Times New Roman"/>
                <w:i/>
                <w:iCs/>
                <w:color w:val="000000"/>
                <w:sz w:val="24"/>
                <w:highlight w:val="cyan"/>
              </w:rPr>
              <w:t>RNAV</w:t>
            </w:r>
            <w:r>
              <w:rPr>
                <w:rFonts w:ascii="Times New Roman" w:hAnsi="Times New Roman"/>
                <w:color w:val="000000"/>
                <w:sz w:val="24"/>
                <w:highlight w:val="cyan"/>
              </w:rPr>
              <w:t xml:space="preserve"> darbībām;</w:t>
            </w:r>
          </w:p>
          <w:p w14:paraId="3C52FD2A" w14:textId="4DBF463F" w:rsidR="00502A3B" w:rsidRPr="00066903" w:rsidRDefault="000872CF" w:rsidP="000872CF">
            <w:pPr>
              <w:pStyle w:val="TableParagraph"/>
              <w:tabs>
                <w:tab w:val="left" w:pos="1284"/>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pareizu zemes radionavigācijas līdzekļu identifikāciju;</w:t>
            </w:r>
          </w:p>
          <w:p w14:paraId="56C7028F" w14:textId="1DDF2C24" w:rsidR="00502A3B" w:rsidRPr="00066903" w:rsidRDefault="000872CF" w:rsidP="000872CF">
            <w:pPr>
              <w:pStyle w:val="TableParagraph"/>
              <w:tabs>
                <w:tab w:val="left" w:pos="1284"/>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radionavigācijas līdzekļu iekārtas un saistītos displejus, kas uzstādīti gaisa kuģī.</w:t>
            </w:r>
          </w:p>
          <w:p w14:paraId="2BB9FAAC" w14:textId="1CEC4B14" w:rsidR="00502A3B" w:rsidRPr="00066903" w:rsidRDefault="000872CF" w:rsidP="000872CF">
            <w:pPr>
              <w:pStyle w:val="TableParagraph"/>
              <w:tabs>
                <w:tab w:val="left" w:pos="670"/>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Noteikt, kad zemes radionavigācijas līdzekļi raida, bet signāls nav pieejams navigācijai.</w:t>
            </w:r>
          </w:p>
        </w:tc>
      </w:tr>
      <w:tr w:rsidR="00502A3B" w:rsidRPr="00066903" w14:paraId="2FBA3E8A" w14:textId="77777777" w:rsidTr="000872CF">
        <w:trPr>
          <w:trHeight w:val="3614"/>
        </w:trPr>
        <w:tc>
          <w:tcPr>
            <w:tcW w:w="171" w:type="pct"/>
            <w:tcMar>
              <w:top w:w="28" w:type="dxa"/>
              <w:left w:w="28" w:type="dxa"/>
              <w:bottom w:w="28" w:type="dxa"/>
              <w:right w:w="28" w:type="dxa"/>
            </w:tcMar>
            <w:textDirection w:val="btLr"/>
            <w:vAlign w:val="center"/>
          </w:tcPr>
          <w:p w14:paraId="59C6CADC" w14:textId="77777777" w:rsidR="00502A3B" w:rsidRPr="00066903" w:rsidRDefault="00502A3B" w:rsidP="00A90C8D">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3A615149" w14:textId="6F757441"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2781E8F" w14:textId="7562B6C5" w:rsidR="00502A3B" w:rsidRPr="00066903" w:rsidRDefault="000872CF" w:rsidP="000872C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uzraudzīt lidojuma norisi un izvēlēties attiecīgas navigācijas sistēmas, lai varētu sekmīgi pabeigt plānoto maršrutu;</w:t>
            </w:r>
          </w:p>
          <w:p w14:paraId="153920E7" w14:textId="7BEA1E14" w:rsidR="00502A3B" w:rsidRPr="00066903" w:rsidRDefault="000872CF" w:rsidP="000872CF">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apzināties gaisa kuģa telpisko stāvokli.</w:t>
            </w:r>
          </w:p>
          <w:p w14:paraId="4BB0064C" w14:textId="0E2CBD6B"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AEE7D48"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6A490DAB" w14:textId="13C248DE"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0F9E4326"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4582BD1B" w14:textId="562B080F"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439D8668"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pienācīgi sadalīt uzmanību, vienlaikus vadot gaisa kuģi un atiestatot navigācijas līdzekļus.</w:t>
            </w:r>
          </w:p>
          <w:p w14:paraId="0D3A1635" w14:textId="5E64B4F0" w:rsidR="00502A3B" w:rsidRPr="00066903" w:rsidRDefault="000872CF" w:rsidP="000872CF">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08729B3E" w14:textId="77777777" w:rsidR="00502A3B" w:rsidRPr="00066903" w:rsidRDefault="00502A3B" w:rsidP="000872CF">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reaģēt uz navigācijas kļūdām vai negaidītiem sistēmas darbības traucējumiem.</w:t>
            </w:r>
          </w:p>
        </w:tc>
      </w:tr>
    </w:tbl>
    <w:p w14:paraId="741A5427" w14:textId="77777777" w:rsidR="000872CF" w:rsidRPr="00066903" w:rsidRDefault="000872CF" w:rsidP="00B70AFC">
      <w:pPr>
        <w:jc w:val="both"/>
        <w:rPr>
          <w:rFonts w:ascii="Times New Roman" w:hAnsi="Times New Roman" w:cs="Times New Roman"/>
          <w:b/>
          <w:noProof/>
          <w:color w:val="000000"/>
          <w:sz w:val="24"/>
          <w:highlight w:val="cyan"/>
        </w:rPr>
      </w:pPr>
      <w:bookmarkStart w:id="57" w:name="Level_flight,_control_of_heading,_attitu"/>
      <w:bookmarkEnd w:id="57"/>
    </w:p>
    <w:p w14:paraId="29DE2CFA" w14:textId="737BEC04"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Horizontāls lidojums, kursa, stāvokļa un gaisa ātruma kontrole, jaudas iestatīšana, balansēšanas metodes</w:t>
      </w:r>
    </w:p>
    <w:p w14:paraId="4B704577"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E48CD10" w14:textId="77777777" w:rsidTr="000872CF">
        <w:trPr>
          <w:trHeight w:val="234"/>
        </w:trPr>
        <w:tc>
          <w:tcPr>
            <w:tcW w:w="5000" w:type="pct"/>
            <w:gridSpan w:val="2"/>
            <w:shd w:val="clear" w:color="auto" w:fill="D9D9D9"/>
            <w:tcMar>
              <w:top w:w="28" w:type="dxa"/>
              <w:left w:w="28" w:type="dxa"/>
              <w:bottom w:w="28" w:type="dxa"/>
              <w:right w:w="28" w:type="dxa"/>
            </w:tcMar>
            <w:vAlign w:val="center"/>
          </w:tcPr>
          <w:p w14:paraId="2D25CD7C" w14:textId="77777777" w:rsidR="00502A3B" w:rsidRPr="00066903" w:rsidRDefault="00502A3B" w:rsidP="000872CF">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2B2A2040" w14:textId="77777777" w:rsidTr="000872CF">
        <w:trPr>
          <w:trHeight w:val="309"/>
        </w:trPr>
        <w:tc>
          <w:tcPr>
            <w:tcW w:w="5000" w:type="pct"/>
            <w:gridSpan w:val="2"/>
            <w:shd w:val="clear" w:color="auto" w:fill="D9D9D9"/>
            <w:tcMar>
              <w:top w:w="28" w:type="dxa"/>
              <w:left w:w="28" w:type="dxa"/>
              <w:bottom w:w="28" w:type="dxa"/>
              <w:right w:w="28" w:type="dxa"/>
            </w:tcMar>
            <w:vAlign w:val="center"/>
          </w:tcPr>
          <w:p w14:paraId="69EFAF6F" w14:textId="77777777" w:rsidR="00502A3B" w:rsidRPr="00066903" w:rsidRDefault="00502A3B" w:rsidP="000872CF">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Horizontāls lidojums, kursa, stāvokļa un gaisa ātruma kontrole, jaudas iestatīšana, balansēšanas metodes</w:t>
            </w:r>
          </w:p>
        </w:tc>
      </w:tr>
      <w:tr w:rsidR="00502A3B" w:rsidRPr="00066903" w14:paraId="0690A670" w14:textId="77777777" w:rsidTr="000872CF">
        <w:trPr>
          <w:trHeight w:val="1442"/>
        </w:trPr>
        <w:tc>
          <w:tcPr>
            <w:tcW w:w="171" w:type="pct"/>
            <w:tcMar>
              <w:top w:w="28" w:type="dxa"/>
              <w:left w:w="28" w:type="dxa"/>
              <w:bottom w:w="28" w:type="dxa"/>
              <w:right w:w="28" w:type="dxa"/>
            </w:tcMar>
            <w:textDirection w:val="btLr"/>
            <w:vAlign w:val="center"/>
          </w:tcPr>
          <w:p w14:paraId="0A23F272"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2018C5ED" w14:textId="46DA03FE"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Vienmērīga kursa, stāvokļa un gaisa ātruma, jaudas, balansēšanas un vadības palīgierīču kontrole.</w:t>
            </w:r>
          </w:p>
          <w:p w14:paraId="716DC5A6" w14:textId="4FB4EFA8"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Attiecīgā gadījumā – pareiza autopilota izmantošana.</w:t>
            </w:r>
          </w:p>
          <w:p w14:paraId="1B44661F" w14:textId="6D7B9510"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Demonstrēt pareizus manevrēšanas paņēmienus instrumentālā lidojumā, ievērojot noteiktos ierobežojumus.</w:t>
            </w:r>
          </w:p>
          <w:p w14:paraId="2A0E6DA2" w14:textId="19A56D67"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Uzturēt līdzsvarotu un precīzu lidojumu.</w:t>
            </w:r>
          </w:p>
        </w:tc>
      </w:tr>
      <w:tr w:rsidR="00502A3B" w:rsidRPr="00066903" w14:paraId="5BF512D5" w14:textId="77777777" w:rsidTr="000872CF">
        <w:trPr>
          <w:trHeight w:val="2230"/>
        </w:trPr>
        <w:tc>
          <w:tcPr>
            <w:tcW w:w="171" w:type="pct"/>
            <w:tcMar>
              <w:top w:w="28" w:type="dxa"/>
              <w:left w:w="28" w:type="dxa"/>
              <w:bottom w:w="28" w:type="dxa"/>
              <w:right w:w="28" w:type="dxa"/>
            </w:tcMar>
            <w:textDirection w:val="btLr"/>
            <w:vAlign w:val="center"/>
          </w:tcPr>
          <w:p w14:paraId="764DCE35"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21ECB7F3" w14:textId="17029911"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Uzturēt absolūto augstumu, kursu un līdzsvaru, vadoties vienīgi pēc instrumentiem, izmantojot pareizu instrumentu apstiprinājumu, kā arī koordinēti izmantojot vadības ierīces.</w:t>
            </w:r>
          </w:p>
          <w:p w14:paraId="11599FF3" w14:textId="4324EE54"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Uzturēt absolūto augstumu, kursu un līdzsvaru, vienlaikus uzņemot vai samazinot ātrumu līdz noteiktam ātrumam, kā noteikts gaisa kuģa lidojumu rokasgrāmatā.</w:t>
            </w:r>
          </w:p>
          <w:p w14:paraId="3659E95F" w14:textId="59F5C077"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Attiecīgā gadījumā demonstrēt pareizu pirmslidojuma autopilota, lidojuma pilotāžas komandierīces un gaisa kuģa navigācijas sistēmas darbības pārbaudes procedūru.</w:t>
            </w:r>
          </w:p>
          <w:p w14:paraId="325AAEEA" w14:textId="656688C2"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Demonstrēt pareizu gaisa kuģa navigācijas sistēmu, autopilota vai lidojuma pilotāžas komandierīces ekspluatācijas procedūru visos režīmos.</w:t>
            </w:r>
          </w:p>
        </w:tc>
      </w:tr>
      <w:tr w:rsidR="00502A3B" w:rsidRPr="00066903" w14:paraId="5BCE1CDB" w14:textId="77777777" w:rsidTr="000872CF">
        <w:trPr>
          <w:trHeight w:val="1623"/>
        </w:trPr>
        <w:tc>
          <w:tcPr>
            <w:tcW w:w="171" w:type="pct"/>
            <w:tcMar>
              <w:top w:w="28" w:type="dxa"/>
              <w:left w:w="28" w:type="dxa"/>
              <w:bottom w:w="28" w:type="dxa"/>
              <w:right w:w="28" w:type="dxa"/>
            </w:tcMar>
            <w:textDirection w:val="btLr"/>
            <w:vAlign w:val="center"/>
          </w:tcPr>
          <w:p w14:paraId="63E06EB0"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340332B3" w14:textId="0A0AEE5A"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Procedūras gaisa kuģa vadībai attiecīgā gadījumā saskaņā ar gaisa kuģa lidojumu rokasgrāmatu un lidojumu rokasgrāmatu.</w:t>
            </w:r>
          </w:p>
          <w:p w14:paraId="79BCD1EB" w14:textId="0786448C"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Gaisa kuģī uzstādītais autopilots, lidojuma pilotāžas komandierīce un navigācijas sistēma.</w:t>
            </w:r>
          </w:p>
        </w:tc>
      </w:tr>
      <w:tr w:rsidR="00502A3B" w:rsidRPr="00066903" w14:paraId="5D3254C6" w14:textId="77777777" w:rsidTr="000872CF">
        <w:trPr>
          <w:trHeight w:val="4057"/>
        </w:trPr>
        <w:tc>
          <w:tcPr>
            <w:tcW w:w="171" w:type="pct"/>
            <w:tcMar>
              <w:top w:w="28" w:type="dxa"/>
              <w:left w:w="28" w:type="dxa"/>
              <w:bottom w:w="28" w:type="dxa"/>
              <w:right w:w="28" w:type="dxa"/>
            </w:tcMar>
            <w:textDirection w:val="btLr"/>
            <w:vAlign w:val="center"/>
          </w:tcPr>
          <w:p w14:paraId="0D35DA66"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6608308D" w14:textId="2846B980"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33B8596" w14:textId="3CCAD6CC" w:rsidR="00502A3B" w:rsidRPr="00066903" w:rsidRDefault="000872CF" w:rsidP="000872CF">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attiecīgā gadījumā saglabāt izvēlēto autopilota režīmu pārraudzību;</w:t>
            </w:r>
          </w:p>
          <w:p w14:paraId="7D80A8B3" w14:textId="485EE7C3" w:rsidR="00502A3B" w:rsidRPr="00066903" w:rsidRDefault="000872CF" w:rsidP="000872CF">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izprast, ka, manuāli vadot gaisa kuģi, jānodrošina precīzs, līdzsvarots lidojums;</w:t>
            </w:r>
          </w:p>
          <w:p w14:paraId="4BD4D9BB" w14:textId="00593971" w:rsidR="00502A3B" w:rsidRPr="00066903" w:rsidRDefault="000872CF" w:rsidP="000872CF">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uzturēt atbilstīgu skenēšanas ātrumu pirms un pēc ikviena manevra izpildes un tā laikā, izmantojot tikai instrumentu rādījumus un autopilotu.</w:t>
            </w:r>
          </w:p>
          <w:p w14:paraId="3FB1BAC4" w14:textId="70249587"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056D742"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3E8CC197" w14:textId="655B1263"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38EB83B0"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3E27DBDE" w14:textId="0C34312A"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1A2AA0D4" w14:textId="77777777" w:rsidR="00502A3B" w:rsidRPr="00066903" w:rsidRDefault="00502A3B" w:rsidP="000872C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izmantot atbilstīgu uzmanības sadalījumu, aizpildot lidojuma žurnālu utt., vienlaikus manuāli vadot gaisa kuģi.</w:t>
            </w:r>
          </w:p>
          <w:p w14:paraId="70689BEF" w14:textId="759ECD63" w:rsidR="00502A3B" w:rsidRPr="00066903" w:rsidRDefault="000872CF" w:rsidP="000872CF">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7833257E" w14:textId="77777777" w:rsidR="00502A3B" w:rsidRPr="00066903" w:rsidRDefault="00502A3B" w:rsidP="000872CF">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noteikt darbību prioritātes, lai varētu uzturēt pareizu instrumentālo skenēšanu.</w:t>
            </w:r>
          </w:p>
        </w:tc>
      </w:tr>
    </w:tbl>
    <w:p w14:paraId="7FEEE75F" w14:textId="77777777" w:rsidR="000872CF" w:rsidRPr="00066903" w:rsidRDefault="000872CF" w:rsidP="00B70AFC">
      <w:pPr>
        <w:jc w:val="both"/>
        <w:rPr>
          <w:rFonts w:ascii="Times New Roman" w:hAnsi="Times New Roman" w:cs="Times New Roman"/>
          <w:b/>
          <w:noProof/>
          <w:color w:val="000000"/>
          <w:sz w:val="24"/>
          <w:highlight w:val="cyan"/>
        </w:rPr>
      </w:pPr>
      <w:bookmarkStart w:id="58" w:name="Altimeter_setting"/>
      <w:bookmarkEnd w:id="58"/>
    </w:p>
    <w:p w14:paraId="4ABD1269" w14:textId="4A3575A4"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Altimetra iestatīšana</w:t>
      </w:r>
    </w:p>
    <w:p w14:paraId="7E495F01" w14:textId="77777777" w:rsidR="000872CF" w:rsidRPr="00066903" w:rsidRDefault="000872CF"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6924F5B" w14:textId="77777777" w:rsidTr="000872CF">
        <w:trPr>
          <w:trHeight w:val="287"/>
        </w:trPr>
        <w:tc>
          <w:tcPr>
            <w:tcW w:w="5000" w:type="pct"/>
            <w:gridSpan w:val="2"/>
            <w:shd w:val="clear" w:color="auto" w:fill="D9D9D9"/>
            <w:tcMar>
              <w:top w:w="28" w:type="dxa"/>
              <w:left w:w="28" w:type="dxa"/>
              <w:bottom w:w="28" w:type="dxa"/>
              <w:right w:w="28" w:type="dxa"/>
            </w:tcMar>
            <w:vAlign w:val="center"/>
          </w:tcPr>
          <w:p w14:paraId="6472E399" w14:textId="77777777" w:rsidR="00502A3B" w:rsidRPr="00066903" w:rsidRDefault="00502A3B" w:rsidP="000872CF">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1F7AC6F6" w14:textId="77777777" w:rsidTr="000872CF">
        <w:trPr>
          <w:trHeight w:val="279"/>
        </w:trPr>
        <w:tc>
          <w:tcPr>
            <w:tcW w:w="5000" w:type="pct"/>
            <w:gridSpan w:val="2"/>
            <w:shd w:val="clear" w:color="auto" w:fill="D9D9D9"/>
            <w:tcMar>
              <w:top w:w="28" w:type="dxa"/>
              <w:left w:w="28" w:type="dxa"/>
              <w:bottom w:w="28" w:type="dxa"/>
              <w:right w:w="28" w:type="dxa"/>
            </w:tcMar>
            <w:vAlign w:val="center"/>
          </w:tcPr>
          <w:p w14:paraId="55FB29AD" w14:textId="77777777" w:rsidR="00502A3B" w:rsidRPr="00066903" w:rsidRDefault="00502A3B" w:rsidP="000872CF">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Altimetra iestatīšana</w:t>
            </w:r>
          </w:p>
        </w:tc>
      </w:tr>
      <w:tr w:rsidR="00502A3B" w:rsidRPr="00066903" w14:paraId="3C461FD8" w14:textId="77777777" w:rsidTr="003115B6">
        <w:trPr>
          <w:trHeight w:val="1432"/>
        </w:trPr>
        <w:tc>
          <w:tcPr>
            <w:tcW w:w="171" w:type="pct"/>
            <w:tcMar>
              <w:top w:w="28" w:type="dxa"/>
              <w:left w:w="28" w:type="dxa"/>
              <w:bottom w:w="28" w:type="dxa"/>
              <w:right w:w="28" w:type="dxa"/>
            </w:tcMar>
            <w:textDirection w:val="btLr"/>
            <w:vAlign w:val="center"/>
          </w:tcPr>
          <w:p w14:paraId="442FA189"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7254DA43"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Izpildīt altimetra iestatīšanas procedūru, veikt kontrolpārbaudes un uzraudzīt aizsardzības zonas maršrutā.</w:t>
            </w:r>
          </w:p>
        </w:tc>
      </w:tr>
      <w:tr w:rsidR="00502A3B" w:rsidRPr="00066903" w14:paraId="0C4572EE" w14:textId="77777777" w:rsidTr="000872CF">
        <w:trPr>
          <w:trHeight w:val="785"/>
        </w:trPr>
        <w:tc>
          <w:tcPr>
            <w:tcW w:w="171" w:type="pct"/>
            <w:tcMar>
              <w:top w:w="28" w:type="dxa"/>
              <w:left w:w="28" w:type="dxa"/>
              <w:bottom w:w="28" w:type="dxa"/>
              <w:right w:w="28" w:type="dxa"/>
            </w:tcMar>
            <w:textDirection w:val="btLr"/>
            <w:vAlign w:val="center"/>
          </w:tcPr>
          <w:p w14:paraId="694083B3"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6B0948E2" w14:textId="236155D8" w:rsidR="00502A3B" w:rsidRPr="00066903" w:rsidRDefault="000872CF" w:rsidP="003115B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Pareiza altimetra apakšskalas iestatījuma izmantošana un interpretēšana.</w:t>
            </w:r>
          </w:p>
          <w:p w14:paraId="5E3E04A7" w14:textId="6C17FAEF" w:rsidR="00502A3B" w:rsidRPr="00066903" w:rsidRDefault="000872CF" w:rsidP="003115B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Veikt kontrolpārbaudi, salīdzinot ar otru altimetru.</w:t>
            </w:r>
          </w:p>
        </w:tc>
      </w:tr>
      <w:tr w:rsidR="00502A3B" w:rsidRPr="00066903" w14:paraId="6824C55E" w14:textId="77777777" w:rsidTr="000872CF">
        <w:trPr>
          <w:trHeight w:val="1663"/>
        </w:trPr>
        <w:tc>
          <w:tcPr>
            <w:tcW w:w="171" w:type="pct"/>
            <w:tcMar>
              <w:top w:w="28" w:type="dxa"/>
              <w:left w:w="28" w:type="dxa"/>
              <w:bottom w:w="28" w:type="dxa"/>
              <w:right w:w="28" w:type="dxa"/>
            </w:tcMar>
            <w:textDirection w:val="btLr"/>
            <w:vAlign w:val="center"/>
          </w:tcPr>
          <w:p w14:paraId="5F56DC64"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2251D08E" w14:textId="62D983AD" w:rsidR="00502A3B" w:rsidRPr="00066903" w:rsidRDefault="000872CF" w:rsidP="003115B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Valsts procedūras, ja tās atšķiras, attiecībā uz altimetra iestatījumiem gaisa telpā, kurā gaisa kuģis lido.</w:t>
            </w:r>
          </w:p>
          <w:p w14:paraId="37BAA477" w14:textId="35F9DDE7" w:rsidR="00502A3B" w:rsidRPr="00066903" w:rsidRDefault="000872CF" w:rsidP="003115B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Ekstremāli zemas temperatūras ietekme uz altimetra rādījumiem.</w:t>
            </w:r>
          </w:p>
          <w:p w14:paraId="0E442AA5" w14:textId="7818F243" w:rsidR="00502A3B" w:rsidRPr="00066903" w:rsidRDefault="003115B6" w:rsidP="003115B6">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Altimetru ierobežojumi un kļūdas, kas saistītas ar konstrukciju vai gaisa kuģī uzstādītajām sistēmām, utt.</w:t>
            </w:r>
          </w:p>
        </w:tc>
      </w:tr>
      <w:tr w:rsidR="00502A3B" w:rsidRPr="00066903" w14:paraId="1A13C5BA" w14:textId="77777777" w:rsidTr="008C4461">
        <w:trPr>
          <w:trHeight w:val="3222"/>
        </w:trPr>
        <w:tc>
          <w:tcPr>
            <w:tcW w:w="171" w:type="pct"/>
            <w:tcMar>
              <w:top w:w="28" w:type="dxa"/>
              <w:left w:w="28" w:type="dxa"/>
              <w:bottom w:w="28" w:type="dxa"/>
              <w:right w:w="28" w:type="dxa"/>
            </w:tcMar>
            <w:textDirection w:val="btLr"/>
            <w:vAlign w:val="center"/>
          </w:tcPr>
          <w:p w14:paraId="65B4A7A6" w14:textId="77777777" w:rsidR="00502A3B" w:rsidRPr="00066903" w:rsidRDefault="00502A3B" w:rsidP="000872C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5E9078D9" w14:textId="01AB4782" w:rsidR="00502A3B" w:rsidRPr="00066903" w:rsidRDefault="003115B6" w:rsidP="008C446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7790C19" w14:textId="494BCF3C" w:rsidR="00502A3B" w:rsidRPr="00066903" w:rsidRDefault="003115B6" w:rsidP="008C4461">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izprast gaisa telpas uzbūvi un pareizi iestatīt altimetru;</w:t>
            </w:r>
          </w:p>
          <w:p w14:paraId="29D2112C" w14:textId="566B65F2" w:rsidR="00502A3B" w:rsidRPr="00066903" w:rsidRDefault="003115B6" w:rsidP="008C4461">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apzināties minimālo drošības augstumu, drošības augstumu attiecīgajā sektorā utt.</w:t>
            </w:r>
          </w:p>
          <w:p w14:paraId="7AE982A6" w14:textId="283FE4DB" w:rsidR="00502A3B" w:rsidRPr="00066903" w:rsidRDefault="003115B6" w:rsidP="008C446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darba slodzes pārvaldība:</w:t>
            </w:r>
          </w:p>
          <w:p w14:paraId="6B4606F3" w14:textId="77777777" w:rsidR="00502A3B" w:rsidRPr="00066903" w:rsidRDefault="00502A3B" w:rsidP="008C4461">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788580CD" w14:textId="49D65378" w:rsidR="00502A3B" w:rsidRPr="00066903" w:rsidRDefault="003115B6" w:rsidP="008C446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Efektīva saziņa:</w:t>
            </w:r>
          </w:p>
          <w:p w14:paraId="34AB214C" w14:textId="77777777" w:rsidR="00502A3B" w:rsidRPr="00066903" w:rsidRDefault="00502A3B" w:rsidP="008C4461">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izmantot atbilstīgas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lai atjauninātu spiediena iestatījumus.</w:t>
            </w:r>
          </w:p>
          <w:p w14:paraId="24293EF2" w14:textId="601720EB" w:rsidR="00502A3B" w:rsidRPr="00066903" w:rsidRDefault="003115B6" w:rsidP="008C446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Vadība un kopīgs darbs:</w:t>
            </w:r>
          </w:p>
          <w:p w14:paraId="5D6097B0" w14:textId="77777777" w:rsidR="00502A3B" w:rsidRPr="00066903" w:rsidRDefault="00502A3B" w:rsidP="008C4461">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atbilstīgi konkrētajai situācijai.</w:t>
            </w:r>
          </w:p>
          <w:p w14:paraId="5DA8299B" w14:textId="53443E13" w:rsidR="00502A3B" w:rsidRPr="00066903" w:rsidRDefault="008C4461" w:rsidP="008C446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7510404" w14:textId="77777777" w:rsidR="00502A3B" w:rsidRPr="00066903" w:rsidRDefault="00502A3B" w:rsidP="008C4461">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vajadzības gadījumā identificēt sistēmas kļūmes un pieņemt atbilstīgus lēmumus.</w:t>
            </w:r>
          </w:p>
        </w:tc>
      </w:tr>
    </w:tbl>
    <w:p w14:paraId="202587A4" w14:textId="77777777" w:rsidR="008C4461" w:rsidRPr="00066903" w:rsidRDefault="008C4461" w:rsidP="00B70AFC">
      <w:pPr>
        <w:jc w:val="both"/>
        <w:rPr>
          <w:rFonts w:ascii="Times New Roman" w:hAnsi="Times New Roman" w:cs="Times New Roman"/>
          <w:b/>
          <w:noProof/>
          <w:color w:val="000000"/>
          <w:sz w:val="24"/>
          <w:highlight w:val="cyan"/>
        </w:rPr>
      </w:pPr>
      <w:bookmarkStart w:id="59" w:name="Timing_and_revision_of_estimated_time_of"/>
      <w:bookmarkEnd w:id="59"/>
    </w:p>
    <w:p w14:paraId="0DF336BF" w14:textId="0731E4DC" w:rsidR="00502A3B" w:rsidRPr="00066903" w:rsidRDefault="00502A3B" w:rsidP="000161F4">
      <w:pPr>
        <w:keepNext/>
        <w:keepLines/>
        <w:jc w:val="both"/>
        <w:rPr>
          <w:rFonts w:ascii="Times New Roman" w:hAnsi="Times New Roman" w:cs="Times New Roman"/>
          <w:b/>
          <w:noProof/>
          <w:color w:val="000000"/>
          <w:sz w:val="24"/>
        </w:rPr>
      </w:pPr>
      <w:r>
        <w:rPr>
          <w:rFonts w:ascii="Times New Roman" w:hAnsi="Times New Roman"/>
          <w:b/>
          <w:color w:val="000000"/>
          <w:sz w:val="24"/>
          <w:highlight w:val="cyan"/>
        </w:rPr>
        <w:lastRenderedPageBreak/>
        <w:t>Grafiks un aprēķinātā atlidošanas laika (</w:t>
      </w:r>
      <w:r>
        <w:rPr>
          <w:rFonts w:ascii="Times New Roman" w:hAnsi="Times New Roman"/>
          <w:b/>
          <w:i/>
          <w:iCs/>
          <w:color w:val="000000"/>
          <w:sz w:val="24"/>
          <w:highlight w:val="cyan"/>
        </w:rPr>
        <w:t>ETA</w:t>
      </w:r>
      <w:r>
        <w:rPr>
          <w:rFonts w:ascii="Times New Roman" w:hAnsi="Times New Roman"/>
          <w:b/>
          <w:color w:val="000000"/>
          <w:sz w:val="24"/>
          <w:highlight w:val="cyan"/>
        </w:rPr>
        <w:t>) pārskatīšana (vajadzības gadījumā gaidīšana maršrutā)</w:t>
      </w:r>
    </w:p>
    <w:p w14:paraId="4687FD3A" w14:textId="77777777" w:rsidR="00502A3B" w:rsidRPr="00066903" w:rsidRDefault="00502A3B" w:rsidP="000161F4">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CA9135B" w14:textId="77777777" w:rsidTr="008C4461">
        <w:trPr>
          <w:trHeight w:val="289"/>
        </w:trPr>
        <w:tc>
          <w:tcPr>
            <w:tcW w:w="5000" w:type="pct"/>
            <w:gridSpan w:val="2"/>
            <w:shd w:val="clear" w:color="auto" w:fill="D9D9D9"/>
            <w:tcMar>
              <w:top w:w="28" w:type="dxa"/>
              <w:left w:w="28" w:type="dxa"/>
              <w:bottom w:w="28" w:type="dxa"/>
              <w:right w:w="28" w:type="dxa"/>
            </w:tcMar>
            <w:vAlign w:val="center"/>
          </w:tcPr>
          <w:p w14:paraId="6A0A6A9E" w14:textId="77777777" w:rsidR="00502A3B" w:rsidRPr="00066903" w:rsidRDefault="00502A3B" w:rsidP="000161F4">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6F03AE01" w14:textId="77777777" w:rsidTr="008C4461">
        <w:trPr>
          <w:trHeight w:val="282"/>
        </w:trPr>
        <w:tc>
          <w:tcPr>
            <w:tcW w:w="5000" w:type="pct"/>
            <w:gridSpan w:val="2"/>
            <w:shd w:val="clear" w:color="auto" w:fill="D9D9D9"/>
            <w:tcMar>
              <w:top w:w="28" w:type="dxa"/>
              <w:left w:w="28" w:type="dxa"/>
              <w:bottom w:w="28" w:type="dxa"/>
              <w:right w:w="28" w:type="dxa"/>
            </w:tcMar>
            <w:vAlign w:val="center"/>
          </w:tcPr>
          <w:p w14:paraId="6D58495F" w14:textId="77777777" w:rsidR="00502A3B" w:rsidRPr="00066903" w:rsidRDefault="00502A3B" w:rsidP="000161F4">
            <w:pPr>
              <w:pStyle w:val="TableParagraph"/>
              <w:keepNext/>
              <w:keepLines/>
              <w:rPr>
                <w:rFonts w:ascii="Times New Roman" w:hAnsi="Times New Roman" w:cs="Times New Roman"/>
                <w:b/>
                <w:noProof/>
                <w:color w:val="000000"/>
                <w:sz w:val="24"/>
                <w:highlight w:val="cyan"/>
              </w:rPr>
            </w:pPr>
            <w:r>
              <w:rPr>
                <w:rFonts w:ascii="Times New Roman" w:hAnsi="Times New Roman"/>
                <w:b/>
                <w:color w:val="000000"/>
                <w:sz w:val="24"/>
                <w:highlight w:val="cyan"/>
              </w:rPr>
              <w:t>Grafiks un aprēķinātā atlidošanas laika (</w:t>
            </w:r>
            <w:r>
              <w:rPr>
                <w:rFonts w:ascii="Times New Roman" w:hAnsi="Times New Roman"/>
                <w:b/>
                <w:i/>
                <w:iCs/>
                <w:color w:val="000000"/>
                <w:sz w:val="24"/>
                <w:highlight w:val="cyan"/>
              </w:rPr>
              <w:t>ETA</w:t>
            </w:r>
            <w:r>
              <w:rPr>
                <w:rFonts w:ascii="Times New Roman" w:hAnsi="Times New Roman"/>
                <w:b/>
                <w:color w:val="000000"/>
                <w:sz w:val="24"/>
                <w:highlight w:val="cyan"/>
              </w:rPr>
              <w:t>) pārskatīšana (vajadzības gadījumā gaidīšana maršrutā)</w:t>
            </w:r>
          </w:p>
        </w:tc>
      </w:tr>
      <w:tr w:rsidR="00502A3B" w:rsidRPr="00066903" w14:paraId="4B0876CB" w14:textId="77777777" w:rsidTr="008C4461">
        <w:trPr>
          <w:trHeight w:val="1292"/>
        </w:trPr>
        <w:tc>
          <w:tcPr>
            <w:tcW w:w="171" w:type="pct"/>
            <w:tcMar>
              <w:top w:w="28" w:type="dxa"/>
              <w:left w:w="28" w:type="dxa"/>
              <w:bottom w:w="28" w:type="dxa"/>
              <w:right w:w="28" w:type="dxa"/>
            </w:tcMar>
            <w:textDirection w:val="btLr"/>
            <w:vAlign w:val="center"/>
          </w:tcPr>
          <w:p w14:paraId="7B375D29" w14:textId="77777777" w:rsidR="00502A3B" w:rsidRPr="00066903" w:rsidRDefault="00502A3B" w:rsidP="008C446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15FDF764"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Izprast lidojuma plānu un to, ka atļauja ir jāizpilda pareizi.</w:t>
            </w:r>
          </w:p>
        </w:tc>
      </w:tr>
      <w:tr w:rsidR="00502A3B" w:rsidRPr="00066903" w14:paraId="696855BD" w14:textId="77777777" w:rsidTr="00695D93">
        <w:trPr>
          <w:trHeight w:val="1623"/>
        </w:trPr>
        <w:tc>
          <w:tcPr>
            <w:tcW w:w="171" w:type="pct"/>
            <w:tcMar>
              <w:top w:w="28" w:type="dxa"/>
              <w:left w:w="28" w:type="dxa"/>
              <w:bottom w:w="28" w:type="dxa"/>
              <w:right w:w="28" w:type="dxa"/>
            </w:tcMar>
            <w:textDirection w:val="btLr"/>
            <w:vAlign w:val="center"/>
          </w:tcPr>
          <w:p w14:paraId="1EC21DD1" w14:textId="77777777" w:rsidR="00502A3B" w:rsidRPr="00066903" w:rsidRDefault="00502A3B" w:rsidP="008C446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17FEAD20" w14:textId="4EC62F08"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Izmantot atbilstīgas un atjauninātas aeronavigācijas kartes.</w:t>
            </w:r>
          </w:p>
          <w:p w14:paraId="20446212" w14:textId="43E5022F"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Izgūt un reģistrēt attiecīgo informāciju no </w:t>
            </w:r>
            <w:r>
              <w:rPr>
                <w:rFonts w:ascii="Times New Roman" w:hAnsi="Times New Roman"/>
                <w:i/>
                <w:iCs/>
                <w:color w:val="000000"/>
                <w:sz w:val="24"/>
                <w:highlight w:val="cyan"/>
              </w:rPr>
              <w:t>NOTAM</w:t>
            </w:r>
            <w:r>
              <w:rPr>
                <w:rFonts w:ascii="Times New Roman" w:hAnsi="Times New Roman"/>
                <w:color w:val="000000"/>
                <w:sz w:val="24"/>
                <w:highlight w:val="cyan"/>
              </w:rPr>
              <w:t xml:space="preserve"> ziņojumiem, lidlauka vai iekārtu direktorija un citām ar lidojumu saistītām publikācijām.</w:t>
            </w:r>
          </w:p>
          <w:p w14:paraId="7A72FDEA" w14:textId="2A4522EE"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Plānot paredzētā lidojuma maršruta kursu.</w:t>
            </w:r>
          </w:p>
          <w:p w14:paraId="2883EEBF" w14:textId="12F19DD6"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Izvēlēties piemērotāko absolūto augstumu.</w:t>
            </w:r>
          </w:p>
          <w:p w14:paraId="686AEF39" w14:textId="653E7418"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Aprēķināt kursu, lidojuma laiku un degvielas prasības.</w:t>
            </w:r>
          </w:p>
        </w:tc>
      </w:tr>
      <w:tr w:rsidR="00502A3B" w:rsidRPr="00066903" w14:paraId="5188B32A" w14:textId="77777777" w:rsidTr="00695D93">
        <w:trPr>
          <w:trHeight w:val="1606"/>
        </w:trPr>
        <w:tc>
          <w:tcPr>
            <w:tcW w:w="171" w:type="pct"/>
            <w:tcMar>
              <w:top w:w="28" w:type="dxa"/>
              <w:left w:w="28" w:type="dxa"/>
              <w:bottom w:w="28" w:type="dxa"/>
              <w:right w:w="28" w:type="dxa"/>
            </w:tcMar>
            <w:textDirection w:val="btLr"/>
            <w:vAlign w:val="center"/>
          </w:tcPr>
          <w:p w14:paraId="62AE3369" w14:textId="77777777" w:rsidR="00502A3B" w:rsidRPr="00066903" w:rsidRDefault="00502A3B" w:rsidP="008C446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4FF737BB" w14:textId="304C3BFD"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Laikapstākļu ziņojumi un prognozes.</w:t>
            </w:r>
          </w:p>
          <w:p w14:paraId="5A21F30C" w14:textId="30C436A9"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Pilota un radara ziņojumi.</w:t>
            </w:r>
          </w:p>
          <w:p w14:paraId="637605B3" w14:textId="26EA620A"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Vēji un temperatūra augšējos atmosfēras slāņos.</w:t>
            </w:r>
          </w:p>
          <w:p w14:paraId="41C584E9" w14:textId="1AD911E8"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w:t>
            </w:r>
            <w:r>
              <w:rPr>
                <w:rFonts w:ascii="Times New Roman" w:hAnsi="Times New Roman"/>
                <w:i/>
                <w:iCs/>
                <w:color w:val="000000"/>
                <w:sz w:val="24"/>
                <w:highlight w:val="cyan"/>
              </w:rPr>
              <w:t>ATC</w:t>
            </w:r>
            <w:r>
              <w:rPr>
                <w:rFonts w:ascii="Times New Roman" w:hAnsi="Times New Roman"/>
                <w:color w:val="000000"/>
                <w:sz w:val="24"/>
                <w:highlight w:val="cyan"/>
              </w:rPr>
              <w:t xml:space="preserve"> procedūras saistībā ar grafiku, piemēram, </w:t>
            </w:r>
            <w:r>
              <w:rPr>
                <w:rFonts w:ascii="Times New Roman" w:hAnsi="Times New Roman"/>
                <w:i/>
                <w:iCs/>
                <w:color w:val="000000"/>
                <w:sz w:val="24"/>
                <w:highlight w:val="cyan"/>
              </w:rPr>
              <w:t>ETA</w:t>
            </w:r>
            <w:r>
              <w:rPr>
                <w:rFonts w:ascii="Times New Roman" w:hAnsi="Times New Roman"/>
                <w:color w:val="000000"/>
                <w:sz w:val="24"/>
                <w:highlight w:val="cyan"/>
              </w:rPr>
              <w:t xml:space="preserve"> atjaunināšana, ja rodas ± 3 minūšu izmaiņas, atļaujas darbības robeža utt.</w:t>
            </w:r>
          </w:p>
        </w:tc>
      </w:tr>
      <w:tr w:rsidR="00502A3B" w:rsidRPr="00066903" w14:paraId="33917FFD" w14:textId="77777777" w:rsidTr="00C03B07">
        <w:trPr>
          <w:trHeight w:val="3898"/>
        </w:trPr>
        <w:tc>
          <w:tcPr>
            <w:tcW w:w="171" w:type="pct"/>
            <w:tcMar>
              <w:top w:w="28" w:type="dxa"/>
              <w:left w:w="28" w:type="dxa"/>
              <w:bottom w:w="28" w:type="dxa"/>
              <w:right w:w="28" w:type="dxa"/>
            </w:tcMar>
            <w:textDirection w:val="btLr"/>
            <w:vAlign w:val="center"/>
          </w:tcPr>
          <w:p w14:paraId="044E27E8" w14:textId="77777777" w:rsidR="00502A3B" w:rsidRPr="00066903" w:rsidRDefault="00502A3B" w:rsidP="008C4461">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455D93FF" w14:textId="71AAEDD5"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320377A0" w14:textId="3E6C95BA" w:rsidR="00502A3B" w:rsidRPr="00066903" w:rsidRDefault="00695D93" w:rsidP="00695D93">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4A1114BC" w14:textId="6CE882D2" w:rsidR="00502A3B" w:rsidRPr="00066903" w:rsidRDefault="00695D93" w:rsidP="00695D93">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identificēt gaisa telpu, šķēršļus un reljefa iezīmes.</w:t>
            </w:r>
          </w:p>
          <w:p w14:paraId="0C554173" w14:textId="107B6C9C"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3DBC8164" w14:textId="501EC079" w:rsidR="00502A3B" w:rsidRPr="00066903" w:rsidRDefault="00695D93" w:rsidP="00C03B07">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03BC9E0B" w14:textId="5303248E" w:rsidR="00502A3B" w:rsidRPr="00066903" w:rsidRDefault="00695D93" w:rsidP="00C03B07">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demonstrēt pareizu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7607AEC3" w14:textId="5BE8C7E8"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1FC85379" w14:textId="77777777" w:rsidR="00502A3B" w:rsidRPr="00066903" w:rsidRDefault="00502A3B" w:rsidP="00C03B07">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6336FA55" w14:textId="562BAEA9"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4F2E839E" w14:textId="77777777" w:rsidR="00502A3B" w:rsidRPr="00066903" w:rsidRDefault="00502A3B" w:rsidP="00C03B07">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izvēlēties piemērotas navigācijas sistēmas vai iekārtas un sakaru frekvences.</w:t>
            </w:r>
          </w:p>
          <w:p w14:paraId="467C1E16" w14:textId="32D4E693" w:rsidR="00502A3B" w:rsidRPr="00066903" w:rsidRDefault="00695D93" w:rsidP="00695D9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229B1C18" w14:textId="77777777" w:rsidR="00502A3B" w:rsidRPr="00066903" w:rsidRDefault="00502A3B" w:rsidP="00C03B07">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risināt neparedzētas navigācijas kļūdas vai sistēmu traucējumus.</w:t>
            </w:r>
          </w:p>
        </w:tc>
      </w:tr>
    </w:tbl>
    <w:p w14:paraId="4AC883AD" w14:textId="77777777" w:rsidR="00C03B07" w:rsidRPr="00066903" w:rsidRDefault="00C03B07" w:rsidP="00B70AFC">
      <w:pPr>
        <w:jc w:val="both"/>
        <w:rPr>
          <w:rFonts w:ascii="Times New Roman" w:hAnsi="Times New Roman" w:cs="Times New Roman"/>
          <w:b/>
          <w:noProof/>
          <w:color w:val="000000"/>
          <w:sz w:val="24"/>
          <w:highlight w:val="cyan"/>
        </w:rPr>
      </w:pPr>
      <w:bookmarkStart w:id="60" w:name="Monitoring_of_flight_progress,_flight_lo"/>
      <w:bookmarkEnd w:id="60"/>
    </w:p>
    <w:p w14:paraId="2CB1DAC3" w14:textId="0C8AFAE9"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Lidojuma gaitas uzraudzīšana, lidojuma žurnāls, degvielas patēriņš un pārvaldība, sistēmu vadība</w:t>
      </w:r>
    </w:p>
    <w:p w14:paraId="3E2239BD"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2B1A8B75" w14:textId="77777777" w:rsidTr="00C03B07">
        <w:trPr>
          <w:trHeight w:val="262"/>
        </w:trPr>
        <w:tc>
          <w:tcPr>
            <w:tcW w:w="5000" w:type="pct"/>
            <w:gridSpan w:val="2"/>
            <w:shd w:val="clear" w:color="auto" w:fill="D9D9D9"/>
            <w:tcMar>
              <w:top w:w="28" w:type="dxa"/>
              <w:left w:w="28" w:type="dxa"/>
              <w:bottom w:w="28" w:type="dxa"/>
              <w:right w:w="28" w:type="dxa"/>
            </w:tcMar>
            <w:vAlign w:val="center"/>
          </w:tcPr>
          <w:p w14:paraId="420DEBC4" w14:textId="77777777" w:rsidR="00502A3B" w:rsidRPr="00066903" w:rsidRDefault="00502A3B" w:rsidP="00C03B07">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18F58EE2" w14:textId="77777777" w:rsidTr="00C03B07">
        <w:trPr>
          <w:trHeight w:val="369"/>
        </w:trPr>
        <w:tc>
          <w:tcPr>
            <w:tcW w:w="5000" w:type="pct"/>
            <w:gridSpan w:val="2"/>
            <w:shd w:val="clear" w:color="auto" w:fill="D9D9D9" w:themeFill="background1" w:themeFillShade="D9"/>
            <w:tcMar>
              <w:top w:w="28" w:type="dxa"/>
              <w:left w:w="28" w:type="dxa"/>
              <w:bottom w:w="28" w:type="dxa"/>
              <w:right w:w="28" w:type="dxa"/>
            </w:tcMar>
            <w:vAlign w:val="center"/>
          </w:tcPr>
          <w:p w14:paraId="3464C565" w14:textId="77777777" w:rsidR="00502A3B" w:rsidRPr="00066903" w:rsidRDefault="00502A3B" w:rsidP="00C03B07">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Lidojuma gaitas uzraudzīšana, lidojuma žurnāls, degvielas patēriņš un pārvaldība, sistēmu vadība</w:t>
            </w:r>
          </w:p>
        </w:tc>
      </w:tr>
      <w:tr w:rsidR="00502A3B" w:rsidRPr="00066903" w14:paraId="1E40904E" w14:textId="77777777" w:rsidTr="00690BFC">
        <w:trPr>
          <w:trHeight w:val="1282"/>
        </w:trPr>
        <w:tc>
          <w:tcPr>
            <w:tcW w:w="171" w:type="pct"/>
            <w:tcMar>
              <w:top w:w="28" w:type="dxa"/>
              <w:left w:w="28" w:type="dxa"/>
              <w:bottom w:w="28" w:type="dxa"/>
              <w:right w:w="28" w:type="dxa"/>
            </w:tcMar>
            <w:textDirection w:val="btLr"/>
            <w:vAlign w:val="center"/>
          </w:tcPr>
          <w:p w14:paraId="1F7729C1" w14:textId="77777777" w:rsidR="00502A3B" w:rsidRPr="00066903" w:rsidRDefault="00502A3B" w:rsidP="00690BF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398986B0" w14:textId="56ED21D3" w:rsidR="00502A3B" w:rsidRPr="00066903" w:rsidRDefault="00690BFC" w:rsidP="00690BF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Aizpildīt lidojuma žurnālu, ierakstot pietiekamu informāciju.</w:t>
            </w:r>
          </w:p>
          <w:p w14:paraId="6C00E2E7" w14:textId="545BF64E" w:rsidR="00502A3B" w:rsidRPr="00066903" w:rsidRDefault="00690BFC" w:rsidP="00690BF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Lidojuma laikā uzraudzīt dzinēju un gaisa kuģa sistēmas.</w:t>
            </w:r>
          </w:p>
          <w:p w14:paraId="790DB75E" w14:textId="440315D3" w:rsidR="00502A3B" w:rsidRPr="00066903" w:rsidRDefault="00690BFC" w:rsidP="00690BF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Lidojuma laikā uzraudzīt degvielas patēriņu salīdzinājumā ar pieejamo un nepieciešamo degvielas daudzumu.</w:t>
            </w:r>
          </w:p>
        </w:tc>
      </w:tr>
      <w:tr w:rsidR="00502A3B" w:rsidRPr="00066903" w14:paraId="12B84D66" w14:textId="77777777" w:rsidTr="00E64CDE">
        <w:trPr>
          <w:trHeight w:val="2477"/>
        </w:trPr>
        <w:tc>
          <w:tcPr>
            <w:tcW w:w="171" w:type="pct"/>
            <w:tcMar>
              <w:top w:w="28" w:type="dxa"/>
              <w:left w:w="28" w:type="dxa"/>
              <w:bottom w:w="28" w:type="dxa"/>
              <w:right w:w="28" w:type="dxa"/>
            </w:tcMar>
            <w:textDirection w:val="btLr"/>
            <w:vAlign w:val="center"/>
          </w:tcPr>
          <w:p w14:paraId="2DECBD41" w14:textId="77777777" w:rsidR="00502A3B" w:rsidRPr="00066903" w:rsidRDefault="00502A3B" w:rsidP="00690BF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PRASMES</w:t>
            </w:r>
          </w:p>
        </w:tc>
        <w:tc>
          <w:tcPr>
            <w:tcW w:w="4829" w:type="pct"/>
            <w:tcMar>
              <w:top w:w="28" w:type="dxa"/>
              <w:left w:w="28" w:type="dxa"/>
              <w:bottom w:w="28" w:type="dxa"/>
              <w:right w:w="28" w:type="dxa"/>
            </w:tcMar>
          </w:tcPr>
          <w:p w14:paraId="6E2533F0" w14:textId="45F621E6"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Ievērot lidojuma plānā paredzēto maršrutu saskaņā ar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norādījumiem.</w:t>
            </w:r>
          </w:p>
          <w:p w14:paraId="24466969" w14:textId="228CE6BA"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Vadīt gaisa kuģi, izmantojot apstiprinātajam maršrutam piemērotu navigācijas sistēmu.</w:t>
            </w:r>
          </w:p>
          <w:p w14:paraId="3C46B849" w14:textId="5370ED76"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Izmantot pareizas altimetrijas procedūras.</w:t>
            </w:r>
          </w:p>
          <w:p w14:paraId="0018ABE1" w14:textId="49A08F66"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Pārbaudīt gaisa kuģa atrašanās vietu attiecībā pret plānoto lidojuma maršrutu.</w:t>
            </w:r>
          </w:p>
          <w:p w14:paraId="4D8684AB" w14:textId="58EF77F2"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Pareizi novērtēt trajektorijas kļūdas un veikt piemērotas kursa korekcijas.</w:t>
            </w:r>
          </w:p>
          <w:p w14:paraId="3C9C7B39" w14:textId="2D671E86"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Koriģēt un reģistrēt atšķirības starp degvielas daudzumu, zemes ātrumu, kursu un laiku, kas aprēķināts pirms lidojuma un maršrutā.</w:t>
            </w:r>
          </w:p>
          <w:p w14:paraId="5A301EC9" w14:textId="4DFF6414"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K) Aizpildīt visus attiecīgos kontrolsarakstus.</w:t>
            </w:r>
          </w:p>
          <w:p w14:paraId="0319E023" w14:textId="1BCAF5D8"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H) Vadīt lidojumu saskaņā ar minimālo absolūto augstumu.</w:t>
            </w:r>
          </w:p>
        </w:tc>
      </w:tr>
      <w:tr w:rsidR="00502A3B" w:rsidRPr="00066903" w14:paraId="212FDF68" w14:textId="77777777" w:rsidTr="00690BFC">
        <w:trPr>
          <w:trHeight w:val="1538"/>
        </w:trPr>
        <w:tc>
          <w:tcPr>
            <w:tcW w:w="171" w:type="pct"/>
            <w:tcMar>
              <w:top w:w="28" w:type="dxa"/>
              <w:left w:w="28" w:type="dxa"/>
              <w:bottom w:w="28" w:type="dxa"/>
              <w:right w:w="28" w:type="dxa"/>
            </w:tcMar>
            <w:textDirection w:val="btLr"/>
            <w:vAlign w:val="center"/>
          </w:tcPr>
          <w:p w14:paraId="437DFBC0" w14:textId="77777777" w:rsidR="00502A3B" w:rsidRPr="00066903" w:rsidRDefault="00502A3B" w:rsidP="00690BF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532FE059" w14:textId="5B8FAB5F"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w:t>
            </w:r>
            <w:r>
              <w:rPr>
                <w:rFonts w:ascii="Times New Roman" w:hAnsi="Times New Roman"/>
                <w:i/>
                <w:iCs/>
                <w:color w:val="000000"/>
                <w:sz w:val="24"/>
                <w:highlight w:val="cyan"/>
              </w:rPr>
              <w:t>SERA</w:t>
            </w:r>
            <w:r>
              <w:rPr>
                <w:rFonts w:ascii="Times New Roman" w:hAnsi="Times New Roman"/>
                <w:color w:val="000000"/>
                <w:sz w:val="24"/>
                <w:highlight w:val="cyan"/>
              </w:rPr>
              <w:t> daļā noteiktās prasības un valsts tiesību normas attiecībā uz lidlauka procedūru izmantošanu.</w:t>
            </w:r>
          </w:p>
          <w:p w14:paraId="6EBE89E0" w14:textId="4E35999A"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Politika attiecībā uz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lidojumiem (piemēram, AIP noteiktās valsts procedūras).</w:t>
            </w:r>
          </w:p>
          <w:p w14:paraId="1EBC4486" w14:textId="77B1E25F"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Pakalpojumi, kas sagaidāmi dažādās gaisa telpu klasēs.</w:t>
            </w:r>
          </w:p>
          <w:p w14:paraId="379D7CC1" w14:textId="6EB2BD57"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Bīstamības dēļ ierobežotas zonas vai aizliegtās zonas.</w:t>
            </w:r>
          </w:p>
          <w:p w14:paraId="2FC7DB2B" w14:textId="0037B12C" w:rsidR="00502A3B" w:rsidRPr="00066903" w:rsidRDefault="00E64CDE" w:rsidP="00E64CD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Mazākais absolūtais augstums un aizsardzības zonas.</w:t>
            </w:r>
          </w:p>
        </w:tc>
      </w:tr>
      <w:tr w:rsidR="00502A3B" w:rsidRPr="00066903" w14:paraId="2210F964" w14:textId="77777777" w:rsidTr="0040347E">
        <w:trPr>
          <w:trHeight w:val="3869"/>
        </w:trPr>
        <w:tc>
          <w:tcPr>
            <w:tcW w:w="171" w:type="pct"/>
            <w:tcMar>
              <w:top w:w="28" w:type="dxa"/>
              <w:left w:w="28" w:type="dxa"/>
              <w:bottom w:w="28" w:type="dxa"/>
              <w:right w:w="28" w:type="dxa"/>
            </w:tcMar>
            <w:textDirection w:val="btLr"/>
            <w:vAlign w:val="center"/>
          </w:tcPr>
          <w:p w14:paraId="449A6A01" w14:textId="77777777" w:rsidR="00502A3B" w:rsidRPr="00066903" w:rsidRDefault="00502A3B" w:rsidP="00690BF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72E17E4E" w14:textId="03F9EBCF" w:rsidR="00502A3B" w:rsidRPr="00066903" w:rsidRDefault="00E64CDE" w:rsidP="0040347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FB75D49" w14:textId="69ADAFF3" w:rsidR="00502A3B" w:rsidRPr="00066903" w:rsidRDefault="00E64CDE" w:rsidP="0040347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4882A98A" w14:textId="60B64CA9" w:rsidR="00502A3B" w:rsidRPr="00066903" w:rsidRDefault="00E64CDE" w:rsidP="0040347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identificēt gaisa telpu un minimālo absolūto augstumu.</w:t>
            </w:r>
          </w:p>
          <w:p w14:paraId="57AEDBD0" w14:textId="2A1D7A6B" w:rsidR="00502A3B" w:rsidRPr="00066903" w:rsidRDefault="00E64CDE" w:rsidP="0040347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6A339BBE" w14:textId="59A8F3F2" w:rsidR="00502A3B" w:rsidRPr="00066903" w:rsidRDefault="00E64CDE" w:rsidP="0040347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58EAB86A" w14:textId="4627011A" w:rsidR="00502A3B" w:rsidRPr="00066903" w:rsidRDefault="00E64CDE" w:rsidP="0040347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demonstrēt pareizu saziņu (attiecīgā gadījumā).</w:t>
            </w:r>
          </w:p>
          <w:p w14:paraId="3FB1A608" w14:textId="0403C440" w:rsidR="00502A3B" w:rsidRPr="00066903" w:rsidRDefault="0040347E" w:rsidP="0040347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1D3B4D7C" w14:textId="77777777" w:rsidR="00502A3B" w:rsidRPr="00066903" w:rsidRDefault="00502A3B" w:rsidP="0040347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071859F4" w14:textId="466CDB35" w:rsidR="00502A3B" w:rsidRPr="00066903" w:rsidRDefault="0040347E" w:rsidP="0040347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4C3F9931" w14:textId="77777777" w:rsidR="00502A3B" w:rsidRPr="00066903" w:rsidRDefault="00502A3B" w:rsidP="0040347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izvēlēties piemērotas navigācijas sistēmas vai iekārtas un sakaru frekvences.</w:t>
            </w:r>
          </w:p>
          <w:p w14:paraId="3EE4C571" w14:textId="23CFC3BB" w:rsidR="00502A3B" w:rsidRPr="00066903" w:rsidRDefault="0040347E" w:rsidP="0040347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69775551" w14:textId="77777777" w:rsidR="00502A3B" w:rsidRPr="00066903" w:rsidRDefault="00502A3B" w:rsidP="0040347E">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risināt neparedzētas navigācijas kļūdas vai sistēmu traucējumus.</w:t>
            </w:r>
          </w:p>
        </w:tc>
      </w:tr>
    </w:tbl>
    <w:p w14:paraId="217900B0" w14:textId="77777777" w:rsidR="00502A3B" w:rsidRPr="00066903" w:rsidRDefault="00502A3B" w:rsidP="00B70AFC">
      <w:pPr>
        <w:pStyle w:val="BodyText"/>
        <w:jc w:val="both"/>
        <w:rPr>
          <w:rFonts w:ascii="Times New Roman" w:hAnsi="Times New Roman" w:cs="Times New Roman"/>
          <w:b/>
          <w:noProof/>
          <w:sz w:val="24"/>
        </w:rPr>
      </w:pPr>
    </w:p>
    <w:p w14:paraId="3A1C1C55" w14:textId="77777777" w:rsidR="00502A3B" w:rsidRPr="00066903" w:rsidRDefault="00502A3B" w:rsidP="00B70AFC">
      <w:pPr>
        <w:jc w:val="both"/>
        <w:rPr>
          <w:rFonts w:ascii="Times New Roman" w:hAnsi="Times New Roman" w:cs="Times New Roman"/>
          <w:b/>
          <w:noProof/>
          <w:color w:val="000000"/>
          <w:sz w:val="24"/>
        </w:rPr>
      </w:pPr>
      <w:bookmarkStart w:id="61" w:name="Ice_protection_procedures,_simulated_if_"/>
      <w:bookmarkEnd w:id="61"/>
      <w:r>
        <w:rPr>
          <w:rFonts w:ascii="Times New Roman" w:hAnsi="Times New Roman"/>
          <w:b/>
          <w:color w:val="000000"/>
          <w:sz w:val="24"/>
          <w:highlight w:val="cyan"/>
        </w:rPr>
        <w:t>Pretapledojuma procedūras; vajadzības gadījumā imitētas</w:t>
      </w:r>
    </w:p>
    <w:p w14:paraId="2F0DA620" w14:textId="77777777" w:rsidR="00C4073E" w:rsidRPr="00066903" w:rsidRDefault="00C4073E"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D8B1FCF" w14:textId="77777777" w:rsidTr="00C4073E">
        <w:trPr>
          <w:trHeight w:val="224"/>
        </w:trPr>
        <w:tc>
          <w:tcPr>
            <w:tcW w:w="5000" w:type="pct"/>
            <w:gridSpan w:val="2"/>
            <w:shd w:val="clear" w:color="auto" w:fill="D9D9D9"/>
            <w:tcMar>
              <w:top w:w="28" w:type="dxa"/>
              <w:left w:w="28" w:type="dxa"/>
              <w:bottom w:w="28" w:type="dxa"/>
              <w:right w:w="28" w:type="dxa"/>
            </w:tcMar>
            <w:vAlign w:val="center"/>
          </w:tcPr>
          <w:p w14:paraId="032E2D43" w14:textId="77777777" w:rsidR="00502A3B" w:rsidRPr="00066903" w:rsidRDefault="00502A3B" w:rsidP="00C4073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03D27DDC" w14:textId="77777777" w:rsidTr="00C4073E">
        <w:trPr>
          <w:trHeight w:val="299"/>
        </w:trPr>
        <w:tc>
          <w:tcPr>
            <w:tcW w:w="5000" w:type="pct"/>
            <w:gridSpan w:val="2"/>
            <w:shd w:val="clear" w:color="auto" w:fill="D9D9D9"/>
            <w:tcMar>
              <w:top w:w="28" w:type="dxa"/>
              <w:left w:w="28" w:type="dxa"/>
              <w:bottom w:w="28" w:type="dxa"/>
              <w:right w:w="28" w:type="dxa"/>
            </w:tcMar>
            <w:vAlign w:val="center"/>
          </w:tcPr>
          <w:p w14:paraId="7D501214" w14:textId="77777777" w:rsidR="00502A3B" w:rsidRPr="00066903" w:rsidRDefault="00502A3B" w:rsidP="00C4073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Pretapledojuma procedūras; vajadzības gadījumā imitētas</w:t>
            </w:r>
          </w:p>
        </w:tc>
      </w:tr>
      <w:tr w:rsidR="00502A3B" w:rsidRPr="00066903" w14:paraId="1C236B7A" w14:textId="77777777" w:rsidTr="006E563B">
        <w:trPr>
          <w:trHeight w:val="1379"/>
        </w:trPr>
        <w:tc>
          <w:tcPr>
            <w:tcW w:w="171" w:type="pct"/>
            <w:tcMar>
              <w:top w:w="28" w:type="dxa"/>
              <w:left w:w="28" w:type="dxa"/>
              <w:bottom w:w="28" w:type="dxa"/>
              <w:right w:w="28" w:type="dxa"/>
            </w:tcMar>
            <w:textDirection w:val="btLr"/>
            <w:vAlign w:val="center"/>
          </w:tcPr>
          <w:p w14:paraId="3D330650" w14:textId="77777777" w:rsidR="00502A3B" w:rsidRPr="00066903" w:rsidRDefault="00502A3B" w:rsidP="006E563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6985F70A" w14:textId="29EE057E"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Ārējās gaisa temperatūras (</w:t>
            </w:r>
            <w:r>
              <w:rPr>
                <w:rFonts w:ascii="Times New Roman" w:hAnsi="Times New Roman"/>
                <w:i/>
                <w:iCs/>
                <w:color w:val="000000"/>
                <w:sz w:val="24"/>
                <w:highlight w:val="cyan"/>
              </w:rPr>
              <w:t>OAT</w:t>
            </w:r>
            <w:r>
              <w:rPr>
                <w:rFonts w:ascii="Times New Roman" w:hAnsi="Times New Roman"/>
                <w:color w:val="000000"/>
                <w:sz w:val="24"/>
                <w:highlight w:val="cyan"/>
              </w:rPr>
              <w:t xml:space="preserve">), apledojuma riska un apledošanas ātruma (ja nepieciešams, izpildīt </w:t>
            </w:r>
            <w:r>
              <w:rPr>
                <w:rFonts w:ascii="Times New Roman" w:hAnsi="Times New Roman"/>
                <w:i/>
                <w:iCs/>
                <w:color w:val="000000"/>
                <w:sz w:val="24"/>
                <w:highlight w:val="cyan"/>
              </w:rPr>
              <w:t>FSTD</w:t>
            </w:r>
            <w:r>
              <w:rPr>
                <w:rFonts w:ascii="Times New Roman" w:hAnsi="Times New Roman"/>
                <w:color w:val="000000"/>
                <w:sz w:val="24"/>
                <w:highlight w:val="cyan"/>
              </w:rPr>
              <w:t>) uzraudzība; pareiza atledošanas un pretapledošanas procedūru izmantošana.</w:t>
            </w:r>
          </w:p>
          <w:p w14:paraId="53631B84" w14:textId="50CB03D8"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Vadīt lidojumu apledošanas apstākļos.</w:t>
            </w:r>
          </w:p>
        </w:tc>
      </w:tr>
      <w:tr w:rsidR="00502A3B" w:rsidRPr="00066903" w14:paraId="2FCE1D85" w14:textId="77777777" w:rsidTr="006E563B">
        <w:trPr>
          <w:trHeight w:val="1379"/>
        </w:trPr>
        <w:tc>
          <w:tcPr>
            <w:tcW w:w="171" w:type="pct"/>
            <w:tcMar>
              <w:top w:w="28" w:type="dxa"/>
              <w:left w:w="28" w:type="dxa"/>
              <w:bottom w:w="28" w:type="dxa"/>
              <w:right w:w="28" w:type="dxa"/>
            </w:tcMar>
            <w:textDirection w:val="btLr"/>
            <w:vAlign w:val="center"/>
          </w:tcPr>
          <w:p w14:paraId="15DED69A" w14:textId="77777777" w:rsidR="00502A3B" w:rsidRPr="00066903" w:rsidRDefault="00502A3B" w:rsidP="006E563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20DB9D07" w14:textId="7346E9A9"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Gaisa kuģa apledošanas novērtējums.</w:t>
            </w:r>
          </w:p>
          <w:p w14:paraId="2423C92C" w14:textId="27C6262A"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Atbilstīgu atledošanas un pretapledošanas sistēmu izvēle.</w:t>
            </w:r>
          </w:p>
          <w:p w14:paraId="0BE9563C" w14:textId="0AFC1BE7"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Pielāgot gaisa kuģa ātrumu, lai ievērotu lidojumu rokasgrāmatā paredzētos ierobežojumus, ja tādi ir.</w:t>
            </w:r>
          </w:p>
          <w:p w14:paraId="119DE696" w14:textId="372DAA09"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Pielāgot veiktspēju atbilstīgi apledošanas apstākļiem.</w:t>
            </w:r>
          </w:p>
          <w:p w14:paraId="71A3B11A" w14:textId="041DDD01" w:rsidR="00502A3B" w:rsidRPr="00066903" w:rsidRDefault="006E563B" w:rsidP="006E563B">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Lēmumu pieņemšana, lai izvairītos no apledošanas apstākļiem.</w:t>
            </w:r>
          </w:p>
        </w:tc>
      </w:tr>
      <w:tr w:rsidR="00502A3B" w:rsidRPr="00066903" w14:paraId="2CFB0153" w14:textId="77777777" w:rsidTr="009A12C4">
        <w:trPr>
          <w:trHeight w:val="3043"/>
        </w:trPr>
        <w:tc>
          <w:tcPr>
            <w:tcW w:w="171" w:type="pct"/>
            <w:tcMar>
              <w:top w:w="28" w:type="dxa"/>
              <w:left w:w="28" w:type="dxa"/>
              <w:bottom w:w="28" w:type="dxa"/>
              <w:right w:w="28" w:type="dxa"/>
            </w:tcMar>
            <w:textDirection w:val="btLr"/>
            <w:vAlign w:val="center"/>
          </w:tcPr>
          <w:p w14:paraId="114F4086" w14:textId="77777777" w:rsidR="00502A3B" w:rsidRPr="00066903" w:rsidRDefault="00502A3B" w:rsidP="006E563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ZINĀŠANAS</w:t>
            </w:r>
          </w:p>
        </w:tc>
        <w:tc>
          <w:tcPr>
            <w:tcW w:w="4829" w:type="pct"/>
            <w:tcMar>
              <w:top w:w="28" w:type="dxa"/>
              <w:left w:w="28" w:type="dxa"/>
              <w:bottom w:w="28" w:type="dxa"/>
              <w:right w:w="28" w:type="dxa"/>
            </w:tcMar>
          </w:tcPr>
          <w:p w14:paraId="286B19EA" w14:textId="786073F9" w:rsidR="00502A3B" w:rsidRPr="00066903" w:rsidRDefault="006E563B"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Laikapstākļu ziņojumi un prognozes.</w:t>
            </w:r>
          </w:p>
          <w:p w14:paraId="2FCDF98E" w14:textId="07CE206F" w:rsidR="00502A3B" w:rsidRPr="00066903" w:rsidRDefault="006E563B"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w:t>
            </w:r>
            <w:r>
              <w:rPr>
                <w:rFonts w:ascii="Times New Roman" w:hAnsi="Times New Roman"/>
                <w:i/>
                <w:iCs/>
                <w:color w:val="000000"/>
                <w:sz w:val="24"/>
                <w:highlight w:val="cyan"/>
              </w:rPr>
              <w:t>ATC</w:t>
            </w:r>
            <w:r>
              <w:rPr>
                <w:rFonts w:ascii="Times New Roman" w:hAnsi="Times New Roman"/>
                <w:color w:val="000000"/>
                <w:sz w:val="24"/>
                <w:highlight w:val="cyan"/>
              </w:rPr>
              <w:t>, pilota un radara ziņojumi.</w:t>
            </w:r>
          </w:p>
          <w:p w14:paraId="0BEB845F" w14:textId="11AF8278" w:rsidR="00502A3B" w:rsidRPr="00066903" w:rsidRDefault="006E563B"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Virsmas analīzes kartes.</w:t>
            </w:r>
          </w:p>
          <w:p w14:paraId="6541E46F" w14:textId="72726015" w:rsidR="00502A3B" w:rsidRPr="00066903" w:rsidRDefault="00460767"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Zemes radara kopsavilkuma kartes.</w:t>
            </w:r>
          </w:p>
          <w:p w14:paraId="2BE571CF" w14:textId="1E835CD4" w:rsidR="00502A3B" w:rsidRPr="00066903" w:rsidRDefault="00460767"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Īpašo laika parādību prognozes.</w:t>
            </w:r>
          </w:p>
          <w:p w14:paraId="1C4BD2DD" w14:textId="279C7A6A" w:rsidR="00502A3B" w:rsidRPr="00066903" w:rsidRDefault="00460767"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Aviācijai paredzētās prognozes par vēju un temperatūru augstākajos atmosfēras slāņos (</w:t>
            </w:r>
            <w:r>
              <w:rPr>
                <w:rFonts w:ascii="Times New Roman" w:hAnsi="Times New Roman"/>
                <w:i/>
                <w:iCs/>
                <w:color w:val="000000"/>
                <w:sz w:val="24"/>
                <w:highlight w:val="cyan"/>
              </w:rPr>
              <w:t>WINTEM</w:t>
            </w:r>
            <w:r>
              <w:rPr>
                <w:rFonts w:ascii="Times New Roman" w:hAnsi="Times New Roman"/>
                <w:color w:val="000000"/>
                <w:sz w:val="24"/>
                <w:highlight w:val="cyan"/>
              </w:rPr>
              <w:t>).</w:t>
            </w:r>
          </w:p>
          <w:p w14:paraId="23E538C3" w14:textId="16313971" w:rsidR="00502A3B" w:rsidRPr="00066903" w:rsidRDefault="00460767"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G) Sasalšanas līmenis.</w:t>
            </w:r>
          </w:p>
          <w:p w14:paraId="2BBF4777" w14:textId="17BA474A"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H) </w:t>
            </w:r>
            <w:r>
              <w:rPr>
                <w:rFonts w:ascii="Times New Roman" w:hAnsi="Times New Roman"/>
                <w:i/>
                <w:iCs/>
                <w:color w:val="000000"/>
                <w:sz w:val="24"/>
                <w:highlight w:val="cyan"/>
              </w:rPr>
              <w:t>SIGMET</w:t>
            </w:r>
            <w:r>
              <w:rPr>
                <w:rFonts w:ascii="Times New Roman" w:hAnsi="Times New Roman"/>
                <w:color w:val="000000"/>
                <w:sz w:val="24"/>
                <w:highlight w:val="cyan"/>
              </w:rPr>
              <w:t xml:space="preserve"> ziņojumi.</w:t>
            </w:r>
          </w:p>
          <w:p w14:paraId="642563AA" w14:textId="5CB89F8F"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I) </w:t>
            </w:r>
            <w:r>
              <w:rPr>
                <w:rFonts w:ascii="Times New Roman" w:hAnsi="Times New Roman"/>
                <w:i/>
                <w:iCs/>
                <w:color w:val="000000"/>
                <w:sz w:val="24"/>
                <w:highlight w:val="cyan"/>
              </w:rPr>
              <w:t>ATIS</w:t>
            </w:r>
            <w:r>
              <w:rPr>
                <w:rFonts w:ascii="Times New Roman" w:hAnsi="Times New Roman"/>
                <w:color w:val="000000"/>
                <w:sz w:val="24"/>
                <w:highlight w:val="cyan"/>
              </w:rPr>
              <w:t xml:space="preserve"> un </w:t>
            </w:r>
            <w:r>
              <w:rPr>
                <w:rFonts w:ascii="Times New Roman" w:hAnsi="Times New Roman"/>
                <w:i/>
                <w:iCs/>
                <w:color w:val="000000"/>
                <w:sz w:val="24"/>
                <w:highlight w:val="cyan"/>
              </w:rPr>
              <w:t>VOLMET</w:t>
            </w:r>
            <w:r>
              <w:rPr>
                <w:rFonts w:ascii="Times New Roman" w:hAnsi="Times New Roman"/>
                <w:color w:val="000000"/>
                <w:sz w:val="24"/>
                <w:highlight w:val="cyan"/>
              </w:rPr>
              <w:t xml:space="preserve"> ziņojumi.</w:t>
            </w:r>
          </w:p>
          <w:p w14:paraId="096D5CE2" w14:textId="20D2F158"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J) Gaisa kuģa atledošanas un pretapledošanas sistēmu ierobežojumi.</w:t>
            </w:r>
          </w:p>
          <w:p w14:paraId="439101B3" w14:textId="791BB90D"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K) Īpašo laika parādību kartes (</w:t>
            </w:r>
            <w:r>
              <w:rPr>
                <w:rFonts w:ascii="Times New Roman" w:hAnsi="Times New Roman"/>
                <w:i/>
                <w:iCs/>
                <w:color w:val="000000"/>
                <w:sz w:val="24"/>
                <w:highlight w:val="cyan"/>
              </w:rPr>
              <w:t>TEMSI</w:t>
            </w:r>
            <w:r>
              <w:rPr>
                <w:rFonts w:ascii="Times New Roman" w:hAnsi="Times New Roman"/>
                <w:color w:val="000000"/>
                <w:sz w:val="24"/>
                <w:highlight w:val="cyan"/>
              </w:rPr>
              <w:t>).</w:t>
            </w:r>
          </w:p>
        </w:tc>
      </w:tr>
      <w:tr w:rsidR="00502A3B" w:rsidRPr="00066903" w14:paraId="2E74A35B" w14:textId="77777777" w:rsidTr="009A12C4">
        <w:trPr>
          <w:trHeight w:val="3910"/>
        </w:trPr>
        <w:tc>
          <w:tcPr>
            <w:tcW w:w="171" w:type="pct"/>
            <w:tcMar>
              <w:top w:w="28" w:type="dxa"/>
              <w:left w:w="28" w:type="dxa"/>
              <w:bottom w:w="28" w:type="dxa"/>
              <w:right w:w="28" w:type="dxa"/>
            </w:tcMar>
            <w:textDirection w:val="btLr"/>
            <w:vAlign w:val="center"/>
          </w:tcPr>
          <w:p w14:paraId="346EAA11" w14:textId="77777777" w:rsidR="00502A3B" w:rsidRPr="00066903" w:rsidRDefault="00502A3B" w:rsidP="006E563B">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147F0AA5" w14:textId="4FC78EF0"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68C825D2" w14:textId="64030073" w:rsidR="00502A3B" w:rsidRPr="00066903" w:rsidRDefault="009A12C4" w:rsidP="009A12C4">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izprast, kādi vides apstākļi var izraisīt gaisa kuģa apledošanu;</w:t>
            </w:r>
          </w:p>
          <w:p w14:paraId="615FC6DF" w14:textId="1EA92992" w:rsidR="00502A3B" w:rsidRPr="00066903" w:rsidRDefault="009A12C4" w:rsidP="009A12C4">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novērtēt, vai apledošana pārsniedz gaisa kuģa sistēmu spējas.</w:t>
            </w:r>
          </w:p>
          <w:p w14:paraId="325D5432" w14:textId="0806E074"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4173CD51" w14:textId="092D7150" w:rsidR="00502A3B" w:rsidRPr="00066903" w:rsidRDefault="009A12C4" w:rsidP="009A12C4">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sadarboties ar </w:t>
            </w:r>
            <w:r>
              <w:rPr>
                <w:rFonts w:ascii="Times New Roman" w:hAnsi="Times New Roman"/>
                <w:i/>
                <w:iCs/>
                <w:color w:val="000000"/>
                <w:sz w:val="24"/>
                <w:highlight w:val="cyan"/>
              </w:rPr>
              <w:t>ATC</w:t>
            </w:r>
            <w:r>
              <w:rPr>
                <w:rFonts w:ascii="Times New Roman" w:hAnsi="Times New Roman"/>
                <w:color w:val="000000"/>
                <w:sz w:val="24"/>
                <w:highlight w:val="cyan"/>
              </w:rPr>
              <w:t>, lai izvairītos no zināmajiem apledošanas apstākļiem;</w:t>
            </w:r>
          </w:p>
          <w:p w14:paraId="12987D63" w14:textId="2E0AD940" w:rsidR="00502A3B" w:rsidRPr="00066903" w:rsidRDefault="009A12C4" w:rsidP="009A12C4">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pieprasīt maršruta vai lidojuma līmeņa maiņu, lai izvairītos no apledošanas apstākļiem.</w:t>
            </w:r>
          </w:p>
          <w:p w14:paraId="7F0EF416" w14:textId="7E39859F"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7BB6E7E0" w14:textId="77777777" w:rsidR="00502A3B" w:rsidRPr="00066903" w:rsidRDefault="00502A3B" w:rsidP="009A12C4">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32EA6E31" w14:textId="2E814E7B"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66922457" w14:textId="77777777" w:rsidR="00502A3B" w:rsidRPr="00066903" w:rsidRDefault="00502A3B" w:rsidP="009A12C4">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izvēlēties piemērotas navigācijas sistēmas vai iekārtas un sakaru frekvences.</w:t>
            </w:r>
          </w:p>
          <w:p w14:paraId="0F8915F2" w14:textId="426AC6A7" w:rsidR="00502A3B" w:rsidRPr="00066903" w:rsidRDefault="009A12C4" w:rsidP="009A12C4">
            <w:pPr>
              <w:pStyle w:val="TableParagraph"/>
              <w:tabs>
                <w:tab w:val="left" w:pos="673"/>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191B8D74" w14:textId="6FC0A379" w:rsidR="00502A3B" w:rsidRPr="00066903" w:rsidRDefault="009A12C4" w:rsidP="009A12C4">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risināt negaidītu apledošanas apstākļu iestāšanos vai sistēmas darbības traucējumus;</w:t>
            </w:r>
          </w:p>
          <w:p w14:paraId="510E58E1" w14:textId="191E886B" w:rsidR="00502A3B" w:rsidRPr="00066903" w:rsidRDefault="009A12C4" w:rsidP="009A12C4">
            <w:pPr>
              <w:pStyle w:val="TableParagraph"/>
              <w:tabs>
                <w:tab w:val="left" w:pos="1240"/>
              </w:tabs>
              <w:ind w:left="786" w:hanging="361"/>
              <w:rPr>
                <w:rFonts w:ascii="Times New Roman" w:hAnsi="Times New Roman" w:cs="Times New Roman"/>
                <w:noProof/>
                <w:color w:val="000000"/>
                <w:sz w:val="24"/>
              </w:rPr>
            </w:pPr>
            <w:r>
              <w:rPr>
                <w:rFonts w:ascii="Times New Roman" w:hAnsi="Times New Roman"/>
                <w:color w:val="000000"/>
                <w:sz w:val="24"/>
                <w:highlight w:val="cyan"/>
              </w:rPr>
              <w:t>2) savlaicīgi lūgt maršruta vai lidojuma līmeņa maiņu.</w:t>
            </w:r>
          </w:p>
        </w:tc>
      </w:tr>
    </w:tbl>
    <w:p w14:paraId="3D8A0105" w14:textId="77777777" w:rsidR="009A12C4" w:rsidRPr="00066903" w:rsidRDefault="009A12C4" w:rsidP="00B70AFC">
      <w:pPr>
        <w:jc w:val="both"/>
        <w:rPr>
          <w:rFonts w:ascii="Times New Roman" w:hAnsi="Times New Roman" w:cs="Times New Roman"/>
          <w:b/>
          <w:noProof/>
          <w:color w:val="000000"/>
          <w:sz w:val="24"/>
          <w:highlight w:val="cyan"/>
        </w:rPr>
      </w:pPr>
    </w:p>
    <w:p w14:paraId="10F12078" w14:textId="377924EA"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p w14:paraId="7EC68D8A" w14:textId="77777777" w:rsidR="00B93E8C" w:rsidRPr="00066903" w:rsidRDefault="00B93E8C"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5449EAD6" w14:textId="77777777" w:rsidTr="00B93E8C">
        <w:trPr>
          <w:trHeight w:val="366"/>
        </w:trPr>
        <w:tc>
          <w:tcPr>
            <w:tcW w:w="5000" w:type="pct"/>
            <w:gridSpan w:val="2"/>
            <w:shd w:val="clear" w:color="auto" w:fill="D9D9D9"/>
            <w:tcMar>
              <w:top w:w="28" w:type="dxa"/>
              <w:left w:w="28" w:type="dxa"/>
              <w:bottom w:w="28" w:type="dxa"/>
              <w:right w:w="28" w:type="dxa"/>
            </w:tcMar>
          </w:tcPr>
          <w:p w14:paraId="35749376"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3. modulis. Maršruta </w:t>
            </w:r>
            <w:r>
              <w:rPr>
                <w:rFonts w:ascii="Times New Roman" w:hAnsi="Times New Roman"/>
                <w:b/>
                <w:i/>
                <w:iCs/>
                <w:color w:val="000000"/>
                <w:sz w:val="24"/>
                <w:highlight w:val="cyan"/>
              </w:rPr>
              <w:t>IFR</w:t>
            </w:r>
            <w:r>
              <w:rPr>
                <w:rFonts w:ascii="Times New Roman" w:hAnsi="Times New Roman"/>
                <w:b/>
                <w:color w:val="000000"/>
                <w:sz w:val="24"/>
                <w:highlight w:val="cyan"/>
              </w:rPr>
              <w:t xml:space="preserve"> lidojumu procedūras</w:t>
            </w:r>
          </w:p>
        </w:tc>
      </w:tr>
      <w:tr w:rsidR="00502A3B" w:rsidRPr="00066903" w14:paraId="7B048017" w14:textId="77777777" w:rsidTr="00B93E8C">
        <w:trPr>
          <w:trHeight w:val="369"/>
        </w:trPr>
        <w:tc>
          <w:tcPr>
            <w:tcW w:w="5000" w:type="pct"/>
            <w:gridSpan w:val="2"/>
            <w:tcMar>
              <w:top w:w="28" w:type="dxa"/>
              <w:left w:w="28" w:type="dxa"/>
              <w:bottom w:w="28" w:type="dxa"/>
              <w:right w:w="28" w:type="dxa"/>
            </w:tcMar>
          </w:tcPr>
          <w:p w14:paraId="32C2ECD5"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tc>
      </w:tr>
      <w:tr w:rsidR="00502A3B" w:rsidRPr="00066903" w14:paraId="31E9AE99" w14:textId="77777777" w:rsidTr="00B93E8C">
        <w:trPr>
          <w:trHeight w:val="1354"/>
        </w:trPr>
        <w:tc>
          <w:tcPr>
            <w:tcW w:w="171" w:type="pct"/>
            <w:tcMar>
              <w:top w:w="28" w:type="dxa"/>
              <w:left w:w="28" w:type="dxa"/>
              <w:bottom w:w="28" w:type="dxa"/>
              <w:right w:w="28" w:type="dxa"/>
            </w:tcMar>
            <w:textDirection w:val="btLr"/>
            <w:vAlign w:val="center"/>
          </w:tcPr>
          <w:p w14:paraId="76B2F4F4" w14:textId="77777777" w:rsidR="00502A3B" w:rsidRPr="00066903" w:rsidRDefault="00502A3B" w:rsidP="00B93E8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4A6C258F"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Sadarbība ar </w:t>
            </w:r>
            <w:r>
              <w:rPr>
                <w:rFonts w:ascii="Times New Roman" w:hAnsi="Times New Roman"/>
                <w:i/>
                <w:iCs/>
                <w:color w:val="000000"/>
                <w:sz w:val="24"/>
                <w:highlight w:val="cyan"/>
              </w:rPr>
              <w:t>ATC</w:t>
            </w:r>
            <w:r>
              <w:rPr>
                <w:rFonts w:ascii="Times New Roman" w:hAnsi="Times New Roman"/>
                <w:color w:val="000000"/>
                <w:sz w:val="24"/>
                <w:highlight w:val="cyan"/>
              </w:rPr>
              <w:t xml:space="preserve">, izmantojot pareizās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frazeoloģiju, un </w:t>
            </w:r>
            <w:r>
              <w:rPr>
                <w:rFonts w:ascii="Times New Roman" w:hAnsi="Times New Roman"/>
                <w:i/>
                <w:iCs/>
                <w:color w:val="000000"/>
                <w:sz w:val="24"/>
                <w:highlight w:val="cyan"/>
              </w:rPr>
              <w:t>ATC</w:t>
            </w:r>
            <w:r>
              <w:rPr>
                <w:rFonts w:ascii="Times New Roman" w:hAnsi="Times New Roman"/>
                <w:color w:val="000000"/>
                <w:sz w:val="24"/>
                <w:highlight w:val="cyan"/>
              </w:rPr>
              <w:t xml:space="preserve"> procedūru un atļauju ievērošana.</w:t>
            </w:r>
          </w:p>
        </w:tc>
      </w:tr>
      <w:tr w:rsidR="00502A3B" w:rsidRPr="00066903" w14:paraId="0B026F2C" w14:textId="77777777" w:rsidTr="00B93E8C">
        <w:trPr>
          <w:trHeight w:val="1442"/>
        </w:trPr>
        <w:tc>
          <w:tcPr>
            <w:tcW w:w="171" w:type="pct"/>
            <w:tcMar>
              <w:top w:w="28" w:type="dxa"/>
              <w:left w:w="28" w:type="dxa"/>
              <w:bottom w:w="28" w:type="dxa"/>
              <w:right w:w="28" w:type="dxa"/>
            </w:tcMar>
            <w:textDirection w:val="btLr"/>
            <w:vAlign w:val="center"/>
          </w:tcPr>
          <w:p w14:paraId="6CDC00A4" w14:textId="77777777" w:rsidR="00502A3B" w:rsidRPr="00066903" w:rsidRDefault="00502A3B" w:rsidP="00B93E8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4F118458" w14:textId="173970C5" w:rsidR="00502A3B" w:rsidRPr="00066903" w:rsidRDefault="00B93E8C" w:rsidP="00B93E8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Ievērot plānoto lidojuma maršrutu vai izpildīt jebkuras citas ar maršrutu saistītās </w:t>
            </w:r>
            <w:r>
              <w:rPr>
                <w:rFonts w:ascii="Times New Roman" w:hAnsi="Times New Roman"/>
                <w:i/>
                <w:iCs/>
                <w:color w:val="000000"/>
                <w:sz w:val="24"/>
                <w:highlight w:val="cyan"/>
              </w:rPr>
              <w:t>ATC</w:t>
            </w:r>
            <w:r>
              <w:rPr>
                <w:rFonts w:ascii="Times New Roman" w:hAnsi="Times New Roman"/>
                <w:color w:val="000000"/>
                <w:sz w:val="24"/>
                <w:highlight w:val="cyan"/>
              </w:rPr>
              <w:t xml:space="preserve"> prasības noteiktajās ekspluatācijas robežās.</w:t>
            </w:r>
          </w:p>
          <w:p w14:paraId="6E0F0C0B" w14:textId="27C482FE" w:rsidR="00502A3B" w:rsidRPr="00066903" w:rsidRDefault="00B93E8C" w:rsidP="00B93E8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Identificēt un pareizi izmantot navigācijas sistēmas.</w:t>
            </w:r>
          </w:p>
          <w:p w14:paraId="524DE74C" w14:textId="02B7BC9D" w:rsidR="00502A3B" w:rsidRPr="00066903" w:rsidRDefault="00B93E8C" w:rsidP="00B93E8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C) Kontrolēt, vai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 atbilst drošam lidojumam. </w:t>
            </w:r>
          </w:p>
          <w:p w14:paraId="11AF3EA1" w14:textId="4E170E77" w:rsidR="00502A3B" w:rsidRPr="00066903" w:rsidRDefault="00B93E8C" w:rsidP="00B93E8C">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D) Izmantot pareizas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 un frazeoloģiju.</w:t>
            </w:r>
          </w:p>
        </w:tc>
      </w:tr>
      <w:tr w:rsidR="00502A3B" w:rsidRPr="00066903" w14:paraId="43739ECF" w14:textId="77777777" w:rsidTr="00E3449E">
        <w:trPr>
          <w:trHeight w:val="1663"/>
        </w:trPr>
        <w:tc>
          <w:tcPr>
            <w:tcW w:w="171" w:type="pct"/>
            <w:tcMar>
              <w:top w:w="28" w:type="dxa"/>
              <w:left w:w="28" w:type="dxa"/>
              <w:bottom w:w="28" w:type="dxa"/>
              <w:right w:w="28" w:type="dxa"/>
            </w:tcMar>
            <w:textDirection w:val="btLr"/>
            <w:vAlign w:val="center"/>
          </w:tcPr>
          <w:p w14:paraId="776FA5CD" w14:textId="77777777" w:rsidR="00502A3B" w:rsidRPr="00066903" w:rsidRDefault="00502A3B" w:rsidP="00B93E8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113899DE"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i/>
                <w:iCs/>
                <w:color w:val="000000"/>
                <w:sz w:val="24"/>
                <w:highlight w:val="cyan"/>
              </w:rPr>
              <w:t>ICAO</w:t>
            </w:r>
            <w:r>
              <w:rPr>
                <w:rFonts w:ascii="Times New Roman" w:hAnsi="Times New Roman"/>
                <w:color w:val="000000"/>
                <w:sz w:val="24"/>
                <w:highlight w:val="cyan"/>
              </w:rPr>
              <w:t xml:space="preserve"> (vismaz 4. valodas prasmju līmenis) un valsts </w:t>
            </w:r>
            <w:r>
              <w:rPr>
                <w:rFonts w:ascii="Times New Roman" w:hAnsi="Times New Roman"/>
                <w:i/>
                <w:iCs/>
                <w:color w:val="000000"/>
                <w:sz w:val="24"/>
                <w:highlight w:val="cyan"/>
              </w:rPr>
              <w:t>RTF</w:t>
            </w:r>
            <w:r>
              <w:rPr>
                <w:rFonts w:ascii="Times New Roman" w:hAnsi="Times New Roman"/>
                <w:color w:val="000000"/>
                <w:sz w:val="24"/>
                <w:highlight w:val="cyan"/>
              </w:rPr>
              <w:t xml:space="preserve"> procedūras.</w:t>
            </w:r>
          </w:p>
        </w:tc>
      </w:tr>
      <w:tr w:rsidR="00502A3B" w:rsidRPr="00066903" w14:paraId="29D79CB1" w14:textId="77777777" w:rsidTr="00E3449E">
        <w:trPr>
          <w:trHeight w:val="3770"/>
        </w:trPr>
        <w:tc>
          <w:tcPr>
            <w:tcW w:w="171" w:type="pct"/>
            <w:tcMar>
              <w:top w:w="28" w:type="dxa"/>
              <w:left w:w="28" w:type="dxa"/>
              <w:bottom w:w="28" w:type="dxa"/>
              <w:right w:w="28" w:type="dxa"/>
            </w:tcMar>
            <w:textDirection w:val="btLr"/>
            <w:vAlign w:val="center"/>
          </w:tcPr>
          <w:p w14:paraId="45A037C7" w14:textId="77777777" w:rsidR="00502A3B" w:rsidRPr="00066903" w:rsidRDefault="00502A3B" w:rsidP="00B93E8C">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2E889932" w14:textId="5447FB8B" w:rsidR="00502A3B" w:rsidRPr="00066903" w:rsidRDefault="00B93E8C"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4969ED14" w14:textId="2A16D4FB" w:rsidR="00502A3B" w:rsidRPr="00066903" w:rsidRDefault="00B93E8C" w:rsidP="00E3449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pareizajās frekvencēs un piemērotā laikā izveidot saziņu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7FB8F0E7" w14:textId="0C46985C" w:rsidR="00502A3B" w:rsidRPr="00066903" w:rsidRDefault="00B93E8C" w:rsidP="00E3449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identificēt gaisa telpu un izprast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atļaujas.</w:t>
            </w:r>
          </w:p>
          <w:p w14:paraId="74FEC98C" w14:textId="72144EE4" w:rsidR="00502A3B" w:rsidRPr="00066903" w:rsidRDefault="00B93E8C"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6D86F4F8" w14:textId="25EDEC45" w:rsidR="00502A3B" w:rsidRPr="00066903" w:rsidRDefault="00B93E8C" w:rsidP="00E3449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1) savlaicīgi un pareizi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saņemtajā secībā;</w:t>
            </w:r>
          </w:p>
          <w:p w14:paraId="6D70CAB2" w14:textId="413D629A" w:rsidR="00502A3B" w:rsidRPr="00066903" w:rsidRDefault="00B93E8C" w:rsidP="00E3449E">
            <w:pPr>
              <w:pStyle w:val="TableParagraph"/>
              <w:tabs>
                <w:tab w:val="left" w:pos="1238"/>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2) demonstrēt pareizu saziņu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1B1D1191" w14:textId="0CA217C7" w:rsidR="00502A3B" w:rsidRPr="00066903" w:rsidRDefault="00E3449E"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4537A7BD" w14:textId="77777777" w:rsidR="00502A3B" w:rsidRPr="00066903" w:rsidRDefault="00502A3B" w:rsidP="00E3449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032AE31E" w14:textId="230C49E2" w:rsidR="00502A3B" w:rsidRPr="00066903" w:rsidRDefault="00E3449E"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1F57A721" w14:textId="77777777" w:rsidR="00502A3B" w:rsidRPr="00066903" w:rsidRDefault="00502A3B" w:rsidP="00E3449E">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izvēlēties piemērotas navigācijas sistēmas vai iekārtas un sakaru frekvences.</w:t>
            </w:r>
          </w:p>
          <w:p w14:paraId="00B35D6F" w14:textId="5C4983B7" w:rsidR="00502A3B" w:rsidRPr="00066903" w:rsidRDefault="00E3449E"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7C141787" w14:textId="5C79B2BB" w:rsidR="00E3449E" w:rsidRPr="00066903" w:rsidRDefault="00502A3B" w:rsidP="00E3449E">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risināt neparedzētas navigācijas kļūdas vai sistēmu traucējumus.</w:t>
            </w:r>
          </w:p>
        </w:tc>
      </w:tr>
    </w:tbl>
    <w:p w14:paraId="3B6C25E4" w14:textId="77777777" w:rsidR="00502A3B" w:rsidRPr="00066903" w:rsidRDefault="00502A3B" w:rsidP="00B70AFC">
      <w:pPr>
        <w:pStyle w:val="BodyText"/>
        <w:jc w:val="both"/>
        <w:rPr>
          <w:rFonts w:ascii="Times New Roman" w:hAnsi="Times New Roman" w:cs="Times New Roman"/>
          <w:b/>
          <w:noProof/>
          <w:sz w:val="24"/>
        </w:rPr>
      </w:pPr>
    </w:p>
    <w:p w14:paraId="3EF67152" w14:textId="5E3F0DA6" w:rsidR="00502A3B" w:rsidRPr="00066903" w:rsidRDefault="00E3449E" w:rsidP="00E3449E">
      <w:pPr>
        <w:pStyle w:val="ListParagraph"/>
        <w:tabs>
          <w:tab w:val="left" w:pos="1273"/>
        </w:tabs>
        <w:spacing w:before="0"/>
        <w:ind w:left="567" w:hanging="284"/>
        <w:rPr>
          <w:rFonts w:ascii="Times New Roman" w:hAnsi="Times New Roman" w:cs="Times New Roman"/>
          <w:b/>
          <w:noProof/>
          <w:color w:val="000000"/>
          <w:sz w:val="24"/>
        </w:rPr>
      </w:pPr>
      <w:bookmarkStart w:id="62" w:name="(4)__Module_4:_Optional_flight_with_one_"/>
      <w:bookmarkEnd w:id="62"/>
      <w:r>
        <w:rPr>
          <w:rFonts w:ascii="Times New Roman" w:hAnsi="Times New Roman"/>
          <w:b/>
          <w:color w:val="000000"/>
          <w:sz w:val="24"/>
          <w:highlight w:val="cyan"/>
        </w:rPr>
        <w:t>4) 4. modulis. Neobligāts lidojums ar viena dzinēja darbības atteici (tikai daudzdzinēju lidmašīnām)</w:t>
      </w:r>
    </w:p>
    <w:p w14:paraId="0F663A4C" w14:textId="77777777" w:rsidR="00502A3B" w:rsidRPr="00066903" w:rsidRDefault="00502A3B" w:rsidP="00B70AFC">
      <w:pPr>
        <w:pStyle w:val="BodyText"/>
        <w:jc w:val="both"/>
        <w:rPr>
          <w:rFonts w:ascii="Times New Roman" w:hAnsi="Times New Roman" w:cs="Times New Roman"/>
          <w:b/>
          <w:noProof/>
          <w:sz w:val="24"/>
        </w:rPr>
      </w:pPr>
    </w:p>
    <w:p w14:paraId="5FD7317A" w14:textId="77777777" w:rsidR="00502A3B" w:rsidRPr="00066903" w:rsidRDefault="00502A3B" w:rsidP="00B70AFC">
      <w:pPr>
        <w:jc w:val="both"/>
        <w:rPr>
          <w:rFonts w:ascii="Times New Roman" w:hAnsi="Times New Roman" w:cs="Times New Roman"/>
          <w:b/>
          <w:noProof/>
          <w:color w:val="000000"/>
          <w:sz w:val="24"/>
        </w:rPr>
      </w:pPr>
      <w:bookmarkStart w:id="63" w:name="Simulated_engine_failure_after_take-off_"/>
      <w:bookmarkEnd w:id="63"/>
      <w:r>
        <w:rPr>
          <w:rFonts w:ascii="Times New Roman" w:hAnsi="Times New Roman"/>
          <w:b/>
          <w:color w:val="000000"/>
          <w:sz w:val="24"/>
          <w:highlight w:val="cyan"/>
        </w:rPr>
        <w:t>Imitēta dzinēja atteice pēc pacelšanās vai aiziešanas uz otro riņķi laikā</w:t>
      </w:r>
    </w:p>
    <w:p w14:paraId="5BBCCFBF" w14:textId="77777777" w:rsidR="00006282" w:rsidRPr="00066903" w:rsidRDefault="00006282"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4A2ECFD" w14:textId="77777777" w:rsidTr="00E3449E">
        <w:trPr>
          <w:trHeight w:val="858"/>
        </w:trPr>
        <w:tc>
          <w:tcPr>
            <w:tcW w:w="5000" w:type="pct"/>
            <w:gridSpan w:val="2"/>
            <w:shd w:val="clear" w:color="auto" w:fill="D9D9D9"/>
            <w:tcMar>
              <w:top w:w="28" w:type="dxa"/>
              <w:left w:w="28" w:type="dxa"/>
              <w:bottom w:w="28" w:type="dxa"/>
              <w:right w:w="28" w:type="dxa"/>
            </w:tcMar>
            <w:vAlign w:val="center"/>
          </w:tcPr>
          <w:p w14:paraId="5156FD56" w14:textId="77777777" w:rsidR="00E3449E" w:rsidRPr="00066903" w:rsidRDefault="00502A3B" w:rsidP="00E3449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4. modulis. Neobligāts lidojums ar viena dzinēja darbības atteici (tikai daudzdzinēju lidmašīnām)</w:t>
            </w:r>
          </w:p>
          <w:p w14:paraId="435160E7" w14:textId="38D4A8A8" w:rsidR="00502A3B" w:rsidRPr="00066903" w:rsidRDefault="00502A3B" w:rsidP="00E3449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p w14:paraId="23FF4FBE" w14:textId="77777777" w:rsidR="00502A3B" w:rsidRPr="00066903" w:rsidRDefault="00502A3B" w:rsidP="00E3449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(Attiecas tikai uz daudzdzinēju lidmašīnām)</w:t>
            </w:r>
          </w:p>
        </w:tc>
      </w:tr>
      <w:tr w:rsidR="00502A3B" w:rsidRPr="00066903" w14:paraId="12B9FCB2" w14:textId="77777777" w:rsidTr="00E3449E">
        <w:trPr>
          <w:trHeight w:val="503"/>
        </w:trPr>
        <w:tc>
          <w:tcPr>
            <w:tcW w:w="5000" w:type="pct"/>
            <w:gridSpan w:val="2"/>
            <w:shd w:val="clear" w:color="auto" w:fill="D9D9D9"/>
            <w:tcMar>
              <w:top w:w="28" w:type="dxa"/>
              <w:left w:w="28" w:type="dxa"/>
              <w:bottom w:w="28" w:type="dxa"/>
              <w:right w:w="28" w:type="dxa"/>
            </w:tcMar>
            <w:vAlign w:val="center"/>
          </w:tcPr>
          <w:p w14:paraId="496A6BE5" w14:textId="77777777" w:rsidR="00502A3B" w:rsidRPr="00066903" w:rsidRDefault="00502A3B" w:rsidP="00E3449E">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Imitēta dzinēja atteice pēc pacelšanās vai aiziešanas uz otro riņķi laikā (drošā augstumā, ja to neveic ar pielāgotu </w:t>
            </w:r>
            <w:r>
              <w:rPr>
                <w:rFonts w:ascii="Times New Roman" w:hAnsi="Times New Roman"/>
                <w:b/>
                <w:i/>
                <w:iCs/>
                <w:color w:val="000000"/>
                <w:sz w:val="24"/>
                <w:highlight w:val="cyan"/>
              </w:rPr>
              <w:t>FSTD</w:t>
            </w:r>
            <w:r>
              <w:rPr>
                <w:rFonts w:ascii="Times New Roman" w:hAnsi="Times New Roman"/>
                <w:b/>
                <w:color w:val="000000"/>
                <w:sz w:val="24"/>
                <w:highlight w:val="cyan"/>
              </w:rPr>
              <w:t>)</w:t>
            </w:r>
          </w:p>
        </w:tc>
      </w:tr>
      <w:tr w:rsidR="00502A3B" w:rsidRPr="00066903" w14:paraId="2D69F78D" w14:textId="77777777" w:rsidTr="00E3449E">
        <w:trPr>
          <w:trHeight w:val="1306"/>
        </w:trPr>
        <w:tc>
          <w:tcPr>
            <w:tcW w:w="171" w:type="pct"/>
            <w:tcMar>
              <w:top w:w="28" w:type="dxa"/>
              <w:left w:w="28" w:type="dxa"/>
              <w:bottom w:w="28" w:type="dxa"/>
              <w:right w:w="28" w:type="dxa"/>
            </w:tcMar>
            <w:textDirection w:val="btLr"/>
            <w:vAlign w:val="center"/>
          </w:tcPr>
          <w:p w14:paraId="041FFD9A" w14:textId="77777777" w:rsidR="00502A3B" w:rsidRPr="00066903" w:rsidRDefault="00502A3B" w:rsidP="00E3449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5A50B49E" w14:textId="208F04E4"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A) Viena dzinēja atteices gadījumā uzturēt lidojuma trajektoriju pēc pacelšanās vai aiziešanas uz otro riņķi laikā.</w:t>
            </w:r>
          </w:p>
          <w:p w14:paraId="652DE9A9" w14:textId="1EDCE866"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Ievērot </w:t>
            </w:r>
            <w:r>
              <w:rPr>
                <w:rFonts w:ascii="Times New Roman" w:hAnsi="Times New Roman"/>
                <w:i/>
                <w:iCs/>
                <w:color w:val="000000"/>
                <w:sz w:val="24"/>
                <w:highlight w:val="cyan"/>
              </w:rPr>
              <w:t>ATC</w:t>
            </w:r>
            <w:r>
              <w:rPr>
                <w:rFonts w:ascii="Times New Roman" w:hAnsi="Times New Roman"/>
                <w:color w:val="000000"/>
                <w:sz w:val="24"/>
                <w:highlight w:val="cyan"/>
              </w:rPr>
              <w:t xml:space="preserve"> norādījumus.</w:t>
            </w:r>
          </w:p>
        </w:tc>
      </w:tr>
      <w:tr w:rsidR="00502A3B" w:rsidRPr="00066903" w14:paraId="79FD5408" w14:textId="77777777" w:rsidTr="00E3449E">
        <w:trPr>
          <w:trHeight w:val="1354"/>
        </w:trPr>
        <w:tc>
          <w:tcPr>
            <w:tcW w:w="171" w:type="pct"/>
            <w:tcMar>
              <w:top w:w="28" w:type="dxa"/>
              <w:left w:w="28" w:type="dxa"/>
              <w:bottom w:w="28" w:type="dxa"/>
              <w:right w:w="28" w:type="dxa"/>
            </w:tcMar>
            <w:textDirection w:val="btLr"/>
            <w:vAlign w:val="center"/>
          </w:tcPr>
          <w:p w14:paraId="554A9910" w14:textId="77777777" w:rsidR="00502A3B" w:rsidRPr="00066903" w:rsidRDefault="00502A3B" w:rsidP="00E3449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29DEE789" w14:textId="6C620F6D"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A) Saglabāt vadību pēc dzinēja atteices, vadoties vienīgi pēc instrumentiem.</w:t>
            </w:r>
          </w:p>
          <w:p w14:paraId="67653BBF" w14:textId="609DED63"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B) Sagatavot stratēģiju dzinēja atteices vai aiziešanas uz otro riņķi gadījumā.</w:t>
            </w:r>
          </w:p>
          <w:p w14:paraId="31B20B71" w14:textId="219D5FC1"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C) Aprēķināt veiktspēju, ja nedarbojas viens dzinējs.</w:t>
            </w:r>
          </w:p>
          <w:p w14:paraId="166DCDF6" w14:textId="50099A27"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D) Pielāgot minimumus pacelšanās brīdī vai pieejas laikā atbilstīgi veiktspējai.</w:t>
            </w:r>
          </w:p>
          <w:p w14:paraId="0D831D07" w14:textId="4974CFE1" w:rsidR="00502A3B" w:rsidRPr="00066903" w:rsidRDefault="00E3449E" w:rsidP="00E3449E">
            <w:pPr>
              <w:pStyle w:val="TableParagraph"/>
              <w:tabs>
                <w:tab w:val="left" w:pos="672"/>
              </w:tabs>
              <w:rPr>
                <w:rFonts w:ascii="Times New Roman" w:hAnsi="Times New Roman" w:cs="Times New Roman"/>
                <w:noProof/>
                <w:color w:val="000000"/>
                <w:sz w:val="24"/>
                <w:highlight w:val="cyan"/>
              </w:rPr>
            </w:pPr>
            <w:r>
              <w:rPr>
                <w:rFonts w:ascii="Times New Roman" w:hAnsi="Times New Roman"/>
                <w:color w:val="000000"/>
                <w:sz w:val="24"/>
                <w:highlight w:val="cyan"/>
              </w:rPr>
              <w:t>E) Izpildīt ieteiktās avārijas procedūras.</w:t>
            </w:r>
          </w:p>
        </w:tc>
      </w:tr>
      <w:tr w:rsidR="00502A3B" w:rsidRPr="00066903" w14:paraId="33ECF21B" w14:textId="77777777" w:rsidTr="00006282">
        <w:trPr>
          <w:trHeight w:val="2513"/>
        </w:trPr>
        <w:tc>
          <w:tcPr>
            <w:tcW w:w="171" w:type="pct"/>
            <w:tcMar>
              <w:top w:w="28" w:type="dxa"/>
              <w:left w:w="28" w:type="dxa"/>
              <w:bottom w:w="28" w:type="dxa"/>
              <w:right w:w="28" w:type="dxa"/>
            </w:tcMar>
            <w:textDirection w:val="btLr"/>
            <w:vAlign w:val="center"/>
          </w:tcPr>
          <w:p w14:paraId="068DA37B" w14:textId="77777777" w:rsidR="00502A3B" w:rsidRPr="00066903" w:rsidRDefault="00502A3B" w:rsidP="00E3449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2C560CE" w14:textId="708BBDA1" w:rsidR="00502A3B" w:rsidRPr="00066903" w:rsidRDefault="00E3449E" w:rsidP="00E3449E">
            <w:pPr>
              <w:pStyle w:val="TableParagraph"/>
              <w:tabs>
                <w:tab w:val="left" w:pos="566"/>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Ekspluatācijas rokasgrāmata:</w:t>
            </w:r>
          </w:p>
          <w:p w14:paraId="691F7E5F" w14:textId="34316C8C" w:rsidR="00502A3B" w:rsidRPr="00066903" w:rsidRDefault="00E3449E" w:rsidP="00E3449E">
            <w:pPr>
              <w:pStyle w:val="TableParagraph"/>
              <w:tabs>
                <w:tab w:val="left" w:pos="566"/>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1) visas sistēmas;</w:t>
            </w:r>
          </w:p>
          <w:p w14:paraId="784003E9" w14:textId="3669BA8B" w:rsidR="00502A3B" w:rsidRPr="00066903" w:rsidRDefault="00E3449E" w:rsidP="00E3449E">
            <w:pPr>
              <w:pStyle w:val="TableParagraph"/>
              <w:tabs>
                <w:tab w:val="left" w:pos="566"/>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2) ierobežojumi;</w:t>
            </w:r>
          </w:p>
          <w:p w14:paraId="4AE30D16" w14:textId="171944C9" w:rsidR="00502A3B" w:rsidRPr="00066903" w:rsidRDefault="00E3449E" w:rsidP="00E3449E">
            <w:pPr>
              <w:pStyle w:val="TableParagraph"/>
              <w:tabs>
                <w:tab w:val="left" w:pos="1238"/>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3) neparasta stāvokļa procedūras;</w:t>
            </w:r>
          </w:p>
          <w:p w14:paraId="0379E02F" w14:textId="5A31FC9D" w:rsidR="00502A3B" w:rsidRPr="00066903" w:rsidRDefault="00E3449E" w:rsidP="00E3449E">
            <w:pPr>
              <w:pStyle w:val="TableParagraph"/>
              <w:tabs>
                <w:tab w:val="left" w:pos="1238"/>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4) </w:t>
            </w:r>
            <w:r>
              <w:rPr>
                <w:rFonts w:ascii="Times New Roman" w:hAnsi="Times New Roman"/>
                <w:i/>
                <w:iCs/>
                <w:color w:val="000000"/>
                <w:sz w:val="24"/>
                <w:highlight w:val="cyan"/>
              </w:rPr>
              <w:t>NCO</w:t>
            </w:r>
            <w:r>
              <w:rPr>
                <w:rFonts w:ascii="Times New Roman" w:hAnsi="Times New Roman"/>
                <w:color w:val="000000"/>
                <w:sz w:val="24"/>
                <w:highlight w:val="cyan"/>
              </w:rPr>
              <w:t xml:space="preserve"> daļa;</w:t>
            </w:r>
          </w:p>
          <w:p w14:paraId="759A20B8" w14:textId="58952285" w:rsidR="00502A3B" w:rsidRPr="00066903" w:rsidRDefault="00E3449E" w:rsidP="00E3449E">
            <w:pPr>
              <w:pStyle w:val="TableParagraph"/>
              <w:tabs>
                <w:tab w:val="left" w:pos="1238"/>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5) veiktspēja;</w:t>
            </w:r>
          </w:p>
          <w:p w14:paraId="34E63525" w14:textId="7F5C4FF6" w:rsidR="00502A3B" w:rsidRPr="00066903" w:rsidRDefault="00E3449E" w:rsidP="00E3449E">
            <w:pPr>
              <w:pStyle w:val="TableParagraph"/>
              <w:tabs>
                <w:tab w:val="left" w:pos="1238"/>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6) </w:t>
            </w:r>
            <w:r>
              <w:rPr>
                <w:rFonts w:ascii="Times New Roman" w:hAnsi="Times New Roman"/>
                <w:i/>
                <w:iCs/>
                <w:color w:val="000000"/>
                <w:sz w:val="24"/>
                <w:highlight w:val="cyan"/>
              </w:rPr>
              <w:t>CS-23</w:t>
            </w:r>
            <w:r>
              <w:rPr>
                <w:rFonts w:ascii="Times New Roman" w:hAnsi="Times New Roman"/>
                <w:color w:val="000000"/>
                <w:sz w:val="24"/>
                <w:highlight w:val="cyan"/>
              </w:rPr>
              <w:t>.</w:t>
            </w:r>
          </w:p>
          <w:p w14:paraId="7E91A17B" w14:textId="29A60EDF" w:rsidR="00502A3B" w:rsidRPr="00066903" w:rsidRDefault="00E3449E" w:rsidP="00E3449E">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Ekspluatanta politika attiecībā uz atteici pacelšanās brīdī, jo īpaši ekspluatanta trajektorija dzinēja atteices gadījumā pacelšanās brīdī.</w:t>
            </w:r>
          </w:p>
        </w:tc>
      </w:tr>
      <w:tr w:rsidR="00502A3B" w:rsidRPr="00066903" w14:paraId="4AEDEF57" w14:textId="77777777" w:rsidTr="00006282">
        <w:trPr>
          <w:trHeight w:val="3789"/>
        </w:trPr>
        <w:tc>
          <w:tcPr>
            <w:tcW w:w="171" w:type="pct"/>
            <w:tcMar>
              <w:top w:w="28" w:type="dxa"/>
              <w:left w:w="28" w:type="dxa"/>
              <w:bottom w:w="28" w:type="dxa"/>
              <w:right w:w="28" w:type="dxa"/>
            </w:tcMar>
            <w:textDirection w:val="btLr"/>
            <w:vAlign w:val="center"/>
          </w:tcPr>
          <w:p w14:paraId="2410CA8E" w14:textId="77777777" w:rsidR="00502A3B" w:rsidRPr="00066903" w:rsidRDefault="00502A3B" w:rsidP="00E3449E">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33376DC6" w14:textId="4123F2BA" w:rsidR="00502A3B" w:rsidRPr="00066903" w:rsidRDefault="00006282" w:rsidP="0000628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07B03A4" w14:textId="4D27EC8A" w:rsidR="00502A3B" w:rsidRPr="00066903" w:rsidRDefault="00006282" w:rsidP="00006282">
            <w:pPr>
              <w:pStyle w:val="TableParagraph"/>
              <w:tabs>
                <w:tab w:val="left" w:pos="123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1) atpazīt dzinēja darbības atteici un pārliecināties par to, kurš dzinējs ir neskarts;</w:t>
            </w:r>
          </w:p>
          <w:p w14:paraId="3A47AC0E" w14:textId="5E56F718" w:rsidR="00502A3B" w:rsidRPr="00066903" w:rsidRDefault="00006282" w:rsidP="00006282">
            <w:pPr>
              <w:pStyle w:val="TableParagraph"/>
              <w:tabs>
                <w:tab w:val="left" w:pos="123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2) veiktspējas ierobežojumi:</w:t>
            </w:r>
          </w:p>
          <w:p w14:paraId="6AA06A21" w14:textId="48EEF7E9" w:rsidR="00502A3B" w:rsidRPr="00066903" w:rsidRDefault="00006282" w:rsidP="00006282">
            <w:pPr>
              <w:pStyle w:val="TableParagraph"/>
              <w:tabs>
                <w:tab w:val="left" w:pos="123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3) stratēģijas apdraudējumi.</w:t>
            </w:r>
          </w:p>
          <w:p w14:paraId="2714540C" w14:textId="58A9F633" w:rsidR="00502A3B" w:rsidRPr="00066903" w:rsidRDefault="00006282" w:rsidP="0000628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Efektīva saziņa: atbilstīgi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51E924F4" w14:textId="5929CE94" w:rsidR="00502A3B" w:rsidRPr="00066903" w:rsidRDefault="00006282" w:rsidP="0000628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783B8140" w14:textId="77777777" w:rsidR="00502A3B" w:rsidRPr="00066903" w:rsidRDefault="00502A3B" w:rsidP="00006282">
            <w:pPr>
              <w:pStyle w:val="TableParagraph"/>
              <w:ind w:left="361" w:hanging="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1DDA6193" w14:textId="3707E32B" w:rsidR="00502A3B" w:rsidRPr="00066903" w:rsidRDefault="00006282" w:rsidP="0000628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5DDDF87A" w14:textId="17832FC3" w:rsidR="00502A3B" w:rsidRPr="00066903" w:rsidRDefault="00006282" w:rsidP="00006282">
            <w:pPr>
              <w:pStyle w:val="TableParagraph"/>
              <w:tabs>
                <w:tab w:val="left" w:pos="123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1) piemērot atbilstīgas neparasta stāvokļa vai avārijas procedūras, lai novērstu dzinēja darbības atteices cēloni, ņemot vērā laiku;</w:t>
            </w:r>
          </w:p>
          <w:p w14:paraId="27924361" w14:textId="4EC56CB7" w:rsidR="00502A3B" w:rsidRPr="00066903" w:rsidRDefault="00006282" w:rsidP="00006282">
            <w:pPr>
              <w:pStyle w:val="TableParagraph"/>
              <w:tabs>
                <w:tab w:val="left" w:pos="1238"/>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2) lidojuma trajektorijas vadība tuvu zemei.</w:t>
            </w:r>
          </w:p>
          <w:p w14:paraId="312F98A9" w14:textId="5015456F" w:rsidR="00502A3B" w:rsidRPr="00066903" w:rsidRDefault="00006282" w:rsidP="00006282">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0A005C9F" w14:textId="77777777" w:rsidR="00502A3B" w:rsidRPr="00066903" w:rsidRDefault="00502A3B" w:rsidP="00006282">
            <w:pPr>
              <w:pStyle w:val="TableParagraph"/>
              <w:ind w:left="361" w:hanging="361"/>
              <w:jc w:val="both"/>
              <w:rPr>
                <w:rFonts w:ascii="Times New Roman" w:hAnsi="Times New Roman" w:cs="Times New Roman"/>
                <w:noProof/>
                <w:color w:val="000000"/>
                <w:sz w:val="24"/>
              </w:rPr>
            </w:pPr>
            <w:r>
              <w:rPr>
                <w:rFonts w:ascii="Times New Roman" w:hAnsi="Times New Roman"/>
                <w:color w:val="000000"/>
                <w:sz w:val="24"/>
                <w:highlight w:val="cyan"/>
              </w:rPr>
              <w:t>identificēt kritisku situāciju un savlaicīgi pieņemt lēmumu par piemērotām darbībām, lai lidotu pa drošu asimetrisku lidojuma trajektoriju.</w:t>
            </w:r>
          </w:p>
        </w:tc>
      </w:tr>
    </w:tbl>
    <w:p w14:paraId="1C720E75" w14:textId="77777777" w:rsidR="00502A3B" w:rsidRPr="00066903" w:rsidRDefault="00502A3B" w:rsidP="00B70AFC">
      <w:pPr>
        <w:pStyle w:val="BodyText"/>
        <w:jc w:val="both"/>
        <w:rPr>
          <w:rFonts w:ascii="Times New Roman" w:hAnsi="Times New Roman" w:cs="Times New Roman"/>
          <w:b/>
          <w:noProof/>
          <w:sz w:val="24"/>
        </w:rPr>
      </w:pPr>
    </w:p>
    <w:p w14:paraId="5EA1593F" w14:textId="77777777" w:rsidR="00502A3B" w:rsidRPr="00066903" w:rsidRDefault="00502A3B" w:rsidP="00B70AFC">
      <w:pPr>
        <w:jc w:val="both"/>
        <w:rPr>
          <w:rFonts w:ascii="Times New Roman" w:hAnsi="Times New Roman" w:cs="Times New Roman"/>
          <w:b/>
          <w:noProof/>
          <w:color w:val="000000"/>
          <w:sz w:val="24"/>
        </w:rPr>
      </w:pPr>
      <w:bookmarkStart w:id="64" w:name="Approach,_go-around_and_procedural_misse"/>
      <w:bookmarkEnd w:id="64"/>
      <w:r>
        <w:rPr>
          <w:rFonts w:ascii="Times New Roman" w:hAnsi="Times New Roman"/>
          <w:b/>
          <w:color w:val="000000"/>
          <w:sz w:val="24"/>
          <w:highlight w:val="cyan"/>
        </w:rPr>
        <w:t>Pieeja, aiziešana uz otro riņķi un procedūra atkārtotai pieejai neizdošanās gadījumā ar viena dzinēja darbības atteici</w:t>
      </w:r>
    </w:p>
    <w:p w14:paraId="12CEC266" w14:textId="77777777" w:rsidR="00006282" w:rsidRPr="00066903" w:rsidRDefault="00006282"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11DB9427" w14:textId="77777777" w:rsidTr="00006282">
        <w:trPr>
          <w:trHeight w:val="864"/>
        </w:trPr>
        <w:tc>
          <w:tcPr>
            <w:tcW w:w="5000" w:type="pct"/>
            <w:gridSpan w:val="2"/>
            <w:shd w:val="clear" w:color="auto" w:fill="D9D9D9"/>
            <w:tcMar>
              <w:top w:w="28" w:type="dxa"/>
              <w:left w:w="28" w:type="dxa"/>
              <w:bottom w:w="28" w:type="dxa"/>
              <w:right w:w="28" w:type="dxa"/>
            </w:tcMar>
            <w:vAlign w:val="center"/>
          </w:tcPr>
          <w:p w14:paraId="3C7DBD26" w14:textId="77777777" w:rsidR="00006282" w:rsidRPr="00066903" w:rsidRDefault="00502A3B" w:rsidP="0000628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4. modulis. Neobligāts lidojums ar viena dzinēja darbības atteici (tikai daudzdzinēju lidmašīnām)</w:t>
            </w:r>
          </w:p>
          <w:p w14:paraId="15F75958" w14:textId="25014340" w:rsidR="00502A3B" w:rsidRPr="00066903" w:rsidRDefault="00502A3B" w:rsidP="0000628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p w14:paraId="4D2B5152" w14:textId="77777777" w:rsidR="00502A3B" w:rsidRPr="00066903" w:rsidRDefault="00502A3B" w:rsidP="0000628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(Attiecas tikai uz daudzdzinēju lidmašīnām)</w:t>
            </w:r>
          </w:p>
        </w:tc>
      </w:tr>
      <w:tr w:rsidR="00502A3B" w:rsidRPr="00066903" w14:paraId="410C6925" w14:textId="77777777" w:rsidTr="00006282">
        <w:trPr>
          <w:trHeight w:val="226"/>
        </w:trPr>
        <w:tc>
          <w:tcPr>
            <w:tcW w:w="5000" w:type="pct"/>
            <w:gridSpan w:val="2"/>
            <w:shd w:val="clear" w:color="auto" w:fill="D9D9D9"/>
            <w:tcMar>
              <w:top w:w="28" w:type="dxa"/>
              <w:left w:w="28" w:type="dxa"/>
              <w:bottom w:w="28" w:type="dxa"/>
              <w:right w:w="28" w:type="dxa"/>
            </w:tcMar>
            <w:vAlign w:val="center"/>
          </w:tcPr>
          <w:p w14:paraId="2FCF5C15" w14:textId="77777777" w:rsidR="00502A3B" w:rsidRPr="00066903" w:rsidRDefault="00502A3B" w:rsidP="00006282">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Pieeja, aiziešana uz otro riņķi un procedūra atkārtotai pieejai neizdošanās gadījumā ar viena dzinēja darbības atteici</w:t>
            </w:r>
          </w:p>
        </w:tc>
      </w:tr>
      <w:tr w:rsidR="00502A3B" w:rsidRPr="00066903" w14:paraId="430586E7" w14:textId="77777777" w:rsidTr="00006282">
        <w:trPr>
          <w:trHeight w:val="2144"/>
        </w:trPr>
        <w:tc>
          <w:tcPr>
            <w:tcW w:w="171" w:type="pct"/>
            <w:tcMar>
              <w:top w:w="28" w:type="dxa"/>
              <w:left w:w="28" w:type="dxa"/>
              <w:bottom w:w="28" w:type="dxa"/>
              <w:right w:w="28" w:type="dxa"/>
            </w:tcMar>
            <w:textDirection w:val="btLr"/>
            <w:vAlign w:val="center"/>
          </w:tcPr>
          <w:p w14:paraId="142A9047" w14:textId="77777777" w:rsidR="00502A3B" w:rsidRPr="00066903" w:rsidRDefault="00502A3B" w:rsidP="0000628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3FEDB37B" w14:textId="3C0CA9B1"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Dzinēja atteices gadījumā vadīt </w:t>
            </w:r>
            <w:r>
              <w:rPr>
                <w:rFonts w:ascii="Times New Roman" w:hAnsi="Times New Roman"/>
                <w:i/>
                <w:iCs/>
                <w:color w:val="000000"/>
                <w:sz w:val="24"/>
                <w:highlight w:val="cyan"/>
              </w:rPr>
              <w:t>IFR</w:t>
            </w:r>
            <w:r>
              <w:rPr>
                <w:rFonts w:ascii="Times New Roman" w:hAnsi="Times New Roman"/>
                <w:color w:val="000000"/>
                <w:sz w:val="24"/>
                <w:highlight w:val="cyan"/>
              </w:rPr>
              <w:t xml:space="preserve"> pieejas trajektoriju.</w:t>
            </w:r>
          </w:p>
          <w:p w14:paraId="1D0B5EA9" w14:textId="2967FAFC"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Veikt stabilu pieeju pareizā konfigurācijā.</w:t>
            </w:r>
          </w:p>
          <w:p w14:paraId="583B3F3A" w14:textId="7A1B5F34"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Pieņemt skaidru lēmumu nosēsties vai aiziet uz otro riņķi ne vēlāk kā pieņemamā relatīvajā augstumā vai minimālajā augstumā.</w:t>
            </w:r>
          </w:p>
          <w:p w14:paraId="73F578FF" w14:textId="205F0C7B"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Veikt asimetrisku pieeju un aiziešanu uz otro riņķi vizuālā aplī, pieeju pa riņķi vai turpināt instrumentālo pieeju, saglabājot vadību un pareizu ātrumu.</w:t>
            </w:r>
          </w:p>
          <w:p w14:paraId="2B2FC22E" w14:textId="167BEC23"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Nestabilizētas pieejas gadījumā aiziet uz otro riņķi.</w:t>
            </w:r>
          </w:p>
          <w:p w14:paraId="623915C8" w14:textId="4E0F3ED5"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Izpildīt procedūras un pārbaudes.</w:t>
            </w:r>
          </w:p>
        </w:tc>
      </w:tr>
      <w:tr w:rsidR="00502A3B" w:rsidRPr="00066903" w14:paraId="6900D658" w14:textId="77777777" w:rsidTr="00006282">
        <w:trPr>
          <w:trHeight w:val="1691"/>
        </w:trPr>
        <w:tc>
          <w:tcPr>
            <w:tcW w:w="171" w:type="pct"/>
            <w:tcMar>
              <w:top w:w="28" w:type="dxa"/>
              <w:left w:w="28" w:type="dxa"/>
              <w:bottom w:w="28" w:type="dxa"/>
              <w:right w:w="28" w:type="dxa"/>
            </w:tcMar>
            <w:textDirection w:val="btLr"/>
            <w:vAlign w:val="center"/>
          </w:tcPr>
          <w:p w14:paraId="46151F50" w14:textId="77777777" w:rsidR="00502A3B" w:rsidRPr="00066903" w:rsidRDefault="00502A3B" w:rsidP="0000628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335F2046" w14:textId="11089C07"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Piemērot lidojuma apstākļiem atbilstīgu jaudas iestatījumu un izveidot garensveres stāvokli, kas vajadzīgs, lai panāktu vēlamo veiktspēju.</w:t>
            </w:r>
          </w:p>
          <w:p w14:paraId="6365D998" w14:textId="02394FEC"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Attiecīgā gadījumā pareizā secībā ievilkt aizplākšņus vai pretestības radīšanas ierīces un šasiju.</w:t>
            </w:r>
          </w:p>
          <w:p w14:paraId="555996F3" w14:textId="4E37F6D5"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Saskaņā ar lidojumu rokasgrāmatu savlaicīgi izpildīt attiecīgās procedūras vai kontrolsaraksta punktus.</w:t>
            </w:r>
          </w:p>
        </w:tc>
      </w:tr>
      <w:tr w:rsidR="00502A3B" w:rsidRPr="00066903" w14:paraId="0D687F5A" w14:textId="77777777" w:rsidTr="00006282">
        <w:trPr>
          <w:trHeight w:val="2513"/>
        </w:trPr>
        <w:tc>
          <w:tcPr>
            <w:tcW w:w="171" w:type="pct"/>
            <w:tcMar>
              <w:top w:w="28" w:type="dxa"/>
              <w:left w:w="28" w:type="dxa"/>
              <w:bottom w:w="28" w:type="dxa"/>
              <w:right w:w="28" w:type="dxa"/>
            </w:tcMar>
            <w:textDirection w:val="btLr"/>
            <w:vAlign w:val="center"/>
          </w:tcPr>
          <w:p w14:paraId="602BE7A7" w14:textId="77777777" w:rsidR="00502A3B" w:rsidRPr="00066903" w:rsidRDefault="00502A3B" w:rsidP="0000628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F62CAE9" w14:textId="181BDB78"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Lidojumu rokasgrāmata:</w:t>
            </w:r>
          </w:p>
          <w:p w14:paraId="5C0F0CEE" w14:textId="2BD66445"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visas sistēmas;</w:t>
            </w:r>
          </w:p>
          <w:p w14:paraId="487000D2" w14:textId="7948582F"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2) ierobežojumi;</w:t>
            </w:r>
          </w:p>
          <w:p w14:paraId="0BDC4385" w14:textId="5CA398CA"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3) neparasta stāvokļa procedūras;</w:t>
            </w:r>
          </w:p>
          <w:p w14:paraId="1C1706E2" w14:textId="2A05DB62"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4) shēmas;</w:t>
            </w:r>
          </w:p>
          <w:p w14:paraId="3A6FBD1B" w14:textId="34AF71A0"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5) </w:t>
            </w:r>
            <w:r>
              <w:rPr>
                <w:rFonts w:ascii="Times New Roman" w:hAnsi="Times New Roman"/>
                <w:i/>
                <w:iCs/>
                <w:color w:val="000000"/>
                <w:sz w:val="24"/>
                <w:highlight w:val="cyan"/>
              </w:rPr>
              <w:t>NCO</w:t>
            </w:r>
            <w:r>
              <w:rPr>
                <w:rFonts w:ascii="Times New Roman" w:hAnsi="Times New Roman"/>
                <w:color w:val="000000"/>
                <w:sz w:val="24"/>
                <w:highlight w:val="cyan"/>
              </w:rPr>
              <w:t xml:space="preserve"> daļa;</w:t>
            </w:r>
          </w:p>
          <w:p w14:paraId="6BB686B4" w14:textId="2410295E"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6) veiktspēja;</w:t>
            </w:r>
          </w:p>
          <w:p w14:paraId="545A95AF" w14:textId="3E81C795" w:rsidR="00502A3B" w:rsidRPr="00066903" w:rsidRDefault="00006282" w:rsidP="00006282">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7) </w:t>
            </w:r>
            <w:r>
              <w:rPr>
                <w:rFonts w:ascii="Times New Roman" w:hAnsi="Times New Roman"/>
                <w:i/>
                <w:iCs/>
                <w:color w:val="000000"/>
                <w:sz w:val="24"/>
                <w:highlight w:val="cyan"/>
              </w:rPr>
              <w:t>CS-23</w:t>
            </w:r>
            <w:r>
              <w:rPr>
                <w:rFonts w:ascii="Times New Roman" w:hAnsi="Times New Roman"/>
                <w:color w:val="000000"/>
                <w:sz w:val="24"/>
                <w:highlight w:val="cyan"/>
              </w:rPr>
              <w:t>.</w:t>
            </w:r>
          </w:p>
          <w:p w14:paraId="322D42CD" w14:textId="77777777" w:rsidR="00502A3B" w:rsidRPr="00066903" w:rsidRDefault="00006282" w:rsidP="00006282">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Ekspluatanta politika attiecībā uz pieejas stabilizēšanas kritērijiem.</w:t>
            </w:r>
          </w:p>
        </w:tc>
      </w:tr>
      <w:tr w:rsidR="00502A3B" w:rsidRPr="00066903" w14:paraId="38054B92" w14:textId="77777777" w:rsidTr="008C3764">
        <w:trPr>
          <w:trHeight w:val="3364"/>
        </w:trPr>
        <w:tc>
          <w:tcPr>
            <w:tcW w:w="171" w:type="pct"/>
            <w:tcMar>
              <w:top w:w="28" w:type="dxa"/>
              <w:left w:w="28" w:type="dxa"/>
              <w:bottom w:w="28" w:type="dxa"/>
              <w:right w:w="28" w:type="dxa"/>
            </w:tcMar>
            <w:textDirection w:val="btLr"/>
            <w:vAlign w:val="center"/>
          </w:tcPr>
          <w:p w14:paraId="7CEA611B" w14:textId="77777777" w:rsidR="00502A3B" w:rsidRPr="00066903" w:rsidRDefault="00502A3B" w:rsidP="00006282">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469C389A" w14:textId="3A3DE633" w:rsidR="00502A3B" w:rsidRPr="00066903" w:rsidRDefault="00006282" w:rsidP="008C6CBB">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72344615" w14:textId="77777777" w:rsidR="00502A3B" w:rsidRPr="00066903" w:rsidRDefault="00502A3B" w:rsidP="008C6CBB">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noteikt, vai pieejas profils ir stabilizēts.</w:t>
            </w:r>
          </w:p>
          <w:p w14:paraId="2E30877A" w14:textId="77777777" w:rsidR="008C6CBB" w:rsidRPr="00066903" w:rsidRDefault="00006282" w:rsidP="008C6CBB">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5A71812C" w14:textId="5F251F59" w:rsidR="00502A3B" w:rsidRPr="00066903" w:rsidRDefault="00502A3B" w:rsidP="008C6CBB">
            <w:pPr>
              <w:pStyle w:val="TableParagraph"/>
              <w:tabs>
                <w:tab w:val="left" w:pos="674"/>
              </w:tabs>
              <w:ind w:left="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atbilstīgi sazināties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4F756467" w14:textId="32B44DD4" w:rsidR="00502A3B" w:rsidRPr="00066903" w:rsidRDefault="00006282" w:rsidP="008C6CBB">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6599A114" w14:textId="77777777" w:rsidR="00502A3B" w:rsidRPr="00066903" w:rsidRDefault="00502A3B" w:rsidP="008C6CBB">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51C5580D" w14:textId="55E2C05A" w:rsidR="00502A3B" w:rsidRPr="00066903" w:rsidRDefault="00006282" w:rsidP="008C6CBB">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1ACFD81F" w14:textId="77777777" w:rsidR="00502A3B" w:rsidRPr="00066903" w:rsidRDefault="00502A3B" w:rsidP="008C6CBB">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piemērot attiecīgās neparasta stāvokļa procedūras pieejai un aiziešanai uz otro riņķi.</w:t>
            </w:r>
          </w:p>
          <w:p w14:paraId="32A2D83B" w14:textId="0E25543E" w:rsidR="00502A3B" w:rsidRPr="00066903" w:rsidRDefault="00006282" w:rsidP="008C6CBB">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2C4E2767" w14:textId="77C5C4D7" w:rsidR="00502A3B" w:rsidRPr="00066903" w:rsidRDefault="00006282" w:rsidP="008C6CBB">
            <w:pPr>
              <w:pStyle w:val="TableParagraph"/>
              <w:tabs>
                <w:tab w:val="left" w:pos="1240"/>
              </w:tabs>
              <w:ind w:left="786" w:hanging="361"/>
              <w:rPr>
                <w:rFonts w:ascii="Times New Roman" w:hAnsi="Times New Roman" w:cs="Times New Roman"/>
                <w:noProof/>
                <w:color w:val="000000"/>
                <w:sz w:val="24"/>
                <w:highlight w:val="cyan"/>
              </w:rPr>
            </w:pPr>
            <w:r>
              <w:rPr>
                <w:rFonts w:ascii="Times New Roman" w:hAnsi="Times New Roman"/>
                <w:color w:val="000000"/>
                <w:sz w:val="24"/>
                <w:highlight w:val="cyan"/>
              </w:rPr>
              <w:t>1) noteikt, vai kritiskā situācija radusies nepiemērota pieejas profila dēļ;</w:t>
            </w:r>
          </w:p>
          <w:p w14:paraId="4D4A5756" w14:textId="07A4CD61" w:rsidR="00502A3B" w:rsidRPr="00066903" w:rsidRDefault="00006282" w:rsidP="008C6CBB">
            <w:pPr>
              <w:pStyle w:val="TableParagraph"/>
              <w:tabs>
                <w:tab w:val="left" w:pos="1240"/>
              </w:tabs>
              <w:ind w:left="786" w:hanging="361"/>
              <w:rPr>
                <w:rFonts w:ascii="Times New Roman" w:hAnsi="Times New Roman" w:cs="Times New Roman"/>
                <w:noProof/>
                <w:color w:val="000000"/>
                <w:sz w:val="24"/>
              </w:rPr>
            </w:pPr>
            <w:r>
              <w:rPr>
                <w:rFonts w:ascii="Times New Roman" w:hAnsi="Times New Roman"/>
                <w:color w:val="000000"/>
                <w:sz w:val="24"/>
                <w:highlight w:val="cyan"/>
              </w:rPr>
              <w:t>2) savlaicīgi pieņemt lēmumu aiziet uz otro riņķi.</w:t>
            </w:r>
          </w:p>
        </w:tc>
      </w:tr>
    </w:tbl>
    <w:p w14:paraId="74CA229E" w14:textId="77777777" w:rsidR="00502A3B" w:rsidRPr="00066903" w:rsidRDefault="00502A3B" w:rsidP="00B70AFC">
      <w:pPr>
        <w:pStyle w:val="BodyText"/>
        <w:jc w:val="both"/>
        <w:rPr>
          <w:rFonts w:ascii="Times New Roman" w:hAnsi="Times New Roman" w:cs="Times New Roman"/>
          <w:b/>
          <w:noProof/>
          <w:sz w:val="24"/>
        </w:rPr>
      </w:pPr>
    </w:p>
    <w:p w14:paraId="099F0A27" w14:textId="6F763EF8" w:rsidR="00502A3B" w:rsidRPr="00066903" w:rsidRDefault="00502A3B" w:rsidP="00B70AFC">
      <w:pPr>
        <w:tabs>
          <w:tab w:val="left" w:pos="5180"/>
        </w:tabs>
        <w:jc w:val="both"/>
        <w:rPr>
          <w:rFonts w:ascii="Times New Roman" w:hAnsi="Times New Roman" w:cs="Times New Roman"/>
          <w:b/>
          <w:noProof/>
          <w:color w:val="000000"/>
          <w:sz w:val="24"/>
        </w:rPr>
      </w:pPr>
      <w:bookmarkStart w:id="65" w:name="Approach_and_landing_with_one_engine_ino"/>
      <w:bookmarkEnd w:id="65"/>
      <w:r>
        <w:rPr>
          <w:rFonts w:ascii="Times New Roman" w:hAnsi="Times New Roman"/>
          <w:b/>
          <w:color w:val="000000"/>
          <w:sz w:val="24"/>
          <w:highlight w:val="cyan"/>
        </w:rPr>
        <w:t>Pieeja un nosēšanās ar viena dzinēja darbības atteici</w:t>
      </w:r>
    </w:p>
    <w:p w14:paraId="7B4E0D60" w14:textId="77777777" w:rsidR="00A30953" w:rsidRPr="00066903" w:rsidRDefault="00A30953"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0C21642D" w14:textId="77777777" w:rsidTr="007B7F11">
        <w:trPr>
          <w:trHeight w:val="844"/>
        </w:trPr>
        <w:tc>
          <w:tcPr>
            <w:tcW w:w="5000" w:type="pct"/>
            <w:gridSpan w:val="2"/>
            <w:shd w:val="clear" w:color="auto" w:fill="D9D9D9"/>
            <w:tcMar>
              <w:top w:w="28" w:type="dxa"/>
              <w:left w:w="28" w:type="dxa"/>
              <w:bottom w:w="28" w:type="dxa"/>
              <w:right w:w="28" w:type="dxa"/>
            </w:tcMar>
            <w:vAlign w:val="center"/>
          </w:tcPr>
          <w:p w14:paraId="08B93DBD" w14:textId="77777777" w:rsidR="00840F7F" w:rsidRPr="00066903" w:rsidRDefault="00502A3B" w:rsidP="007B7F11">
            <w:pPr>
              <w:pStyle w:val="TableParagraph"/>
              <w:rPr>
                <w:rFonts w:ascii="Times New Roman" w:hAnsi="Times New Roman" w:cs="Times New Roman"/>
                <w:b/>
                <w:noProof/>
                <w:color w:val="000000"/>
                <w:sz w:val="24"/>
                <w:highlight w:val="cyan"/>
              </w:rPr>
            </w:pPr>
            <w:r>
              <w:rPr>
                <w:rFonts w:ascii="Times New Roman" w:hAnsi="Times New Roman"/>
                <w:b/>
                <w:color w:val="000000"/>
                <w:sz w:val="24"/>
                <w:highlight w:val="cyan"/>
              </w:rPr>
              <w:t>4. modulis. Neobligāts lidojums ar viena dzinēja darbības atteici (tikai daudzdzinēju lidmašīnām)</w:t>
            </w:r>
          </w:p>
          <w:p w14:paraId="1F9126F2" w14:textId="46ECE27A" w:rsidR="00502A3B" w:rsidRPr="00066903" w:rsidRDefault="00502A3B" w:rsidP="007B7F11">
            <w:pPr>
              <w:pStyle w:val="TableParagraph"/>
              <w:rPr>
                <w:rFonts w:ascii="Times New Roman" w:hAnsi="Times New Roman" w:cs="Times New Roman"/>
                <w:b/>
                <w:noProof/>
                <w:color w:val="000000"/>
                <w:sz w:val="24"/>
              </w:rPr>
            </w:pPr>
            <w:r>
              <w:rPr>
                <w:rFonts w:ascii="Times New Roman" w:hAnsi="Times New Roman"/>
                <w:b/>
                <w:color w:val="000000"/>
                <w:sz w:val="24"/>
                <w:highlight w:val="cyan"/>
              </w:rPr>
              <w:t>(jāveic, vadoties vienīgi pēc instrumentiem)</w:t>
            </w:r>
          </w:p>
          <w:p w14:paraId="1E8FC265" w14:textId="77777777" w:rsidR="00502A3B" w:rsidRPr="00066903" w:rsidRDefault="00502A3B" w:rsidP="007B7F11">
            <w:pPr>
              <w:pStyle w:val="TableParagraph"/>
              <w:rPr>
                <w:rFonts w:ascii="Times New Roman" w:hAnsi="Times New Roman" w:cs="Times New Roman"/>
                <w:b/>
                <w:noProof/>
                <w:color w:val="000000"/>
                <w:sz w:val="24"/>
              </w:rPr>
            </w:pPr>
            <w:r>
              <w:rPr>
                <w:rFonts w:ascii="Times New Roman" w:hAnsi="Times New Roman"/>
                <w:b/>
                <w:color w:val="000000"/>
                <w:sz w:val="24"/>
                <w:highlight w:val="cyan"/>
              </w:rPr>
              <w:t>(Attiecas tikai uz daudzdzinēju lidmašīnām)</w:t>
            </w:r>
          </w:p>
        </w:tc>
      </w:tr>
      <w:tr w:rsidR="00502A3B" w:rsidRPr="00066903" w14:paraId="1EB1AE72" w14:textId="77777777" w:rsidTr="007B7F11">
        <w:trPr>
          <w:trHeight w:val="220"/>
        </w:trPr>
        <w:tc>
          <w:tcPr>
            <w:tcW w:w="5000" w:type="pct"/>
            <w:gridSpan w:val="2"/>
            <w:shd w:val="clear" w:color="auto" w:fill="D9D9D9"/>
            <w:tcMar>
              <w:top w:w="28" w:type="dxa"/>
              <w:left w:w="28" w:type="dxa"/>
              <w:bottom w:w="28" w:type="dxa"/>
              <w:right w:w="28" w:type="dxa"/>
            </w:tcMar>
            <w:vAlign w:val="center"/>
          </w:tcPr>
          <w:p w14:paraId="780CD0C3" w14:textId="77777777" w:rsidR="00502A3B" w:rsidRPr="00066903" w:rsidRDefault="00502A3B" w:rsidP="007B7F11">
            <w:pPr>
              <w:pStyle w:val="TableParagraph"/>
              <w:rPr>
                <w:rFonts w:ascii="Times New Roman" w:hAnsi="Times New Roman" w:cs="Times New Roman"/>
                <w:b/>
                <w:noProof/>
                <w:color w:val="000000"/>
                <w:sz w:val="24"/>
              </w:rPr>
            </w:pPr>
            <w:r>
              <w:rPr>
                <w:rFonts w:ascii="Times New Roman" w:hAnsi="Times New Roman"/>
                <w:b/>
                <w:color w:val="000000"/>
                <w:sz w:val="24"/>
                <w:highlight w:val="cyan"/>
              </w:rPr>
              <w:t>Pieeja un nosēšanās ar viena dzinēja darbības atteici</w:t>
            </w:r>
          </w:p>
        </w:tc>
      </w:tr>
      <w:tr w:rsidR="00502A3B" w:rsidRPr="00066903" w14:paraId="2E3F948E" w14:textId="77777777" w:rsidTr="007B7F11">
        <w:trPr>
          <w:trHeight w:val="2705"/>
        </w:trPr>
        <w:tc>
          <w:tcPr>
            <w:tcW w:w="171" w:type="pct"/>
            <w:tcMar>
              <w:top w:w="28" w:type="dxa"/>
              <w:left w:w="28" w:type="dxa"/>
              <w:bottom w:w="28" w:type="dxa"/>
              <w:right w:w="28" w:type="dxa"/>
            </w:tcMar>
            <w:textDirection w:val="btLr"/>
            <w:vAlign w:val="center"/>
          </w:tcPr>
          <w:p w14:paraId="217E0A95" w14:textId="77777777" w:rsidR="00502A3B" w:rsidRPr="00066903" w:rsidRDefault="00502A3B" w:rsidP="007B7F11">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7B68AE52" w14:textId="3776900C"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Izveidot pieejas un nosēšanās konfigurāciju, kas piemērota izvēlētajam skrejceļam un pastāvošajiem meteoroloģiskajiem apstākļiem, un attiecīgi pielāgot dzinēja vadības ierīces.</w:t>
            </w:r>
          </w:p>
          <w:p w14:paraId="79F488D4" w14:textId="1A205257"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Aizpildīt piemērojamo pirmsnosēšanās kontrolsarakstu.</w:t>
            </w:r>
          </w:p>
          <w:p w14:paraId="353235C3" w14:textId="0E6B58E5"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Uzturēt stabilizētu pieeju vēlamajā gaisa ātrumā.</w:t>
            </w:r>
          </w:p>
          <w:p w14:paraId="62454058" w14:textId="4279E836"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Uzturēt darbojošos dzinēju(-us) pieņemamās ekspluatācijas robežās.</w:t>
            </w:r>
          </w:p>
          <w:p w14:paraId="15C26D40" w14:textId="2B163C6F"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Veikt vienmērīgu, pozitīvi vadītu pāreju no instrumentāliem orientieriem uz vizuāliem orientieriem.</w:t>
            </w:r>
          </w:p>
          <w:p w14:paraId="5EE5FEB3" w14:textId="44CD1B51" w:rsidR="00502A3B" w:rsidRPr="00066903" w:rsidRDefault="007B7F11" w:rsidP="007B7F11">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F) Vajadzības gadījumā vienmērīgi iekļauties vizuālās pieejas trajektorijā.</w:t>
            </w:r>
          </w:p>
          <w:p w14:paraId="3868F9B0" w14:textId="2B5D063D" w:rsidR="00502A3B" w:rsidRPr="00066903" w:rsidRDefault="007B7F11" w:rsidP="007B7F11">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G) Savlaicīgi pēc nobraukšanas no skrejceļa izpildīt piemērojamo pēcnosēšanās instruktāžu vai kontrolsaraksta punktus un attiecīgos ražotāja ieteikumus.</w:t>
            </w:r>
          </w:p>
        </w:tc>
      </w:tr>
      <w:tr w:rsidR="00502A3B" w:rsidRPr="00066903" w14:paraId="4CBC6A56" w14:textId="77777777" w:rsidTr="007B7F11">
        <w:trPr>
          <w:trHeight w:val="2150"/>
        </w:trPr>
        <w:tc>
          <w:tcPr>
            <w:tcW w:w="171" w:type="pct"/>
            <w:tcMar>
              <w:top w:w="28" w:type="dxa"/>
              <w:left w:w="28" w:type="dxa"/>
              <w:bottom w:w="28" w:type="dxa"/>
              <w:right w:w="28" w:type="dxa"/>
            </w:tcMar>
            <w:textDirection w:val="btLr"/>
            <w:vAlign w:val="center"/>
          </w:tcPr>
          <w:p w14:paraId="5832C73A" w14:textId="77777777" w:rsidR="00502A3B" w:rsidRPr="00066903" w:rsidRDefault="00502A3B" w:rsidP="007B7F11">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2F11EC64" w14:textId="5AFA0D63" w:rsidR="00502A3B" w:rsidRPr="00066903" w:rsidRDefault="007B7F11"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A) Ņemt vērā faktiskos laika un vēja apstākļus, nosēšanās virsmu un šķēršļus.</w:t>
            </w:r>
          </w:p>
          <w:p w14:paraId="5DA67684" w14:textId="6AF2C564" w:rsidR="00502A3B" w:rsidRPr="00066903" w:rsidRDefault="007B7F11"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B) Veikt stabilu pieeju pareizā konfigurācijā.</w:t>
            </w:r>
          </w:p>
          <w:p w14:paraId="561D9D03" w14:textId="0106CA06" w:rsidR="00502A3B" w:rsidRPr="00066903" w:rsidRDefault="007B7F11"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C) Plānot un izpildīt piemērotu pieejas shēmu un orientāciju uz nosēšanās skrejceļa.</w:t>
            </w:r>
          </w:p>
          <w:p w14:paraId="491D6DFB" w14:textId="79FC13B2" w:rsidR="00502A3B" w:rsidRPr="00066903" w:rsidRDefault="007B7F11"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D) Izveidot pareizu pieejas konfigurāciju, pielāgojot ātrumu un nolaišanās ātrumu, lai uzturētu stabilizētu pieejas trajektoriju.</w:t>
            </w:r>
          </w:p>
          <w:p w14:paraId="0911139F" w14:textId="5A7CE262" w:rsidR="00502A3B" w:rsidRPr="00066903" w:rsidRDefault="007B7F11" w:rsidP="00D043F8">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Pieņemt skaidru lēmumu nosēsties vai aiziet uz otro riņķi ne vēlāk kā pieņemamā relatīvajā augstumā vai minimālajā augstumā.</w:t>
            </w:r>
          </w:p>
          <w:p w14:paraId="6F2A81A4" w14:textId="4E244C4F" w:rsidR="00502A3B" w:rsidRPr="00066903" w:rsidRDefault="007B7F11"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F) Izvēlēties un ar vajadzīgo ātrumu sasniegt piemērotu zemskares zonu.</w:t>
            </w:r>
          </w:p>
        </w:tc>
      </w:tr>
      <w:tr w:rsidR="00502A3B" w:rsidRPr="00066903" w14:paraId="386AD3C3" w14:textId="77777777" w:rsidTr="00A30953">
        <w:trPr>
          <w:trHeight w:val="2513"/>
        </w:trPr>
        <w:tc>
          <w:tcPr>
            <w:tcW w:w="171" w:type="pct"/>
            <w:tcMar>
              <w:top w:w="28" w:type="dxa"/>
              <w:left w:w="28" w:type="dxa"/>
              <w:bottom w:w="28" w:type="dxa"/>
              <w:right w:w="28" w:type="dxa"/>
            </w:tcMar>
            <w:textDirection w:val="btLr"/>
            <w:vAlign w:val="center"/>
          </w:tcPr>
          <w:p w14:paraId="73484586" w14:textId="77777777" w:rsidR="00502A3B" w:rsidRPr="00066903" w:rsidRDefault="00502A3B" w:rsidP="007B7F11">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36A00F2E" w14:textId="6F6544FA" w:rsidR="00502A3B" w:rsidRPr="00066903" w:rsidRDefault="00D043F8"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A) Lidojumu rokasgrāmata:</w:t>
            </w:r>
          </w:p>
          <w:p w14:paraId="357327F6" w14:textId="2AC27BE9"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1) visas sistēmas;</w:t>
            </w:r>
          </w:p>
          <w:p w14:paraId="1DD0D073" w14:textId="0D948EBD"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2) ierobežojumi;</w:t>
            </w:r>
          </w:p>
          <w:p w14:paraId="6ED99B93" w14:textId="3450A79A"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3) neparasta stāvokļa procedūras;</w:t>
            </w:r>
          </w:p>
          <w:p w14:paraId="2D324167" w14:textId="61FA776F"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4) shēmas;</w:t>
            </w:r>
          </w:p>
          <w:p w14:paraId="7C03CE94" w14:textId="3514652D"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 xml:space="preserve">5) </w:t>
            </w:r>
            <w:r>
              <w:rPr>
                <w:rFonts w:ascii="Times New Roman" w:hAnsi="Times New Roman"/>
                <w:i/>
                <w:iCs/>
                <w:color w:val="000000"/>
                <w:sz w:val="24"/>
                <w:highlight w:val="cyan"/>
              </w:rPr>
              <w:t>NCO</w:t>
            </w:r>
            <w:r>
              <w:rPr>
                <w:rFonts w:ascii="Times New Roman" w:hAnsi="Times New Roman"/>
                <w:color w:val="000000"/>
                <w:sz w:val="24"/>
                <w:highlight w:val="cyan"/>
              </w:rPr>
              <w:t xml:space="preserve"> daļa;</w:t>
            </w:r>
          </w:p>
          <w:p w14:paraId="3918EC84" w14:textId="09F0EB38"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6) veiktspēja;</w:t>
            </w:r>
          </w:p>
          <w:p w14:paraId="0C365B66" w14:textId="2F2023B6" w:rsidR="00502A3B" w:rsidRPr="00066903" w:rsidRDefault="00D043F8" w:rsidP="00D043F8">
            <w:pPr>
              <w:pStyle w:val="TableParagraph"/>
              <w:tabs>
                <w:tab w:val="left" w:pos="1238"/>
              </w:tabs>
              <w:ind w:left="786" w:hanging="361"/>
              <w:rPr>
                <w:rFonts w:ascii="Times New Roman" w:hAnsi="Times New Roman" w:cs="Times New Roman"/>
                <w:noProof/>
                <w:color w:val="000000"/>
                <w:sz w:val="24"/>
              </w:rPr>
            </w:pPr>
            <w:r>
              <w:rPr>
                <w:rFonts w:ascii="Times New Roman" w:hAnsi="Times New Roman"/>
                <w:color w:val="000000"/>
                <w:sz w:val="24"/>
                <w:highlight w:val="cyan"/>
              </w:rPr>
              <w:t xml:space="preserve">7) </w:t>
            </w:r>
            <w:r>
              <w:rPr>
                <w:rFonts w:ascii="Times New Roman" w:hAnsi="Times New Roman"/>
                <w:i/>
                <w:iCs/>
                <w:color w:val="000000"/>
                <w:sz w:val="24"/>
                <w:highlight w:val="cyan"/>
              </w:rPr>
              <w:t>CS-23</w:t>
            </w:r>
            <w:r>
              <w:rPr>
                <w:rFonts w:ascii="Times New Roman" w:hAnsi="Times New Roman"/>
                <w:color w:val="000000"/>
                <w:sz w:val="24"/>
                <w:highlight w:val="cyan"/>
              </w:rPr>
              <w:t>.</w:t>
            </w:r>
          </w:p>
          <w:p w14:paraId="1C5D0A8F" w14:textId="6B9617BF" w:rsidR="00502A3B" w:rsidRPr="00066903" w:rsidRDefault="00D043F8" w:rsidP="00D043F8">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B) Izprast faktorus, kas ietekmē asimetrisko relatīvo augstumu / absolūto augstumu (</w:t>
            </w:r>
            <w:r>
              <w:rPr>
                <w:rFonts w:ascii="Times New Roman" w:hAnsi="Times New Roman"/>
                <w:i/>
                <w:iCs/>
                <w:color w:val="000000"/>
                <w:sz w:val="24"/>
                <w:highlight w:val="cyan"/>
              </w:rPr>
              <w:t>ACH/A</w:t>
            </w:r>
            <w:r>
              <w:rPr>
                <w:rFonts w:ascii="Times New Roman" w:hAnsi="Times New Roman"/>
                <w:color w:val="000000"/>
                <w:sz w:val="24"/>
                <w:highlight w:val="cyan"/>
              </w:rPr>
              <w:t>).</w:t>
            </w:r>
          </w:p>
        </w:tc>
      </w:tr>
      <w:tr w:rsidR="00502A3B" w:rsidRPr="00066903" w14:paraId="6407FE11" w14:textId="77777777" w:rsidTr="00A30953">
        <w:trPr>
          <w:trHeight w:val="3364"/>
        </w:trPr>
        <w:tc>
          <w:tcPr>
            <w:tcW w:w="171" w:type="pct"/>
            <w:tcMar>
              <w:top w:w="28" w:type="dxa"/>
              <w:left w:w="28" w:type="dxa"/>
              <w:bottom w:w="28" w:type="dxa"/>
              <w:right w:w="28" w:type="dxa"/>
            </w:tcMar>
            <w:textDirection w:val="btLr"/>
            <w:vAlign w:val="center"/>
          </w:tcPr>
          <w:p w14:paraId="754AA213" w14:textId="77777777" w:rsidR="00502A3B" w:rsidRPr="00066903" w:rsidRDefault="00502A3B" w:rsidP="007B7F11">
            <w:pPr>
              <w:pStyle w:val="TableParagraph"/>
              <w:jc w:val="center"/>
              <w:rPr>
                <w:rFonts w:ascii="Times New Roman" w:hAnsi="Times New Roman" w:cs="Times New Roman"/>
                <w:noProof/>
                <w:color w:val="000000"/>
                <w:sz w:val="24"/>
              </w:rPr>
            </w:pPr>
            <w:r>
              <w:rPr>
                <w:rFonts w:ascii="Times New Roman" w:hAnsi="Times New Roman"/>
                <w:color w:val="000000"/>
                <w:sz w:val="24"/>
                <w:highlight w:val="cyan"/>
              </w:rPr>
              <w:lastRenderedPageBreak/>
              <w:t>ATTIEKSME</w:t>
            </w:r>
          </w:p>
        </w:tc>
        <w:tc>
          <w:tcPr>
            <w:tcW w:w="4829" w:type="pct"/>
            <w:tcMar>
              <w:top w:w="28" w:type="dxa"/>
              <w:left w:w="28" w:type="dxa"/>
              <w:bottom w:w="28" w:type="dxa"/>
              <w:right w:w="28" w:type="dxa"/>
            </w:tcMar>
          </w:tcPr>
          <w:p w14:paraId="4B38A29F" w14:textId="0D6DCBC3" w:rsidR="00502A3B" w:rsidRPr="00066903" w:rsidRDefault="00D043F8" w:rsidP="00A30953">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A) Situācijas izpratne:</w:t>
            </w:r>
          </w:p>
          <w:p w14:paraId="56C38102" w14:textId="77777777" w:rsidR="00502A3B" w:rsidRPr="00066903" w:rsidRDefault="00502A3B" w:rsidP="00A3095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noteikt, vai pieejas profils ir stabilizēts un spēs nodrošināt drošu asimetrisku nosēšanos.</w:t>
            </w:r>
          </w:p>
          <w:p w14:paraId="6DCC907B" w14:textId="77777777" w:rsidR="00A30953" w:rsidRPr="00066903" w:rsidRDefault="00D043F8" w:rsidP="00A30953">
            <w:pPr>
              <w:pStyle w:val="TableParagraph"/>
              <w:tabs>
                <w:tab w:val="left" w:pos="672"/>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2538FC00" w14:textId="272C6933" w:rsidR="00502A3B" w:rsidRPr="00066903" w:rsidRDefault="00502A3B" w:rsidP="00A30953">
            <w:pPr>
              <w:pStyle w:val="TableParagraph"/>
              <w:tabs>
                <w:tab w:val="left" w:pos="672"/>
              </w:tabs>
              <w:ind w:left="361"/>
              <w:rPr>
                <w:rFonts w:ascii="Times New Roman" w:hAnsi="Times New Roman" w:cs="Times New Roman"/>
                <w:noProof/>
                <w:color w:val="000000"/>
                <w:sz w:val="24"/>
              </w:rPr>
            </w:pPr>
            <w:r>
              <w:rPr>
                <w:rFonts w:ascii="Times New Roman" w:hAnsi="Times New Roman"/>
                <w:color w:val="000000"/>
                <w:sz w:val="24"/>
                <w:highlight w:val="cyan"/>
              </w:rPr>
              <w:t xml:space="preserve">sadarboties ar </w:t>
            </w:r>
            <w:r>
              <w:rPr>
                <w:rFonts w:ascii="Times New Roman" w:hAnsi="Times New Roman"/>
                <w:i/>
                <w:iCs/>
                <w:color w:val="000000"/>
                <w:sz w:val="24"/>
                <w:highlight w:val="cyan"/>
              </w:rPr>
              <w:t>ATC</w:t>
            </w:r>
            <w:r>
              <w:rPr>
                <w:rFonts w:ascii="Times New Roman" w:hAnsi="Times New Roman"/>
                <w:color w:val="000000"/>
                <w:sz w:val="24"/>
                <w:highlight w:val="cyan"/>
              </w:rPr>
              <w:t>.</w:t>
            </w:r>
          </w:p>
          <w:p w14:paraId="1628506A" w14:textId="2370B3E6" w:rsidR="00502A3B" w:rsidRPr="00066903" w:rsidRDefault="00D043F8" w:rsidP="00A30953">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C) Vadība un kopīgs darbs:</w:t>
            </w:r>
          </w:p>
          <w:p w14:paraId="23A19FC4" w14:textId="77777777" w:rsidR="00502A3B" w:rsidRPr="00066903" w:rsidRDefault="00502A3B" w:rsidP="00A3095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0A7AF0F5" w14:textId="754A3030" w:rsidR="00502A3B" w:rsidRPr="00066903" w:rsidRDefault="00D043F8" w:rsidP="00A30953">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D) Efektīva darba slodzes pārvaldība:</w:t>
            </w:r>
          </w:p>
          <w:p w14:paraId="297A96CF" w14:textId="77777777" w:rsidR="00502A3B" w:rsidRPr="00066903" w:rsidRDefault="00502A3B" w:rsidP="00A3095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piemērot attiecīgās neparasta stāvokļa procedūras attiecībā uz pieeju un nosēšanos.</w:t>
            </w:r>
          </w:p>
          <w:p w14:paraId="5EF858B1" w14:textId="27BF75DB" w:rsidR="00502A3B" w:rsidRPr="00066903" w:rsidRDefault="00D043F8" w:rsidP="00A30953">
            <w:pPr>
              <w:pStyle w:val="TableParagraph"/>
              <w:tabs>
                <w:tab w:val="left" w:pos="672"/>
              </w:tabs>
              <w:ind w:left="361" w:hanging="361"/>
              <w:rPr>
                <w:rFonts w:ascii="Times New Roman" w:hAnsi="Times New Roman" w:cs="Times New Roman"/>
                <w:noProof/>
                <w:color w:val="000000"/>
                <w:sz w:val="24"/>
              </w:rPr>
            </w:pPr>
            <w:r>
              <w:rPr>
                <w:rFonts w:ascii="Times New Roman" w:hAnsi="Times New Roman"/>
                <w:color w:val="000000"/>
                <w:sz w:val="24"/>
                <w:highlight w:val="cyan"/>
              </w:rPr>
              <w:t>E) Efektīva problēmu risināšana un lēmumu pieņemšana:</w:t>
            </w:r>
          </w:p>
          <w:p w14:paraId="786F61CD" w14:textId="77777777" w:rsidR="00502A3B" w:rsidRPr="00066903" w:rsidRDefault="00502A3B" w:rsidP="00A30953">
            <w:pPr>
              <w:pStyle w:val="TableParagraph"/>
              <w:ind w:left="361"/>
              <w:jc w:val="both"/>
              <w:rPr>
                <w:rFonts w:ascii="Times New Roman" w:hAnsi="Times New Roman" w:cs="Times New Roman"/>
                <w:noProof/>
                <w:color w:val="000000"/>
                <w:sz w:val="24"/>
              </w:rPr>
            </w:pPr>
            <w:r>
              <w:rPr>
                <w:rFonts w:ascii="Times New Roman" w:hAnsi="Times New Roman"/>
                <w:color w:val="000000"/>
                <w:sz w:val="24"/>
                <w:highlight w:val="cyan"/>
              </w:rPr>
              <w:t>pieņemt atbilstīgu lēmumu asimetriskajā relatīvajā augstumā (</w:t>
            </w:r>
            <w:r>
              <w:rPr>
                <w:rFonts w:ascii="Times New Roman" w:hAnsi="Times New Roman"/>
                <w:i/>
                <w:iCs/>
                <w:color w:val="000000"/>
                <w:sz w:val="24"/>
                <w:highlight w:val="cyan"/>
              </w:rPr>
              <w:t>ACH</w:t>
            </w:r>
            <w:r>
              <w:rPr>
                <w:rFonts w:ascii="Times New Roman" w:hAnsi="Times New Roman"/>
                <w:color w:val="000000"/>
                <w:sz w:val="24"/>
                <w:highlight w:val="cyan"/>
              </w:rPr>
              <w:t>), lai atlasītu galīgo aizplākšņu iestatījumu un veiktu nosēšanos.</w:t>
            </w:r>
          </w:p>
        </w:tc>
      </w:tr>
    </w:tbl>
    <w:p w14:paraId="3C7B4469" w14:textId="77777777" w:rsidR="00840F7F" w:rsidRPr="00066903" w:rsidRDefault="00840F7F" w:rsidP="00B70AFC">
      <w:pPr>
        <w:jc w:val="both"/>
        <w:rPr>
          <w:rFonts w:ascii="Times New Roman" w:hAnsi="Times New Roman" w:cs="Times New Roman"/>
          <w:b/>
          <w:noProof/>
          <w:color w:val="000000"/>
          <w:sz w:val="24"/>
          <w:highlight w:val="cyan"/>
        </w:rPr>
      </w:pPr>
      <w:bookmarkStart w:id="66" w:name="ATC_liaison_—_compliance,_RTF_procedures"/>
      <w:bookmarkEnd w:id="66"/>
    </w:p>
    <w:p w14:paraId="2C595E55" w14:textId="324281D3" w:rsidR="00502A3B" w:rsidRPr="00066903" w:rsidRDefault="00502A3B" w:rsidP="00B70AFC">
      <w:pPr>
        <w:jc w:val="both"/>
        <w:rPr>
          <w:rFonts w:ascii="Times New Roman" w:hAnsi="Times New Roman" w:cs="Times New Roman"/>
          <w:b/>
          <w:noProof/>
          <w:color w:val="000000"/>
          <w:sz w:val="24"/>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p w14:paraId="7B84B094" w14:textId="77777777" w:rsidR="00502A3B" w:rsidRPr="00066903" w:rsidRDefault="00502A3B" w:rsidP="00B70AF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
        <w:gridCol w:w="8785"/>
      </w:tblGrid>
      <w:tr w:rsidR="00502A3B" w:rsidRPr="00066903" w14:paraId="0891EA59" w14:textId="77777777" w:rsidTr="00840F7F">
        <w:trPr>
          <w:trHeight w:val="800"/>
        </w:trPr>
        <w:tc>
          <w:tcPr>
            <w:tcW w:w="5000" w:type="pct"/>
            <w:gridSpan w:val="2"/>
            <w:shd w:val="clear" w:color="auto" w:fill="D9D9D9"/>
            <w:tcMar>
              <w:top w:w="28" w:type="dxa"/>
              <w:left w:w="28" w:type="dxa"/>
              <w:bottom w:w="28" w:type="dxa"/>
              <w:right w:w="28" w:type="dxa"/>
            </w:tcMar>
          </w:tcPr>
          <w:p w14:paraId="60E02707" w14:textId="77777777" w:rsidR="00840F7F"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4. modulis. Neobligāts lidojums ar viena dzinēja darbības atteici (tikai daudzdzinēju lidmašīnām)</w:t>
            </w:r>
          </w:p>
          <w:p w14:paraId="2C770578" w14:textId="2C5C02B2"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(jāveic, vadoties vienīgi pēc instrumentiem)</w:t>
            </w:r>
          </w:p>
          <w:p w14:paraId="6D198F0D"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(Attiecas tikai uz daudzdzinēju lidmašīnām)</w:t>
            </w:r>
          </w:p>
        </w:tc>
      </w:tr>
      <w:tr w:rsidR="00502A3B" w:rsidRPr="00066903" w14:paraId="5E35343F" w14:textId="77777777" w:rsidTr="00840F7F">
        <w:trPr>
          <w:trHeight w:val="369"/>
        </w:trPr>
        <w:tc>
          <w:tcPr>
            <w:tcW w:w="5000" w:type="pct"/>
            <w:gridSpan w:val="2"/>
            <w:shd w:val="clear" w:color="auto" w:fill="D9D9D9"/>
            <w:tcMar>
              <w:top w:w="28" w:type="dxa"/>
              <w:left w:w="28" w:type="dxa"/>
              <w:bottom w:w="28" w:type="dxa"/>
              <w:right w:w="28" w:type="dxa"/>
            </w:tcMar>
          </w:tcPr>
          <w:p w14:paraId="60D81F4A" w14:textId="77777777" w:rsidR="00502A3B" w:rsidRPr="00066903" w:rsidRDefault="00502A3B" w:rsidP="00B70AFC">
            <w:pPr>
              <w:pStyle w:val="TableParagraph"/>
              <w:jc w:val="both"/>
              <w:rPr>
                <w:rFonts w:ascii="Times New Roman" w:hAnsi="Times New Roman" w:cs="Times New Roman"/>
                <w:b/>
                <w:noProof/>
                <w:color w:val="000000"/>
                <w:sz w:val="24"/>
                <w:highlight w:val="cyan"/>
              </w:rPr>
            </w:pPr>
            <w:r>
              <w:rPr>
                <w:rFonts w:ascii="Times New Roman" w:hAnsi="Times New Roman"/>
                <w:b/>
                <w:color w:val="000000"/>
                <w:sz w:val="24"/>
                <w:highlight w:val="cyan"/>
              </w:rPr>
              <w:t xml:space="preserve">Sadarbība ar </w:t>
            </w:r>
            <w:r>
              <w:rPr>
                <w:rFonts w:ascii="Times New Roman" w:hAnsi="Times New Roman"/>
                <w:b/>
                <w:i/>
                <w:iCs/>
                <w:color w:val="000000"/>
                <w:sz w:val="24"/>
                <w:highlight w:val="cyan"/>
              </w:rPr>
              <w:t>ATC</w:t>
            </w:r>
            <w:r>
              <w:rPr>
                <w:rFonts w:ascii="Times New Roman" w:hAnsi="Times New Roman"/>
                <w:b/>
                <w:color w:val="000000"/>
                <w:sz w:val="24"/>
                <w:highlight w:val="cyan"/>
              </w:rPr>
              <w:t xml:space="preserve"> – atbilstība, </w:t>
            </w:r>
            <w:r>
              <w:rPr>
                <w:rFonts w:ascii="Times New Roman" w:hAnsi="Times New Roman"/>
                <w:b/>
                <w:i/>
                <w:iCs/>
                <w:color w:val="000000"/>
                <w:sz w:val="24"/>
                <w:highlight w:val="cyan"/>
              </w:rPr>
              <w:t>RTF</w:t>
            </w:r>
            <w:r>
              <w:rPr>
                <w:rFonts w:ascii="Times New Roman" w:hAnsi="Times New Roman"/>
                <w:b/>
                <w:color w:val="000000"/>
                <w:sz w:val="24"/>
                <w:highlight w:val="cyan"/>
              </w:rPr>
              <w:t xml:space="preserve"> procedūras</w:t>
            </w:r>
          </w:p>
        </w:tc>
      </w:tr>
      <w:tr w:rsidR="00502A3B" w:rsidRPr="00066903" w14:paraId="4B98DB51" w14:textId="77777777" w:rsidTr="00840F7F">
        <w:trPr>
          <w:trHeight w:val="1315"/>
        </w:trPr>
        <w:tc>
          <w:tcPr>
            <w:tcW w:w="171" w:type="pct"/>
            <w:tcMar>
              <w:top w:w="28" w:type="dxa"/>
              <w:left w:w="28" w:type="dxa"/>
              <w:bottom w:w="28" w:type="dxa"/>
              <w:right w:w="28" w:type="dxa"/>
            </w:tcMar>
            <w:textDirection w:val="btLr"/>
            <w:vAlign w:val="center"/>
          </w:tcPr>
          <w:p w14:paraId="3A2230F9" w14:textId="77777777" w:rsidR="00502A3B" w:rsidRPr="00066903" w:rsidRDefault="00502A3B" w:rsidP="00840F7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MĒRĶIS</w:t>
            </w:r>
          </w:p>
        </w:tc>
        <w:tc>
          <w:tcPr>
            <w:tcW w:w="4829" w:type="pct"/>
            <w:tcMar>
              <w:top w:w="28" w:type="dxa"/>
              <w:left w:w="28" w:type="dxa"/>
              <w:bottom w:w="28" w:type="dxa"/>
              <w:right w:w="28" w:type="dxa"/>
            </w:tcMar>
          </w:tcPr>
          <w:p w14:paraId="4CBDA35D" w14:textId="5C8892C2" w:rsidR="00502A3B" w:rsidRPr="00066903" w:rsidRDefault="00840F7F" w:rsidP="00840F7F">
            <w:pPr>
              <w:pStyle w:val="TableParagraph"/>
              <w:tabs>
                <w:tab w:val="left" w:pos="674"/>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Informēt </w:t>
            </w:r>
            <w:r>
              <w:rPr>
                <w:rFonts w:ascii="Times New Roman" w:hAnsi="Times New Roman"/>
                <w:i/>
                <w:iCs/>
                <w:color w:val="000000"/>
                <w:sz w:val="24"/>
                <w:highlight w:val="cyan"/>
              </w:rPr>
              <w:t>ATC</w:t>
            </w:r>
            <w:r>
              <w:rPr>
                <w:rFonts w:ascii="Times New Roman" w:hAnsi="Times New Roman"/>
                <w:color w:val="000000"/>
                <w:sz w:val="24"/>
                <w:highlight w:val="cyan"/>
              </w:rPr>
              <w:t xml:space="preserve"> par neparastiem lidojuma apstākļiem un vajadzīgo palīdzību.</w:t>
            </w:r>
          </w:p>
          <w:p w14:paraId="2230F7A3" w14:textId="2B73D5F3" w:rsidR="00502A3B" w:rsidRPr="00066903" w:rsidRDefault="00840F7F" w:rsidP="00840F7F">
            <w:pPr>
              <w:pStyle w:val="TableParagraph"/>
              <w:tabs>
                <w:tab w:val="left" w:pos="674"/>
              </w:tabs>
              <w:rPr>
                <w:rFonts w:ascii="Times New Roman" w:hAnsi="Times New Roman" w:cs="Times New Roman"/>
                <w:noProof/>
                <w:color w:val="000000"/>
                <w:sz w:val="24"/>
                <w:highlight w:val="cyan"/>
              </w:rPr>
            </w:pPr>
            <w:r>
              <w:rPr>
                <w:rFonts w:ascii="Times New Roman" w:hAnsi="Times New Roman"/>
                <w:color w:val="000000"/>
                <w:sz w:val="24"/>
                <w:highlight w:val="cyan"/>
              </w:rPr>
              <w:t xml:space="preserve">B) Izpildīt </w:t>
            </w:r>
            <w:r>
              <w:rPr>
                <w:rFonts w:ascii="Times New Roman" w:hAnsi="Times New Roman"/>
                <w:i/>
                <w:iCs/>
                <w:color w:val="000000"/>
                <w:sz w:val="24"/>
                <w:highlight w:val="cyan"/>
              </w:rPr>
              <w:t>ATC</w:t>
            </w:r>
            <w:r>
              <w:rPr>
                <w:rFonts w:ascii="Times New Roman" w:hAnsi="Times New Roman"/>
                <w:color w:val="000000"/>
                <w:sz w:val="24"/>
                <w:highlight w:val="cyan"/>
              </w:rPr>
              <w:t xml:space="preserve"> procedūras un norādījumus.</w:t>
            </w:r>
          </w:p>
        </w:tc>
      </w:tr>
      <w:tr w:rsidR="00502A3B" w:rsidRPr="00066903" w14:paraId="1DFFAC5C" w14:textId="77777777" w:rsidTr="00840F7F">
        <w:trPr>
          <w:trHeight w:val="865"/>
        </w:trPr>
        <w:tc>
          <w:tcPr>
            <w:tcW w:w="171" w:type="pct"/>
            <w:tcMar>
              <w:top w:w="28" w:type="dxa"/>
              <w:left w:w="28" w:type="dxa"/>
              <w:bottom w:w="28" w:type="dxa"/>
              <w:right w:w="28" w:type="dxa"/>
            </w:tcMar>
            <w:textDirection w:val="btLr"/>
            <w:vAlign w:val="center"/>
          </w:tcPr>
          <w:p w14:paraId="4222879F" w14:textId="77777777" w:rsidR="00502A3B" w:rsidRPr="00066903" w:rsidRDefault="00502A3B" w:rsidP="00840F7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PRASMES</w:t>
            </w:r>
          </w:p>
        </w:tc>
        <w:tc>
          <w:tcPr>
            <w:tcW w:w="4829" w:type="pct"/>
            <w:tcMar>
              <w:top w:w="28" w:type="dxa"/>
              <w:left w:w="28" w:type="dxa"/>
              <w:bottom w:w="28" w:type="dxa"/>
              <w:right w:w="28" w:type="dxa"/>
            </w:tcMar>
          </w:tcPr>
          <w:p w14:paraId="41B9A665" w14:textId="35A62FA8" w:rsidR="00502A3B" w:rsidRPr="00066903" w:rsidRDefault="00840F7F" w:rsidP="006D538C">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 xml:space="preserve">A) Paziņojot par ārkārtas situāciju, cik vien iespējams izmantot standarta </w:t>
            </w:r>
            <w:r>
              <w:rPr>
                <w:rFonts w:ascii="Times New Roman" w:hAnsi="Times New Roman"/>
                <w:i/>
                <w:iCs/>
                <w:color w:val="000000"/>
                <w:sz w:val="24"/>
                <w:highlight w:val="cyan"/>
              </w:rPr>
              <w:t>FTF</w:t>
            </w:r>
            <w:r>
              <w:rPr>
                <w:rFonts w:ascii="Times New Roman" w:hAnsi="Times New Roman"/>
                <w:color w:val="000000"/>
                <w:sz w:val="24"/>
                <w:highlight w:val="cyan"/>
              </w:rPr>
              <w:t xml:space="preserve"> frazeoloģiju un vienkāršu valodu, ja nepieciešams.</w:t>
            </w:r>
          </w:p>
          <w:p w14:paraId="0A313D0C" w14:textId="5A66A73E" w:rsidR="00502A3B" w:rsidRPr="00066903" w:rsidRDefault="00840F7F" w:rsidP="006D538C">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Vajadzības gadījumā lūgt palīdzību.</w:t>
            </w:r>
          </w:p>
        </w:tc>
      </w:tr>
      <w:tr w:rsidR="00502A3B" w:rsidRPr="00066903" w14:paraId="7377714F" w14:textId="77777777" w:rsidTr="00840F7F">
        <w:trPr>
          <w:trHeight w:val="1547"/>
        </w:trPr>
        <w:tc>
          <w:tcPr>
            <w:tcW w:w="171" w:type="pct"/>
            <w:tcMar>
              <w:top w:w="28" w:type="dxa"/>
              <w:left w:w="28" w:type="dxa"/>
              <w:bottom w:w="28" w:type="dxa"/>
              <w:right w:w="28" w:type="dxa"/>
            </w:tcMar>
            <w:textDirection w:val="btLr"/>
            <w:vAlign w:val="center"/>
          </w:tcPr>
          <w:p w14:paraId="74840555" w14:textId="77777777" w:rsidR="00502A3B" w:rsidRPr="00066903" w:rsidRDefault="00502A3B" w:rsidP="00840F7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ZINĀŠANAS</w:t>
            </w:r>
          </w:p>
        </w:tc>
        <w:tc>
          <w:tcPr>
            <w:tcW w:w="4829" w:type="pct"/>
            <w:tcMar>
              <w:top w:w="28" w:type="dxa"/>
              <w:left w:w="28" w:type="dxa"/>
              <w:bottom w:w="28" w:type="dxa"/>
              <w:right w:w="28" w:type="dxa"/>
            </w:tcMar>
          </w:tcPr>
          <w:p w14:paraId="07CD8BC3" w14:textId="77777777" w:rsidR="00502A3B" w:rsidRPr="00066903" w:rsidRDefault="00502A3B" w:rsidP="00B70AFC">
            <w:pPr>
              <w:pStyle w:val="TableParagraph"/>
              <w:jc w:val="both"/>
              <w:rPr>
                <w:rFonts w:ascii="Times New Roman" w:hAnsi="Times New Roman" w:cs="Times New Roman"/>
                <w:noProof/>
                <w:color w:val="000000"/>
                <w:sz w:val="24"/>
                <w:highlight w:val="cyan"/>
              </w:rPr>
            </w:pPr>
            <w:r>
              <w:rPr>
                <w:rFonts w:ascii="Times New Roman" w:hAnsi="Times New Roman"/>
                <w:i/>
                <w:iCs/>
                <w:color w:val="000000"/>
                <w:sz w:val="24"/>
                <w:highlight w:val="cyan"/>
              </w:rPr>
              <w:t>ICAO</w:t>
            </w:r>
            <w:r>
              <w:rPr>
                <w:rFonts w:ascii="Times New Roman" w:hAnsi="Times New Roman"/>
                <w:color w:val="000000"/>
                <w:sz w:val="24"/>
                <w:highlight w:val="cyan"/>
              </w:rPr>
              <w:t xml:space="preserve"> (valodas prasmju 4. līmenis vai augstāks) standarta frazeoloģija.</w:t>
            </w:r>
          </w:p>
        </w:tc>
      </w:tr>
      <w:tr w:rsidR="00502A3B" w:rsidRPr="00066903" w14:paraId="70D2377C" w14:textId="77777777" w:rsidTr="00840F7F">
        <w:trPr>
          <w:trHeight w:val="3058"/>
        </w:trPr>
        <w:tc>
          <w:tcPr>
            <w:tcW w:w="171" w:type="pct"/>
            <w:tcMar>
              <w:top w:w="28" w:type="dxa"/>
              <w:left w:w="28" w:type="dxa"/>
              <w:bottom w:w="28" w:type="dxa"/>
              <w:right w:w="28" w:type="dxa"/>
            </w:tcMar>
            <w:textDirection w:val="btLr"/>
            <w:vAlign w:val="center"/>
          </w:tcPr>
          <w:p w14:paraId="4842C9C0" w14:textId="77777777" w:rsidR="00502A3B" w:rsidRPr="00066903" w:rsidRDefault="00502A3B" w:rsidP="00840F7F">
            <w:pPr>
              <w:pStyle w:val="TableParagraph"/>
              <w:jc w:val="center"/>
              <w:rPr>
                <w:rFonts w:ascii="Times New Roman" w:hAnsi="Times New Roman" w:cs="Times New Roman"/>
                <w:noProof/>
                <w:color w:val="000000"/>
                <w:sz w:val="24"/>
                <w:highlight w:val="cyan"/>
              </w:rPr>
            </w:pPr>
            <w:r>
              <w:rPr>
                <w:rFonts w:ascii="Times New Roman" w:hAnsi="Times New Roman"/>
                <w:color w:val="000000"/>
                <w:sz w:val="24"/>
                <w:highlight w:val="cyan"/>
              </w:rPr>
              <w:t>ATTIEKSME</w:t>
            </w:r>
          </w:p>
        </w:tc>
        <w:tc>
          <w:tcPr>
            <w:tcW w:w="4829" w:type="pct"/>
            <w:tcMar>
              <w:top w:w="28" w:type="dxa"/>
              <w:left w:w="28" w:type="dxa"/>
              <w:bottom w:w="28" w:type="dxa"/>
              <w:right w:w="28" w:type="dxa"/>
            </w:tcMar>
          </w:tcPr>
          <w:p w14:paraId="4542B3E0" w14:textId="5950064C" w:rsidR="00502A3B" w:rsidRPr="00066903" w:rsidRDefault="00840F7F" w:rsidP="00840F7F">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A) Situācijas izpratne:</w:t>
            </w:r>
          </w:p>
          <w:p w14:paraId="2AFB6C25" w14:textId="77777777" w:rsidR="00502A3B" w:rsidRPr="00066903" w:rsidRDefault="00502A3B" w:rsidP="00840F7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paziņot </w:t>
            </w:r>
            <w:r>
              <w:rPr>
                <w:rFonts w:ascii="Times New Roman" w:hAnsi="Times New Roman"/>
                <w:i/>
                <w:iCs/>
                <w:color w:val="000000"/>
                <w:sz w:val="24"/>
                <w:highlight w:val="cyan"/>
              </w:rPr>
              <w:t>ATC</w:t>
            </w:r>
            <w:r>
              <w:rPr>
                <w:rFonts w:ascii="Times New Roman" w:hAnsi="Times New Roman"/>
                <w:color w:val="000000"/>
                <w:sz w:val="24"/>
                <w:highlight w:val="cyan"/>
              </w:rPr>
              <w:t>, ka radusies avārijas situācija.</w:t>
            </w:r>
          </w:p>
          <w:p w14:paraId="0A70A422" w14:textId="0603CA03" w:rsidR="00502A3B" w:rsidRPr="00066903" w:rsidRDefault="00840F7F" w:rsidP="00840F7F">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B) Efektīva saziņa:</w:t>
            </w:r>
          </w:p>
          <w:p w14:paraId="1E5553EB" w14:textId="77777777" w:rsidR="00502A3B" w:rsidRPr="00066903" w:rsidRDefault="00502A3B" w:rsidP="00840F7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saņemtajā secībā atkārtot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w:t>
            </w:r>
          </w:p>
          <w:p w14:paraId="4A810E40" w14:textId="5420E52C" w:rsidR="00502A3B" w:rsidRPr="00066903" w:rsidRDefault="00840F7F" w:rsidP="00840F7F">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C) Vadība un kopīgs darbs:</w:t>
            </w:r>
          </w:p>
          <w:p w14:paraId="540C89B6" w14:textId="77777777" w:rsidR="00502A3B" w:rsidRPr="00066903" w:rsidRDefault="00502A3B" w:rsidP="00840F7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demonstrēt pareizu saskaņošanu ar </w:t>
            </w:r>
            <w:r>
              <w:rPr>
                <w:rFonts w:ascii="Times New Roman" w:hAnsi="Times New Roman"/>
                <w:i/>
                <w:iCs/>
                <w:color w:val="000000"/>
                <w:sz w:val="24"/>
                <w:highlight w:val="cyan"/>
              </w:rPr>
              <w:t>ATC</w:t>
            </w:r>
            <w:r>
              <w:rPr>
                <w:rFonts w:ascii="Times New Roman" w:hAnsi="Times New Roman"/>
                <w:color w:val="000000"/>
                <w:sz w:val="24"/>
                <w:highlight w:val="cyan"/>
              </w:rPr>
              <w:t xml:space="preserve"> (attiecīgā gadījumā).</w:t>
            </w:r>
          </w:p>
          <w:p w14:paraId="000BEA81" w14:textId="2EA78F83" w:rsidR="00502A3B" w:rsidRPr="00066903" w:rsidRDefault="00840F7F" w:rsidP="00840F7F">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D) Efektīva darba slodzes pārvaldība:</w:t>
            </w:r>
          </w:p>
          <w:p w14:paraId="6430131B" w14:textId="77777777" w:rsidR="00502A3B" w:rsidRPr="00066903" w:rsidRDefault="00502A3B" w:rsidP="00840F7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savlaicīgi un pareizi saprast </w:t>
            </w:r>
            <w:r>
              <w:rPr>
                <w:rFonts w:ascii="Times New Roman" w:hAnsi="Times New Roman"/>
                <w:i/>
                <w:iCs/>
                <w:color w:val="000000"/>
                <w:sz w:val="24"/>
                <w:highlight w:val="cyan"/>
              </w:rPr>
              <w:t>ATC</w:t>
            </w:r>
            <w:r>
              <w:rPr>
                <w:rFonts w:ascii="Times New Roman" w:hAnsi="Times New Roman"/>
                <w:color w:val="000000"/>
                <w:sz w:val="24"/>
                <w:highlight w:val="cyan"/>
              </w:rPr>
              <w:t xml:space="preserve"> izdoto atļauju.</w:t>
            </w:r>
          </w:p>
          <w:p w14:paraId="2359CE26" w14:textId="7E405439" w:rsidR="00502A3B" w:rsidRPr="00066903" w:rsidRDefault="00840F7F" w:rsidP="00840F7F">
            <w:pPr>
              <w:pStyle w:val="TableParagraph"/>
              <w:tabs>
                <w:tab w:val="left" w:pos="674"/>
              </w:tabs>
              <w:ind w:left="361" w:hanging="361"/>
              <w:rPr>
                <w:rFonts w:ascii="Times New Roman" w:hAnsi="Times New Roman" w:cs="Times New Roman"/>
                <w:noProof/>
                <w:color w:val="000000"/>
                <w:sz w:val="24"/>
                <w:highlight w:val="cyan"/>
              </w:rPr>
            </w:pPr>
            <w:r>
              <w:rPr>
                <w:rFonts w:ascii="Times New Roman" w:hAnsi="Times New Roman"/>
                <w:color w:val="000000"/>
                <w:sz w:val="24"/>
                <w:highlight w:val="cyan"/>
              </w:rPr>
              <w:t>E) Efektīva problēmu risināšana un lēmumu pieņemšana:</w:t>
            </w:r>
          </w:p>
          <w:p w14:paraId="47465907" w14:textId="77777777" w:rsidR="00502A3B" w:rsidRPr="00066903" w:rsidRDefault="00502A3B" w:rsidP="00840F7F">
            <w:pPr>
              <w:pStyle w:val="TableParagraph"/>
              <w:ind w:left="361"/>
              <w:jc w:val="both"/>
              <w:rPr>
                <w:rFonts w:ascii="Times New Roman" w:hAnsi="Times New Roman" w:cs="Times New Roman"/>
                <w:noProof/>
                <w:color w:val="000000"/>
                <w:sz w:val="24"/>
                <w:highlight w:val="cyan"/>
              </w:rPr>
            </w:pPr>
            <w:r>
              <w:rPr>
                <w:rFonts w:ascii="Times New Roman" w:hAnsi="Times New Roman"/>
                <w:color w:val="000000"/>
                <w:sz w:val="24"/>
                <w:highlight w:val="cyan"/>
              </w:rPr>
              <w:t xml:space="preserve">pareizi interpretēt saņemto </w:t>
            </w:r>
            <w:r>
              <w:rPr>
                <w:rFonts w:ascii="Times New Roman" w:hAnsi="Times New Roman"/>
                <w:i/>
                <w:iCs/>
                <w:color w:val="000000"/>
                <w:sz w:val="24"/>
                <w:highlight w:val="cyan"/>
              </w:rPr>
              <w:t>ATC</w:t>
            </w:r>
            <w:r>
              <w:rPr>
                <w:rFonts w:ascii="Times New Roman" w:hAnsi="Times New Roman"/>
                <w:color w:val="000000"/>
                <w:sz w:val="24"/>
                <w:highlight w:val="cyan"/>
              </w:rPr>
              <w:t xml:space="preserve"> atļauju un nodrošināt, ka tā atbilst gaisa kuģim asimetriskā konfigurācijā.</w:t>
            </w:r>
          </w:p>
        </w:tc>
      </w:tr>
    </w:tbl>
    <w:p w14:paraId="4BA776FF" w14:textId="77777777" w:rsidR="00502A3B" w:rsidRPr="00066903" w:rsidRDefault="00502A3B" w:rsidP="00B70AFC">
      <w:pPr>
        <w:jc w:val="both"/>
        <w:rPr>
          <w:rFonts w:ascii="Times New Roman" w:hAnsi="Times New Roman" w:cs="Times New Roman"/>
          <w:noProof/>
          <w:sz w:val="24"/>
        </w:rPr>
      </w:pPr>
    </w:p>
    <w:sectPr w:rsidR="00502A3B" w:rsidRPr="00066903" w:rsidSect="00EC7897">
      <w:headerReference w:type="default" r:id="rId16"/>
      <w:footerReference w:type="defaul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2A32" w14:textId="77777777" w:rsidR="00A73B7C" w:rsidRPr="00502A3B" w:rsidRDefault="00A73B7C">
      <w:pPr>
        <w:rPr>
          <w:noProof/>
        </w:rPr>
      </w:pPr>
      <w:r w:rsidRPr="00502A3B">
        <w:rPr>
          <w:noProof/>
        </w:rPr>
        <w:separator/>
      </w:r>
    </w:p>
  </w:endnote>
  <w:endnote w:type="continuationSeparator" w:id="0">
    <w:p w14:paraId="7DA3E2CA" w14:textId="77777777" w:rsidR="00A73B7C" w:rsidRPr="00502A3B" w:rsidRDefault="00A73B7C">
      <w:pPr>
        <w:rPr>
          <w:noProof/>
        </w:rPr>
      </w:pPr>
      <w:r w:rsidRPr="00502A3B">
        <w:rPr>
          <w:noProof/>
        </w:rPr>
        <w:continuationSeparator/>
      </w:r>
    </w:p>
  </w:endnote>
  <w:endnote w:type="continuationNotice" w:id="1">
    <w:p w14:paraId="2777910D" w14:textId="77777777" w:rsidR="00A73B7C" w:rsidRDefault="00A7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2B0B" w14:textId="77777777" w:rsidR="008568A6" w:rsidRPr="008568A6" w:rsidRDefault="008568A6" w:rsidP="008568A6">
    <w:pPr>
      <w:tabs>
        <w:tab w:val="center" w:pos="4513"/>
        <w:tab w:val="right" w:pos="9026"/>
        <w:tab w:val="left" w:pos="9072"/>
      </w:tabs>
      <w:autoSpaceDE/>
      <w:autoSpaceDN/>
      <w:rPr>
        <w:rFonts w:ascii="Times New Roman" w:eastAsiaTheme="minorHAnsi" w:hAnsi="Times New Roman" w:cs="Times New Roman"/>
        <w:sz w:val="20"/>
        <w:szCs w:val="18"/>
      </w:rPr>
    </w:pPr>
  </w:p>
  <w:p w14:paraId="70290009" w14:textId="77777777" w:rsidR="008568A6" w:rsidRPr="008568A6" w:rsidRDefault="008568A6" w:rsidP="008568A6">
    <w:pPr>
      <w:tabs>
        <w:tab w:val="right" w:leader="underscore"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sz w:val="20"/>
        <w:szCs w:val="18"/>
      </w:rPr>
      <w:tab/>
    </w:r>
  </w:p>
  <w:p w14:paraId="6FF35E90" w14:textId="77777777" w:rsidR="008568A6" w:rsidRPr="008568A6" w:rsidRDefault="008568A6" w:rsidP="008568A6">
    <w:pPr>
      <w:tabs>
        <w:tab w:val="center" w:pos="4513"/>
        <w:tab w:val="right" w:pos="9026"/>
        <w:tab w:val="right" w:pos="9072"/>
      </w:tabs>
      <w:autoSpaceDE/>
      <w:autoSpaceDN/>
      <w:rPr>
        <w:rFonts w:ascii="Times New Roman" w:eastAsiaTheme="minorHAnsi" w:hAnsi="Times New Roman" w:cs="Times New Roman"/>
        <w:sz w:val="20"/>
        <w:szCs w:val="18"/>
      </w:rPr>
    </w:pPr>
  </w:p>
  <w:p w14:paraId="7B817FF6" w14:textId="7415AFF1" w:rsidR="00D4572F" w:rsidRPr="008568A6" w:rsidRDefault="008568A6" w:rsidP="008568A6">
    <w:pPr>
      <w:tabs>
        <w:tab w:val="right"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noProof/>
        <w:sz w:val="20"/>
        <w:szCs w:val="18"/>
      </w:rPr>
      <w:t xml:space="preserve">Tulkojums </w:t>
    </w:r>
    <w:r w:rsidRPr="008568A6">
      <w:rPr>
        <w:rFonts w:ascii="Times New Roman" w:eastAsiaTheme="minorHAnsi" w:hAnsi="Times New Roman" w:cs="Times New Roman"/>
        <w:noProof/>
        <w:sz w:val="20"/>
        <w:szCs w:val="18"/>
      </w:rPr>
      <w:fldChar w:fldCharType="begin"/>
    </w:r>
    <w:r w:rsidRPr="008568A6">
      <w:rPr>
        <w:rFonts w:ascii="Times New Roman" w:eastAsiaTheme="minorHAnsi" w:hAnsi="Times New Roman" w:cs="Times New Roman"/>
        <w:noProof/>
        <w:sz w:val="20"/>
        <w:szCs w:val="18"/>
      </w:rPr>
      <w:instrText>symbol 211 \f "Symbol" \s 9</w:instrText>
    </w:r>
    <w:r w:rsidRPr="008568A6">
      <w:rPr>
        <w:rFonts w:ascii="Times New Roman" w:eastAsiaTheme="minorHAnsi" w:hAnsi="Times New Roman" w:cs="Times New Roman"/>
        <w:noProof/>
        <w:sz w:val="20"/>
        <w:szCs w:val="18"/>
      </w:rPr>
      <w:fldChar w:fldCharType="separate"/>
    </w:r>
    <w:r w:rsidRPr="008568A6">
      <w:rPr>
        <w:rFonts w:ascii="Times New Roman" w:eastAsiaTheme="minorHAnsi" w:hAnsi="Times New Roman" w:cs="Times New Roman"/>
        <w:noProof/>
        <w:sz w:val="20"/>
        <w:szCs w:val="18"/>
      </w:rPr>
      <w:t>Ó</w:t>
    </w:r>
    <w:r w:rsidRPr="008568A6">
      <w:rPr>
        <w:rFonts w:ascii="Times New Roman" w:eastAsiaTheme="minorHAnsi" w:hAnsi="Times New Roman" w:cs="Times New Roman"/>
        <w:noProof/>
        <w:sz w:val="20"/>
        <w:szCs w:val="18"/>
      </w:rPr>
      <w:fldChar w:fldCharType="end"/>
    </w:r>
    <w:r w:rsidRPr="008568A6">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8568A6">
      <w:rPr>
        <w:rFonts w:ascii="Times New Roman" w:eastAsiaTheme="minorHAnsi" w:hAnsi="Times New Roman" w:cs="Times New Roman"/>
        <w:sz w:val="20"/>
        <w:szCs w:val="18"/>
      </w:rPr>
      <w:tab/>
    </w:r>
    <w:r w:rsidRPr="008568A6">
      <w:rPr>
        <w:rFonts w:ascii="Times New Roman" w:eastAsiaTheme="minorHAnsi" w:hAnsi="Times New Roman" w:cs="Times New Roman"/>
        <w:sz w:val="20"/>
        <w:szCs w:val="18"/>
      </w:rPr>
      <w:fldChar w:fldCharType="begin"/>
    </w:r>
    <w:r w:rsidRPr="008568A6">
      <w:rPr>
        <w:rFonts w:ascii="Times New Roman" w:eastAsiaTheme="minorHAnsi" w:hAnsi="Times New Roman" w:cs="Times New Roman"/>
        <w:sz w:val="20"/>
        <w:szCs w:val="18"/>
      </w:rPr>
      <w:instrText xml:space="preserve">page </w:instrText>
    </w:r>
    <w:r w:rsidRPr="008568A6">
      <w:rPr>
        <w:rFonts w:ascii="Times New Roman" w:eastAsiaTheme="minorHAnsi" w:hAnsi="Times New Roman" w:cs="Times New Roman"/>
        <w:sz w:val="20"/>
        <w:szCs w:val="18"/>
      </w:rPr>
      <w:fldChar w:fldCharType="separate"/>
    </w:r>
    <w:r w:rsidRPr="008568A6">
      <w:rPr>
        <w:rFonts w:ascii="Times New Roman" w:eastAsiaTheme="minorHAnsi" w:hAnsi="Times New Roman" w:cs="Times New Roman"/>
        <w:sz w:val="20"/>
        <w:szCs w:val="18"/>
      </w:rPr>
      <w:t>2</w:t>
    </w:r>
    <w:r w:rsidRPr="008568A6">
      <w:rPr>
        <w:rFonts w:ascii="Times New Roman" w:eastAsiaTheme="minorHAnsi"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87A" w14:textId="77777777" w:rsidR="000161F4" w:rsidRPr="008568A6" w:rsidRDefault="000161F4" w:rsidP="000161F4">
    <w:pPr>
      <w:tabs>
        <w:tab w:val="center" w:pos="4513"/>
        <w:tab w:val="right" w:pos="9026"/>
        <w:tab w:val="left" w:pos="9072"/>
      </w:tabs>
      <w:autoSpaceDE/>
      <w:autoSpaceDN/>
      <w:rPr>
        <w:rFonts w:ascii="Times New Roman" w:eastAsiaTheme="minorHAnsi" w:hAnsi="Times New Roman" w:cs="Times New Roman"/>
        <w:sz w:val="20"/>
        <w:szCs w:val="18"/>
      </w:rPr>
    </w:pPr>
  </w:p>
  <w:p w14:paraId="593E08DA" w14:textId="77777777" w:rsidR="000161F4" w:rsidRPr="008568A6" w:rsidRDefault="000161F4" w:rsidP="000161F4">
    <w:pPr>
      <w:tabs>
        <w:tab w:val="right" w:leader="underscore"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sz w:val="20"/>
        <w:szCs w:val="18"/>
      </w:rPr>
      <w:tab/>
    </w:r>
  </w:p>
  <w:p w14:paraId="3BE66671" w14:textId="77777777" w:rsidR="000161F4" w:rsidRPr="008568A6" w:rsidRDefault="000161F4" w:rsidP="000161F4">
    <w:pPr>
      <w:tabs>
        <w:tab w:val="center" w:pos="4513"/>
        <w:tab w:val="right" w:pos="9026"/>
        <w:tab w:val="right" w:pos="9072"/>
      </w:tabs>
      <w:autoSpaceDE/>
      <w:autoSpaceDN/>
      <w:rPr>
        <w:rFonts w:ascii="Times New Roman" w:eastAsiaTheme="minorHAnsi" w:hAnsi="Times New Roman" w:cs="Times New Roman"/>
        <w:sz w:val="20"/>
        <w:szCs w:val="18"/>
      </w:rPr>
    </w:pPr>
  </w:p>
  <w:p w14:paraId="5480963D" w14:textId="73A7E992" w:rsidR="00D4572F" w:rsidRPr="000161F4" w:rsidRDefault="000161F4" w:rsidP="000161F4">
    <w:pPr>
      <w:tabs>
        <w:tab w:val="right"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noProof/>
        <w:sz w:val="20"/>
        <w:szCs w:val="18"/>
      </w:rPr>
      <w:t xml:space="preserve">Tulkojums </w:t>
    </w:r>
    <w:r w:rsidRPr="008568A6">
      <w:rPr>
        <w:rFonts w:ascii="Times New Roman" w:eastAsiaTheme="minorHAnsi" w:hAnsi="Times New Roman" w:cs="Times New Roman"/>
        <w:noProof/>
        <w:sz w:val="20"/>
        <w:szCs w:val="18"/>
      </w:rPr>
      <w:fldChar w:fldCharType="begin"/>
    </w:r>
    <w:r w:rsidRPr="008568A6">
      <w:rPr>
        <w:rFonts w:ascii="Times New Roman" w:eastAsiaTheme="minorHAnsi" w:hAnsi="Times New Roman" w:cs="Times New Roman"/>
        <w:noProof/>
        <w:sz w:val="20"/>
        <w:szCs w:val="18"/>
      </w:rPr>
      <w:instrText>symbol 211 \f "Symbol" \s 9</w:instrText>
    </w:r>
    <w:r w:rsidRPr="008568A6">
      <w:rPr>
        <w:rFonts w:ascii="Times New Roman" w:eastAsiaTheme="minorHAnsi" w:hAnsi="Times New Roman" w:cs="Times New Roman"/>
        <w:noProof/>
        <w:sz w:val="20"/>
        <w:szCs w:val="18"/>
      </w:rPr>
      <w:fldChar w:fldCharType="separate"/>
    </w:r>
    <w:r w:rsidRPr="008568A6">
      <w:rPr>
        <w:rFonts w:ascii="Times New Roman" w:eastAsiaTheme="minorHAnsi" w:hAnsi="Times New Roman" w:cs="Times New Roman"/>
        <w:noProof/>
        <w:sz w:val="20"/>
        <w:szCs w:val="18"/>
      </w:rPr>
      <w:t>Ó</w:t>
    </w:r>
    <w:r w:rsidRPr="008568A6">
      <w:rPr>
        <w:rFonts w:ascii="Times New Roman" w:eastAsiaTheme="minorHAnsi" w:hAnsi="Times New Roman" w:cs="Times New Roman"/>
        <w:noProof/>
        <w:sz w:val="20"/>
        <w:szCs w:val="18"/>
      </w:rPr>
      <w:fldChar w:fldCharType="end"/>
    </w:r>
    <w:r w:rsidRPr="008568A6">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8568A6">
      <w:rPr>
        <w:rFonts w:ascii="Times New Roman" w:eastAsiaTheme="minorHAnsi" w:hAnsi="Times New Roman" w:cs="Times New Roman"/>
        <w:sz w:val="20"/>
        <w:szCs w:val="18"/>
      </w:rPr>
      <w:tab/>
    </w:r>
    <w:r w:rsidRPr="008568A6">
      <w:rPr>
        <w:rFonts w:ascii="Times New Roman" w:eastAsiaTheme="minorHAnsi" w:hAnsi="Times New Roman" w:cs="Times New Roman"/>
        <w:sz w:val="20"/>
        <w:szCs w:val="18"/>
      </w:rPr>
      <w:fldChar w:fldCharType="begin"/>
    </w:r>
    <w:r w:rsidRPr="008568A6">
      <w:rPr>
        <w:rFonts w:ascii="Times New Roman" w:eastAsiaTheme="minorHAnsi" w:hAnsi="Times New Roman" w:cs="Times New Roman"/>
        <w:sz w:val="20"/>
        <w:szCs w:val="18"/>
      </w:rPr>
      <w:instrText xml:space="preserve">page </w:instrText>
    </w:r>
    <w:r w:rsidRPr="008568A6">
      <w:rPr>
        <w:rFonts w:ascii="Times New Roman" w:eastAsiaTheme="minorHAnsi" w:hAnsi="Times New Roman" w:cs="Times New Roman"/>
        <w:sz w:val="20"/>
        <w:szCs w:val="18"/>
      </w:rPr>
      <w:fldChar w:fldCharType="separate"/>
    </w:r>
    <w:r>
      <w:rPr>
        <w:rFonts w:ascii="Times New Roman" w:hAnsi="Times New Roman" w:cs="Times New Roman"/>
        <w:sz w:val="20"/>
        <w:szCs w:val="18"/>
      </w:rPr>
      <w:t>17</w:t>
    </w:r>
    <w:r w:rsidRPr="008568A6">
      <w:rPr>
        <w:rFonts w:ascii="Times New Roman" w:eastAsiaTheme="minorHAnsi"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35B" w14:textId="77777777" w:rsidR="000161F4" w:rsidRPr="008568A6" w:rsidRDefault="000161F4" w:rsidP="000161F4">
    <w:pPr>
      <w:tabs>
        <w:tab w:val="center" w:pos="4513"/>
        <w:tab w:val="right" w:pos="9026"/>
        <w:tab w:val="left" w:pos="9072"/>
      </w:tabs>
      <w:autoSpaceDE/>
      <w:autoSpaceDN/>
      <w:rPr>
        <w:rFonts w:ascii="Times New Roman" w:eastAsiaTheme="minorHAnsi" w:hAnsi="Times New Roman" w:cs="Times New Roman"/>
        <w:sz w:val="20"/>
        <w:szCs w:val="18"/>
      </w:rPr>
    </w:pPr>
  </w:p>
  <w:p w14:paraId="6C931DDE" w14:textId="77777777" w:rsidR="000161F4" w:rsidRPr="008568A6" w:rsidRDefault="000161F4" w:rsidP="000161F4">
    <w:pPr>
      <w:tabs>
        <w:tab w:val="right" w:leader="underscore"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sz w:val="20"/>
        <w:szCs w:val="18"/>
      </w:rPr>
      <w:tab/>
    </w:r>
  </w:p>
  <w:p w14:paraId="62EDB63F" w14:textId="77777777" w:rsidR="000161F4" w:rsidRPr="008568A6" w:rsidRDefault="000161F4" w:rsidP="000161F4">
    <w:pPr>
      <w:tabs>
        <w:tab w:val="center" w:pos="4513"/>
        <w:tab w:val="right" w:pos="9026"/>
        <w:tab w:val="right" w:pos="9072"/>
      </w:tabs>
      <w:autoSpaceDE/>
      <w:autoSpaceDN/>
      <w:rPr>
        <w:rFonts w:ascii="Times New Roman" w:eastAsiaTheme="minorHAnsi" w:hAnsi="Times New Roman" w:cs="Times New Roman"/>
        <w:sz w:val="20"/>
        <w:szCs w:val="18"/>
      </w:rPr>
    </w:pPr>
  </w:p>
  <w:p w14:paraId="6AA36EB3" w14:textId="02A31272" w:rsidR="00A66059" w:rsidRPr="000161F4" w:rsidRDefault="000161F4" w:rsidP="000161F4">
    <w:pPr>
      <w:tabs>
        <w:tab w:val="right" w:pos="9072"/>
      </w:tabs>
      <w:autoSpaceDE/>
      <w:autoSpaceDN/>
      <w:rPr>
        <w:rFonts w:ascii="Times New Roman" w:eastAsiaTheme="minorHAnsi" w:hAnsi="Times New Roman" w:cs="Times New Roman"/>
        <w:sz w:val="20"/>
        <w:szCs w:val="18"/>
      </w:rPr>
    </w:pPr>
    <w:r w:rsidRPr="008568A6">
      <w:rPr>
        <w:rFonts w:ascii="Times New Roman" w:eastAsiaTheme="minorHAnsi" w:hAnsi="Times New Roman" w:cs="Times New Roman"/>
        <w:noProof/>
        <w:sz w:val="20"/>
        <w:szCs w:val="18"/>
      </w:rPr>
      <w:t xml:space="preserve">Tulkojums </w:t>
    </w:r>
    <w:r w:rsidRPr="008568A6">
      <w:rPr>
        <w:rFonts w:ascii="Times New Roman" w:eastAsiaTheme="minorHAnsi" w:hAnsi="Times New Roman" w:cs="Times New Roman"/>
        <w:noProof/>
        <w:sz w:val="20"/>
        <w:szCs w:val="18"/>
      </w:rPr>
      <w:fldChar w:fldCharType="begin"/>
    </w:r>
    <w:r w:rsidRPr="008568A6">
      <w:rPr>
        <w:rFonts w:ascii="Times New Roman" w:eastAsiaTheme="minorHAnsi" w:hAnsi="Times New Roman" w:cs="Times New Roman"/>
        <w:noProof/>
        <w:sz w:val="20"/>
        <w:szCs w:val="18"/>
      </w:rPr>
      <w:instrText>symbol 211 \f "Symbol" \s 9</w:instrText>
    </w:r>
    <w:r w:rsidRPr="008568A6">
      <w:rPr>
        <w:rFonts w:ascii="Times New Roman" w:eastAsiaTheme="minorHAnsi" w:hAnsi="Times New Roman" w:cs="Times New Roman"/>
        <w:noProof/>
        <w:sz w:val="20"/>
        <w:szCs w:val="18"/>
      </w:rPr>
      <w:fldChar w:fldCharType="separate"/>
    </w:r>
    <w:r w:rsidRPr="008568A6">
      <w:rPr>
        <w:rFonts w:ascii="Times New Roman" w:eastAsiaTheme="minorHAnsi" w:hAnsi="Times New Roman" w:cs="Times New Roman"/>
        <w:noProof/>
        <w:sz w:val="20"/>
        <w:szCs w:val="18"/>
      </w:rPr>
      <w:t>Ó</w:t>
    </w:r>
    <w:r w:rsidRPr="008568A6">
      <w:rPr>
        <w:rFonts w:ascii="Times New Roman" w:eastAsiaTheme="minorHAnsi" w:hAnsi="Times New Roman" w:cs="Times New Roman"/>
        <w:noProof/>
        <w:sz w:val="20"/>
        <w:szCs w:val="18"/>
      </w:rPr>
      <w:fldChar w:fldCharType="end"/>
    </w:r>
    <w:r w:rsidRPr="008568A6">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8568A6">
      <w:rPr>
        <w:rFonts w:ascii="Times New Roman" w:eastAsiaTheme="minorHAnsi" w:hAnsi="Times New Roman" w:cs="Times New Roman"/>
        <w:sz w:val="20"/>
        <w:szCs w:val="18"/>
      </w:rPr>
      <w:tab/>
    </w:r>
    <w:r w:rsidRPr="008568A6">
      <w:rPr>
        <w:rFonts w:ascii="Times New Roman" w:eastAsiaTheme="minorHAnsi" w:hAnsi="Times New Roman" w:cs="Times New Roman"/>
        <w:sz w:val="20"/>
        <w:szCs w:val="18"/>
      </w:rPr>
      <w:fldChar w:fldCharType="begin"/>
    </w:r>
    <w:r w:rsidRPr="008568A6">
      <w:rPr>
        <w:rFonts w:ascii="Times New Roman" w:eastAsiaTheme="minorHAnsi" w:hAnsi="Times New Roman" w:cs="Times New Roman"/>
        <w:sz w:val="20"/>
        <w:szCs w:val="18"/>
      </w:rPr>
      <w:instrText xml:space="preserve">page </w:instrText>
    </w:r>
    <w:r w:rsidRPr="008568A6">
      <w:rPr>
        <w:rFonts w:ascii="Times New Roman" w:eastAsiaTheme="minorHAnsi" w:hAnsi="Times New Roman" w:cs="Times New Roman"/>
        <w:sz w:val="20"/>
        <w:szCs w:val="18"/>
      </w:rPr>
      <w:fldChar w:fldCharType="separate"/>
    </w:r>
    <w:r>
      <w:rPr>
        <w:rFonts w:ascii="Times New Roman" w:eastAsiaTheme="minorHAnsi" w:hAnsi="Times New Roman" w:cs="Times New Roman"/>
        <w:sz w:val="20"/>
        <w:szCs w:val="18"/>
      </w:rPr>
      <w:t>18</w:t>
    </w:r>
    <w:r w:rsidRPr="008568A6">
      <w:rPr>
        <w:rFonts w:ascii="Times New Roman" w:eastAsiaTheme="minorHAnsi"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ABC3" w14:textId="77777777" w:rsidR="00A73B7C" w:rsidRPr="00502A3B" w:rsidRDefault="00A73B7C">
      <w:pPr>
        <w:rPr>
          <w:noProof/>
        </w:rPr>
      </w:pPr>
      <w:r w:rsidRPr="00502A3B">
        <w:rPr>
          <w:noProof/>
        </w:rPr>
        <w:separator/>
      </w:r>
    </w:p>
  </w:footnote>
  <w:footnote w:type="continuationSeparator" w:id="0">
    <w:p w14:paraId="7B4AE196" w14:textId="77777777" w:rsidR="00A73B7C" w:rsidRPr="00502A3B" w:rsidRDefault="00A73B7C">
      <w:pPr>
        <w:rPr>
          <w:noProof/>
        </w:rPr>
      </w:pPr>
      <w:r w:rsidRPr="00502A3B">
        <w:rPr>
          <w:noProof/>
        </w:rPr>
        <w:continuationSeparator/>
      </w:r>
    </w:p>
  </w:footnote>
  <w:footnote w:type="continuationNotice" w:id="1">
    <w:p w14:paraId="2CE99DA0" w14:textId="77777777" w:rsidR="00A73B7C" w:rsidRDefault="00A73B7C"/>
  </w:footnote>
  <w:footnote w:id="2">
    <w:p w14:paraId="0DF246BA" w14:textId="3ACC7D9A" w:rsidR="00876791" w:rsidRPr="00876791" w:rsidRDefault="00876791" w:rsidP="00876791">
      <w:pPr>
        <w:pStyle w:val="FootnoteText"/>
        <w:jc w:val="both"/>
        <w:rPr>
          <w:rFonts w:ascii="Times New Roman" w:hAnsi="Times New Roman" w:cs="Times New Roman"/>
        </w:rPr>
      </w:pPr>
      <w:r w:rsidRPr="00876791">
        <w:rPr>
          <w:rStyle w:val="FootnoteReference"/>
          <w:rFonts w:ascii="Times New Roman" w:hAnsi="Times New Roman" w:cs="Times New Roman"/>
        </w:rPr>
        <w:t>*</w:t>
      </w:r>
      <w:r w:rsidRPr="00876791">
        <w:rPr>
          <w:rFonts w:ascii="Times New Roman" w:hAnsi="Times New Roman" w:cs="Times New Roman"/>
        </w:rPr>
        <w:t xml:space="preserve"> </w:t>
      </w:r>
      <w:r w:rsidRPr="00876791">
        <w:rPr>
          <w:rFonts w:ascii="Times New Roman" w:hAnsi="Times New Roman" w:cs="Times New Roman"/>
        </w:rPr>
        <w:t>Tulkotāja piezīme. Viscaur tulkojumā ar terminu "gaisa kuģis" saprot terminu "lidaparāts", kas līdz ar Latviešu aviācijas radiofrazeoloģijas rokasgrāmatas apstiprināšanu apstiprināts kā "aircraft" atbilsme latviešu valodā (skat. Latvijas Zinātņu akadēmijas Terminoloģijas komisijas 2024. gada 9. aprīļa lēmumu Nr.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232" w14:textId="77777777" w:rsidR="000616DD" w:rsidRPr="000616DD" w:rsidRDefault="000616DD" w:rsidP="000616DD">
    <w:pPr>
      <w:tabs>
        <w:tab w:val="center" w:pos="4513"/>
        <w:tab w:val="right" w:pos="9026"/>
      </w:tabs>
      <w:autoSpaceDE/>
      <w:autoSpaceDN/>
      <w:rPr>
        <w:rFonts w:ascii="Times New Roman" w:eastAsiaTheme="minorHAnsi" w:hAnsi="Times New Roman" w:cs="Times New Roman"/>
        <w:sz w:val="20"/>
        <w:szCs w:val="20"/>
      </w:rPr>
    </w:pPr>
  </w:p>
  <w:p w14:paraId="70CD5A79" w14:textId="77777777" w:rsidR="000616DD" w:rsidRPr="000616DD" w:rsidRDefault="000616DD" w:rsidP="000616DD">
    <w:pPr>
      <w:tabs>
        <w:tab w:val="right" w:leader="underscore" w:pos="9072"/>
      </w:tabs>
      <w:autoSpaceDE/>
      <w:autoSpaceDN/>
      <w:rPr>
        <w:rFonts w:ascii="Times New Roman" w:eastAsiaTheme="minorHAnsi" w:hAnsi="Times New Roman" w:cs="Times New Roman"/>
        <w:sz w:val="20"/>
        <w:szCs w:val="20"/>
      </w:rPr>
    </w:pPr>
    <w:bookmarkStart w:id="19" w:name="_Hlk496261784"/>
    <w:bookmarkStart w:id="20" w:name="_Hlk496261785"/>
    <w:bookmarkStart w:id="21" w:name="_Hlk496261786"/>
    <w:bookmarkStart w:id="22" w:name="_Hlk502757728"/>
    <w:bookmarkStart w:id="23" w:name="_Hlk502757729"/>
    <w:bookmarkStart w:id="24" w:name="_Hlk502757738"/>
    <w:bookmarkStart w:id="25" w:name="_Hlk502757739"/>
    <w:bookmarkStart w:id="26" w:name="_Hlk30491084"/>
    <w:bookmarkStart w:id="27" w:name="_Hlk30491085"/>
    <w:bookmarkStart w:id="28" w:name="_Hlk63344778"/>
    <w:bookmarkStart w:id="29" w:name="_Hlk63344779"/>
    <w:bookmarkStart w:id="30" w:name="_Hlk63344780"/>
    <w:bookmarkStart w:id="31" w:name="_Hlk63344781"/>
    <w:r w:rsidRPr="000616DD">
      <w:rPr>
        <w:rFonts w:ascii="Times New Roman" w:eastAsiaTheme="minorHAnsi" w:hAnsi="Times New Roman" w:cs="Times New Roman"/>
        <w:sz w:val="20"/>
        <w:szCs w:val="20"/>
      </w:rPr>
      <w:tab/>
    </w:r>
  </w:p>
  <w:bookmarkEnd w:id="19"/>
  <w:bookmarkEnd w:id="20"/>
  <w:bookmarkEnd w:id="21"/>
  <w:bookmarkEnd w:id="22"/>
  <w:bookmarkEnd w:id="23"/>
  <w:bookmarkEnd w:id="24"/>
  <w:bookmarkEnd w:id="25"/>
  <w:bookmarkEnd w:id="26"/>
  <w:bookmarkEnd w:id="27"/>
  <w:bookmarkEnd w:id="28"/>
  <w:bookmarkEnd w:id="29"/>
  <w:bookmarkEnd w:id="30"/>
  <w:bookmarkEnd w:id="31"/>
  <w:p w14:paraId="55418828" w14:textId="127BBBA7" w:rsidR="00D4572F" w:rsidRDefault="00D4572F" w:rsidP="005D4B9A">
    <w:pPr>
      <w:pStyle w:val="Header"/>
      <w:tabs>
        <w:tab w:val="clear" w:pos="4513"/>
        <w:tab w:val="clear" w:pos="9026"/>
        <w:tab w:val="left" w:pos="16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4BA" w14:textId="77777777" w:rsidR="000161F4" w:rsidRPr="000616DD" w:rsidRDefault="000161F4" w:rsidP="000161F4">
    <w:pPr>
      <w:tabs>
        <w:tab w:val="center" w:pos="4513"/>
        <w:tab w:val="right" w:pos="9026"/>
      </w:tabs>
      <w:autoSpaceDE/>
      <w:autoSpaceDN/>
      <w:rPr>
        <w:rFonts w:ascii="Times New Roman" w:eastAsiaTheme="minorHAnsi" w:hAnsi="Times New Roman" w:cs="Times New Roman"/>
        <w:sz w:val="20"/>
        <w:szCs w:val="20"/>
      </w:rPr>
    </w:pPr>
  </w:p>
  <w:p w14:paraId="65F4598C" w14:textId="77777777" w:rsidR="000161F4" w:rsidRPr="000616DD" w:rsidRDefault="000161F4" w:rsidP="000161F4">
    <w:pPr>
      <w:tabs>
        <w:tab w:val="right" w:leader="underscore" w:pos="9072"/>
      </w:tabs>
      <w:autoSpaceDE/>
      <w:autoSpaceDN/>
      <w:rPr>
        <w:rFonts w:ascii="Times New Roman" w:eastAsiaTheme="minorHAnsi" w:hAnsi="Times New Roman" w:cs="Times New Roman"/>
        <w:sz w:val="20"/>
        <w:szCs w:val="20"/>
      </w:rPr>
    </w:pPr>
    <w:r w:rsidRPr="000616DD">
      <w:rPr>
        <w:rFonts w:ascii="Times New Roman" w:eastAsiaTheme="minorHAnsi" w:hAnsi="Times New Roman" w:cs="Times New Roman"/>
        <w:sz w:val="20"/>
        <w:szCs w:val="20"/>
      </w:rPr>
      <w:tab/>
    </w:r>
  </w:p>
  <w:p w14:paraId="33D49CF2" w14:textId="77777777" w:rsidR="00D4572F" w:rsidRPr="000161F4" w:rsidRDefault="00D4572F" w:rsidP="00016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8EE3" w14:textId="77777777" w:rsidR="000161F4" w:rsidRPr="000616DD" w:rsidRDefault="000161F4" w:rsidP="000161F4">
    <w:pPr>
      <w:tabs>
        <w:tab w:val="center" w:pos="4513"/>
        <w:tab w:val="right" w:pos="9026"/>
      </w:tabs>
      <w:autoSpaceDE/>
      <w:autoSpaceDN/>
      <w:rPr>
        <w:rFonts w:ascii="Times New Roman" w:eastAsiaTheme="minorHAnsi" w:hAnsi="Times New Roman" w:cs="Times New Roman"/>
        <w:sz w:val="20"/>
        <w:szCs w:val="20"/>
      </w:rPr>
    </w:pPr>
  </w:p>
  <w:p w14:paraId="22708AC9" w14:textId="77777777" w:rsidR="000161F4" w:rsidRPr="000616DD" w:rsidRDefault="000161F4" w:rsidP="000161F4">
    <w:pPr>
      <w:tabs>
        <w:tab w:val="right" w:leader="underscore" w:pos="9072"/>
      </w:tabs>
      <w:autoSpaceDE/>
      <w:autoSpaceDN/>
      <w:rPr>
        <w:rFonts w:ascii="Times New Roman" w:eastAsiaTheme="minorHAnsi" w:hAnsi="Times New Roman" w:cs="Times New Roman"/>
        <w:sz w:val="20"/>
        <w:szCs w:val="20"/>
      </w:rPr>
    </w:pPr>
    <w:r w:rsidRPr="000616DD">
      <w:rPr>
        <w:rFonts w:ascii="Times New Roman" w:eastAsiaTheme="minorHAnsi" w:hAnsi="Times New Roman" w:cs="Times New Roman"/>
        <w:sz w:val="20"/>
        <w:szCs w:val="20"/>
      </w:rPr>
      <w:tab/>
    </w:r>
  </w:p>
  <w:p w14:paraId="6AA36EB2" w14:textId="385AF2AC" w:rsidR="00A66059" w:rsidRPr="008C3764" w:rsidRDefault="00A66059" w:rsidP="008C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46"/>
    <w:multiLevelType w:val="hybridMultilevel"/>
    <w:tmpl w:val="F386029A"/>
    <w:lvl w:ilvl="0" w:tplc="291EE16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E9815DC">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1FAF148">
      <w:numFmt w:val="bullet"/>
      <w:lvlText w:val="•"/>
      <w:lvlJc w:val="left"/>
      <w:pPr>
        <w:ind w:left="2031" w:hanging="567"/>
      </w:pPr>
      <w:rPr>
        <w:rFonts w:hint="default"/>
        <w:lang w:val="en-US" w:eastAsia="en-US" w:bidi="ar-SA"/>
      </w:rPr>
    </w:lvl>
    <w:lvl w:ilvl="3" w:tplc="FB2449E8">
      <w:numFmt w:val="bullet"/>
      <w:lvlText w:val="•"/>
      <w:lvlJc w:val="left"/>
      <w:pPr>
        <w:ind w:left="2822" w:hanging="567"/>
      </w:pPr>
      <w:rPr>
        <w:rFonts w:hint="default"/>
        <w:lang w:val="en-US" w:eastAsia="en-US" w:bidi="ar-SA"/>
      </w:rPr>
    </w:lvl>
    <w:lvl w:ilvl="4" w:tplc="A50097D4">
      <w:numFmt w:val="bullet"/>
      <w:lvlText w:val="•"/>
      <w:lvlJc w:val="left"/>
      <w:pPr>
        <w:ind w:left="3614" w:hanging="567"/>
      </w:pPr>
      <w:rPr>
        <w:rFonts w:hint="default"/>
        <w:lang w:val="en-US" w:eastAsia="en-US" w:bidi="ar-SA"/>
      </w:rPr>
    </w:lvl>
    <w:lvl w:ilvl="5" w:tplc="1BE46BE8">
      <w:numFmt w:val="bullet"/>
      <w:lvlText w:val="•"/>
      <w:lvlJc w:val="left"/>
      <w:pPr>
        <w:ind w:left="4405" w:hanging="567"/>
      </w:pPr>
      <w:rPr>
        <w:rFonts w:hint="default"/>
        <w:lang w:val="en-US" w:eastAsia="en-US" w:bidi="ar-SA"/>
      </w:rPr>
    </w:lvl>
    <w:lvl w:ilvl="6" w:tplc="0B34451E">
      <w:numFmt w:val="bullet"/>
      <w:lvlText w:val="•"/>
      <w:lvlJc w:val="left"/>
      <w:pPr>
        <w:ind w:left="5196" w:hanging="567"/>
      </w:pPr>
      <w:rPr>
        <w:rFonts w:hint="default"/>
        <w:lang w:val="en-US" w:eastAsia="en-US" w:bidi="ar-SA"/>
      </w:rPr>
    </w:lvl>
    <w:lvl w:ilvl="7" w:tplc="E39671AC">
      <w:numFmt w:val="bullet"/>
      <w:lvlText w:val="•"/>
      <w:lvlJc w:val="left"/>
      <w:pPr>
        <w:ind w:left="5988" w:hanging="567"/>
      </w:pPr>
      <w:rPr>
        <w:rFonts w:hint="default"/>
        <w:lang w:val="en-US" w:eastAsia="en-US" w:bidi="ar-SA"/>
      </w:rPr>
    </w:lvl>
    <w:lvl w:ilvl="8" w:tplc="71507AFE">
      <w:numFmt w:val="bullet"/>
      <w:lvlText w:val="•"/>
      <w:lvlJc w:val="left"/>
      <w:pPr>
        <w:ind w:left="6779" w:hanging="567"/>
      </w:pPr>
      <w:rPr>
        <w:rFonts w:hint="default"/>
        <w:lang w:val="en-US" w:eastAsia="en-US" w:bidi="ar-SA"/>
      </w:rPr>
    </w:lvl>
  </w:abstractNum>
  <w:abstractNum w:abstractNumId="1" w15:restartNumberingAfterBreak="0">
    <w:nsid w:val="017B03A9"/>
    <w:multiLevelType w:val="hybridMultilevel"/>
    <w:tmpl w:val="35A66CF0"/>
    <w:lvl w:ilvl="0" w:tplc="938E4A7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3CA8670">
      <w:numFmt w:val="bullet"/>
      <w:lvlText w:val="•"/>
      <w:lvlJc w:val="left"/>
      <w:pPr>
        <w:ind w:left="1445" w:hanging="567"/>
      </w:pPr>
      <w:rPr>
        <w:rFonts w:hint="default"/>
        <w:lang w:val="en-US" w:eastAsia="en-US" w:bidi="ar-SA"/>
      </w:rPr>
    </w:lvl>
    <w:lvl w:ilvl="2" w:tplc="13C0EDAE">
      <w:numFmt w:val="bullet"/>
      <w:lvlText w:val="•"/>
      <w:lvlJc w:val="left"/>
      <w:pPr>
        <w:ind w:left="2211" w:hanging="567"/>
      </w:pPr>
      <w:rPr>
        <w:rFonts w:hint="default"/>
        <w:lang w:val="en-US" w:eastAsia="en-US" w:bidi="ar-SA"/>
      </w:rPr>
    </w:lvl>
    <w:lvl w:ilvl="3" w:tplc="D39CADBE">
      <w:numFmt w:val="bullet"/>
      <w:lvlText w:val="•"/>
      <w:lvlJc w:val="left"/>
      <w:pPr>
        <w:ind w:left="2976" w:hanging="567"/>
      </w:pPr>
      <w:rPr>
        <w:rFonts w:hint="default"/>
        <w:lang w:val="en-US" w:eastAsia="en-US" w:bidi="ar-SA"/>
      </w:rPr>
    </w:lvl>
    <w:lvl w:ilvl="4" w:tplc="F8241CE6">
      <w:numFmt w:val="bullet"/>
      <w:lvlText w:val="•"/>
      <w:lvlJc w:val="left"/>
      <w:pPr>
        <w:ind w:left="3742" w:hanging="567"/>
      </w:pPr>
      <w:rPr>
        <w:rFonts w:hint="default"/>
        <w:lang w:val="en-US" w:eastAsia="en-US" w:bidi="ar-SA"/>
      </w:rPr>
    </w:lvl>
    <w:lvl w:ilvl="5" w:tplc="162AD276">
      <w:numFmt w:val="bullet"/>
      <w:lvlText w:val="•"/>
      <w:lvlJc w:val="left"/>
      <w:pPr>
        <w:ind w:left="4508" w:hanging="567"/>
      </w:pPr>
      <w:rPr>
        <w:rFonts w:hint="default"/>
        <w:lang w:val="en-US" w:eastAsia="en-US" w:bidi="ar-SA"/>
      </w:rPr>
    </w:lvl>
    <w:lvl w:ilvl="6" w:tplc="9B1CFBC6">
      <w:numFmt w:val="bullet"/>
      <w:lvlText w:val="•"/>
      <w:lvlJc w:val="left"/>
      <w:pPr>
        <w:ind w:left="5273" w:hanging="567"/>
      </w:pPr>
      <w:rPr>
        <w:rFonts w:hint="default"/>
        <w:lang w:val="en-US" w:eastAsia="en-US" w:bidi="ar-SA"/>
      </w:rPr>
    </w:lvl>
    <w:lvl w:ilvl="7" w:tplc="6502860C">
      <w:numFmt w:val="bullet"/>
      <w:lvlText w:val="•"/>
      <w:lvlJc w:val="left"/>
      <w:pPr>
        <w:ind w:left="6039" w:hanging="567"/>
      </w:pPr>
      <w:rPr>
        <w:rFonts w:hint="default"/>
        <w:lang w:val="en-US" w:eastAsia="en-US" w:bidi="ar-SA"/>
      </w:rPr>
    </w:lvl>
    <w:lvl w:ilvl="8" w:tplc="003C7C48">
      <w:numFmt w:val="bullet"/>
      <w:lvlText w:val="•"/>
      <w:lvlJc w:val="left"/>
      <w:pPr>
        <w:ind w:left="6804" w:hanging="567"/>
      </w:pPr>
      <w:rPr>
        <w:rFonts w:hint="default"/>
        <w:lang w:val="en-US" w:eastAsia="en-US" w:bidi="ar-SA"/>
      </w:rPr>
    </w:lvl>
  </w:abstractNum>
  <w:abstractNum w:abstractNumId="2" w15:restartNumberingAfterBreak="0">
    <w:nsid w:val="02257911"/>
    <w:multiLevelType w:val="hybridMultilevel"/>
    <w:tmpl w:val="AE907122"/>
    <w:lvl w:ilvl="0" w:tplc="A3F4631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E34A3F06">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A384A58">
      <w:numFmt w:val="bullet"/>
      <w:lvlText w:val="•"/>
      <w:lvlJc w:val="left"/>
      <w:pPr>
        <w:ind w:left="2028" w:hanging="567"/>
      </w:pPr>
      <w:rPr>
        <w:rFonts w:hint="default"/>
        <w:lang w:val="en-US" w:eastAsia="en-US" w:bidi="ar-SA"/>
      </w:rPr>
    </w:lvl>
    <w:lvl w:ilvl="3" w:tplc="93E68582">
      <w:numFmt w:val="bullet"/>
      <w:lvlText w:val="•"/>
      <w:lvlJc w:val="left"/>
      <w:pPr>
        <w:ind w:left="2816" w:hanging="567"/>
      </w:pPr>
      <w:rPr>
        <w:rFonts w:hint="default"/>
        <w:lang w:val="en-US" w:eastAsia="en-US" w:bidi="ar-SA"/>
      </w:rPr>
    </w:lvl>
    <w:lvl w:ilvl="4" w:tplc="671ABDAA">
      <w:numFmt w:val="bullet"/>
      <w:lvlText w:val="•"/>
      <w:lvlJc w:val="left"/>
      <w:pPr>
        <w:ind w:left="3605" w:hanging="567"/>
      </w:pPr>
      <w:rPr>
        <w:rFonts w:hint="default"/>
        <w:lang w:val="en-US" w:eastAsia="en-US" w:bidi="ar-SA"/>
      </w:rPr>
    </w:lvl>
    <w:lvl w:ilvl="5" w:tplc="B97699E8">
      <w:numFmt w:val="bullet"/>
      <w:lvlText w:val="•"/>
      <w:lvlJc w:val="left"/>
      <w:pPr>
        <w:ind w:left="4393" w:hanging="567"/>
      </w:pPr>
      <w:rPr>
        <w:rFonts w:hint="default"/>
        <w:lang w:val="en-US" w:eastAsia="en-US" w:bidi="ar-SA"/>
      </w:rPr>
    </w:lvl>
    <w:lvl w:ilvl="6" w:tplc="E0223664">
      <w:numFmt w:val="bullet"/>
      <w:lvlText w:val="•"/>
      <w:lvlJc w:val="left"/>
      <w:pPr>
        <w:ind w:left="5182" w:hanging="567"/>
      </w:pPr>
      <w:rPr>
        <w:rFonts w:hint="default"/>
        <w:lang w:val="en-US" w:eastAsia="en-US" w:bidi="ar-SA"/>
      </w:rPr>
    </w:lvl>
    <w:lvl w:ilvl="7" w:tplc="039E3572">
      <w:numFmt w:val="bullet"/>
      <w:lvlText w:val="•"/>
      <w:lvlJc w:val="left"/>
      <w:pPr>
        <w:ind w:left="5970" w:hanging="567"/>
      </w:pPr>
      <w:rPr>
        <w:rFonts w:hint="default"/>
        <w:lang w:val="en-US" w:eastAsia="en-US" w:bidi="ar-SA"/>
      </w:rPr>
    </w:lvl>
    <w:lvl w:ilvl="8" w:tplc="DE40D45A">
      <w:numFmt w:val="bullet"/>
      <w:lvlText w:val="•"/>
      <w:lvlJc w:val="left"/>
      <w:pPr>
        <w:ind w:left="6759" w:hanging="567"/>
      </w:pPr>
      <w:rPr>
        <w:rFonts w:hint="default"/>
        <w:lang w:val="en-US" w:eastAsia="en-US" w:bidi="ar-SA"/>
      </w:rPr>
    </w:lvl>
  </w:abstractNum>
  <w:abstractNum w:abstractNumId="3" w15:restartNumberingAfterBreak="0">
    <w:nsid w:val="02D3013A"/>
    <w:multiLevelType w:val="hybridMultilevel"/>
    <w:tmpl w:val="8F1E18F8"/>
    <w:lvl w:ilvl="0" w:tplc="6186C8B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43A1C06">
      <w:numFmt w:val="bullet"/>
      <w:lvlText w:val="•"/>
      <w:lvlJc w:val="left"/>
      <w:pPr>
        <w:ind w:left="1561" w:hanging="567"/>
      </w:pPr>
      <w:rPr>
        <w:rFonts w:hint="default"/>
        <w:lang w:val="en-US" w:eastAsia="en-US" w:bidi="ar-SA"/>
      </w:rPr>
    </w:lvl>
    <w:lvl w:ilvl="2" w:tplc="803AC54A">
      <w:numFmt w:val="bullet"/>
      <w:lvlText w:val="•"/>
      <w:lvlJc w:val="left"/>
      <w:pPr>
        <w:ind w:left="2442" w:hanging="567"/>
      </w:pPr>
      <w:rPr>
        <w:rFonts w:hint="default"/>
        <w:lang w:val="en-US" w:eastAsia="en-US" w:bidi="ar-SA"/>
      </w:rPr>
    </w:lvl>
    <w:lvl w:ilvl="3" w:tplc="5C083B8E">
      <w:numFmt w:val="bullet"/>
      <w:lvlText w:val="•"/>
      <w:lvlJc w:val="left"/>
      <w:pPr>
        <w:ind w:left="3323" w:hanging="567"/>
      </w:pPr>
      <w:rPr>
        <w:rFonts w:hint="default"/>
        <w:lang w:val="en-US" w:eastAsia="en-US" w:bidi="ar-SA"/>
      </w:rPr>
    </w:lvl>
    <w:lvl w:ilvl="4" w:tplc="2DB4DDB2">
      <w:numFmt w:val="bullet"/>
      <w:lvlText w:val="•"/>
      <w:lvlJc w:val="left"/>
      <w:pPr>
        <w:ind w:left="4205" w:hanging="567"/>
      </w:pPr>
      <w:rPr>
        <w:rFonts w:hint="default"/>
        <w:lang w:val="en-US" w:eastAsia="en-US" w:bidi="ar-SA"/>
      </w:rPr>
    </w:lvl>
    <w:lvl w:ilvl="5" w:tplc="9C0055CC">
      <w:numFmt w:val="bullet"/>
      <w:lvlText w:val="•"/>
      <w:lvlJc w:val="left"/>
      <w:pPr>
        <w:ind w:left="5086" w:hanging="567"/>
      </w:pPr>
      <w:rPr>
        <w:rFonts w:hint="default"/>
        <w:lang w:val="en-US" w:eastAsia="en-US" w:bidi="ar-SA"/>
      </w:rPr>
    </w:lvl>
    <w:lvl w:ilvl="6" w:tplc="D8246326">
      <w:numFmt w:val="bullet"/>
      <w:lvlText w:val="•"/>
      <w:lvlJc w:val="left"/>
      <w:pPr>
        <w:ind w:left="5967" w:hanging="567"/>
      </w:pPr>
      <w:rPr>
        <w:rFonts w:hint="default"/>
        <w:lang w:val="en-US" w:eastAsia="en-US" w:bidi="ar-SA"/>
      </w:rPr>
    </w:lvl>
    <w:lvl w:ilvl="7" w:tplc="35FA3062">
      <w:numFmt w:val="bullet"/>
      <w:lvlText w:val="•"/>
      <w:lvlJc w:val="left"/>
      <w:pPr>
        <w:ind w:left="6849" w:hanging="567"/>
      </w:pPr>
      <w:rPr>
        <w:rFonts w:hint="default"/>
        <w:lang w:val="en-US" w:eastAsia="en-US" w:bidi="ar-SA"/>
      </w:rPr>
    </w:lvl>
    <w:lvl w:ilvl="8" w:tplc="9ABED26A">
      <w:numFmt w:val="bullet"/>
      <w:lvlText w:val="•"/>
      <w:lvlJc w:val="left"/>
      <w:pPr>
        <w:ind w:left="7730" w:hanging="567"/>
      </w:pPr>
      <w:rPr>
        <w:rFonts w:hint="default"/>
        <w:lang w:val="en-US" w:eastAsia="en-US" w:bidi="ar-SA"/>
      </w:rPr>
    </w:lvl>
  </w:abstractNum>
  <w:abstractNum w:abstractNumId="4" w15:restartNumberingAfterBreak="0">
    <w:nsid w:val="043A4867"/>
    <w:multiLevelType w:val="hybridMultilevel"/>
    <w:tmpl w:val="B1768116"/>
    <w:lvl w:ilvl="0" w:tplc="8BE2027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0260FB0">
      <w:numFmt w:val="bullet"/>
      <w:lvlText w:val="•"/>
      <w:lvlJc w:val="left"/>
      <w:pPr>
        <w:ind w:left="1561" w:hanging="567"/>
      </w:pPr>
      <w:rPr>
        <w:rFonts w:hint="default"/>
        <w:lang w:val="en-US" w:eastAsia="en-US" w:bidi="ar-SA"/>
      </w:rPr>
    </w:lvl>
    <w:lvl w:ilvl="2" w:tplc="577EE2CC">
      <w:numFmt w:val="bullet"/>
      <w:lvlText w:val="•"/>
      <w:lvlJc w:val="left"/>
      <w:pPr>
        <w:ind w:left="2442" w:hanging="567"/>
      </w:pPr>
      <w:rPr>
        <w:rFonts w:hint="default"/>
        <w:lang w:val="en-US" w:eastAsia="en-US" w:bidi="ar-SA"/>
      </w:rPr>
    </w:lvl>
    <w:lvl w:ilvl="3" w:tplc="5122E6D4">
      <w:numFmt w:val="bullet"/>
      <w:lvlText w:val="•"/>
      <w:lvlJc w:val="left"/>
      <w:pPr>
        <w:ind w:left="3323" w:hanging="567"/>
      </w:pPr>
      <w:rPr>
        <w:rFonts w:hint="default"/>
        <w:lang w:val="en-US" w:eastAsia="en-US" w:bidi="ar-SA"/>
      </w:rPr>
    </w:lvl>
    <w:lvl w:ilvl="4" w:tplc="EF308E36">
      <w:numFmt w:val="bullet"/>
      <w:lvlText w:val="•"/>
      <w:lvlJc w:val="left"/>
      <w:pPr>
        <w:ind w:left="4205" w:hanging="567"/>
      </w:pPr>
      <w:rPr>
        <w:rFonts w:hint="default"/>
        <w:lang w:val="en-US" w:eastAsia="en-US" w:bidi="ar-SA"/>
      </w:rPr>
    </w:lvl>
    <w:lvl w:ilvl="5" w:tplc="1B8415CA">
      <w:numFmt w:val="bullet"/>
      <w:lvlText w:val="•"/>
      <w:lvlJc w:val="left"/>
      <w:pPr>
        <w:ind w:left="5086" w:hanging="567"/>
      </w:pPr>
      <w:rPr>
        <w:rFonts w:hint="default"/>
        <w:lang w:val="en-US" w:eastAsia="en-US" w:bidi="ar-SA"/>
      </w:rPr>
    </w:lvl>
    <w:lvl w:ilvl="6" w:tplc="3C8E9666">
      <w:numFmt w:val="bullet"/>
      <w:lvlText w:val="•"/>
      <w:lvlJc w:val="left"/>
      <w:pPr>
        <w:ind w:left="5967" w:hanging="567"/>
      </w:pPr>
      <w:rPr>
        <w:rFonts w:hint="default"/>
        <w:lang w:val="en-US" w:eastAsia="en-US" w:bidi="ar-SA"/>
      </w:rPr>
    </w:lvl>
    <w:lvl w:ilvl="7" w:tplc="443AB554">
      <w:numFmt w:val="bullet"/>
      <w:lvlText w:val="•"/>
      <w:lvlJc w:val="left"/>
      <w:pPr>
        <w:ind w:left="6849" w:hanging="567"/>
      </w:pPr>
      <w:rPr>
        <w:rFonts w:hint="default"/>
        <w:lang w:val="en-US" w:eastAsia="en-US" w:bidi="ar-SA"/>
      </w:rPr>
    </w:lvl>
    <w:lvl w:ilvl="8" w:tplc="0BD09B7A">
      <w:numFmt w:val="bullet"/>
      <w:lvlText w:val="•"/>
      <w:lvlJc w:val="left"/>
      <w:pPr>
        <w:ind w:left="7730" w:hanging="567"/>
      </w:pPr>
      <w:rPr>
        <w:rFonts w:hint="default"/>
        <w:lang w:val="en-US" w:eastAsia="en-US" w:bidi="ar-SA"/>
      </w:rPr>
    </w:lvl>
  </w:abstractNum>
  <w:abstractNum w:abstractNumId="5" w15:restartNumberingAfterBreak="0">
    <w:nsid w:val="05460FA0"/>
    <w:multiLevelType w:val="hybridMultilevel"/>
    <w:tmpl w:val="255A441A"/>
    <w:lvl w:ilvl="0" w:tplc="289684D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0445628">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A686CF30">
      <w:numFmt w:val="bullet"/>
      <w:lvlText w:val="•"/>
      <w:lvlJc w:val="left"/>
      <w:pPr>
        <w:ind w:left="2016" w:hanging="567"/>
      </w:pPr>
      <w:rPr>
        <w:rFonts w:hint="default"/>
        <w:lang w:val="en-US" w:eastAsia="en-US" w:bidi="ar-SA"/>
      </w:rPr>
    </w:lvl>
    <w:lvl w:ilvl="3" w:tplc="006C6E20">
      <w:numFmt w:val="bullet"/>
      <w:lvlText w:val="•"/>
      <w:lvlJc w:val="left"/>
      <w:pPr>
        <w:ind w:left="2792" w:hanging="567"/>
      </w:pPr>
      <w:rPr>
        <w:rFonts w:hint="default"/>
        <w:lang w:val="en-US" w:eastAsia="en-US" w:bidi="ar-SA"/>
      </w:rPr>
    </w:lvl>
    <w:lvl w:ilvl="4" w:tplc="1B085A72">
      <w:numFmt w:val="bullet"/>
      <w:lvlText w:val="•"/>
      <w:lvlJc w:val="left"/>
      <w:pPr>
        <w:ind w:left="3568" w:hanging="567"/>
      </w:pPr>
      <w:rPr>
        <w:rFonts w:hint="default"/>
        <w:lang w:val="en-US" w:eastAsia="en-US" w:bidi="ar-SA"/>
      </w:rPr>
    </w:lvl>
    <w:lvl w:ilvl="5" w:tplc="2D3231EE">
      <w:numFmt w:val="bullet"/>
      <w:lvlText w:val="•"/>
      <w:lvlJc w:val="left"/>
      <w:pPr>
        <w:ind w:left="4344" w:hanging="567"/>
      </w:pPr>
      <w:rPr>
        <w:rFonts w:hint="default"/>
        <w:lang w:val="en-US" w:eastAsia="en-US" w:bidi="ar-SA"/>
      </w:rPr>
    </w:lvl>
    <w:lvl w:ilvl="6" w:tplc="C3B44B0E">
      <w:numFmt w:val="bullet"/>
      <w:lvlText w:val="•"/>
      <w:lvlJc w:val="left"/>
      <w:pPr>
        <w:ind w:left="5121" w:hanging="567"/>
      </w:pPr>
      <w:rPr>
        <w:rFonts w:hint="default"/>
        <w:lang w:val="en-US" w:eastAsia="en-US" w:bidi="ar-SA"/>
      </w:rPr>
    </w:lvl>
    <w:lvl w:ilvl="7" w:tplc="BC3242DA">
      <w:numFmt w:val="bullet"/>
      <w:lvlText w:val="•"/>
      <w:lvlJc w:val="left"/>
      <w:pPr>
        <w:ind w:left="5897" w:hanging="567"/>
      </w:pPr>
      <w:rPr>
        <w:rFonts w:hint="default"/>
        <w:lang w:val="en-US" w:eastAsia="en-US" w:bidi="ar-SA"/>
      </w:rPr>
    </w:lvl>
    <w:lvl w:ilvl="8" w:tplc="0002A97C">
      <w:numFmt w:val="bullet"/>
      <w:lvlText w:val="•"/>
      <w:lvlJc w:val="left"/>
      <w:pPr>
        <w:ind w:left="6673" w:hanging="567"/>
      </w:pPr>
      <w:rPr>
        <w:rFonts w:hint="default"/>
        <w:lang w:val="en-US" w:eastAsia="en-US" w:bidi="ar-SA"/>
      </w:rPr>
    </w:lvl>
  </w:abstractNum>
  <w:abstractNum w:abstractNumId="6" w15:restartNumberingAfterBreak="0">
    <w:nsid w:val="05AE204E"/>
    <w:multiLevelType w:val="hybridMultilevel"/>
    <w:tmpl w:val="F452AA6C"/>
    <w:lvl w:ilvl="0" w:tplc="9A30B10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2BE538C">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3FCBE10">
      <w:numFmt w:val="bullet"/>
      <w:lvlText w:val="•"/>
      <w:lvlJc w:val="left"/>
      <w:pPr>
        <w:ind w:left="2031" w:hanging="567"/>
      </w:pPr>
      <w:rPr>
        <w:rFonts w:hint="default"/>
        <w:lang w:val="en-US" w:eastAsia="en-US" w:bidi="ar-SA"/>
      </w:rPr>
    </w:lvl>
    <w:lvl w:ilvl="3" w:tplc="10562504">
      <w:numFmt w:val="bullet"/>
      <w:lvlText w:val="•"/>
      <w:lvlJc w:val="left"/>
      <w:pPr>
        <w:ind w:left="2822" w:hanging="567"/>
      </w:pPr>
      <w:rPr>
        <w:rFonts w:hint="default"/>
        <w:lang w:val="en-US" w:eastAsia="en-US" w:bidi="ar-SA"/>
      </w:rPr>
    </w:lvl>
    <w:lvl w:ilvl="4" w:tplc="6AF47936">
      <w:numFmt w:val="bullet"/>
      <w:lvlText w:val="•"/>
      <w:lvlJc w:val="left"/>
      <w:pPr>
        <w:ind w:left="3614" w:hanging="567"/>
      </w:pPr>
      <w:rPr>
        <w:rFonts w:hint="default"/>
        <w:lang w:val="en-US" w:eastAsia="en-US" w:bidi="ar-SA"/>
      </w:rPr>
    </w:lvl>
    <w:lvl w:ilvl="5" w:tplc="7FC654C4">
      <w:numFmt w:val="bullet"/>
      <w:lvlText w:val="•"/>
      <w:lvlJc w:val="left"/>
      <w:pPr>
        <w:ind w:left="4405" w:hanging="567"/>
      </w:pPr>
      <w:rPr>
        <w:rFonts w:hint="default"/>
        <w:lang w:val="en-US" w:eastAsia="en-US" w:bidi="ar-SA"/>
      </w:rPr>
    </w:lvl>
    <w:lvl w:ilvl="6" w:tplc="72BC0378">
      <w:numFmt w:val="bullet"/>
      <w:lvlText w:val="•"/>
      <w:lvlJc w:val="left"/>
      <w:pPr>
        <w:ind w:left="5196" w:hanging="567"/>
      </w:pPr>
      <w:rPr>
        <w:rFonts w:hint="default"/>
        <w:lang w:val="en-US" w:eastAsia="en-US" w:bidi="ar-SA"/>
      </w:rPr>
    </w:lvl>
    <w:lvl w:ilvl="7" w:tplc="7AFCB090">
      <w:numFmt w:val="bullet"/>
      <w:lvlText w:val="•"/>
      <w:lvlJc w:val="left"/>
      <w:pPr>
        <w:ind w:left="5988" w:hanging="567"/>
      </w:pPr>
      <w:rPr>
        <w:rFonts w:hint="default"/>
        <w:lang w:val="en-US" w:eastAsia="en-US" w:bidi="ar-SA"/>
      </w:rPr>
    </w:lvl>
    <w:lvl w:ilvl="8" w:tplc="35FEA378">
      <w:numFmt w:val="bullet"/>
      <w:lvlText w:val="•"/>
      <w:lvlJc w:val="left"/>
      <w:pPr>
        <w:ind w:left="6779" w:hanging="567"/>
      </w:pPr>
      <w:rPr>
        <w:rFonts w:hint="default"/>
        <w:lang w:val="en-US" w:eastAsia="en-US" w:bidi="ar-SA"/>
      </w:rPr>
    </w:lvl>
  </w:abstractNum>
  <w:abstractNum w:abstractNumId="7" w15:restartNumberingAfterBreak="0">
    <w:nsid w:val="063D7AFF"/>
    <w:multiLevelType w:val="hybridMultilevel"/>
    <w:tmpl w:val="A7B659B6"/>
    <w:lvl w:ilvl="0" w:tplc="25E4FFF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EF85CC4">
      <w:numFmt w:val="bullet"/>
      <w:lvlText w:val="•"/>
      <w:lvlJc w:val="left"/>
      <w:pPr>
        <w:ind w:left="1448" w:hanging="567"/>
      </w:pPr>
      <w:rPr>
        <w:rFonts w:hint="default"/>
        <w:lang w:val="en-US" w:eastAsia="en-US" w:bidi="ar-SA"/>
      </w:rPr>
    </w:lvl>
    <w:lvl w:ilvl="2" w:tplc="53181DA6">
      <w:numFmt w:val="bullet"/>
      <w:lvlText w:val="•"/>
      <w:lvlJc w:val="left"/>
      <w:pPr>
        <w:ind w:left="2216" w:hanging="567"/>
      </w:pPr>
      <w:rPr>
        <w:rFonts w:hint="default"/>
        <w:lang w:val="en-US" w:eastAsia="en-US" w:bidi="ar-SA"/>
      </w:rPr>
    </w:lvl>
    <w:lvl w:ilvl="3" w:tplc="B442FC3C">
      <w:numFmt w:val="bullet"/>
      <w:lvlText w:val="•"/>
      <w:lvlJc w:val="left"/>
      <w:pPr>
        <w:ind w:left="2984" w:hanging="567"/>
      </w:pPr>
      <w:rPr>
        <w:rFonts w:hint="default"/>
        <w:lang w:val="en-US" w:eastAsia="en-US" w:bidi="ar-SA"/>
      </w:rPr>
    </w:lvl>
    <w:lvl w:ilvl="4" w:tplc="4D504D7A">
      <w:numFmt w:val="bullet"/>
      <w:lvlText w:val="•"/>
      <w:lvlJc w:val="left"/>
      <w:pPr>
        <w:ind w:left="3752" w:hanging="567"/>
      </w:pPr>
      <w:rPr>
        <w:rFonts w:hint="default"/>
        <w:lang w:val="en-US" w:eastAsia="en-US" w:bidi="ar-SA"/>
      </w:rPr>
    </w:lvl>
    <w:lvl w:ilvl="5" w:tplc="CD885FA8">
      <w:numFmt w:val="bullet"/>
      <w:lvlText w:val="•"/>
      <w:lvlJc w:val="left"/>
      <w:pPr>
        <w:ind w:left="4521" w:hanging="567"/>
      </w:pPr>
      <w:rPr>
        <w:rFonts w:hint="default"/>
        <w:lang w:val="en-US" w:eastAsia="en-US" w:bidi="ar-SA"/>
      </w:rPr>
    </w:lvl>
    <w:lvl w:ilvl="6" w:tplc="0F545C94">
      <w:numFmt w:val="bullet"/>
      <w:lvlText w:val="•"/>
      <w:lvlJc w:val="left"/>
      <w:pPr>
        <w:ind w:left="5289" w:hanging="567"/>
      </w:pPr>
      <w:rPr>
        <w:rFonts w:hint="default"/>
        <w:lang w:val="en-US" w:eastAsia="en-US" w:bidi="ar-SA"/>
      </w:rPr>
    </w:lvl>
    <w:lvl w:ilvl="7" w:tplc="2916A79E">
      <w:numFmt w:val="bullet"/>
      <w:lvlText w:val="•"/>
      <w:lvlJc w:val="left"/>
      <w:pPr>
        <w:ind w:left="6057" w:hanging="567"/>
      </w:pPr>
      <w:rPr>
        <w:rFonts w:hint="default"/>
        <w:lang w:val="en-US" w:eastAsia="en-US" w:bidi="ar-SA"/>
      </w:rPr>
    </w:lvl>
    <w:lvl w:ilvl="8" w:tplc="FB6AB458">
      <w:numFmt w:val="bullet"/>
      <w:lvlText w:val="•"/>
      <w:lvlJc w:val="left"/>
      <w:pPr>
        <w:ind w:left="6825" w:hanging="567"/>
      </w:pPr>
      <w:rPr>
        <w:rFonts w:hint="default"/>
        <w:lang w:val="en-US" w:eastAsia="en-US" w:bidi="ar-SA"/>
      </w:rPr>
    </w:lvl>
  </w:abstractNum>
  <w:abstractNum w:abstractNumId="8" w15:restartNumberingAfterBreak="0">
    <w:nsid w:val="085B3BF9"/>
    <w:multiLevelType w:val="hybridMultilevel"/>
    <w:tmpl w:val="10A60588"/>
    <w:lvl w:ilvl="0" w:tplc="95A8E2A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3D65C80">
      <w:numFmt w:val="bullet"/>
      <w:lvlText w:val="•"/>
      <w:lvlJc w:val="left"/>
      <w:pPr>
        <w:ind w:left="1446" w:hanging="567"/>
      </w:pPr>
      <w:rPr>
        <w:rFonts w:hint="default"/>
        <w:lang w:val="en-US" w:eastAsia="en-US" w:bidi="ar-SA"/>
      </w:rPr>
    </w:lvl>
    <w:lvl w:ilvl="2" w:tplc="EDFA5772">
      <w:numFmt w:val="bullet"/>
      <w:lvlText w:val="•"/>
      <w:lvlJc w:val="left"/>
      <w:pPr>
        <w:ind w:left="2213" w:hanging="567"/>
      </w:pPr>
      <w:rPr>
        <w:rFonts w:hint="default"/>
        <w:lang w:val="en-US" w:eastAsia="en-US" w:bidi="ar-SA"/>
      </w:rPr>
    </w:lvl>
    <w:lvl w:ilvl="3" w:tplc="1DE4107E">
      <w:numFmt w:val="bullet"/>
      <w:lvlText w:val="•"/>
      <w:lvlJc w:val="left"/>
      <w:pPr>
        <w:ind w:left="2980" w:hanging="567"/>
      </w:pPr>
      <w:rPr>
        <w:rFonts w:hint="default"/>
        <w:lang w:val="en-US" w:eastAsia="en-US" w:bidi="ar-SA"/>
      </w:rPr>
    </w:lvl>
    <w:lvl w:ilvl="4" w:tplc="190400E6">
      <w:numFmt w:val="bullet"/>
      <w:lvlText w:val="•"/>
      <w:lvlJc w:val="left"/>
      <w:pPr>
        <w:ind w:left="3747" w:hanging="567"/>
      </w:pPr>
      <w:rPr>
        <w:rFonts w:hint="default"/>
        <w:lang w:val="en-US" w:eastAsia="en-US" w:bidi="ar-SA"/>
      </w:rPr>
    </w:lvl>
    <w:lvl w:ilvl="5" w:tplc="F7A87748">
      <w:numFmt w:val="bullet"/>
      <w:lvlText w:val="•"/>
      <w:lvlJc w:val="left"/>
      <w:pPr>
        <w:ind w:left="4514" w:hanging="567"/>
      </w:pPr>
      <w:rPr>
        <w:rFonts w:hint="default"/>
        <w:lang w:val="en-US" w:eastAsia="en-US" w:bidi="ar-SA"/>
      </w:rPr>
    </w:lvl>
    <w:lvl w:ilvl="6" w:tplc="9998E508">
      <w:numFmt w:val="bullet"/>
      <w:lvlText w:val="•"/>
      <w:lvlJc w:val="left"/>
      <w:pPr>
        <w:ind w:left="5280" w:hanging="567"/>
      </w:pPr>
      <w:rPr>
        <w:rFonts w:hint="default"/>
        <w:lang w:val="en-US" w:eastAsia="en-US" w:bidi="ar-SA"/>
      </w:rPr>
    </w:lvl>
    <w:lvl w:ilvl="7" w:tplc="EF10B8B6">
      <w:numFmt w:val="bullet"/>
      <w:lvlText w:val="•"/>
      <w:lvlJc w:val="left"/>
      <w:pPr>
        <w:ind w:left="6047" w:hanging="567"/>
      </w:pPr>
      <w:rPr>
        <w:rFonts w:hint="default"/>
        <w:lang w:val="en-US" w:eastAsia="en-US" w:bidi="ar-SA"/>
      </w:rPr>
    </w:lvl>
    <w:lvl w:ilvl="8" w:tplc="CA826F6A">
      <w:numFmt w:val="bullet"/>
      <w:lvlText w:val="•"/>
      <w:lvlJc w:val="left"/>
      <w:pPr>
        <w:ind w:left="6814" w:hanging="567"/>
      </w:pPr>
      <w:rPr>
        <w:rFonts w:hint="default"/>
        <w:lang w:val="en-US" w:eastAsia="en-US" w:bidi="ar-SA"/>
      </w:rPr>
    </w:lvl>
  </w:abstractNum>
  <w:abstractNum w:abstractNumId="9" w15:restartNumberingAfterBreak="0">
    <w:nsid w:val="08E03A90"/>
    <w:multiLevelType w:val="hybridMultilevel"/>
    <w:tmpl w:val="C356518C"/>
    <w:lvl w:ilvl="0" w:tplc="F0081A1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0DAEE8A">
      <w:numFmt w:val="bullet"/>
      <w:lvlText w:val="•"/>
      <w:lvlJc w:val="left"/>
      <w:pPr>
        <w:ind w:left="1445" w:hanging="567"/>
      </w:pPr>
      <w:rPr>
        <w:rFonts w:hint="default"/>
        <w:lang w:val="en-US" w:eastAsia="en-US" w:bidi="ar-SA"/>
      </w:rPr>
    </w:lvl>
    <w:lvl w:ilvl="2" w:tplc="C1CC4C78">
      <w:numFmt w:val="bullet"/>
      <w:lvlText w:val="•"/>
      <w:lvlJc w:val="left"/>
      <w:pPr>
        <w:ind w:left="2211" w:hanging="567"/>
      </w:pPr>
      <w:rPr>
        <w:rFonts w:hint="default"/>
        <w:lang w:val="en-US" w:eastAsia="en-US" w:bidi="ar-SA"/>
      </w:rPr>
    </w:lvl>
    <w:lvl w:ilvl="3" w:tplc="30C44AAA">
      <w:numFmt w:val="bullet"/>
      <w:lvlText w:val="•"/>
      <w:lvlJc w:val="left"/>
      <w:pPr>
        <w:ind w:left="2976" w:hanging="567"/>
      </w:pPr>
      <w:rPr>
        <w:rFonts w:hint="default"/>
        <w:lang w:val="en-US" w:eastAsia="en-US" w:bidi="ar-SA"/>
      </w:rPr>
    </w:lvl>
    <w:lvl w:ilvl="4" w:tplc="AB3E0B70">
      <w:numFmt w:val="bullet"/>
      <w:lvlText w:val="•"/>
      <w:lvlJc w:val="left"/>
      <w:pPr>
        <w:ind w:left="3742" w:hanging="567"/>
      </w:pPr>
      <w:rPr>
        <w:rFonts w:hint="default"/>
        <w:lang w:val="en-US" w:eastAsia="en-US" w:bidi="ar-SA"/>
      </w:rPr>
    </w:lvl>
    <w:lvl w:ilvl="5" w:tplc="3B720680">
      <w:numFmt w:val="bullet"/>
      <w:lvlText w:val="•"/>
      <w:lvlJc w:val="left"/>
      <w:pPr>
        <w:ind w:left="4508" w:hanging="567"/>
      </w:pPr>
      <w:rPr>
        <w:rFonts w:hint="default"/>
        <w:lang w:val="en-US" w:eastAsia="en-US" w:bidi="ar-SA"/>
      </w:rPr>
    </w:lvl>
    <w:lvl w:ilvl="6" w:tplc="B6ECFFB8">
      <w:numFmt w:val="bullet"/>
      <w:lvlText w:val="•"/>
      <w:lvlJc w:val="left"/>
      <w:pPr>
        <w:ind w:left="5273" w:hanging="567"/>
      </w:pPr>
      <w:rPr>
        <w:rFonts w:hint="default"/>
        <w:lang w:val="en-US" w:eastAsia="en-US" w:bidi="ar-SA"/>
      </w:rPr>
    </w:lvl>
    <w:lvl w:ilvl="7" w:tplc="E56C0B26">
      <w:numFmt w:val="bullet"/>
      <w:lvlText w:val="•"/>
      <w:lvlJc w:val="left"/>
      <w:pPr>
        <w:ind w:left="6039" w:hanging="567"/>
      </w:pPr>
      <w:rPr>
        <w:rFonts w:hint="default"/>
        <w:lang w:val="en-US" w:eastAsia="en-US" w:bidi="ar-SA"/>
      </w:rPr>
    </w:lvl>
    <w:lvl w:ilvl="8" w:tplc="1F3A77F8">
      <w:numFmt w:val="bullet"/>
      <w:lvlText w:val="•"/>
      <w:lvlJc w:val="left"/>
      <w:pPr>
        <w:ind w:left="6804" w:hanging="567"/>
      </w:pPr>
      <w:rPr>
        <w:rFonts w:hint="default"/>
        <w:lang w:val="en-US" w:eastAsia="en-US" w:bidi="ar-SA"/>
      </w:rPr>
    </w:lvl>
  </w:abstractNum>
  <w:abstractNum w:abstractNumId="10" w15:restartNumberingAfterBreak="0">
    <w:nsid w:val="098C002E"/>
    <w:multiLevelType w:val="hybridMultilevel"/>
    <w:tmpl w:val="294E0144"/>
    <w:lvl w:ilvl="0" w:tplc="CF9C538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9FEFD06">
      <w:numFmt w:val="bullet"/>
      <w:lvlText w:val="•"/>
      <w:lvlJc w:val="left"/>
      <w:pPr>
        <w:ind w:left="1448" w:hanging="567"/>
      </w:pPr>
      <w:rPr>
        <w:rFonts w:hint="default"/>
        <w:lang w:val="en-US" w:eastAsia="en-US" w:bidi="ar-SA"/>
      </w:rPr>
    </w:lvl>
    <w:lvl w:ilvl="2" w:tplc="6AAA838C">
      <w:numFmt w:val="bullet"/>
      <w:lvlText w:val="•"/>
      <w:lvlJc w:val="left"/>
      <w:pPr>
        <w:ind w:left="2216" w:hanging="567"/>
      </w:pPr>
      <w:rPr>
        <w:rFonts w:hint="default"/>
        <w:lang w:val="en-US" w:eastAsia="en-US" w:bidi="ar-SA"/>
      </w:rPr>
    </w:lvl>
    <w:lvl w:ilvl="3" w:tplc="2A7C3E34">
      <w:numFmt w:val="bullet"/>
      <w:lvlText w:val="•"/>
      <w:lvlJc w:val="left"/>
      <w:pPr>
        <w:ind w:left="2984" w:hanging="567"/>
      </w:pPr>
      <w:rPr>
        <w:rFonts w:hint="default"/>
        <w:lang w:val="en-US" w:eastAsia="en-US" w:bidi="ar-SA"/>
      </w:rPr>
    </w:lvl>
    <w:lvl w:ilvl="4" w:tplc="C8C26BFE">
      <w:numFmt w:val="bullet"/>
      <w:lvlText w:val="•"/>
      <w:lvlJc w:val="left"/>
      <w:pPr>
        <w:ind w:left="3752" w:hanging="567"/>
      </w:pPr>
      <w:rPr>
        <w:rFonts w:hint="default"/>
        <w:lang w:val="en-US" w:eastAsia="en-US" w:bidi="ar-SA"/>
      </w:rPr>
    </w:lvl>
    <w:lvl w:ilvl="5" w:tplc="749E56B0">
      <w:numFmt w:val="bullet"/>
      <w:lvlText w:val="•"/>
      <w:lvlJc w:val="left"/>
      <w:pPr>
        <w:ind w:left="4521" w:hanging="567"/>
      </w:pPr>
      <w:rPr>
        <w:rFonts w:hint="default"/>
        <w:lang w:val="en-US" w:eastAsia="en-US" w:bidi="ar-SA"/>
      </w:rPr>
    </w:lvl>
    <w:lvl w:ilvl="6" w:tplc="F57AFFB0">
      <w:numFmt w:val="bullet"/>
      <w:lvlText w:val="•"/>
      <w:lvlJc w:val="left"/>
      <w:pPr>
        <w:ind w:left="5289" w:hanging="567"/>
      </w:pPr>
      <w:rPr>
        <w:rFonts w:hint="default"/>
        <w:lang w:val="en-US" w:eastAsia="en-US" w:bidi="ar-SA"/>
      </w:rPr>
    </w:lvl>
    <w:lvl w:ilvl="7" w:tplc="B3343F86">
      <w:numFmt w:val="bullet"/>
      <w:lvlText w:val="•"/>
      <w:lvlJc w:val="left"/>
      <w:pPr>
        <w:ind w:left="6057" w:hanging="567"/>
      </w:pPr>
      <w:rPr>
        <w:rFonts w:hint="default"/>
        <w:lang w:val="en-US" w:eastAsia="en-US" w:bidi="ar-SA"/>
      </w:rPr>
    </w:lvl>
    <w:lvl w:ilvl="8" w:tplc="6568DBC2">
      <w:numFmt w:val="bullet"/>
      <w:lvlText w:val="•"/>
      <w:lvlJc w:val="left"/>
      <w:pPr>
        <w:ind w:left="6825" w:hanging="567"/>
      </w:pPr>
      <w:rPr>
        <w:rFonts w:hint="default"/>
        <w:lang w:val="en-US" w:eastAsia="en-US" w:bidi="ar-SA"/>
      </w:rPr>
    </w:lvl>
  </w:abstractNum>
  <w:abstractNum w:abstractNumId="11" w15:restartNumberingAfterBreak="0">
    <w:nsid w:val="0B166D37"/>
    <w:multiLevelType w:val="hybridMultilevel"/>
    <w:tmpl w:val="68CE4288"/>
    <w:lvl w:ilvl="0" w:tplc="C68A11A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D38433E">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0C547718">
      <w:numFmt w:val="bullet"/>
      <w:lvlText w:val="•"/>
      <w:lvlJc w:val="left"/>
      <w:pPr>
        <w:ind w:left="2028" w:hanging="567"/>
      </w:pPr>
      <w:rPr>
        <w:rFonts w:hint="default"/>
        <w:lang w:val="en-US" w:eastAsia="en-US" w:bidi="ar-SA"/>
      </w:rPr>
    </w:lvl>
    <w:lvl w:ilvl="3" w:tplc="32B6EEB6">
      <w:numFmt w:val="bullet"/>
      <w:lvlText w:val="•"/>
      <w:lvlJc w:val="left"/>
      <w:pPr>
        <w:ind w:left="2816" w:hanging="567"/>
      </w:pPr>
      <w:rPr>
        <w:rFonts w:hint="default"/>
        <w:lang w:val="en-US" w:eastAsia="en-US" w:bidi="ar-SA"/>
      </w:rPr>
    </w:lvl>
    <w:lvl w:ilvl="4" w:tplc="48567DF2">
      <w:numFmt w:val="bullet"/>
      <w:lvlText w:val="•"/>
      <w:lvlJc w:val="left"/>
      <w:pPr>
        <w:ind w:left="3605" w:hanging="567"/>
      </w:pPr>
      <w:rPr>
        <w:rFonts w:hint="default"/>
        <w:lang w:val="en-US" w:eastAsia="en-US" w:bidi="ar-SA"/>
      </w:rPr>
    </w:lvl>
    <w:lvl w:ilvl="5" w:tplc="4AD8C1DC">
      <w:numFmt w:val="bullet"/>
      <w:lvlText w:val="•"/>
      <w:lvlJc w:val="left"/>
      <w:pPr>
        <w:ind w:left="4393" w:hanging="567"/>
      </w:pPr>
      <w:rPr>
        <w:rFonts w:hint="default"/>
        <w:lang w:val="en-US" w:eastAsia="en-US" w:bidi="ar-SA"/>
      </w:rPr>
    </w:lvl>
    <w:lvl w:ilvl="6" w:tplc="B002B9BA">
      <w:numFmt w:val="bullet"/>
      <w:lvlText w:val="•"/>
      <w:lvlJc w:val="left"/>
      <w:pPr>
        <w:ind w:left="5182" w:hanging="567"/>
      </w:pPr>
      <w:rPr>
        <w:rFonts w:hint="default"/>
        <w:lang w:val="en-US" w:eastAsia="en-US" w:bidi="ar-SA"/>
      </w:rPr>
    </w:lvl>
    <w:lvl w:ilvl="7" w:tplc="B82C188C">
      <w:numFmt w:val="bullet"/>
      <w:lvlText w:val="•"/>
      <w:lvlJc w:val="left"/>
      <w:pPr>
        <w:ind w:left="5970" w:hanging="567"/>
      </w:pPr>
      <w:rPr>
        <w:rFonts w:hint="default"/>
        <w:lang w:val="en-US" w:eastAsia="en-US" w:bidi="ar-SA"/>
      </w:rPr>
    </w:lvl>
    <w:lvl w:ilvl="8" w:tplc="2B223F4C">
      <w:numFmt w:val="bullet"/>
      <w:lvlText w:val="•"/>
      <w:lvlJc w:val="left"/>
      <w:pPr>
        <w:ind w:left="6759" w:hanging="567"/>
      </w:pPr>
      <w:rPr>
        <w:rFonts w:hint="default"/>
        <w:lang w:val="en-US" w:eastAsia="en-US" w:bidi="ar-SA"/>
      </w:rPr>
    </w:lvl>
  </w:abstractNum>
  <w:abstractNum w:abstractNumId="12" w15:restartNumberingAfterBreak="0">
    <w:nsid w:val="0C392A31"/>
    <w:multiLevelType w:val="hybridMultilevel"/>
    <w:tmpl w:val="C97C2122"/>
    <w:lvl w:ilvl="0" w:tplc="7898E63E">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DDE3904">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DDFEE400">
      <w:numFmt w:val="bullet"/>
      <w:lvlText w:val="•"/>
      <w:lvlJc w:val="left"/>
      <w:pPr>
        <w:ind w:left="2041" w:hanging="567"/>
      </w:pPr>
      <w:rPr>
        <w:rFonts w:hint="default"/>
        <w:lang w:val="en-US" w:eastAsia="en-US" w:bidi="ar-SA"/>
      </w:rPr>
    </w:lvl>
    <w:lvl w:ilvl="3" w:tplc="87E4BCA4">
      <w:numFmt w:val="bullet"/>
      <w:lvlText w:val="•"/>
      <w:lvlJc w:val="left"/>
      <w:pPr>
        <w:ind w:left="2842" w:hanging="567"/>
      </w:pPr>
      <w:rPr>
        <w:rFonts w:hint="default"/>
        <w:lang w:val="en-US" w:eastAsia="en-US" w:bidi="ar-SA"/>
      </w:rPr>
    </w:lvl>
    <w:lvl w:ilvl="4" w:tplc="792ADF3E">
      <w:numFmt w:val="bullet"/>
      <w:lvlText w:val="•"/>
      <w:lvlJc w:val="left"/>
      <w:pPr>
        <w:ind w:left="3643" w:hanging="567"/>
      </w:pPr>
      <w:rPr>
        <w:rFonts w:hint="default"/>
        <w:lang w:val="en-US" w:eastAsia="en-US" w:bidi="ar-SA"/>
      </w:rPr>
    </w:lvl>
    <w:lvl w:ilvl="5" w:tplc="E7A8DE00">
      <w:numFmt w:val="bullet"/>
      <w:lvlText w:val="•"/>
      <w:lvlJc w:val="left"/>
      <w:pPr>
        <w:ind w:left="4444" w:hanging="567"/>
      </w:pPr>
      <w:rPr>
        <w:rFonts w:hint="default"/>
        <w:lang w:val="en-US" w:eastAsia="en-US" w:bidi="ar-SA"/>
      </w:rPr>
    </w:lvl>
    <w:lvl w:ilvl="6" w:tplc="4448DFA8">
      <w:numFmt w:val="bullet"/>
      <w:lvlText w:val="•"/>
      <w:lvlJc w:val="left"/>
      <w:pPr>
        <w:ind w:left="5246" w:hanging="567"/>
      </w:pPr>
      <w:rPr>
        <w:rFonts w:hint="default"/>
        <w:lang w:val="en-US" w:eastAsia="en-US" w:bidi="ar-SA"/>
      </w:rPr>
    </w:lvl>
    <w:lvl w:ilvl="7" w:tplc="D8608EB4">
      <w:numFmt w:val="bullet"/>
      <w:lvlText w:val="•"/>
      <w:lvlJc w:val="left"/>
      <w:pPr>
        <w:ind w:left="6047" w:hanging="567"/>
      </w:pPr>
      <w:rPr>
        <w:rFonts w:hint="default"/>
        <w:lang w:val="en-US" w:eastAsia="en-US" w:bidi="ar-SA"/>
      </w:rPr>
    </w:lvl>
    <w:lvl w:ilvl="8" w:tplc="F9B4F0E4">
      <w:numFmt w:val="bullet"/>
      <w:lvlText w:val="•"/>
      <w:lvlJc w:val="left"/>
      <w:pPr>
        <w:ind w:left="6848" w:hanging="567"/>
      </w:pPr>
      <w:rPr>
        <w:rFonts w:hint="default"/>
        <w:lang w:val="en-US" w:eastAsia="en-US" w:bidi="ar-SA"/>
      </w:rPr>
    </w:lvl>
  </w:abstractNum>
  <w:abstractNum w:abstractNumId="13" w15:restartNumberingAfterBreak="0">
    <w:nsid w:val="0D442C1F"/>
    <w:multiLevelType w:val="hybridMultilevel"/>
    <w:tmpl w:val="9C4A30F8"/>
    <w:lvl w:ilvl="0" w:tplc="E7F43F5A">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0063DDE">
      <w:start w:val="15"/>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E9C60DAC">
      <w:numFmt w:val="bullet"/>
      <w:lvlText w:val="•"/>
      <w:lvlJc w:val="left"/>
      <w:pPr>
        <w:ind w:left="2060" w:hanging="567"/>
      </w:pPr>
      <w:rPr>
        <w:rFonts w:hint="default"/>
        <w:lang w:val="en-US" w:eastAsia="en-US" w:bidi="ar-SA"/>
      </w:rPr>
    </w:lvl>
    <w:lvl w:ilvl="3" w:tplc="EE329684">
      <w:numFmt w:val="bullet"/>
      <w:lvlText w:val="•"/>
      <w:lvlJc w:val="left"/>
      <w:pPr>
        <w:ind w:left="2881" w:hanging="567"/>
      </w:pPr>
      <w:rPr>
        <w:rFonts w:hint="default"/>
        <w:lang w:val="en-US" w:eastAsia="en-US" w:bidi="ar-SA"/>
      </w:rPr>
    </w:lvl>
    <w:lvl w:ilvl="4" w:tplc="AB485B78">
      <w:numFmt w:val="bullet"/>
      <w:lvlText w:val="•"/>
      <w:lvlJc w:val="left"/>
      <w:pPr>
        <w:ind w:left="3702" w:hanging="567"/>
      </w:pPr>
      <w:rPr>
        <w:rFonts w:hint="default"/>
        <w:lang w:val="en-US" w:eastAsia="en-US" w:bidi="ar-SA"/>
      </w:rPr>
    </w:lvl>
    <w:lvl w:ilvl="5" w:tplc="965AA8DA">
      <w:numFmt w:val="bullet"/>
      <w:lvlText w:val="•"/>
      <w:lvlJc w:val="left"/>
      <w:pPr>
        <w:ind w:left="4523" w:hanging="567"/>
      </w:pPr>
      <w:rPr>
        <w:rFonts w:hint="default"/>
        <w:lang w:val="en-US" w:eastAsia="en-US" w:bidi="ar-SA"/>
      </w:rPr>
    </w:lvl>
    <w:lvl w:ilvl="6" w:tplc="50D2FAEA">
      <w:numFmt w:val="bullet"/>
      <w:lvlText w:val="•"/>
      <w:lvlJc w:val="left"/>
      <w:pPr>
        <w:ind w:left="5343" w:hanging="567"/>
      </w:pPr>
      <w:rPr>
        <w:rFonts w:hint="default"/>
        <w:lang w:val="en-US" w:eastAsia="en-US" w:bidi="ar-SA"/>
      </w:rPr>
    </w:lvl>
    <w:lvl w:ilvl="7" w:tplc="6C86D94C">
      <w:numFmt w:val="bullet"/>
      <w:lvlText w:val="•"/>
      <w:lvlJc w:val="left"/>
      <w:pPr>
        <w:ind w:left="6164" w:hanging="567"/>
      </w:pPr>
      <w:rPr>
        <w:rFonts w:hint="default"/>
        <w:lang w:val="en-US" w:eastAsia="en-US" w:bidi="ar-SA"/>
      </w:rPr>
    </w:lvl>
    <w:lvl w:ilvl="8" w:tplc="BFA232CC">
      <w:numFmt w:val="bullet"/>
      <w:lvlText w:val="•"/>
      <w:lvlJc w:val="left"/>
      <w:pPr>
        <w:ind w:left="6985" w:hanging="567"/>
      </w:pPr>
      <w:rPr>
        <w:rFonts w:hint="default"/>
        <w:lang w:val="en-US" w:eastAsia="en-US" w:bidi="ar-SA"/>
      </w:rPr>
    </w:lvl>
  </w:abstractNum>
  <w:abstractNum w:abstractNumId="14" w15:restartNumberingAfterBreak="0">
    <w:nsid w:val="0DA34F25"/>
    <w:multiLevelType w:val="hybridMultilevel"/>
    <w:tmpl w:val="FCE47254"/>
    <w:lvl w:ilvl="0" w:tplc="6270F93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5B4C956">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E4E0760">
      <w:numFmt w:val="bullet"/>
      <w:lvlText w:val="•"/>
      <w:lvlJc w:val="left"/>
      <w:pPr>
        <w:ind w:left="2122" w:hanging="567"/>
      </w:pPr>
      <w:rPr>
        <w:rFonts w:hint="default"/>
        <w:lang w:val="en-US" w:eastAsia="en-US" w:bidi="ar-SA"/>
      </w:rPr>
    </w:lvl>
    <w:lvl w:ilvl="3" w:tplc="4D88BDF6">
      <w:numFmt w:val="bullet"/>
      <w:lvlText w:val="•"/>
      <w:lvlJc w:val="left"/>
      <w:pPr>
        <w:ind w:left="3004" w:hanging="567"/>
      </w:pPr>
      <w:rPr>
        <w:rFonts w:hint="default"/>
        <w:lang w:val="en-US" w:eastAsia="en-US" w:bidi="ar-SA"/>
      </w:rPr>
    </w:lvl>
    <w:lvl w:ilvl="4" w:tplc="14661340">
      <w:numFmt w:val="bullet"/>
      <w:lvlText w:val="•"/>
      <w:lvlJc w:val="left"/>
      <w:pPr>
        <w:ind w:left="3886" w:hanging="567"/>
      </w:pPr>
      <w:rPr>
        <w:rFonts w:hint="default"/>
        <w:lang w:val="en-US" w:eastAsia="en-US" w:bidi="ar-SA"/>
      </w:rPr>
    </w:lvl>
    <w:lvl w:ilvl="5" w:tplc="E30CF8AE">
      <w:numFmt w:val="bullet"/>
      <w:lvlText w:val="•"/>
      <w:lvlJc w:val="left"/>
      <w:pPr>
        <w:ind w:left="4768" w:hanging="567"/>
      </w:pPr>
      <w:rPr>
        <w:rFonts w:hint="default"/>
        <w:lang w:val="en-US" w:eastAsia="en-US" w:bidi="ar-SA"/>
      </w:rPr>
    </w:lvl>
    <w:lvl w:ilvl="6" w:tplc="B5D8BD6C">
      <w:numFmt w:val="bullet"/>
      <w:lvlText w:val="•"/>
      <w:lvlJc w:val="left"/>
      <w:pPr>
        <w:ind w:left="5651" w:hanging="567"/>
      </w:pPr>
      <w:rPr>
        <w:rFonts w:hint="default"/>
        <w:lang w:val="en-US" w:eastAsia="en-US" w:bidi="ar-SA"/>
      </w:rPr>
    </w:lvl>
    <w:lvl w:ilvl="7" w:tplc="6ED080D8">
      <w:numFmt w:val="bullet"/>
      <w:lvlText w:val="•"/>
      <w:lvlJc w:val="left"/>
      <w:pPr>
        <w:ind w:left="6533" w:hanging="567"/>
      </w:pPr>
      <w:rPr>
        <w:rFonts w:hint="default"/>
        <w:lang w:val="en-US" w:eastAsia="en-US" w:bidi="ar-SA"/>
      </w:rPr>
    </w:lvl>
    <w:lvl w:ilvl="8" w:tplc="4DBEFCEC">
      <w:numFmt w:val="bullet"/>
      <w:lvlText w:val="•"/>
      <w:lvlJc w:val="left"/>
      <w:pPr>
        <w:ind w:left="7415" w:hanging="567"/>
      </w:pPr>
      <w:rPr>
        <w:rFonts w:hint="default"/>
        <w:lang w:val="en-US" w:eastAsia="en-US" w:bidi="ar-SA"/>
      </w:rPr>
    </w:lvl>
  </w:abstractNum>
  <w:abstractNum w:abstractNumId="15" w15:restartNumberingAfterBreak="0">
    <w:nsid w:val="0F8F21E2"/>
    <w:multiLevelType w:val="hybridMultilevel"/>
    <w:tmpl w:val="2954D142"/>
    <w:lvl w:ilvl="0" w:tplc="5F6C32B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08C8328">
      <w:numFmt w:val="bullet"/>
      <w:lvlText w:val="•"/>
      <w:lvlJc w:val="left"/>
      <w:pPr>
        <w:ind w:left="1448" w:hanging="567"/>
      </w:pPr>
      <w:rPr>
        <w:rFonts w:hint="default"/>
        <w:lang w:val="en-US" w:eastAsia="en-US" w:bidi="ar-SA"/>
      </w:rPr>
    </w:lvl>
    <w:lvl w:ilvl="2" w:tplc="22F0BFF4">
      <w:numFmt w:val="bullet"/>
      <w:lvlText w:val="•"/>
      <w:lvlJc w:val="left"/>
      <w:pPr>
        <w:ind w:left="2216" w:hanging="567"/>
      </w:pPr>
      <w:rPr>
        <w:rFonts w:hint="default"/>
        <w:lang w:val="en-US" w:eastAsia="en-US" w:bidi="ar-SA"/>
      </w:rPr>
    </w:lvl>
    <w:lvl w:ilvl="3" w:tplc="A3C0872C">
      <w:numFmt w:val="bullet"/>
      <w:lvlText w:val="•"/>
      <w:lvlJc w:val="left"/>
      <w:pPr>
        <w:ind w:left="2984" w:hanging="567"/>
      </w:pPr>
      <w:rPr>
        <w:rFonts w:hint="default"/>
        <w:lang w:val="en-US" w:eastAsia="en-US" w:bidi="ar-SA"/>
      </w:rPr>
    </w:lvl>
    <w:lvl w:ilvl="4" w:tplc="1A14AFAC">
      <w:numFmt w:val="bullet"/>
      <w:lvlText w:val="•"/>
      <w:lvlJc w:val="left"/>
      <w:pPr>
        <w:ind w:left="3752" w:hanging="567"/>
      </w:pPr>
      <w:rPr>
        <w:rFonts w:hint="default"/>
        <w:lang w:val="en-US" w:eastAsia="en-US" w:bidi="ar-SA"/>
      </w:rPr>
    </w:lvl>
    <w:lvl w:ilvl="5" w:tplc="0BF04F62">
      <w:numFmt w:val="bullet"/>
      <w:lvlText w:val="•"/>
      <w:lvlJc w:val="left"/>
      <w:pPr>
        <w:ind w:left="4521" w:hanging="567"/>
      </w:pPr>
      <w:rPr>
        <w:rFonts w:hint="default"/>
        <w:lang w:val="en-US" w:eastAsia="en-US" w:bidi="ar-SA"/>
      </w:rPr>
    </w:lvl>
    <w:lvl w:ilvl="6" w:tplc="CB04FCA2">
      <w:numFmt w:val="bullet"/>
      <w:lvlText w:val="•"/>
      <w:lvlJc w:val="left"/>
      <w:pPr>
        <w:ind w:left="5289" w:hanging="567"/>
      </w:pPr>
      <w:rPr>
        <w:rFonts w:hint="default"/>
        <w:lang w:val="en-US" w:eastAsia="en-US" w:bidi="ar-SA"/>
      </w:rPr>
    </w:lvl>
    <w:lvl w:ilvl="7" w:tplc="A0985AE4">
      <w:numFmt w:val="bullet"/>
      <w:lvlText w:val="•"/>
      <w:lvlJc w:val="left"/>
      <w:pPr>
        <w:ind w:left="6057" w:hanging="567"/>
      </w:pPr>
      <w:rPr>
        <w:rFonts w:hint="default"/>
        <w:lang w:val="en-US" w:eastAsia="en-US" w:bidi="ar-SA"/>
      </w:rPr>
    </w:lvl>
    <w:lvl w:ilvl="8" w:tplc="457CFB54">
      <w:numFmt w:val="bullet"/>
      <w:lvlText w:val="•"/>
      <w:lvlJc w:val="left"/>
      <w:pPr>
        <w:ind w:left="6825" w:hanging="567"/>
      </w:pPr>
      <w:rPr>
        <w:rFonts w:hint="default"/>
        <w:lang w:val="en-US" w:eastAsia="en-US" w:bidi="ar-SA"/>
      </w:rPr>
    </w:lvl>
  </w:abstractNum>
  <w:abstractNum w:abstractNumId="16" w15:restartNumberingAfterBreak="0">
    <w:nsid w:val="0FB82880"/>
    <w:multiLevelType w:val="hybridMultilevel"/>
    <w:tmpl w:val="C4021F22"/>
    <w:lvl w:ilvl="0" w:tplc="DE1A04AE">
      <w:start w:val="1"/>
      <w:numFmt w:val="lowerLetter"/>
      <w:lvlText w:val="(%1)"/>
      <w:lvlJc w:val="left"/>
      <w:pPr>
        <w:ind w:left="706" w:hanging="567"/>
        <w:jc w:val="left"/>
      </w:pPr>
      <w:rPr>
        <w:rFonts w:hint="default"/>
        <w:spacing w:val="-1"/>
        <w:w w:val="100"/>
        <w:lang w:val="en-US" w:eastAsia="en-US" w:bidi="ar-SA"/>
      </w:rPr>
    </w:lvl>
    <w:lvl w:ilvl="1" w:tplc="F5E4CA74">
      <w:numFmt w:val="bullet"/>
      <w:lvlText w:val="•"/>
      <w:lvlJc w:val="left"/>
      <w:pPr>
        <w:ind w:left="1648" w:hanging="567"/>
      </w:pPr>
      <w:rPr>
        <w:rFonts w:hint="default"/>
        <w:lang w:val="en-US" w:eastAsia="en-US" w:bidi="ar-SA"/>
      </w:rPr>
    </w:lvl>
    <w:lvl w:ilvl="2" w:tplc="7540725E">
      <w:numFmt w:val="bullet"/>
      <w:lvlText w:val="•"/>
      <w:lvlJc w:val="left"/>
      <w:pPr>
        <w:ind w:left="2597" w:hanging="567"/>
      </w:pPr>
      <w:rPr>
        <w:rFonts w:hint="default"/>
        <w:lang w:val="en-US" w:eastAsia="en-US" w:bidi="ar-SA"/>
      </w:rPr>
    </w:lvl>
    <w:lvl w:ilvl="3" w:tplc="16A29FDE">
      <w:numFmt w:val="bullet"/>
      <w:lvlText w:val="•"/>
      <w:lvlJc w:val="left"/>
      <w:pPr>
        <w:ind w:left="3545" w:hanging="567"/>
      </w:pPr>
      <w:rPr>
        <w:rFonts w:hint="default"/>
        <w:lang w:val="en-US" w:eastAsia="en-US" w:bidi="ar-SA"/>
      </w:rPr>
    </w:lvl>
    <w:lvl w:ilvl="4" w:tplc="9822C9B6">
      <w:numFmt w:val="bullet"/>
      <w:lvlText w:val="•"/>
      <w:lvlJc w:val="left"/>
      <w:pPr>
        <w:ind w:left="4494" w:hanging="567"/>
      </w:pPr>
      <w:rPr>
        <w:rFonts w:hint="default"/>
        <w:lang w:val="en-US" w:eastAsia="en-US" w:bidi="ar-SA"/>
      </w:rPr>
    </w:lvl>
    <w:lvl w:ilvl="5" w:tplc="BF5A8898">
      <w:numFmt w:val="bullet"/>
      <w:lvlText w:val="•"/>
      <w:lvlJc w:val="left"/>
      <w:pPr>
        <w:ind w:left="5443" w:hanging="567"/>
      </w:pPr>
      <w:rPr>
        <w:rFonts w:hint="default"/>
        <w:lang w:val="en-US" w:eastAsia="en-US" w:bidi="ar-SA"/>
      </w:rPr>
    </w:lvl>
    <w:lvl w:ilvl="6" w:tplc="9A3A1470">
      <w:numFmt w:val="bullet"/>
      <w:lvlText w:val="•"/>
      <w:lvlJc w:val="left"/>
      <w:pPr>
        <w:ind w:left="6391" w:hanging="567"/>
      </w:pPr>
      <w:rPr>
        <w:rFonts w:hint="default"/>
        <w:lang w:val="en-US" w:eastAsia="en-US" w:bidi="ar-SA"/>
      </w:rPr>
    </w:lvl>
    <w:lvl w:ilvl="7" w:tplc="49A49644">
      <w:numFmt w:val="bullet"/>
      <w:lvlText w:val="•"/>
      <w:lvlJc w:val="left"/>
      <w:pPr>
        <w:ind w:left="7340" w:hanging="567"/>
      </w:pPr>
      <w:rPr>
        <w:rFonts w:hint="default"/>
        <w:lang w:val="en-US" w:eastAsia="en-US" w:bidi="ar-SA"/>
      </w:rPr>
    </w:lvl>
    <w:lvl w:ilvl="8" w:tplc="48E2713E">
      <w:numFmt w:val="bullet"/>
      <w:lvlText w:val="•"/>
      <w:lvlJc w:val="left"/>
      <w:pPr>
        <w:ind w:left="8289" w:hanging="567"/>
      </w:pPr>
      <w:rPr>
        <w:rFonts w:hint="default"/>
        <w:lang w:val="en-US" w:eastAsia="en-US" w:bidi="ar-SA"/>
      </w:rPr>
    </w:lvl>
  </w:abstractNum>
  <w:abstractNum w:abstractNumId="17" w15:restartNumberingAfterBreak="0">
    <w:nsid w:val="11F05F5C"/>
    <w:multiLevelType w:val="hybridMultilevel"/>
    <w:tmpl w:val="5290B472"/>
    <w:lvl w:ilvl="0" w:tplc="ECD2B93E">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5269320">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FF619D6">
      <w:numFmt w:val="bullet"/>
      <w:lvlText w:val="•"/>
      <w:lvlJc w:val="left"/>
      <w:pPr>
        <w:ind w:left="2041" w:hanging="567"/>
      </w:pPr>
      <w:rPr>
        <w:rFonts w:hint="default"/>
        <w:lang w:val="en-US" w:eastAsia="en-US" w:bidi="ar-SA"/>
      </w:rPr>
    </w:lvl>
    <w:lvl w:ilvl="3" w:tplc="AE322F52">
      <w:numFmt w:val="bullet"/>
      <w:lvlText w:val="•"/>
      <w:lvlJc w:val="left"/>
      <w:pPr>
        <w:ind w:left="2842" w:hanging="567"/>
      </w:pPr>
      <w:rPr>
        <w:rFonts w:hint="default"/>
        <w:lang w:val="en-US" w:eastAsia="en-US" w:bidi="ar-SA"/>
      </w:rPr>
    </w:lvl>
    <w:lvl w:ilvl="4" w:tplc="CDF83FB4">
      <w:numFmt w:val="bullet"/>
      <w:lvlText w:val="•"/>
      <w:lvlJc w:val="left"/>
      <w:pPr>
        <w:ind w:left="3643" w:hanging="567"/>
      </w:pPr>
      <w:rPr>
        <w:rFonts w:hint="default"/>
        <w:lang w:val="en-US" w:eastAsia="en-US" w:bidi="ar-SA"/>
      </w:rPr>
    </w:lvl>
    <w:lvl w:ilvl="5" w:tplc="3F029BAC">
      <w:numFmt w:val="bullet"/>
      <w:lvlText w:val="•"/>
      <w:lvlJc w:val="left"/>
      <w:pPr>
        <w:ind w:left="4444" w:hanging="567"/>
      </w:pPr>
      <w:rPr>
        <w:rFonts w:hint="default"/>
        <w:lang w:val="en-US" w:eastAsia="en-US" w:bidi="ar-SA"/>
      </w:rPr>
    </w:lvl>
    <w:lvl w:ilvl="6" w:tplc="7FC62BB4">
      <w:numFmt w:val="bullet"/>
      <w:lvlText w:val="•"/>
      <w:lvlJc w:val="left"/>
      <w:pPr>
        <w:ind w:left="5246" w:hanging="567"/>
      </w:pPr>
      <w:rPr>
        <w:rFonts w:hint="default"/>
        <w:lang w:val="en-US" w:eastAsia="en-US" w:bidi="ar-SA"/>
      </w:rPr>
    </w:lvl>
    <w:lvl w:ilvl="7" w:tplc="0F4081E2">
      <w:numFmt w:val="bullet"/>
      <w:lvlText w:val="•"/>
      <w:lvlJc w:val="left"/>
      <w:pPr>
        <w:ind w:left="6047" w:hanging="567"/>
      </w:pPr>
      <w:rPr>
        <w:rFonts w:hint="default"/>
        <w:lang w:val="en-US" w:eastAsia="en-US" w:bidi="ar-SA"/>
      </w:rPr>
    </w:lvl>
    <w:lvl w:ilvl="8" w:tplc="33720078">
      <w:numFmt w:val="bullet"/>
      <w:lvlText w:val="•"/>
      <w:lvlJc w:val="left"/>
      <w:pPr>
        <w:ind w:left="6848" w:hanging="567"/>
      </w:pPr>
      <w:rPr>
        <w:rFonts w:hint="default"/>
        <w:lang w:val="en-US" w:eastAsia="en-US" w:bidi="ar-SA"/>
      </w:rPr>
    </w:lvl>
  </w:abstractNum>
  <w:abstractNum w:abstractNumId="18" w15:restartNumberingAfterBreak="0">
    <w:nsid w:val="126E46CC"/>
    <w:multiLevelType w:val="hybridMultilevel"/>
    <w:tmpl w:val="96326464"/>
    <w:lvl w:ilvl="0" w:tplc="A89E53AA">
      <w:start w:val="1"/>
      <w:numFmt w:val="lowerLetter"/>
      <w:lvlText w:val="(%1)"/>
      <w:lvlJc w:val="left"/>
      <w:pPr>
        <w:ind w:left="851"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88A685E">
      <w:numFmt w:val="bullet"/>
      <w:lvlText w:val="•"/>
      <w:lvlJc w:val="left"/>
      <w:pPr>
        <w:ind w:left="1793" w:hanging="567"/>
      </w:pPr>
      <w:rPr>
        <w:rFonts w:hint="default"/>
        <w:lang w:val="en-US" w:eastAsia="en-US" w:bidi="ar-SA"/>
      </w:rPr>
    </w:lvl>
    <w:lvl w:ilvl="2" w:tplc="772C4D1A">
      <w:numFmt w:val="bullet"/>
      <w:lvlText w:val="•"/>
      <w:lvlJc w:val="left"/>
      <w:pPr>
        <w:ind w:left="2742" w:hanging="567"/>
      </w:pPr>
      <w:rPr>
        <w:rFonts w:hint="default"/>
        <w:lang w:val="en-US" w:eastAsia="en-US" w:bidi="ar-SA"/>
      </w:rPr>
    </w:lvl>
    <w:lvl w:ilvl="3" w:tplc="63923046">
      <w:numFmt w:val="bullet"/>
      <w:lvlText w:val="•"/>
      <w:lvlJc w:val="left"/>
      <w:pPr>
        <w:ind w:left="3690" w:hanging="567"/>
      </w:pPr>
      <w:rPr>
        <w:rFonts w:hint="default"/>
        <w:lang w:val="en-US" w:eastAsia="en-US" w:bidi="ar-SA"/>
      </w:rPr>
    </w:lvl>
    <w:lvl w:ilvl="4" w:tplc="55946A56">
      <w:numFmt w:val="bullet"/>
      <w:lvlText w:val="•"/>
      <w:lvlJc w:val="left"/>
      <w:pPr>
        <w:ind w:left="4639" w:hanging="567"/>
      </w:pPr>
      <w:rPr>
        <w:rFonts w:hint="default"/>
        <w:lang w:val="en-US" w:eastAsia="en-US" w:bidi="ar-SA"/>
      </w:rPr>
    </w:lvl>
    <w:lvl w:ilvl="5" w:tplc="EB6C3C3A">
      <w:numFmt w:val="bullet"/>
      <w:lvlText w:val="•"/>
      <w:lvlJc w:val="left"/>
      <w:pPr>
        <w:ind w:left="5588" w:hanging="567"/>
      </w:pPr>
      <w:rPr>
        <w:rFonts w:hint="default"/>
        <w:lang w:val="en-US" w:eastAsia="en-US" w:bidi="ar-SA"/>
      </w:rPr>
    </w:lvl>
    <w:lvl w:ilvl="6" w:tplc="104A57FA">
      <w:numFmt w:val="bullet"/>
      <w:lvlText w:val="•"/>
      <w:lvlJc w:val="left"/>
      <w:pPr>
        <w:ind w:left="6536" w:hanging="567"/>
      </w:pPr>
      <w:rPr>
        <w:rFonts w:hint="default"/>
        <w:lang w:val="en-US" w:eastAsia="en-US" w:bidi="ar-SA"/>
      </w:rPr>
    </w:lvl>
    <w:lvl w:ilvl="7" w:tplc="799A6F58">
      <w:numFmt w:val="bullet"/>
      <w:lvlText w:val="•"/>
      <w:lvlJc w:val="left"/>
      <w:pPr>
        <w:ind w:left="7485" w:hanging="567"/>
      </w:pPr>
      <w:rPr>
        <w:rFonts w:hint="default"/>
        <w:lang w:val="en-US" w:eastAsia="en-US" w:bidi="ar-SA"/>
      </w:rPr>
    </w:lvl>
    <w:lvl w:ilvl="8" w:tplc="12FEEC22">
      <w:numFmt w:val="bullet"/>
      <w:lvlText w:val="•"/>
      <w:lvlJc w:val="left"/>
      <w:pPr>
        <w:ind w:left="8434" w:hanging="567"/>
      </w:pPr>
      <w:rPr>
        <w:rFonts w:hint="default"/>
        <w:lang w:val="en-US" w:eastAsia="en-US" w:bidi="ar-SA"/>
      </w:rPr>
    </w:lvl>
  </w:abstractNum>
  <w:abstractNum w:abstractNumId="19" w15:restartNumberingAfterBreak="0">
    <w:nsid w:val="12C8349E"/>
    <w:multiLevelType w:val="hybridMultilevel"/>
    <w:tmpl w:val="B6929856"/>
    <w:lvl w:ilvl="0" w:tplc="A39E7E30">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D361FD8">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7FE9266">
      <w:numFmt w:val="bullet"/>
      <w:lvlText w:val="•"/>
      <w:lvlJc w:val="left"/>
      <w:pPr>
        <w:ind w:left="2029" w:hanging="567"/>
      </w:pPr>
      <w:rPr>
        <w:rFonts w:hint="default"/>
        <w:lang w:val="en-US" w:eastAsia="en-US" w:bidi="ar-SA"/>
      </w:rPr>
    </w:lvl>
    <w:lvl w:ilvl="3" w:tplc="DD247002">
      <w:numFmt w:val="bullet"/>
      <w:lvlText w:val="•"/>
      <w:lvlJc w:val="left"/>
      <w:pPr>
        <w:ind w:left="2819" w:hanging="567"/>
      </w:pPr>
      <w:rPr>
        <w:rFonts w:hint="default"/>
        <w:lang w:val="en-US" w:eastAsia="en-US" w:bidi="ar-SA"/>
      </w:rPr>
    </w:lvl>
    <w:lvl w:ilvl="4" w:tplc="94121AD0">
      <w:numFmt w:val="bullet"/>
      <w:lvlText w:val="•"/>
      <w:lvlJc w:val="left"/>
      <w:pPr>
        <w:ind w:left="3609" w:hanging="567"/>
      </w:pPr>
      <w:rPr>
        <w:rFonts w:hint="default"/>
        <w:lang w:val="en-US" w:eastAsia="en-US" w:bidi="ar-SA"/>
      </w:rPr>
    </w:lvl>
    <w:lvl w:ilvl="5" w:tplc="072093F4">
      <w:numFmt w:val="bullet"/>
      <w:lvlText w:val="•"/>
      <w:lvlJc w:val="left"/>
      <w:pPr>
        <w:ind w:left="4398" w:hanging="567"/>
      </w:pPr>
      <w:rPr>
        <w:rFonts w:hint="default"/>
        <w:lang w:val="en-US" w:eastAsia="en-US" w:bidi="ar-SA"/>
      </w:rPr>
    </w:lvl>
    <w:lvl w:ilvl="6" w:tplc="7FC29962">
      <w:numFmt w:val="bullet"/>
      <w:lvlText w:val="•"/>
      <w:lvlJc w:val="left"/>
      <w:pPr>
        <w:ind w:left="5188" w:hanging="567"/>
      </w:pPr>
      <w:rPr>
        <w:rFonts w:hint="default"/>
        <w:lang w:val="en-US" w:eastAsia="en-US" w:bidi="ar-SA"/>
      </w:rPr>
    </w:lvl>
    <w:lvl w:ilvl="7" w:tplc="F42E3178">
      <w:numFmt w:val="bullet"/>
      <w:lvlText w:val="•"/>
      <w:lvlJc w:val="left"/>
      <w:pPr>
        <w:ind w:left="5978" w:hanging="567"/>
      </w:pPr>
      <w:rPr>
        <w:rFonts w:hint="default"/>
        <w:lang w:val="en-US" w:eastAsia="en-US" w:bidi="ar-SA"/>
      </w:rPr>
    </w:lvl>
    <w:lvl w:ilvl="8" w:tplc="3AB8FBF4">
      <w:numFmt w:val="bullet"/>
      <w:lvlText w:val="•"/>
      <w:lvlJc w:val="left"/>
      <w:pPr>
        <w:ind w:left="6767" w:hanging="567"/>
      </w:pPr>
      <w:rPr>
        <w:rFonts w:hint="default"/>
        <w:lang w:val="en-US" w:eastAsia="en-US" w:bidi="ar-SA"/>
      </w:rPr>
    </w:lvl>
  </w:abstractNum>
  <w:abstractNum w:abstractNumId="20" w15:restartNumberingAfterBreak="0">
    <w:nsid w:val="1408254D"/>
    <w:multiLevelType w:val="hybridMultilevel"/>
    <w:tmpl w:val="732E1270"/>
    <w:lvl w:ilvl="0" w:tplc="BEFEAFFE">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F9EE604">
      <w:numFmt w:val="bullet"/>
      <w:lvlText w:val="•"/>
      <w:lvlJc w:val="left"/>
      <w:pPr>
        <w:ind w:left="1457" w:hanging="567"/>
      </w:pPr>
      <w:rPr>
        <w:rFonts w:hint="default"/>
        <w:lang w:val="en-US" w:eastAsia="en-US" w:bidi="ar-SA"/>
      </w:rPr>
    </w:lvl>
    <w:lvl w:ilvl="2" w:tplc="E4900976">
      <w:numFmt w:val="bullet"/>
      <w:lvlText w:val="•"/>
      <w:lvlJc w:val="left"/>
      <w:pPr>
        <w:ind w:left="2234" w:hanging="567"/>
      </w:pPr>
      <w:rPr>
        <w:rFonts w:hint="default"/>
        <w:lang w:val="en-US" w:eastAsia="en-US" w:bidi="ar-SA"/>
      </w:rPr>
    </w:lvl>
    <w:lvl w:ilvl="3" w:tplc="6F6AB57C">
      <w:numFmt w:val="bullet"/>
      <w:lvlText w:val="•"/>
      <w:lvlJc w:val="left"/>
      <w:pPr>
        <w:ind w:left="3011" w:hanging="567"/>
      </w:pPr>
      <w:rPr>
        <w:rFonts w:hint="default"/>
        <w:lang w:val="en-US" w:eastAsia="en-US" w:bidi="ar-SA"/>
      </w:rPr>
    </w:lvl>
    <w:lvl w:ilvl="4" w:tplc="0540C4DA">
      <w:numFmt w:val="bullet"/>
      <w:lvlText w:val="•"/>
      <w:lvlJc w:val="left"/>
      <w:pPr>
        <w:ind w:left="3788" w:hanging="567"/>
      </w:pPr>
      <w:rPr>
        <w:rFonts w:hint="default"/>
        <w:lang w:val="en-US" w:eastAsia="en-US" w:bidi="ar-SA"/>
      </w:rPr>
    </w:lvl>
    <w:lvl w:ilvl="5" w:tplc="55FE66DC">
      <w:numFmt w:val="bullet"/>
      <w:lvlText w:val="•"/>
      <w:lvlJc w:val="left"/>
      <w:pPr>
        <w:ind w:left="4565" w:hanging="567"/>
      </w:pPr>
      <w:rPr>
        <w:rFonts w:hint="default"/>
        <w:lang w:val="en-US" w:eastAsia="en-US" w:bidi="ar-SA"/>
      </w:rPr>
    </w:lvl>
    <w:lvl w:ilvl="6" w:tplc="79F63140">
      <w:numFmt w:val="bullet"/>
      <w:lvlText w:val="•"/>
      <w:lvlJc w:val="left"/>
      <w:pPr>
        <w:ind w:left="5342" w:hanging="567"/>
      </w:pPr>
      <w:rPr>
        <w:rFonts w:hint="default"/>
        <w:lang w:val="en-US" w:eastAsia="en-US" w:bidi="ar-SA"/>
      </w:rPr>
    </w:lvl>
    <w:lvl w:ilvl="7" w:tplc="B778E72A">
      <w:numFmt w:val="bullet"/>
      <w:lvlText w:val="•"/>
      <w:lvlJc w:val="left"/>
      <w:pPr>
        <w:ind w:left="6119" w:hanging="567"/>
      </w:pPr>
      <w:rPr>
        <w:rFonts w:hint="default"/>
        <w:lang w:val="en-US" w:eastAsia="en-US" w:bidi="ar-SA"/>
      </w:rPr>
    </w:lvl>
    <w:lvl w:ilvl="8" w:tplc="EA020646">
      <w:numFmt w:val="bullet"/>
      <w:lvlText w:val="•"/>
      <w:lvlJc w:val="left"/>
      <w:pPr>
        <w:ind w:left="6896" w:hanging="567"/>
      </w:pPr>
      <w:rPr>
        <w:rFonts w:hint="default"/>
        <w:lang w:val="en-US" w:eastAsia="en-US" w:bidi="ar-SA"/>
      </w:rPr>
    </w:lvl>
  </w:abstractNum>
  <w:abstractNum w:abstractNumId="21" w15:restartNumberingAfterBreak="0">
    <w:nsid w:val="143C7CEF"/>
    <w:multiLevelType w:val="hybridMultilevel"/>
    <w:tmpl w:val="60A4104C"/>
    <w:lvl w:ilvl="0" w:tplc="8A1CE536">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42C4406">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0944E7F4">
      <w:numFmt w:val="bullet"/>
      <w:lvlText w:val="•"/>
      <w:lvlJc w:val="left"/>
      <w:pPr>
        <w:ind w:left="2060" w:hanging="567"/>
      </w:pPr>
      <w:rPr>
        <w:rFonts w:hint="default"/>
        <w:lang w:val="en-US" w:eastAsia="en-US" w:bidi="ar-SA"/>
      </w:rPr>
    </w:lvl>
    <w:lvl w:ilvl="3" w:tplc="036ED958">
      <w:numFmt w:val="bullet"/>
      <w:lvlText w:val="•"/>
      <w:lvlJc w:val="left"/>
      <w:pPr>
        <w:ind w:left="2881" w:hanging="567"/>
      </w:pPr>
      <w:rPr>
        <w:rFonts w:hint="default"/>
        <w:lang w:val="en-US" w:eastAsia="en-US" w:bidi="ar-SA"/>
      </w:rPr>
    </w:lvl>
    <w:lvl w:ilvl="4" w:tplc="9A2E5974">
      <w:numFmt w:val="bullet"/>
      <w:lvlText w:val="•"/>
      <w:lvlJc w:val="left"/>
      <w:pPr>
        <w:ind w:left="3702" w:hanging="567"/>
      </w:pPr>
      <w:rPr>
        <w:rFonts w:hint="default"/>
        <w:lang w:val="en-US" w:eastAsia="en-US" w:bidi="ar-SA"/>
      </w:rPr>
    </w:lvl>
    <w:lvl w:ilvl="5" w:tplc="2D72E9E6">
      <w:numFmt w:val="bullet"/>
      <w:lvlText w:val="•"/>
      <w:lvlJc w:val="left"/>
      <w:pPr>
        <w:ind w:left="4523" w:hanging="567"/>
      </w:pPr>
      <w:rPr>
        <w:rFonts w:hint="default"/>
        <w:lang w:val="en-US" w:eastAsia="en-US" w:bidi="ar-SA"/>
      </w:rPr>
    </w:lvl>
    <w:lvl w:ilvl="6" w:tplc="AE84A5BE">
      <w:numFmt w:val="bullet"/>
      <w:lvlText w:val="•"/>
      <w:lvlJc w:val="left"/>
      <w:pPr>
        <w:ind w:left="5343" w:hanging="567"/>
      </w:pPr>
      <w:rPr>
        <w:rFonts w:hint="default"/>
        <w:lang w:val="en-US" w:eastAsia="en-US" w:bidi="ar-SA"/>
      </w:rPr>
    </w:lvl>
    <w:lvl w:ilvl="7" w:tplc="E7508402">
      <w:numFmt w:val="bullet"/>
      <w:lvlText w:val="•"/>
      <w:lvlJc w:val="left"/>
      <w:pPr>
        <w:ind w:left="6164" w:hanging="567"/>
      </w:pPr>
      <w:rPr>
        <w:rFonts w:hint="default"/>
        <w:lang w:val="en-US" w:eastAsia="en-US" w:bidi="ar-SA"/>
      </w:rPr>
    </w:lvl>
    <w:lvl w:ilvl="8" w:tplc="AACCE00E">
      <w:numFmt w:val="bullet"/>
      <w:lvlText w:val="•"/>
      <w:lvlJc w:val="left"/>
      <w:pPr>
        <w:ind w:left="6985" w:hanging="567"/>
      </w:pPr>
      <w:rPr>
        <w:rFonts w:hint="default"/>
        <w:lang w:val="en-US" w:eastAsia="en-US" w:bidi="ar-SA"/>
      </w:rPr>
    </w:lvl>
  </w:abstractNum>
  <w:abstractNum w:abstractNumId="22" w15:restartNumberingAfterBreak="0">
    <w:nsid w:val="17AE321F"/>
    <w:multiLevelType w:val="hybridMultilevel"/>
    <w:tmpl w:val="2B6427BC"/>
    <w:lvl w:ilvl="0" w:tplc="A1E8D3E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E2A53F4">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CFC4D50">
      <w:numFmt w:val="bullet"/>
      <w:lvlText w:val="•"/>
      <w:lvlJc w:val="left"/>
      <w:pPr>
        <w:ind w:left="2029" w:hanging="567"/>
      </w:pPr>
      <w:rPr>
        <w:rFonts w:hint="default"/>
        <w:lang w:val="en-US" w:eastAsia="en-US" w:bidi="ar-SA"/>
      </w:rPr>
    </w:lvl>
    <w:lvl w:ilvl="3" w:tplc="4914DD96">
      <w:numFmt w:val="bullet"/>
      <w:lvlText w:val="•"/>
      <w:lvlJc w:val="left"/>
      <w:pPr>
        <w:ind w:left="2819" w:hanging="567"/>
      </w:pPr>
      <w:rPr>
        <w:rFonts w:hint="default"/>
        <w:lang w:val="en-US" w:eastAsia="en-US" w:bidi="ar-SA"/>
      </w:rPr>
    </w:lvl>
    <w:lvl w:ilvl="4" w:tplc="65E8D2D6">
      <w:numFmt w:val="bullet"/>
      <w:lvlText w:val="•"/>
      <w:lvlJc w:val="left"/>
      <w:pPr>
        <w:ind w:left="3609" w:hanging="567"/>
      </w:pPr>
      <w:rPr>
        <w:rFonts w:hint="default"/>
        <w:lang w:val="en-US" w:eastAsia="en-US" w:bidi="ar-SA"/>
      </w:rPr>
    </w:lvl>
    <w:lvl w:ilvl="5" w:tplc="1A20C208">
      <w:numFmt w:val="bullet"/>
      <w:lvlText w:val="•"/>
      <w:lvlJc w:val="left"/>
      <w:pPr>
        <w:ind w:left="4399" w:hanging="567"/>
      </w:pPr>
      <w:rPr>
        <w:rFonts w:hint="default"/>
        <w:lang w:val="en-US" w:eastAsia="en-US" w:bidi="ar-SA"/>
      </w:rPr>
    </w:lvl>
    <w:lvl w:ilvl="6" w:tplc="2CF64CB2">
      <w:numFmt w:val="bullet"/>
      <w:lvlText w:val="•"/>
      <w:lvlJc w:val="left"/>
      <w:pPr>
        <w:ind w:left="5188" w:hanging="567"/>
      </w:pPr>
      <w:rPr>
        <w:rFonts w:hint="default"/>
        <w:lang w:val="en-US" w:eastAsia="en-US" w:bidi="ar-SA"/>
      </w:rPr>
    </w:lvl>
    <w:lvl w:ilvl="7" w:tplc="D24AFF34">
      <w:numFmt w:val="bullet"/>
      <w:lvlText w:val="•"/>
      <w:lvlJc w:val="left"/>
      <w:pPr>
        <w:ind w:left="5978" w:hanging="567"/>
      </w:pPr>
      <w:rPr>
        <w:rFonts w:hint="default"/>
        <w:lang w:val="en-US" w:eastAsia="en-US" w:bidi="ar-SA"/>
      </w:rPr>
    </w:lvl>
    <w:lvl w:ilvl="8" w:tplc="192CF25E">
      <w:numFmt w:val="bullet"/>
      <w:lvlText w:val="•"/>
      <w:lvlJc w:val="left"/>
      <w:pPr>
        <w:ind w:left="6768" w:hanging="567"/>
      </w:pPr>
      <w:rPr>
        <w:rFonts w:hint="default"/>
        <w:lang w:val="en-US" w:eastAsia="en-US" w:bidi="ar-SA"/>
      </w:rPr>
    </w:lvl>
  </w:abstractNum>
  <w:abstractNum w:abstractNumId="23" w15:restartNumberingAfterBreak="0">
    <w:nsid w:val="194D4E29"/>
    <w:multiLevelType w:val="hybridMultilevel"/>
    <w:tmpl w:val="9C305CDC"/>
    <w:lvl w:ilvl="0" w:tplc="E7402E1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84089F8">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1ACA890">
      <w:numFmt w:val="bullet"/>
      <w:lvlText w:val="•"/>
      <w:lvlJc w:val="left"/>
      <w:pPr>
        <w:ind w:left="2061" w:hanging="567"/>
      </w:pPr>
      <w:rPr>
        <w:rFonts w:hint="default"/>
        <w:lang w:val="en-US" w:eastAsia="en-US" w:bidi="ar-SA"/>
      </w:rPr>
    </w:lvl>
    <w:lvl w:ilvl="3" w:tplc="4D867B06">
      <w:numFmt w:val="bullet"/>
      <w:lvlText w:val="•"/>
      <w:lvlJc w:val="left"/>
      <w:pPr>
        <w:ind w:left="2883" w:hanging="567"/>
      </w:pPr>
      <w:rPr>
        <w:rFonts w:hint="default"/>
        <w:lang w:val="en-US" w:eastAsia="en-US" w:bidi="ar-SA"/>
      </w:rPr>
    </w:lvl>
    <w:lvl w:ilvl="4" w:tplc="359AB7C8">
      <w:numFmt w:val="bullet"/>
      <w:lvlText w:val="•"/>
      <w:lvlJc w:val="left"/>
      <w:pPr>
        <w:ind w:left="3705" w:hanging="567"/>
      </w:pPr>
      <w:rPr>
        <w:rFonts w:hint="default"/>
        <w:lang w:val="en-US" w:eastAsia="en-US" w:bidi="ar-SA"/>
      </w:rPr>
    </w:lvl>
    <w:lvl w:ilvl="5" w:tplc="1F9C0302">
      <w:numFmt w:val="bullet"/>
      <w:lvlText w:val="•"/>
      <w:lvlJc w:val="left"/>
      <w:pPr>
        <w:ind w:left="4527" w:hanging="567"/>
      </w:pPr>
      <w:rPr>
        <w:rFonts w:hint="default"/>
        <w:lang w:val="en-US" w:eastAsia="en-US" w:bidi="ar-SA"/>
      </w:rPr>
    </w:lvl>
    <w:lvl w:ilvl="6" w:tplc="D6E0106C">
      <w:numFmt w:val="bullet"/>
      <w:lvlText w:val="•"/>
      <w:lvlJc w:val="left"/>
      <w:pPr>
        <w:ind w:left="5348" w:hanging="567"/>
      </w:pPr>
      <w:rPr>
        <w:rFonts w:hint="default"/>
        <w:lang w:val="en-US" w:eastAsia="en-US" w:bidi="ar-SA"/>
      </w:rPr>
    </w:lvl>
    <w:lvl w:ilvl="7" w:tplc="86A28170">
      <w:numFmt w:val="bullet"/>
      <w:lvlText w:val="•"/>
      <w:lvlJc w:val="left"/>
      <w:pPr>
        <w:ind w:left="6170" w:hanging="567"/>
      </w:pPr>
      <w:rPr>
        <w:rFonts w:hint="default"/>
        <w:lang w:val="en-US" w:eastAsia="en-US" w:bidi="ar-SA"/>
      </w:rPr>
    </w:lvl>
    <w:lvl w:ilvl="8" w:tplc="2570AE26">
      <w:numFmt w:val="bullet"/>
      <w:lvlText w:val="•"/>
      <w:lvlJc w:val="left"/>
      <w:pPr>
        <w:ind w:left="6992" w:hanging="567"/>
      </w:pPr>
      <w:rPr>
        <w:rFonts w:hint="default"/>
        <w:lang w:val="en-US" w:eastAsia="en-US" w:bidi="ar-SA"/>
      </w:rPr>
    </w:lvl>
  </w:abstractNum>
  <w:abstractNum w:abstractNumId="24" w15:restartNumberingAfterBreak="0">
    <w:nsid w:val="19645568"/>
    <w:multiLevelType w:val="hybridMultilevel"/>
    <w:tmpl w:val="6484ADBA"/>
    <w:lvl w:ilvl="0" w:tplc="6B6A5F6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A387FAE">
      <w:numFmt w:val="bullet"/>
      <w:lvlText w:val="•"/>
      <w:lvlJc w:val="left"/>
      <w:pPr>
        <w:ind w:left="1475" w:hanging="567"/>
      </w:pPr>
      <w:rPr>
        <w:rFonts w:hint="default"/>
        <w:lang w:val="en-US" w:eastAsia="en-US" w:bidi="ar-SA"/>
      </w:rPr>
    </w:lvl>
    <w:lvl w:ilvl="2" w:tplc="A270344E">
      <w:numFmt w:val="bullet"/>
      <w:lvlText w:val="•"/>
      <w:lvlJc w:val="left"/>
      <w:pPr>
        <w:ind w:left="2271" w:hanging="567"/>
      </w:pPr>
      <w:rPr>
        <w:rFonts w:hint="default"/>
        <w:lang w:val="en-US" w:eastAsia="en-US" w:bidi="ar-SA"/>
      </w:rPr>
    </w:lvl>
    <w:lvl w:ilvl="3" w:tplc="0C4E64BA">
      <w:numFmt w:val="bullet"/>
      <w:lvlText w:val="•"/>
      <w:lvlJc w:val="left"/>
      <w:pPr>
        <w:ind w:left="3066" w:hanging="567"/>
      </w:pPr>
      <w:rPr>
        <w:rFonts w:hint="default"/>
        <w:lang w:val="en-US" w:eastAsia="en-US" w:bidi="ar-SA"/>
      </w:rPr>
    </w:lvl>
    <w:lvl w:ilvl="4" w:tplc="A148E450">
      <w:numFmt w:val="bullet"/>
      <w:lvlText w:val="•"/>
      <w:lvlJc w:val="left"/>
      <w:pPr>
        <w:ind w:left="3862" w:hanging="567"/>
      </w:pPr>
      <w:rPr>
        <w:rFonts w:hint="default"/>
        <w:lang w:val="en-US" w:eastAsia="en-US" w:bidi="ar-SA"/>
      </w:rPr>
    </w:lvl>
    <w:lvl w:ilvl="5" w:tplc="6024D204">
      <w:numFmt w:val="bullet"/>
      <w:lvlText w:val="•"/>
      <w:lvlJc w:val="left"/>
      <w:pPr>
        <w:ind w:left="4658" w:hanging="567"/>
      </w:pPr>
      <w:rPr>
        <w:rFonts w:hint="default"/>
        <w:lang w:val="en-US" w:eastAsia="en-US" w:bidi="ar-SA"/>
      </w:rPr>
    </w:lvl>
    <w:lvl w:ilvl="6" w:tplc="906295BA">
      <w:numFmt w:val="bullet"/>
      <w:lvlText w:val="•"/>
      <w:lvlJc w:val="left"/>
      <w:pPr>
        <w:ind w:left="5453" w:hanging="567"/>
      </w:pPr>
      <w:rPr>
        <w:rFonts w:hint="default"/>
        <w:lang w:val="en-US" w:eastAsia="en-US" w:bidi="ar-SA"/>
      </w:rPr>
    </w:lvl>
    <w:lvl w:ilvl="7" w:tplc="A50EAD38">
      <w:numFmt w:val="bullet"/>
      <w:lvlText w:val="•"/>
      <w:lvlJc w:val="left"/>
      <w:pPr>
        <w:ind w:left="6249" w:hanging="567"/>
      </w:pPr>
      <w:rPr>
        <w:rFonts w:hint="default"/>
        <w:lang w:val="en-US" w:eastAsia="en-US" w:bidi="ar-SA"/>
      </w:rPr>
    </w:lvl>
    <w:lvl w:ilvl="8" w:tplc="A8F0689A">
      <w:numFmt w:val="bullet"/>
      <w:lvlText w:val="•"/>
      <w:lvlJc w:val="left"/>
      <w:pPr>
        <w:ind w:left="7044" w:hanging="567"/>
      </w:pPr>
      <w:rPr>
        <w:rFonts w:hint="default"/>
        <w:lang w:val="en-US" w:eastAsia="en-US" w:bidi="ar-SA"/>
      </w:rPr>
    </w:lvl>
  </w:abstractNum>
  <w:abstractNum w:abstractNumId="25" w15:restartNumberingAfterBreak="0">
    <w:nsid w:val="197B3B47"/>
    <w:multiLevelType w:val="hybridMultilevel"/>
    <w:tmpl w:val="9B1E6110"/>
    <w:lvl w:ilvl="0" w:tplc="3228B8B2">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DE8A87A">
      <w:numFmt w:val="bullet"/>
      <w:lvlText w:val="•"/>
      <w:lvlJc w:val="left"/>
      <w:pPr>
        <w:ind w:left="1443" w:hanging="567"/>
      </w:pPr>
      <w:rPr>
        <w:rFonts w:hint="default"/>
        <w:lang w:val="en-US" w:eastAsia="en-US" w:bidi="ar-SA"/>
      </w:rPr>
    </w:lvl>
    <w:lvl w:ilvl="2" w:tplc="F1A60722">
      <w:numFmt w:val="bullet"/>
      <w:lvlText w:val="•"/>
      <w:lvlJc w:val="left"/>
      <w:pPr>
        <w:ind w:left="2207" w:hanging="567"/>
      </w:pPr>
      <w:rPr>
        <w:rFonts w:hint="default"/>
        <w:lang w:val="en-US" w:eastAsia="en-US" w:bidi="ar-SA"/>
      </w:rPr>
    </w:lvl>
    <w:lvl w:ilvl="3" w:tplc="F30CC2CE">
      <w:numFmt w:val="bullet"/>
      <w:lvlText w:val="•"/>
      <w:lvlJc w:val="left"/>
      <w:pPr>
        <w:ind w:left="2971" w:hanging="567"/>
      </w:pPr>
      <w:rPr>
        <w:rFonts w:hint="default"/>
        <w:lang w:val="en-US" w:eastAsia="en-US" w:bidi="ar-SA"/>
      </w:rPr>
    </w:lvl>
    <w:lvl w:ilvl="4" w:tplc="03BC9C0E">
      <w:numFmt w:val="bullet"/>
      <w:lvlText w:val="•"/>
      <w:lvlJc w:val="left"/>
      <w:pPr>
        <w:ind w:left="3734" w:hanging="567"/>
      </w:pPr>
      <w:rPr>
        <w:rFonts w:hint="default"/>
        <w:lang w:val="en-US" w:eastAsia="en-US" w:bidi="ar-SA"/>
      </w:rPr>
    </w:lvl>
    <w:lvl w:ilvl="5" w:tplc="312268DC">
      <w:numFmt w:val="bullet"/>
      <w:lvlText w:val="•"/>
      <w:lvlJc w:val="left"/>
      <w:pPr>
        <w:ind w:left="4498" w:hanging="567"/>
      </w:pPr>
      <w:rPr>
        <w:rFonts w:hint="default"/>
        <w:lang w:val="en-US" w:eastAsia="en-US" w:bidi="ar-SA"/>
      </w:rPr>
    </w:lvl>
    <w:lvl w:ilvl="6" w:tplc="5322B72C">
      <w:numFmt w:val="bullet"/>
      <w:lvlText w:val="•"/>
      <w:lvlJc w:val="left"/>
      <w:pPr>
        <w:ind w:left="5262" w:hanging="567"/>
      </w:pPr>
      <w:rPr>
        <w:rFonts w:hint="default"/>
        <w:lang w:val="en-US" w:eastAsia="en-US" w:bidi="ar-SA"/>
      </w:rPr>
    </w:lvl>
    <w:lvl w:ilvl="7" w:tplc="8A14BD40">
      <w:numFmt w:val="bullet"/>
      <w:lvlText w:val="•"/>
      <w:lvlJc w:val="left"/>
      <w:pPr>
        <w:ind w:left="6025" w:hanging="567"/>
      </w:pPr>
      <w:rPr>
        <w:rFonts w:hint="default"/>
        <w:lang w:val="en-US" w:eastAsia="en-US" w:bidi="ar-SA"/>
      </w:rPr>
    </w:lvl>
    <w:lvl w:ilvl="8" w:tplc="F43ADDBC">
      <w:numFmt w:val="bullet"/>
      <w:lvlText w:val="•"/>
      <w:lvlJc w:val="left"/>
      <w:pPr>
        <w:ind w:left="6789" w:hanging="567"/>
      </w:pPr>
      <w:rPr>
        <w:rFonts w:hint="default"/>
        <w:lang w:val="en-US" w:eastAsia="en-US" w:bidi="ar-SA"/>
      </w:rPr>
    </w:lvl>
  </w:abstractNum>
  <w:abstractNum w:abstractNumId="26" w15:restartNumberingAfterBreak="0">
    <w:nsid w:val="19E479C7"/>
    <w:multiLevelType w:val="hybridMultilevel"/>
    <w:tmpl w:val="149ADFE8"/>
    <w:lvl w:ilvl="0" w:tplc="757A6D4C">
      <w:start w:val="1"/>
      <w:numFmt w:val="upperLetter"/>
      <w:lvlText w:val="(%1)"/>
      <w:lvlJc w:val="left"/>
      <w:pPr>
        <w:ind w:left="659"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3E2CA1E">
      <w:start w:val="1"/>
      <w:numFmt w:val="decimal"/>
      <w:lvlText w:val="(%2)"/>
      <w:lvlJc w:val="left"/>
      <w:pPr>
        <w:ind w:left="1019" w:hanging="360"/>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C96FAFA">
      <w:numFmt w:val="bullet"/>
      <w:lvlText w:val="•"/>
      <w:lvlJc w:val="left"/>
      <w:pPr>
        <w:ind w:left="1863" w:hanging="360"/>
      </w:pPr>
      <w:rPr>
        <w:rFonts w:hint="default"/>
        <w:lang w:val="en-US" w:eastAsia="en-US" w:bidi="ar-SA"/>
      </w:rPr>
    </w:lvl>
    <w:lvl w:ilvl="3" w:tplc="F5C2D7A0">
      <w:numFmt w:val="bullet"/>
      <w:lvlText w:val="•"/>
      <w:lvlJc w:val="left"/>
      <w:pPr>
        <w:ind w:left="2707" w:hanging="360"/>
      </w:pPr>
      <w:rPr>
        <w:rFonts w:hint="default"/>
        <w:lang w:val="en-US" w:eastAsia="en-US" w:bidi="ar-SA"/>
      </w:rPr>
    </w:lvl>
    <w:lvl w:ilvl="4" w:tplc="B8CAA7FE">
      <w:numFmt w:val="bullet"/>
      <w:lvlText w:val="•"/>
      <w:lvlJc w:val="left"/>
      <w:pPr>
        <w:ind w:left="3550" w:hanging="360"/>
      </w:pPr>
      <w:rPr>
        <w:rFonts w:hint="default"/>
        <w:lang w:val="en-US" w:eastAsia="en-US" w:bidi="ar-SA"/>
      </w:rPr>
    </w:lvl>
    <w:lvl w:ilvl="5" w:tplc="32DEF528">
      <w:numFmt w:val="bullet"/>
      <w:lvlText w:val="•"/>
      <w:lvlJc w:val="left"/>
      <w:pPr>
        <w:ind w:left="4394" w:hanging="360"/>
      </w:pPr>
      <w:rPr>
        <w:rFonts w:hint="default"/>
        <w:lang w:val="en-US" w:eastAsia="en-US" w:bidi="ar-SA"/>
      </w:rPr>
    </w:lvl>
    <w:lvl w:ilvl="6" w:tplc="A1D276FA">
      <w:numFmt w:val="bullet"/>
      <w:lvlText w:val="•"/>
      <w:lvlJc w:val="left"/>
      <w:pPr>
        <w:ind w:left="5237" w:hanging="360"/>
      </w:pPr>
      <w:rPr>
        <w:rFonts w:hint="default"/>
        <w:lang w:val="en-US" w:eastAsia="en-US" w:bidi="ar-SA"/>
      </w:rPr>
    </w:lvl>
    <w:lvl w:ilvl="7" w:tplc="C0F4CB38">
      <w:numFmt w:val="bullet"/>
      <w:lvlText w:val="•"/>
      <w:lvlJc w:val="left"/>
      <w:pPr>
        <w:ind w:left="6081" w:hanging="360"/>
      </w:pPr>
      <w:rPr>
        <w:rFonts w:hint="default"/>
        <w:lang w:val="en-US" w:eastAsia="en-US" w:bidi="ar-SA"/>
      </w:rPr>
    </w:lvl>
    <w:lvl w:ilvl="8" w:tplc="B68E0892">
      <w:numFmt w:val="bullet"/>
      <w:lvlText w:val="•"/>
      <w:lvlJc w:val="left"/>
      <w:pPr>
        <w:ind w:left="6924" w:hanging="360"/>
      </w:pPr>
      <w:rPr>
        <w:rFonts w:hint="default"/>
        <w:lang w:val="en-US" w:eastAsia="en-US" w:bidi="ar-SA"/>
      </w:rPr>
    </w:lvl>
  </w:abstractNum>
  <w:abstractNum w:abstractNumId="27" w15:restartNumberingAfterBreak="0">
    <w:nsid w:val="1B6B7DF0"/>
    <w:multiLevelType w:val="hybridMultilevel"/>
    <w:tmpl w:val="4E00CC52"/>
    <w:lvl w:ilvl="0" w:tplc="E62A700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DD43D00">
      <w:numFmt w:val="bullet"/>
      <w:lvlText w:val="•"/>
      <w:lvlJc w:val="left"/>
      <w:pPr>
        <w:ind w:left="1445" w:hanging="567"/>
      </w:pPr>
      <w:rPr>
        <w:rFonts w:hint="default"/>
        <w:lang w:val="en-US" w:eastAsia="en-US" w:bidi="ar-SA"/>
      </w:rPr>
    </w:lvl>
    <w:lvl w:ilvl="2" w:tplc="7A4AF0C0">
      <w:numFmt w:val="bullet"/>
      <w:lvlText w:val="•"/>
      <w:lvlJc w:val="left"/>
      <w:pPr>
        <w:ind w:left="2211" w:hanging="567"/>
      </w:pPr>
      <w:rPr>
        <w:rFonts w:hint="default"/>
        <w:lang w:val="en-US" w:eastAsia="en-US" w:bidi="ar-SA"/>
      </w:rPr>
    </w:lvl>
    <w:lvl w:ilvl="3" w:tplc="90545320">
      <w:numFmt w:val="bullet"/>
      <w:lvlText w:val="•"/>
      <w:lvlJc w:val="left"/>
      <w:pPr>
        <w:ind w:left="2976" w:hanging="567"/>
      </w:pPr>
      <w:rPr>
        <w:rFonts w:hint="default"/>
        <w:lang w:val="en-US" w:eastAsia="en-US" w:bidi="ar-SA"/>
      </w:rPr>
    </w:lvl>
    <w:lvl w:ilvl="4" w:tplc="7DF8FD0A">
      <w:numFmt w:val="bullet"/>
      <w:lvlText w:val="•"/>
      <w:lvlJc w:val="left"/>
      <w:pPr>
        <w:ind w:left="3742" w:hanging="567"/>
      </w:pPr>
      <w:rPr>
        <w:rFonts w:hint="default"/>
        <w:lang w:val="en-US" w:eastAsia="en-US" w:bidi="ar-SA"/>
      </w:rPr>
    </w:lvl>
    <w:lvl w:ilvl="5" w:tplc="3724BAF4">
      <w:numFmt w:val="bullet"/>
      <w:lvlText w:val="•"/>
      <w:lvlJc w:val="left"/>
      <w:pPr>
        <w:ind w:left="4508" w:hanging="567"/>
      </w:pPr>
      <w:rPr>
        <w:rFonts w:hint="default"/>
        <w:lang w:val="en-US" w:eastAsia="en-US" w:bidi="ar-SA"/>
      </w:rPr>
    </w:lvl>
    <w:lvl w:ilvl="6" w:tplc="DABCDBA2">
      <w:numFmt w:val="bullet"/>
      <w:lvlText w:val="•"/>
      <w:lvlJc w:val="left"/>
      <w:pPr>
        <w:ind w:left="5273" w:hanging="567"/>
      </w:pPr>
      <w:rPr>
        <w:rFonts w:hint="default"/>
        <w:lang w:val="en-US" w:eastAsia="en-US" w:bidi="ar-SA"/>
      </w:rPr>
    </w:lvl>
    <w:lvl w:ilvl="7" w:tplc="6FA0CF9A">
      <w:numFmt w:val="bullet"/>
      <w:lvlText w:val="•"/>
      <w:lvlJc w:val="left"/>
      <w:pPr>
        <w:ind w:left="6039" w:hanging="567"/>
      </w:pPr>
      <w:rPr>
        <w:rFonts w:hint="default"/>
        <w:lang w:val="en-US" w:eastAsia="en-US" w:bidi="ar-SA"/>
      </w:rPr>
    </w:lvl>
    <w:lvl w:ilvl="8" w:tplc="E832525C">
      <w:numFmt w:val="bullet"/>
      <w:lvlText w:val="•"/>
      <w:lvlJc w:val="left"/>
      <w:pPr>
        <w:ind w:left="6804" w:hanging="567"/>
      </w:pPr>
      <w:rPr>
        <w:rFonts w:hint="default"/>
        <w:lang w:val="en-US" w:eastAsia="en-US" w:bidi="ar-SA"/>
      </w:rPr>
    </w:lvl>
  </w:abstractNum>
  <w:abstractNum w:abstractNumId="28" w15:restartNumberingAfterBreak="0">
    <w:nsid w:val="1BB53104"/>
    <w:multiLevelType w:val="hybridMultilevel"/>
    <w:tmpl w:val="3E24507C"/>
    <w:lvl w:ilvl="0" w:tplc="00C02178">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5CC16A2">
      <w:numFmt w:val="bullet"/>
      <w:lvlText w:val="•"/>
      <w:lvlJc w:val="left"/>
      <w:pPr>
        <w:ind w:left="1448" w:hanging="567"/>
      </w:pPr>
      <w:rPr>
        <w:rFonts w:hint="default"/>
        <w:lang w:val="en-US" w:eastAsia="en-US" w:bidi="ar-SA"/>
      </w:rPr>
    </w:lvl>
    <w:lvl w:ilvl="2" w:tplc="C92078AE">
      <w:numFmt w:val="bullet"/>
      <w:lvlText w:val="•"/>
      <w:lvlJc w:val="left"/>
      <w:pPr>
        <w:ind w:left="2217" w:hanging="567"/>
      </w:pPr>
      <w:rPr>
        <w:rFonts w:hint="default"/>
        <w:lang w:val="en-US" w:eastAsia="en-US" w:bidi="ar-SA"/>
      </w:rPr>
    </w:lvl>
    <w:lvl w:ilvl="3" w:tplc="23B099E8">
      <w:numFmt w:val="bullet"/>
      <w:lvlText w:val="•"/>
      <w:lvlJc w:val="left"/>
      <w:pPr>
        <w:ind w:left="2985" w:hanging="567"/>
      </w:pPr>
      <w:rPr>
        <w:rFonts w:hint="default"/>
        <w:lang w:val="en-US" w:eastAsia="en-US" w:bidi="ar-SA"/>
      </w:rPr>
    </w:lvl>
    <w:lvl w:ilvl="4" w:tplc="C5445E0C">
      <w:numFmt w:val="bullet"/>
      <w:lvlText w:val="•"/>
      <w:lvlJc w:val="left"/>
      <w:pPr>
        <w:ind w:left="3754" w:hanging="567"/>
      </w:pPr>
      <w:rPr>
        <w:rFonts w:hint="default"/>
        <w:lang w:val="en-US" w:eastAsia="en-US" w:bidi="ar-SA"/>
      </w:rPr>
    </w:lvl>
    <w:lvl w:ilvl="5" w:tplc="61DA68CA">
      <w:numFmt w:val="bullet"/>
      <w:lvlText w:val="•"/>
      <w:lvlJc w:val="left"/>
      <w:pPr>
        <w:ind w:left="4523" w:hanging="567"/>
      </w:pPr>
      <w:rPr>
        <w:rFonts w:hint="default"/>
        <w:lang w:val="en-US" w:eastAsia="en-US" w:bidi="ar-SA"/>
      </w:rPr>
    </w:lvl>
    <w:lvl w:ilvl="6" w:tplc="9BBE3896">
      <w:numFmt w:val="bullet"/>
      <w:lvlText w:val="•"/>
      <w:lvlJc w:val="left"/>
      <w:pPr>
        <w:ind w:left="5291" w:hanging="567"/>
      </w:pPr>
      <w:rPr>
        <w:rFonts w:hint="default"/>
        <w:lang w:val="en-US" w:eastAsia="en-US" w:bidi="ar-SA"/>
      </w:rPr>
    </w:lvl>
    <w:lvl w:ilvl="7" w:tplc="4A145230">
      <w:numFmt w:val="bullet"/>
      <w:lvlText w:val="•"/>
      <w:lvlJc w:val="left"/>
      <w:pPr>
        <w:ind w:left="6060" w:hanging="567"/>
      </w:pPr>
      <w:rPr>
        <w:rFonts w:hint="default"/>
        <w:lang w:val="en-US" w:eastAsia="en-US" w:bidi="ar-SA"/>
      </w:rPr>
    </w:lvl>
    <w:lvl w:ilvl="8" w:tplc="746CDCEA">
      <w:numFmt w:val="bullet"/>
      <w:lvlText w:val="•"/>
      <w:lvlJc w:val="left"/>
      <w:pPr>
        <w:ind w:left="6828" w:hanging="567"/>
      </w:pPr>
      <w:rPr>
        <w:rFonts w:hint="default"/>
        <w:lang w:val="en-US" w:eastAsia="en-US" w:bidi="ar-SA"/>
      </w:rPr>
    </w:lvl>
  </w:abstractNum>
  <w:abstractNum w:abstractNumId="29" w15:restartNumberingAfterBreak="0">
    <w:nsid w:val="1BD97D37"/>
    <w:multiLevelType w:val="hybridMultilevel"/>
    <w:tmpl w:val="F4EC8FD6"/>
    <w:lvl w:ilvl="0" w:tplc="9D06887E">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D144D56">
      <w:numFmt w:val="bullet"/>
      <w:lvlText w:val="•"/>
      <w:lvlJc w:val="left"/>
      <w:pPr>
        <w:ind w:left="1530" w:hanging="567"/>
      </w:pPr>
      <w:rPr>
        <w:rFonts w:hint="default"/>
        <w:lang w:val="en-US" w:eastAsia="en-US" w:bidi="ar-SA"/>
      </w:rPr>
    </w:lvl>
    <w:lvl w:ilvl="2" w:tplc="3282ECB8">
      <w:numFmt w:val="bullet"/>
      <w:lvlText w:val="•"/>
      <w:lvlJc w:val="left"/>
      <w:pPr>
        <w:ind w:left="2380" w:hanging="567"/>
      </w:pPr>
      <w:rPr>
        <w:rFonts w:hint="default"/>
        <w:lang w:val="en-US" w:eastAsia="en-US" w:bidi="ar-SA"/>
      </w:rPr>
    </w:lvl>
    <w:lvl w:ilvl="3" w:tplc="0EF2BB94">
      <w:numFmt w:val="bullet"/>
      <w:lvlText w:val="•"/>
      <w:lvlJc w:val="left"/>
      <w:pPr>
        <w:ind w:left="3230" w:hanging="567"/>
      </w:pPr>
      <w:rPr>
        <w:rFonts w:hint="default"/>
        <w:lang w:val="en-US" w:eastAsia="en-US" w:bidi="ar-SA"/>
      </w:rPr>
    </w:lvl>
    <w:lvl w:ilvl="4" w:tplc="980EB98C">
      <w:numFmt w:val="bullet"/>
      <w:lvlText w:val="•"/>
      <w:lvlJc w:val="left"/>
      <w:pPr>
        <w:ind w:left="4080" w:hanging="567"/>
      </w:pPr>
      <w:rPr>
        <w:rFonts w:hint="default"/>
        <w:lang w:val="en-US" w:eastAsia="en-US" w:bidi="ar-SA"/>
      </w:rPr>
    </w:lvl>
    <w:lvl w:ilvl="5" w:tplc="D4762B0A">
      <w:numFmt w:val="bullet"/>
      <w:lvlText w:val="•"/>
      <w:lvlJc w:val="left"/>
      <w:pPr>
        <w:ind w:left="4930" w:hanging="567"/>
      </w:pPr>
      <w:rPr>
        <w:rFonts w:hint="default"/>
        <w:lang w:val="en-US" w:eastAsia="en-US" w:bidi="ar-SA"/>
      </w:rPr>
    </w:lvl>
    <w:lvl w:ilvl="6" w:tplc="90185B0C">
      <w:numFmt w:val="bullet"/>
      <w:lvlText w:val="•"/>
      <w:lvlJc w:val="left"/>
      <w:pPr>
        <w:ind w:left="5780" w:hanging="567"/>
      </w:pPr>
      <w:rPr>
        <w:rFonts w:hint="default"/>
        <w:lang w:val="en-US" w:eastAsia="en-US" w:bidi="ar-SA"/>
      </w:rPr>
    </w:lvl>
    <w:lvl w:ilvl="7" w:tplc="5FC0D75C">
      <w:numFmt w:val="bullet"/>
      <w:lvlText w:val="•"/>
      <w:lvlJc w:val="left"/>
      <w:pPr>
        <w:ind w:left="6630" w:hanging="567"/>
      </w:pPr>
      <w:rPr>
        <w:rFonts w:hint="default"/>
        <w:lang w:val="en-US" w:eastAsia="en-US" w:bidi="ar-SA"/>
      </w:rPr>
    </w:lvl>
    <w:lvl w:ilvl="8" w:tplc="6AE6697C">
      <w:numFmt w:val="bullet"/>
      <w:lvlText w:val="•"/>
      <w:lvlJc w:val="left"/>
      <w:pPr>
        <w:ind w:left="7480" w:hanging="567"/>
      </w:pPr>
      <w:rPr>
        <w:rFonts w:hint="default"/>
        <w:lang w:val="en-US" w:eastAsia="en-US" w:bidi="ar-SA"/>
      </w:rPr>
    </w:lvl>
  </w:abstractNum>
  <w:abstractNum w:abstractNumId="30" w15:restartNumberingAfterBreak="0">
    <w:nsid w:val="1DFD26FB"/>
    <w:multiLevelType w:val="hybridMultilevel"/>
    <w:tmpl w:val="5B24D7AC"/>
    <w:lvl w:ilvl="0" w:tplc="73002A0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ECB68000">
      <w:numFmt w:val="bullet"/>
      <w:lvlText w:val="•"/>
      <w:lvlJc w:val="left"/>
      <w:pPr>
        <w:ind w:left="1445" w:hanging="567"/>
      </w:pPr>
      <w:rPr>
        <w:rFonts w:hint="default"/>
        <w:lang w:val="en-US" w:eastAsia="en-US" w:bidi="ar-SA"/>
      </w:rPr>
    </w:lvl>
    <w:lvl w:ilvl="2" w:tplc="0302A842">
      <w:numFmt w:val="bullet"/>
      <w:lvlText w:val="•"/>
      <w:lvlJc w:val="left"/>
      <w:pPr>
        <w:ind w:left="2211" w:hanging="567"/>
      </w:pPr>
      <w:rPr>
        <w:rFonts w:hint="default"/>
        <w:lang w:val="en-US" w:eastAsia="en-US" w:bidi="ar-SA"/>
      </w:rPr>
    </w:lvl>
    <w:lvl w:ilvl="3" w:tplc="628AD47C">
      <w:numFmt w:val="bullet"/>
      <w:lvlText w:val="•"/>
      <w:lvlJc w:val="left"/>
      <w:pPr>
        <w:ind w:left="2976" w:hanging="567"/>
      </w:pPr>
      <w:rPr>
        <w:rFonts w:hint="default"/>
        <w:lang w:val="en-US" w:eastAsia="en-US" w:bidi="ar-SA"/>
      </w:rPr>
    </w:lvl>
    <w:lvl w:ilvl="4" w:tplc="448623EC">
      <w:numFmt w:val="bullet"/>
      <w:lvlText w:val="•"/>
      <w:lvlJc w:val="left"/>
      <w:pPr>
        <w:ind w:left="3742" w:hanging="567"/>
      </w:pPr>
      <w:rPr>
        <w:rFonts w:hint="default"/>
        <w:lang w:val="en-US" w:eastAsia="en-US" w:bidi="ar-SA"/>
      </w:rPr>
    </w:lvl>
    <w:lvl w:ilvl="5" w:tplc="74EE2D8A">
      <w:numFmt w:val="bullet"/>
      <w:lvlText w:val="•"/>
      <w:lvlJc w:val="left"/>
      <w:pPr>
        <w:ind w:left="4508" w:hanging="567"/>
      </w:pPr>
      <w:rPr>
        <w:rFonts w:hint="default"/>
        <w:lang w:val="en-US" w:eastAsia="en-US" w:bidi="ar-SA"/>
      </w:rPr>
    </w:lvl>
    <w:lvl w:ilvl="6" w:tplc="8286E180">
      <w:numFmt w:val="bullet"/>
      <w:lvlText w:val="•"/>
      <w:lvlJc w:val="left"/>
      <w:pPr>
        <w:ind w:left="5273" w:hanging="567"/>
      </w:pPr>
      <w:rPr>
        <w:rFonts w:hint="default"/>
        <w:lang w:val="en-US" w:eastAsia="en-US" w:bidi="ar-SA"/>
      </w:rPr>
    </w:lvl>
    <w:lvl w:ilvl="7" w:tplc="854C3804">
      <w:numFmt w:val="bullet"/>
      <w:lvlText w:val="•"/>
      <w:lvlJc w:val="left"/>
      <w:pPr>
        <w:ind w:left="6039" w:hanging="567"/>
      </w:pPr>
      <w:rPr>
        <w:rFonts w:hint="default"/>
        <w:lang w:val="en-US" w:eastAsia="en-US" w:bidi="ar-SA"/>
      </w:rPr>
    </w:lvl>
    <w:lvl w:ilvl="8" w:tplc="66A8BB84">
      <w:numFmt w:val="bullet"/>
      <w:lvlText w:val="•"/>
      <w:lvlJc w:val="left"/>
      <w:pPr>
        <w:ind w:left="6804" w:hanging="567"/>
      </w:pPr>
      <w:rPr>
        <w:rFonts w:hint="default"/>
        <w:lang w:val="en-US" w:eastAsia="en-US" w:bidi="ar-SA"/>
      </w:rPr>
    </w:lvl>
  </w:abstractNum>
  <w:abstractNum w:abstractNumId="31" w15:restartNumberingAfterBreak="0">
    <w:nsid w:val="1EB95D0D"/>
    <w:multiLevelType w:val="hybridMultilevel"/>
    <w:tmpl w:val="0F660324"/>
    <w:lvl w:ilvl="0" w:tplc="B348690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B7E2100">
      <w:numFmt w:val="bullet"/>
      <w:lvlText w:val="•"/>
      <w:lvlJc w:val="left"/>
      <w:pPr>
        <w:ind w:left="1446" w:hanging="567"/>
      </w:pPr>
      <w:rPr>
        <w:rFonts w:hint="default"/>
        <w:lang w:val="en-US" w:eastAsia="en-US" w:bidi="ar-SA"/>
      </w:rPr>
    </w:lvl>
    <w:lvl w:ilvl="2" w:tplc="882441C8">
      <w:numFmt w:val="bullet"/>
      <w:lvlText w:val="•"/>
      <w:lvlJc w:val="left"/>
      <w:pPr>
        <w:ind w:left="2213" w:hanging="567"/>
      </w:pPr>
      <w:rPr>
        <w:rFonts w:hint="default"/>
        <w:lang w:val="en-US" w:eastAsia="en-US" w:bidi="ar-SA"/>
      </w:rPr>
    </w:lvl>
    <w:lvl w:ilvl="3" w:tplc="04F464FE">
      <w:numFmt w:val="bullet"/>
      <w:lvlText w:val="•"/>
      <w:lvlJc w:val="left"/>
      <w:pPr>
        <w:ind w:left="2980" w:hanging="567"/>
      </w:pPr>
      <w:rPr>
        <w:rFonts w:hint="default"/>
        <w:lang w:val="en-US" w:eastAsia="en-US" w:bidi="ar-SA"/>
      </w:rPr>
    </w:lvl>
    <w:lvl w:ilvl="4" w:tplc="B91CF2B6">
      <w:numFmt w:val="bullet"/>
      <w:lvlText w:val="•"/>
      <w:lvlJc w:val="left"/>
      <w:pPr>
        <w:ind w:left="3747" w:hanging="567"/>
      </w:pPr>
      <w:rPr>
        <w:rFonts w:hint="default"/>
        <w:lang w:val="en-US" w:eastAsia="en-US" w:bidi="ar-SA"/>
      </w:rPr>
    </w:lvl>
    <w:lvl w:ilvl="5" w:tplc="C37011B4">
      <w:numFmt w:val="bullet"/>
      <w:lvlText w:val="•"/>
      <w:lvlJc w:val="left"/>
      <w:pPr>
        <w:ind w:left="4514" w:hanging="567"/>
      </w:pPr>
      <w:rPr>
        <w:rFonts w:hint="default"/>
        <w:lang w:val="en-US" w:eastAsia="en-US" w:bidi="ar-SA"/>
      </w:rPr>
    </w:lvl>
    <w:lvl w:ilvl="6" w:tplc="AE1ACDBC">
      <w:numFmt w:val="bullet"/>
      <w:lvlText w:val="•"/>
      <w:lvlJc w:val="left"/>
      <w:pPr>
        <w:ind w:left="5280" w:hanging="567"/>
      </w:pPr>
      <w:rPr>
        <w:rFonts w:hint="default"/>
        <w:lang w:val="en-US" w:eastAsia="en-US" w:bidi="ar-SA"/>
      </w:rPr>
    </w:lvl>
    <w:lvl w:ilvl="7" w:tplc="373C4BB2">
      <w:numFmt w:val="bullet"/>
      <w:lvlText w:val="•"/>
      <w:lvlJc w:val="left"/>
      <w:pPr>
        <w:ind w:left="6047" w:hanging="567"/>
      </w:pPr>
      <w:rPr>
        <w:rFonts w:hint="default"/>
        <w:lang w:val="en-US" w:eastAsia="en-US" w:bidi="ar-SA"/>
      </w:rPr>
    </w:lvl>
    <w:lvl w:ilvl="8" w:tplc="5C7465F6">
      <w:numFmt w:val="bullet"/>
      <w:lvlText w:val="•"/>
      <w:lvlJc w:val="left"/>
      <w:pPr>
        <w:ind w:left="6814" w:hanging="567"/>
      </w:pPr>
      <w:rPr>
        <w:rFonts w:hint="default"/>
        <w:lang w:val="en-US" w:eastAsia="en-US" w:bidi="ar-SA"/>
      </w:rPr>
    </w:lvl>
  </w:abstractNum>
  <w:abstractNum w:abstractNumId="32" w15:restartNumberingAfterBreak="0">
    <w:nsid w:val="1EBF3378"/>
    <w:multiLevelType w:val="hybridMultilevel"/>
    <w:tmpl w:val="926E1A4C"/>
    <w:lvl w:ilvl="0" w:tplc="31645A50">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2A8FD50">
      <w:numFmt w:val="bullet"/>
      <w:lvlText w:val="•"/>
      <w:lvlJc w:val="left"/>
      <w:pPr>
        <w:ind w:left="1444" w:hanging="567"/>
      </w:pPr>
      <w:rPr>
        <w:rFonts w:hint="default"/>
        <w:lang w:val="en-US" w:eastAsia="en-US" w:bidi="ar-SA"/>
      </w:rPr>
    </w:lvl>
    <w:lvl w:ilvl="2" w:tplc="6B08A254">
      <w:numFmt w:val="bullet"/>
      <w:lvlText w:val="•"/>
      <w:lvlJc w:val="left"/>
      <w:pPr>
        <w:ind w:left="2209" w:hanging="567"/>
      </w:pPr>
      <w:rPr>
        <w:rFonts w:hint="default"/>
        <w:lang w:val="en-US" w:eastAsia="en-US" w:bidi="ar-SA"/>
      </w:rPr>
    </w:lvl>
    <w:lvl w:ilvl="3" w:tplc="D922A948">
      <w:numFmt w:val="bullet"/>
      <w:lvlText w:val="•"/>
      <w:lvlJc w:val="left"/>
      <w:pPr>
        <w:ind w:left="2974" w:hanging="567"/>
      </w:pPr>
      <w:rPr>
        <w:rFonts w:hint="default"/>
        <w:lang w:val="en-US" w:eastAsia="en-US" w:bidi="ar-SA"/>
      </w:rPr>
    </w:lvl>
    <w:lvl w:ilvl="4" w:tplc="D3D88E16">
      <w:numFmt w:val="bullet"/>
      <w:lvlText w:val="•"/>
      <w:lvlJc w:val="left"/>
      <w:pPr>
        <w:ind w:left="3738" w:hanging="567"/>
      </w:pPr>
      <w:rPr>
        <w:rFonts w:hint="default"/>
        <w:lang w:val="en-US" w:eastAsia="en-US" w:bidi="ar-SA"/>
      </w:rPr>
    </w:lvl>
    <w:lvl w:ilvl="5" w:tplc="6818F4D6">
      <w:numFmt w:val="bullet"/>
      <w:lvlText w:val="•"/>
      <w:lvlJc w:val="left"/>
      <w:pPr>
        <w:ind w:left="4503" w:hanging="567"/>
      </w:pPr>
      <w:rPr>
        <w:rFonts w:hint="default"/>
        <w:lang w:val="en-US" w:eastAsia="en-US" w:bidi="ar-SA"/>
      </w:rPr>
    </w:lvl>
    <w:lvl w:ilvl="6" w:tplc="7660C338">
      <w:numFmt w:val="bullet"/>
      <w:lvlText w:val="•"/>
      <w:lvlJc w:val="left"/>
      <w:pPr>
        <w:ind w:left="5268" w:hanging="567"/>
      </w:pPr>
      <w:rPr>
        <w:rFonts w:hint="default"/>
        <w:lang w:val="en-US" w:eastAsia="en-US" w:bidi="ar-SA"/>
      </w:rPr>
    </w:lvl>
    <w:lvl w:ilvl="7" w:tplc="AEBE3180">
      <w:numFmt w:val="bullet"/>
      <w:lvlText w:val="•"/>
      <w:lvlJc w:val="left"/>
      <w:pPr>
        <w:ind w:left="6032" w:hanging="567"/>
      </w:pPr>
      <w:rPr>
        <w:rFonts w:hint="default"/>
        <w:lang w:val="en-US" w:eastAsia="en-US" w:bidi="ar-SA"/>
      </w:rPr>
    </w:lvl>
    <w:lvl w:ilvl="8" w:tplc="86CA6BF0">
      <w:numFmt w:val="bullet"/>
      <w:lvlText w:val="•"/>
      <w:lvlJc w:val="left"/>
      <w:pPr>
        <w:ind w:left="6797" w:hanging="567"/>
      </w:pPr>
      <w:rPr>
        <w:rFonts w:hint="default"/>
        <w:lang w:val="en-US" w:eastAsia="en-US" w:bidi="ar-SA"/>
      </w:rPr>
    </w:lvl>
  </w:abstractNum>
  <w:abstractNum w:abstractNumId="33" w15:restartNumberingAfterBreak="0">
    <w:nsid w:val="1F8E3371"/>
    <w:multiLevelType w:val="hybridMultilevel"/>
    <w:tmpl w:val="7D20AFC4"/>
    <w:lvl w:ilvl="0" w:tplc="9F4EFB2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0264862">
      <w:numFmt w:val="bullet"/>
      <w:lvlText w:val="•"/>
      <w:lvlJc w:val="left"/>
      <w:pPr>
        <w:ind w:left="1445" w:hanging="567"/>
      </w:pPr>
      <w:rPr>
        <w:rFonts w:hint="default"/>
        <w:lang w:val="en-US" w:eastAsia="en-US" w:bidi="ar-SA"/>
      </w:rPr>
    </w:lvl>
    <w:lvl w:ilvl="2" w:tplc="45925F20">
      <w:numFmt w:val="bullet"/>
      <w:lvlText w:val="•"/>
      <w:lvlJc w:val="left"/>
      <w:pPr>
        <w:ind w:left="2211" w:hanging="567"/>
      </w:pPr>
      <w:rPr>
        <w:rFonts w:hint="default"/>
        <w:lang w:val="en-US" w:eastAsia="en-US" w:bidi="ar-SA"/>
      </w:rPr>
    </w:lvl>
    <w:lvl w:ilvl="3" w:tplc="A40E37CE">
      <w:numFmt w:val="bullet"/>
      <w:lvlText w:val="•"/>
      <w:lvlJc w:val="left"/>
      <w:pPr>
        <w:ind w:left="2976" w:hanging="567"/>
      </w:pPr>
      <w:rPr>
        <w:rFonts w:hint="default"/>
        <w:lang w:val="en-US" w:eastAsia="en-US" w:bidi="ar-SA"/>
      </w:rPr>
    </w:lvl>
    <w:lvl w:ilvl="4" w:tplc="509E1262">
      <w:numFmt w:val="bullet"/>
      <w:lvlText w:val="•"/>
      <w:lvlJc w:val="left"/>
      <w:pPr>
        <w:ind w:left="3742" w:hanging="567"/>
      </w:pPr>
      <w:rPr>
        <w:rFonts w:hint="default"/>
        <w:lang w:val="en-US" w:eastAsia="en-US" w:bidi="ar-SA"/>
      </w:rPr>
    </w:lvl>
    <w:lvl w:ilvl="5" w:tplc="98324012">
      <w:numFmt w:val="bullet"/>
      <w:lvlText w:val="•"/>
      <w:lvlJc w:val="left"/>
      <w:pPr>
        <w:ind w:left="4508" w:hanging="567"/>
      </w:pPr>
      <w:rPr>
        <w:rFonts w:hint="default"/>
        <w:lang w:val="en-US" w:eastAsia="en-US" w:bidi="ar-SA"/>
      </w:rPr>
    </w:lvl>
    <w:lvl w:ilvl="6" w:tplc="63A05034">
      <w:numFmt w:val="bullet"/>
      <w:lvlText w:val="•"/>
      <w:lvlJc w:val="left"/>
      <w:pPr>
        <w:ind w:left="5273" w:hanging="567"/>
      </w:pPr>
      <w:rPr>
        <w:rFonts w:hint="default"/>
        <w:lang w:val="en-US" w:eastAsia="en-US" w:bidi="ar-SA"/>
      </w:rPr>
    </w:lvl>
    <w:lvl w:ilvl="7" w:tplc="61A68956">
      <w:numFmt w:val="bullet"/>
      <w:lvlText w:val="•"/>
      <w:lvlJc w:val="left"/>
      <w:pPr>
        <w:ind w:left="6039" w:hanging="567"/>
      </w:pPr>
      <w:rPr>
        <w:rFonts w:hint="default"/>
        <w:lang w:val="en-US" w:eastAsia="en-US" w:bidi="ar-SA"/>
      </w:rPr>
    </w:lvl>
    <w:lvl w:ilvl="8" w:tplc="0C4C1EA2">
      <w:numFmt w:val="bullet"/>
      <w:lvlText w:val="•"/>
      <w:lvlJc w:val="left"/>
      <w:pPr>
        <w:ind w:left="6804" w:hanging="567"/>
      </w:pPr>
      <w:rPr>
        <w:rFonts w:hint="default"/>
        <w:lang w:val="en-US" w:eastAsia="en-US" w:bidi="ar-SA"/>
      </w:rPr>
    </w:lvl>
  </w:abstractNum>
  <w:abstractNum w:abstractNumId="34" w15:restartNumberingAfterBreak="0">
    <w:nsid w:val="20284B36"/>
    <w:multiLevelType w:val="hybridMultilevel"/>
    <w:tmpl w:val="4A80A682"/>
    <w:lvl w:ilvl="0" w:tplc="5A689A4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42C5BA2">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D23E495A">
      <w:numFmt w:val="bullet"/>
      <w:lvlText w:val="•"/>
      <w:lvlJc w:val="left"/>
      <w:pPr>
        <w:ind w:left="2029" w:hanging="567"/>
      </w:pPr>
      <w:rPr>
        <w:rFonts w:hint="default"/>
        <w:lang w:val="en-US" w:eastAsia="en-US" w:bidi="ar-SA"/>
      </w:rPr>
    </w:lvl>
    <w:lvl w:ilvl="3" w:tplc="76DC4B40">
      <w:numFmt w:val="bullet"/>
      <w:lvlText w:val="•"/>
      <w:lvlJc w:val="left"/>
      <w:pPr>
        <w:ind w:left="2819" w:hanging="567"/>
      </w:pPr>
      <w:rPr>
        <w:rFonts w:hint="default"/>
        <w:lang w:val="en-US" w:eastAsia="en-US" w:bidi="ar-SA"/>
      </w:rPr>
    </w:lvl>
    <w:lvl w:ilvl="4" w:tplc="38F2157E">
      <w:numFmt w:val="bullet"/>
      <w:lvlText w:val="•"/>
      <w:lvlJc w:val="left"/>
      <w:pPr>
        <w:ind w:left="3609" w:hanging="567"/>
      </w:pPr>
      <w:rPr>
        <w:rFonts w:hint="default"/>
        <w:lang w:val="en-US" w:eastAsia="en-US" w:bidi="ar-SA"/>
      </w:rPr>
    </w:lvl>
    <w:lvl w:ilvl="5" w:tplc="DE5AE694">
      <w:numFmt w:val="bullet"/>
      <w:lvlText w:val="•"/>
      <w:lvlJc w:val="left"/>
      <w:pPr>
        <w:ind w:left="4399" w:hanging="567"/>
      </w:pPr>
      <w:rPr>
        <w:rFonts w:hint="default"/>
        <w:lang w:val="en-US" w:eastAsia="en-US" w:bidi="ar-SA"/>
      </w:rPr>
    </w:lvl>
    <w:lvl w:ilvl="6" w:tplc="3AA8B750">
      <w:numFmt w:val="bullet"/>
      <w:lvlText w:val="•"/>
      <w:lvlJc w:val="left"/>
      <w:pPr>
        <w:ind w:left="5188" w:hanging="567"/>
      </w:pPr>
      <w:rPr>
        <w:rFonts w:hint="default"/>
        <w:lang w:val="en-US" w:eastAsia="en-US" w:bidi="ar-SA"/>
      </w:rPr>
    </w:lvl>
    <w:lvl w:ilvl="7" w:tplc="E9B0B71E">
      <w:numFmt w:val="bullet"/>
      <w:lvlText w:val="•"/>
      <w:lvlJc w:val="left"/>
      <w:pPr>
        <w:ind w:left="5978" w:hanging="567"/>
      </w:pPr>
      <w:rPr>
        <w:rFonts w:hint="default"/>
        <w:lang w:val="en-US" w:eastAsia="en-US" w:bidi="ar-SA"/>
      </w:rPr>
    </w:lvl>
    <w:lvl w:ilvl="8" w:tplc="96AA7E1A">
      <w:numFmt w:val="bullet"/>
      <w:lvlText w:val="•"/>
      <w:lvlJc w:val="left"/>
      <w:pPr>
        <w:ind w:left="6768" w:hanging="567"/>
      </w:pPr>
      <w:rPr>
        <w:rFonts w:hint="default"/>
        <w:lang w:val="en-US" w:eastAsia="en-US" w:bidi="ar-SA"/>
      </w:rPr>
    </w:lvl>
  </w:abstractNum>
  <w:abstractNum w:abstractNumId="35" w15:restartNumberingAfterBreak="0">
    <w:nsid w:val="2261131B"/>
    <w:multiLevelType w:val="hybridMultilevel"/>
    <w:tmpl w:val="2C5877EA"/>
    <w:lvl w:ilvl="0" w:tplc="DE6C6D6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53C5B86">
      <w:numFmt w:val="bullet"/>
      <w:lvlText w:val="•"/>
      <w:lvlJc w:val="left"/>
      <w:pPr>
        <w:ind w:left="1475" w:hanging="567"/>
      </w:pPr>
      <w:rPr>
        <w:rFonts w:hint="default"/>
        <w:lang w:val="en-US" w:eastAsia="en-US" w:bidi="ar-SA"/>
      </w:rPr>
    </w:lvl>
    <w:lvl w:ilvl="2" w:tplc="8EEA53A0">
      <w:numFmt w:val="bullet"/>
      <w:lvlText w:val="•"/>
      <w:lvlJc w:val="left"/>
      <w:pPr>
        <w:ind w:left="2271" w:hanging="567"/>
      </w:pPr>
      <w:rPr>
        <w:rFonts w:hint="default"/>
        <w:lang w:val="en-US" w:eastAsia="en-US" w:bidi="ar-SA"/>
      </w:rPr>
    </w:lvl>
    <w:lvl w:ilvl="3" w:tplc="8D2081CA">
      <w:numFmt w:val="bullet"/>
      <w:lvlText w:val="•"/>
      <w:lvlJc w:val="left"/>
      <w:pPr>
        <w:ind w:left="3066" w:hanging="567"/>
      </w:pPr>
      <w:rPr>
        <w:rFonts w:hint="default"/>
        <w:lang w:val="en-US" w:eastAsia="en-US" w:bidi="ar-SA"/>
      </w:rPr>
    </w:lvl>
    <w:lvl w:ilvl="4" w:tplc="C1C65C4E">
      <w:numFmt w:val="bullet"/>
      <w:lvlText w:val="•"/>
      <w:lvlJc w:val="left"/>
      <w:pPr>
        <w:ind w:left="3862" w:hanging="567"/>
      </w:pPr>
      <w:rPr>
        <w:rFonts w:hint="default"/>
        <w:lang w:val="en-US" w:eastAsia="en-US" w:bidi="ar-SA"/>
      </w:rPr>
    </w:lvl>
    <w:lvl w:ilvl="5" w:tplc="A11EA9A8">
      <w:numFmt w:val="bullet"/>
      <w:lvlText w:val="•"/>
      <w:lvlJc w:val="left"/>
      <w:pPr>
        <w:ind w:left="4658" w:hanging="567"/>
      </w:pPr>
      <w:rPr>
        <w:rFonts w:hint="default"/>
        <w:lang w:val="en-US" w:eastAsia="en-US" w:bidi="ar-SA"/>
      </w:rPr>
    </w:lvl>
    <w:lvl w:ilvl="6" w:tplc="0EE267BA">
      <w:numFmt w:val="bullet"/>
      <w:lvlText w:val="•"/>
      <w:lvlJc w:val="left"/>
      <w:pPr>
        <w:ind w:left="5453" w:hanging="567"/>
      </w:pPr>
      <w:rPr>
        <w:rFonts w:hint="default"/>
        <w:lang w:val="en-US" w:eastAsia="en-US" w:bidi="ar-SA"/>
      </w:rPr>
    </w:lvl>
    <w:lvl w:ilvl="7" w:tplc="C30C156C">
      <w:numFmt w:val="bullet"/>
      <w:lvlText w:val="•"/>
      <w:lvlJc w:val="left"/>
      <w:pPr>
        <w:ind w:left="6249" w:hanging="567"/>
      </w:pPr>
      <w:rPr>
        <w:rFonts w:hint="default"/>
        <w:lang w:val="en-US" w:eastAsia="en-US" w:bidi="ar-SA"/>
      </w:rPr>
    </w:lvl>
    <w:lvl w:ilvl="8" w:tplc="1646F3E6">
      <w:numFmt w:val="bullet"/>
      <w:lvlText w:val="•"/>
      <w:lvlJc w:val="left"/>
      <w:pPr>
        <w:ind w:left="7044" w:hanging="567"/>
      </w:pPr>
      <w:rPr>
        <w:rFonts w:hint="default"/>
        <w:lang w:val="en-US" w:eastAsia="en-US" w:bidi="ar-SA"/>
      </w:rPr>
    </w:lvl>
  </w:abstractNum>
  <w:abstractNum w:abstractNumId="36" w15:restartNumberingAfterBreak="0">
    <w:nsid w:val="24A74E75"/>
    <w:multiLevelType w:val="hybridMultilevel"/>
    <w:tmpl w:val="4896358C"/>
    <w:lvl w:ilvl="0" w:tplc="879866F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A648CA8">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70A25A2">
      <w:numFmt w:val="bullet"/>
      <w:lvlText w:val="•"/>
      <w:lvlJc w:val="left"/>
      <w:pPr>
        <w:ind w:left="2157" w:hanging="567"/>
      </w:pPr>
      <w:rPr>
        <w:rFonts w:hint="default"/>
        <w:lang w:val="en-US" w:eastAsia="en-US" w:bidi="ar-SA"/>
      </w:rPr>
    </w:lvl>
    <w:lvl w:ilvl="3" w:tplc="039A890A">
      <w:numFmt w:val="bullet"/>
      <w:lvlText w:val="•"/>
      <w:lvlJc w:val="left"/>
      <w:pPr>
        <w:ind w:left="3074" w:hanging="567"/>
      </w:pPr>
      <w:rPr>
        <w:rFonts w:hint="default"/>
        <w:lang w:val="en-US" w:eastAsia="en-US" w:bidi="ar-SA"/>
      </w:rPr>
    </w:lvl>
    <w:lvl w:ilvl="4" w:tplc="B2BEC14A">
      <w:numFmt w:val="bullet"/>
      <w:lvlText w:val="•"/>
      <w:lvlJc w:val="left"/>
      <w:pPr>
        <w:ind w:left="3991" w:hanging="567"/>
      </w:pPr>
      <w:rPr>
        <w:rFonts w:hint="default"/>
        <w:lang w:val="en-US" w:eastAsia="en-US" w:bidi="ar-SA"/>
      </w:rPr>
    </w:lvl>
    <w:lvl w:ilvl="5" w:tplc="C5F61F12">
      <w:numFmt w:val="bullet"/>
      <w:lvlText w:val="•"/>
      <w:lvlJc w:val="left"/>
      <w:pPr>
        <w:ind w:left="4908" w:hanging="567"/>
      </w:pPr>
      <w:rPr>
        <w:rFonts w:hint="default"/>
        <w:lang w:val="en-US" w:eastAsia="en-US" w:bidi="ar-SA"/>
      </w:rPr>
    </w:lvl>
    <w:lvl w:ilvl="6" w:tplc="7F069AC4">
      <w:numFmt w:val="bullet"/>
      <w:lvlText w:val="•"/>
      <w:lvlJc w:val="left"/>
      <w:pPr>
        <w:ind w:left="5825" w:hanging="567"/>
      </w:pPr>
      <w:rPr>
        <w:rFonts w:hint="default"/>
        <w:lang w:val="en-US" w:eastAsia="en-US" w:bidi="ar-SA"/>
      </w:rPr>
    </w:lvl>
    <w:lvl w:ilvl="7" w:tplc="DE201B26">
      <w:numFmt w:val="bullet"/>
      <w:lvlText w:val="•"/>
      <w:lvlJc w:val="left"/>
      <w:pPr>
        <w:ind w:left="6742" w:hanging="567"/>
      </w:pPr>
      <w:rPr>
        <w:rFonts w:hint="default"/>
        <w:lang w:val="en-US" w:eastAsia="en-US" w:bidi="ar-SA"/>
      </w:rPr>
    </w:lvl>
    <w:lvl w:ilvl="8" w:tplc="FC5CE744">
      <w:numFmt w:val="bullet"/>
      <w:lvlText w:val="•"/>
      <w:lvlJc w:val="left"/>
      <w:pPr>
        <w:ind w:left="7659" w:hanging="567"/>
      </w:pPr>
      <w:rPr>
        <w:rFonts w:hint="default"/>
        <w:lang w:val="en-US" w:eastAsia="en-US" w:bidi="ar-SA"/>
      </w:rPr>
    </w:lvl>
  </w:abstractNum>
  <w:abstractNum w:abstractNumId="37" w15:restartNumberingAfterBreak="0">
    <w:nsid w:val="2559032D"/>
    <w:multiLevelType w:val="hybridMultilevel"/>
    <w:tmpl w:val="ED009A7A"/>
    <w:lvl w:ilvl="0" w:tplc="DCC86684">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0B6B120">
      <w:numFmt w:val="bullet"/>
      <w:lvlText w:val="•"/>
      <w:lvlJc w:val="left"/>
      <w:pPr>
        <w:ind w:left="1443" w:hanging="567"/>
      </w:pPr>
      <w:rPr>
        <w:rFonts w:hint="default"/>
        <w:lang w:val="en-US" w:eastAsia="en-US" w:bidi="ar-SA"/>
      </w:rPr>
    </w:lvl>
    <w:lvl w:ilvl="2" w:tplc="B3CC368E">
      <w:numFmt w:val="bullet"/>
      <w:lvlText w:val="•"/>
      <w:lvlJc w:val="left"/>
      <w:pPr>
        <w:ind w:left="2207" w:hanging="567"/>
      </w:pPr>
      <w:rPr>
        <w:rFonts w:hint="default"/>
        <w:lang w:val="en-US" w:eastAsia="en-US" w:bidi="ar-SA"/>
      </w:rPr>
    </w:lvl>
    <w:lvl w:ilvl="3" w:tplc="358460DE">
      <w:numFmt w:val="bullet"/>
      <w:lvlText w:val="•"/>
      <w:lvlJc w:val="left"/>
      <w:pPr>
        <w:ind w:left="2971" w:hanging="567"/>
      </w:pPr>
      <w:rPr>
        <w:rFonts w:hint="default"/>
        <w:lang w:val="en-US" w:eastAsia="en-US" w:bidi="ar-SA"/>
      </w:rPr>
    </w:lvl>
    <w:lvl w:ilvl="4" w:tplc="91585844">
      <w:numFmt w:val="bullet"/>
      <w:lvlText w:val="•"/>
      <w:lvlJc w:val="left"/>
      <w:pPr>
        <w:ind w:left="3734" w:hanging="567"/>
      </w:pPr>
      <w:rPr>
        <w:rFonts w:hint="default"/>
        <w:lang w:val="en-US" w:eastAsia="en-US" w:bidi="ar-SA"/>
      </w:rPr>
    </w:lvl>
    <w:lvl w:ilvl="5" w:tplc="8912F268">
      <w:numFmt w:val="bullet"/>
      <w:lvlText w:val="•"/>
      <w:lvlJc w:val="left"/>
      <w:pPr>
        <w:ind w:left="4498" w:hanging="567"/>
      </w:pPr>
      <w:rPr>
        <w:rFonts w:hint="default"/>
        <w:lang w:val="en-US" w:eastAsia="en-US" w:bidi="ar-SA"/>
      </w:rPr>
    </w:lvl>
    <w:lvl w:ilvl="6" w:tplc="4A08A6A2">
      <w:numFmt w:val="bullet"/>
      <w:lvlText w:val="•"/>
      <w:lvlJc w:val="left"/>
      <w:pPr>
        <w:ind w:left="5262" w:hanging="567"/>
      </w:pPr>
      <w:rPr>
        <w:rFonts w:hint="default"/>
        <w:lang w:val="en-US" w:eastAsia="en-US" w:bidi="ar-SA"/>
      </w:rPr>
    </w:lvl>
    <w:lvl w:ilvl="7" w:tplc="04B4D0CC">
      <w:numFmt w:val="bullet"/>
      <w:lvlText w:val="•"/>
      <w:lvlJc w:val="left"/>
      <w:pPr>
        <w:ind w:left="6025" w:hanging="567"/>
      </w:pPr>
      <w:rPr>
        <w:rFonts w:hint="default"/>
        <w:lang w:val="en-US" w:eastAsia="en-US" w:bidi="ar-SA"/>
      </w:rPr>
    </w:lvl>
    <w:lvl w:ilvl="8" w:tplc="C478E2CA">
      <w:numFmt w:val="bullet"/>
      <w:lvlText w:val="•"/>
      <w:lvlJc w:val="left"/>
      <w:pPr>
        <w:ind w:left="6789" w:hanging="567"/>
      </w:pPr>
      <w:rPr>
        <w:rFonts w:hint="default"/>
        <w:lang w:val="en-US" w:eastAsia="en-US" w:bidi="ar-SA"/>
      </w:rPr>
    </w:lvl>
  </w:abstractNum>
  <w:abstractNum w:abstractNumId="38" w15:restartNumberingAfterBreak="0">
    <w:nsid w:val="25753559"/>
    <w:multiLevelType w:val="hybridMultilevel"/>
    <w:tmpl w:val="ACCA750E"/>
    <w:lvl w:ilvl="0" w:tplc="36C6A6F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D10ADF6">
      <w:numFmt w:val="bullet"/>
      <w:lvlText w:val="•"/>
      <w:lvlJc w:val="left"/>
      <w:pPr>
        <w:ind w:left="1476" w:hanging="567"/>
      </w:pPr>
      <w:rPr>
        <w:rFonts w:hint="default"/>
        <w:lang w:val="en-US" w:eastAsia="en-US" w:bidi="ar-SA"/>
      </w:rPr>
    </w:lvl>
    <w:lvl w:ilvl="2" w:tplc="5A3E6942">
      <w:numFmt w:val="bullet"/>
      <w:lvlText w:val="•"/>
      <w:lvlJc w:val="left"/>
      <w:pPr>
        <w:ind w:left="2273" w:hanging="567"/>
      </w:pPr>
      <w:rPr>
        <w:rFonts w:hint="default"/>
        <w:lang w:val="en-US" w:eastAsia="en-US" w:bidi="ar-SA"/>
      </w:rPr>
    </w:lvl>
    <w:lvl w:ilvl="3" w:tplc="991C4FEA">
      <w:numFmt w:val="bullet"/>
      <w:lvlText w:val="•"/>
      <w:lvlJc w:val="left"/>
      <w:pPr>
        <w:ind w:left="3070" w:hanging="567"/>
      </w:pPr>
      <w:rPr>
        <w:rFonts w:hint="default"/>
        <w:lang w:val="en-US" w:eastAsia="en-US" w:bidi="ar-SA"/>
      </w:rPr>
    </w:lvl>
    <w:lvl w:ilvl="4" w:tplc="3DE8540A">
      <w:numFmt w:val="bullet"/>
      <w:lvlText w:val="•"/>
      <w:lvlJc w:val="left"/>
      <w:pPr>
        <w:ind w:left="3867" w:hanging="567"/>
      </w:pPr>
      <w:rPr>
        <w:rFonts w:hint="default"/>
        <w:lang w:val="en-US" w:eastAsia="en-US" w:bidi="ar-SA"/>
      </w:rPr>
    </w:lvl>
    <w:lvl w:ilvl="5" w:tplc="664CF362">
      <w:numFmt w:val="bullet"/>
      <w:lvlText w:val="•"/>
      <w:lvlJc w:val="left"/>
      <w:pPr>
        <w:ind w:left="4664" w:hanging="567"/>
      </w:pPr>
      <w:rPr>
        <w:rFonts w:hint="default"/>
        <w:lang w:val="en-US" w:eastAsia="en-US" w:bidi="ar-SA"/>
      </w:rPr>
    </w:lvl>
    <w:lvl w:ilvl="6" w:tplc="B956A178">
      <w:numFmt w:val="bullet"/>
      <w:lvlText w:val="•"/>
      <w:lvlJc w:val="left"/>
      <w:pPr>
        <w:ind w:left="5460" w:hanging="567"/>
      </w:pPr>
      <w:rPr>
        <w:rFonts w:hint="default"/>
        <w:lang w:val="en-US" w:eastAsia="en-US" w:bidi="ar-SA"/>
      </w:rPr>
    </w:lvl>
    <w:lvl w:ilvl="7" w:tplc="F0023D2C">
      <w:numFmt w:val="bullet"/>
      <w:lvlText w:val="•"/>
      <w:lvlJc w:val="left"/>
      <w:pPr>
        <w:ind w:left="6257" w:hanging="567"/>
      </w:pPr>
      <w:rPr>
        <w:rFonts w:hint="default"/>
        <w:lang w:val="en-US" w:eastAsia="en-US" w:bidi="ar-SA"/>
      </w:rPr>
    </w:lvl>
    <w:lvl w:ilvl="8" w:tplc="4802ED62">
      <w:numFmt w:val="bullet"/>
      <w:lvlText w:val="•"/>
      <w:lvlJc w:val="left"/>
      <w:pPr>
        <w:ind w:left="7054" w:hanging="567"/>
      </w:pPr>
      <w:rPr>
        <w:rFonts w:hint="default"/>
        <w:lang w:val="en-US" w:eastAsia="en-US" w:bidi="ar-SA"/>
      </w:rPr>
    </w:lvl>
  </w:abstractNum>
  <w:abstractNum w:abstractNumId="39" w15:restartNumberingAfterBreak="0">
    <w:nsid w:val="268D2835"/>
    <w:multiLevelType w:val="hybridMultilevel"/>
    <w:tmpl w:val="6B54E026"/>
    <w:lvl w:ilvl="0" w:tplc="B5B0B13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29A4AA4">
      <w:numFmt w:val="bullet"/>
      <w:lvlText w:val="•"/>
      <w:lvlJc w:val="left"/>
      <w:pPr>
        <w:ind w:left="1561" w:hanging="567"/>
      </w:pPr>
      <w:rPr>
        <w:rFonts w:hint="default"/>
        <w:lang w:val="en-US" w:eastAsia="en-US" w:bidi="ar-SA"/>
      </w:rPr>
    </w:lvl>
    <w:lvl w:ilvl="2" w:tplc="E5CC6290">
      <w:numFmt w:val="bullet"/>
      <w:lvlText w:val="•"/>
      <w:lvlJc w:val="left"/>
      <w:pPr>
        <w:ind w:left="2442" w:hanging="567"/>
      </w:pPr>
      <w:rPr>
        <w:rFonts w:hint="default"/>
        <w:lang w:val="en-US" w:eastAsia="en-US" w:bidi="ar-SA"/>
      </w:rPr>
    </w:lvl>
    <w:lvl w:ilvl="3" w:tplc="BF9A0E16">
      <w:numFmt w:val="bullet"/>
      <w:lvlText w:val="•"/>
      <w:lvlJc w:val="left"/>
      <w:pPr>
        <w:ind w:left="3323" w:hanging="567"/>
      </w:pPr>
      <w:rPr>
        <w:rFonts w:hint="default"/>
        <w:lang w:val="en-US" w:eastAsia="en-US" w:bidi="ar-SA"/>
      </w:rPr>
    </w:lvl>
    <w:lvl w:ilvl="4" w:tplc="DA42B85E">
      <w:numFmt w:val="bullet"/>
      <w:lvlText w:val="•"/>
      <w:lvlJc w:val="left"/>
      <w:pPr>
        <w:ind w:left="4205" w:hanging="567"/>
      </w:pPr>
      <w:rPr>
        <w:rFonts w:hint="default"/>
        <w:lang w:val="en-US" w:eastAsia="en-US" w:bidi="ar-SA"/>
      </w:rPr>
    </w:lvl>
    <w:lvl w:ilvl="5" w:tplc="5BAC560A">
      <w:numFmt w:val="bullet"/>
      <w:lvlText w:val="•"/>
      <w:lvlJc w:val="left"/>
      <w:pPr>
        <w:ind w:left="5086" w:hanging="567"/>
      </w:pPr>
      <w:rPr>
        <w:rFonts w:hint="default"/>
        <w:lang w:val="en-US" w:eastAsia="en-US" w:bidi="ar-SA"/>
      </w:rPr>
    </w:lvl>
    <w:lvl w:ilvl="6" w:tplc="51E07858">
      <w:numFmt w:val="bullet"/>
      <w:lvlText w:val="•"/>
      <w:lvlJc w:val="left"/>
      <w:pPr>
        <w:ind w:left="5967" w:hanging="567"/>
      </w:pPr>
      <w:rPr>
        <w:rFonts w:hint="default"/>
        <w:lang w:val="en-US" w:eastAsia="en-US" w:bidi="ar-SA"/>
      </w:rPr>
    </w:lvl>
    <w:lvl w:ilvl="7" w:tplc="51E2C4CA">
      <w:numFmt w:val="bullet"/>
      <w:lvlText w:val="•"/>
      <w:lvlJc w:val="left"/>
      <w:pPr>
        <w:ind w:left="6849" w:hanging="567"/>
      </w:pPr>
      <w:rPr>
        <w:rFonts w:hint="default"/>
        <w:lang w:val="en-US" w:eastAsia="en-US" w:bidi="ar-SA"/>
      </w:rPr>
    </w:lvl>
    <w:lvl w:ilvl="8" w:tplc="2B5A9438">
      <w:numFmt w:val="bullet"/>
      <w:lvlText w:val="•"/>
      <w:lvlJc w:val="left"/>
      <w:pPr>
        <w:ind w:left="7730" w:hanging="567"/>
      </w:pPr>
      <w:rPr>
        <w:rFonts w:hint="default"/>
        <w:lang w:val="en-US" w:eastAsia="en-US" w:bidi="ar-SA"/>
      </w:rPr>
    </w:lvl>
  </w:abstractNum>
  <w:abstractNum w:abstractNumId="40" w15:restartNumberingAfterBreak="0">
    <w:nsid w:val="269B518B"/>
    <w:multiLevelType w:val="hybridMultilevel"/>
    <w:tmpl w:val="08DAEFBA"/>
    <w:lvl w:ilvl="0" w:tplc="4D54165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FD89BE8">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83E02FE">
      <w:numFmt w:val="bullet"/>
      <w:lvlText w:val="•"/>
      <w:lvlJc w:val="left"/>
      <w:pPr>
        <w:ind w:left="2016" w:hanging="567"/>
      </w:pPr>
      <w:rPr>
        <w:rFonts w:hint="default"/>
        <w:lang w:val="en-US" w:eastAsia="en-US" w:bidi="ar-SA"/>
      </w:rPr>
    </w:lvl>
    <w:lvl w:ilvl="3" w:tplc="2FCC1852">
      <w:numFmt w:val="bullet"/>
      <w:lvlText w:val="•"/>
      <w:lvlJc w:val="left"/>
      <w:pPr>
        <w:ind w:left="2792" w:hanging="567"/>
      </w:pPr>
      <w:rPr>
        <w:rFonts w:hint="default"/>
        <w:lang w:val="en-US" w:eastAsia="en-US" w:bidi="ar-SA"/>
      </w:rPr>
    </w:lvl>
    <w:lvl w:ilvl="4" w:tplc="8A182FF8">
      <w:numFmt w:val="bullet"/>
      <w:lvlText w:val="•"/>
      <w:lvlJc w:val="left"/>
      <w:pPr>
        <w:ind w:left="3568" w:hanging="567"/>
      </w:pPr>
      <w:rPr>
        <w:rFonts w:hint="default"/>
        <w:lang w:val="en-US" w:eastAsia="en-US" w:bidi="ar-SA"/>
      </w:rPr>
    </w:lvl>
    <w:lvl w:ilvl="5" w:tplc="BC9C46CC">
      <w:numFmt w:val="bullet"/>
      <w:lvlText w:val="•"/>
      <w:lvlJc w:val="left"/>
      <w:pPr>
        <w:ind w:left="4344" w:hanging="567"/>
      </w:pPr>
      <w:rPr>
        <w:rFonts w:hint="default"/>
        <w:lang w:val="en-US" w:eastAsia="en-US" w:bidi="ar-SA"/>
      </w:rPr>
    </w:lvl>
    <w:lvl w:ilvl="6" w:tplc="6126832E">
      <w:numFmt w:val="bullet"/>
      <w:lvlText w:val="•"/>
      <w:lvlJc w:val="left"/>
      <w:pPr>
        <w:ind w:left="5121" w:hanging="567"/>
      </w:pPr>
      <w:rPr>
        <w:rFonts w:hint="default"/>
        <w:lang w:val="en-US" w:eastAsia="en-US" w:bidi="ar-SA"/>
      </w:rPr>
    </w:lvl>
    <w:lvl w:ilvl="7" w:tplc="DBC23DE6">
      <w:numFmt w:val="bullet"/>
      <w:lvlText w:val="•"/>
      <w:lvlJc w:val="left"/>
      <w:pPr>
        <w:ind w:left="5897" w:hanging="567"/>
      </w:pPr>
      <w:rPr>
        <w:rFonts w:hint="default"/>
        <w:lang w:val="en-US" w:eastAsia="en-US" w:bidi="ar-SA"/>
      </w:rPr>
    </w:lvl>
    <w:lvl w:ilvl="8" w:tplc="EEFCF274">
      <w:numFmt w:val="bullet"/>
      <w:lvlText w:val="•"/>
      <w:lvlJc w:val="left"/>
      <w:pPr>
        <w:ind w:left="6673" w:hanging="567"/>
      </w:pPr>
      <w:rPr>
        <w:rFonts w:hint="default"/>
        <w:lang w:val="en-US" w:eastAsia="en-US" w:bidi="ar-SA"/>
      </w:rPr>
    </w:lvl>
  </w:abstractNum>
  <w:abstractNum w:abstractNumId="41" w15:restartNumberingAfterBreak="0">
    <w:nsid w:val="26A837CE"/>
    <w:multiLevelType w:val="hybridMultilevel"/>
    <w:tmpl w:val="55D40F18"/>
    <w:lvl w:ilvl="0" w:tplc="8304A22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280EF98">
      <w:numFmt w:val="bullet"/>
      <w:lvlText w:val="•"/>
      <w:lvlJc w:val="left"/>
      <w:pPr>
        <w:ind w:left="1475" w:hanging="567"/>
      </w:pPr>
      <w:rPr>
        <w:rFonts w:hint="default"/>
        <w:lang w:val="en-US" w:eastAsia="en-US" w:bidi="ar-SA"/>
      </w:rPr>
    </w:lvl>
    <w:lvl w:ilvl="2" w:tplc="311C8BFE">
      <w:numFmt w:val="bullet"/>
      <w:lvlText w:val="•"/>
      <w:lvlJc w:val="left"/>
      <w:pPr>
        <w:ind w:left="2271" w:hanging="567"/>
      </w:pPr>
      <w:rPr>
        <w:rFonts w:hint="default"/>
        <w:lang w:val="en-US" w:eastAsia="en-US" w:bidi="ar-SA"/>
      </w:rPr>
    </w:lvl>
    <w:lvl w:ilvl="3" w:tplc="1FFA3EAE">
      <w:numFmt w:val="bullet"/>
      <w:lvlText w:val="•"/>
      <w:lvlJc w:val="left"/>
      <w:pPr>
        <w:ind w:left="3066" w:hanging="567"/>
      </w:pPr>
      <w:rPr>
        <w:rFonts w:hint="default"/>
        <w:lang w:val="en-US" w:eastAsia="en-US" w:bidi="ar-SA"/>
      </w:rPr>
    </w:lvl>
    <w:lvl w:ilvl="4" w:tplc="23945136">
      <w:numFmt w:val="bullet"/>
      <w:lvlText w:val="•"/>
      <w:lvlJc w:val="left"/>
      <w:pPr>
        <w:ind w:left="3862" w:hanging="567"/>
      </w:pPr>
      <w:rPr>
        <w:rFonts w:hint="default"/>
        <w:lang w:val="en-US" w:eastAsia="en-US" w:bidi="ar-SA"/>
      </w:rPr>
    </w:lvl>
    <w:lvl w:ilvl="5" w:tplc="153AD8FA">
      <w:numFmt w:val="bullet"/>
      <w:lvlText w:val="•"/>
      <w:lvlJc w:val="left"/>
      <w:pPr>
        <w:ind w:left="4658" w:hanging="567"/>
      </w:pPr>
      <w:rPr>
        <w:rFonts w:hint="default"/>
        <w:lang w:val="en-US" w:eastAsia="en-US" w:bidi="ar-SA"/>
      </w:rPr>
    </w:lvl>
    <w:lvl w:ilvl="6" w:tplc="85EACEAE">
      <w:numFmt w:val="bullet"/>
      <w:lvlText w:val="•"/>
      <w:lvlJc w:val="left"/>
      <w:pPr>
        <w:ind w:left="5453" w:hanging="567"/>
      </w:pPr>
      <w:rPr>
        <w:rFonts w:hint="default"/>
        <w:lang w:val="en-US" w:eastAsia="en-US" w:bidi="ar-SA"/>
      </w:rPr>
    </w:lvl>
    <w:lvl w:ilvl="7" w:tplc="6E34315C">
      <w:numFmt w:val="bullet"/>
      <w:lvlText w:val="•"/>
      <w:lvlJc w:val="left"/>
      <w:pPr>
        <w:ind w:left="6249" w:hanging="567"/>
      </w:pPr>
      <w:rPr>
        <w:rFonts w:hint="default"/>
        <w:lang w:val="en-US" w:eastAsia="en-US" w:bidi="ar-SA"/>
      </w:rPr>
    </w:lvl>
    <w:lvl w:ilvl="8" w:tplc="0BBEFD1C">
      <w:numFmt w:val="bullet"/>
      <w:lvlText w:val="•"/>
      <w:lvlJc w:val="left"/>
      <w:pPr>
        <w:ind w:left="7044" w:hanging="567"/>
      </w:pPr>
      <w:rPr>
        <w:rFonts w:hint="default"/>
        <w:lang w:val="en-US" w:eastAsia="en-US" w:bidi="ar-SA"/>
      </w:rPr>
    </w:lvl>
  </w:abstractNum>
  <w:abstractNum w:abstractNumId="42" w15:restartNumberingAfterBreak="0">
    <w:nsid w:val="2758280F"/>
    <w:multiLevelType w:val="hybridMultilevel"/>
    <w:tmpl w:val="01C06226"/>
    <w:lvl w:ilvl="0" w:tplc="D388AF0E">
      <w:start w:val="1"/>
      <w:numFmt w:val="lowerLetter"/>
      <w:lvlText w:val="(%1)"/>
      <w:lvlJc w:val="left"/>
      <w:pPr>
        <w:ind w:left="706" w:hanging="567"/>
        <w:jc w:val="left"/>
      </w:pPr>
      <w:rPr>
        <w:rFonts w:ascii="Calibri" w:eastAsia="Calibri" w:hAnsi="Calibri" w:cs="Calibri" w:hint="default"/>
        <w:b/>
        <w:bCs/>
        <w:i w:val="0"/>
        <w:iCs w:val="0"/>
        <w:spacing w:val="-2"/>
        <w:w w:val="100"/>
        <w:sz w:val="22"/>
        <w:szCs w:val="22"/>
        <w:shd w:val="clear" w:color="auto" w:fill="00FFFF"/>
        <w:lang w:val="en-US" w:eastAsia="en-US" w:bidi="ar-SA"/>
      </w:rPr>
    </w:lvl>
    <w:lvl w:ilvl="1" w:tplc="62D4CC2E">
      <w:start w:val="1"/>
      <w:numFmt w:val="decimal"/>
      <w:lvlText w:val="(%2)"/>
      <w:lvlJc w:val="left"/>
      <w:pPr>
        <w:ind w:left="1273" w:hanging="567"/>
        <w:jc w:val="left"/>
      </w:pPr>
      <w:rPr>
        <w:rFonts w:hint="default"/>
        <w:spacing w:val="0"/>
        <w:w w:val="100"/>
        <w:lang w:val="en-US" w:eastAsia="en-US" w:bidi="ar-SA"/>
      </w:rPr>
    </w:lvl>
    <w:lvl w:ilvl="2" w:tplc="977E35D8">
      <w:numFmt w:val="bullet"/>
      <w:lvlText w:val="•"/>
      <w:lvlJc w:val="left"/>
      <w:pPr>
        <w:ind w:left="2269" w:hanging="567"/>
      </w:pPr>
      <w:rPr>
        <w:rFonts w:hint="default"/>
        <w:lang w:val="en-US" w:eastAsia="en-US" w:bidi="ar-SA"/>
      </w:rPr>
    </w:lvl>
    <w:lvl w:ilvl="3" w:tplc="121E8D2A">
      <w:numFmt w:val="bullet"/>
      <w:lvlText w:val="•"/>
      <w:lvlJc w:val="left"/>
      <w:pPr>
        <w:ind w:left="3259" w:hanging="567"/>
      </w:pPr>
      <w:rPr>
        <w:rFonts w:hint="default"/>
        <w:lang w:val="en-US" w:eastAsia="en-US" w:bidi="ar-SA"/>
      </w:rPr>
    </w:lvl>
    <w:lvl w:ilvl="4" w:tplc="08483706">
      <w:numFmt w:val="bullet"/>
      <w:lvlText w:val="•"/>
      <w:lvlJc w:val="left"/>
      <w:pPr>
        <w:ind w:left="4248" w:hanging="567"/>
      </w:pPr>
      <w:rPr>
        <w:rFonts w:hint="default"/>
        <w:lang w:val="en-US" w:eastAsia="en-US" w:bidi="ar-SA"/>
      </w:rPr>
    </w:lvl>
    <w:lvl w:ilvl="5" w:tplc="6EA2A5D0">
      <w:numFmt w:val="bullet"/>
      <w:lvlText w:val="•"/>
      <w:lvlJc w:val="left"/>
      <w:pPr>
        <w:ind w:left="5238" w:hanging="567"/>
      </w:pPr>
      <w:rPr>
        <w:rFonts w:hint="default"/>
        <w:lang w:val="en-US" w:eastAsia="en-US" w:bidi="ar-SA"/>
      </w:rPr>
    </w:lvl>
    <w:lvl w:ilvl="6" w:tplc="B1CA3B0C">
      <w:numFmt w:val="bullet"/>
      <w:lvlText w:val="•"/>
      <w:lvlJc w:val="left"/>
      <w:pPr>
        <w:ind w:left="6228" w:hanging="567"/>
      </w:pPr>
      <w:rPr>
        <w:rFonts w:hint="default"/>
        <w:lang w:val="en-US" w:eastAsia="en-US" w:bidi="ar-SA"/>
      </w:rPr>
    </w:lvl>
    <w:lvl w:ilvl="7" w:tplc="CCE05B3C">
      <w:numFmt w:val="bullet"/>
      <w:lvlText w:val="•"/>
      <w:lvlJc w:val="left"/>
      <w:pPr>
        <w:ind w:left="7217" w:hanging="567"/>
      </w:pPr>
      <w:rPr>
        <w:rFonts w:hint="default"/>
        <w:lang w:val="en-US" w:eastAsia="en-US" w:bidi="ar-SA"/>
      </w:rPr>
    </w:lvl>
    <w:lvl w:ilvl="8" w:tplc="767E62CE">
      <w:numFmt w:val="bullet"/>
      <w:lvlText w:val="•"/>
      <w:lvlJc w:val="left"/>
      <w:pPr>
        <w:ind w:left="8207" w:hanging="567"/>
      </w:pPr>
      <w:rPr>
        <w:rFonts w:hint="default"/>
        <w:lang w:val="en-US" w:eastAsia="en-US" w:bidi="ar-SA"/>
      </w:rPr>
    </w:lvl>
  </w:abstractNum>
  <w:abstractNum w:abstractNumId="43" w15:restartNumberingAfterBreak="0">
    <w:nsid w:val="28876CCA"/>
    <w:multiLevelType w:val="hybridMultilevel"/>
    <w:tmpl w:val="A2307ED8"/>
    <w:lvl w:ilvl="0" w:tplc="CB0410D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91AFF96">
      <w:numFmt w:val="bullet"/>
      <w:lvlText w:val="•"/>
      <w:lvlJc w:val="left"/>
      <w:pPr>
        <w:ind w:left="1445" w:hanging="567"/>
      </w:pPr>
      <w:rPr>
        <w:rFonts w:hint="default"/>
        <w:lang w:val="en-US" w:eastAsia="en-US" w:bidi="ar-SA"/>
      </w:rPr>
    </w:lvl>
    <w:lvl w:ilvl="2" w:tplc="CF6038CA">
      <w:numFmt w:val="bullet"/>
      <w:lvlText w:val="•"/>
      <w:lvlJc w:val="left"/>
      <w:pPr>
        <w:ind w:left="2211" w:hanging="567"/>
      </w:pPr>
      <w:rPr>
        <w:rFonts w:hint="default"/>
        <w:lang w:val="en-US" w:eastAsia="en-US" w:bidi="ar-SA"/>
      </w:rPr>
    </w:lvl>
    <w:lvl w:ilvl="3" w:tplc="29783E44">
      <w:numFmt w:val="bullet"/>
      <w:lvlText w:val="•"/>
      <w:lvlJc w:val="left"/>
      <w:pPr>
        <w:ind w:left="2976" w:hanging="567"/>
      </w:pPr>
      <w:rPr>
        <w:rFonts w:hint="default"/>
        <w:lang w:val="en-US" w:eastAsia="en-US" w:bidi="ar-SA"/>
      </w:rPr>
    </w:lvl>
    <w:lvl w:ilvl="4" w:tplc="167AB6A8">
      <w:numFmt w:val="bullet"/>
      <w:lvlText w:val="•"/>
      <w:lvlJc w:val="left"/>
      <w:pPr>
        <w:ind w:left="3742" w:hanging="567"/>
      </w:pPr>
      <w:rPr>
        <w:rFonts w:hint="default"/>
        <w:lang w:val="en-US" w:eastAsia="en-US" w:bidi="ar-SA"/>
      </w:rPr>
    </w:lvl>
    <w:lvl w:ilvl="5" w:tplc="B846C926">
      <w:numFmt w:val="bullet"/>
      <w:lvlText w:val="•"/>
      <w:lvlJc w:val="left"/>
      <w:pPr>
        <w:ind w:left="4508" w:hanging="567"/>
      </w:pPr>
      <w:rPr>
        <w:rFonts w:hint="default"/>
        <w:lang w:val="en-US" w:eastAsia="en-US" w:bidi="ar-SA"/>
      </w:rPr>
    </w:lvl>
    <w:lvl w:ilvl="6" w:tplc="7534EB36">
      <w:numFmt w:val="bullet"/>
      <w:lvlText w:val="•"/>
      <w:lvlJc w:val="left"/>
      <w:pPr>
        <w:ind w:left="5273" w:hanging="567"/>
      </w:pPr>
      <w:rPr>
        <w:rFonts w:hint="default"/>
        <w:lang w:val="en-US" w:eastAsia="en-US" w:bidi="ar-SA"/>
      </w:rPr>
    </w:lvl>
    <w:lvl w:ilvl="7" w:tplc="3EFA88AA">
      <w:numFmt w:val="bullet"/>
      <w:lvlText w:val="•"/>
      <w:lvlJc w:val="left"/>
      <w:pPr>
        <w:ind w:left="6039" w:hanging="567"/>
      </w:pPr>
      <w:rPr>
        <w:rFonts w:hint="default"/>
        <w:lang w:val="en-US" w:eastAsia="en-US" w:bidi="ar-SA"/>
      </w:rPr>
    </w:lvl>
    <w:lvl w:ilvl="8" w:tplc="8730D704">
      <w:numFmt w:val="bullet"/>
      <w:lvlText w:val="•"/>
      <w:lvlJc w:val="left"/>
      <w:pPr>
        <w:ind w:left="6804" w:hanging="567"/>
      </w:pPr>
      <w:rPr>
        <w:rFonts w:hint="default"/>
        <w:lang w:val="en-US" w:eastAsia="en-US" w:bidi="ar-SA"/>
      </w:rPr>
    </w:lvl>
  </w:abstractNum>
  <w:abstractNum w:abstractNumId="44" w15:restartNumberingAfterBreak="0">
    <w:nsid w:val="28F74B21"/>
    <w:multiLevelType w:val="hybridMultilevel"/>
    <w:tmpl w:val="F244ACAC"/>
    <w:lvl w:ilvl="0" w:tplc="DAE0537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C6AD6EC">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B9CC7BDC">
      <w:numFmt w:val="bullet"/>
      <w:lvlText w:val="•"/>
      <w:lvlJc w:val="left"/>
      <w:pPr>
        <w:ind w:left="2029" w:hanging="567"/>
      </w:pPr>
      <w:rPr>
        <w:rFonts w:hint="default"/>
        <w:lang w:val="en-US" w:eastAsia="en-US" w:bidi="ar-SA"/>
      </w:rPr>
    </w:lvl>
    <w:lvl w:ilvl="3" w:tplc="124C4E3C">
      <w:numFmt w:val="bullet"/>
      <w:lvlText w:val="•"/>
      <w:lvlJc w:val="left"/>
      <w:pPr>
        <w:ind w:left="2819" w:hanging="567"/>
      </w:pPr>
      <w:rPr>
        <w:rFonts w:hint="default"/>
        <w:lang w:val="en-US" w:eastAsia="en-US" w:bidi="ar-SA"/>
      </w:rPr>
    </w:lvl>
    <w:lvl w:ilvl="4" w:tplc="D43EEC06">
      <w:numFmt w:val="bullet"/>
      <w:lvlText w:val="•"/>
      <w:lvlJc w:val="left"/>
      <w:pPr>
        <w:ind w:left="3609" w:hanging="567"/>
      </w:pPr>
      <w:rPr>
        <w:rFonts w:hint="default"/>
        <w:lang w:val="en-US" w:eastAsia="en-US" w:bidi="ar-SA"/>
      </w:rPr>
    </w:lvl>
    <w:lvl w:ilvl="5" w:tplc="3F1C71C2">
      <w:numFmt w:val="bullet"/>
      <w:lvlText w:val="•"/>
      <w:lvlJc w:val="left"/>
      <w:pPr>
        <w:ind w:left="4399" w:hanging="567"/>
      </w:pPr>
      <w:rPr>
        <w:rFonts w:hint="default"/>
        <w:lang w:val="en-US" w:eastAsia="en-US" w:bidi="ar-SA"/>
      </w:rPr>
    </w:lvl>
    <w:lvl w:ilvl="6" w:tplc="81701EC8">
      <w:numFmt w:val="bullet"/>
      <w:lvlText w:val="•"/>
      <w:lvlJc w:val="left"/>
      <w:pPr>
        <w:ind w:left="5188" w:hanging="567"/>
      </w:pPr>
      <w:rPr>
        <w:rFonts w:hint="default"/>
        <w:lang w:val="en-US" w:eastAsia="en-US" w:bidi="ar-SA"/>
      </w:rPr>
    </w:lvl>
    <w:lvl w:ilvl="7" w:tplc="3A96F0C6">
      <w:numFmt w:val="bullet"/>
      <w:lvlText w:val="•"/>
      <w:lvlJc w:val="left"/>
      <w:pPr>
        <w:ind w:left="5978" w:hanging="567"/>
      </w:pPr>
      <w:rPr>
        <w:rFonts w:hint="default"/>
        <w:lang w:val="en-US" w:eastAsia="en-US" w:bidi="ar-SA"/>
      </w:rPr>
    </w:lvl>
    <w:lvl w:ilvl="8" w:tplc="6C86E448">
      <w:numFmt w:val="bullet"/>
      <w:lvlText w:val="•"/>
      <w:lvlJc w:val="left"/>
      <w:pPr>
        <w:ind w:left="6768" w:hanging="567"/>
      </w:pPr>
      <w:rPr>
        <w:rFonts w:hint="default"/>
        <w:lang w:val="en-US" w:eastAsia="en-US" w:bidi="ar-SA"/>
      </w:rPr>
    </w:lvl>
  </w:abstractNum>
  <w:abstractNum w:abstractNumId="45" w15:restartNumberingAfterBreak="0">
    <w:nsid w:val="29586264"/>
    <w:multiLevelType w:val="hybridMultilevel"/>
    <w:tmpl w:val="C7F8EE6C"/>
    <w:lvl w:ilvl="0" w:tplc="5E3A31E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14E14B4">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A38321E">
      <w:numFmt w:val="bullet"/>
      <w:lvlText w:val="•"/>
      <w:lvlJc w:val="left"/>
      <w:pPr>
        <w:ind w:left="2028" w:hanging="567"/>
      </w:pPr>
      <w:rPr>
        <w:rFonts w:hint="default"/>
        <w:lang w:val="en-US" w:eastAsia="en-US" w:bidi="ar-SA"/>
      </w:rPr>
    </w:lvl>
    <w:lvl w:ilvl="3" w:tplc="1F544858">
      <w:numFmt w:val="bullet"/>
      <w:lvlText w:val="•"/>
      <w:lvlJc w:val="left"/>
      <w:pPr>
        <w:ind w:left="2816" w:hanging="567"/>
      </w:pPr>
      <w:rPr>
        <w:rFonts w:hint="default"/>
        <w:lang w:val="en-US" w:eastAsia="en-US" w:bidi="ar-SA"/>
      </w:rPr>
    </w:lvl>
    <w:lvl w:ilvl="4" w:tplc="E3B4F202">
      <w:numFmt w:val="bullet"/>
      <w:lvlText w:val="•"/>
      <w:lvlJc w:val="left"/>
      <w:pPr>
        <w:ind w:left="3605" w:hanging="567"/>
      </w:pPr>
      <w:rPr>
        <w:rFonts w:hint="default"/>
        <w:lang w:val="en-US" w:eastAsia="en-US" w:bidi="ar-SA"/>
      </w:rPr>
    </w:lvl>
    <w:lvl w:ilvl="5" w:tplc="EBBC4A88">
      <w:numFmt w:val="bullet"/>
      <w:lvlText w:val="•"/>
      <w:lvlJc w:val="left"/>
      <w:pPr>
        <w:ind w:left="4393" w:hanging="567"/>
      </w:pPr>
      <w:rPr>
        <w:rFonts w:hint="default"/>
        <w:lang w:val="en-US" w:eastAsia="en-US" w:bidi="ar-SA"/>
      </w:rPr>
    </w:lvl>
    <w:lvl w:ilvl="6" w:tplc="9CD2A130">
      <w:numFmt w:val="bullet"/>
      <w:lvlText w:val="•"/>
      <w:lvlJc w:val="left"/>
      <w:pPr>
        <w:ind w:left="5182" w:hanging="567"/>
      </w:pPr>
      <w:rPr>
        <w:rFonts w:hint="default"/>
        <w:lang w:val="en-US" w:eastAsia="en-US" w:bidi="ar-SA"/>
      </w:rPr>
    </w:lvl>
    <w:lvl w:ilvl="7" w:tplc="594053AA">
      <w:numFmt w:val="bullet"/>
      <w:lvlText w:val="•"/>
      <w:lvlJc w:val="left"/>
      <w:pPr>
        <w:ind w:left="5970" w:hanging="567"/>
      </w:pPr>
      <w:rPr>
        <w:rFonts w:hint="default"/>
        <w:lang w:val="en-US" w:eastAsia="en-US" w:bidi="ar-SA"/>
      </w:rPr>
    </w:lvl>
    <w:lvl w:ilvl="8" w:tplc="059ED74A">
      <w:numFmt w:val="bullet"/>
      <w:lvlText w:val="•"/>
      <w:lvlJc w:val="left"/>
      <w:pPr>
        <w:ind w:left="6759" w:hanging="567"/>
      </w:pPr>
      <w:rPr>
        <w:rFonts w:hint="default"/>
        <w:lang w:val="en-US" w:eastAsia="en-US" w:bidi="ar-SA"/>
      </w:rPr>
    </w:lvl>
  </w:abstractNum>
  <w:abstractNum w:abstractNumId="46" w15:restartNumberingAfterBreak="0">
    <w:nsid w:val="296D7A16"/>
    <w:multiLevelType w:val="hybridMultilevel"/>
    <w:tmpl w:val="010EEA80"/>
    <w:lvl w:ilvl="0" w:tplc="E30E27F6">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9805728">
      <w:numFmt w:val="bullet"/>
      <w:lvlText w:val="•"/>
      <w:lvlJc w:val="left"/>
      <w:pPr>
        <w:ind w:left="1434" w:hanging="567"/>
      </w:pPr>
      <w:rPr>
        <w:rFonts w:hint="default"/>
        <w:lang w:val="en-US" w:eastAsia="en-US" w:bidi="ar-SA"/>
      </w:rPr>
    </w:lvl>
    <w:lvl w:ilvl="2" w:tplc="263E9C2A">
      <w:numFmt w:val="bullet"/>
      <w:lvlText w:val="•"/>
      <w:lvlJc w:val="left"/>
      <w:pPr>
        <w:ind w:left="2189" w:hanging="567"/>
      </w:pPr>
      <w:rPr>
        <w:rFonts w:hint="default"/>
        <w:lang w:val="en-US" w:eastAsia="en-US" w:bidi="ar-SA"/>
      </w:rPr>
    </w:lvl>
    <w:lvl w:ilvl="3" w:tplc="8C0E9310">
      <w:numFmt w:val="bullet"/>
      <w:lvlText w:val="•"/>
      <w:lvlJc w:val="left"/>
      <w:pPr>
        <w:ind w:left="2943" w:hanging="567"/>
      </w:pPr>
      <w:rPr>
        <w:rFonts w:hint="default"/>
        <w:lang w:val="en-US" w:eastAsia="en-US" w:bidi="ar-SA"/>
      </w:rPr>
    </w:lvl>
    <w:lvl w:ilvl="4" w:tplc="4E9E95A4">
      <w:numFmt w:val="bullet"/>
      <w:lvlText w:val="•"/>
      <w:lvlJc w:val="left"/>
      <w:pPr>
        <w:ind w:left="3698" w:hanging="567"/>
      </w:pPr>
      <w:rPr>
        <w:rFonts w:hint="default"/>
        <w:lang w:val="en-US" w:eastAsia="en-US" w:bidi="ar-SA"/>
      </w:rPr>
    </w:lvl>
    <w:lvl w:ilvl="5" w:tplc="2F60D674">
      <w:numFmt w:val="bullet"/>
      <w:lvlText w:val="•"/>
      <w:lvlJc w:val="left"/>
      <w:pPr>
        <w:ind w:left="4453" w:hanging="567"/>
      </w:pPr>
      <w:rPr>
        <w:rFonts w:hint="default"/>
        <w:lang w:val="en-US" w:eastAsia="en-US" w:bidi="ar-SA"/>
      </w:rPr>
    </w:lvl>
    <w:lvl w:ilvl="6" w:tplc="A17479B0">
      <w:numFmt w:val="bullet"/>
      <w:lvlText w:val="•"/>
      <w:lvlJc w:val="left"/>
      <w:pPr>
        <w:ind w:left="5207" w:hanging="567"/>
      </w:pPr>
      <w:rPr>
        <w:rFonts w:hint="default"/>
        <w:lang w:val="en-US" w:eastAsia="en-US" w:bidi="ar-SA"/>
      </w:rPr>
    </w:lvl>
    <w:lvl w:ilvl="7" w:tplc="D3A85F18">
      <w:numFmt w:val="bullet"/>
      <w:lvlText w:val="•"/>
      <w:lvlJc w:val="left"/>
      <w:pPr>
        <w:ind w:left="5962" w:hanging="567"/>
      </w:pPr>
      <w:rPr>
        <w:rFonts w:hint="default"/>
        <w:lang w:val="en-US" w:eastAsia="en-US" w:bidi="ar-SA"/>
      </w:rPr>
    </w:lvl>
    <w:lvl w:ilvl="8" w:tplc="745A07AA">
      <w:numFmt w:val="bullet"/>
      <w:lvlText w:val="•"/>
      <w:lvlJc w:val="left"/>
      <w:pPr>
        <w:ind w:left="6716" w:hanging="567"/>
      </w:pPr>
      <w:rPr>
        <w:rFonts w:hint="default"/>
        <w:lang w:val="en-US" w:eastAsia="en-US" w:bidi="ar-SA"/>
      </w:rPr>
    </w:lvl>
  </w:abstractNum>
  <w:abstractNum w:abstractNumId="47" w15:restartNumberingAfterBreak="0">
    <w:nsid w:val="29D76B00"/>
    <w:multiLevelType w:val="hybridMultilevel"/>
    <w:tmpl w:val="60609F1C"/>
    <w:lvl w:ilvl="0" w:tplc="8644868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2EED004">
      <w:numFmt w:val="bullet"/>
      <w:lvlText w:val="•"/>
      <w:lvlJc w:val="left"/>
      <w:pPr>
        <w:ind w:left="1446" w:hanging="567"/>
      </w:pPr>
      <w:rPr>
        <w:rFonts w:hint="default"/>
        <w:lang w:val="en-US" w:eastAsia="en-US" w:bidi="ar-SA"/>
      </w:rPr>
    </w:lvl>
    <w:lvl w:ilvl="2" w:tplc="AA065296">
      <w:numFmt w:val="bullet"/>
      <w:lvlText w:val="•"/>
      <w:lvlJc w:val="left"/>
      <w:pPr>
        <w:ind w:left="2213" w:hanging="567"/>
      </w:pPr>
      <w:rPr>
        <w:rFonts w:hint="default"/>
        <w:lang w:val="en-US" w:eastAsia="en-US" w:bidi="ar-SA"/>
      </w:rPr>
    </w:lvl>
    <w:lvl w:ilvl="3" w:tplc="9BE633FE">
      <w:numFmt w:val="bullet"/>
      <w:lvlText w:val="•"/>
      <w:lvlJc w:val="left"/>
      <w:pPr>
        <w:ind w:left="2980" w:hanging="567"/>
      </w:pPr>
      <w:rPr>
        <w:rFonts w:hint="default"/>
        <w:lang w:val="en-US" w:eastAsia="en-US" w:bidi="ar-SA"/>
      </w:rPr>
    </w:lvl>
    <w:lvl w:ilvl="4" w:tplc="0CAA2F7A">
      <w:numFmt w:val="bullet"/>
      <w:lvlText w:val="•"/>
      <w:lvlJc w:val="left"/>
      <w:pPr>
        <w:ind w:left="3747" w:hanging="567"/>
      </w:pPr>
      <w:rPr>
        <w:rFonts w:hint="default"/>
        <w:lang w:val="en-US" w:eastAsia="en-US" w:bidi="ar-SA"/>
      </w:rPr>
    </w:lvl>
    <w:lvl w:ilvl="5" w:tplc="C32CEC80">
      <w:numFmt w:val="bullet"/>
      <w:lvlText w:val="•"/>
      <w:lvlJc w:val="left"/>
      <w:pPr>
        <w:ind w:left="4514" w:hanging="567"/>
      </w:pPr>
      <w:rPr>
        <w:rFonts w:hint="default"/>
        <w:lang w:val="en-US" w:eastAsia="en-US" w:bidi="ar-SA"/>
      </w:rPr>
    </w:lvl>
    <w:lvl w:ilvl="6" w:tplc="A6523034">
      <w:numFmt w:val="bullet"/>
      <w:lvlText w:val="•"/>
      <w:lvlJc w:val="left"/>
      <w:pPr>
        <w:ind w:left="5280" w:hanging="567"/>
      </w:pPr>
      <w:rPr>
        <w:rFonts w:hint="default"/>
        <w:lang w:val="en-US" w:eastAsia="en-US" w:bidi="ar-SA"/>
      </w:rPr>
    </w:lvl>
    <w:lvl w:ilvl="7" w:tplc="B55658F2">
      <w:numFmt w:val="bullet"/>
      <w:lvlText w:val="•"/>
      <w:lvlJc w:val="left"/>
      <w:pPr>
        <w:ind w:left="6047" w:hanging="567"/>
      </w:pPr>
      <w:rPr>
        <w:rFonts w:hint="default"/>
        <w:lang w:val="en-US" w:eastAsia="en-US" w:bidi="ar-SA"/>
      </w:rPr>
    </w:lvl>
    <w:lvl w:ilvl="8" w:tplc="B5BC9D04">
      <w:numFmt w:val="bullet"/>
      <w:lvlText w:val="•"/>
      <w:lvlJc w:val="left"/>
      <w:pPr>
        <w:ind w:left="6814" w:hanging="567"/>
      </w:pPr>
      <w:rPr>
        <w:rFonts w:hint="default"/>
        <w:lang w:val="en-US" w:eastAsia="en-US" w:bidi="ar-SA"/>
      </w:rPr>
    </w:lvl>
  </w:abstractNum>
  <w:abstractNum w:abstractNumId="48" w15:restartNumberingAfterBreak="0">
    <w:nsid w:val="2A6179EF"/>
    <w:multiLevelType w:val="hybridMultilevel"/>
    <w:tmpl w:val="1DA00724"/>
    <w:lvl w:ilvl="0" w:tplc="3BB8738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DD63396">
      <w:numFmt w:val="bullet"/>
      <w:lvlText w:val="•"/>
      <w:lvlJc w:val="left"/>
      <w:pPr>
        <w:ind w:left="1448" w:hanging="567"/>
      </w:pPr>
      <w:rPr>
        <w:rFonts w:hint="default"/>
        <w:lang w:val="en-US" w:eastAsia="en-US" w:bidi="ar-SA"/>
      </w:rPr>
    </w:lvl>
    <w:lvl w:ilvl="2" w:tplc="49084B8C">
      <w:numFmt w:val="bullet"/>
      <w:lvlText w:val="•"/>
      <w:lvlJc w:val="left"/>
      <w:pPr>
        <w:ind w:left="2216" w:hanging="567"/>
      </w:pPr>
      <w:rPr>
        <w:rFonts w:hint="default"/>
        <w:lang w:val="en-US" w:eastAsia="en-US" w:bidi="ar-SA"/>
      </w:rPr>
    </w:lvl>
    <w:lvl w:ilvl="3" w:tplc="CCF0B6F0">
      <w:numFmt w:val="bullet"/>
      <w:lvlText w:val="•"/>
      <w:lvlJc w:val="left"/>
      <w:pPr>
        <w:ind w:left="2984" w:hanging="567"/>
      </w:pPr>
      <w:rPr>
        <w:rFonts w:hint="default"/>
        <w:lang w:val="en-US" w:eastAsia="en-US" w:bidi="ar-SA"/>
      </w:rPr>
    </w:lvl>
    <w:lvl w:ilvl="4" w:tplc="943E74C2">
      <w:numFmt w:val="bullet"/>
      <w:lvlText w:val="•"/>
      <w:lvlJc w:val="left"/>
      <w:pPr>
        <w:ind w:left="3752" w:hanging="567"/>
      </w:pPr>
      <w:rPr>
        <w:rFonts w:hint="default"/>
        <w:lang w:val="en-US" w:eastAsia="en-US" w:bidi="ar-SA"/>
      </w:rPr>
    </w:lvl>
    <w:lvl w:ilvl="5" w:tplc="AAC6F8EA">
      <w:numFmt w:val="bullet"/>
      <w:lvlText w:val="•"/>
      <w:lvlJc w:val="left"/>
      <w:pPr>
        <w:ind w:left="4521" w:hanging="567"/>
      </w:pPr>
      <w:rPr>
        <w:rFonts w:hint="default"/>
        <w:lang w:val="en-US" w:eastAsia="en-US" w:bidi="ar-SA"/>
      </w:rPr>
    </w:lvl>
    <w:lvl w:ilvl="6" w:tplc="CCC680F6">
      <w:numFmt w:val="bullet"/>
      <w:lvlText w:val="•"/>
      <w:lvlJc w:val="left"/>
      <w:pPr>
        <w:ind w:left="5289" w:hanging="567"/>
      </w:pPr>
      <w:rPr>
        <w:rFonts w:hint="default"/>
        <w:lang w:val="en-US" w:eastAsia="en-US" w:bidi="ar-SA"/>
      </w:rPr>
    </w:lvl>
    <w:lvl w:ilvl="7" w:tplc="DFF0782E">
      <w:numFmt w:val="bullet"/>
      <w:lvlText w:val="•"/>
      <w:lvlJc w:val="left"/>
      <w:pPr>
        <w:ind w:left="6057" w:hanging="567"/>
      </w:pPr>
      <w:rPr>
        <w:rFonts w:hint="default"/>
        <w:lang w:val="en-US" w:eastAsia="en-US" w:bidi="ar-SA"/>
      </w:rPr>
    </w:lvl>
    <w:lvl w:ilvl="8" w:tplc="DF2EA488">
      <w:numFmt w:val="bullet"/>
      <w:lvlText w:val="•"/>
      <w:lvlJc w:val="left"/>
      <w:pPr>
        <w:ind w:left="6825" w:hanging="567"/>
      </w:pPr>
      <w:rPr>
        <w:rFonts w:hint="default"/>
        <w:lang w:val="en-US" w:eastAsia="en-US" w:bidi="ar-SA"/>
      </w:rPr>
    </w:lvl>
  </w:abstractNum>
  <w:abstractNum w:abstractNumId="49" w15:restartNumberingAfterBreak="0">
    <w:nsid w:val="2A8E44B1"/>
    <w:multiLevelType w:val="hybridMultilevel"/>
    <w:tmpl w:val="EB6A0890"/>
    <w:lvl w:ilvl="0" w:tplc="F0626A3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1E6AECA">
      <w:numFmt w:val="bullet"/>
      <w:lvlText w:val="•"/>
      <w:lvlJc w:val="left"/>
      <w:pPr>
        <w:ind w:left="1445" w:hanging="567"/>
      </w:pPr>
      <w:rPr>
        <w:rFonts w:hint="default"/>
        <w:lang w:val="en-US" w:eastAsia="en-US" w:bidi="ar-SA"/>
      </w:rPr>
    </w:lvl>
    <w:lvl w:ilvl="2" w:tplc="20244920">
      <w:numFmt w:val="bullet"/>
      <w:lvlText w:val="•"/>
      <w:lvlJc w:val="left"/>
      <w:pPr>
        <w:ind w:left="2211" w:hanging="567"/>
      </w:pPr>
      <w:rPr>
        <w:rFonts w:hint="default"/>
        <w:lang w:val="en-US" w:eastAsia="en-US" w:bidi="ar-SA"/>
      </w:rPr>
    </w:lvl>
    <w:lvl w:ilvl="3" w:tplc="D7626244">
      <w:numFmt w:val="bullet"/>
      <w:lvlText w:val="•"/>
      <w:lvlJc w:val="left"/>
      <w:pPr>
        <w:ind w:left="2976" w:hanging="567"/>
      </w:pPr>
      <w:rPr>
        <w:rFonts w:hint="default"/>
        <w:lang w:val="en-US" w:eastAsia="en-US" w:bidi="ar-SA"/>
      </w:rPr>
    </w:lvl>
    <w:lvl w:ilvl="4" w:tplc="39C45BC2">
      <w:numFmt w:val="bullet"/>
      <w:lvlText w:val="•"/>
      <w:lvlJc w:val="left"/>
      <w:pPr>
        <w:ind w:left="3742" w:hanging="567"/>
      </w:pPr>
      <w:rPr>
        <w:rFonts w:hint="default"/>
        <w:lang w:val="en-US" w:eastAsia="en-US" w:bidi="ar-SA"/>
      </w:rPr>
    </w:lvl>
    <w:lvl w:ilvl="5" w:tplc="A366E8AE">
      <w:numFmt w:val="bullet"/>
      <w:lvlText w:val="•"/>
      <w:lvlJc w:val="left"/>
      <w:pPr>
        <w:ind w:left="4508" w:hanging="567"/>
      </w:pPr>
      <w:rPr>
        <w:rFonts w:hint="default"/>
        <w:lang w:val="en-US" w:eastAsia="en-US" w:bidi="ar-SA"/>
      </w:rPr>
    </w:lvl>
    <w:lvl w:ilvl="6" w:tplc="FFE80F8E">
      <w:numFmt w:val="bullet"/>
      <w:lvlText w:val="•"/>
      <w:lvlJc w:val="left"/>
      <w:pPr>
        <w:ind w:left="5273" w:hanging="567"/>
      </w:pPr>
      <w:rPr>
        <w:rFonts w:hint="default"/>
        <w:lang w:val="en-US" w:eastAsia="en-US" w:bidi="ar-SA"/>
      </w:rPr>
    </w:lvl>
    <w:lvl w:ilvl="7" w:tplc="0BEEF6F0">
      <w:numFmt w:val="bullet"/>
      <w:lvlText w:val="•"/>
      <w:lvlJc w:val="left"/>
      <w:pPr>
        <w:ind w:left="6039" w:hanging="567"/>
      </w:pPr>
      <w:rPr>
        <w:rFonts w:hint="default"/>
        <w:lang w:val="en-US" w:eastAsia="en-US" w:bidi="ar-SA"/>
      </w:rPr>
    </w:lvl>
    <w:lvl w:ilvl="8" w:tplc="DB2A979A">
      <w:numFmt w:val="bullet"/>
      <w:lvlText w:val="•"/>
      <w:lvlJc w:val="left"/>
      <w:pPr>
        <w:ind w:left="6804" w:hanging="567"/>
      </w:pPr>
      <w:rPr>
        <w:rFonts w:hint="default"/>
        <w:lang w:val="en-US" w:eastAsia="en-US" w:bidi="ar-SA"/>
      </w:rPr>
    </w:lvl>
  </w:abstractNum>
  <w:abstractNum w:abstractNumId="50" w15:restartNumberingAfterBreak="0">
    <w:nsid w:val="2B1B66DB"/>
    <w:multiLevelType w:val="hybridMultilevel"/>
    <w:tmpl w:val="64D0F866"/>
    <w:lvl w:ilvl="0" w:tplc="26922CD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92E9D9E">
      <w:numFmt w:val="bullet"/>
      <w:lvlText w:val="•"/>
      <w:lvlJc w:val="left"/>
      <w:pPr>
        <w:ind w:left="1531" w:hanging="567"/>
      </w:pPr>
      <w:rPr>
        <w:rFonts w:hint="default"/>
        <w:lang w:val="en-US" w:eastAsia="en-US" w:bidi="ar-SA"/>
      </w:rPr>
    </w:lvl>
    <w:lvl w:ilvl="2" w:tplc="4D7603E4">
      <w:numFmt w:val="bullet"/>
      <w:lvlText w:val="•"/>
      <w:lvlJc w:val="left"/>
      <w:pPr>
        <w:ind w:left="2382" w:hanging="567"/>
      </w:pPr>
      <w:rPr>
        <w:rFonts w:hint="default"/>
        <w:lang w:val="en-US" w:eastAsia="en-US" w:bidi="ar-SA"/>
      </w:rPr>
    </w:lvl>
    <w:lvl w:ilvl="3" w:tplc="8F78793C">
      <w:numFmt w:val="bullet"/>
      <w:lvlText w:val="•"/>
      <w:lvlJc w:val="left"/>
      <w:pPr>
        <w:ind w:left="3233" w:hanging="567"/>
      </w:pPr>
      <w:rPr>
        <w:rFonts w:hint="default"/>
        <w:lang w:val="en-US" w:eastAsia="en-US" w:bidi="ar-SA"/>
      </w:rPr>
    </w:lvl>
    <w:lvl w:ilvl="4" w:tplc="6EE0013C">
      <w:numFmt w:val="bullet"/>
      <w:lvlText w:val="•"/>
      <w:lvlJc w:val="left"/>
      <w:pPr>
        <w:ind w:left="4085" w:hanging="567"/>
      </w:pPr>
      <w:rPr>
        <w:rFonts w:hint="default"/>
        <w:lang w:val="en-US" w:eastAsia="en-US" w:bidi="ar-SA"/>
      </w:rPr>
    </w:lvl>
    <w:lvl w:ilvl="5" w:tplc="ABA2EEBA">
      <w:numFmt w:val="bullet"/>
      <w:lvlText w:val="•"/>
      <w:lvlJc w:val="left"/>
      <w:pPr>
        <w:ind w:left="4936" w:hanging="567"/>
      </w:pPr>
      <w:rPr>
        <w:rFonts w:hint="default"/>
        <w:lang w:val="en-US" w:eastAsia="en-US" w:bidi="ar-SA"/>
      </w:rPr>
    </w:lvl>
    <w:lvl w:ilvl="6" w:tplc="E37EE612">
      <w:numFmt w:val="bullet"/>
      <w:lvlText w:val="•"/>
      <w:lvlJc w:val="left"/>
      <w:pPr>
        <w:ind w:left="5787" w:hanging="567"/>
      </w:pPr>
      <w:rPr>
        <w:rFonts w:hint="default"/>
        <w:lang w:val="en-US" w:eastAsia="en-US" w:bidi="ar-SA"/>
      </w:rPr>
    </w:lvl>
    <w:lvl w:ilvl="7" w:tplc="CC0453CC">
      <w:numFmt w:val="bullet"/>
      <w:lvlText w:val="•"/>
      <w:lvlJc w:val="left"/>
      <w:pPr>
        <w:ind w:left="6639" w:hanging="567"/>
      </w:pPr>
      <w:rPr>
        <w:rFonts w:hint="default"/>
        <w:lang w:val="en-US" w:eastAsia="en-US" w:bidi="ar-SA"/>
      </w:rPr>
    </w:lvl>
    <w:lvl w:ilvl="8" w:tplc="1C949A5C">
      <w:numFmt w:val="bullet"/>
      <w:lvlText w:val="•"/>
      <w:lvlJc w:val="left"/>
      <w:pPr>
        <w:ind w:left="7490" w:hanging="567"/>
      </w:pPr>
      <w:rPr>
        <w:rFonts w:hint="default"/>
        <w:lang w:val="en-US" w:eastAsia="en-US" w:bidi="ar-SA"/>
      </w:rPr>
    </w:lvl>
  </w:abstractNum>
  <w:abstractNum w:abstractNumId="51" w15:restartNumberingAfterBreak="0">
    <w:nsid w:val="2C55002F"/>
    <w:multiLevelType w:val="hybridMultilevel"/>
    <w:tmpl w:val="7F2EA0DC"/>
    <w:lvl w:ilvl="0" w:tplc="B7363C7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A26A608">
      <w:numFmt w:val="bullet"/>
      <w:lvlText w:val="•"/>
      <w:lvlJc w:val="left"/>
      <w:pPr>
        <w:ind w:left="1448" w:hanging="567"/>
      </w:pPr>
      <w:rPr>
        <w:rFonts w:hint="default"/>
        <w:lang w:val="en-US" w:eastAsia="en-US" w:bidi="ar-SA"/>
      </w:rPr>
    </w:lvl>
    <w:lvl w:ilvl="2" w:tplc="E9B43450">
      <w:numFmt w:val="bullet"/>
      <w:lvlText w:val="•"/>
      <w:lvlJc w:val="left"/>
      <w:pPr>
        <w:ind w:left="2216" w:hanging="567"/>
      </w:pPr>
      <w:rPr>
        <w:rFonts w:hint="default"/>
        <w:lang w:val="en-US" w:eastAsia="en-US" w:bidi="ar-SA"/>
      </w:rPr>
    </w:lvl>
    <w:lvl w:ilvl="3" w:tplc="3B80271A">
      <w:numFmt w:val="bullet"/>
      <w:lvlText w:val="•"/>
      <w:lvlJc w:val="left"/>
      <w:pPr>
        <w:ind w:left="2984" w:hanging="567"/>
      </w:pPr>
      <w:rPr>
        <w:rFonts w:hint="default"/>
        <w:lang w:val="en-US" w:eastAsia="en-US" w:bidi="ar-SA"/>
      </w:rPr>
    </w:lvl>
    <w:lvl w:ilvl="4" w:tplc="76E49BEE">
      <w:numFmt w:val="bullet"/>
      <w:lvlText w:val="•"/>
      <w:lvlJc w:val="left"/>
      <w:pPr>
        <w:ind w:left="3752" w:hanging="567"/>
      </w:pPr>
      <w:rPr>
        <w:rFonts w:hint="default"/>
        <w:lang w:val="en-US" w:eastAsia="en-US" w:bidi="ar-SA"/>
      </w:rPr>
    </w:lvl>
    <w:lvl w:ilvl="5" w:tplc="94307668">
      <w:numFmt w:val="bullet"/>
      <w:lvlText w:val="•"/>
      <w:lvlJc w:val="left"/>
      <w:pPr>
        <w:ind w:left="4521" w:hanging="567"/>
      </w:pPr>
      <w:rPr>
        <w:rFonts w:hint="default"/>
        <w:lang w:val="en-US" w:eastAsia="en-US" w:bidi="ar-SA"/>
      </w:rPr>
    </w:lvl>
    <w:lvl w:ilvl="6" w:tplc="FEF461F8">
      <w:numFmt w:val="bullet"/>
      <w:lvlText w:val="•"/>
      <w:lvlJc w:val="left"/>
      <w:pPr>
        <w:ind w:left="5289" w:hanging="567"/>
      </w:pPr>
      <w:rPr>
        <w:rFonts w:hint="default"/>
        <w:lang w:val="en-US" w:eastAsia="en-US" w:bidi="ar-SA"/>
      </w:rPr>
    </w:lvl>
    <w:lvl w:ilvl="7" w:tplc="F03E0F80">
      <w:numFmt w:val="bullet"/>
      <w:lvlText w:val="•"/>
      <w:lvlJc w:val="left"/>
      <w:pPr>
        <w:ind w:left="6057" w:hanging="567"/>
      </w:pPr>
      <w:rPr>
        <w:rFonts w:hint="default"/>
        <w:lang w:val="en-US" w:eastAsia="en-US" w:bidi="ar-SA"/>
      </w:rPr>
    </w:lvl>
    <w:lvl w:ilvl="8" w:tplc="0958B538">
      <w:numFmt w:val="bullet"/>
      <w:lvlText w:val="•"/>
      <w:lvlJc w:val="left"/>
      <w:pPr>
        <w:ind w:left="6825" w:hanging="567"/>
      </w:pPr>
      <w:rPr>
        <w:rFonts w:hint="default"/>
        <w:lang w:val="en-US" w:eastAsia="en-US" w:bidi="ar-SA"/>
      </w:rPr>
    </w:lvl>
  </w:abstractNum>
  <w:abstractNum w:abstractNumId="52" w15:restartNumberingAfterBreak="0">
    <w:nsid w:val="2D275E94"/>
    <w:multiLevelType w:val="hybridMultilevel"/>
    <w:tmpl w:val="586C9A86"/>
    <w:lvl w:ilvl="0" w:tplc="8AE021E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760B07E">
      <w:numFmt w:val="bullet"/>
      <w:lvlText w:val="•"/>
      <w:lvlJc w:val="left"/>
      <w:pPr>
        <w:ind w:left="1448" w:hanging="567"/>
      </w:pPr>
      <w:rPr>
        <w:rFonts w:hint="default"/>
        <w:lang w:val="en-US" w:eastAsia="en-US" w:bidi="ar-SA"/>
      </w:rPr>
    </w:lvl>
    <w:lvl w:ilvl="2" w:tplc="7534F17E">
      <w:numFmt w:val="bullet"/>
      <w:lvlText w:val="•"/>
      <w:lvlJc w:val="left"/>
      <w:pPr>
        <w:ind w:left="2216" w:hanging="567"/>
      </w:pPr>
      <w:rPr>
        <w:rFonts w:hint="default"/>
        <w:lang w:val="en-US" w:eastAsia="en-US" w:bidi="ar-SA"/>
      </w:rPr>
    </w:lvl>
    <w:lvl w:ilvl="3" w:tplc="F3966F6C">
      <w:numFmt w:val="bullet"/>
      <w:lvlText w:val="•"/>
      <w:lvlJc w:val="left"/>
      <w:pPr>
        <w:ind w:left="2984" w:hanging="567"/>
      </w:pPr>
      <w:rPr>
        <w:rFonts w:hint="default"/>
        <w:lang w:val="en-US" w:eastAsia="en-US" w:bidi="ar-SA"/>
      </w:rPr>
    </w:lvl>
    <w:lvl w:ilvl="4" w:tplc="F2FEB4E4">
      <w:numFmt w:val="bullet"/>
      <w:lvlText w:val="•"/>
      <w:lvlJc w:val="left"/>
      <w:pPr>
        <w:ind w:left="3752" w:hanging="567"/>
      </w:pPr>
      <w:rPr>
        <w:rFonts w:hint="default"/>
        <w:lang w:val="en-US" w:eastAsia="en-US" w:bidi="ar-SA"/>
      </w:rPr>
    </w:lvl>
    <w:lvl w:ilvl="5" w:tplc="1A02075A">
      <w:numFmt w:val="bullet"/>
      <w:lvlText w:val="•"/>
      <w:lvlJc w:val="left"/>
      <w:pPr>
        <w:ind w:left="4521" w:hanging="567"/>
      </w:pPr>
      <w:rPr>
        <w:rFonts w:hint="default"/>
        <w:lang w:val="en-US" w:eastAsia="en-US" w:bidi="ar-SA"/>
      </w:rPr>
    </w:lvl>
    <w:lvl w:ilvl="6" w:tplc="460474A2">
      <w:numFmt w:val="bullet"/>
      <w:lvlText w:val="•"/>
      <w:lvlJc w:val="left"/>
      <w:pPr>
        <w:ind w:left="5289" w:hanging="567"/>
      </w:pPr>
      <w:rPr>
        <w:rFonts w:hint="default"/>
        <w:lang w:val="en-US" w:eastAsia="en-US" w:bidi="ar-SA"/>
      </w:rPr>
    </w:lvl>
    <w:lvl w:ilvl="7" w:tplc="0A92D398">
      <w:numFmt w:val="bullet"/>
      <w:lvlText w:val="•"/>
      <w:lvlJc w:val="left"/>
      <w:pPr>
        <w:ind w:left="6057" w:hanging="567"/>
      </w:pPr>
      <w:rPr>
        <w:rFonts w:hint="default"/>
        <w:lang w:val="en-US" w:eastAsia="en-US" w:bidi="ar-SA"/>
      </w:rPr>
    </w:lvl>
    <w:lvl w:ilvl="8" w:tplc="2D6A92E0">
      <w:numFmt w:val="bullet"/>
      <w:lvlText w:val="•"/>
      <w:lvlJc w:val="left"/>
      <w:pPr>
        <w:ind w:left="6825" w:hanging="567"/>
      </w:pPr>
      <w:rPr>
        <w:rFonts w:hint="default"/>
        <w:lang w:val="en-US" w:eastAsia="en-US" w:bidi="ar-SA"/>
      </w:rPr>
    </w:lvl>
  </w:abstractNum>
  <w:abstractNum w:abstractNumId="53" w15:restartNumberingAfterBreak="0">
    <w:nsid w:val="2F330516"/>
    <w:multiLevelType w:val="hybridMultilevel"/>
    <w:tmpl w:val="AE22BBE2"/>
    <w:lvl w:ilvl="0" w:tplc="63F2B41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3FE1892">
      <w:numFmt w:val="bullet"/>
      <w:lvlText w:val="•"/>
      <w:lvlJc w:val="left"/>
      <w:pPr>
        <w:ind w:left="1445" w:hanging="567"/>
      </w:pPr>
      <w:rPr>
        <w:rFonts w:hint="default"/>
        <w:lang w:val="en-US" w:eastAsia="en-US" w:bidi="ar-SA"/>
      </w:rPr>
    </w:lvl>
    <w:lvl w:ilvl="2" w:tplc="D75C6130">
      <w:numFmt w:val="bullet"/>
      <w:lvlText w:val="•"/>
      <w:lvlJc w:val="left"/>
      <w:pPr>
        <w:ind w:left="2211" w:hanging="567"/>
      </w:pPr>
      <w:rPr>
        <w:rFonts w:hint="default"/>
        <w:lang w:val="en-US" w:eastAsia="en-US" w:bidi="ar-SA"/>
      </w:rPr>
    </w:lvl>
    <w:lvl w:ilvl="3" w:tplc="06704C20">
      <w:numFmt w:val="bullet"/>
      <w:lvlText w:val="•"/>
      <w:lvlJc w:val="left"/>
      <w:pPr>
        <w:ind w:left="2976" w:hanging="567"/>
      </w:pPr>
      <w:rPr>
        <w:rFonts w:hint="default"/>
        <w:lang w:val="en-US" w:eastAsia="en-US" w:bidi="ar-SA"/>
      </w:rPr>
    </w:lvl>
    <w:lvl w:ilvl="4" w:tplc="E76A58FE">
      <w:numFmt w:val="bullet"/>
      <w:lvlText w:val="•"/>
      <w:lvlJc w:val="left"/>
      <w:pPr>
        <w:ind w:left="3742" w:hanging="567"/>
      </w:pPr>
      <w:rPr>
        <w:rFonts w:hint="default"/>
        <w:lang w:val="en-US" w:eastAsia="en-US" w:bidi="ar-SA"/>
      </w:rPr>
    </w:lvl>
    <w:lvl w:ilvl="5" w:tplc="607273EC">
      <w:numFmt w:val="bullet"/>
      <w:lvlText w:val="•"/>
      <w:lvlJc w:val="left"/>
      <w:pPr>
        <w:ind w:left="4508" w:hanging="567"/>
      </w:pPr>
      <w:rPr>
        <w:rFonts w:hint="default"/>
        <w:lang w:val="en-US" w:eastAsia="en-US" w:bidi="ar-SA"/>
      </w:rPr>
    </w:lvl>
    <w:lvl w:ilvl="6" w:tplc="A14A208C">
      <w:numFmt w:val="bullet"/>
      <w:lvlText w:val="•"/>
      <w:lvlJc w:val="left"/>
      <w:pPr>
        <w:ind w:left="5273" w:hanging="567"/>
      </w:pPr>
      <w:rPr>
        <w:rFonts w:hint="default"/>
        <w:lang w:val="en-US" w:eastAsia="en-US" w:bidi="ar-SA"/>
      </w:rPr>
    </w:lvl>
    <w:lvl w:ilvl="7" w:tplc="EEDC06C4">
      <w:numFmt w:val="bullet"/>
      <w:lvlText w:val="•"/>
      <w:lvlJc w:val="left"/>
      <w:pPr>
        <w:ind w:left="6039" w:hanging="567"/>
      </w:pPr>
      <w:rPr>
        <w:rFonts w:hint="default"/>
        <w:lang w:val="en-US" w:eastAsia="en-US" w:bidi="ar-SA"/>
      </w:rPr>
    </w:lvl>
    <w:lvl w:ilvl="8" w:tplc="EA3C8336">
      <w:numFmt w:val="bullet"/>
      <w:lvlText w:val="•"/>
      <w:lvlJc w:val="left"/>
      <w:pPr>
        <w:ind w:left="6804" w:hanging="567"/>
      </w:pPr>
      <w:rPr>
        <w:rFonts w:hint="default"/>
        <w:lang w:val="en-US" w:eastAsia="en-US" w:bidi="ar-SA"/>
      </w:rPr>
    </w:lvl>
  </w:abstractNum>
  <w:abstractNum w:abstractNumId="54" w15:restartNumberingAfterBreak="0">
    <w:nsid w:val="2FC72536"/>
    <w:multiLevelType w:val="hybridMultilevel"/>
    <w:tmpl w:val="A13635E8"/>
    <w:lvl w:ilvl="0" w:tplc="731C8B9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37E4A20">
      <w:numFmt w:val="bullet"/>
      <w:lvlText w:val="•"/>
      <w:lvlJc w:val="left"/>
      <w:pPr>
        <w:ind w:left="1446" w:hanging="567"/>
      </w:pPr>
      <w:rPr>
        <w:rFonts w:hint="default"/>
        <w:lang w:val="en-US" w:eastAsia="en-US" w:bidi="ar-SA"/>
      </w:rPr>
    </w:lvl>
    <w:lvl w:ilvl="2" w:tplc="1966A87A">
      <w:numFmt w:val="bullet"/>
      <w:lvlText w:val="•"/>
      <w:lvlJc w:val="left"/>
      <w:pPr>
        <w:ind w:left="2213" w:hanging="567"/>
      </w:pPr>
      <w:rPr>
        <w:rFonts w:hint="default"/>
        <w:lang w:val="en-US" w:eastAsia="en-US" w:bidi="ar-SA"/>
      </w:rPr>
    </w:lvl>
    <w:lvl w:ilvl="3" w:tplc="E1EEE98A">
      <w:numFmt w:val="bullet"/>
      <w:lvlText w:val="•"/>
      <w:lvlJc w:val="left"/>
      <w:pPr>
        <w:ind w:left="2980" w:hanging="567"/>
      </w:pPr>
      <w:rPr>
        <w:rFonts w:hint="default"/>
        <w:lang w:val="en-US" w:eastAsia="en-US" w:bidi="ar-SA"/>
      </w:rPr>
    </w:lvl>
    <w:lvl w:ilvl="4" w:tplc="0B4E2926">
      <w:numFmt w:val="bullet"/>
      <w:lvlText w:val="•"/>
      <w:lvlJc w:val="left"/>
      <w:pPr>
        <w:ind w:left="3747" w:hanging="567"/>
      </w:pPr>
      <w:rPr>
        <w:rFonts w:hint="default"/>
        <w:lang w:val="en-US" w:eastAsia="en-US" w:bidi="ar-SA"/>
      </w:rPr>
    </w:lvl>
    <w:lvl w:ilvl="5" w:tplc="192858AE">
      <w:numFmt w:val="bullet"/>
      <w:lvlText w:val="•"/>
      <w:lvlJc w:val="left"/>
      <w:pPr>
        <w:ind w:left="4514" w:hanging="567"/>
      </w:pPr>
      <w:rPr>
        <w:rFonts w:hint="default"/>
        <w:lang w:val="en-US" w:eastAsia="en-US" w:bidi="ar-SA"/>
      </w:rPr>
    </w:lvl>
    <w:lvl w:ilvl="6" w:tplc="75DC1B7A">
      <w:numFmt w:val="bullet"/>
      <w:lvlText w:val="•"/>
      <w:lvlJc w:val="left"/>
      <w:pPr>
        <w:ind w:left="5280" w:hanging="567"/>
      </w:pPr>
      <w:rPr>
        <w:rFonts w:hint="default"/>
        <w:lang w:val="en-US" w:eastAsia="en-US" w:bidi="ar-SA"/>
      </w:rPr>
    </w:lvl>
    <w:lvl w:ilvl="7" w:tplc="9A6A39B4">
      <w:numFmt w:val="bullet"/>
      <w:lvlText w:val="•"/>
      <w:lvlJc w:val="left"/>
      <w:pPr>
        <w:ind w:left="6047" w:hanging="567"/>
      </w:pPr>
      <w:rPr>
        <w:rFonts w:hint="default"/>
        <w:lang w:val="en-US" w:eastAsia="en-US" w:bidi="ar-SA"/>
      </w:rPr>
    </w:lvl>
    <w:lvl w:ilvl="8" w:tplc="0A70B0DA">
      <w:numFmt w:val="bullet"/>
      <w:lvlText w:val="•"/>
      <w:lvlJc w:val="left"/>
      <w:pPr>
        <w:ind w:left="6814" w:hanging="567"/>
      </w:pPr>
      <w:rPr>
        <w:rFonts w:hint="default"/>
        <w:lang w:val="en-US" w:eastAsia="en-US" w:bidi="ar-SA"/>
      </w:rPr>
    </w:lvl>
  </w:abstractNum>
  <w:abstractNum w:abstractNumId="55" w15:restartNumberingAfterBreak="0">
    <w:nsid w:val="309157C7"/>
    <w:multiLevelType w:val="hybridMultilevel"/>
    <w:tmpl w:val="7228CC56"/>
    <w:lvl w:ilvl="0" w:tplc="B726CC04">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8787EA6">
      <w:numFmt w:val="bullet"/>
      <w:lvlText w:val="•"/>
      <w:lvlJc w:val="left"/>
      <w:pPr>
        <w:ind w:left="1474" w:hanging="567"/>
      </w:pPr>
      <w:rPr>
        <w:rFonts w:hint="default"/>
        <w:lang w:val="en-US" w:eastAsia="en-US" w:bidi="ar-SA"/>
      </w:rPr>
    </w:lvl>
    <w:lvl w:ilvl="2" w:tplc="0DD4F0F6">
      <w:numFmt w:val="bullet"/>
      <w:lvlText w:val="•"/>
      <w:lvlJc w:val="left"/>
      <w:pPr>
        <w:ind w:left="2269" w:hanging="567"/>
      </w:pPr>
      <w:rPr>
        <w:rFonts w:hint="default"/>
        <w:lang w:val="en-US" w:eastAsia="en-US" w:bidi="ar-SA"/>
      </w:rPr>
    </w:lvl>
    <w:lvl w:ilvl="3" w:tplc="B472FDBE">
      <w:numFmt w:val="bullet"/>
      <w:lvlText w:val="•"/>
      <w:lvlJc w:val="left"/>
      <w:pPr>
        <w:ind w:left="3064" w:hanging="567"/>
      </w:pPr>
      <w:rPr>
        <w:rFonts w:hint="default"/>
        <w:lang w:val="en-US" w:eastAsia="en-US" w:bidi="ar-SA"/>
      </w:rPr>
    </w:lvl>
    <w:lvl w:ilvl="4" w:tplc="26D889C8">
      <w:numFmt w:val="bullet"/>
      <w:lvlText w:val="•"/>
      <w:lvlJc w:val="left"/>
      <w:pPr>
        <w:ind w:left="3858" w:hanging="567"/>
      </w:pPr>
      <w:rPr>
        <w:rFonts w:hint="default"/>
        <w:lang w:val="en-US" w:eastAsia="en-US" w:bidi="ar-SA"/>
      </w:rPr>
    </w:lvl>
    <w:lvl w:ilvl="5" w:tplc="5D2821CA">
      <w:numFmt w:val="bullet"/>
      <w:lvlText w:val="•"/>
      <w:lvlJc w:val="left"/>
      <w:pPr>
        <w:ind w:left="4653" w:hanging="567"/>
      </w:pPr>
      <w:rPr>
        <w:rFonts w:hint="default"/>
        <w:lang w:val="en-US" w:eastAsia="en-US" w:bidi="ar-SA"/>
      </w:rPr>
    </w:lvl>
    <w:lvl w:ilvl="6" w:tplc="C6DA5138">
      <w:numFmt w:val="bullet"/>
      <w:lvlText w:val="•"/>
      <w:lvlJc w:val="left"/>
      <w:pPr>
        <w:ind w:left="5448" w:hanging="567"/>
      </w:pPr>
      <w:rPr>
        <w:rFonts w:hint="default"/>
        <w:lang w:val="en-US" w:eastAsia="en-US" w:bidi="ar-SA"/>
      </w:rPr>
    </w:lvl>
    <w:lvl w:ilvl="7" w:tplc="35F2F5AC">
      <w:numFmt w:val="bullet"/>
      <w:lvlText w:val="•"/>
      <w:lvlJc w:val="left"/>
      <w:pPr>
        <w:ind w:left="6242" w:hanging="567"/>
      </w:pPr>
      <w:rPr>
        <w:rFonts w:hint="default"/>
        <w:lang w:val="en-US" w:eastAsia="en-US" w:bidi="ar-SA"/>
      </w:rPr>
    </w:lvl>
    <w:lvl w:ilvl="8" w:tplc="60DE9C76">
      <w:numFmt w:val="bullet"/>
      <w:lvlText w:val="•"/>
      <w:lvlJc w:val="left"/>
      <w:pPr>
        <w:ind w:left="7037" w:hanging="567"/>
      </w:pPr>
      <w:rPr>
        <w:rFonts w:hint="default"/>
        <w:lang w:val="en-US" w:eastAsia="en-US" w:bidi="ar-SA"/>
      </w:rPr>
    </w:lvl>
  </w:abstractNum>
  <w:abstractNum w:abstractNumId="56" w15:restartNumberingAfterBreak="0">
    <w:nsid w:val="30A14FC7"/>
    <w:multiLevelType w:val="hybridMultilevel"/>
    <w:tmpl w:val="70B2FA46"/>
    <w:lvl w:ilvl="0" w:tplc="D58C165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6585BB2">
      <w:numFmt w:val="bullet"/>
      <w:lvlText w:val="•"/>
      <w:lvlJc w:val="left"/>
      <w:pPr>
        <w:ind w:left="1446" w:hanging="567"/>
      </w:pPr>
      <w:rPr>
        <w:rFonts w:hint="default"/>
        <w:lang w:val="en-US" w:eastAsia="en-US" w:bidi="ar-SA"/>
      </w:rPr>
    </w:lvl>
    <w:lvl w:ilvl="2" w:tplc="4FF281D6">
      <w:numFmt w:val="bullet"/>
      <w:lvlText w:val="•"/>
      <w:lvlJc w:val="left"/>
      <w:pPr>
        <w:ind w:left="2213" w:hanging="567"/>
      </w:pPr>
      <w:rPr>
        <w:rFonts w:hint="default"/>
        <w:lang w:val="en-US" w:eastAsia="en-US" w:bidi="ar-SA"/>
      </w:rPr>
    </w:lvl>
    <w:lvl w:ilvl="3" w:tplc="8AF699EC">
      <w:numFmt w:val="bullet"/>
      <w:lvlText w:val="•"/>
      <w:lvlJc w:val="left"/>
      <w:pPr>
        <w:ind w:left="2980" w:hanging="567"/>
      </w:pPr>
      <w:rPr>
        <w:rFonts w:hint="default"/>
        <w:lang w:val="en-US" w:eastAsia="en-US" w:bidi="ar-SA"/>
      </w:rPr>
    </w:lvl>
    <w:lvl w:ilvl="4" w:tplc="7EA02CB6">
      <w:numFmt w:val="bullet"/>
      <w:lvlText w:val="•"/>
      <w:lvlJc w:val="left"/>
      <w:pPr>
        <w:ind w:left="3746" w:hanging="567"/>
      </w:pPr>
      <w:rPr>
        <w:rFonts w:hint="default"/>
        <w:lang w:val="en-US" w:eastAsia="en-US" w:bidi="ar-SA"/>
      </w:rPr>
    </w:lvl>
    <w:lvl w:ilvl="5" w:tplc="8A10F710">
      <w:numFmt w:val="bullet"/>
      <w:lvlText w:val="•"/>
      <w:lvlJc w:val="left"/>
      <w:pPr>
        <w:ind w:left="4513" w:hanging="567"/>
      </w:pPr>
      <w:rPr>
        <w:rFonts w:hint="default"/>
        <w:lang w:val="en-US" w:eastAsia="en-US" w:bidi="ar-SA"/>
      </w:rPr>
    </w:lvl>
    <w:lvl w:ilvl="6" w:tplc="E8F8F878">
      <w:numFmt w:val="bullet"/>
      <w:lvlText w:val="•"/>
      <w:lvlJc w:val="left"/>
      <w:pPr>
        <w:ind w:left="5280" w:hanging="567"/>
      </w:pPr>
      <w:rPr>
        <w:rFonts w:hint="default"/>
        <w:lang w:val="en-US" w:eastAsia="en-US" w:bidi="ar-SA"/>
      </w:rPr>
    </w:lvl>
    <w:lvl w:ilvl="7" w:tplc="D5B0392C">
      <w:numFmt w:val="bullet"/>
      <w:lvlText w:val="•"/>
      <w:lvlJc w:val="left"/>
      <w:pPr>
        <w:ind w:left="6046" w:hanging="567"/>
      </w:pPr>
      <w:rPr>
        <w:rFonts w:hint="default"/>
        <w:lang w:val="en-US" w:eastAsia="en-US" w:bidi="ar-SA"/>
      </w:rPr>
    </w:lvl>
    <w:lvl w:ilvl="8" w:tplc="AA9EFF84">
      <w:numFmt w:val="bullet"/>
      <w:lvlText w:val="•"/>
      <w:lvlJc w:val="left"/>
      <w:pPr>
        <w:ind w:left="6813" w:hanging="567"/>
      </w:pPr>
      <w:rPr>
        <w:rFonts w:hint="default"/>
        <w:lang w:val="en-US" w:eastAsia="en-US" w:bidi="ar-SA"/>
      </w:rPr>
    </w:lvl>
  </w:abstractNum>
  <w:abstractNum w:abstractNumId="57" w15:restartNumberingAfterBreak="0">
    <w:nsid w:val="31183141"/>
    <w:multiLevelType w:val="hybridMultilevel"/>
    <w:tmpl w:val="8738DC0A"/>
    <w:lvl w:ilvl="0" w:tplc="F0B638A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3D4773E">
      <w:numFmt w:val="bullet"/>
      <w:lvlText w:val="•"/>
      <w:lvlJc w:val="left"/>
      <w:pPr>
        <w:ind w:left="1446" w:hanging="567"/>
      </w:pPr>
      <w:rPr>
        <w:rFonts w:hint="default"/>
        <w:lang w:val="en-US" w:eastAsia="en-US" w:bidi="ar-SA"/>
      </w:rPr>
    </w:lvl>
    <w:lvl w:ilvl="2" w:tplc="FE4C3558">
      <w:numFmt w:val="bullet"/>
      <w:lvlText w:val="•"/>
      <w:lvlJc w:val="left"/>
      <w:pPr>
        <w:ind w:left="2213" w:hanging="567"/>
      </w:pPr>
      <w:rPr>
        <w:rFonts w:hint="default"/>
        <w:lang w:val="en-US" w:eastAsia="en-US" w:bidi="ar-SA"/>
      </w:rPr>
    </w:lvl>
    <w:lvl w:ilvl="3" w:tplc="BD80750E">
      <w:numFmt w:val="bullet"/>
      <w:lvlText w:val="•"/>
      <w:lvlJc w:val="left"/>
      <w:pPr>
        <w:ind w:left="2980" w:hanging="567"/>
      </w:pPr>
      <w:rPr>
        <w:rFonts w:hint="default"/>
        <w:lang w:val="en-US" w:eastAsia="en-US" w:bidi="ar-SA"/>
      </w:rPr>
    </w:lvl>
    <w:lvl w:ilvl="4" w:tplc="194CF898">
      <w:numFmt w:val="bullet"/>
      <w:lvlText w:val="•"/>
      <w:lvlJc w:val="left"/>
      <w:pPr>
        <w:ind w:left="3746" w:hanging="567"/>
      </w:pPr>
      <w:rPr>
        <w:rFonts w:hint="default"/>
        <w:lang w:val="en-US" w:eastAsia="en-US" w:bidi="ar-SA"/>
      </w:rPr>
    </w:lvl>
    <w:lvl w:ilvl="5" w:tplc="A2367AA0">
      <w:numFmt w:val="bullet"/>
      <w:lvlText w:val="•"/>
      <w:lvlJc w:val="left"/>
      <w:pPr>
        <w:ind w:left="4513" w:hanging="567"/>
      </w:pPr>
      <w:rPr>
        <w:rFonts w:hint="default"/>
        <w:lang w:val="en-US" w:eastAsia="en-US" w:bidi="ar-SA"/>
      </w:rPr>
    </w:lvl>
    <w:lvl w:ilvl="6" w:tplc="B3FA1262">
      <w:numFmt w:val="bullet"/>
      <w:lvlText w:val="•"/>
      <w:lvlJc w:val="left"/>
      <w:pPr>
        <w:ind w:left="5280" w:hanging="567"/>
      </w:pPr>
      <w:rPr>
        <w:rFonts w:hint="default"/>
        <w:lang w:val="en-US" w:eastAsia="en-US" w:bidi="ar-SA"/>
      </w:rPr>
    </w:lvl>
    <w:lvl w:ilvl="7" w:tplc="BA7843EE">
      <w:numFmt w:val="bullet"/>
      <w:lvlText w:val="•"/>
      <w:lvlJc w:val="left"/>
      <w:pPr>
        <w:ind w:left="6046" w:hanging="567"/>
      </w:pPr>
      <w:rPr>
        <w:rFonts w:hint="default"/>
        <w:lang w:val="en-US" w:eastAsia="en-US" w:bidi="ar-SA"/>
      </w:rPr>
    </w:lvl>
    <w:lvl w:ilvl="8" w:tplc="50B82A40">
      <w:numFmt w:val="bullet"/>
      <w:lvlText w:val="•"/>
      <w:lvlJc w:val="left"/>
      <w:pPr>
        <w:ind w:left="6813" w:hanging="567"/>
      </w:pPr>
      <w:rPr>
        <w:rFonts w:hint="default"/>
        <w:lang w:val="en-US" w:eastAsia="en-US" w:bidi="ar-SA"/>
      </w:rPr>
    </w:lvl>
  </w:abstractNum>
  <w:abstractNum w:abstractNumId="58" w15:restartNumberingAfterBreak="0">
    <w:nsid w:val="31F41879"/>
    <w:multiLevelType w:val="hybridMultilevel"/>
    <w:tmpl w:val="41F4BEC6"/>
    <w:lvl w:ilvl="0" w:tplc="6598D3F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2CEE6FA">
      <w:numFmt w:val="bullet"/>
      <w:lvlText w:val="•"/>
      <w:lvlJc w:val="left"/>
      <w:pPr>
        <w:ind w:left="1445" w:hanging="567"/>
      </w:pPr>
      <w:rPr>
        <w:rFonts w:hint="default"/>
        <w:lang w:val="en-US" w:eastAsia="en-US" w:bidi="ar-SA"/>
      </w:rPr>
    </w:lvl>
    <w:lvl w:ilvl="2" w:tplc="BDCCEC48">
      <w:numFmt w:val="bullet"/>
      <w:lvlText w:val="•"/>
      <w:lvlJc w:val="left"/>
      <w:pPr>
        <w:ind w:left="2211" w:hanging="567"/>
      </w:pPr>
      <w:rPr>
        <w:rFonts w:hint="default"/>
        <w:lang w:val="en-US" w:eastAsia="en-US" w:bidi="ar-SA"/>
      </w:rPr>
    </w:lvl>
    <w:lvl w:ilvl="3" w:tplc="105E2530">
      <w:numFmt w:val="bullet"/>
      <w:lvlText w:val="•"/>
      <w:lvlJc w:val="left"/>
      <w:pPr>
        <w:ind w:left="2976" w:hanging="567"/>
      </w:pPr>
      <w:rPr>
        <w:rFonts w:hint="default"/>
        <w:lang w:val="en-US" w:eastAsia="en-US" w:bidi="ar-SA"/>
      </w:rPr>
    </w:lvl>
    <w:lvl w:ilvl="4" w:tplc="23167DEC">
      <w:numFmt w:val="bullet"/>
      <w:lvlText w:val="•"/>
      <w:lvlJc w:val="left"/>
      <w:pPr>
        <w:ind w:left="3742" w:hanging="567"/>
      </w:pPr>
      <w:rPr>
        <w:rFonts w:hint="default"/>
        <w:lang w:val="en-US" w:eastAsia="en-US" w:bidi="ar-SA"/>
      </w:rPr>
    </w:lvl>
    <w:lvl w:ilvl="5" w:tplc="35C64E3E">
      <w:numFmt w:val="bullet"/>
      <w:lvlText w:val="•"/>
      <w:lvlJc w:val="left"/>
      <w:pPr>
        <w:ind w:left="4508" w:hanging="567"/>
      </w:pPr>
      <w:rPr>
        <w:rFonts w:hint="default"/>
        <w:lang w:val="en-US" w:eastAsia="en-US" w:bidi="ar-SA"/>
      </w:rPr>
    </w:lvl>
    <w:lvl w:ilvl="6" w:tplc="FA0E87A8">
      <w:numFmt w:val="bullet"/>
      <w:lvlText w:val="•"/>
      <w:lvlJc w:val="left"/>
      <w:pPr>
        <w:ind w:left="5273" w:hanging="567"/>
      </w:pPr>
      <w:rPr>
        <w:rFonts w:hint="default"/>
        <w:lang w:val="en-US" w:eastAsia="en-US" w:bidi="ar-SA"/>
      </w:rPr>
    </w:lvl>
    <w:lvl w:ilvl="7" w:tplc="97DC6A70">
      <w:numFmt w:val="bullet"/>
      <w:lvlText w:val="•"/>
      <w:lvlJc w:val="left"/>
      <w:pPr>
        <w:ind w:left="6039" w:hanging="567"/>
      </w:pPr>
      <w:rPr>
        <w:rFonts w:hint="default"/>
        <w:lang w:val="en-US" w:eastAsia="en-US" w:bidi="ar-SA"/>
      </w:rPr>
    </w:lvl>
    <w:lvl w:ilvl="8" w:tplc="D78220D4">
      <w:numFmt w:val="bullet"/>
      <w:lvlText w:val="•"/>
      <w:lvlJc w:val="left"/>
      <w:pPr>
        <w:ind w:left="6804" w:hanging="567"/>
      </w:pPr>
      <w:rPr>
        <w:rFonts w:hint="default"/>
        <w:lang w:val="en-US" w:eastAsia="en-US" w:bidi="ar-SA"/>
      </w:rPr>
    </w:lvl>
  </w:abstractNum>
  <w:abstractNum w:abstractNumId="59" w15:restartNumberingAfterBreak="0">
    <w:nsid w:val="33E50323"/>
    <w:multiLevelType w:val="hybridMultilevel"/>
    <w:tmpl w:val="07EC65BC"/>
    <w:lvl w:ilvl="0" w:tplc="7B1C611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2AA8286">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AE9AF9B6">
      <w:numFmt w:val="bullet"/>
      <w:lvlText w:val="•"/>
      <w:lvlJc w:val="left"/>
      <w:pPr>
        <w:ind w:left="2028" w:hanging="567"/>
      </w:pPr>
      <w:rPr>
        <w:rFonts w:hint="default"/>
        <w:lang w:val="en-US" w:eastAsia="en-US" w:bidi="ar-SA"/>
      </w:rPr>
    </w:lvl>
    <w:lvl w:ilvl="3" w:tplc="3DC87B76">
      <w:numFmt w:val="bullet"/>
      <w:lvlText w:val="•"/>
      <w:lvlJc w:val="left"/>
      <w:pPr>
        <w:ind w:left="2816" w:hanging="567"/>
      </w:pPr>
      <w:rPr>
        <w:rFonts w:hint="default"/>
        <w:lang w:val="en-US" w:eastAsia="en-US" w:bidi="ar-SA"/>
      </w:rPr>
    </w:lvl>
    <w:lvl w:ilvl="4" w:tplc="EE921564">
      <w:numFmt w:val="bullet"/>
      <w:lvlText w:val="•"/>
      <w:lvlJc w:val="left"/>
      <w:pPr>
        <w:ind w:left="3605" w:hanging="567"/>
      </w:pPr>
      <w:rPr>
        <w:rFonts w:hint="default"/>
        <w:lang w:val="en-US" w:eastAsia="en-US" w:bidi="ar-SA"/>
      </w:rPr>
    </w:lvl>
    <w:lvl w:ilvl="5" w:tplc="1132107A">
      <w:numFmt w:val="bullet"/>
      <w:lvlText w:val="•"/>
      <w:lvlJc w:val="left"/>
      <w:pPr>
        <w:ind w:left="4393" w:hanging="567"/>
      </w:pPr>
      <w:rPr>
        <w:rFonts w:hint="default"/>
        <w:lang w:val="en-US" w:eastAsia="en-US" w:bidi="ar-SA"/>
      </w:rPr>
    </w:lvl>
    <w:lvl w:ilvl="6" w:tplc="54B2BF84">
      <w:numFmt w:val="bullet"/>
      <w:lvlText w:val="•"/>
      <w:lvlJc w:val="left"/>
      <w:pPr>
        <w:ind w:left="5182" w:hanging="567"/>
      </w:pPr>
      <w:rPr>
        <w:rFonts w:hint="default"/>
        <w:lang w:val="en-US" w:eastAsia="en-US" w:bidi="ar-SA"/>
      </w:rPr>
    </w:lvl>
    <w:lvl w:ilvl="7" w:tplc="DF067376">
      <w:numFmt w:val="bullet"/>
      <w:lvlText w:val="•"/>
      <w:lvlJc w:val="left"/>
      <w:pPr>
        <w:ind w:left="5970" w:hanging="567"/>
      </w:pPr>
      <w:rPr>
        <w:rFonts w:hint="default"/>
        <w:lang w:val="en-US" w:eastAsia="en-US" w:bidi="ar-SA"/>
      </w:rPr>
    </w:lvl>
    <w:lvl w:ilvl="8" w:tplc="D3E813AE">
      <w:numFmt w:val="bullet"/>
      <w:lvlText w:val="•"/>
      <w:lvlJc w:val="left"/>
      <w:pPr>
        <w:ind w:left="6759" w:hanging="567"/>
      </w:pPr>
      <w:rPr>
        <w:rFonts w:hint="default"/>
        <w:lang w:val="en-US" w:eastAsia="en-US" w:bidi="ar-SA"/>
      </w:rPr>
    </w:lvl>
  </w:abstractNum>
  <w:abstractNum w:abstractNumId="60" w15:restartNumberingAfterBreak="0">
    <w:nsid w:val="367E4072"/>
    <w:multiLevelType w:val="hybridMultilevel"/>
    <w:tmpl w:val="22F2E2BA"/>
    <w:lvl w:ilvl="0" w:tplc="BF3CF3A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AF6A70C">
      <w:numFmt w:val="bullet"/>
      <w:lvlText w:val="•"/>
      <w:lvlJc w:val="left"/>
      <w:pPr>
        <w:ind w:left="1448" w:hanging="567"/>
      </w:pPr>
      <w:rPr>
        <w:rFonts w:hint="default"/>
        <w:lang w:val="en-US" w:eastAsia="en-US" w:bidi="ar-SA"/>
      </w:rPr>
    </w:lvl>
    <w:lvl w:ilvl="2" w:tplc="FFBEA506">
      <w:numFmt w:val="bullet"/>
      <w:lvlText w:val="•"/>
      <w:lvlJc w:val="left"/>
      <w:pPr>
        <w:ind w:left="2216" w:hanging="567"/>
      </w:pPr>
      <w:rPr>
        <w:rFonts w:hint="default"/>
        <w:lang w:val="en-US" w:eastAsia="en-US" w:bidi="ar-SA"/>
      </w:rPr>
    </w:lvl>
    <w:lvl w:ilvl="3" w:tplc="5F0021BA">
      <w:numFmt w:val="bullet"/>
      <w:lvlText w:val="•"/>
      <w:lvlJc w:val="left"/>
      <w:pPr>
        <w:ind w:left="2984" w:hanging="567"/>
      </w:pPr>
      <w:rPr>
        <w:rFonts w:hint="default"/>
        <w:lang w:val="en-US" w:eastAsia="en-US" w:bidi="ar-SA"/>
      </w:rPr>
    </w:lvl>
    <w:lvl w:ilvl="4" w:tplc="2D6293AC">
      <w:numFmt w:val="bullet"/>
      <w:lvlText w:val="•"/>
      <w:lvlJc w:val="left"/>
      <w:pPr>
        <w:ind w:left="3752" w:hanging="567"/>
      </w:pPr>
      <w:rPr>
        <w:rFonts w:hint="default"/>
        <w:lang w:val="en-US" w:eastAsia="en-US" w:bidi="ar-SA"/>
      </w:rPr>
    </w:lvl>
    <w:lvl w:ilvl="5" w:tplc="C54686E8">
      <w:numFmt w:val="bullet"/>
      <w:lvlText w:val="•"/>
      <w:lvlJc w:val="left"/>
      <w:pPr>
        <w:ind w:left="4521" w:hanging="567"/>
      </w:pPr>
      <w:rPr>
        <w:rFonts w:hint="default"/>
        <w:lang w:val="en-US" w:eastAsia="en-US" w:bidi="ar-SA"/>
      </w:rPr>
    </w:lvl>
    <w:lvl w:ilvl="6" w:tplc="E3C6C040">
      <w:numFmt w:val="bullet"/>
      <w:lvlText w:val="•"/>
      <w:lvlJc w:val="left"/>
      <w:pPr>
        <w:ind w:left="5289" w:hanging="567"/>
      </w:pPr>
      <w:rPr>
        <w:rFonts w:hint="default"/>
        <w:lang w:val="en-US" w:eastAsia="en-US" w:bidi="ar-SA"/>
      </w:rPr>
    </w:lvl>
    <w:lvl w:ilvl="7" w:tplc="024CA0F4">
      <w:numFmt w:val="bullet"/>
      <w:lvlText w:val="•"/>
      <w:lvlJc w:val="left"/>
      <w:pPr>
        <w:ind w:left="6057" w:hanging="567"/>
      </w:pPr>
      <w:rPr>
        <w:rFonts w:hint="default"/>
        <w:lang w:val="en-US" w:eastAsia="en-US" w:bidi="ar-SA"/>
      </w:rPr>
    </w:lvl>
    <w:lvl w:ilvl="8" w:tplc="5614B216">
      <w:numFmt w:val="bullet"/>
      <w:lvlText w:val="•"/>
      <w:lvlJc w:val="left"/>
      <w:pPr>
        <w:ind w:left="6825" w:hanging="567"/>
      </w:pPr>
      <w:rPr>
        <w:rFonts w:hint="default"/>
        <w:lang w:val="en-US" w:eastAsia="en-US" w:bidi="ar-SA"/>
      </w:rPr>
    </w:lvl>
  </w:abstractNum>
  <w:abstractNum w:abstractNumId="61" w15:restartNumberingAfterBreak="0">
    <w:nsid w:val="36D42966"/>
    <w:multiLevelType w:val="hybridMultilevel"/>
    <w:tmpl w:val="C6E27BF0"/>
    <w:lvl w:ilvl="0" w:tplc="263C4448">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6A4FF88">
      <w:numFmt w:val="bullet"/>
      <w:lvlText w:val="•"/>
      <w:lvlJc w:val="left"/>
      <w:pPr>
        <w:ind w:left="1446" w:hanging="567"/>
      </w:pPr>
      <w:rPr>
        <w:rFonts w:hint="default"/>
        <w:lang w:val="en-US" w:eastAsia="en-US" w:bidi="ar-SA"/>
      </w:rPr>
    </w:lvl>
    <w:lvl w:ilvl="2" w:tplc="8C40F7E0">
      <w:numFmt w:val="bullet"/>
      <w:lvlText w:val="•"/>
      <w:lvlJc w:val="left"/>
      <w:pPr>
        <w:ind w:left="2213" w:hanging="567"/>
      </w:pPr>
      <w:rPr>
        <w:rFonts w:hint="default"/>
        <w:lang w:val="en-US" w:eastAsia="en-US" w:bidi="ar-SA"/>
      </w:rPr>
    </w:lvl>
    <w:lvl w:ilvl="3" w:tplc="10306CF0">
      <w:numFmt w:val="bullet"/>
      <w:lvlText w:val="•"/>
      <w:lvlJc w:val="left"/>
      <w:pPr>
        <w:ind w:left="2980" w:hanging="567"/>
      </w:pPr>
      <w:rPr>
        <w:rFonts w:hint="default"/>
        <w:lang w:val="en-US" w:eastAsia="en-US" w:bidi="ar-SA"/>
      </w:rPr>
    </w:lvl>
    <w:lvl w:ilvl="4" w:tplc="8C643FEC">
      <w:numFmt w:val="bullet"/>
      <w:lvlText w:val="•"/>
      <w:lvlJc w:val="left"/>
      <w:pPr>
        <w:ind w:left="3746" w:hanging="567"/>
      </w:pPr>
      <w:rPr>
        <w:rFonts w:hint="default"/>
        <w:lang w:val="en-US" w:eastAsia="en-US" w:bidi="ar-SA"/>
      </w:rPr>
    </w:lvl>
    <w:lvl w:ilvl="5" w:tplc="D500E8BC">
      <w:numFmt w:val="bullet"/>
      <w:lvlText w:val="•"/>
      <w:lvlJc w:val="left"/>
      <w:pPr>
        <w:ind w:left="4513" w:hanging="567"/>
      </w:pPr>
      <w:rPr>
        <w:rFonts w:hint="default"/>
        <w:lang w:val="en-US" w:eastAsia="en-US" w:bidi="ar-SA"/>
      </w:rPr>
    </w:lvl>
    <w:lvl w:ilvl="6" w:tplc="2F1C8ACC">
      <w:numFmt w:val="bullet"/>
      <w:lvlText w:val="•"/>
      <w:lvlJc w:val="left"/>
      <w:pPr>
        <w:ind w:left="5280" w:hanging="567"/>
      </w:pPr>
      <w:rPr>
        <w:rFonts w:hint="default"/>
        <w:lang w:val="en-US" w:eastAsia="en-US" w:bidi="ar-SA"/>
      </w:rPr>
    </w:lvl>
    <w:lvl w:ilvl="7" w:tplc="2FC61B08">
      <w:numFmt w:val="bullet"/>
      <w:lvlText w:val="•"/>
      <w:lvlJc w:val="left"/>
      <w:pPr>
        <w:ind w:left="6046" w:hanging="567"/>
      </w:pPr>
      <w:rPr>
        <w:rFonts w:hint="default"/>
        <w:lang w:val="en-US" w:eastAsia="en-US" w:bidi="ar-SA"/>
      </w:rPr>
    </w:lvl>
    <w:lvl w:ilvl="8" w:tplc="414449DE">
      <w:numFmt w:val="bullet"/>
      <w:lvlText w:val="•"/>
      <w:lvlJc w:val="left"/>
      <w:pPr>
        <w:ind w:left="6813" w:hanging="567"/>
      </w:pPr>
      <w:rPr>
        <w:rFonts w:hint="default"/>
        <w:lang w:val="en-US" w:eastAsia="en-US" w:bidi="ar-SA"/>
      </w:rPr>
    </w:lvl>
  </w:abstractNum>
  <w:abstractNum w:abstractNumId="62" w15:restartNumberingAfterBreak="0">
    <w:nsid w:val="36EA670B"/>
    <w:multiLevelType w:val="hybridMultilevel"/>
    <w:tmpl w:val="BE1CBF68"/>
    <w:lvl w:ilvl="0" w:tplc="A140938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4BC5D90">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D6565C04">
      <w:numFmt w:val="bullet"/>
      <w:lvlText w:val="•"/>
      <w:lvlJc w:val="left"/>
      <w:pPr>
        <w:ind w:left="2157" w:hanging="567"/>
      </w:pPr>
      <w:rPr>
        <w:rFonts w:hint="default"/>
        <w:lang w:val="en-US" w:eastAsia="en-US" w:bidi="ar-SA"/>
      </w:rPr>
    </w:lvl>
    <w:lvl w:ilvl="3" w:tplc="754687F6">
      <w:numFmt w:val="bullet"/>
      <w:lvlText w:val="•"/>
      <w:lvlJc w:val="left"/>
      <w:pPr>
        <w:ind w:left="3074" w:hanging="567"/>
      </w:pPr>
      <w:rPr>
        <w:rFonts w:hint="default"/>
        <w:lang w:val="en-US" w:eastAsia="en-US" w:bidi="ar-SA"/>
      </w:rPr>
    </w:lvl>
    <w:lvl w:ilvl="4" w:tplc="4B2AFFE8">
      <w:numFmt w:val="bullet"/>
      <w:lvlText w:val="•"/>
      <w:lvlJc w:val="left"/>
      <w:pPr>
        <w:ind w:left="3991" w:hanging="567"/>
      </w:pPr>
      <w:rPr>
        <w:rFonts w:hint="default"/>
        <w:lang w:val="en-US" w:eastAsia="en-US" w:bidi="ar-SA"/>
      </w:rPr>
    </w:lvl>
    <w:lvl w:ilvl="5" w:tplc="EB2C9F8A">
      <w:numFmt w:val="bullet"/>
      <w:lvlText w:val="•"/>
      <w:lvlJc w:val="left"/>
      <w:pPr>
        <w:ind w:left="4908" w:hanging="567"/>
      </w:pPr>
      <w:rPr>
        <w:rFonts w:hint="default"/>
        <w:lang w:val="en-US" w:eastAsia="en-US" w:bidi="ar-SA"/>
      </w:rPr>
    </w:lvl>
    <w:lvl w:ilvl="6" w:tplc="0B320284">
      <w:numFmt w:val="bullet"/>
      <w:lvlText w:val="•"/>
      <w:lvlJc w:val="left"/>
      <w:pPr>
        <w:ind w:left="5825" w:hanging="567"/>
      </w:pPr>
      <w:rPr>
        <w:rFonts w:hint="default"/>
        <w:lang w:val="en-US" w:eastAsia="en-US" w:bidi="ar-SA"/>
      </w:rPr>
    </w:lvl>
    <w:lvl w:ilvl="7" w:tplc="EF484640">
      <w:numFmt w:val="bullet"/>
      <w:lvlText w:val="•"/>
      <w:lvlJc w:val="left"/>
      <w:pPr>
        <w:ind w:left="6742" w:hanging="567"/>
      </w:pPr>
      <w:rPr>
        <w:rFonts w:hint="default"/>
        <w:lang w:val="en-US" w:eastAsia="en-US" w:bidi="ar-SA"/>
      </w:rPr>
    </w:lvl>
    <w:lvl w:ilvl="8" w:tplc="7236FABE">
      <w:numFmt w:val="bullet"/>
      <w:lvlText w:val="•"/>
      <w:lvlJc w:val="left"/>
      <w:pPr>
        <w:ind w:left="7659" w:hanging="567"/>
      </w:pPr>
      <w:rPr>
        <w:rFonts w:hint="default"/>
        <w:lang w:val="en-US" w:eastAsia="en-US" w:bidi="ar-SA"/>
      </w:rPr>
    </w:lvl>
  </w:abstractNum>
  <w:abstractNum w:abstractNumId="63" w15:restartNumberingAfterBreak="0">
    <w:nsid w:val="37130F28"/>
    <w:multiLevelType w:val="hybridMultilevel"/>
    <w:tmpl w:val="58900230"/>
    <w:lvl w:ilvl="0" w:tplc="294EFC68">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45CC54A">
      <w:numFmt w:val="bullet"/>
      <w:lvlText w:val="•"/>
      <w:lvlJc w:val="left"/>
      <w:pPr>
        <w:ind w:left="1444" w:hanging="567"/>
      </w:pPr>
      <w:rPr>
        <w:rFonts w:hint="default"/>
        <w:lang w:val="en-US" w:eastAsia="en-US" w:bidi="ar-SA"/>
      </w:rPr>
    </w:lvl>
    <w:lvl w:ilvl="2" w:tplc="2402DF82">
      <w:numFmt w:val="bullet"/>
      <w:lvlText w:val="•"/>
      <w:lvlJc w:val="left"/>
      <w:pPr>
        <w:ind w:left="2209" w:hanging="567"/>
      </w:pPr>
      <w:rPr>
        <w:rFonts w:hint="default"/>
        <w:lang w:val="en-US" w:eastAsia="en-US" w:bidi="ar-SA"/>
      </w:rPr>
    </w:lvl>
    <w:lvl w:ilvl="3" w:tplc="019282C6">
      <w:numFmt w:val="bullet"/>
      <w:lvlText w:val="•"/>
      <w:lvlJc w:val="left"/>
      <w:pPr>
        <w:ind w:left="2974" w:hanging="567"/>
      </w:pPr>
      <w:rPr>
        <w:rFonts w:hint="default"/>
        <w:lang w:val="en-US" w:eastAsia="en-US" w:bidi="ar-SA"/>
      </w:rPr>
    </w:lvl>
    <w:lvl w:ilvl="4" w:tplc="7B62C8C2">
      <w:numFmt w:val="bullet"/>
      <w:lvlText w:val="•"/>
      <w:lvlJc w:val="left"/>
      <w:pPr>
        <w:ind w:left="3738" w:hanging="567"/>
      </w:pPr>
      <w:rPr>
        <w:rFonts w:hint="default"/>
        <w:lang w:val="en-US" w:eastAsia="en-US" w:bidi="ar-SA"/>
      </w:rPr>
    </w:lvl>
    <w:lvl w:ilvl="5" w:tplc="5748CADE">
      <w:numFmt w:val="bullet"/>
      <w:lvlText w:val="•"/>
      <w:lvlJc w:val="left"/>
      <w:pPr>
        <w:ind w:left="4503" w:hanging="567"/>
      </w:pPr>
      <w:rPr>
        <w:rFonts w:hint="default"/>
        <w:lang w:val="en-US" w:eastAsia="en-US" w:bidi="ar-SA"/>
      </w:rPr>
    </w:lvl>
    <w:lvl w:ilvl="6" w:tplc="44E2E92C">
      <w:numFmt w:val="bullet"/>
      <w:lvlText w:val="•"/>
      <w:lvlJc w:val="left"/>
      <w:pPr>
        <w:ind w:left="5268" w:hanging="567"/>
      </w:pPr>
      <w:rPr>
        <w:rFonts w:hint="default"/>
        <w:lang w:val="en-US" w:eastAsia="en-US" w:bidi="ar-SA"/>
      </w:rPr>
    </w:lvl>
    <w:lvl w:ilvl="7" w:tplc="EC423AB6">
      <w:numFmt w:val="bullet"/>
      <w:lvlText w:val="•"/>
      <w:lvlJc w:val="left"/>
      <w:pPr>
        <w:ind w:left="6032" w:hanging="567"/>
      </w:pPr>
      <w:rPr>
        <w:rFonts w:hint="default"/>
        <w:lang w:val="en-US" w:eastAsia="en-US" w:bidi="ar-SA"/>
      </w:rPr>
    </w:lvl>
    <w:lvl w:ilvl="8" w:tplc="ADD2DC46">
      <w:numFmt w:val="bullet"/>
      <w:lvlText w:val="•"/>
      <w:lvlJc w:val="left"/>
      <w:pPr>
        <w:ind w:left="6797" w:hanging="567"/>
      </w:pPr>
      <w:rPr>
        <w:rFonts w:hint="default"/>
        <w:lang w:val="en-US" w:eastAsia="en-US" w:bidi="ar-SA"/>
      </w:rPr>
    </w:lvl>
  </w:abstractNum>
  <w:abstractNum w:abstractNumId="64" w15:restartNumberingAfterBreak="0">
    <w:nsid w:val="387C1EC9"/>
    <w:multiLevelType w:val="hybridMultilevel"/>
    <w:tmpl w:val="92BA6692"/>
    <w:lvl w:ilvl="0" w:tplc="69E8784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DDA5438">
      <w:numFmt w:val="bullet"/>
      <w:lvlText w:val="•"/>
      <w:lvlJc w:val="left"/>
      <w:pPr>
        <w:ind w:left="1446" w:hanging="567"/>
      </w:pPr>
      <w:rPr>
        <w:rFonts w:hint="default"/>
        <w:lang w:val="en-US" w:eastAsia="en-US" w:bidi="ar-SA"/>
      </w:rPr>
    </w:lvl>
    <w:lvl w:ilvl="2" w:tplc="4E66223E">
      <w:numFmt w:val="bullet"/>
      <w:lvlText w:val="•"/>
      <w:lvlJc w:val="left"/>
      <w:pPr>
        <w:ind w:left="2213" w:hanging="567"/>
      </w:pPr>
      <w:rPr>
        <w:rFonts w:hint="default"/>
        <w:lang w:val="en-US" w:eastAsia="en-US" w:bidi="ar-SA"/>
      </w:rPr>
    </w:lvl>
    <w:lvl w:ilvl="3" w:tplc="F50C6CC2">
      <w:numFmt w:val="bullet"/>
      <w:lvlText w:val="•"/>
      <w:lvlJc w:val="left"/>
      <w:pPr>
        <w:ind w:left="2980" w:hanging="567"/>
      </w:pPr>
      <w:rPr>
        <w:rFonts w:hint="default"/>
        <w:lang w:val="en-US" w:eastAsia="en-US" w:bidi="ar-SA"/>
      </w:rPr>
    </w:lvl>
    <w:lvl w:ilvl="4" w:tplc="E8862488">
      <w:numFmt w:val="bullet"/>
      <w:lvlText w:val="•"/>
      <w:lvlJc w:val="left"/>
      <w:pPr>
        <w:ind w:left="3747" w:hanging="567"/>
      </w:pPr>
      <w:rPr>
        <w:rFonts w:hint="default"/>
        <w:lang w:val="en-US" w:eastAsia="en-US" w:bidi="ar-SA"/>
      </w:rPr>
    </w:lvl>
    <w:lvl w:ilvl="5" w:tplc="DF5E9488">
      <w:numFmt w:val="bullet"/>
      <w:lvlText w:val="•"/>
      <w:lvlJc w:val="left"/>
      <w:pPr>
        <w:ind w:left="4514" w:hanging="567"/>
      </w:pPr>
      <w:rPr>
        <w:rFonts w:hint="default"/>
        <w:lang w:val="en-US" w:eastAsia="en-US" w:bidi="ar-SA"/>
      </w:rPr>
    </w:lvl>
    <w:lvl w:ilvl="6" w:tplc="C6B47996">
      <w:numFmt w:val="bullet"/>
      <w:lvlText w:val="•"/>
      <w:lvlJc w:val="left"/>
      <w:pPr>
        <w:ind w:left="5280" w:hanging="567"/>
      </w:pPr>
      <w:rPr>
        <w:rFonts w:hint="default"/>
        <w:lang w:val="en-US" w:eastAsia="en-US" w:bidi="ar-SA"/>
      </w:rPr>
    </w:lvl>
    <w:lvl w:ilvl="7" w:tplc="FE8839E6">
      <w:numFmt w:val="bullet"/>
      <w:lvlText w:val="•"/>
      <w:lvlJc w:val="left"/>
      <w:pPr>
        <w:ind w:left="6047" w:hanging="567"/>
      </w:pPr>
      <w:rPr>
        <w:rFonts w:hint="default"/>
        <w:lang w:val="en-US" w:eastAsia="en-US" w:bidi="ar-SA"/>
      </w:rPr>
    </w:lvl>
    <w:lvl w:ilvl="8" w:tplc="8D22F3BE">
      <w:numFmt w:val="bullet"/>
      <w:lvlText w:val="•"/>
      <w:lvlJc w:val="left"/>
      <w:pPr>
        <w:ind w:left="6814" w:hanging="567"/>
      </w:pPr>
      <w:rPr>
        <w:rFonts w:hint="default"/>
        <w:lang w:val="en-US" w:eastAsia="en-US" w:bidi="ar-SA"/>
      </w:rPr>
    </w:lvl>
  </w:abstractNum>
  <w:abstractNum w:abstractNumId="65" w15:restartNumberingAfterBreak="0">
    <w:nsid w:val="39BB08C6"/>
    <w:multiLevelType w:val="hybridMultilevel"/>
    <w:tmpl w:val="6D84D9EE"/>
    <w:lvl w:ilvl="0" w:tplc="17823D6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E58E88E">
      <w:numFmt w:val="bullet"/>
      <w:lvlText w:val="•"/>
      <w:lvlJc w:val="left"/>
      <w:pPr>
        <w:ind w:left="1561" w:hanging="567"/>
      </w:pPr>
      <w:rPr>
        <w:rFonts w:hint="default"/>
        <w:lang w:val="en-US" w:eastAsia="en-US" w:bidi="ar-SA"/>
      </w:rPr>
    </w:lvl>
    <w:lvl w:ilvl="2" w:tplc="14A0A1B6">
      <w:numFmt w:val="bullet"/>
      <w:lvlText w:val="•"/>
      <w:lvlJc w:val="left"/>
      <w:pPr>
        <w:ind w:left="2442" w:hanging="567"/>
      </w:pPr>
      <w:rPr>
        <w:rFonts w:hint="default"/>
        <w:lang w:val="en-US" w:eastAsia="en-US" w:bidi="ar-SA"/>
      </w:rPr>
    </w:lvl>
    <w:lvl w:ilvl="3" w:tplc="468AA8D2">
      <w:numFmt w:val="bullet"/>
      <w:lvlText w:val="•"/>
      <w:lvlJc w:val="left"/>
      <w:pPr>
        <w:ind w:left="3323" w:hanging="567"/>
      </w:pPr>
      <w:rPr>
        <w:rFonts w:hint="default"/>
        <w:lang w:val="en-US" w:eastAsia="en-US" w:bidi="ar-SA"/>
      </w:rPr>
    </w:lvl>
    <w:lvl w:ilvl="4" w:tplc="0BE2251E">
      <w:numFmt w:val="bullet"/>
      <w:lvlText w:val="•"/>
      <w:lvlJc w:val="left"/>
      <w:pPr>
        <w:ind w:left="4205" w:hanging="567"/>
      </w:pPr>
      <w:rPr>
        <w:rFonts w:hint="default"/>
        <w:lang w:val="en-US" w:eastAsia="en-US" w:bidi="ar-SA"/>
      </w:rPr>
    </w:lvl>
    <w:lvl w:ilvl="5" w:tplc="741A714E">
      <w:numFmt w:val="bullet"/>
      <w:lvlText w:val="•"/>
      <w:lvlJc w:val="left"/>
      <w:pPr>
        <w:ind w:left="5086" w:hanging="567"/>
      </w:pPr>
      <w:rPr>
        <w:rFonts w:hint="default"/>
        <w:lang w:val="en-US" w:eastAsia="en-US" w:bidi="ar-SA"/>
      </w:rPr>
    </w:lvl>
    <w:lvl w:ilvl="6" w:tplc="34225C22">
      <w:numFmt w:val="bullet"/>
      <w:lvlText w:val="•"/>
      <w:lvlJc w:val="left"/>
      <w:pPr>
        <w:ind w:left="5967" w:hanging="567"/>
      </w:pPr>
      <w:rPr>
        <w:rFonts w:hint="default"/>
        <w:lang w:val="en-US" w:eastAsia="en-US" w:bidi="ar-SA"/>
      </w:rPr>
    </w:lvl>
    <w:lvl w:ilvl="7" w:tplc="E72C262A">
      <w:numFmt w:val="bullet"/>
      <w:lvlText w:val="•"/>
      <w:lvlJc w:val="left"/>
      <w:pPr>
        <w:ind w:left="6849" w:hanging="567"/>
      </w:pPr>
      <w:rPr>
        <w:rFonts w:hint="default"/>
        <w:lang w:val="en-US" w:eastAsia="en-US" w:bidi="ar-SA"/>
      </w:rPr>
    </w:lvl>
    <w:lvl w:ilvl="8" w:tplc="5DB2E100">
      <w:numFmt w:val="bullet"/>
      <w:lvlText w:val="•"/>
      <w:lvlJc w:val="left"/>
      <w:pPr>
        <w:ind w:left="7730" w:hanging="567"/>
      </w:pPr>
      <w:rPr>
        <w:rFonts w:hint="default"/>
        <w:lang w:val="en-US" w:eastAsia="en-US" w:bidi="ar-SA"/>
      </w:rPr>
    </w:lvl>
  </w:abstractNum>
  <w:abstractNum w:abstractNumId="66" w15:restartNumberingAfterBreak="0">
    <w:nsid w:val="3BAC074B"/>
    <w:multiLevelType w:val="hybridMultilevel"/>
    <w:tmpl w:val="04C67974"/>
    <w:lvl w:ilvl="0" w:tplc="B3288FC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5AA8EA6">
      <w:start w:val="1"/>
      <w:numFmt w:val="decimal"/>
      <w:lvlText w:val="(%2)"/>
      <w:lvlJc w:val="left"/>
      <w:pPr>
        <w:ind w:left="1285"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048E3380">
      <w:numFmt w:val="bullet"/>
      <w:lvlText w:val="•"/>
      <w:lvlJc w:val="left"/>
      <w:pPr>
        <w:ind w:left="2062" w:hanging="567"/>
      </w:pPr>
      <w:rPr>
        <w:rFonts w:hint="default"/>
        <w:lang w:val="en-US" w:eastAsia="en-US" w:bidi="ar-SA"/>
      </w:rPr>
    </w:lvl>
    <w:lvl w:ilvl="3" w:tplc="3690B66E">
      <w:numFmt w:val="bullet"/>
      <w:lvlText w:val="•"/>
      <w:lvlJc w:val="left"/>
      <w:pPr>
        <w:ind w:left="2845" w:hanging="567"/>
      </w:pPr>
      <w:rPr>
        <w:rFonts w:hint="default"/>
        <w:lang w:val="en-US" w:eastAsia="en-US" w:bidi="ar-SA"/>
      </w:rPr>
    </w:lvl>
    <w:lvl w:ilvl="4" w:tplc="1E84FBBC">
      <w:numFmt w:val="bullet"/>
      <w:lvlText w:val="•"/>
      <w:lvlJc w:val="left"/>
      <w:pPr>
        <w:ind w:left="3627" w:hanging="567"/>
      </w:pPr>
      <w:rPr>
        <w:rFonts w:hint="default"/>
        <w:lang w:val="en-US" w:eastAsia="en-US" w:bidi="ar-SA"/>
      </w:rPr>
    </w:lvl>
    <w:lvl w:ilvl="5" w:tplc="0540C5D8">
      <w:numFmt w:val="bullet"/>
      <w:lvlText w:val="•"/>
      <w:lvlJc w:val="left"/>
      <w:pPr>
        <w:ind w:left="4410" w:hanging="567"/>
      </w:pPr>
      <w:rPr>
        <w:rFonts w:hint="default"/>
        <w:lang w:val="en-US" w:eastAsia="en-US" w:bidi="ar-SA"/>
      </w:rPr>
    </w:lvl>
    <w:lvl w:ilvl="6" w:tplc="9DA8DF98">
      <w:numFmt w:val="bullet"/>
      <w:lvlText w:val="•"/>
      <w:lvlJc w:val="left"/>
      <w:pPr>
        <w:ind w:left="5192" w:hanging="567"/>
      </w:pPr>
      <w:rPr>
        <w:rFonts w:hint="default"/>
        <w:lang w:val="en-US" w:eastAsia="en-US" w:bidi="ar-SA"/>
      </w:rPr>
    </w:lvl>
    <w:lvl w:ilvl="7" w:tplc="49B03616">
      <w:numFmt w:val="bullet"/>
      <w:lvlText w:val="•"/>
      <w:lvlJc w:val="left"/>
      <w:pPr>
        <w:ind w:left="5975" w:hanging="567"/>
      </w:pPr>
      <w:rPr>
        <w:rFonts w:hint="default"/>
        <w:lang w:val="en-US" w:eastAsia="en-US" w:bidi="ar-SA"/>
      </w:rPr>
    </w:lvl>
    <w:lvl w:ilvl="8" w:tplc="7AD23442">
      <w:numFmt w:val="bullet"/>
      <w:lvlText w:val="•"/>
      <w:lvlJc w:val="left"/>
      <w:pPr>
        <w:ind w:left="6757" w:hanging="567"/>
      </w:pPr>
      <w:rPr>
        <w:rFonts w:hint="default"/>
        <w:lang w:val="en-US" w:eastAsia="en-US" w:bidi="ar-SA"/>
      </w:rPr>
    </w:lvl>
  </w:abstractNum>
  <w:abstractNum w:abstractNumId="67" w15:restartNumberingAfterBreak="0">
    <w:nsid w:val="3C26326B"/>
    <w:multiLevelType w:val="hybridMultilevel"/>
    <w:tmpl w:val="0108E678"/>
    <w:lvl w:ilvl="0" w:tplc="2C58816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8A4D80E">
      <w:numFmt w:val="bullet"/>
      <w:lvlText w:val="•"/>
      <w:lvlJc w:val="left"/>
      <w:pPr>
        <w:ind w:left="1445" w:hanging="567"/>
      </w:pPr>
      <w:rPr>
        <w:rFonts w:hint="default"/>
        <w:lang w:val="en-US" w:eastAsia="en-US" w:bidi="ar-SA"/>
      </w:rPr>
    </w:lvl>
    <w:lvl w:ilvl="2" w:tplc="3B5E0116">
      <w:numFmt w:val="bullet"/>
      <w:lvlText w:val="•"/>
      <w:lvlJc w:val="left"/>
      <w:pPr>
        <w:ind w:left="2211" w:hanging="567"/>
      </w:pPr>
      <w:rPr>
        <w:rFonts w:hint="default"/>
        <w:lang w:val="en-US" w:eastAsia="en-US" w:bidi="ar-SA"/>
      </w:rPr>
    </w:lvl>
    <w:lvl w:ilvl="3" w:tplc="FD16F290">
      <w:numFmt w:val="bullet"/>
      <w:lvlText w:val="•"/>
      <w:lvlJc w:val="left"/>
      <w:pPr>
        <w:ind w:left="2976" w:hanging="567"/>
      </w:pPr>
      <w:rPr>
        <w:rFonts w:hint="default"/>
        <w:lang w:val="en-US" w:eastAsia="en-US" w:bidi="ar-SA"/>
      </w:rPr>
    </w:lvl>
    <w:lvl w:ilvl="4" w:tplc="2EBAEA32">
      <w:numFmt w:val="bullet"/>
      <w:lvlText w:val="•"/>
      <w:lvlJc w:val="left"/>
      <w:pPr>
        <w:ind w:left="3742" w:hanging="567"/>
      </w:pPr>
      <w:rPr>
        <w:rFonts w:hint="default"/>
        <w:lang w:val="en-US" w:eastAsia="en-US" w:bidi="ar-SA"/>
      </w:rPr>
    </w:lvl>
    <w:lvl w:ilvl="5" w:tplc="15AE373C">
      <w:numFmt w:val="bullet"/>
      <w:lvlText w:val="•"/>
      <w:lvlJc w:val="left"/>
      <w:pPr>
        <w:ind w:left="4508" w:hanging="567"/>
      </w:pPr>
      <w:rPr>
        <w:rFonts w:hint="default"/>
        <w:lang w:val="en-US" w:eastAsia="en-US" w:bidi="ar-SA"/>
      </w:rPr>
    </w:lvl>
    <w:lvl w:ilvl="6" w:tplc="760662D6">
      <w:numFmt w:val="bullet"/>
      <w:lvlText w:val="•"/>
      <w:lvlJc w:val="left"/>
      <w:pPr>
        <w:ind w:left="5273" w:hanging="567"/>
      </w:pPr>
      <w:rPr>
        <w:rFonts w:hint="default"/>
        <w:lang w:val="en-US" w:eastAsia="en-US" w:bidi="ar-SA"/>
      </w:rPr>
    </w:lvl>
    <w:lvl w:ilvl="7" w:tplc="28C4322E">
      <w:numFmt w:val="bullet"/>
      <w:lvlText w:val="•"/>
      <w:lvlJc w:val="left"/>
      <w:pPr>
        <w:ind w:left="6039" w:hanging="567"/>
      </w:pPr>
      <w:rPr>
        <w:rFonts w:hint="default"/>
        <w:lang w:val="en-US" w:eastAsia="en-US" w:bidi="ar-SA"/>
      </w:rPr>
    </w:lvl>
    <w:lvl w:ilvl="8" w:tplc="6602DE0A">
      <w:numFmt w:val="bullet"/>
      <w:lvlText w:val="•"/>
      <w:lvlJc w:val="left"/>
      <w:pPr>
        <w:ind w:left="6804" w:hanging="567"/>
      </w:pPr>
      <w:rPr>
        <w:rFonts w:hint="default"/>
        <w:lang w:val="en-US" w:eastAsia="en-US" w:bidi="ar-SA"/>
      </w:rPr>
    </w:lvl>
  </w:abstractNum>
  <w:abstractNum w:abstractNumId="68" w15:restartNumberingAfterBreak="0">
    <w:nsid w:val="3E144F0E"/>
    <w:multiLevelType w:val="hybridMultilevel"/>
    <w:tmpl w:val="3C62063C"/>
    <w:lvl w:ilvl="0" w:tplc="94646640">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DAE2212">
      <w:numFmt w:val="bullet"/>
      <w:lvlText w:val="•"/>
      <w:lvlJc w:val="left"/>
      <w:pPr>
        <w:ind w:left="1531" w:hanging="567"/>
      </w:pPr>
      <w:rPr>
        <w:rFonts w:hint="default"/>
        <w:lang w:val="en-US" w:eastAsia="en-US" w:bidi="ar-SA"/>
      </w:rPr>
    </w:lvl>
    <w:lvl w:ilvl="2" w:tplc="5EE62D1A">
      <w:numFmt w:val="bullet"/>
      <w:lvlText w:val="•"/>
      <w:lvlJc w:val="left"/>
      <w:pPr>
        <w:ind w:left="2382" w:hanging="567"/>
      </w:pPr>
      <w:rPr>
        <w:rFonts w:hint="default"/>
        <w:lang w:val="en-US" w:eastAsia="en-US" w:bidi="ar-SA"/>
      </w:rPr>
    </w:lvl>
    <w:lvl w:ilvl="3" w:tplc="A860F950">
      <w:numFmt w:val="bullet"/>
      <w:lvlText w:val="•"/>
      <w:lvlJc w:val="left"/>
      <w:pPr>
        <w:ind w:left="3233" w:hanging="567"/>
      </w:pPr>
      <w:rPr>
        <w:rFonts w:hint="default"/>
        <w:lang w:val="en-US" w:eastAsia="en-US" w:bidi="ar-SA"/>
      </w:rPr>
    </w:lvl>
    <w:lvl w:ilvl="4" w:tplc="FE4AF0AC">
      <w:numFmt w:val="bullet"/>
      <w:lvlText w:val="•"/>
      <w:lvlJc w:val="left"/>
      <w:pPr>
        <w:ind w:left="4084" w:hanging="567"/>
      </w:pPr>
      <w:rPr>
        <w:rFonts w:hint="default"/>
        <w:lang w:val="en-US" w:eastAsia="en-US" w:bidi="ar-SA"/>
      </w:rPr>
    </w:lvl>
    <w:lvl w:ilvl="5" w:tplc="A9DE5F04">
      <w:numFmt w:val="bullet"/>
      <w:lvlText w:val="•"/>
      <w:lvlJc w:val="left"/>
      <w:pPr>
        <w:ind w:left="4935" w:hanging="567"/>
      </w:pPr>
      <w:rPr>
        <w:rFonts w:hint="default"/>
        <w:lang w:val="en-US" w:eastAsia="en-US" w:bidi="ar-SA"/>
      </w:rPr>
    </w:lvl>
    <w:lvl w:ilvl="6" w:tplc="ADCAA89E">
      <w:numFmt w:val="bullet"/>
      <w:lvlText w:val="•"/>
      <w:lvlJc w:val="left"/>
      <w:pPr>
        <w:ind w:left="5786" w:hanging="567"/>
      </w:pPr>
      <w:rPr>
        <w:rFonts w:hint="default"/>
        <w:lang w:val="en-US" w:eastAsia="en-US" w:bidi="ar-SA"/>
      </w:rPr>
    </w:lvl>
    <w:lvl w:ilvl="7" w:tplc="4566E44E">
      <w:numFmt w:val="bullet"/>
      <w:lvlText w:val="•"/>
      <w:lvlJc w:val="left"/>
      <w:pPr>
        <w:ind w:left="6637" w:hanging="567"/>
      </w:pPr>
      <w:rPr>
        <w:rFonts w:hint="default"/>
        <w:lang w:val="en-US" w:eastAsia="en-US" w:bidi="ar-SA"/>
      </w:rPr>
    </w:lvl>
    <w:lvl w:ilvl="8" w:tplc="0C463BBE">
      <w:numFmt w:val="bullet"/>
      <w:lvlText w:val="•"/>
      <w:lvlJc w:val="left"/>
      <w:pPr>
        <w:ind w:left="7488" w:hanging="567"/>
      </w:pPr>
      <w:rPr>
        <w:rFonts w:hint="default"/>
        <w:lang w:val="en-US" w:eastAsia="en-US" w:bidi="ar-SA"/>
      </w:rPr>
    </w:lvl>
  </w:abstractNum>
  <w:abstractNum w:abstractNumId="69" w15:restartNumberingAfterBreak="0">
    <w:nsid w:val="4033292F"/>
    <w:multiLevelType w:val="hybridMultilevel"/>
    <w:tmpl w:val="5220ED76"/>
    <w:lvl w:ilvl="0" w:tplc="5A168F9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lang w:val="en-US" w:eastAsia="en-US" w:bidi="ar-SA"/>
      </w:rPr>
    </w:lvl>
    <w:lvl w:ilvl="1" w:tplc="6108039E">
      <w:numFmt w:val="bullet"/>
      <w:lvlText w:val="•"/>
      <w:lvlJc w:val="left"/>
      <w:pPr>
        <w:ind w:left="1446" w:hanging="567"/>
      </w:pPr>
      <w:rPr>
        <w:rFonts w:hint="default"/>
        <w:lang w:val="en-US" w:eastAsia="en-US" w:bidi="ar-SA"/>
      </w:rPr>
    </w:lvl>
    <w:lvl w:ilvl="2" w:tplc="09AA000C">
      <w:numFmt w:val="bullet"/>
      <w:lvlText w:val="•"/>
      <w:lvlJc w:val="left"/>
      <w:pPr>
        <w:ind w:left="2213" w:hanging="567"/>
      </w:pPr>
      <w:rPr>
        <w:rFonts w:hint="default"/>
        <w:lang w:val="en-US" w:eastAsia="en-US" w:bidi="ar-SA"/>
      </w:rPr>
    </w:lvl>
    <w:lvl w:ilvl="3" w:tplc="2EE68FF8">
      <w:numFmt w:val="bullet"/>
      <w:lvlText w:val="•"/>
      <w:lvlJc w:val="left"/>
      <w:pPr>
        <w:ind w:left="2980" w:hanging="567"/>
      </w:pPr>
      <w:rPr>
        <w:rFonts w:hint="default"/>
        <w:lang w:val="en-US" w:eastAsia="en-US" w:bidi="ar-SA"/>
      </w:rPr>
    </w:lvl>
    <w:lvl w:ilvl="4" w:tplc="C9BCBC56">
      <w:numFmt w:val="bullet"/>
      <w:lvlText w:val="•"/>
      <w:lvlJc w:val="left"/>
      <w:pPr>
        <w:ind w:left="3746" w:hanging="567"/>
      </w:pPr>
      <w:rPr>
        <w:rFonts w:hint="default"/>
        <w:lang w:val="en-US" w:eastAsia="en-US" w:bidi="ar-SA"/>
      </w:rPr>
    </w:lvl>
    <w:lvl w:ilvl="5" w:tplc="B5E8F72C">
      <w:numFmt w:val="bullet"/>
      <w:lvlText w:val="•"/>
      <w:lvlJc w:val="left"/>
      <w:pPr>
        <w:ind w:left="4513" w:hanging="567"/>
      </w:pPr>
      <w:rPr>
        <w:rFonts w:hint="default"/>
        <w:lang w:val="en-US" w:eastAsia="en-US" w:bidi="ar-SA"/>
      </w:rPr>
    </w:lvl>
    <w:lvl w:ilvl="6" w:tplc="F6B6687E">
      <w:numFmt w:val="bullet"/>
      <w:lvlText w:val="•"/>
      <w:lvlJc w:val="left"/>
      <w:pPr>
        <w:ind w:left="5280" w:hanging="567"/>
      </w:pPr>
      <w:rPr>
        <w:rFonts w:hint="default"/>
        <w:lang w:val="en-US" w:eastAsia="en-US" w:bidi="ar-SA"/>
      </w:rPr>
    </w:lvl>
    <w:lvl w:ilvl="7" w:tplc="0F84B938">
      <w:numFmt w:val="bullet"/>
      <w:lvlText w:val="•"/>
      <w:lvlJc w:val="left"/>
      <w:pPr>
        <w:ind w:left="6046" w:hanging="567"/>
      </w:pPr>
      <w:rPr>
        <w:rFonts w:hint="default"/>
        <w:lang w:val="en-US" w:eastAsia="en-US" w:bidi="ar-SA"/>
      </w:rPr>
    </w:lvl>
    <w:lvl w:ilvl="8" w:tplc="12302898">
      <w:numFmt w:val="bullet"/>
      <w:lvlText w:val="•"/>
      <w:lvlJc w:val="left"/>
      <w:pPr>
        <w:ind w:left="6813" w:hanging="567"/>
      </w:pPr>
      <w:rPr>
        <w:rFonts w:hint="default"/>
        <w:lang w:val="en-US" w:eastAsia="en-US" w:bidi="ar-SA"/>
      </w:rPr>
    </w:lvl>
  </w:abstractNum>
  <w:abstractNum w:abstractNumId="70" w15:restartNumberingAfterBreak="0">
    <w:nsid w:val="40595A6B"/>
    <w:multiLevelType w:val="hybridMultilevel"/>
    <w:tmpl w:val="25827280"/>
    <w:lvl w:ilvl="0" w:tplc="2F344F82">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824707C">
      <w:numFmt w:val="bullet"/>
      <w:lvlText w:val="•"/>
      <w:lvlJc w:val="left"/>
      <w:pPr>
        <w:ind w:left="1530" w:hanging="567"/>
      </w:pPr>
      <w:rPr>
        <w:rFonts w:hint="default"/>
        <w:lang w:val="en-US" w:eastAsia="en-US" w:bidi="ar-SA"/>
      </w:rPr>
    </w:lvl>
    <w:lvl w:ilvl="2" w:tplc="CCF44C00">
      <w:numFmt w:val="bullet"/>
      <w:lvlText w:val="•"/>
      <w:lvlJc w:val="left"/>
      <w:pPr>
        <w:ind w:left="2380" w:hanging="567"/>
      </w:pPr>
      <w:rPr>
        <w:rFonts w:hint="default"/>
        <w:lang w:val="en-US" w:eastAsia="en-US" w:bidi="ar-SA"/>
      </w:rPr>
    </w:lvl>
    <w:lvl w:ilvl="3" w:tplc="1CC0429A">
      <w:numFmt w:val="bullet"/>
      <w:lvlText w:val="•"/>
      <w:lvlJc w:val="left"/>
      <w:pPr>
        <w:ind w:left="3230" w:hanging="567"/>
      </w:pPr>
      <w:rPr>
        <w:rFonts w:hint="default"/>
        <w:lang w:val="en-US" w:eastAsia="en-US" w:bidi="ar-SA"/>
      </w:rPr>
    </w:lvl>
    <w:lvl w:ilvl="4" w:tplc="6A78D57C">
      <w:numFmt w:val="bullet"/>
      <w:lvlText w:val="•"/>
      <w:lvlJc w:val="left"/>
      <w:pPr>
        <w:ind w:left="4080" w:hanging="567"/>
      </w:pPr>
      <w:rPr>
        <w:rFonts w:hint="default"/>
        <w:lang w:val="en-US" w:eastAsia="en-US" w:bidi="ar-SA"/>
      </w:rPr>
    </w:lvl>
    <w:lvl w:ilvl="5" w:tplc="A1BAF57C">
      <w:numFmt w:val="bullet"/>
      <w:lvlText w:val="•"/>
      <w:lvlJc w:val="left"/>
      <w:pPr>
        <w:ind w:left="4930" w:hanging="567"/>
      </w:pPr>
      <w:rPr>
        <w:rFonts w:hint="default"/>
        <w:lang w:val="en-US" w:eastAsia="en-US" w:bidi="ar-SA"/>
      </w:rPr>
    </w:lvl>
    <w:lvl w:ilvl="6" w:tplc="1B96A11E">
      <w:numFmt w:val="bullet"/>
      <w:lvlText w:val="•"/>
      <w:lvlJc w:val="left"/>
      <w:pPr>
        <w:ind w:left="5780" w:hanging="567"/>
      </w:pPr>
      <w:rPr>
        <w:rFonts w:hint="default"/>
        <w:lang w:val="en-US" w:eastAsia="en-US" w:bidi="ar-SA"/>
      </w:rPr>
    </w:lvl>
    <w:lvl w:ilvl="7" w:tplc="A9F81ED0">
      <w:numFmt w:val="bullet"/>
      <w:lvlText w:val="•"/>
      <w:lvlJc w:val="left"/>
      <w:pPr>
        <w:ind w:left="6630" w:hanging="567"/>
      </w:pPr>
      <w:rPr>
        <w:rFonts w:hint="default"/>
        <w:lang w:val="en-US" w:eastAsia="en-US" w:bidi="ar-SA"/>
      </w:rPr>
    </w:lvl>
    <w:lvl w:ilvl="8" w:tplc="6194BE98">
      <w:numFmt w:val="bullet"/>
      <w:lvlText w:val="•"/>
      <w:lvlJc w:val="left"/>
      <w:pPr>
        <w:ind w:left="7480" w:hanging="567"/>
      </w:pPr>
      <w:rPr>
        <w:rFonts w:hint="default"/>
        <w:lang w:val="en-US" w:eastAsia="en-US" w:bidi="ar-SA"/>
      </w:rPr>
    </w:lvl>
  </w:abstractNum>
  <w:abstractNum w:abstractNumId="71" w15:restartNumberingAfterBreak="0">
    <w:nsid w:val="41594564"/>
    <w:multiLevelType w:val="hybridMultilevel"/>
    <w:tmpl w:val="91C016EA"/>
    <w:lvl w:ilvl="0" w:tplc="8E84C51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3F8EAC4">
      <w:numFmt w:val="bullet"/>
      <w:lvlText w:val="•"/>
      <w:lvlJc w:val="left"/>
      <w:pPr>
        <w:ind w:left="1530" w:hanging="567"/>
      </w:pPr>
      <w:rPr>
        <w:rFonts w:hint="default"/>
        <w:lang w:val="en-US" w:eastAsia="en-US" w:bidi="ar-SA"/>
      </w:rPr>
    </w:lvl>
    <w:lvl w:ilvl="2" w:tplc="F0EC4CE2">
      <w:numFmt w:val="bullet"/>
      <w:lvlText w:val="•"/>
      <w:lvlJc w:val="left"/>
      <w:pPr>
        <w:ind w:left="2380" w:hanging="567"/>
      </w:pPr>
      <w:rPr>
        <w:rFonts w:hint="default"/>
        <w:lang w:val="en-US" w:eastAsia="en-US" w:bidi="ar-SA"/>
      </w:rPr>
    </w:lvl>
    <w:lvl w:ilvl="3" w:tplc="111CBD6A">
      <w:numFmt w:val="bullet"/>
      <w:lvlText w:val="•"/>
      <w:lvlJc w:val="left"/>
      <w:pPr>
        <w:ind w:left="3230" w:hanging="567"/>
      </w:pPr>
      <w:rPr>
        <w:rFonts w:hint="default"/>
        <w:lang w:val="en-US" w:eastAsia="en-US" w:bidi="ar-SA"/>
      </w:rPr>
    </w:lvl>
    <w:lvl w:ilvl="4" w:tplc="31EA3E1C">
      <w:numFmt w:val="bullet"/>
      <w:lvlText w:val="•"/>
      <w:lvlJc w:val="left"/>
      <w:pPr>
        <w:ind w:left="4080" w:hanging="567"/>
      </w:pPr>
      <w:rPr>
        <w:rFonts w:hint="default"/>
        <w:lang w:val="en-US" w:eastAsia="en-US" w:bidi="ar-SA"/>
      </w:rPr>
    </w:lvl>
    <w:lvl w:ilvl="5" w:tplc="4D0AF42C">
      <w:numFmt w:val="bullet"/>
      <w:lvlText w:val="•"/>
      <w:lvlJc w:val="left"/>
      <w:pPr>
        <w:ind w:left="4930" w:hanging="567"/>
      </w:pPr>
      <w:rPr>
        <w:rFonts w:hint="default"/>
        <w:lang w:val="en-US" w:eastAsia="en-US" w:bidi="ar-SA"/>
      </w:rPr>
    </w:lvl>
    <w:lvl w:ilvl="6" w:tplc="D042F4B8">
      <w:numFmt w:val="bullet"/>
      <w:lvlText w:val="•"/>
      <w:lvlJc w:val="left"/>
      <w:pPr>
        <w:ind w:left="5780" w:hanging="567"/>
      </w:pPr>
      <w:rPr>
        <w:rFonts w:hint="default"/>
        <w:lang w:val="en-US" w:eastAsia="en-US" w:bidi="ar-SA"/>
      </w:rPr>
    </w:lvl>
    <w:lvl w:ilvl="7" w:tplc="BC7450CA">
      <w:numFmt w:val="bullet"/>
      <w:lvlText w:val="•"/>
      <w:lvlJc w:val="left"/>
      <w:pPr>
        <w:ind w:left="6630" w:hanging="567"/>
      </w:pPr>
      <w:rPr>
        <w:rFonts w:hint="default"/>
        <w:lang w:val="en-US" w:eastAsia="en-US" w:bidi="ar-SA"/>
      </w:rPr>
    </w:lvl>
    <w:lvl w:ilvl="8" w:tplc="DF3A4A12">
      <w:numFmt w:val="bullet"/>
      <w:lvlText w:val="•"/>
      <w:lvlJc w:val="left"/>
      <w:pPr>
        <w:ind w:left="7480" w:hanging="567"/>
      </w:pPr>
      <w:rPr>
        <w:rFonts w:hint="default"/>
        <w:lang w:val="en-US" w:eastAsia="en-US" w:bidi="ar-SA"/>
      </w:rPr>
    </w:lvl>
  </w:abstractNum>
  <w:abstractNum w:abstractNumId="72" w15:restartNumberingAfterBreak="0">
    <w:nsid w:val="44EE0EA5"/>
    <w:multiLevelType w:val="hybridMultilevel"/>
    <w:tmpl w:val="F808178A"/>
    <w:lvl w:ilvl="0" w:tplc="76007FC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5842752">
      <w:numFmt w:val="bullet"/>
      <w:lvlText w:val="•"/>
      <w:lvlJc w:val="left"/>
      <w:pPr>
        <w:ind w:left="1445" w:hanging="567"/>
      </w:pPr>
      <w:rPr>
        <w:rFonts w:hint="default"/>
        <w:lang w:val="en-US" w:eastAsia="en-US" w:bidi="ar-SA"/>
      </w:rPr>
    </w:lvl>
    <w:lvl w:ilvl="2" w:tplc="BA0C0890">
      <w:numFmt w:val="bullet"/>
      <w:lvlText w:val="•"/>
      <w:lvlJc w:val="left"/>
      <w:pPr>
        <w:ind w:left="2211" w:hanging="567"/>
      </w:pPr>
      <w:rPr>
        <w:rFonts w:hint="default"/>
        <w:lang w:val="en-US" w:eastAsia="en-US" w:bidi="ar-SA"/>
      </w:rPr>
    </w:lvl>
    <w:lvl w:ilvl="3" w:tplc="B7CA7144">
      <w:numFmt w:val="bullet"/>
      <w:lvlText w:val="•"/>
      <w:lvlJc w:val="left"/>
      <w:pPr>
        <w:ind w:left="2976" w:hanging="567"/>
      </w:pPr>
      <w:rPr>
        <w:rFonts w:hint="default"/>
        <w:lang w:val="en-US" w:eastAsia="en-US" w:bidi="ar-SA"/>
      </w:rPr>
    </w:lvl>
    <w:lvl w:ilvl="4" w:tplc="A3100742">
      <w:numFmt w:val="bullet"/>
      <w:lvlText w:val="•"/>
      <w:lvlJc w:val="left"/>
      <w:pPr>
        <w:ind w:left="3742" w:hanging="567"/>
      </w:pPr>
      <w:rPr>
        <w:rFonts w:hint="default"/>
        <w:lang w:val="en-US" w:eastAsia="en-US" w:bidi="ar-SA"/>
      </w:rPr>
    </w:lvl>
    <w:lvl w:ilvl="5" w:tplc="E9529A92">
      <w:numFmt w:val="bullet"/>
      <w:lvlText w:val="•"/>
      <w:lvlJc w:val="left"/>
      <w:pPr>
        <w:ind w:left="4508" w:hanging="567"/>
      </w:pPr>
      <w:rPr>
        <w:rFonts w:hint="default"/>
        <w:lang w:val="en-US" w:eastAsia="en-US" w:bidi="ar-SA"/>
      </w:rPr>
    </w:lvl>
    <w:lvl w:ilvl="6" w:tplc="6116260C">
      <w:numFmt w:val="bullet"/>
      <w:lvlText w:val="•"/>
      <w:lvlJc w:val="left"/>
      <w:pPr>
        <w:ind w:left="5273" w:hanging="567"/>
      </w:pPr>
      <w:rPr>
        <w:rFonts w:hint="default"/>
        <w:lang w:val="en-US" w:eastAsia="en-US" w:bidi="ar-SA"/>
      </w:rPr>
    </w:lvl>
    <w:lvl w:ilvl="7" w:tplc="E4FC22CA">
      <w:numFmt w:val="bullet"/>
      <w:lvlText w:val="•"/>
      <w:lvlJc w:val="left"/>
      <w:pPr>
        <w:ind w:left="6039" w:hanging="567"/>
      </w:pPr>
      <w:rPr>
        <w:rFonts w:hint="default"/>
        <w:lang w:val="en-US" w:eastAsia="en-US" w:bidi="ar-SA"/>
      </w:rPr>
    </w:lvl>
    <w:lvl w:ilvl="8" w:tplc="0FA0B8EE">
      <w:numFmt w:val="bullet"/>
      <w:lvlText w:val="•"/>
      <w:lvlJc w:val="left"/>
      <w:pPr>
        <w:ind w:left="6804" w:hanging="567"/>
      </w:pPr>
      <w:rPr>
        <w:rFonts w:hint="default"/>
        <w:lang w:val="en-US" w:eastAsia="en-US" w:bidi="ar-SA"/>
      </w:rPr>
    </w:lvl>
  </w:abstractNum>
  <w:abstractNum w:abstractNumId="73" w15:restartNumberingAfterBreak="0">
    <w:nsid w:val="461F5EF8"/>
    <w:multiLevelType w:val="hybridMultilevel"/>
    <w:tmpl w:val="58482D44"/>
    <w:lvl w:ilvl="0" w:tplc="CFDCB734">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294311A">
      <w:numFmt w:val="bullet"/>
      <w:lvlText w:val="•"/>
      <w:lvlJc w:val="left"/>
      <w:pPr>
        <w:ind w:left="1446" w:hanging="567"/>
      </w:pPr>
      <w:rPr>
        <w:rFonts w:hint="default"/>
        <w:lang w:val="en-US" w:eastAsia="en-US" w:bidi="ar-SA"/>
      </w:rPr>
    </w:lvl>
    <w:lvl w:ilvl="2" w:tplc="15025158">
      <w:numFmt w:val="bullet"/>
      <w:lvlText w:val="•"/>
      <w:lvlJc w:val="left"/>
      <w:pPr>
        <w:ind w:left="2213" w:hanging="567"/>
      </w:pPr>
      <w:rPr>
        <w:rFonts w:hint="default"/>
        <w:lang w:val="en-US" w:eastAsia="en-US" w:bidi="ar-SA"/>
      </w:rPr>
    </w:lvl>
    <w:lvl w:ilvl="3" w:tplc="12548020">
      <w:numFmt w:val="bullet"/>
      <w:lvlText w:val="•"/>
      <w:lvlJc w:val="left"/>
      <w:pPr>
        <w:ind w:left="2980" w:hanging="567"/>
      </w:pPr>
      <w:rPr>
        <w:rFonts w:hint="default"/>
        <w:lang w:val="en-US" w:eastAsia="en-US" w:bidi="ar-SA"/>
      </w:rPr>
    </w:lvl>
    <w:lvl w:ilvl="4" w:tplc="C84CB98C">
      <w:numFmt w:val="bullet"/>
      <w:lvlText w:val="•"/>
      <w:lvlJc w:val="left"/>
      <w:pPr>
        <w:ind w:left="3746" w:hanging="567"/>
      </w:pPr>
      <w:rPr>
        <w:rFonts w:hint="default"/>
        <w:lang w:val="en-US" w:eastAsia="en-US" w:bidi="ar-SA"/>
      </w:rPr>
    </w:lvl>
    <w:lvl w:ilvl="5" w:tplc="CF8A9950">
      <w:numFmt w:val="bullet"/>
      <w:lvlText w:val="•"/>
      <w:lvlJc w:val="left"/>
      <w:pPr>
        <w:ind w:left="4513" w:hanging="567"/>
      </w:pPr>
      <w:rPr>
        <w:rFonts w:hint="default"/>
        <w:lang w:val="en-US" w:eastAsia="en-US" w:bidi="ar-SA"/>
      </w:rPr>
    </w:lvl>
    <w:lvl w:ilvl="6" w:tplc="FEB2B3EE">
      <w:numFmt w:val="bullet"/>
      <w:lvlText w:val="•"/>
      <w:lvlJc w:val="left"/>
      <w:pPr>
        <w:ind w:left="5280" w:hanging="567"/>
      </w:pPr>
      <w:rPr>
        <w:rFonts w:hint="default"/>
        <w:lang w:val="en-US" w:eastAsia="en-US" w:bidi="ar-SA"/>
      </w:rPr>
    </w:lvl>
    <w:lvl w:ilvl="7" w:tplc="2D5EE962">
      <w:numFmt w:val="bullet"/>
      <w:lvlText w:val="•"/>
      <w:lvlJc w:val="left"/>
      <w:pPr>
        <w:ind w:left="6046" w:hanging="567"/>
      </w:pPr>
      <w:rPr>
        <w:rFonts w:hint="default"/>
        <w:lang w:val="en-US" w:eastAsia="en-US" w:bidi="ar-SA"/>
      </w:rPr>
    </w:lvl>
    <w:lvl w:ilvl="8" w:tplc="15B62CFE">
      <w:numFmt w:val="bullet"/>
      <w:lvlText w:val="•"/>
      <w:lvlJc w:val="left"/>
      <w:pPr>
        <w:ind w:left="6813" w:hanging="567"/>
      </w:pPr>
      <w:rPr>
        <w:rFonts w:hint="default"/>
        <w:lang w:val="en-US" w:eastAsia="en-US" w:bidi="ar-SA"/>
      </w:rPr>
    </w:lvl>
  </w:abstractNum>
  <w:abstractNum w:abstractNumId="74" w15:restartNumberingAfterBreak="0">
    <w:nsid w:val="465859C9"/>
    <w:multiLevelType w:val="hybridMultilevel"/>
    <w:tmpl w:val="9F367ED8"/>
    <w:lvl w:ilvl="0" w:tplc="CB1806C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3C0A3DA">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DF67D14">
      <w:numFmt w:val="bullet"/>
      <w:lvlText w:val="•"/>
      <w:lvlJc w:val="left"/>
      <w:pPr>
        <w:ind w:left="2157" w:hanging="567"/>
      </w:pPr>
      <w:rPr>
        <w:rFonts w:hint="default"/>
        <w:lang w:val="en-US" w:eastAsia="en-US" w:bidi="ar-SA"/>
      </w:rPr>
    </w:lvl>
    <w:lvl w:ilvl="3" w:tplc="DC08B1A8">
      <w:numFmt w:val="bullet"/>
      <w:lvlText w:val="•"/>
      <w:lvlJc w:val="left"/>
      <w:pPr>
        <w:ind w:left="3074" w:hanging="567"/>
      </w:pPr>
      <w:rPr>
        <w:rFonts w:hint="default"/>
        <w:lang w:val="en-US" w:eastAsia="en-US" w:bidi="ar-SA"/>
      </w:rPr>
    </w:lvl>
    <w:lvl w:ilvl="4" w:tplc="2306EC32">
      <w:numFmt w:val="bullet"/>
      <w:lvlText w:val="•"/>
      <w:lvlJc w:val="left"/>
      <w:pPr>
        <w:ind w:left="3991" w:hanging="567"/>
      </w:pPr>
      <w:rPr>
        <w:rFonts w:hint="default"/>
        <w:lang w:val="en-US" w:eastAsia="en-US" w:bidi="ar-SA"/>
      </w:rPr>
    </w:lvl>
    <w:lvl w:ilvl="5" w:tplc="E856C7F6">
      <w:numFmt w:val="bullet"/>
      <w:lvlText w:val="•"/>
      <w:lvlJc w:val="left"/>
      <w:pPr>
        <w:ind w:left="4908" w:hanging="567"/>
      </w:pPr>
      <w:rPr>
        <w:rFonts w:hint="default"/>
        <w:lang w:val="en-US" w:eastAsia="en-US" w:bidi="ar-SA"/>
      </w:rPr>
    </w:lvl>
    <w:lvl w:ilvl="6" w:tplc="BD084E6A">
      <w:numFmt w:val="bullet"/>
      <w:lvlText w:val="•"/>
      <w:lvlJc w:val="left"/>
      <w:pPr>
        <w:ind w:left="5825" w:hanging="567"/>
      </w:pPr>
      <w:rPr>
        <w:rFonts w:hint="default"/>
        <w:lang w:val="en-US" w:eastAsia="en-US" w:bidi="ar-SA"/>
      </w:rPr>
    </w:lvl>
    <w:lvl w:ilvl="7" w:tplc="9950F898">
      <w:numFmt w:val="bullet"/>
      <w:lvlText w:val="•"/>
      <w:lvlJc w:val="left"/>
      <w:pPr>
        <w:ind w:left="6742" w:hanging="567"/>
      </w:pPr>
      <w:rPr>
        <w:rFonts w:hint="default"/>
        <w:lang w:val="en-US" w:eastAsia="en-US" w:bidi="ar-SA"/>
      </w:rPr>
    </w:lvl>
    <w:lvl w:ilvl="8" w:tplc="9A426FFC">
      <w:numFmt w:val="bullet"/>
      <w:lvlText w:val="•"/>
      <w:lvlJc w:val="left"/>
      <w:pPr>
        <w:ind w:left="7659" w:hanging="567"/>
      </w:pPr>
      <w:rPr>
        <w:rFonts w:hint="default"/>
        <w:lang w:val="en-US" w:eastAsia="en-US" w:bidi="ar-SA"/>
      </w:rPr>
    </w:lvl>
  </w:abstractNum>
  <w:abstractNum w:abstractNumId="75" w15:restartNumberingAfterBreak="0">
    <w:nsid w:val="47536BEB"/>
    <w:multiLevelType w:val="hybridMultilevel"/>
    <w:tmpl w:val="CCCA214E"/>
    <w:lvl w:ilvl="0" w:tplc="201085FE">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868918A">
      <w:numFmt w:val="bullet"/>
      <w:lvlText w:val="•"/>
      <w:lvlJc w:val="left"/>
      <w:pPr>
        <w:ind w:left="1531" w:hanging="567"/>
      </w:pPr>
      <w:rPr>
        <w:rFonts w:hint="default"/>
        <w:lang w:val="en-US" w:eastAsia="en-US" w:bidi="ar-SA"/>
      </w:rPr>
    </w:lvl>
    <w:lvl w:ilvl="2" w:tplc="E23C92C0">
      <w:numFmt w:val="bullet"/>
      <w:lvlText w:val="•"/>
      <w:lvlJc w:val="left"/>
      <w:pPr>
        <w:ind w:left="2382" w:hanging="567"/>
      </w:pPr>
      <w:rPr>
        <w:rFonts w:hint="default"/>
        <w:lang w:val="en-US" w:eastAsia="en-US" w:bidi="ar-SA"/>
      </w:rPr>
    </w:lvl>
    <w:lvl w:ilvl="3" w:tplc="4E50A8BE">
      <w:numFmt w:val="bullet"/>
      <w:lvlText w:val="•"/>
      <w:lvlJc w:val="left"/>
      <w:pPr>
        <w:ind w:left="3233" w:hanging="567"/>
      </w:pPr>
      <w:rPr>
        <w:rFonts w:hint="default"/>
        <w:lang w:val="en-US" w:eastAsia="en-US" w:bidi="ar-SA"/>
      </w:rPr>
    </w:lvl>
    <w:lvl w:ilvl="4" w:tplc="F42C0330">
      <w:numFmt w:val="bullet"/>
      <w:lvlText w:val="•"/>
      <w:lvlJc w:val="left"/>
      <w:pPr>
        <w:ind w:left="4084" w:hanging="567"/>
      </w:pPr>
      <w:rPr>
        <w:rFonts w:hint="default"/>
        <w:lang w:val="en-US" w:eastAsia="en-US" w:bidi="ar-SA"/>
      </w:rPr>
    </w:lvl>
    <w:lvl w:ilvl="5" w:tplc="B2087FD2">
      <w:numFmt w:val="bullet"/>
      <w:lvlText w:val="•"/>
      <w:lvlJc w:val="left"/>
      <w:pPr>
        <w:ind w:left="4935" w:hanging="567"/>
      </w:pPr>
      <w:rPr>
        <w:rFonts w:hint="default"/>
        <w:lang w:val="en-US" w:eastAsia="en-US" w:bidi="ar-SA"/>
      </w:rPr>
    </w:lvl>
    <w:lvl w:ilvl="6" w:tplc="2812A408">
      <w:numFmt w:val="bullet"/>
      <w:lvlText w:val="•"/>
      <w:lvlJc w:val="left"/>
      <w:pPr>
        <w:ind w:left="5786" w:hanging="567"/>
      </w:pPr>
      <w:rPr>
        <w:rFonts w:hint="default"/>
        <w:lang w:val="en-US" w:eastAsia="en-US" w:bidi="ar-SA"/>
      </w:rPr>
    </w:lvl>
    <w:lvl w:ilvl="7" w:tplc="5648785C">
      <w:numFmt w:val="bullet"/>
      <w:lvlText w:val="•"/>
      <w:lvlJc w:val="left"/>
      <w:pPr>
        <w:ind w:left="6637" w:hanging="567"/>
      </w:pPr>
      <w:rPr>
        <w:rFonts w:hint="default"/>
        <w:lang w:val="en-US" w:eastAsia="en-US" w:bidi="ar-SA"/>
      </w:rPr>
    </w:lvl>
    <w:lvl w:ilvl="8" w:tplc="CFB29232">
      <w:numFmt w:val="bullet"/>
      <w:lvlText w:val="•"/>
      <w:lvlJc w:val="left"/>
      <w:pPr>
        <w:ind w:left="7488" w:hanging="567"/>
      </w:pPr>
      <w:rPr>
        <w:rFonts w:hint="default"/>
        <w:lang w:val="en-US" w:eastAsia="en-US" w:bidi="ar-SA"/>
      </w:rPr>
    </w:lvl>
  </w:abstractNum>
  <w:abstractNum w:abstractNumId="76" w15:restartNumberingAfterBreak="0">
    <w:nsid w:val="48F10089"/>
    <w:multiLevelType w:val="hybridMultilevel"/>
    <w:tmpl w:val="4D4A7A14"/>
    <w:lvl w:ilvl="0" w:tplc="B2D4DE22">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BCAA664">
      <w:numFmt w:val="bullet"/>
      <w:lvlText w:val="•"/>
      <w:lvlJc w:val="left"/>
      <w:pPr>
        <w:ind w:left="1457" w:hanging="567"/>
      </w:pPr>
      <w:rPr>
        <w:rFonts w:hint="default"/>
        <w:lang w:val="en-US" w:eastAsia="en-US" w:bidi="ar-SA"/>
      </w:rPr>
    </w:lvl>
    <w:lvl w:ilvl="2" w:tplc="BFE09708">
      <w:numFmt w:val="bullet"/>
      <w:lvlText w:val="•"/>
      <w:lvlJc w:val="left"/>
      <w:pPr>
        <w:ind w:left="2234" w:hanging="567"/>
      </w:pPr>
      <w:rPr>
        <w:rFonts w:hint="default"/>
        <w:lang w:val="en-US" w:eastAsia="en-US" w:bidi="ar-SA"/>
      </w:rPr>
    </w:lvl>
    <w:lvl w:ilvl="3" w:tplc="8FCAB79A">
      <w:numFmt w:val="bullet"/>
      <w:lvlText w:val="•"/>
      <w:lvlJc w:val="left"/>
      <w:pPr>
        <w:ind w:left="3011" w:hanging="567"/>
      </w:pPr>
      <w:rPr>
        <w:rFonts w:hint="default"/>
        <w:lang w:val="en-US" w:eastAsia="en-US" w:bidi="ar-SA"/>
      </w:rPr>
    </w:lvl>
    <w:lvl w:ilvl="4" w:tplc="20385EA2">
      <w:numFmt w:val="bullet"/>
      <w:lvlText w:val="•"/>
      <w:lvlJc w:val="left"/>
      <w:pPr>
        <w:ind w:left="3788" w:hanging="567"/>
      </w:pPr>
      <w:rPr>
        <w:rFonts w:hint="default"/>
        <w:lang w:val="en-US" w:eastAsia="en-US" w:bidi="ar-SA"/>
      </w:rPr>
    </w:lvl>
    <w:lvl w:ilvl="5" w:tplc="CDCA4804">
      <w:numFmt w:val="bullet"/>
      <w:lvlText w:val="•"/>
      <w:lvlJc w:val="left"/>
      <w:pPr>
        <w:ind w:left="4565" w:hanging="567"/>
      </w:pPr>
      <w:rPr>
        <w:rFonts w:hint="default"/>
        <w:lang w:val="en-US" w:eastAsia="en-US" w:bidi="ar-SA"/>
      </w:rPr>
    </w:lvl>
    <w:lvl w:ilvl="6" w:tplc="42760BEA">
      <w:numFmt w:val="bullet"/>
      <w:lvlText w:val="•"/>
      <w:lvlJc w:val="left"/>
      <w:pPr>
        <w:ind w:left="5342" w:hanging="567"/>
      </w:pPr>
      <w:rPr>
        <w:rFonts w:hint="default"/>
        <w:lang w:val="en-US" w:eastAsia="en-US" w:bidi="ar-SA"/>
      </w:rPr>
    </w:lvl>
    <w:lvl w:ilvl="7" w:tplc="638A2BC4">
      <w:numFmt w:val="bullet"/>
      <w:lvlText w:val="•"/>
      <w:lvlJc w:val="left"/>
      <w:pPr>
        <w:ind w:left="6119" w:hanging="567"/>
      </w:pPr>
      <w:rPr>
        <w:rFonts w:hint="default"/>
        <w:lang w:val="en-US" w:eastAsia="en-US" w:bidi="ar-SA"/>
      </w:rPr>
    </w:lvl>
    <w:lvl w:ilvl="8" w:tplc="4F4C9546">
      <w:numFmt w:val="bullet"/>
      <w:lvlText w:val="•"/>
      <w:lvlJc w:val="left"/>
      <w:pPr>
        <w:ind w:left="6896" w:hanging="567"/>
      </w:pPr>
      <w:rPr>
        <w:rFonts w:hint="default"/>
        <w:lang w:val="en-US" w:eastAsia="en-US" w:bidi="ar-SA"/>
      </w:rPr>
    </w:lvl>
  </w:abstractNum>
  <w:abstractNum w:abstractNumId="77" w15:restartNumberingAfterBreak="0">
    <w:nsid w:val="49ED420A"/>
    <w:multiLevelType w:val="hybridMultilevel"/>
    <w:tmpl w:val="9514BFBE"/>
    <w:lvl w:ilvl="0" w:tplc="643491B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lang w:val="en-US" w:eastAsia="en-US" w:bidi="ar-SA"/>
      </w:rPr>
    </w:lvl>
    <w:lvl w:ilvl="1" w:tplc="B4769920">
      <w:numFmt w:val="bullet"/>
      <w:lvlText w:val="•"/>
      <w:lvlJc w:val="left"/>
      <w:pPr>
        <w:ind w:left="1476" w:hanging="567"/>
      </w:pPr>
      <w:rPr>
        <w:rFonts w:hint="default"/>
        <w:lang w:val="en-US" w:eastAsia="en-US" w:bidi="ar-SA"/>
      </w:rPr>
    </w:lvl>
    <w:lvl w:ilvl="2" w:tplc="E4FA11F6">
      <w:numFmt w:val="bullet"/>
      <w:lvlText w:val="•"/>
      <w:lvlJc w:val="left"/>
      <w:pPr>
        <w:ind w:left="2273" w:hanging="567"/>
      </w:pPr>
      <w:rPr>
        <w:rFonts w:hint="default"/>
        <w:lang w:val="en-US" w:eastAsia="en-US" w:bidi="ar-SA"/>
      </w:rPr>
    </w:lvl>
    <w:lvl w:ilvl="3" w:tplc="4C70D39E">
      <w:numFmt w:val="bullet"/>
      <w:lvlText w:val="•"/>
      <w:lvlJc w:val="left"/>
      <w:pPr>
        <w:ind w:left="3070" w:hanging="567"/>
      </w:pPr>
      <w:rPr>
        <w:rFonts w:hint="default"/>
        <w:lang w:val="en-US" w:eastAsia="en-US" w:bidi="ar-SA"/>
      </w:rPr>
    </w:lvl>
    <w:lvl w:ilvl="4" w:tplc="DF9E5470">
      <w:numFmt w:val="bullet"/>
      <w:lvlText w:val="•"/>
      <w:lvlJc w:val="left"/>
      <w:pPr>
        <w:ind w:left="3867" w:hanging="567"/>
      </w:pPr>
      <w:rPr>
        <w:rFonts w:hint="default"/>
        <w:lang w:val="en-US" w:eastAsia="en-US" w:bidi="ar-SA"/>
      </w:rPr>
    </w:lvl>
    <w:lvl w:ilvl="5" w:tplc="DC987074">
      <w:numFmt w:val="bullet"/>
      <w:lvlText w:val="•"/>
      <w:lvlJc w:val="left"/>
      <w:pPr>
        <w:ind w:left="4664" w:hanging="567"/>
      </w:pPr>
      <w:rPr>
        <w:rFonts w:hint="default"/>
        <w:lang w:val="en-US" w:eastAsia="en-US" w:bidi="ar-SA"/>
      </w:rPr>
    </w:lvl>
    <w:lvl w:ilvl="6" w:tplc="824C181A">
      <w:numFmt w:val="bullet"/>
      <w:lvlText w:val="•"/>
      <w:lvlJc w:val="left"/>
      <w:pPr>
        <w:ind w:left="5460" w:hanging="567"/>
      </w:pPr>
      <w:rPr>
        <w:rFonts w:hint="default"/>
        <w:lang w:val="en-US" w:eastAsia="en-US" w:bidi="ar-SA"/>
      </w:rPr>
    </w:lvl>
    <w:lvl w:ilvl="7" w:tplc="E320EDAA">
      <w:numFmt w:val="bullet"/>
      <w:lvlText w:val="•"/>
      <w:lvlJc w:val="left"/>
      <w:pPr>
        <w:ind w:left="6257" w:hanging="567"/>
      </w:pPr>
      <w:rPr>
        <w:rFonts w:hint="default"/>
        <w:lang w:val="en-US" w:eastAsia="en-US" w:bidi="ar-SA"/>
      </w:rPr>
    </w:lvl>
    <w:lvl w:ilvl="8" w:tplc="1D104346">
      <w:numFmt w:val="bullet"/>
      <w:lvlText w:val="•"/>
      <w:lvlJc w:val="left"/>
      <w:pPr>
        <w:ind w:left="7054" w:hanging="567"/>
      </w:pPr>
      <w:rPr>
        <w:rFonts w:hint="default"/>
        <w:lang w:val="en-US" w:eastAsia="en-US" w:bidi="ar-SA"/>
      </w:rPr>
    </w:lvl>
  </w:abstractNum>
  <w:abstractNum w:abstractNumId="78" w15:restartNumberingAfterBreak="0">
    <w:nsid w:val="4AF3004B"/>
    <w:multiLevelType w:val="hybridMultilevel"/>
    <w:tmpl w:val="D5EC7FD8"/>
    <w:lvl w:ilvl="0" w:tplc="EBBE801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9BCD308">
      <w:numFmt w:val="bullet"/>
      <w:lvlText w:val="•"/>
      <w:lvlJc w:val="left"/>
      <w:pPr>
        <w:ind w:left="1446" w:hanging="567"/>
      </w:pPr>
      <w:rPr>
        <w:rFonts w:hint="default"/>
        <w:lang w:val="en-US" w:eastAsia="en-US" w:bidi="ar-SA"/>
      </w:rPr>
    </w:lvl>
    <w:lvl w:ilvl="2" w:tplc="8B4EAC86">
      <w:numFmt w:val="bullet"/>
      <w:lvlText w:val="•"/>
      <w:lvlJc w:val="left"/>
      <w:pPr>
        <w:ind w:left="2213" w:hanging="567"/>
      </w:pPr>
      <w:rPr>
        <w:rFonts w:hint="default"/>
        <w:lang w:val="en-US" w:eastAsia="en-US" w:bidi="ar-SA"/>
      </w:rPr>
    </w:lvl>
    <w:lvl w:ilvl="3" w:tplc="41F4A7AE">
      <w:numFmt w:val="bullet"/>
      <w:lvlText w:val="•"/>
      <w:lvlJc w:val="left"/>
      <w:pPr>
        <w:ind w:left="2980" w:hanging="567"/>
      </w:pPr>
      <w:rPr>
        <w:rFonts w:hint="default"/>
        <w:lang w:val="en-US" w:eastAsia="en-US" w:bidi="ar-SA"/>
      </w:rPr>
    </w:lvl>
    <w:lvl w:ilvl="4" w:tplc="4446C256">
      <w:numFmt w:val="bullet"/>
      <w:lvlText w:val="•"/>
      <w:lvlJc w:val="left"/>
      <w:pPr>
        <w:ind w:left="3746" w:hanging="567"/>
      </w:pPr>
      <w:rPr>
        <w:rFonts w:hint="default"/>
        <w:lang w:val="en-US" w:eastAsia="en-US" w:bidi="ar-SA"/>
      </w:rPr>
    </w:lvl>
    <w:lvl w:ilvl="5" w:tplc="1A36F636">
      <w:numFmt w:val="bullet"/>
      <w:lvlText w:val="•"/>
      <w:lvlJc w:val="left"/>
      <w:pPr>
        <w:ind w:left="4513" w:hanging="567"/>
      </w:pPr>
      <w:rPr>
        <w:rFonts w:hint="default"/>
        <w:lang w:val="en-US" w:eastAsia="en-US" w:bidi="ar-SA"/>
      </w:rPr>
    </w:lvl>
    <w:lvl w:ilvl="6" w:tplc="FAB8F2A6">
      <w:numFmt w:val="bullet"/>
      <w:lvlText w:val="•"/>
      <w:lvlJc w:val="left"/>
      <w:pPr>
        <w:ind w:left="5280" w:hanging="567"/>
      </w:pPr>
      <w:rPr>
        <w:rFonts w:hint="default"/>
        <w:lang w:val="en-US" w:eastAsia="en-US" w:bidi="ar-SA"/>
      </w:rPr>
    </w:lvl>
    <w:lvl w:ilvl="7" w:tplc="7D1CFA44">
      <w:numFmt w:val="bullet"/>
      <w:lvlText w:val="•"/>
      <w:lvlJc w:val="left"/>
      <w:pPr>
        <w:ind w:left="6046" w:hanging="567"/>
      </w:pPr>
      <w:rPr>
        <w:rFonts w:hint="default"/>
        <w:lang w:val="en-US" w:eastAsia="en-US" w:bidi="ar-SA"/>
      </w:rPr>
    </w:lvl>
    <w:lvl w:ilvl="8" w:tplc="B3D465B0">
      <w:numFmt w:val="bullet"/>
      <w:lvlText w:val="•"/>
      <w:lvlJc w:val="left"/>
      <w:pPr>
        <w:ind w:left="6813" w:hanging="567"/>
      </w:pPr>
      <w:rPr>
        <w:rFonts w:hint="default"/>
        <w:lang w:val="en-US" w:eastAsia="en-US" w:bidi="ar-SA"/>
      </w:rPr>
    </w:lvl>
  </w:abstractNum>
  <w:abstractNum w:abstractNumId="79" w15:restartNumberingAfterBreak="0">
    <w:nsid w:val="4B60576B"/>
    <w:multiLevelType w:val="hybridMultilevel"/>
    <w:tmpl w:val="C1AEBD80"/>
    <w:lvl w:ilvl="0" w:tplc="6A5CC7FA">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422C15A">
      <w:numFmt w:val="bullet"/>
      <w:lvlText w:val="•"/>
      <w:lvlJc w:val="left"/>
      <w:pPr>
        <w:ind w:left="1530" w:hanging="567"/>
      </w:pPr>
      <w:rPr>
        <w:rFonts w:hint="default"/>
        <w:lang w:val="en-US" w:eastAsia="en-US" w:bidi="ar-SA"/>
      </w:rPr>
    </w:lvl>
    <w:lvl w:ilvl="2" w:tplc="1EF03B42">
      <w:numFmt w:val="bullet"/>
      <w:lvlText w:val="•"/>
      <w:lvlJc w:val="left"/>
      <w:pPr>
        <w:ind w:left="2380" w:hanging="567"/>
      </w:pPr>
      <w:rPr>
        <w:rFonts w:hint="default"/>
        <w:lang w:val="en-US" w:eastAsia="en-US" w:bidi="ar-SA"/>
      </w:rPr>
    </w:lvl>
    <w:lvl w:ilvl="3" w:tplc="D6424622">
      <w:numFmt w:val="bullet"/>
      <w:lvlText w:val="•"/>
      <w:lvlJc w:val="left"/>
      <w:pPr>
        <w:ind w:left="3230" w:hanging="567"/>
      </w:pPr>
      <w:rPr>
        <w:rFonts w:hint="default"/>
        <w:lang w:val="en-US" w:eastAsia="en-US" w:bidi="ar-SA"/>
      </w:rPr>
    </w:lvl>
    <w:lvl w:ilvl="4" w:tplc="DB7825E8">
      <w:numFmt w:val="bullet"/>
      <w:lvlText w:val="•"/>
      <w:lvlJc w:val="left"/>
      <w:pPr>
        <w:ind w:left="4080" w:hanging="567"/>
      </w:pPr>
      <w:rPr>
        <w:rFonts w:hint="default"/>
        <w:lang w:val="en-US" w:eastAsia="en-US" w:bidi="ar-SA"/>
      </w:rPr>
    </w:lvl>
    <w:lvl w:ilvl="5" w:tplc="C26C2CE6">
      <w:numFmt w:val="bullet"/>
      <w:lvlText w:val="•"/>
      <w:lvlJc w:val="left"/>
      <w:pPr>
        <w:ind w:left="4930" w:hanging="567"/>
      </w:pPr>
      <w:rPr>
        <w:rFonts w:hint="default"/>
        <w:lang w:val="en-US" w:eastAsia="en-US" w:bidi="ar-SA"/>
      </w:rPr>
    </w:lvl>
    <w:lvl w:ilvl="6" w:tplc="FA867BB0">
      <w:numFmt w:val="bullet"/>
      <w:lvlText w:val="•"/>
      <w:lvlJc w:val="left"/>
      <w:pPr>
        <w:ind w:left="5780" w:hanging="567"/>
      </w:pPr>
      <w:rPr>
        <w:rFonts w:hint="default"/>
        <w:lang w:val="en-US" w:eastAsia="en-US" w:bidi="ar-SA"/>
      </w:rPr>
    </w:lvl>
    <w:lvl w:ilvl="7" w:tplc="8DF0D60C">
      <w:numFmt w:val="bullet"/>
      <w:lvlText w:val="•"/>
      <w:lvlJc w:val="left"/>
      <w:pPr>
        <w:ind w:left="6630" w:hanging="567"/>
      </w:pPr>
      <w:rPr>
        <w:rFonts w:hint="default"/>
        <w:lang w:val="en-US" w:eastAsia="en-US" w:bidi="ar-SA"/>
      </w:rPr>
    </w:lvl>
    <w:lvl w:ilvl="8" w:tplc="00A29E08">
      <w:numFmt w:val="bullet"/>
      <w:lvlText w:val="•"/>
      <w:lvlJc w:val="left"/>
      <w:pPr>
        <w:ind w:left="7480" w:hanging="567"/>
      </w:pPr>
      <w:rPr>
        <w:rFonts w:hint="default"/>
        <w:lang w:val="en-US" w:eastAsia="en-US" w:bidi="ar-SA"/>
      </w:rPr>
    </w:lvl>
  </w:abstractNum>
  <w:abstractNum w:abstractNumId="80" w15:restartNumberingAfterBreak="0">
    <w:nsid w:val="4C314BB6"/>
    <w:multiLevelType w:val="hybridMultilevel"/>
    <w:tmpl w:val="A8C883F2"/>
    <w:lvl w:ilvl="0" w:tplc="7DF46F4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BAE0DD0">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2A4C2600">
      <w:numFmt w:val="bullet"/>
      <w:lvlText w:val="•"/>
      <w:lvlJc w:val="left"/>
      <w:pPr>
        <w:ind w:left="2028" w:hanging="567"/>
      </w:pPr>
      <w:rPr>
        <w:rFonts w:hint="default"/>
        <w:lang w:val="en-US" w:eastAsia="en-US" w:bidi="ar-SA"/>
      </w:rPr>
    </w:lvl>
    <w:lvl w:ilvl="3" w:tplc="45506358">
      <w:numFmt w:val="bullet"/>
      <w:lvlText w:val="•"/>
      <w:lvlJc w:val="left"/>
      <w:pPr>
        <w:ind w:left="2816" w:hanging="567"/>
      </w:pPr>
      <w:rPr>
        <w:rFonts w:hint="default"/>
        <w:lang w:val="en-US" w:eastAsia="en-US" w:bidi="ar-SA"/>
      </w:rPr>
    </w:lvl>
    <w:lvl w:ilvl="4" w:tplc="7C0672A2">
      <w:numFmt w:val="bullet"/>
      <w:lvlText w:val="•"/>
      <w:lvlJc w:val="left"/>
      <w:pPr>
        <w:ind w:left="3605" w:hanging="567"/>
      </w:pPr>
      <w:rPr>
        <w:rFonts w:hint="default"/>
        <w:lang w:val="en-US" w:eastAsia="en-US" w:bidi="ar-SA"/>
      </w:rPr>
    </w:lvl>
    <w:lvl w:ilvl="5" w:tplc="1A7EA904">
      <w:numFmt w:val="bullet"/>
      <w:lvlText w:val="•"/>
      <w:lvlJc w:val="left"/>
      <w:pPr>
        <w:ind w:left="4393" w:hanging="567"/>
      </w:pPr>
      <w:rPr>
        <w:rFonts w:hint="default"/>
        <w:lang w:val="en-US" w:eastAsia="en-US" w:bidi="ar-SA"/>
      </w:rPr>
    </w:lvl>
    <w:lvl w:ilvl="6" w:tplc="9FA89078">
      <w:numFmt w:val="bullet"/>
      <w:lvlText w:val="•"/>
      <w:lvlJc w:val="left"/>
      <w:pPr>
        <w:ind w:left="5182" w:hanging="567"/>
      </w:pPr>
      <w:rPr>
        <w:rFonts w:hint="default"/>
        <w:lang w:val="en-US" w:eastAsia="en-US" w:bidi="ar-SA"/>
      </w:rPr>
    </w:lvl>
    <w:lvl w:ilvl="7" w:tplc="DBE6C79C">
      <w:numFmt w:val="bullet"/>
      <w:lvlText w:val="•"/>
      <w:lvlJc w:val="left"/>
      <w:pPr>
        <w:ind w:left="5970" w:hanging="567"/>
      </w:pPr>
      <w:rPr>
        <w:rFonts w:hint="default"/>
        <w:lang w:val="en-US" w:eastAsia="en-US" w:bidi="ar-SA"/>
      </w:rPr>
    </w:lvl>
    <w:lvl w:ilvl="8" w:tplc="56626B9A">
      <w:numFmt w:val="bullet"/>
      <w:lvlText w:val="•"/>
      <w:lvlJc w:val="left"/>
      <w:pPr>
        <w:ind w:left="6759" w:hanging="567"/>
      </w:pPr>
      <w:rPr>
        <w:rFonts w:hint="default"/>
        <w:lang w:val="en-US" w:eastAsia="en-US" w:bidi="ar-SA"/>
      </w:rPr>
    </w:lvl>
  </w:abstractNum>
  <w:abstractNum w:abstractNumId="81" w15:restartNumberingAfterBreak="0">
    <w:nsid w:val="4C552B60"/>
    <w:multiLevelType w:val="hybridMultilevel"/>
    <w:tmpl w:val="85EADB2C"/>
    <w:lvl w:ilvl="0" w:tplc="B8482DF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3D0BB8C">
      <w:numFmt w:val="bullet"/>
      <w:lvlText w:val="•"/>
      <w:lvlJc w:val="left"/>
      <w:pPr>
        <w:ind w:left="1448" w:hanging="567"/>
      </w:pPr>
      <w:rPr>
        <w:rFonts w:hint="default"/>
        <w:lang w:val="en-US" w:eastAsia="en-US" w:bidi="ar-SA"/>
      </w:rPr>
    </w:lvl>
    <w:lvl w:ilvl="2" w:tplc="79AE9EFC">
      <w:numFmt w:val="bullet"/>
      <w:lvlText w:val="•"/>
      <w:lvlJc w:val="left"/>
      <w:pPr>
        <w:ind w:left="2216" w:hanging="567"/>
      </w:pPr>
      <w:rPr>
        <w:rFonts w:hint="default"/>
        <w:lang w:val="en-US" w:eastAsia="en-US" w:bidi="ar-SA"/>
      </w:rPr>
    </w:lvl>
    <w:lvl w:ilvl="3" w:tplc="D1680C54">
      <w:numFmt w:val="bullet"/>
      <w:lvlText w:val="•"/>
      <w:lvlJc w:val="left"/>
      <w:pPr>
        <w:ind w:left="2984" w:hanging="567"/>
      </w:pPr>
      <w:rPr>
        <w:rFonts w:hint="default"/>
        <w:lang w:val="en-US" w:eastAsia="en-US" w:bidi="ar-SA"/>
      </w:rPr>
    </w:lvl>
    <w:lvl w:ilvl="4" w:tplc="59F0A0C4">
      <w:numFmt w:val="bullet"/>
      <w:lvlText w:val="•"/>
      <w:lvlJc w:val="left"/>
      <w:pPr>
        <w:ind w:left="3752" w:hanging="567"/>
      </w:pPr>
      <w:rPr>
        <w:rFonts w:hint="default"/>
        <w:lang w:val="en-US" w:eastAsia="en-US" w:bidi="ar-SA"/>
      </w:rPr>
    </w:lvl>
    <w:lvl w:ilvl="5" w:tplc="2F926408">
      <w:numFmt w:val="bullet"/>
      <w:lvlText w:val="•"/>
      <w:lvlJc w:val="left"/>
      <w:pPr>
        <w:ind w:left="4521" w:hanging="567"/>
      </w:pPr>
      <w:rPr>
        <w:rFonts w:hint="default"/>
        <w:lang w:val="en-US" w:eastAsia="en-US" w:bidi="ar-SA"/>
      </w:rPr>
    </w:lvl>
    <w:lvl w:ilvl="6" w:tplc="1212B1DA">
      <w:numFmt w:val="bullet"/>
      <w:lvlText w:val="•"/>
      <w:lvlJc w:val="left"/>
      <w:pPr>
        <w:ind w:left="5289" w:hanging="567"/>
      </w:pPr>
      <w:rPr>
        <w:rFonts w:hint="default"/>
        <w:lang w:val="en-US" w:eastAsia="en-US" w:bidi="ar-SA"/>
      </w:rPr>
    </w:lvl>
    <w:lvl w:ilvl="7" w:tplc="758E23A4">
      <w:numFmt w:val="bullet"/>
      <w:lvlText w:val="•"/>
      <w:lvlJc w:val="left"/>
      <w:pPr>
        <w:ind w:left="6057" w:hanging="567"/>
      </w:pPr>
      <w:rPr>
        <w:rFonts w:hint="default"/>
        <w:lang w:val="en-US" w:eastAsia="en-US" w:bidi="ar-SA"/>
      </w:rPr>
    </w:lvl>
    <w:lvl w:ilvl="8" w:tplc="D550E0F6">
      <w:numFmt w:val="bullet"/>
      <w:lvlText w:val="•"/>
      <w:lvlJc w:val="left"/>
      <w:pPr>
        <w:ind w:left="6825" w:hanging="567"/>
      </w:pPr>
      <w:rPr>
        <w:rFonts w:hint="default"/>
        <w:lang w:val="en-US" w:eastAsia="en-US" w:bidi="ar-SA"/>
      </w:rPr>
    </w:lvl>
  </w:abstractNum>
  <w:abstractNum w:abstractNumId="82" w15:restartNumberingAfterBreak="0">
    <w:nsid w:val="4C714056"/>
    <w:multiLevelType w:val="hybridMultilevel"/>
    <w:tmpl w:val="D46CC77C"/>
    <w:lvl w:ilvl="0" w:tplc="9328E4F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8BCD280">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36282076">
      <w:numFmt w:val="bullet"/>
      <w:lvlText w:val="•"/>
      <w:lvlJc w:val="left"/>
      <w:pPr>
        <w:ind w:left="2031" w:hanging="567"/>
      </w:pPr>
      <w:rPr>
        <w:rFonts w:hint="default"/>
        <w:lang w:val="en-US" w:eastAsia="en-US" w:bidi="ar-SA"/>
      </w:rPr>
    </w:lvl>
    <w:lvl w:ilvl="3" w:tplc="DAAEC3C2">
      <w:numFmt w:val="bullet"/>
      <w:lvlText w:val="•"/>
      <w:lvlJc w:val="left"/>
      <w:pPr>
        <w:ind w:left="2822" w:hanging="567"/>
      </w:pPr>
      <w:rPr>
        <w:rFonts w:hint="default"/>
        <w:lang w:val="en-US" w:eastAsia="en-US" w:bidi="ar-SA"/>
      </w:rPr>
    </w:lvl>
    <w:lvl w:ilvl="4" w:tplc="5FE89B00">
      <w:numFmt w:val="bullet"/>
      <w:lvlText w:val="•"/>
      <w:lvlJc w:val="left"/>
      <w:pPr>
        <w:ind w:left="3614" w:hanging="567"/>
      </w:pPr>
      <w:rPr>
        <w:rFonts w:hint="default"/>
        <w:lang w:val="en-US" w:eastAsia="en-US" w:bidi="ar-SA"/>
      </w:rPr>
    </w:lvl>
    <w:lvl w:ilvl="5" w:tplc="FFECBB4A">
      <w:numFmt w:val="bullet"/>
      <w:lvlText w:val="•"/>
      <w:lvlJc w:val="left"/>
      <w:pPr>
        <w:ind w:left="4405" w:hanging="567"/>
      </w:pPr>
      <w:rPr>
        <w:rFonts w:hint="default"/>
        <w:lang w:val="en-US" w:eastAsia="en-US" w:bidi="ar-SA"/>
      </w:rPr>
    </w:lvl>
    <w:lvl w:ilvl="6" w:tplc="AFE20F3C">
      <w:numFmt w:val="bullet"/>
      <w:lvlText w:val="•"/>
      <w:lvlJc w:val="left"/>
      <w:pPr>
        <w:ind w:left="5196" w:hanging="567"/>
      </w:pPr>
      <w:rPr>
        <w:rFonts w:hint="default"/>
        <w:lang w:val="en-US" w:eastAsia="en-US" w:bidi="ar-SA"/>
      </w:rPr>
    </w:lvl>
    <w:lvl w:ilvl="7" w:tplc="B106E858">
      <w:numFmt w:val="bullet"/>
      <w:lvlText w:val="•"/>
      <w:lvlJc w:val="left"/>
      <w:pPr>
        <w:ind w:left="5988" w:hanging="567"/>
      </w:pPr>
      <w:rPr>
        <w:rFonts w:hint="default"/>
        <w:lang w:val="en-US" w:eastAsia="en-US" w:bidi="ar-SA"/>
      </w:rPr>
    </w:lvl>
    <w:lvl w:ilvl="8" w:tplc="29EEF4A4">
      <w:numFmt w:val="bullet"/>
      <w:lvlText w:val="•"/>
      <w:lvlJc w:val="left"/>
      <w:pPr>
        <w:ind w:left="6779" w:hanging="567"/>
      </w:pPr>
      <w:rPr>
        <w:rFonts w:hint="default"/>
        <w:lang w:val="en-US" w:eastAsia="en-US" w:bidi="ar-SA"/>
      </w:rPr>
    </w:lvl>
  </w:abstractNum>
  <w:abstractNum w:abstractNumId="83" w15:restartNumberingAfterBreak="0">
    <w:nsid w:val="4CA946D3"/>
    <w:multiLevelType w:val="hybridMultilevel"/>
    <w:tmpl w:val="B52C0150"/>
    <w:lvl w:ilvl="0" w:tplc="A1ACCB64">
      <w:numFmt w:val="bullet"/>
      <w:lvlText w:val="—"/>
      <w:lvlJc w:val="left"/>
      <w:pPr>
        <w:ind w:left="67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69A65C7E">
      <w:numFmt w:val="bullet"/>
      <w:lvlText w:val="•"/>
      <w:lvlJc w:val="left"/>
      <w:pPr>
        <w:ind w:left="1561" w:hanging="567"/>
      </w:pPr>
      <w:rPr>
        <w:rFonts w:hint="default"/>
        <w:lang w:val="en-US" w:eastAsia="en-US" w:bidi="ar-SA"/>
      </w:rPr>
    </w:lvl>
    <w:lvl w:ilvl="2" w:tplc="B404A200">
      <w:numFmt w:val="bullet"/>
      <w:lvlText w:val="•"/>
      <w:lvlJc w:val="left"/>
      <w:pPr>
        <w:ind w:left="2442" w:hanging="567"/>
      </w:pPr>
      <w:rPr>
        <w:rFonts w:hint="default"/>
        <w:lang w:val="en-US" w:eastAsia="en-US" w:bidi="ar-SA"/>
      </w:rPr>
    </w:lvl>
    <w:lvl w:ilvl="3" w:tplc="43846CDE">
      <w:numFmt w:val="bullet"/>
      <w:lvlText w:val="•"/>
      <w:lvlJc w:val="left"/>
      <w:pPr>
        <w:ind w:left="3323" w:hanging="567"/>
      </w:pPr>
      <w:rPr>
        <w:rFonts w:hint="default"/>
        <w:lang w:val="en-US" w:eastAsia="en-US" w:bidi="ar-SA"/>
      </w:rPr>
    </w:lvl>
    <w:lvl w:ilvl="4" w:tplc="110A1C1E">
      <w:numFmt w:val="bullet"/>
      <w:lvlText w:val="•"/>
      <w:lvlJc w:val="left"/>
      <w:pPr>
        <w:ind w:left="4204" w:hanging="567"/>
      </w:pPr>
      <w:rPr>
        <w:rFonts w:hint="default"/>
        <w:lang w:val="en-US" w:eastAsia="en-US" w:bidi="ar-SA"/>
      </w:rPr>
    </w:lvl>
    <w:lvl w:ilvl="5" w:tplc="107E29C4">
      <w:numFmt w:val="bullet"/>
      <w:lvlText w:val="•"/>
      <w:lvlJc w:val="left"/>
      <w:pPr>
        <w:ind w:left="5085" w:hanging="567"/>
      </w:pPr>
      <w:rPr>
        <w:rFonts w:hint="default"/>
        <w:lang w:val="en-US" w:eastAsia="en-US" w:bidi="ar-SA"/>
      </w:rPr>
    </w:lvl>
    <w:lvl w:ilvl="6" w:tplc="881E571E">
      <w:numFmt w:val="bullet"/>
      <w:lvlText w:val="•"/>
      <w:lvlJc w:val="left"/>
      <w:pPr>
        <w:ind w:left="5966" w:hanging="567"/>
      </w:pPr>
      <w:rPr>
        <w:rFonts w:hint="default"/>
        <w:lang w:val="en-US" w:eastAsia="en-US" w:bidi="ar-SA"/>
      </w:rPr>
    </w:lvl>
    <w:lvl w:ilvl="7" w:tplc="92CC0676">
      <w:numFmt w:val="bullet"/>
      <w:lvlText w:val="•"/>
      <w:lvlJc w:val="left"/>
      <w:pPr>
        <w:ind w:left="6847" w:hanging="567"/>
      </w:pPr>
      <w:rPr>
        <w:rFonts w:hint="default"/>
        <w:lang w:val="en-US" w:eastAsia="en-US" w:bidi="ar-SA"/>
      </w:rPr>
    </w:lvl>
    <w:lvl w:ilvl="8" w:tplc="16FE961E">
      <w:numFmt w:val="bullet"/>
      <w:lvlText w:val="•"/>
      <w:lvlJc w:val="left"/>
      <w:pPr>
        <w:ind w:left="7728" w:hanging="567"/>
      </w:pPr>
      <w:rPr>
        <w:rFonts w:hint="default"/>
        <w:lang w:val="en-US" w:eastAsia="en-US" w:bidi="ar-SA"/>
      </w:rPr>
    </w:lvl>
  </w:abstractNum>
  <w:abstractNum w:abstractNumId="84" w15:restartNumberingAfterBreak="0">
    <w:nsid w:val="4F4E243F"/>
    <w:multiLevelType w:val="hybridMultilevel"/>
    <w:tmpl w:val="96048D1A"/>
    <w:lvl w:ilvl="0" w:tplc="C66224B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80CA690">
      <w:numFmt w:val="bullet"/>
      <w:lvlText w:val="•"/>
      <w:lvlJc w:val="left"/>
      <w:pPr>
        <w:ind w:left="1475" w:hanging="567"/>
      </w:pPr>
      <w:rPr>
        <w:rFonts w:hint="default"/>
        <w:lang w:val="en-US" w:eastAsia="en-US" w:bidi="ar-SA"/>
      </w:rPr>
    </w:lvl>
    <w:lvl w:ilvl="2" w:tplc="4DB0EE78">
      <w:numFmt w:val="bullet"/>
      <w:lvlText w:val="•"/>
      <w:lvlJc w:val="left"/>
      <w:pPr>
        <w:ind w:left="2271" w:hanging="567"/>
      </w:pPr>
      <w:rPr>
        <w:rFonts w:hint="default"/>
        <w:lang w:val="en-US" w:eastAsia="en-US" w:bidi="ar-SA"/>
      </w:rPr>
    </w:lvl>
    <w:lvl w:ilvl="3" w:tplc="09D0E99E">
      <w:numFmt w:val="bullet"/>
      <w:lvlText w:val="•"/>
      <w:lvlJc w:val="left"/>
      <w:pPr>
        <w:ind w:left="3066" w:hanging="567"/>
      </w:pPr>
      <w:rPr>
        <w:rFonts w:hint="default"/>
        <w:lang w:val="en-US" w:eastAsia="en-US" w:bidi="ar-SA"/>
      </w:rPr>
    </w:lvl>
    <w:lvl w:ilvl="4" w:tplc="F84630AE">
      <w:numFmt w:val="bullet"/>
      <w:lvlText w:val="•"/>
      <w:lvlJc w:val="left"/>
      <w:pPr>
        <w:ind w:left="3862" w:hanging="567"/>
      </w:pPr>
      <w:rPr>
        <w:rFonts w:hint="default"/>
        <w:lang w:val="en-US" w:eastAsia="en-US" w:bidi="ar-SA"/>
      </w:rPr>
    </w:lvl>
    <w:lvl w:ilvl="5" w:tplc="11624626">
      <w:numFmt w:val="bullet"/>
      <w:lvlText w:val="•"/>
      <w:lvlJc w:val="left"/>
      <w:pPr>
        <w:ind w:left="4658" w:hanging="567"/>
      </w:pPr>
      <w:rPr>
        <w:rFonts w:hint="default"/>
        <w:lang w:val="en-US" w:eastAsia="en-US" w:bidi="ar-SA"/>
      </w:rPr>
    </w:lvl>
    <w:lvl w:ilvl="6" w:tplc="6DB663B6">
      <w:numFmt w:val="bullet"/>
      <w:lvlText w:val="•"/>
      <w:lvlJc w:val="left"/>
      <w:pPr>
        <w:ind w:left="5453" w:hanging="567"/>
      </w:pPr>
      <w:rPr>
        <w:rFonts w:hint="default"/>
        <w:lang w:val="en-US" w:eastAsia="en-US" w:bidi="ar-SA"/>
      </w:rPr>
    </w:lvl>
    <w:lvl w:ilvl="7" w:tplc="98C2D28A">
      <w:numFmt w:val="bullet"/>
      <w:lvlText w:val="•"/>
      <w:lvlJc w:val="left"/>
      <w:pPr>
        <w:ind w:left="6249" w:hanging="567"/>
      </w:pPr>
      <w:rPr>
        <w:rFonts w:hint="default"/>
        <w:lang w:val="en-US" w:eastAsia="en-US" w:bidi="ar-SA"/>
      </w:rPr>
    </w:lvl>
    <w:lvl w:ilvl="8" w:tplc="7054BC9A">
      <w:numFmt w:val="bullet"/>
      <w:lvlText w:val="•"/>
      <w:lvlJc w:val="left"/>
      <w:pPr>
        <w:ind w:left="7044" w:hanging="567"/>
      </w:pPr>
      <w:rPr>
        <w:rFonts w:hint="default"/>
        <w:lang w:val="en-US" w:eastAsia="en-US" w:bidi="ar-SA"/>
      </w:rPr>
    </w:lvl>
  </w:abstractNum>
  <w:abstractNum w:abstractNumId="85" w15:restartNumberingAfterBreak="0">
    <w:nsid w:val="4FB46415"/>
    <w:multiLevelType w:val="hybridMultilevel"/>
    <w:tmpl w:val="A14A36B6"/>
    <w:lvl w:ilvl="0" w:tplc="437A35E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EE969CB0">
      <w:numFmt w:val="bullet"/>
      <w:lvlText w:val="•"/>
      <w:lvlJc w:val="left"/>
      <w:pPr>
        <w:ind w:left="1531" w:hanging="567"/>
      </w:pPr>
      <w:rPr>
        <w:rFonts w:hint="default"/>
        <w:lang w:val="en-US" w:eastAsia="en-US" w:bidi="ar-SA"/>
      </w:rPr>
    </w:lvl>
    <w:lvl w:ilvl="2" w:tplc="77CA03E0">
      <w:numFmt w:val="bullet"/>
      <w:lvlText w:val="•"/>
      <w:lvlJc w:val="left"/>
      <w:pPr>
        <w:ind w:left="2382" w:hanging="567"/>
      </w:pPr>
      <w:rPr>
        <w:rFonts w:hint="default"/>
        <w:lang w:val="en-US" w:eastAsia="en-US" w:bidi="ar-SA"/>
      </w:rPr>
    </w:lvl>
    <w:lvl w:ilvl="3" w:tplc="F3800FBC">
      <w:numFmt w:val="bullet"/>
      <w:lvlText w:val="•"/>
      <w:lvlJc w:val="left"/>
      <w:pPr>
        <w:ind w:left="3233" w:hanging="567"/>
      </w:pPr>
      <w:rPr>
        <w:rFonts w:hint="default"/>
        <w:lang w:val="en-US" w:eastAsia="en-US" w:bidi="ar-SA"/>
      </w:rPr>
    </w:lvl>
    <w:lvl w:ilvl="4" w:tplc="0BA07DF2">
      <w:numFmt w:val="bullet"/>
      <w:lvlText w:val="•"/>
      <w:lvlJc w:val="left"/>
      <w:pPr>
        <w:ind w:left="4084" w:hanging="567"/>
      </w:pPr>
      <w:rPr>
        <w:rFonts w:hint="default"/>
        <w:lang w:val="en-US" w:eastAsia="en-US" w:bidi="ar-SA"/>
      </w:rPr>
    </w:lvl>
    <w:lvl w:ilvl="5" w:tplc="2C8C6308">
      <w:numFmt w:val="bullet"/>
      <w:lvlText w:val="•"/>
      <w:lvlJc w:val="left"/>
      <w:pPr>
        <w:ind w:left="4935" w:hanging="567"/>
      </w:pPr>
      <w:rPr>
        <w:rFonts w:hint="default"/>
        <w:lang w:val="en-US" w:eastAsia="en-US" w:bidi="ar-SA"/>
      </w:rPr>
    </w:lvl>
    <w:lvl w:ilvl="6" w:tplc="C5EC8AFC">
      <w:numFmt w:val="bullet"/>
      <w:lvlText w:val="•"/>
      <w:lvlJc w:val="left"/>
      <w:pPr>
        <w:ind w:left="5786" w:hanging="567"/>
      </w:pPr>
      <w:rPr>
        <w:rFonts w:hint="default"/>
        <w:lang w:val="en-US" w:eastAsia="en-US" w:bidi="ar-SA"/>
      </w:rPr>
    </w:lvl>
    <w:lvl w:ilvl="7" w:tplc="8B58386A">
      <w:numFmt w:val="bullet"/>
      <w:lvlText w:val="•"/>
      <w:lvlJc w:val="left"/>
      <w:pPr>
        <w:ind w:left="6637" w:hanging="567"/>
      </w:pPr>
      <w:rPr>
        <w:rFonts w:hint="default"/>
        <w:lang w:val="en-US" w:eastAsia="en-US" w:bidi="ar-SA"/>
      </w:rPr>
    </w:lvl>
    <w:lvl w:ilvl="8" w:tplc="A4FE584A">
      <w:numFmt w:val="bullet"/>
      <w:lvlText w:val="•"/>
      <w:lvlJc w:val="left"/>
      <w:pPr>
        <w:ind w:left="7488" w:hanging="567"/>
      </w:pPr>
      <w:rPr>
        <w:rFonts w:hint="default"/>
        <w:lang w:val="en-US" w:eastAsia="en-US" w:bidi="ar-SA"/>
      </w:rPr>
    </w:lvl>
  </w:abstractNum>
  <w:abstractNum w:abstractNumId="86" w15:restartNumberingAfterBreak="0">
    <w:nsid w:val="51404764"/>
    <w:multiLevelType w:val="hybridMultilevel"/>
    <w:tmpl w:val="F1DE8AC8"/>
    <w:lvl w:ilvl="0" w:tplc="BBA2E40A">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04CC3A6">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376C77BA">
      <w:numFmt w:val="bullet"/>
      <w:lvlText w:val="•"/>
      <w:lvlJc w:val="left"/>
      <w:pPr>
        <w:ind w:left="2027" w:hanging="567"/>
      </w:pPr>
      <w:rPr>
        <w:rFonts w:hint="default"/>
        <w:lang w:val="en-US" w:eastAsia="en-US" w:bidi="ar-SA"/>
      </w:rPr>
    </w:lvl>
    <w:lvl w:ilvl="3" w:tplc="ABD2281A">
      <w:numFmt w:val="bullet"/>
      <w:lvlText w:val="•"/>
      <w:lvlJc w:val="left"/>
      <w:pPr>
        <w:ind w:left="2815" w:hanging="567"/>
      </w:pPr>
      <w:rPr>
        <w:rFonts w:hint="default"/>
        <w:lang w:val="en-US" w:eastAsia="en-US" w:bidi="ar-SA"/>
      </w:rPr>
    </w:lvl>
    <w:lvl w:ilvl="4" w:tplc="B77A76AE">
      <w:numFmt w:val="bullet"/>
      <w:lvlText w:val="•"/>
      <w:lvlJc w:val="left"/>
      <w:pPr>
        <w:ind w:left="3603" w:hanging="567"/>
      </w:pPr>
      <w:rPr>
        <w:rFonts w:hint="default"/>
        <w:lang w:val="en-US" w:eastAsia="en-US" w:bidi="ar-SA"/>
      </w:rPr>
    </w:lvl>
    <w:lvl w:ilvl="5" w:tplc="932C85E8">
      <w:numFmt w:val="bullet"/>
      <w:lvlText w:val="•"/>
      <w:lvlJc w:val="left"/>
      <w:pPr>
        <w:ind w:left="4390" w:hanging="567"/>
      </w:pPr>
      <w:rPr>
        <w:rFonts w:hint="default"/>
        <w:lang w:val="en-US" w:eastAsia="en-US" w:bidi="ar-SA"/>
      </w:rPr>
    </w:lvl>
    <w:lvl w:ilvl="6" w:tplc="9E1C0DF8">
      <w:numFmt w:val="bullet"/>
      <w:lvlText w:val="•"/>
      <w:lvlJc w:val="left"/>
      <w:pPr>
        <w:ind w:left="5178" w:hanging="567"/>
      </w:pPr>
      <w:rPr>
        <w:rFonts w:hint="default"/>
        <w:lang w:val="en-US" w:eastAsia="en-US" w:bidi="ar-SA"/>
      </w:rPr>
    </w:lvl>
    <w:lvl w:ilvl="7" w:tplc="520276A2">
      <w:numFmt w:val="bullet"/>
      <w:lvlText w:val="•"/>
      <w:lvlJc w:val="left"/>
      <w:pPr>
        <w:ind w:left="5966" w:hanging="567"/>
      </w:pPr>
      <w:rPr>
        <w:rFonts w:hint="default"/>
        <w:lang w:val="en-US" w:eastAsia="en-US" w:bidi="ar-SA"/>
      </w:rPr>
    </w:lvl>
    <w:lvl w:ilvl="8" w:tplc="B010D0BE">
      <w:numFmt w:val="bullet"/>
      <w:lvlText w:val="•"/>
      <w:lvlJc w:val="left"/>
      <w:pPr>
        <w:ind w:left="6753" w:hanging="567"/>
      </w:pPr>
      <w:rPr>
        <w:rFonts w:hint="default"/>
        <w:lang w:val="en-US" w:eastAsia="en-US" w:bidi="ar-SA"/>
      </w:rPr>
    </w:lvl>
  </w:abstractNum>
  <w:abstractNum w:abstractNumId="87" w15:restartNumberingAfterBreak="0">
    <w:nsid w:val="51991A67"/>
    <w:multiLevelType w:val="hybridMultilevel"/>
    <w:tmpl w:val="25EE6918"/>
    <w:lvl w:ilvl="0" w:tplc="4FFC006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200B388">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0E682208">
      <w:numFmt w:val="bullet"/>
      <w:lvlText w:val="•"/>
      <w:lvlJc w:val="left"/>
      <w:pPr>
        <w:ind w:left="2028" w:hanging="567"/>
      </w:pPr>
      <w:rPr>
        <w:rFonts w:hint="default"/>
        <w:lang w:val="en-US" w:eastAsia="en-US" w:bidi="ar-SA"/>
      </w:rPr>
    </w:lvl>
    <w:lvl w:ilvl="3" w:tplc="1874A044">
      <w:numFmt w:val="bullet"/>
      <w:lvlText w:val="•"/>
      <w:lvlJc w:val="left"/>
      <w:pPr>
        <w:ind w:left="2816" w:hanging="567"/>
      </w:pPr>
      <w:rPr>
        <w:rFonts w:hint="default"/>
        <w:lang w:val="en-US" w:eastAsia="en-US" w:bidi="ar-SA"/>
      </w:rPr>
    </w:lvl>
    <w:lvl w:ilvl="4" w:tplc="BE902F6C">
      <w:numFmt w:val="bullet"/>
      <w:lvlText w:val="•"/>
      <w:lvlJc w:val="left"/>
      <w:pPr>
        <w:ind w:left="3605" w:hanging="567"/>
      </w:pPr>
      <w:rPr>
        <w:rFonts w:hint="default"/>
        <w:lang w:val="en-US" w:eastAsia="en-US" w:bidi="ar-SA"/>
      </w:rPr>
    </w:lvl>
    <w:lvl w:ilvl="5" w:tplc="BF105A6A">
      <w:numFmt w:val="bullet"/>
      <w:lvlText w:val="•"/>
      <w:lvlJc w:val="left"/>
      <w:pPr>
        <w:ind w:left="4393" w:hanging="567"/>
      </w:pPr>
      <w:rPr>
        <w:rFonts w:hint="default"/>
        <w:lang w:val="en-US" w:eastAsia="en-US" w:bidi="ar-SA"/>
      </w:rPr>
    </w:lvl>
    <w:lvl w:ilvl="6" w:tplc="03AE7154">
      <w:numFmt w:val="bullet"/>
      <w:lvlText w:val="•"/>
      <w:lvlJc w:val="left"/>
      <w:pPr>
        <w:ind w:left="5182" w:hanging="567"/>
      </w:pPr>
      <w:rPr>
        <w:rFonts w:hint="default"/>
        <w:lang w:val="en-US" w:eastAsia="en-US" w:bidi="ar-SA"/>
      </w:rPr>
    </w:lvl>
    <w:lvl w:ilvl="7" w:tplc="3662C1B4">
      <w:numFmt w:val="bullet"/>
      <w:lvlText w:val="•"/>
      <w:lvlJc w:val="left"/>
      <w:pPr>
        <w:ind w:left="5970" w:hanging="567"/>
      </w:pPr>
      <w:rPr>
        <w:rFonts w:hint="default"/>
        <w:lang w:val="en-US" w:eastAsia="en-US" w:bidi="ar-SA"/>
      </w:rPr>
    </w:lvl>
    <w:lvl w:ilvl="8" w:tplc="967CAEC0">
      <w:numFmt w:val="bullet"/>
      <w:lvlText w:val="•"/>
      <w:lvlJc w:val="left"/>
      <w:pPr>
        <w:ind w:left="6759" w:hanging="567"/>
      </w:pPr>
      <w:rPr>
        <w:rFonts w:hint="default"/>
        <w:lang w:val="en-US" w:eastAsia="en-US" w:bidi="ar-SA"/>
      </w:rPr>
    </w:lvl>
  </w:abstractNum>
  <w:abstractNum w:abstractNumId="88" w15:restartNumberingAfterBreak="0">
    <w:nsid w:val="52943200"/>
    <w:multiLevelType w:val="hybridMultilevel"/>
    <w:tmpl w:val="E28221E6"/>
    <w:lvl w:ilvl="0" w:tplc="D50605E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90EB31E">
      <w:numFmt w:val="bullet"/>
      <w:lvlText w:val="•"/>
      <w:lvlJc w:val="left"/>
      <w:pPr>
        <w:ind w:left="1445" w:hanging="567"/>
      </w:pPr>
      <w:rPr>
        <w:rFonts w:hint="default"/>
        <w:lang w:val="en-US" w:eastAsia="en-US" w:bidi="ar-SA"/>
      </w:rPr>
    </w:lvl>
    <w:lvl w:ilvl="2" w:tplc="0E6E1562">
      <w:numFmt w:val="bullet"/>
      <w:lvlText w:val="•"/>
      <w:lvlJc w:val="left"/>
      <w:pPr>
        <w:ind w:left="2211" w:hanging="567"/>
      </w:pPr>
      <w:rPr>
        <w:rFonts w:hint="default"/>
        <w:lang w:val="en-US" w:eastAsia="en-US" w:bidi="ar-SA"/>
      </w:rPr>
    </w:lvl>
    <w:lvl w:ilvl="3" w:tplc="B9848326">
      <w:numFmt w:val="bullet"/>
      <w:lvlText w:val="•"/>
      <w:lvlJc w:val="left"/>
      <w:pPr>
        <w:ind w:left="2976" w:hanging="567"/>
      </w:pPr>
      <w:rPr>
        <w:rFonts w:hint="default"/>
        <w:lang w:val="en-US" w:eastAsia="en-US" w:bidi="ar-SA"/>
      </w:rPr>
    </w:lvl>
    <w:lvl w:ilvl="4" w:tplc="E398BCB8">
      <w:numFmt w:val="bullet"/>
      <w:lvlText w:val="•"/>
      <w:lvlJc w:val="left"/>
      <w:pPr>
        <w:ind w:left="3742" w:hanging="567"/>
      </w:pPr>
      <w:rPr>
        <w:rFonts w:hint="default"/>
        <w:lang w:val="en-US" w:eastAsia="en-US" w:bidi="ar-SA"/>
      </w:rPr>
    </w:lvl>
    <w:lvl w:ilvl="5" w:tplc="86981F00">
      <w:numFmt w:val="bullet"/>
      <w:lvlText w:val="•"/>
      <w:lvlJc w:val="left"/>
      <w:pPr>
        <w:ind w:left="4508" w:hanging="567"/>
      </w:pPr>
      <w:rPr>
        <w:rFonts w:hint="default"/>
        <w:lang w:val="en-US" w:eastAsia="en-US" w:bidi="ar-SA"/>
      </w:rPr>
    </w:lvl>
    <w:lvl w:ilvl="6" w:tplc="AF500F7A">
      <w:numFmt w:val="bullet"/>
      <w:lvlText w:val="•"/>
      <w:lvlJc w:val="left"/>
      <w:pPr>
        <w:ind w:left="5273" w:hanging="567"/>
      </w:pPr>
      <w:rPr>
        <w:rFonts w:hint="default"/>
        <w:lang w:val="en-US" w:eastAsia="en-US" w:bidi="ar-SA"/>
      </w:rPr>
    </w:lvl>
    <w:lvl w:ilvl="7" w:tplc="2D6CF00C">
      <w:numFmt w:val="bullet"/>
      <w:lvlText w:val="•"/>
      <w:lvlJc w:val="left"/>
      <w:pPr>
        <w:ind w:left="6039" w:hanging="567"/>
      </w:pPr>
      <w:rPr>
        <w:rFonts w:hint="default"/>
        <w:lang w:val="en-US" w:eastAsia="en-US" w:bidi="ar-SA"/>
      </w:rPr>
    </w:lvl>
    <w:lvl w:ilvl="8" w:tplc="86E21518">
      <w:numFmt w:val="bullet"/>
      <w:lvlText w:val="•"/>
      <w:lvlJc w:val="left"/>
      <w:pPr>
        <w:ind w:left="6804" w:hanging="567"/>
      </w:pPr>
      <w:rPr>
        <w:rFonts w:hint="default"/>
        <w:lang w:val="en-US" w:eastAsia="en-US" w:bidi="ar-SA"/>
      </w:rPr>
    </w:lvl>
  </w:abstractNum>
  <w:abstractNum w:abstractNumId="89" w15:restartNumberingAfterBreak="0">
    <w:nsid w:val="52F667A2"/>
    <w:multiLevelType w:val="hybridMultilevel"/>
    <w:tmpl w:val="0382FC4E"/>
    <w:lvl w:ilvl="0" w:tplc="DA26655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110E0BE">
      <w:numFmt w:val="bullet"/>
      <w:lvlText w:val="•"/>
      <w:lvlJc w:val="left"/>
      <w:pPr>
        <w:ind w:left="1475" w:hanging="567"/>
      </w:pPr>
      <w:rPr>
        <w:rFonts w:hint="default"/>
        <w:lang w:val="en-US" w:eastAsia="en-US" w:bidi="ar-SA"/>
      </w:rPr>
    </w:lvl>
    <w:lvl w:ilvl="2" w:tplc="77BA7D76">
      <w:numFmt w:val="bullet"/>
      <w:lvlText w:val="•"/>
      <w:lvlJc w:val="left"/>
      <w:pPr>
        <w:ind w:left="2271" w:hanging="567"/>
      </w:pPr>
      <w:rPr>
        <w:rFonts w:hint="default"/>
        <w:lang w:val="en-US" w:eastAsia="en-US" w:bidi="ar-SA"/>
      </w:rPr>
    </w:lvl>
    <w:lvl w:ilvl="3" w:tplc="74A6A2DA">
      <w:numFmt w:val="bullet"/>
      <w:lvlText w:val="•"/>
      <w:lvlJc w:val="left"/>
      <w:pPr>
        <w:ind w:left="3066" w:hanging="567"/>
      </w:pPr>
      <w:rPr>
        <w:rFonts w:hint="default"/>
        <w:lang w:val="en-US" w:eastAsia="en-US" w:bidi="ar-SA"/>
      </w:rPr>
    </w:lvl>
    <w:lvl w:ilvl="4" w:tplc="1A14B2D2">
      <w:numFmt w:val="bullet"/>
      <w:lvlText w:val="•"/>
      <w:lvlJc w:val="left"/>
      <w:pPr>
        <w:ind w:left="3862" w:hanging="567"/>
      </w:pPr>
      <w:rPr>
        <w:rFonts w:hint="default"/>
        <w:lang w:val="en-US" w:eastAsia="en-US" w:bidi="ar-SA"/>
      </w:rPr>
    </w:lvl>
    <w:lvl w:ilvl="5" w:tplc="8E782E46">
      <w:numFmt w:val="bullet"/>
      <w:lvlText w:val="•"/>
      <w:lvlJc w:val="left"/>
      <w:pPr>
        <w:ind w:left="4658" w:hanging="567"/>
      </w:pPr>
      <w:rPr>
        <w:rFonts w:hint="default"/>
        <w:lang w:val="en-US" w:eastAsia="en-US" w:bidi="ar-SA"/>
      </w:rPr>
    </w:lvl>
    <w:lvl w:ilvl="6" w:tplc="AA061EFE">
      <w:numFmt w:val="bullet"/>
      <w:lvlText w:val="•"/>
      <w:lvlJc w:val="left"/>
      <w:pPr>
        <w:ind w:left="5453" w:hanging="567"/>
      </w:pPr>
      <w:rPr>
        <w:rFonts w:hint="default"/>
        <w:lang w:val="en-US" w:eastAsia="en-US" w:bidi="ar-SA"/>
      </w:rPr>
    </w:lvl>
    <w:lvl w:ilvl="7" w:tplc="615EC2E6">
      <w:numFmt w:val="bullet"/>
      <w:lvlText w:val="•"/>
      <w:lvlJc w:val="left"/>
      <w:pPr>
        <w:ind w:left="6249" w:hanging="567"/>
      </w:pPr>
      <w:rPr>
        <w:rFonts w:hint="default"/>
        <w:lang w:val="en-US" w:eastAsia="en-US" w:bidi="ar-SA"/>
      </w:rPr>
    </w:lvl>
    <w:lvl w:ilvl="8" w:tplc="88AEEF82">
      <w:numFmt w:val="bullet"/>
      <w:lvlText w:val="•"/>
      <w:lvlJc w:val="left"/>
      <w:pPr>
        <w:ind w:left="7044" w:hanging="567"/>
      </w:pPr>
      <w:rPr>
        <w:rFonts w:hint="default"/>
        <w:lang w:val="en-US" w:eastAsia="en-US" w:bidi="ar-SA"/>
      </w:rPr>
    </w:lvl>
  </w:abstractNum>
  <w:abstractNum w:abstractNumId="90" w15:restartNumberingAfterBreak="0">
    <w:nsid w:val="53412F2E"/>
    <w:multiLevelType w:val="hybridMultilevel"/>
    <w:tmpl w:val="6DCE02B2"/>
    <w:lvl w:ilvl="0" w:tplc="A0683EF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10AECD8">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A8AA2568">
      <w:numFmt w:val="bullet"/>
      <w:lvlText w:val="•"/>
      <w:lvlJc w:val="left"/>
      <w:pPr>
        <w:ind w:left="2123" w:hanging="567"/>
      </w:pPr>
      <w:rPr>
        <w:rFonts w:hint="default"/>
        <w:lang w:val="en-US" w:eastAsia="en-US" w:bidi="ar-SA"/>
      </w:rPr>
    </w:lvl>
    <w:lvl w:ilvl="3" w:tplc="4C40AB62">
      <w:numFmt w:val="bullet"/>
      <w:lvlText w:val="•"/>
      <w:lvlJc w:val="left"/>
      <w:pPr>
        <w:ind w:left="3007" w:hanging="567"/>
      </w:pPr>
      <w:rPr>
        <w:rFonts w:hint="default"/>
        <w:lang w:val="en-US" w:eastAsia="en-US" w:bidi="ar-SA"/>
      </w:rPr>
    </w:lvl>
    <w:lvl w:ilvl="4" w:tplc="62443256">
      <w:numFmt w:val="bullet"/>
      <w:lvlText w:val="•"/>
      <w:lvlJc w:val="left"/>
      <w:pPr>
        <w:ind w:left="3890" w:hanging="567"/>
      </w:pPr>
      <w:rPr>
        <w:rFonts w:hint="default"/>
        <w:lang w:val="en-US" w:eastAsia="en-US" w:bidi="ar-SA"/>
      </w:rPr>
    </w:lvl>
    <w:lvl w:ilvl="5" w:tplc="84D4551A">
      <w:numFmt w:val="bullet"/>
      <w:lvlText w:val="•"/>
      <w:lvlJc w:val="left"/>
      <w:pPr>
        <w:ind w:left="4774" w:hanging="567"/>
      </w:pPr>
      <w:rPr>
        <w:rFonts w:hint="default"/>
        <w:lang w:val="en-US" w:eastAsia="en-US" w:bidi="ar-SA"/>
      </w:rPr>
    </w:lvl>
    <w:lvl w:ilvl="6" w:tplc="2E7A888E">
      <w:numFmt w:val="bullet"/>
      <w:lvlText w:val="•"/>
      <w:lvlJc w:val="left"/>
      <w:pPr>
        <w:ind w:left="5657" w:hanging="567"/>
      </w:pPr>
      <w:rPr>
        <w:rFonts w:hint="default"/>
        <w:lang w:val="en-US" w:eastAsia="en-US" w:bidi="ar-SA"/>
      </w:rPr>
    </w:lvl>
    <w:lvl w:ilvl="7" w:tplc="4648A3AC">
      <w:numFmt w:val="bullet"/>
      <w:lvlText w:val="•"/>
      <w:lvlJc w:val="left"/>
      <w:pPr>
        <w:ind w:left="6541" w:hanging="567"/>
      </w:pPr>
      <w:rPr>
        <w:rFonts w:hint="default"/>
        <w:lang w:val="en-US" w:eastAsia="en-US" w:bidi="ar-SA"/>
      </w:rPr>
    </w:lvl>
    <w:lvl w:ilvl="8" w:tplc="99A00D24">
      <w:numFmt w:val="bullet"/>
      <w:lvlText w:val="•"/>
      <w:lvlJc w:val="left"/>
      <w:pPr>
        <w:ind w:left="7424" w:hanging="567"/>
      </w:pPr>
      <w:rPr>
        <w:rFonts w:hint="default"/>
        <w:lang w:val="en-US" w:eastAsia="en-US" w:bidi="ar-SA"/>
      </w:rPr>
    </w:lvl>
  </w:abstractNum>
  <w:abstractNum w:abstractNumId="91" w15:restartNumberingAfterBreak="0">
    <w:nsid w:val="537E47DE"/>
    <w:multiLevelType w:val="hybridMultilevel"/>
    <w:tmpl w:val="A2CE444C"/>
    <w:lvl w:ilvl="0" w:tplc="A664D81E">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C4E2DA4">
      <w:numFmt w:val="bullet"/>
      <w:lvlText w:val="•"/>
      <w:lvlJc w:val="left"/>
      <w:pPr>
        <w:ind w:left="1530" w:hanging="567"/>
      </w:pPr>
      <w:rPr>
        <w:rFonts w:hint="default"/>
        <w:lang w:val="en-US" w:eastAsia="en-US" w:bidi="ar-SA"/>
      </w:rPr>
    </w:lvl>
    <w:lvl w:ilvl="2" w:tplc="687CDADC">
      <w:numFmt w:val="bullet"/>
      <w:lvlText w:val="•"/>
      <w:lvlJc w:val="left"/>
      <w:pPr>
        <w:ind w:left="2380" w:hanging="567"/>
      </w:pPr>
      <w:rPr>
        <w:rFonts w:hint="default"/>
        <w:lang w:val="en-US" w:eastAsia="en-US" w:bidi="ar-SA"/>
      </w:rPr>
    </w:lvl>
    <w:lvl w:ilvl="3" w:tplc="A1BADD5E">
      <w:numFmt w:val="bullet"/>
      <w:lvlText w:val="•"/>
      <w:lvlJc w:val="left"/>
      <w:pPr>
        <w:ind w:left="3230" w:hanging="567"/>
      </w:pPr>
      <w:rPr>
        <w:rFonts w:hint="default"/>
        <w:lang w:val="en-US" w:eastAsia="en-US" w:bidi="ar-SA"/>
      </w:rPr>
    </w:lvl>
    <w:lvl w:ilvl="4" w:tplc="16A8AAD2">
      <w:numFmt w:val="bullet"/>
      <w:lvlText w:val="•"/>
      <w:lvlJc w:val="left"/>
      <w:pPr>
        <w:ind w:left="4080" w:hanging="567"/>
      </w:pPr>
      <w:rPr>
        <w:rFonts w:hint="default"/>
        <w:lang w:val="en-US" w:eastAsia="en-US" w:bidi="ar-SA"/>
      </w:rPr>
    </w:lvl>
    <w:lvl w:ilvl="5" w:tplc="A5A8938E">
      <w:numFmt w:val="bullet"/>
      <w:lvlText w:val="•"/>
      <w:lvlJc w:val="left"/>
      <w:pPr>
        <w:ind w:left="4930" w:hanging="567"/>
      </w:pPr>
      <w:rPr>
        <w:rFonts w:hint="default"/>
        <w:lang w:val="en-US" w:eastAsia="en-US" w:bidi="ar-SA"/>
      </w:rPr>
    </w:lvl>
    <w:lvl w:ilvl="6" w:tplc="2F7C2EB8">
      <w:numFmt w:val="bullet"/>
      <w:lvlText w:val="•"/>
      <w:lvlJc w:val="left"/>
      <w:pPr>
        <w:ind w:left="5780" w:hanging="567"/>
      </w:pPr>
      <w:rPr>
        <w:rFonts w:hint="default"/>
        <w:lang w:val="en-US" w:eastAsia="en-US" w:bidi="ar-SA"/>
      </w:rPr>
    </w:lvl>
    <w:lvl w:ilvl="7" w:tplc="A502C5AC">
      <w:numFmt w:val="bullet"/>
      <w:lvlText w:val="•"/>
      <w:lvlJc w:val="left"/>
      <w:pPr>
        <w:ind w:left="6630" w:hanging="567"/>
      </w:pPr>
      <w:rPr>
        <w:rFonts w:hint="default"/>
        <w:lang w:val="en-US" w:eastAsia="en-US" w:bidi="ar-SA"/>
      </w:rPr>
    </w:lvl>
    <w:lvl w:ilvl="8" w:tplc="CE9A630A">
      <w:numFmt w:val="bullet"/>
      <w:lvlText w:val="•"/>
      <w:lvlJc w:val="left"/>
      <w:pPr>
        <w:ind w:left="7480" w:hanging="567"/>
      </w:pPr>
      <w:rPr>
        <w:rFonts w:hint="default"/>
        <w:lang w:val="en-US" w:eastAsia="en-US" w:bidi="ar-SA"/>
      </w:rPr>
    </w:lvl>
  </w:abstractNum>
  <w:abstractNum w:abstractNumId="92" w15:restartNumberingAfterBreak="0">
    <w:nsid w:val="53E239C3"/>
    <w:multiLevelType w:val="hybridMultilevel"/>
    <w:tmpl w:val="68CA9284"/>
    <w:lvl w:ilvl="0" w:tplc="589EF8CA">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294C868">
      <w:numFmt w:val="bullet"/>
      <w:lvlText w:val="•"/>
      <w:lvlJc w:val="left"/>
      <w:pPr>
        <w:ind w:left="1444" w:hanging="567"/>
      </w:pPr>
      <w:rPr>
        <w:rFonts w:hint="default"/>
        <w:lang w:val="en-US" w:eastAsia="en-US" w:bidi="ar-SA"/>
      </w:rPr>
    </w:lvl>
    <w:lvl w:ilvl="2" w:tplc="CDB89FDC">
      <w:numFmt w:val="bullet"/>
      <w:lvlText w:val="•"/>
      <w:lvlJc w:val="left"/>
      <w:pPr>
        <w:ind w:left="2209" w:hanging="567"/>
      </w:pPr>
      <w:rPr>
        <w:rFonts w:hint="default"/>
        <w:lang w:val="en-US" w:eastAsia="en-US" w:bidi="ar-SA"/>
      </w:rPr>
    </w:lvl>
    <w:lvl w:ilvl="3" w:tplc="36746522">
      <w:numFmt w:val="bullet"/>
      <w:lvlText w:val="•"/>
      <w:lvlJc w:val="left"/>
      <w:pPr>
        <w:ind w:left="2974" w:hanging="567"/>
      </w:pPr>
      <w:rPr>
        <w:rFonts w:hint="default"/>
        <w:lang w:val="en-US" w:eastAsia="en-US" w:bidi="ar-SA"/>
      </w:rPr>
    </w:lvl>
    <w:lvl w:ilvl="4" w:tplc="4D228FAC">
      <w:numFmt w:val="bullet"/>
      <w:lvlText w:val="•"/>
      <w:lvlJc w:val="left"/>
      <w:pPr>
        <w:ind w:left="3739" w:hanging="567"/>
      </w:pPr>
      <w:rPr>
        <w:rFonts w:hint="default"/>
        <w:lang w:val="en-US" w:eastAsia="en-US" w:bidi="ar-SA"/>
      </w:rPr>
    </w:lvl>
    <w:lvl w:ilvl="5" w:tplc="65DC3386">
      <w:numFmt w:val="bullet"/>
      <w:lvlText w:val="•"/>
      <w:lvlJc w:val="left"/>
      <w:pPr>
        <w:ind w:left="4504" w:hanging="567"/>
      </w:pPr>
      <w:rPr>
        <w:rFonts w:hint="default"/>
        <w:lang w:val="en-US" w:eastAsia="en-US" w:bidi="ar-SA"/>
      </w:rPr>
    </w:lvl>
    <w:lvl w:ilvl="6" w:tplc="0AD88082">
      <w:numFmt w:val="bullet"/>
      <w:lvlText w:val="•"/>
      <w:lvlJc w:val="left"/>
      <w:pPr>
        <w:ind w:left="5269" w:hanging="567"/>
      </w:pPr>
      <w:rPr>
        <w:rFonts w:hint="default"/>
        <w:lang w:val="en-US" w:eastAsia="en-US" w:bidi="ar-SA"/>
      </w:rPr>
    </w:lvl>
    <w:lvl w:ilvl="7" w:tplc="76BC8BB8">
      <w:numFmt w:val="bullet"/>
      <w:lvlText w:val="•"/>
      <w:lvlJc w:val="left"/>
      <w:pPr>
        <w:ind w:left="6034" w:hanging="567"/>
      </w:pPr>
      <w:rPr>
        <w:rFonts w:hint="default"/>
        <w:lang w:val="en-US" w:eastAsia="en-US" w:bidi="ar-SA"/>
      </w:rPr>
    </w:lvl>
    <w:lvl w:ilvl="8" w:tplc="723844F6">
      <w:numFmt w:val="bullet"/>
      <w:lvlText w:val="•"/>
      <w:lvlJc w:val="left"/>
      <w:pPr>
        <w:ind w:left="6799" w:hanging="567"/>
      </w:pPr>
      <w:rPr>
        <w:rFonts w:hint="default"/>
        <w:lang w:val="en-US" w:eastAsia="en-US" w:bidi="ar-SA"/>
      </w:rPr>
    </w:lvl>
  </w:abstractNum>
  <w:abstractNum w:abstractNumId="93" w15:restartNumberingAfterBreak="0">
    <w:nsid w:val="549650AF"/>
    <w:multiLevelType w:val="hybridMultilevel"/>
    <w:tmpl w:val="043275E4"/>
    <w:lvl w:ilvl="0" w:tplc="40706E8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B3E73DE">
      <w:numFmt w:val="bullet"/>
      <w:lvlText w:val="•"/>
      <w:lvlJc w:val="left"/>
      <w:pPr>
        <w:ind w:left="1445" w:hanging="567"/>
      </w:pPr>
      <w:rPr>
        <w:rFonts w:hint="default"/>
        <w:lang w:val="en-US" w:eastAsia="en-US" w:bidi="ar-SA"/>
      </w:rPr>
    </w:lvl>
    <w:lvl w:ilvl="2" w:tplc="A7BC4C8A">
      <w:numFmt w:val="bullet"/>
      <w:lvlText w:val="•"/>
      <w:lvlJc w:val="left"/>
      <w:pPr>
        <w:ind w:left="2211" w:hanging="567"/>
      </w:pPr>
      <w:rPr>
        <w:rFonts w:hint="default"/>
        <w:lang w:val="en-US" w:eastAsia="en-US" w:bidi="ar-SA"/>
      </w:rPr>
    </w:lvl>
    <w:lvl w:ilvl="3" w:tplc="97369A02">
      <w:numFmt w:val="bullet"/>
      <w:lvlText w:val="•"/>
      <w:lvlJc w:val="left"/>
      <w:pPr>
        <w:ind w:left="2976" w:hanging="567"/>
      </w:pPr>
      <w:rPr>
        <w:rFonts w:hint="default"/>
        <w:lang w:val="en-US" w:eastAsia="en-US" w:bidi="ar-SA"/>
      </w:rPr>
    </w:lvl>
    <w:lvl w:ilvl="4" w:tplc="BACCA75C">
      <w:numFmt w:val="bullet"/>
      <w:lvlText w:val="•"/>
      <w:lvlJc w:val="left"/>
      <w:pPr>
        <w:ind w:left="3742" w:hanging="567"/>
      </w:pPr>
      <w:rPr>
        <w:rFonts w:hint="default"/>
        <w:lang w:val="en-US" w:eastAsia="en-US" w:bidi="ar-SA"/>
      </w:rPr>
    </w:lvl>
    <w:lvl w:ilvl="5" w:tplc="26481AFA">
      <w:numFmt w:val="bullet"/>
      <w:lvlText w:val="•"/>
      <w:lvlJc w:val="left"/>
      <w:pPr>
        <w:ind w:left="4508" w:hanging="567"/>
      </w:pPr>
      <w:rPr>
        <w:rFonts w:hint="default"/>
        <w:lang w:val="en-US" w:eastAsia="en-US" w:bidi="ar-SA"/>
      </w:rPr>
    </w:lvl>
    <w:lvl w:ilvl="6" w:tplc="63983AD2">
      <w:numFmt w:val="bullet"/>
      <w:lvlText w:val="•"/>
      <w:lvlJc w:val="left"/>
      <w:pPr>
        <w:ind w:left="5273" w:hanging="567"/>
      </w:pPr>
      <w:rPr>
        <w:rFonts w:hint="default"/>
        <w:lang w:val="en-US" w:eastAsia="en-US" w:bidi="ar-SA"/>
      </w:rPr>
    </w:lvl>
    <w:lvl w:ilvl="7" w:tplc="FC12FBEC">
      <w:numFmt w:val="bullet"/>
      <w:lvlText w:val="•"/>
      <w:lvlJc w:val="left"/>
      <w:pPr>
        <w:ind w:left="6039" w:hanging="567"/>
      </w:pPr>
      <w:rPr>
        <w:rFonts w:hint="default"/>
        <w:lang w:val="en-US" w:eastAsia="en-US" w:bidi="ar-SA"/>
      </w:rPr>
    </w:lvl>
    <w:lvl w:ilvl="8" w:tplc="4496B022">
      <w:numFmt w:val="bullet"/>
      <w:lvlText w:val="•"/>
      <w:lvlJc w:val="left"/>
      <w:pPr>
        <w:ind w:left="6804" w:hanging="567"/>
      </w:pPr>
      <w:rPr>
        <w:rFonts w:hint="default"/>
        <w:lang w:val="en-US" w:eastAsia="en-US" w:bidi="ar-SA"/>
      </w:rPr>
    </w:lvl>
  </w:abstractNum>
  <w:abstractNum w:abstractNumId="94" w15:restartNumberingAfterBreak="0">
    <w:nsid w:val="56BD5463"/>
    <w:multiLevelType w:val="hybridMultilevel"/>
    <w:tmpl w:val="1F9E3928"/>
    <w:lvl w:ilvl="0" w:tplc="03D0B00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03CB286">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625CDF28">
      <w:numFmt w:val="bullet"/>
      <w:lvlText w:val="•"/>
      <w:lvlJc w:val="left"/>
      <w:pPr>
        <w:ind w:left="2028" w:hanging="567"/>
      </w:pPr>
      <w:rPr>
        <w:rFonts w:hint="default"/>
        <w:lang w:val="en-US" w:eastAsia="en-US" w:bidi="ar-SA"/>
      </w:rPr>
    </w:lvl>
    <w:lvl w:ilvl="3" w:tplc="A00C5984">
      <w:numFmt w:val="bullet"/>
      <w:lvlText w:val="•"/>
      <w:lvlJc w:val="left"/>
      <w:pPr>
        <w:ind w:left="2816" w:hanging="567"/>
      </w:pPr>
      <w:rPr>
        <w:rFonts w:hint="default"/>
        <w:lang w:val="en-US" w:eastAsia="en-US" w:bidi="ar-SA"/>
      </w:rPr>
    </w:lvl>
    <w:lvl w:ilvl="4" w:tplc="B8761C4C">
      <w:numFmt w:val="bullet"/>
      <w:lvlText w:val="•"/>
      <w:lvlJc w:val="left"/>
      <w:pPr>
        <w:ind w:left="3605" w:hanging="567"/>
      </w:pPr>
      <w:rPr>
        <w:rFonts w:hint="default"/>
        <w:lang w:val="en-US" w:eastAsia="en-US" w:bidi="ar-SA"/>
      </w:rPr>
    </w:lvl>
    <w:lvl w:ilvl="5" w:tplc="F96C5570">
      <w:numFmt w:val="bullet"/>
      <w:lvlText w:val="•"/>
      <w:lvlJc w:val="left"/>
      <w:pPr>
        <w:ind w:left="4393" w:hanging="567"/>
      </w:pPr>
      <w:rPr>
        <w:rFonts w:hint="default"/>
        <w:lang w:val="en-US" w:eastAsia="en-US" w:bidi="ar-SA"/>
      </w:rPr>
    </w:lvl>
    <w:lvl w:ilvl="6" w:tplc="216CB8E6">
      <w:numFmt w:val="bullet"/>
      <w:lvlText w:val="•"/>
      <w:lvlJc w:val="left"/>
      <w:pPr>
        <w:ind w:left="5182" w:hanging="567"/>
      </w:pPr>
      <w:rPr>
        <w:rFonts w:hint="default"/>
        <w:lang w:val="en-US" w:eastAsia="en-US" w:bidi="ar-SA"/>
      </w:rPr>
    </w:lvl>
    <w:lvl w:ilvl="7" w:tplc="FEC699F6">
      <w:numFmt w:val="bullet"/>
      <w:lvlText w:val="•"/>
      <w:lvlJc w:val="left"/>
      <w:pPr>
        <w:ind w:left="5970" w:hanging="567"/>
      </w:pPr>
      <w:rPr>
        <w:rFonts w:hint="default"/>
        <w:lang w:val="en-US" w:eastAsia="en-US" w:bidi="ar-SA"/>
      </w:rPr>
    </w:lvl>
    <w:lvl w:ilvl="8" w:tplc="DDBE72D8">
      <w:numFmt w:val="bullet"/>
      <w:lvlText w:val="•"/>
      <w:lvlJc w:val="left"/>
      <w:pPr>
        <w:ind w:left="6759" w:hanging="567"/>
      </w:pPr>
      <w:rPr>
        <w:rFonts w:hint="default"/>
        <w:lang w:val="en-US" w:eastAsia="en-US" w:bidi="ar-SA"/>
      </w:rPr>
    </w:lvl>
  </w:abstractNum>
  <w:abstractNum w:abstractNumId="95" w15:restartNumberingAfterBreak="0">
    <w:nsid w:val="58364CEA"/>
    <w:multiLevelType w:val="hybridMultilevel"/>
    <w:tmpl w:val="FC4A55EA"/>
    <w:lvl w:ilvl="0" w:tplc="5204FBB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4E0AC2E">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B021208">
      <w:numFmt w:val="bullet"/>
      <w:lvlText w:val="•"/>
      <w:lvlJc w:val="left"/>
      <w:pPr>
        <w:ind w:left="2029" w:hanging="567"/>
      </w:pPr>
      <w:rPr>
        <w:rFonts w:hint="default"/>
        <w:lang w:val="en-US" w:eastAsia="en-US" w:bidi="ar-SA"/>
      </w:rPr>
    </w:lvl>
    <w:lvl w:ilvl="3" w:tplc="3AA4095A">
      <w:numFmt w:val="bullet"/>
      <w:lvlText w:val="•"/>
      <w:lvlJc w:val="left"/>
      <w:pPr>
        <w:ind w:left="2819" w:hanging="567"/>
      </w:pPr>
      <w:rPr>
        <w:rFonts w:hint="default"/>
        <w:lang w:val="en-US" w:eastAsia="en-US" w:bidi="ar-SA"/>
      </w:rPr>
    </w:lvl>
    <w:lvl w:ilvl="4" w:tplc="3F7A8476">
      <w:numFmt w:val="bullet"/>
      <w:lvlText w:val="•"/>
      <w:lvlJc w:val="left"/>
      <w:pPr>
        <w:ind w:left="3609" w:hanging="567"/>
      </w:pPr>
      <w:rPr>
        <w:rFonts w:hint="default"/>
        <w:lang w:val="en-US" w:eastAsia="en-US" w:bidi="ar-SA"/>
      </w:rPr>
    </w:lvl>
    <w:lvl w:ilvl="5" w:tplc="04826BDC">
      <w:numFmt w:val="bullet"/>
      <w:lvlText w:val="•"/>
      <w:lvlJc w:val="left"/>
      <w:pPr>
        <w:ind w:left="4399" w:hanging="567"/>
      </w:pPr>
      <w:rPr>
        <w:rFonts w:hint="default"/>
        <w:lang w:val="en-US" w:eastAsia="en-US" w:bidi="ar-SA"/>
      </w:rPr>
    </w:lvl>
    <w:lvl w:ilvl="6" w:tplc="378C51FA">
      <w:numFmt w:val="bullet"/>
      <w:lvlText w:val="•"/>
      <w:lvlJc w:val="left"/>
      <w:pPr>
        <w:ind w:left="5188" w:hanging="567"/>
      </w:pPr>
      <w:rPr>
        <w:rFonts w:hint="default"/>
        <w:lang w:val="en-US" w:eastAsia="en-US" w:bidi="ar-SA"/>
      </w:rPr>
    </w:lvl>
    <w:lvl w:ilvl="7" w:tplc="40AA19E8">
      <w:numFmt w:val="bullet"/>
      <w:lvlText w:val="•"/>
      <w:lvlJc w:val="left"/>
      <w:pPr>
        <w:ind w:left="5978" w:hanging="567"/>
      </w:pPr>
      <w:rPr>
        <w:rFonts w:hint="default"/>
        <w:lang w:val="en-US" w:eastAsia="en-US" w:bidi="ar-SA"/>
      </w:rPr>
    </w:lvl>
    <w:lvl w:ilvl="8" w:tplc="3BF8F99E">
      <w:numFmt w:val="bullet"/>
      <w:lvlText w:val="•"/>
      <w:lvlJc w:val="left"/>
      <w:pPr>
        <w:ind w:left="6768" w:hanging="567"/>
      </w:pPr>
      <w:rPr>
        <w:rFonts w:hint="default"/>
        <w:lang w:val="en-US" w:eastAsia="en-US" w:bidi="ar-SA"/>
      </w:rPr>
    </w:lvl>
  </w:abstractNum>
  <w:abstractNum w:abstractNumId="96" w15:restartNumberingAfterBreak="0">
    <w:nsid w:val="5BA51129"/>
    <w:multiLevelType w:val="hybridMultilevel"/>
    <w:tmpl w:val="074A1408"/>
    <w:lvl w:ilvl="0" w:tplc="D39CA6D4">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AD6BA6C">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582C84E">
      <w:numFmt w:val="bullet"/>
      <w:lvlText w:val="•"/>
      <w:lvlJc w:val="left"/>
      <w:pPr>
        <w:ind w:left="2027" w:hanging="567"/>
      </w:pPr>
      <w:rPr>
        <w:rFonts w:hint="default"/>
        <w:lang w:val="en-US" w:eastAsia="en-US" w:bidi="ar-SA"/>
      </w:rPr>
    </w:lvl>
    <w:lvl w:ilvl="3" w:tplc="019659FE">
      <w:numFmt w:val="bullet"/>
      <w:lvlText w:val="•"/>
      <w:lvlJc w:val="left"/>
      <w:pPr>
        <w:ind w:left="2814" w:hanging="567"/>
      </w:pPr>
      <w:rPr>
        <w:rFonts w:hint="default"/>
        <w:lang w:val="en-US" w:eastAsia="en-US" w:bidi="ar-SA"/>
      </w:rPr>
    </w:lvl>
    <w:lvl w:ilvl="4" w:tplc="BDD63A10">
      <w:numFmt w:val="bullet"/>
      <w:lvlText w:val="•"/>
      <w:lvlJc w:val="left"/>
      <w:pPr>
        <w:ind w:left="3601" w:hanging="567"/>
      </w:pPr>
      <w:rPr>
        <w:rFonts w:hint="default"/>
        <w:lang w:val="en-US" w:eastAsia="en-US" w:bidi="ar-SA"/>
      </w:rPr>
    </w:lvl>
    <w:lvl w:ilvl="5" w:tplc="CC3CC9DE">
      <w:numFmt w:val="bullet"/>
      <w:lvlText w:val="•"/>
      <w:lvlJc w:val="left"/>
      <w:pPr>
        <w:ind w:left="4388" w:hanging="567"/>
      </w:pPr>
      <w:rPr>
        <w:rFonts w:hint="default"/>
        <w:lang w:val="en-US" w:eastAsia="en-US" w:bidi="ar-SA"/>
      </w:rPr>
    </w:lvl>
    <w:lvl w:ilvl="6" w:tplc="EBA0EB10">
      <w:numFmt w:val="bullet"/>
      <w:lvlText w:val="•"/>
      <w:lvlJc w:val="left"/>
      <w:pPr>
        <w:ind w:left="5175" w:hanging="567"/>
      </w:pPr>
      <w:rPr>
        <w:rFonts w:hint="default"/>
        <w:lang w:val="en-US" w:eastAsia="en-US" w:bidi="ar-SA"/>
      </w:rPr>
    </w:lvl>
    <w:lvl w:ilvl="7" w:tplc="8B06FEBA">
      <w:numFmt w:val="bullet"/>
      <w:lvlText w:val="•"/>
      <w:lvlJc w:val="left"/>
      <w:pPr>
        <w:ind w:left="5962" w:hanging="567"/>
      </w:pPr>
      <w:rPr>
        <w:rFonts w:hint="default"/>
        <w:lang w:val="en-US" w:eastAsia="en-US" w:bidi="ar-SA"/>
      </w:rPr>
    </w:lvl>
    <w:lvl w:ilvl="8" w:tplc="B52614BC">
      <w:numFmt w:val="bullet"/>
      <w:lvlText w:val="•"/>
      <w:lvlJc w:val="left"/>
      <w:pPr>
        <w:ind w:left="6749" w:hanging="567"/>
      </w:pPr>
      <w:rPr>
        <w:rFonts w:hint="default"/>
        <w:lang w:val="en-US" w:eastAsia="en-US" w:bidi="ar-SA"/>
      </w:rPr>
    </w:lvl>
  </w:abstractNum>
  <w:abstractNum w:abstractNumId="97" w15:restartNumberingAfterBreak="0">
    <w:nsid w:val="5BCB413F"/>
    <w:multiLevelType w:val="hybridMultilevel"/>
    <w:tmpl w:val="B8B21ECC"/>
    <w:lvl w:ilvl="0" w:tplc="CDE8D3B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63CC66C">
      <w:numFmt w:val="bullet"/>
      <w:lvlText w:val="•"/>
      <w:lvlJc w:val="left"/>
      <w:pPr>
        <w:ind w:left="1448" w:hanging="567"/>
      </w:pPr>
      <w:rPr>
        <w:rFonts w:hint="default"/>
        <w:lang w:val="en-US" w:eastAsia="en-US" w:bidi="ar-SA"/>
      </w:rPr>
    </w:lvl>
    <w:lvl w:ilvl="2" w:tplc="C6C85AF6">
      <w:numFmt w:val="bullet"/>
      <w:lvlText w:val="•"/>
      <w:lvlJc w:val="left"/>
      <w:pPr>
        <w:ind w:left="2216" w:hanging="567"/>
      </w:pPr>
      <w:rPr>
        <w:rFonts w:hint="default"/>
        <w:lang w:val="en-US" w:eastAsia="en-US" w:bidi="ar-SA"/>
      </w:rPr>
    </w:lvl>
    <w:lvl w:ilvl="3" w:tplc="29A4C0AE">
      <w:numFmt w:val="bullet"/>
      <w:lvlText w:val="•"/>
      <w:lvlJc w:val="left"/>
      <w:pPr>
        <w:ind w:left="2984" w:hanging="567"/>
      </w:pPr>
      <w:rPr>
        <w:rFonts w:hint="default"/>
        <w:lang w:val="en-US" w:eastAsia="en-US" w:bidi="ar-SA"/>
      </w:rPr>
    </w:lvl>
    <w:lvl w:ilvl="4" w:tplc="727C5FA0">
      <w:numFmt w:val="bullet"/>
      <w:lvlText w:val="•"/>
      <w:lvlJc w:val="left"/>
      <w:pPr>
        <w:ind w:left="3752" w:hanging="567"/>
      </w:pPr>
      <w:rPr>
        <w:rFonts w:hint="default"/>
        <w:lang w:val="en-US" w:eastAsia="en-US" w:bidi="ar-SA"/>
      </w:rPr>
    </w:lvl>
    <w:lvl w:ilvl="5" w:tplc="FAD2F4AA">
      <w:numFmt w:val="bullet"/>
      <w:lvlText w:val="•"/>
      <w:lvlJc w:val="left"/>
      <w:pPr>
        <w:ind w:left="4521" w:hanging="567"/>
      </w:pPr>
      <w:rPr>
        <w:rFonts w:hint="default"/>
        <w:lang w:val="en-US" w:eastAsia="en-US" w:bidi="ar-SA"/>
      </w:rPr>
    </w:lvl>
    <w:lvl w:ilvl="6" w:tplc="BB82DD2C">
      <w:numFmt w:val="bullet"/>
      <w:lvlText w:val="•"/>
      <w:lvlJc w:val="left"/>
      <w:pPr>
        <w:ind w:left="5289" w:hanging="567"/>
      </w:pPr>
      <w:rPr>
        <w:rFonts w:hint="default"/>
        <w:lang w:val="en-US" w:eastAsia="en-US" w:bidi="ar-SA"/>
      </w:rPr>
    </w:lvl>
    <w:lvl w:ilvl="7" w:tplc="877032C0">
      <w:numFmt w:val="bullet"/>
      <w:lvlText w:val="•"/>
      <w:lvlJc w:val="left"/>
      <w:pPr>
        <w:ind w:left="6057" w:hanging="567"/>
      </w:pPr>
      <w:rPr>
        <w:rFonts w:hint="default"/>
        <w:lang w:val="en-US" w:eastAsia="en-US" w:bidi="ar-SA"/>
      </w:rPr>
    </w:lvl>
    <w:lvl w:ilvl="8" w:tplc="3B34A8B0">
      <w:numFmt w:val="bullet"/>
      <w:lvlText w:val="•"/>
      <w:lvlJc w:val="left"/>
      <w:pPr>
        <w:ind w:left="6825" w:hanging="567"/>
      </w:pPr>
      <w:rPr>
        <w:rFonts w:hint="default"/>
        <w:lang w:val="en-US" w:eastAsia="en-US" w:bidi="ar-SA"/>
      </w:rPr>
    </w:lvl>
  </w:abstractNum>
  <w:abstractNum w:abstractNumId="98" w15:restartNumberingAfterBreak="0">
    <w:nsid w:val="5CA57201"/>
    <w:multiLevelType w:val="hybridMultilevel"/>
    <w:tmpl w:val="C002B0CC"/>
    <w:lvl w:ilvl="0" w:tplc="00401108">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DFAFB00">
      <w:numFmt w:val="bullet"/>
      <w:lvlText w:val="•"/>
      <w:lvlJc w:val="left"/>
      <w:pPr>
        <w:ind w:left="1448" w:hanging="567"/>
      </w:pPr>
      <w:rPr>
        <w:rFonts w:hint="default"/>
        <w:lang w:val="en-US" w:eastAsia="en-US" w:bidi="ar-SA"/>
      </w:rPr>
    </w:lvl>
    <w:lvl w:ilvl="2" w:tplc="B628ABF0">
      <w:numFmt w:val="bullet"/>
      <w:lvlText w:val="•"/>
      <w:lvlJc w:val="left"/>
      <w:pPr>
        <w:ind w:left="2217" w:hanging="567"/>
      </w:pPr>
      <w:rPr>
        <w:rFonts w:hint="default"/>
        <w:lang w:val="en-US" w:eastAsia="en-US" w:bidi="ar-SA"/>
      </w:rPr>
    </w:lvl>
    <w:lvl w:ilvl="3" w:tplc="9B26A8EE">
      <w:numFmt w:val="bullet"/>
      <w:lvlText w:val="•"/>
      <w:lvlJc w:val="left"/>
      <w:pPr>
        <w:ind w:left="2985" w:hanging="567"/>
      </w:pPr>
      <w:rPr>
        <w:rFonts w:hint="default"/>
        <w:lang w:val="en-US" w:eastAsia="en-US" w:bidi="ar-SA"/>
      </w:rPr>
    </w:lvl>
    <w:lvl w:ilvl="4" w:tplc="3372E7BC">
      <w:numFmt w:val="bullet"/>
      <w:lvlText w:val="•"/>
      <w:lvlJc w:val="left"/>
      <w:pPr>
        <w:ind w:left="3754" w:hanging="567"/>
      </w:pPr>
      <w:rPr>
        <w:rFonts w:hint="default"/>
        <w:lang w:val="en-US" w:eastAsia="en-US" w:bidi="ar-SA"/>
      </w:rPr>
    </w:lvl>
    <w:lvl w:ilvl="5" w:tplc="B49A2032">
      <w:numFmt w:val="bullet"/>
      <w:lvlText w:val="•"/>
      <w:lvlJc w:val="left"/>
      <w:pPr>
        <w:ind w:left="4523" w:hanging="567"/>
      </w:pPr>
      <w:rPr>
        <w:rFonts w:hint="default"/>
        <w:lang w:val="en-US" w:eastAsia="en-US" w:bidi="ar-SA"/>
      </w:rPr>
    </w:lvl>
    <w:lvl w:ilvl="6" w:tplc="692AFCAA">
      <w:numFmt w:val="bullet"/>
      <w:lvlText w:val="•"/>
      <w:lvlJc w:val="left"/>
      <w:pPr>
        <w:ind w:left="5291" w:hanging="567"/>
      </w:pPr>
      <w:rPr>
        <w:rFonts w:hint="default"/>
        <w:lang w:val="en-US" w:eastAsia="en-US" w:bidi="ar-SA"/>
      </w:rPr>
    </w:lvl>
    <w:lvl w:ilvl="7" w:tplc="C2C82F94">
      <w:numFmt w:val="bullet"/>
      <w:lvlText w:val="•"/>
      <w:lvlJc w:val="left"/>
      <w:pPr>
        <w:ind w:left="6060" w:hanging="567"/>
      </w:pPr>
      <w:rPr>
        <w:rFonts w:hint="default"/>
        <w:lang w:val="en-US" w:eastAsia="en-US" w:bidi="ar-SA"/>
      </w:rPr>
    </w:lvl>
    <w:lvl w:ilvl="8" w:tplc="9E70C27E">
      <w:numFmt w:val="bullet"/>
      <w:lvlText w:val="•"/>
      <w:lvlJc w:val="left"/>
      <w:pPr>
        <w:ind w:left="6828" w:hanging="567"/>
      </w:pPr>
      <w:rPr>
        <w:rFonts w:hint="default"/>
        <w:lang w:val="en-US" w:eastAsia="en-US" w:bidi="ar-SA"/>
      </w:rPr>
    </w:lvl>
  </w:abstractNum>
  <w:abstractNum w:abstractNumId="99" w15:restartNumberingAfterBreak="0">
    <w:nsid w:val="5EF40CB7"/>
    <w:multiLevelType w:val="hybridMultilevel"/>
    <w:tmpl w:val="FFB2063C"/>
    <w:lvl w:ilvl="0" w:tplc="73C24E6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AA4146E">
      <w:numFmt w:val="bullet"/>
      <w:lvlText w:val="•"/>
      <w:lvlJc w:val="left"/>
      <w:pPr>
        <w:ind w:left="1445" w:hanging="567"/>
      </w:pPr>
      <w:rPr>
        <w:rFonts w:hint="default"/>
        <w:lang w:val="en-US" w:eastAsia="en-US" w:bidi="ar-SA"/>
      </w:rPr>
    </w:lvl>
    <w:lvl w:ilvl="2" w:tplc="0BAE60D6">
      <w:numFmt w:val="bullet"/>
      <w:lvlText w:val="•"/>
      <w:lvlJc w:val="left"/>
      <w:pPr>
        <w:ind w:left="2211" w:hanging="567"/>
      </w:pPr>
      <w:rPr>
        <w:rFonts w:hint="default"/>
        <w:lang w:val="en-US" w:eastAsia="en-US" w:bidi="ar-SA"/>
      </w:rPr>
    </w:lvl>
    <w:lvl w:ilvl="3" w:tplc="8FF4E96A">
      <w:numFmt w:val="bullet"/>
      <w:lvlText w:val="•"/>
      <w:lvlJc w:val="left"/>
      <w:pPr>
        <w:ind w:left="2976" w:hanging="567"/>
      </w:pPr>
      <w:rPr>
        <w:rFonts w:hint="default"/>
        <w:lang w:val="en-US" w:eastAsia="en-US" w:bidi="ar-SA"/>
      </w:rPr>
    </w:lvl>
    <w:lvl w:ilvl="4" w:tplc="47D637AA">
      <w:numFmt w:val="bullet"/>
      <w:lvlText w:val="•"/>
      <w:lvlJc w:val="left"/>
      <w:pPr>
        <w:ind w:left="3742" w:hanging="567"/>
      </w:pPr>
      <w:rPr>
        <w:rFonts w:hint="default"/>
        <w:lang w:val="en-US" w:eastAsia="en-US" w:bidi="ar-SA"/>
      </w:rPr>
    </w:lvl>
    <w:lvl w:ilvl="5" w:tplc="C7A0BC6A">
      <w:numFmt w:val="bullet"/>
      <w:lvlText w:val="•"/>
      <w:lvlJc w:val="left"/>
      <w:pPr>
        <w:ind w:left="4508" w:hanging="567"/>
      </w:pPr>
      <w:rPr>
        <w:rFonts w:hint="default"/>
        <w:lang w:val="en-US" w:eastAsia="en-US" w:bidi="ar-SA"/>
      </w:rPr>
    </w:lvl>
    <w:lvl w:ilvl="6" w:tplc="BD561B7C">
      <w:numFmt w:val="bullet"/>
      <w:lvlText w:val="•"/>
      <w:lvlJc w:val="left"/>
      <w:pPr>
        <w:ind w:left="5273" w:hanging="567"/>
      </w:pPr>
      <w:rPr>
        <w:rFonts w:hint="default"/>
        <w:lang w:val="en-US" w:eastAsia="en-US" w:bidi="ar-SA"/>
      </w:rPr>
    </w:lvl>
    <w:lvl w:ilvl="7" w:tplc="B5482C58">
      <w:numFmt w:val="bullet"/>
      <w:lvlText w:val="•"/>
      <w:lvlJc w:val="left"/>
      <w:pPr>
        <w:ind w:left="6039" w:hanging="567"/>
      </w:pPr>
      <w:rPr>
        <w:rFonts w:hint="default"/>
        <w:lang w:val="en-US" w:eastAsia="en-US" w:bidi="ar-SA"/>
      </w:rPr>
    </w:lvl>
    <w:lvl w:ilvl="8" w:tplc="845EA99C">
      <w:numFmt w:val="bullet"/>
      <w:lvlText w:val="•"/>
      <w:lvlJc w:val="left"/>
      <w:pPr>
        <w:ind w:left="6804" w:hanging="567"/>
      </w:pPr>
      <w:rPr>
        <w:rFonts w:hint="default"/>
        <w:lang w:val="en-US" w:eastAsia="en-US" w:bidi="ar-SA"/>
      </w:rPr>
    </w:lvl>
  </w:abstractNum>
  <w:abstractNum w:abstractNumId="100" w15:restartNumberingAfterBreak="0">
    <w:nsid w:val="5F6855CE"/>
    <w:multiLevelType w:val="hybridMultilevel"/>
    <w:tmpl w:val="F05CBAA6"/>
    <w:lvl w:ilvl="0" w:tplc="1172C35A">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A1660E8">
      <w:numFmt w:val="bullet"/>
      <w:lvlText w:val="•"/>
      <w:lvlJc w:val="left"/>
      <w:pPr>
        <w:ind w:left="1530" w:hanging="567"/>
      </w:pPr>
      <w:rPr>
        <w:rFonts w:hint="default"/>
        <w:lang w:val="en-US" w:eastAsia="en-US" w:bidi="ar-SA"/>
      </w:rPr>
    </w:lvl>
    <w:lvl w:ilvl="2" w:tplc="349472EC">
      <w:numFmt w:val="bullet"/>
      <w:lvlText w:val="•"/>
      <w:lvlJc w:val="left"/>
      <w:pPr>
        <w:ind w:left="2380" w:hanging="567"/>
      </w:pPr>
      <w:rPr>
        <w:rFonts w:hint="default"/>
        <w:lang w:val="en-US" w:eastAsia="en-US" w:bidi="ar-SA"/>
      </w:rPr>
    </w:lvl>
    <w:lvl w:ilvl="3" w:tplc="5FE6960C">
      <w:numFmt w:val="bullet"/>
      <w:lvlText w:val="•"/>
      <w:lvlJc w:val="left"/>
      <w:pPr>
        <w:ind w:left="3230" w:hanging="567"/>
      </w:pPr>
      <w:rPr>
        <w:rFonts w:hint="default"/>
        <w:lang w:val="en-US" w:eastAsia="en-US" w:bidi="ar-SA"/>
      </w:rPr>
    </w:lvl>
    <w:lvl w:ilvl="4" w:tplc="B1768B98">
      <w:numFmt w:val="bullet"/>
      <w:lvlText w:val="•"/>
      <w:lvlJc w:val="left"/>
      <w:pPr>
        <w:ind w:left="4080" w:hanging="567"/>
      </w:pPr>
      <w:rPr>
        <w:rFonts w:hint="default"/>
        <w:lang w:val="en-US" w:eastAsia="en-US" w:bidi="ar-SA"/>
      </w:rPr>
    </w:lvl>
    <w:lvl w:ilvl="5" w:tplc="C1AC57AE">
      <w:numFmt w:val="bullet"/>
      <w:lvlText w:val="•"/>
      <w:lvlJc w:val="left"/>
      <w:pPr>
        <w:ind w:left="4930" w:hanging="567"/>
      </w:pPr>
      <w:rPr>
        <w:rFonts w:hint="default"/>
        <w:lang w:val="en-US" w:eastAsia="en-US" w:bidi="ar-SA"/>
      </w:rPr>
    </w:lvl>
    <w:lvl w:ilvl="6" w:tplc="354AC418">
      <w:numFmt w:val="bullet"/>
      <w:lvlText w:val="•"/>
      <w:lvlJc w:val="left"/>
      <w:pPr>
        <w:ind w:left="5780" w:hanging="567"/>
      </w:pPr>
      <w:rPr>
        <w:rFonts w:hint="default"/>
        <w:lang w:val="en-US" w:eastAsia="en-US" w:bidi="ar-SA"/>
      </w:rPr>
    </w:lvl>
    <w:lvl w:ilvl="7" w:tplc="858CE5F4">
      <w:numFmt w:val="bullet"/>
      <w:lvlText w:val="•"/>
      <w:lvlJc w:val="left"/>
      <w:pPr>
        <w:ind w:left="6630" w:hanging="567"/>
      </w:pPr>
      <w:rPr>
        <w:rFonts w:hint="default"/>
        <w:lang w:val="en-US" w:eastAsia="en-US" w:bidi="ar-SA"/>
      </w:rPr>
    </w:lvl>
    <w:lvl w:ilvl="8" w:tplc="5A3AE684">
      <w:numFmt w:val="bullet"/>
      <w:lvlText w:val="•"/>
      <w:lvlJc w:val="left"/>
      <w:pPr>
        <w:ind w:left="7480" w:hanging="567"/>
      </w:pPr>
      <w:rPr>
        <w:rFonts w:hint="default"/>
        <w:lang w:val="en-US" w:eastAsia="en-US" w:bidi="ar-SA"/>
      </w:rPr>
    </w:lvl>
  </w:abstractNum>
  <w:abstractNum w:abstractNumId="101" w15:restartNumberingAfterBreak="0">
    <w:nsid w:val="5F760F7D"/>
    <w:multiLevelType w:val="hybridMultilevel"/>
    <w:tmpl w:val="C1FED7BA"/>
    <w:lvl w:ilvl="0" w:tplc="9A0C4A50">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B6618B2">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EE805AAC">
      <w:numFmt w:val="bullet"/>
      <w:lvlText w:val="•"/>
      <w:lvlJc w:val="left"/>
      <w:pPr>
        <w:ind w:left="2027" w:hanging="567"/>
      </w:pPr>
      <w:rPr>
        <w:rFonts w:hint="default"/>
        <w:lang w:val="en-US" w:eastAsia="en-US" w:bidi="ar-SA"/>
      </w:rPr>
    </w:lvl>
    <w:lvl w:ilvl="3" w:tplc="DF9AC198">
      <w:numFmt w:val="bullet"/>
      <w:lvlText w:val="•"/>
      <w:lvlJc w:val="left"/>
      <w:pPr>
        <w:ind w:left="2814" w:hanging="567"/>
      </w:pPr>
      <w:rPr>
        <w:rFonts w:hint="default"/>
        <w:lang w:val="en-US" w:eastAsia="en-US" w:bidi="ar-SA"/>
      </w:rPr>
    </w:lvl>
    <w:lvl w:ilvl="4" w:tplc="5B4032F8">
      <w:numFmt w:val="bullet"/>
      <w:lvlText w:val="•"/>
      <w:lvlJc w:val="left"/>
      <w:pPr>
        <w:ind w:left="3602" w:hanging="567"/>
      </w:pPr>
      <w:rPr>
        <w:rFonts w:hint="default"/>
        <w:lang w:val="en-US" w:eastAsia="en-US" w:bidi="ar-SA"/>
      </w:rPr>
    </w:lvl>
    <w:lvl w:ilvl="5" w:tplc="AA3408A0">
      <w:numFmt w:val="bullet"/>
      <w:lvlText w:val="•"/>
      <w:lvlJc w:val="left"/>
      <w:pPr>
        <w:ind w:left="4389" w:hanging="567"/>
      </w:pPr>
      <w:rPr>
        <w:rFonts w:hint="default"/>
        <w:lang w:val="en-US" w:eastAsia="en-US" w:bidi="ar-SA"/>
      </w:rPr>
    </w:lvl>
    <w:lvl w:ilvl="6" w:tplc="5CC6A638">
      <w:numFmt w:val="bullet"/>
      <w:lvlText w:val="•"/>
      <w:lvlJc w:val="left"/>
      <w:pPr>
        <w:ind w:left="5177" w:hanging="567"/>
      </w:pPr>
      <w:rPr>
        <w:rFonts w:hint="default"/>
        <w:lang w:val="en-US" w:eastAsia="en-US" w:bidi="ar-SA"/>
      </w:rPr>
    </w:lvl>
    <w:lvl w:ilvl="7" w:tplc="21AE8C84">
      <w:numFmt w:val="bullet"/>
      <w:lvlText w:val="•"/>
      <w:lvlJc w:val="left"/>
      <w:pPr>
        <w:ind w:left="5964" w:hanging="567"/>
      </w:pPr>
      <w:rPr>
        <w:rFonts w:hint="default"/>
        <w:lang w:val="en-US" w:eastAsia="en-US" w:bidi="ar-SA"/>
      </w:rPr>
    </w:lvl>
    <w:lvl w:ilvl="8" w:tplc="31A84142">
      <w:numFmt w:val="bullet"/>
      <w:lvlText w:val="•"/>
      <w:lvlJc w:val="left"/>
      <w:pPr>
        <w:ind w:left="6752" w:hanging="567"/>
      </w:pPr>
      <w:rPr>
        <w:rFonts w:hint="default"/>
        <w:lang w:val="en-US" w:eastAsia="en-US" w:bidi="ar-SA"/>
      </w:rPr>
    </w:lvl>
  </w:abstractNum>
  <w:abstractNum w:abstractNumId="102" w15:restartNumberingAfterBreak="0">
    <w:nsid w:val="609571D5"/>
    <w:multiLevelType w:val="hybridMultilevel"/>
    <w:tmpl w:val="6E785D34"/>
    <w:lvl w:ilvl="0" w:tplc="F51273DE">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75A6924">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E2E2B140">
      <w:numFmt w:val="bullet"/>
      <w:lvlText w:val="•"/>
      <w:lvlJc w:val="left"/>
      <w:pPr>
        <w:ind w:left="2031" w:hanging="567"/>
      </w:pPr>
      <w:rPr>
        <w:rFonts w:hint="default"/>
        <w:lang w:val="en-US" w:eastAsia="en-US" w:bidi="ar-SA"/>
      </w:rPr>
    </w:lvl>
    <w:lvl w:ilvl="3" w:tplc="7D9898FC">
      <w:numFmt w:val="bullet"/>
      <w:lvlText w:val="•"/>
      <w:lvlJc w:val="left"/>
      <w:pPr>
        <w:ind w:left="2823" w:hanging="567"/>
      </w:pPr>
      <w:rPr>
        <w:rFonts w:hint="default"/>
        <w:lang w:val="en-US" w:eastAsia="en-US" w:bidi="ar-SA"/>
      </w:rPr>
    </w:lvl>
    <w:lvl w:ilvl="4" w:tplc="8A3815E0">
      <w:numFmt w:val="bullet"/>
      <w:lvlText w:val="•"/>
      <w:lvlJc w:val="left"/>
      <w:pPr>
        <w:ind w:left="3615" w:hanging="567"/>
      </w:pPr>
      <w:rPr>
        <w:rFonts w:hint="default"/>
        <w:lang w:val="en-US" w:eastAsia="en-US" w:bidi="ar-SA"/>
      </w:rPr>
    </w:lvl>
    <w:lvl w:ilvl="5" w:tplc="A168A7E8">
      <w:numFmt w:val="bullet"/>
      <w:lvlText w:val="•"/>
      <w:lvlJc w:val="left"/>
      <w:pPr>
        <w:ind w:left="4407" w:hanging="567"/>
      </w:pPr>
      <w:rPr>
        <w:rFonts w:hint="default"/>
        <w:lang w:val="en-US" w:eastAsia="en-US" w:bidi="ar-SA"/>
      </w:rPr>
    </w:lvl>
    <w:lvl w:ilvl="6" w:tplc="23C22EAC">
      <w:numFmt w:val="bullet"/>
      <w:lvlText w:val="•"/>
      <w:lvlJc w:val="left"/>
      <w:pPr>
        <w:ind w:left="5198" w:hanging="567"/>
      </w:pPr>
      <w:rPr>
        <w:rFonts w:hint="default"/>
        <w:lang w:val="en-US" w:eastAsia="en-US" w:bidi="ar-SA"/>
      </w:rPr>
    </w:lvl>
    <w:lvl w:ilvl="7" w:tplc="07383B40">
      <w:numFmt w:val="bullet"/>
      <w:lvlText w:val="•"/>
      <w:lvlJc w:val="left"/>
      <w:pPr>
        <w:ind w:left="5990" w:hanging="567"/>
      </w:pPr>
      <w:rPr>
        <w:rFonts w:hint="default"/>
        <w:lang w:val="en-US" w:eastAsia="en-US" w:bidi="ar-SA"/>
      </w:rPr>
    </w:lvl>
    <w:lvl w:ilvl="8" w:tplc="5C3034DE">
      <w:numFmt w:val="bullet"/>
      <w:lvlText w:val="•"/>
      <w:lvlJc w:val="left"/>
      <w:pPr>
        <w:ind w:left="6782" w:hanging="567"/>
      </w:pPr>
      <w:rPr>
        <w:rFonts w:hint="default"/>
        <w:lang w:val="en-US" w:eastAsia="en-US" w:bidi="ar-SA"/>
      </w:rPr>
    </w:lvl>
  </w:abstractNum>
  <w:abstractNum w:abstractNumId="103" w15:restartNumberingAfterBreak="0">
    <w:nsid w:val="61A84421"/>
    <w:multiLevelType w:val="hybridMultilevel"/>
    <w:tmpl w:val="D082CA30"/>
    <w:lvl w:ilvl="0" w:tplc="345621B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42201D8">
      <w:numFmt w:val="bullet"/>
      <w:lvlText w:val="•"/>
      <w:lvlJc w:val="left"/>
      <w:pPr>
        <w:ind w:left="1446" w:hanging="567"/>
      </w:pPr>
      <w:rPr>
        <w:rFonts w:hint="default"/>
        <w:lang w:val="en-US" w:eastAsia="en-US" w:bidi="ar-SA"/>
      </w:rPr>
    </w:lvl>
    <w:lvl w:ilvl="2" w:tplc="0F603AFC">
      <w:numFmt w:val="bullet"/>
      <w:lvlText w:val="•"/>
      <w:lvlJc w:val="left"/>
      <w:pPr>
        <w:ind w:left="2213" w:hanging="567"/>
      </w:pPr>
      <w:rPr>
        <w:rFonts w:hint="default"/>
        <w:lang w:val="en-US" w:eastAsia="en-US" w:bidi="ar-SA"/>
      </w:rPr>
    </w:lvl>
    <w:lvl w:ilvl="3" w:tplc="1F764684">
      <w:numFmt w:val="bullet"/>
      <w:lvlText w:val="•"/>
      <w:lvlJc w:val="left"/>
      <w:pPr>
        <w:ind w:left="2980" w:hanging="567"/>
      </w:pPr>
      <w:rPr>
        <w:rFonts w:hint="default"/>
        <w:lang w:val="en-US" w:eastAsia="en-US" w:bidi="ar-SA"/>
      </w:rPr>
    </w:lvl>
    <w:lvl w:ilvl="4" w:tplc="CB1A326C">
      <w:numFmt w:val="bullet"/>
      <w:lvlText w:val="•"/>
      <w:lvlJc w:val="left"/>
      <w:pPr>
        <w:ind w:left="3747" w:hanging="567"/>
      </w:pPr>
      <w:rPr>
        <w:rFonts w:hint="default"/>
        <w:lang w:val="en-US" w:eastAsia="en-US" w:bidi="ar-SA"/>
      </w:rPr>
    </w:lvl>
    <w:lvl w:ilvl="5" w:tplc="D1A684EE">
      <w:numFmt w:val="bullet"/>
      <w:lvlText w:val="•"/>
      <w:lvlJc w:val="left"/>
      <w:pPr>
        <w:ind w:left="4514" w:hanging="567"/>
      </w:pPr>
      <w:rPr>
        <w:rFonts w:hint="default"/>
        <w:lang w:val="en-US" w:eastAsia="en-US" w:bidi="ar-SA"/>
      </w:rPr>
    </w:lvl>
    <w:lvl w:ilvl="6" w:tplc="13EC9A60">
      <w:numFmt w:val="bullet"/>
      <w:lvlText w:val="•"/>
      <w:lvlJc w:val="left"/>
      <w:pPr>
        <w:ind w:left="5280" w:hanging="567"/>
      </w:pPr>
      <w:rPr>
        <w:rFonts w:hint="default"/>
        <w:lang w:val="en-US" w:eastAsia="en-US" w:bidi="ar-SA"/>
      </w:rPr>
    </w:lvl>
    <w:lvl w:ilvl="7" w:tplc="E7843104">
      <w:numFmt w:val="bullet"/>
      <w:lvlText w:val="•"/>
      <w:lvlJc w:val="left"/>
      <w:pPr>
        <w:ind w:left="6047" w:hanging="567"/>
      </w:pPr>
      <w:rPr>
        <w:rFonts w:hint="default"/>
        <w:lang w:val="en-US" w:eastAsia="en-US" w:bidi="ar-SA"/>
      </w:rPr>
    </w:lvl>
    <w:lvl w:ilvl="8" w:tplc="BF6AFCF2">
      <w:numFmt w:val="bullet"/>
      <w:lvlText w:val="•"/>
      <w:lvlJc w:val="left"/>
      <w:pPr>
        <w:ind w:left="6814" w:hanging="567"/>
      </w:pPr>
      <w:rPr>
        <w:rFonts w:hint="default"/>
        <w:lang w:val="en-US" w:eastAsia="en-US" w:bidi="ar-SA"/>
      </w:rPr>
    </w:lvl>
  </w:abstractNum>
  <w:abstractNum w:abstractNumId="104" w15:restartNumberingAfterBreak="0">
    <w:nsid w:val="62B86975"/>
    <w:multiLevelType w:val="hybridMultilevel"/>
    <w:tmpl w:val="E82C9E72"/>
    <w:lvl w:ilvl="0" w:tplc="0256183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378D0E4">
      <w:numFmt w:val="bullet"/>
      <w:lvlText w:val="•"/>
      <w:lvlJc w:val="left"/>
      <w:pPr>
        <w:ind w:left="1448" w:hanging="567"/>
      </w:pPr>
      <w:rPr>
        <w:rFonts w:hint="default"/>
        <w:lang w:val="en-US" w:eastAsia="en-US" w:bidi="ar-SA"/>
      </w:rPr>
    </w:lvl>
    <w:lvl w:ilvl="2" w:tplc="6BD67C34">
      <w:numFmt w:val="bullet"/>
      <w:lvlText w:val="•"/>
      <w:lvlJc w:val="left"/>
      <w:pPr>
        <w:ind w:left="2216" w:hanging="567"/>
      </w:pPr>
      <w:rPr>
        <w:rFonts w:hint="default"/>
        <w:lang w:val="en-US" w:eastAsia="en-US" w:bidi="ar-SA"/>
      </w:rPr>
    </w:lvl>
    <w:lvl w:ilvl="3" w:tplc="78280E04">
      <w:numFmt w:val="bullet"/>
      <w:lvlText w:val="•"/>
      <w:lvlJc w:val="left"/>
      <w:pPr>
        <w:ind w:left="2984" w:hanging="567"/>
      </w:pPr>
      <w:rPr>
        <w:rFonts w:hint="default"/>
        <w:lang w:val="en-US" w:eastAsia="en-US" w:bidi="ar-SA"/>
      </w:rPr>
    </w:lvl>
    <w:lvl w:ilvl="4" w:tplc="1884C834">
      <w:numFmt w:val="bullet"/>
      <w:lvlText w:val="•"/>
      <w:lvlJc w:val="left"/>
      <w:pPr>
        <w:ind w:left="3752" w:hanging="567"/>
      </w:pPr>
      <w:rPr>
        <w:rFonts w:hint="default"/>
        <w:lang w:val="en-US" w:eastAsia="en-US" w:bidi="ar-SA"/>
      </w:rPr>
    </w:lvl>
    <w:lvl w:ilvl="5" w:tplc="0BBC76D6">
      <w:numFmt w:val="bullet"/>
      <w:lvlText w:val="•"/>
      <w:lvlJc w:val="left"/>
      <w:pPr>
        <w:ind w:left="4521" w:hanging="567"/>
      </w:pPr>
      <w:rPr>
        <w:rFonts w:hint="default"/>
        <w:lang w:val="en-US" w:eastAsia="en-US" w:bidi="ar-SA"/>
      </w:rPr>
    </w:lvl>
    <w:lvl w:ilvl="6" w:tplc="615A5112">
      <w:numFmt w:val="bullet"/>
      <w:lvlText w:val="•"/>
      <w:lvlJc w:val="left"/>
      <w:pPr>
        <w:ind w:left="5289" w:hanging="567"/>
      </w:pPr>
      <w:rPr>
        <w:rFonts w:hint="default"/>
        <w:lang w:val="en-US" w:eastAsia="en-US" w:bidi="ar-SA"/>
      </w:rPr>
    </w:lvl>
    <w:lvl w:ilvl="7" w:tplc="9094F0CC">
      <w:numFmt w:val="bullet"/>
      <w:lvlText w:val="•"/>
      <w:lvlJc w:val="left"/>
      <w:pPr>
        <w:ind w:left="6057" w:hanging="567"/>
      </w:pPr>
      <w:rPr>
        <w:rFonts w:hint="default"/>
        <w:lang w:val="en-US" w:eastAsia="en-US" w:bidi="ar-SA"/>
      </w:rPr>
    </w:lvl>
    <w:lvl w:ilvl="8" w:tplc="5E821C4E">
      <w:numFmt w:val="bullet"/>
      <w:lvlText w:val="•"/>
      <w:lvlJc w:val="left"/>
      <w:pPr>
        <w:ind w:left="6825" w:hanging="567"/>
      </w:pPr>
      <w:rPr>
        <w:rFonts w:hint="default"/>
        <w:lang w:val="en-US" w:eastAsia="en-US" w:bidi="ar-SA"/>
      </w:rPr>
    </w:lvl>
  </w:abstractNum>
  <w:abstractNum w:abstractNumId="105" w15:restartNumberingAfterBreak="0">
    <w:nsid w:val="639A4D4F"/>
    <w:multiLevelType w:val="hybridMultilevel"/>
    <w:tmpl w:val="4582D970"/>
    <w:lvl w:ilvl="0" w:tplc="338A854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294DF4A">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4865C7E">
      <w:numFmt w:val="bullet"/>
      <w:lvlText w:val="•"/>
      <w:lvlJc w:val="left"/>
      <w:pPr>
        <w:ind w:left="2029" w:hanging="567"/>
      </w:pPr>
      <w:rPr>
        <w:rFonts w:hint="default"/>
        <w:lang w:val="en-US" w:eastAsia="en-US" w:bidi="ar-SA"/>
      </w:rPr>
    </w:lvl>
    <w:lvl w:ilvl="3" w:tplc="D6EE2646">
      <w:numFmt w:val="bullet"/>
      <w:lvlText w:val="•"/>
      <w:lvlJc w:val="left"/>
      <w:pPr>
        <w:ind w:left="2819" w:hanging="567"/>
      </w:pPr>
      <w:rPr>
        <w:rFonts w:hint="default"/>
        <w:lang w:val="en-US" w:eastAsia="en-US" w:bidi="ar-SA"/>
      </w:rPr>
    </w:lvl>
    <w:lvl w:ilvl="4" w:tplc="B1C209B2">
      <w:numFmt w:val="bullet"/>
      <w:lvlText w:val="•"/>
      <w:lvlJc w:val="left"/>
      <w:pPr>
        <w:ind w:left="3609" w:hanging="567"/>
      </w:pPr>
      <w:rPr>
        <w:rFonts w:hint="default"/>
        <w:lang w:val="en-US" w:eastAsia="en-US" w:bidi="ar-SA"/>
      </w:rPr>
    </w:lvl>
    <w:lvl w:ilvl="5" w:tplc="35B2804A">
      <w:numFmt w:val="bullet"/>
      <w:lvlText w:val="•"/>
      <w:lvlJc w:val="left"/>
      <w:pPr>
        <w:ind w:left="4399" w:hanging="567"/>
      </w:pPr>
      <w:rPr>
        <w:rFonts w:hint="default"/>
        <w:lang w:val="en-US" w:eastAsia="en-US" w:bidi="ar-SA"/>
      </w:rPr>
    </w:lvl>
    <w:lvl w:ilvl="6" w:tplc="F99C93AA">
      <w:numFmt w:val="bullet"/>
      <w:lvlText w:val="•"/>
      <w:lvlJc w:val="left"/>
      <w:pPr>
        <w:ind w:left="5188" w:hanging="567"/>
      </w:pPr>
      <w:rPr>
        <w:rFonts w:hint="default"/>
        <w:lang w:val="en-US" w:eastAsia="en-US" w:bidi="ar-SA"/>
      </w:rPr>
    </w:lvl>
    <w:lvl w:ilvl="7" w:tplc="5D7CDBFE">
      <w:numFmt w:val="bullet"/>
      <w:lvlText w:val="•"/>
      <w:lvlJc w:val="left"/>
      <w:pPr>
        <w:ind w:left="5978" w:hanging="567"/>
      </w:pPr>
      <w:rPr>
        <w:rFonts w:hint="default"/>
        <w:lang w:val="en-US" w:eastAsia="en-US" w:bidi="ar-SA"/>
      </w:rPr>
    </w:lvl>
    <w:lvl w:ilvl="8" w:tplc="22043D90">
      <w:numFmt w:val="bullet"/>
      <w:lvlText w:val="•"/>
      <w:lvlJc w:val="left"/>
      <w:pPr>
        <w:ind w:left="6768" w:hanging="567"/>
      </w:pPr>
      <w:rPr>
        <w:rFonts w:hint="default"/>
        <w:lang w:val="en-US" w:eastAsia="en-US" w:bidi="ar-SA"/>
      </w:rPr>
    </w:lvl>
  </w:abstractNum>
  <w:abstractNum w:abstractNumId="106" w15:restartNumberingAfterBreak="0">
    <w:nsid w:val="639F0493"/>
    <w:multiLevelType w:val="hybridMultilevel"/>
    <w:tmpl w:val="6AAEF270"/>
    <w:lvl w:ilvl="0" w:tplc="552A937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EF8FBB0">
      <w:numFmt w:val="bullet"/>
      <w:lvlText w:val="•"/>
      <w:lvlJc w:val="left"/>
      <w:pPr>
        <w:ind w:left="1561" w:hanging="567"/>
      </w:pPr>
      <w:rPr>
        <w:rFonts w:hint="default"/>
        <w:lang w:val="en-US" w:eastAsia="en-US" w:bidi="ar-SA"/>
      </w:rPr>
    </w:lvl>
    <w:lvl w:ilvl="2" w:tplc="3668BD0E">
      <w:numFmt w:val="bullet"/>
      <w:lvlText w:val="•"/>
      <w:lvlJc w:val="left"/>
      <w:pPr>
        <w:ind w:left="2442" w:hanging="567"/>
      </w:pPr>
      <w:rPr>
        <w:rFonts w:hint="default"/>
        <w:lang w:val="en-US" w:eastAsia="en-US" w:bidi="ar-SA"/>
      </w:rPr>
    </w:lvl>
    <w:lvl w:ilvl="3" w:tplc="5426C022">
      <w:numFmt w:val="bullet"/>
      <w:lvlText w:val="•"/>
      <w:lvlJc w:val="left"/>
      <w:pPr>
        <w:ind w:left="3323" w:hanging="567"/>
      </w:pPr>
      <w:rPr>
        <w:rFonts w:hint="default"/>
        <w:lang w:val="en-US" w:eastAsia="en-US" w:bidi="ar-SA"/>
      </w:rPr>
    </w:lvl>
    <w:lvl w:ilvl="4" w:tplc="66D8E910">
      <w:numFmt w:val="bullet"/>
      <w:lvlText w:val="•"/>
      <w:lvlJc w:val="left"/>
      <w:pPr>
        <w:ind w:left="4205" w:hanging="567"/>
      </w:pPr>
      <w:rPr>
        <w:rFonts w:hint="default"/>
        <w:lang w:val="en-US" w:eastAsia="en-US" w:bidi="ar-SA"/>
      </w:rPr>
    </w:lvl>
    <w:lvl w:ilvl="5" w:tplc="8CF068F2">
      <w:numFmt w:val="bullet"/>
      <w:lvlText w:val="•"/>
      <w:lvlJc w:val="left"/>
      <w:pPr>
        <w:ind w:left="5086" w:hanging="567"/>
      </w:pPr>
      <w:rPr>
        <w:rFonts w:hint="default"/>
        <w:lang w:val="en-US" w:eastAsia="en-US" w:bidi="ar-SA"/>
      </w:rPr>
    </w:lvl>
    <w:lvl w:ilvl="6" w:tplc="62B42C84">
      <w:numFmt w:val="bullet"/>
      <w:lvlText w:val="•"/>
      <w:lvlJc w:val="left"/>
      <w:pPr>
        <w:ind w:left="5967" w:hanging="567"/>
      </w:pPr>
      <w:rPr>
        <w:rFonts w:hint="default"/>
        <w:lang w:val="en-US" w:eastAsia="en-US" w:bidi="ar-SA"/>
      </w:rPr>
    </w:lvl>
    <w:lvl w:ilvl="7" w:tplc="429CEFE6">
      <w:numFmt w:val="bullet"/>
      <w:lvlText w:val="•"/>
      <w:lvlJc w:val="left"/>
      <w:pPr>
        <w:ind w:left="6849" w:hanging="567"/>
      </w:pPr>
      <w:rPr>
        <w:rFonts w:hint="default"/>
        <w:lang w:val="en-US" w:eastAsia="en-US" w:bidi="ar-SA"/>
      </w:rPr>
    </w:lvl>
    <w:lvl w:ilvl="8" w:tplc="CFA0B8F2">
      <w:numFmt w:val="bullet"/>
      <w:lvlText w:val="•"/>
      <w:lvlJc w:val="left"/>
      <w:pPr>
        <w:ind w:left="7730" w:hanging="567"/>
      </w:pPr>
      <w:rPr>
        <w:rFonts w:hint="default"/>
        <w:lang w:val="en-US" w:eastAsia="en-US" w:bidi="ar-SA"/>
      </w:rPr>
    </w:lvl>
  </w:abstractNum>
  <w:abstractNum w:abstractNumId="107" w15:restartNumberingAfterBreak="0">
    <w:nsid w:val="64875872"/>
    <w:multiLevelType w:val="hybridMultilevel"/>
    <w:tmpl w:val="C7D4A822"/>
    <w:lvl w:ilvl="0" w:tplc="AB9E57A2">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47EC978">
      <w:numFmt w:val="bullet"/>
      <w:lvlText w:val="•"/>
      <w:lvlJc w:val="left"/>
      <w:pPr>
        <w:ind w:left="1530" w:hanging="567"/>
      </w:pPr>
      <w:rPr>
        <w:rFonts w:hint="default"/>
        <w:lang w:val="en-US" w:eastAsia="en-US" w:bidi="ar-SA"/>
      </w:rPr>
    </w:lvl>
    <w:lvl w:ilvl="2" w:tplc="87BA4FF0">
      <w:numFmt w:val="bullet"/>
      <w:lvlText w:val="•"/>
      <w:lvlJc w:val="left"/>
      <w:pPr>
        <w:ind w:left="2380" w:hanging="567"/>
      </w:pPr>
      <w:rPr>
        <w:rFonts w:hint="default"/>
        <w:lang w:val="en-US" w:eastAsia="en-US" w:bidi="ar-SA"/>
      </w:rPr>
    </w:lvl>
    <w:lvl w:ilvl="3" w:tplc="FF0E70B0">
      <w:numFmt w:val="bullet"/>
      <w:lvlText w:val="•"/>
      <w:lvlJc w:val="left"/>
      <w:pPr>
        <w:ind w:left="3230" w:hanging="567"/>
      </w:pPr>
      <w:rPr>
        <w:rFonts w:hint="default"/>
        <w:lang w:val="en-US" w:eastAsia="en-US" w:bidi="ar-SA"/>
      </w:rPr>
    </w:lvl>
    <w:lvl w:ilvl="4" w:tplc="B32A0280">
      <w:numFmt w:val="bullet"/>
      <w:lvlText w:val="•"/>
      <w:lvlJc w:val="left"/>
      <w:pPr>
        <w:ind w:left="4080" w:hanging="567"/>
      </w:pPr>
      <w:rPr>
        <w:rFonts w:hint="default"/>
        <w:lang w:val="en-US" w:eastAsia="en-US" w:bidi="ar-SA"/>
      </w:rPr>
    </w:lvl>
    <w:lvl w:ilvl="5" w:tplc="3E42CB6A">
      <w:numFmt w:val="bullet"/>
      <w:lvlText w:val="•"/>
      <w:lvlJc w:val="left"/>
      <w:pPr>
        <w:ind w:left="4930" w:hanging="567"/>
      </w:pPr>
      <w:rPr>
        <w:rFonts w:hint="default"/>
        <w:lang w:val="en-US" w:eastAsia="en-US" w:bidi="ar-SA"/>
      </w:rPr>
    </w:lvl>
    <w:lvl w:ilvl="6" w:tplc="1D0821F6">
      <w:numFmt w:val="bullet"/>
      <w:lvlText w:val="•"/>
      <w:lvlJc w:val="left"/>
      <w:pPr>
        <w:ind w:left="5780" w:hanging="567"/>
      </w:pPr>
      <w:rPr>
        <w:rFonts w:hint="default"/>
        <w:lang w:val="en-US" w:eastAsia="en-US" w:bidi="ar-SA"/>
      </w:rPr>
    </w:lvl>
    <w:lvl w:ilvl="7" w:tplc="2F565CFE">
      <w:numFmt w:val="bullet"/>
      <w:lvlText w:val="•"/>
      <w:lvlJc w:val="left"/>
      <w:pPr>
        <w:ind w:left="6630" w:hanging="567"/>
      </w:pPr>
      <w:rPr>
        <w:rFonts w:hint="default"/>
        <w:lang w:val="en-US" w:eastAsia="en-US" w:bidi="ar-SA"/>
      </w:rPr>
    </w:lvl>
    <w:lvl w:ilvl="8" w:tplc="079AFF10">
      <w:numFmt w:val="bullet"/>
      <w:lvlText w:val="•"/>
      <w:lvlJc w:val="left"/>
      <w:pPr>
        <w:ind w:left="7480" w:hanging="567"/>
      </w:pPr>
      <w:rPr>
        <w:rFonts w:hint="default"/>
        <w:lang w:val="en-US" w:eastAsia="en-US" w:bidi="ar-SA"/>
      </w:rPr>
    </w:lvl>
  </w:abstractNum>
  <w:abstractNum w:abstractNumId="108" w15:restartNumberingAfterBreak="0">
    <w:nsid w:val="65DE37EA"/>
    <w:multiLevelType w:val="hybridMultilevel"/>
    <w:tmpl w:val="7A707EBA"/>
    <w:lvl w:ilvl="0" w:tplc="1F6A6DC0">
      <w:start w:val="1"/>
      <w:numFmt w:val="upperLetter"/>
      <w:lvlText w:val="(%1)"/>
      <w:lvlJc w:val="left"/>
      <w:pPr>
        <w:ind w:left="708" w:hanging="603"/>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C6A9C4E">
      <w:numFmt w:val="bullet"/>
      <w:lvlText w:val="•"/>
      <w:lvlJc w:val="left"/>
      <w:pPr>
        <w:ind w:left="1579" w:hanging="603"/>
      </w:pPr>
      <w:rPr>
        <w:rFonts w:hint="default"/>
        <w:lang w:val="en-US" w:eastAsia="en-US" w:bidi="ar-SA"/>
      </w:rPr>
    </w:lvl>
    <w:lvl w:ilvl="2" w:tplc="FC06232A">
      <w:numFmt w:val="bullet"/>
      <w:lvlText w:val="•"/>
      <w:lvlJc w:val="left"/>
      <w:pPr>
        <w:ind w:left="2458" w:hanging="603"/>
      </w:pPr>
      <w:rPr>
        <w:rFonts w:hint="default"/>
        <w:lang w:val="en-US" w:eastAsia="en-US" w:bidi="ar-SA"/>
      </w:rPr>
    </w:lvl>
    <w:lvl w:ilvl="3" w:tplc="43A0A82A">
      <w:numFmt w:val="bullet"/>
      <w:lvlText w:val="•"/>
      <w:lvlJc w:val="left"/>
      <w:pPr>
        <w:ind w:left="3337" w:hanging="603"/>
      </w:pPr>
      <w:rPr>
        <w:rFonts w:hint="default"/>
        <w:lang w:val="en-US" w:eastAsia="en-US" w:bidi="ar-SA"/>
      </w:rPr>
    </w:lvl>
    <w:lvl w:ilvl="4" w:tplc="C1DEDE5A">
      <w:numFmt w:val="bullet"/>
      <w:lvlText w:val="•"/>
      <w:lvlJc w:val="left"/>
      <w:pPr>
        <w:ind w:left="4217" w:hanging="603"/>
      </w:pPr>
      <w:rPr>
        <w:rFonts w:hint="default"/>
        <w:lang w:val="en-US" w:eastAsia="en-US" w:bidi="ar-SA"/>
      </w:rPr>
    </w:lvl>
    <w:lvl w:ilvl="5" w:tplc="C43A8E5A">
      <w:numFmt w:val="bullet"/>
      <w:lvlText w:val="•"/>
      <w:lvlJc w:val="left"/>
      <w:pPr>
        <w:ind w:left="5096" w:hanging="603"/>
      </w:pPr>
      <w:rPr>
        <w:rFonts w:hint="default"/>
        <w:lang w:val="en-US" w:eastAsia="en-US" w:bidi="ar-SA"/>
      </w:rPr>
    </w:lvl>
    <w:lvl w:ilvl="6" w:tplc="9DFC56D8">
      <w:numFmt w:val="bullet"/>
      <w:lvlText w:val="•"/>
      <w:lvlJc w:val="left"/>
      <w:pPr>
        <w:ind w:left="5975" w:hanging="603"/>
      </w:pPr>
      <w:rPr>
        <w:rFonts w:hint="default"/>
        <w:lang w:val="en-US" w:eastAsia="en-US" w:bidi="ar-SA"/>
      </w:rPr>
    </w:lvl>
    <w:lvl w:ilvl="7" w:tplc="13144B2C">
      <w:numFmt w:val="bullet"/>
      <w:lvlText w:val="•"/>
      <w:lvlJc w:val="left"/>
      <w:pPr>
        <w:ind w:left="6855" w:hanging="603"/>
      </w:pPr>
      <w:rPr>
        <w:rFonts w:hint="default"/>
        <w:lang w:val="en-US" w:eastAsia="en-US" w:bidi="ar-SA"/>
      </w:rPr>
    </w:lvl>
    <w:lvl w:ilvl="8" w:tplc="64AA26C0">
      <w:numFmt w:val="bullet"/>
      <w:lvlText w:val="•"/>
      <w:lvlJc w:val="left"/>
      <w:pPr>
        <w:ind w:left="7734" w:hanging="603"/>
      </w:pPr>
      <w:rPr>
        <w:rFonts w:hint="default"/>
        <w:lang w:val="en-US" w:eastAsia="en-US" w:bidi="ar-SA"/>
      </w:rPr>
    </w:lvl>
  </w:abstractNum>
  <w:abstractNum w:abstractNumId="109" w15:restartNumberingAfterBreak="0">
    <w:nsid w:val="67777B3A"/>
    <w:multiLevelType w:val="hybridMultilevel"/>
    <w:tmpl w:val="426A2C48"/>
    <w:lvl w:ilvl="0" w:tplc="15ACD10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C863DAC">
      <w:numFmt w:val="bullet"/>
      <w:lvlText w:val="•"/>
      <w:lvlJc w:val="left"/>
      <w:pPr>
        <w:ind w:left="1448" w:hanging="567"/>
      </w:pPr>
      <w:rPr>
        <w:rFonts w:hint="default"/>
        <w:lang w:val="en-US" w:eastAsia="en-US" w:bidi="ar-SA"/>
      </w:rPr>
    </w:lvl>
    <w:lvl w:ilvl="2" w:tplc="508678DE">
      <w:numFmt w:val="bullet"/>
      <w:lvlText w:val="•"/>
      <w:lvlJc w:val="left"/>
      <w:pPr>
        <w:ind w:left="2216" w:hanging="567"/>
      </w:pPr>
      <w:rPr>
        <w:rFonts w:hint="default"/>
        <w:lang w:val="en-US" w:eastAsia="en-US" w:bidi="ar-SA"/>
      </w:rPr>
    </w:lvl>
    <w:lvl w:ilvl="3" w:tplc="71EE46D6">
      <w:numFmt w:val="bullet"/>
      <w:lvlText w:val="•"/>
      <w:lvlJc w:val="left"/>
      <w:pPr>
        <w:ind w:left="2984" w:hanging="567"/>
      </w:pPr>
      <w:rPr>
        <w:rFonts w:hint="default"/>
        <w:lang w:val="en-US" w:eastAsia="en-US" w:bidi="ar-SA"/>
      </w:rPr>
    </w:lvl>
    <w:lvl w:ilvl="4" w:tplc="FD148302">
      <w:numFmt w:val="bullet"/>
      <w:lvlText w:val="•"/>
      <w:lvlJc w:val="left"/>
      <w:pPr>
        <w:ind w:left="3752" w:hanging="567"/>
      </w:pPr>
      <w:rPr>
        <w:rFonts w:hint="default"/>
        <w:lang w:val="en-US" w:eastAsia="en-US" w:bidi="ar-SA"/>
      </w:rPr>
    </w:lvl>
    <w:lvl w:ilvl="5" w:tplc="47C0DE82">
      <w:numFmt w:val="bullet"/>
      <w:lvlText w:val="•"/>
      <w:lvlJc w:val="left"/>
      <w:pPr>
        <w:ind w:left="4521" w:hanging="567"/>
      </w:pPr>
      <w:rPr>
        <w:rFonts w:hint="default"/>
        <w:lang w:val="en-US" w:eastAsia="en-US" w:bidi="ar-SA"/>
      </w:rPr>
    </w:lvl>
    <w:lvl w:ilvl="6" w:tplc="B1DCE574">
      <w:numFmt w:val="bullet"/>
      <w:lvlText w:val="•"/>
      <w:lvlJc w:val="left"/>
      <w:pPr>
        <w:ind w:left="5289" w:hanging="567"/>
      </w:pPr>
      <w:rPr>
        <w:rFonts w:hint="default"/>
        <w:lang w:val="en-US" w:eastAsia="en-US" w:bidi="ar-SA"/>
      </w:rPr>
    </w:lvl>
    <w:lvl w:ilvl="7" w:tplc="46B01B92">
      <w:numFmt w:val="bullet"/>
      <w:lvlText w:val="•"/>
      <w:lvlJc w:val="left"/>
      <w:pPr>
        <w:ind w:left="6057" w:hanging="567"/>
      </w:pPr>
      <w:rPr>
        <w:rFonts w:hint="default"/>
        <w:lang w:val="en-US" w:eastAsia="en-US" w:bidi="ar-SA"/>
      </w:rPr>
    </w:lvl>
    <w:lvl w:ilvl="8" w:tplc="F1C6C77E">
      <w:numFmt w:val="bullet"/>
      <w:lvlText w:val="•"/>
      <w:lvlJc w:val="left"/>
      <w:pPr>
        <w:ind w:left="6825" w:hanging="567"/>
      </w:pPr>
      <w:rPr>
        <w:rFonts w:hint="default"/>
        <w:lang w:val="en-US" w:eastAsia="en-US" w:bidi="ar-SA"/>
      </w:rPr>
    </w:lvl>
  </w:abstractNum>
  <w:abstractNum w:abstractNumId="110" w15:restartNumberingAfterBreak="0">
    <w:nsid w:val="684C04CC"/>
    <w:multiLevelType w:val="hybridMultilevel"/>
    <w:tmpl w:val="7A1E4FE4"/>
    <w:lvl w:ilvl="0" w:tplc="3D52ED94">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2BE5780">
      <w:numFmt w:val="bullet"/>
      <w:lvlText w:val="•"/>
      <w:lvlJc w:val="left"/>
      <w:pPr>
        <w:ind w:left="1444" w:hanging="567"/>
      </w:pPr>
      <w:rPr>
        <w:rFonts w:hint="default"/>
        <w:lang w:val="en-US" w:eastAsia="en-US" w:bidi="ar-SA"/>
      </w:rPr>
    </w:lvl>
    <w:lvl w:ilvl="2" w:tplc="2408B810">
      <w:numFmt w:val="bullet"/>
      <w:lvlText w:val="•"/>
      <w:lvlJc w:val="left"/>
      <w:pPr>
        <w:ind w:left="2208" w:hanging="567"/>
      </w:pPr>
      <w:rPr>
        <w:rFonts w:hint="default"/>
        <w:lang w:val="en-US" w:eastAsia="en-US" w:bidi="ar-SA"/>
      </w:rPr>
    </w:lvl>
    <w:lvl w:ilvl="3" w:tplc="EE2002F8">
      <w:numFmt w:val="bullet"/>
      <w:lvlText w:val="•"/>
      <w:lvlJc w:val="left"/>
      <w:pPr>
        <w:ind w:left="2972" w:hanging="567"/>
      </w:pPr>
      <w:rPr>
        <w:rFonts w:hint="default"/>
        <w:lang w:val="en-US" w:eastAsia="en-US" w:bidi="ar-SA"/>
      </w:rPr>
    </w:lvl>
    <w:lvl w:ilvl="4" w:tplc="22B263B0">
      <w:numFmt w:val="bullet"/>
      <w:lvlText w:val="•"/>
      <w:lvlJc w:val="left"/>
      <w:pPr>
        <w:ind w:left="3737" w:hanging="567"/>
      </w:pPr>
      <w:rPr>
        <w:rFonts w:hint="default"/>
        <w:lang w:val="en-US" w:eastAsia="en-US" w:bidi="ar-SA"/>
      </w:rPr>
    </w:lvl>
    <w:lvl w:ilvl="5" w:tplc="CE947EE4">
      <w:numFmt w:val="bullet"/>
      <w:lvlText w:val="•"/>
      <w:lvlJc w:val="left"/>
      <w:pPr>
        <w:ind w:left="4501" w:hanging="567"/>
      </w:pPr>
      <w:rPr>
        <w:rFonts w:hint="default"/>
        <w:lang w:val="en-US" w:eastAsia="en-US" w:bidi="ar-SA"/>
      </w:rPr>
    </w:lvl>
    <w:lvl w:ilvl="6" w:tplc="604EF3C2">
      <w:numFmt w:val="bullet"/>
      <w:lvlText w:val="•"/>
      <w:lvlJc w:val="left"/>
      <w:pPr>
        <w:ind w:left="5265" w:hanging="567"/>
      </w:pPr>
      <w:rPr>
        <w:rFonts w:hint="default"/>
        <w:lang w:val="en-US" w:eastAsia="en-US" w:bidi="ar-SA"/>
      </w:rPr>
    </w:lvl>
    <w:lvl w:ilvl="7" w:tplc="167E68A6">
      <w:numFmt w:val="bullet"/>
      <w:lvlText w:val="•"/>
      <w:lvlJc w:val="left"/>
      <w:pPr>
        <w:ind w:left="6030" w:hanging="567"/>
      </w:pPr>
      <w:rPr>
        <w:rFonts w:hint="default"/>
        <w:lang w:val="en-US" w:eastAsia="en-US" w:bidi="ar-SA"/>
      </w:rPr>
    </w:lvl>
    <w:lvl w:ilvl="8" w:tplc="37A41F98">
      <w:numFmt w:val="bullet"/>
      <w:lvlText w:val="•"/>
      <w:lvlJc w:val="left"/>
      <w:pPr>
        <w:ind w:left="6794" w:hanging="567"/>
      </w:pPr>
      <w:rPr>
        <w:rFonts w:hint="default"/>
        <w:lang w:val="en-US" w:eastAsia="en-US" w:bidi="ar-SA"/>
      </w:rPr>
    </w:lvl>
  </w:abstractNum>
  <w:abstractNum w:abstractNumId="111" w15:restartNumberingAfterBreak="0">
    <w:nsid w:val="68E4429B"/>
    <w:multiLevelType w:val="hybridMultilevel"/>
    <w:tmpl w:val="DE2C0024"/>
    <w:lvl w:ilvl="0" w:tplc="A8DA4A2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C0E7F34">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E5E3AC0">
      <w:numFmt w:val="bullet"/>
      <w:lvlText w:val="•"/>
      <w:lvlJc w:val="left"/>
      <w:pPr>
        <w:ind w:left="2031" w:hanging="567"/>
      </w:pPr>
      <w:rPr>
        <w:rFonts w:hint="default"/>
        <w:lang w:val="en-US" w:eastAsia="en-US" w:bidi="ar-SA"/>
      </w:rPr>
    </w:lvl>
    <w:lvl w:ilvl="3" w:tplc="6526BC86">
      <w:numFmt w:val="bullet"/>
      <w:lvlText w:val="•"/>
      <w:lvlJc w:val="left"/>
      <w:pPr>
        <w:ind w:left="2822" w:hanging="567"/>
      </w:pPr>
      <w:rPr>
        <w:rFonts w:hint="default"/>
        <w:lang w:val="en-US" w:eastAsia="en-US" w:bidi="ar-SA"/>
      </w:rPr>
    </w:lvl>
    <w:lvl w:ilvl="4" w:tplc="E68E626C">
      <w:numFmt w:val="bullet"/>
      <w:lvlText w:val="•"/>
      <w:lvlJc w:val="left"/>
      <w:pPr>
        <w:ind w:left="3614" w:hanging="567"/>
      </w:pPr>
      <w:rPr>
        <w:rFonts w:hint="default"/>
        <w:lang w:val="en-US" w:eastAsia="en-US" w:bidi="ar-SA"/>
      </w:rPr>
    </w:lvl>
    <w:lvl w:ilvl="5" w:tplc="3AAC670A">
      <w:numFmt w:val="bullet"/>
      <w:lvlText w:val="•"/>
      <w:lvlJc w:val="left"/>
      <w:pPr>
        <w:ind w:left="4405" w:hanging="567"/>
      </w:pPr>
      <w:rPr>
        <w:rFonts w:hint="default"/>
        <w:lang w:val="en-US" w:eastAsia="en-US" w:bidi="ar-SA"/>
      </w:rPr>
    </w:lvl>
    <w:lvl w:ilvl="6" w:tplc="558EC4C2">
      <w:numFmt w:val="bullet"/>
      <w:lvlText w:val="•"/>
      <w:lvlJc w:val="left"/>
      <w:pPr>
        <w:ind w:left="5197" w:hanging="567"/>
      </w:pPr>
      <w:rPr>
        <w:rFonts w:hint="default"/>
        <w:lang w:val="en-US" w:eastAsia="en-US" w:bidi="ar-SA"/>
      </w:rPr>
    </w:lvl>
    <w:lvl w:ilvl="7" w:tplc="F844D164">
      <w:numFmt w:val="bullet"/>
      <w:lvlText w:val="•"/>
      <w:lvlJc w:val="left"/>
      <w:pPr>
        <w:ind w:left="5988" w:hanging="567"/>
      </w:pPr>
      <w:rPr>
        <w:rFonts w:hint="default"/>
        <w:lang w:val="en-US" w:eastAsia="en-US" w:bidi="ar-SA"/>
      </w:rPr>
    </w:lvl>
    <w:lvl w:ilvl="8" w:tplc="82F0B444">
      <w:numFmt w:val="bullet"/>
      <w:lvlText w:val="•"/>
      <w:lvlJc w:val="left"/>
      <w:pPr>
        <w:ind w:left="6780" w:hanging="567"/>
      </w:pPr>
      <w:rPr>
        <w:rFonts w:hint="default"/>
        <w:lang w:val="en-US" w:eastAsia="en-US" w:bidi="ar-SA"/>
      </w:rPr>
    </w:lvl>
  </w:abstractNum>
  <w:abstractNum w:abstractNumId="112" w15:restartNumberingAfterBreak="0">
    <w:nsid w:val="6A5F1343"/>
    <w:multiLevelType w:val="hybridMultilevel"/>
    <w:tmpl w:val="2FE836DE"/>
    <w:lvl w:ilvl="0" w:tplc="6432423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DB82022">
      <w:numFmt w:val="bullet"/>
      <w:lvlText w:val="•"/>
      <w:lvlJc w:val="left"/>
      <w:pPr>
        <w:ind w:left="1445" w:hanging="567"/>
      </w:pPr>
      <w:rPr>
        <w:rFonts w:hint="default"/>
        <w:lang w:val="en-US" w:eastAsia="en-US" w:bidi="ar-SA"/>
      </w:rPr>
    </w:lvl>
    <w:lvl w:ilvl="2" w:tplc="42A05C94">
      <w:numFmt w:val="bullet"/>
      <w:lvlText w:val="•"/>
      <w:lvlJc w:val="left"/>
      <w:pPr>
        <w:ind w:left="2211" w:hanging="567"/>
      </w:pPr>
      <w:rPr>
        <w:rFonts w:hint="default"/>
        <w:lang w:val="en-US" w:eastAsia="en-US" w:bidi="ar-SA"/>
      </w:rPr>
    </w:lvl>
    <w:lvl w:ilvl="3" w:tplc="24C2990E">
      <w:numFmt w:val="bullet"/>
      <w:lvlText w:val="•"/>
      <w:lvlJc w:val="left"/>
      <w:pPr>
        <w:ind w:left="2976" w:hanging="567"/>
      </w:pPr>
      <w:rPr>
        <w:rFonts w:hint="default"/>
        <w:lang w:val="en-US" w:eastAsia="en-US" w:bidi="ar-SA"/>
      </w:rPr>
    </w:lvl>
    <w:lvl w:ilvl="4" w:tplc="246A8202">
      <w:numFmt w:val="bullet"/>
      <w:lvlText w:val="•"/>
      <w:lvlJc w:val="left"/>
      <w:pPr>
        <w:ind w:left="3742" w:hanging="567"/>
      </w:pPr>
      <w:rPr>
        <w:rFonts w:hint="default"/>
        <w:lang w:val="en-US" w:eastAsia="en-US" w:bidi="ar-SA"/>
      </w:rPr>
    </w:lvl>
    <w:lvl w:ilvl="5" w:tplc="1F5A0296">
      <w:numFmt w:val="bullet"/>
      <w:lvlText w:val="•"/>
      <w:lvlJc w:val="left"/>
      <w:pPr>
        <w:ind w:left="4508" w:hanging="567"/>
      </w:pPr>
      <w:rPr>
        <w:rFonts w:hint="default"/>
        <w:lang w:val="en-US" w:eastAsia="en-US" w:bidi="ar-SA"/>
      </w:rPr>
    </w:lvl>
    <w:lvl w:ilvl="6" w:tplc="94A6077A">
      <w:numFmt w:val="bullet"/>
      <w:lvlText w:val="•"/>
      <w:lvlJc w:val="left"/>
      <w:pPr>
        <w:ind w:left="5273" w:hanging="567"/>
      </w:pPr>
      <w:rPr>
        <w:rFonts w:hint="default"/>
        <w:lang w:val="en-US" w:eastAsia="en-US" w:bidi="ar-SA"/>
      </w:rPr>
    </w:lvl>
    <w:lvl w:ilvl="7" w:tplc="0E809964">
      <w:numFmt w:val="bullet"/>
      <w:lvlText w:val="•"/>
      <w:lvlJc w:val="left"/>
      <w:pPr>
        <w:ind w:left="6039" w:hanging="567"/>
      </w:pPr>
      <w:rPr>
        <w:rFonts w:hint="default"/>
        <w:lang w:val="en-US" w:eastAsia="en-US" w:bidi="ar-SA"/>
      </w:rPr>
    </w:lvl>
    <w:lvl w:ilvl="8" w:tplc="1F847958">
      <w:numFmt w:val="bullet"/>
      <w:lvlText w:val="•"/>
      <w:lvlJc w:val="left"/>
      <w:pPr>
        <w:ind w:left="6804" w:hanging="567"/>
      </w:pPr>
      <w:rPr>
        <w:rFonts w:hint="default"/>
        <w:lang w:val="en-US" w:eastAsia="en-US" w:bidi="ar-SA"/>
      </w:rPr>
    </w:lvl>
  </w:abstractNum>
  <w:abstractNum w:abstractNumId="113" w15:restartNumberingAfterBreak="0">
    <w:nsid w:val="6B003474"/>
    <w:multiLevelType w:val="hybridMultilevel"/>
    <w:tmpl w:val="EE969AA4"/>
    <w:lvl w:ilvl="0" w:tplc="0DD4C3E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E4DC8DCA">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29C38E2">
      <w:numFmt w:val="bullet"/>
      <w:lvlText w:val="•"/>
      <w:lvlJc w:val="left"/>
      <w:pPr>
        <w:ind w:left="2157" w:hanging="567"/>
      </w:pPr>
      <w:rPr>
        <w:rFonts w:hint="default"/>
        <w:lang w:val="en-US" w:eastAsia="en-US" w:bidi="ar-SA"/>
      </w:rPr>
    </w:lvl>
    <w:lvl w:ilvl="3" w:tplc="819840BE">
      <w:numFmt w:val="bullet"/>
      <w:lvlText w:val="•"/>
      <w:lvlJc w:val="left"/>
      <w:pPr>
        <w:ind w:left="3074" w:hanging="567"/>
      </w:pPr>
      <w:rPr>
        <w:rFonts w:hint="default"/>
        <w:lang w:val="en-US" w:eastAsia="en-US" w:bidi="ar-SA"/>
      </w:rPr>
    </w:lvl>
    <w:lvl w:ilvl="4" w:tplc="04E2BDE2">
      <w:numFmt w:val="bullet"/>
      <w:lvlText w:val="•"/>
      <w:lvlJc w:val="left"/>
      <w:pPr>
        <w:ind w:left="3991" w:hanging="567"/>
      </w:pPr>
      <w:rPr>
        <w:rFonts w:hint="default"/>
        <w:lang w:val="en-US" w:eastAsia="en-US" w:bidi="ar-SA"/>
      </w:rPr>
    </w:lvl>
    <w:lvl w:ilvl="5" w:tplc="0A8E5428">
      <w:numFmt w:val="bullet"/>
      <w:lvlText w:val="•"/>
      <w:lvlJc w:val="left"/>
      <w:pPr>
        <w:ind w:left="4908" w:hanging="567"/>
      </w:pPr>
      <w:rPr>
        <w:rFonts w:hint="default"/>
        <w:lang w:val="en-US" w:eastAsia="en-US" w:bidi="ar-SA"/>
      </w:rPr>
    </w:lvl>
    <w:lvl w:ilvl="6" w:tplc="EDC651F0">
      <w:numFmt w:val="bullet"/>
      <w:lvlText w:val="•"/>
      <w:lvlJc w:val="left"/>
      <w:pPr>
        <w:ind w:left="5825" w:hanging="567"/>
      </w:pPr>
      <w:rPr>
        <w:rFonts w:hint="default"/>
        <w:lang w:val="en-US" w:eastAsia="en-US" w:bidi="ar-SA"/>
      </w:rPr>
    </w:lvl>
    <w:lvl w:ilvl="7" w:tplc="C5746FD6">
      <w:numFmt w:val="bullet"/>
      <w:lvlText w:val="•"/>
      <w:lvlJc w:val="left"/>
      <w:pPr>
        <w:ind w:left="6742" w:hanging="567"/>
      </w:pPr>
      <w:rPr>
        <w:rFonts w:hint="default"/>
        <w:lang w:val="en-US" w:eastAsia="en-US" w:bidi="ar-SA"/>
      </w:rPr>
    </w:lvl>
    <w:lvl w:ilvl="8" w:tplc="CCC09FBE">
      <w:numFmt w:val="bullet"/>
      <w:lvlText w:val="•"/>
      <w:lvlJc w:val="left"/>
      <w:pPr>
        <w:ind w:left="7659" w:hanging="567"/>
      </w:pPr>
      <w:rPr>
        <w:rFonts w:hint="default"/>
        <w:lang w:val="en-US" w:eastAsia="en-US" w:bidi="ar-SA"/>
      </w:rPr>
    </w:lvl>
  </w:abstractNum>
  <w:abstractNum w:abstractNumId="114" w15:restartNumberingAfterBreak="0">
    <w:nsid w:val="6B032507"/>
    <w:multiLevelType w:val="hybridMultilevel"/>
    <w:tmpl w:val="5862FDA4"/>
    <w:lvl w:ilvl="0" w:tplc="2B92E7F6">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9D25A84">
      <w:numFmt w:val="bullet"/>
      <w:lvlText w:val="•"/>
      <w:lvlJc w:val="left"/>
      <w:pPr>
        <w:ind w:left="1531" w:hanging="567"/>
      </w:pPr>
      <w:rPr>
        <w:rFonts w:hint="default"/>
        <w:lang w:val="en-US" w:eastAsia="en-US" w:bidi="ar-SA"/>
      </w:rPr>
    </w:lvl>
    <w:lvl w:ilvl="2" w:tplc="D3B2FDB2">
      <w:numFmt w:val="bullet"/>
      <w:lvlText w:val="•"/>
      <w:lvlJc w:val="left"/>
      <w:pPr>
        <w:ind w:left="2382" w:hanging="567"/>
      </w:pPr>
      <w:rPr>
        <w:rFonts w:hint="default"/>
        <w:lang w:val="en-US" w:eastAsia="en-US" w:bidi="ar-SA"/>
      </w:rPr>
    </w:lvl>
    <w:lvl w:ilvl="3" w:tplc="4986F550">
      <w:numFmt w:val="bullet"/>
      <w:lvlText w:val="•"/>
      <w:lvlJc w:val="left"/>
      <w:pPr>
        <w:ind w:left="3233" w:hanging="567"/>
      </w:pPr>
      <w:rPr>
        <w:rFonts w:hint="default"/>
        <w:lang w:val="en-US" w:eastAsia="en-US" w:bidi="ar-SA"/>
      </w:rPr>
    </w:lvl>
    <w:lvl w:ilvl="4" w:tplc="BE02EEE4">
      <w:numFmt w:val="bullet"/>
      <w:lvlText w:val="•"/>
      <w:lvlJc w:val="left"/>
      <w:pPr>
        <w:ind w:left="4084" w:hanging="567"/>
      </w:pPr>
      <w:rPr>
        <w:rFonts w:hint="default"/>
        <w:lang w:val="en-US" w:eastAsia="en-US" w:bidi="ar-SA"/>
      </w:rPr>
    </w:lvl>
    <w:lvl w:ilvl="5" w:tplc="223235EA">
      <w:numFmt w:val="bullet"/>
      <w:lvlText w:val="•"/>
      <w:lvlJc w:val="left"/>
      <w:pPr>
        <w:ind w:left="4935" w:hanging="567"/>
      </w:pPr>
      <w:rPr>
        <w:rFonts w:hint="default"/>
        <w:lang w:val="en-US" w:eastAsia="en-US" w:bidi="ar-SA"/>
      </w:rPr>
    </w:lvl>
    <w:lvl w:ilvl="6" w:tplc="DD12B9D4">
      <w:numFmt w:val="bullet"/>
      <w:lvlText w:val="•"/>
      <w:lvlJc w:val="left"/>
      <w:pPr>
        <w:ind w:left="5786" w:hanging="567"/>
      </w:pPr>
      <w:rPr>
        <w:rFonts w:hint="default"/>
        <w:lang w:val="en-US" w:eastAsia="en-US" w:bidi="ar-SA"/>
      </w:rPr>
    </w:lvl>
    <w:lvl w:ilvl="7" w:tplc="A148B81A">
      <w:numFmt w:val="bullet"/>
      <w:lvlText w:val="•"/>
      <w:lvlJc w:val="left"/>
      <w:pPr>
        <w:ind w:left="6637" w:hanging="567"/>
      </w:pPr>
      <w:rPr>
        <w:rFonts w:hint="default"/>
        <w:lang w:val="en-US" w:eastAsia="en-US" w:bidi="ar-SA"/>
      </w:rPr>
    </w:lvl>
    <w:lvl w:ilvl="8" w:tplc="4006AE6A">
      <w:numFmt w:val="bullet"/>
      <w:lvlText w:val="•"/>
      <w:lvlJc w:val="left"/>
      <w:pPr>
        <w:ind w:left="7488" w:hanging="567"/>
      </w:pPr>
      <w:rPr>
        <w:rFonts w:hint="default"/>
        <w:lang w:val="en-US" w:eastAsia="en-US" w:bidi="ar-SA"/>
      </w:rPr>
    </w:lvl>
  </w:abstractNum>
  <w:abstractNum w:abstractNumId="115" w15:restartNumberingAfterBreak="0">
    <w:nsid w:val="6B8238FE"/>
    <w:multiLevelType w:val="hybridMultilevel"/>
    <w:tmpl w:val="33EEA808"/>
    <w:lvl w:ilvl="0" w:tplc="ADE4A98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CAE8FBA">
      <w:numFmt w:val="bullet"/>
      <w:lvlText w:val="•"/>
      <w:lvlJc w:val="left"/>
      <w:pPr>
        <w:ind w:left="1445" w:hanging="567"/>
      </w:pPr>
      <w:rPr>
        <w:rFonts w:hint="default"/>
        <w:lang w:val="en-US" w:eastAsia="en-US" w:bidi="ar-SA"/>
      </w:rPr>
    </w:lvl>
    <w:lvl w:ilvl="2" w:tplc="38349E28">
      <w:numFmt w:val="bullet"/>
      <w:lvlText w:val="•"/>
      <w:lvlJc w:val="left"/>
      <w:pPr>
        <w:ind w:left="2211" w:hanging="567"/>
      </w:pPr>
      <w:rPr>
        <w:rFonts w:hint="default"/>
        <w:lang w:val="en-US" w:eastAsia="en-US" w:bidi="ar-SA"/>
      </w:rPr>
    </w:lvl>
    <w:lvl w:ilvl="3" w:tplc="DBF26B5E">
      <w:numFmt w:val="bullet"/>
      <w:lvlText w:val="•"/>
      <w:lvlJc w:val="left"/>
      <w:pPr>
        <w:ind w:left="2976" w:hanging="567"/>
      </w:pPr>
      <w:rPr>
        <w:rFonts w:hint="default"/>
        <w:lang w:val="en-US" w:eastAsia="en-US" w:bidi="ar-SA"/>
      </w:rPr>
    </w:lvl>
    <w:lvl w:ilvl="4" w:tplc="57B42546">
      <w:numFmt w:val="bullet"/>
      <w:lvlText w:val="•"/>
      <w:lvlJc w:val="left"/>
      <w:pPr>
        <w:ind w:left="3742" w:hanging="567"/>
      </w:pPr>
      <w:rPr>
        <w:rFonts w:hint="default"/>
        <w:lang w:val="en-US" w:eastAsia="en-US" w:bidi="ar-SA"/>
      </w:rPr>
    </w:lvl>
    <w:lvl w:ilvl="5" w:tplc="56F4545E">
      <w:numFmt w:val="bullet"/>
      <w:lvlText w:val="•"/>
      <w:lvlJc w:val="left"/>
      <w:pPr>
        <w:ind w:left="4508" w:hanging="567"/>
      </w:pPr>
      <w:rPr>
        <w:rFonts w:hint="default"/>
        <w:lang w:val="en-US" w:eastAsia="en-US" w:bidi="ar-SA"/>
      </w:rPr>
    </w:lvl>
    <w:lvl w:ilvl="6" w:tplc="1CCC3AE8">
      <w:numFmt w:val="bullet"/>
      <w:lvlText w:val="•"/>
      <w:lvlJc w:val="left"/>
      <w:pPr>
        <w:ind w:left="5273" w:hanging="567"/>
      </w:pPr>
      <w:rPr>
        <w:rFonts w:hint="default"/>
        <w:lang w:val="en-US" w:eastAsia="en-US" w:bidi="ar-SA"/>
      </w:rPr>
    </w:lvl>
    <w:lvl w:ilvl="7" w:tplc="6A000C82">
      <w:numFmt w:val="bullet"/>
      <w:lvlText w:val="•"/>
      <w:lvlJc w:val="left"/>
      <w:pPr>
        <w:ind w:left="6039" w:hanging="567"/>
      </w:pPr>
      <w:rPr>
        <w:rFonts w:hint="default"/>
        <w:lang w:val="en-US" w:eastAsia="en-US" w:bidi="ar-SA"/>
      </w:rPr>
    </w:lvl>
    <w:lvl w:ilvl="8" w:tplc="291EAA0E">
      <w:numFmt w:val="bullet"/>
      <w:lvlText w:val="•"/>
      <w:lvlJc w:val="left"/>
      <w:pPr>
        <w:ind w:left="6804" w:hanging="567"/>
      </w:pPr>
      <w:rPr>
        <w:rFonts w:hint="default"/>
        <w:lang w:val="en-US" w:eastAsia="en-US" w:bidi="ar-SA"/>
      </w:rPr>
    </w:lvl>
  </w:abstractNum>
  <w:abstractNum w:abstractNumId="116" w15:restartNumberingAfterBreak="0">
    <w:nsid w:val="6C135914"/>
    <w:multiLevelType w:val="hybridMultilevel"/>
    <w:tmpl w:val="56EE7EBA"/>
    <w:lvl w:ilvl="0" w:tplc="2E0A9A6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8BC09F6">
      <w:numFmt w:val="bullet"/>
      <w:lvlText w:val="•"/>
      <w:lvlJc w:val="left"/>
      <w:pPr>
        <w:ind w:left="1446" w:hanging="567"/>
      </w:pPr>
      <w:rPr>
        <w:rFonts w:hint="default"/>
        <w:lang w:val="en-US" w:eastAsia="en-US" w:bidi="ar-SA"/>
      </w:rPr>
    </w:lvl>
    <w:lvl w:ilvl="2" w:tplc="8F485784">
      <w:numFmt w:val="bullet"/>
      <w:lvlText w:val="•"/>
      <w:lvlJc w:val="left"/>
      <w:pPr>
        <w:ind w:left="2213" w:hanging="567"/>
      </w:pPr>
      <w:rPr>
        <w:rFonts w:hint="default"/>
        <w:lang w:val="en-US" w:eastAsia="en-US" w:bidi="ar-SA"/>
      </w:rPr>
    </w:lvl>
    <w:lvl w:ilvl="3" w:tplc="C1463ACC">
      <w:numFmt w:val="bullet"/>
      <w:lvlText w:val="•"/>
      <w:lvlJc w:val="left"/>
      <w:pPr>
        <w:ind w:left="2980" w:hanging="567"/>
      </w:pPr>
      <w:rPr>
        <w:rFonts w:hint="default"/>
        <w:lang w:val="en-US" w:eastAsia="en-US" w:bidi="ar-SA"/>
      </w:rPr>
    </w:lvl>
    <w:lvl w:ilvl="4" w:tplc="F11A0742">
      <w:numFmt w:val="bullet"/>
      <w:lvlText w:val="•"/>
      <w:lvlJc w:val="left"/>
      <w:pPr>
        <w:ind w:left="3747" w:hanging="567"/>
      </w:pPr>
      <w:rPr>
        <w:rFonts w:hint="default"/>
        <w:lang w:val="en-US" w:eastAsia="en-US" w:bidi="ar-SA"/>
      </w:rPr>
    </w:lvl>
    <w:lvl w:ilvl="5" w:tplc="D07E094E">
      <w:numFmt w:val="bullet"/>
      <w:lvlText w:val="•"/>
      <w:lvlJc w:val="left"/>
      <w:pPr>
        <w:ind w:left="4514" w:hanging="567"/>
      </w:pPr>
      <w:rPr>
        <w:rFonts w:hint="default"/>
        <w:lang w:val="en-US" w:eastAsia="en-US" w:bidi="ar-SA"/>
      </w:rPr>
    </w:lvl>
    <w:lvl w:ilvl="6" w:tplc="30708106">
      <w:numFmt w:val="bullet"/>
      <w:lvlText w:val="•"/>
      <w:lvlJc w:val="left"/>
      <w:pPr>
        <w:ind w:left="5280" w:hanging="567"/>
      </w:pPr>
      <w:rPr>
        <w:rFonts w:hint="default"/>
        <w:lang w:val="en-US" w:eastAsia="en-US" w:bidi="ar-SA"/>
      </w:rPr>
    </w:lvl>
    <w:lvl w:ilvl="7" w:tplc="5E348676">
      <w:numFmt w:val="bullet"/>
      <w:lvlText w:val="•"/>
      <w:lvlJc w:val="left"/>
      <w:pPr>
        <w:ind w:left="6047" w:hanging="567"/>
      </w:pPr>
      <w:rPr>
        <w:rFonts w:hint="default"/>
        <w:lang w:val="en-US" w:eastAsia="en-US" w:bidi="ar-SA"/>
      </w:rPr>
    </w:lvl>
    <w:lvl w:ilvl="8" w:tplc="BDC0FA34">
      <w:numFmt w:val="bullet"/>
      <w:lvlText w:val="•"/>
      <w:lvlJc w:val="left"/>
      <w:pPr>
        <w:ind w:left="6814" w:hanging="567"/>
      </w:pPr>
      <w:rPr>
        <w:rFonts w:hint="default"/>
        <w:lang w:val="en-US" w:eastAsia="en-US" w:bidi="ar-SA"/>
      </w:rPr>
    </w:lvl>
  </w:abstractNum>
  <w:abstractNum w:abstractNumId="117" w15:restartNumberingAfterBreak="0">
    <w:nsid w:val="6CBF3236"/>
    <w:multiLevelType w:val="hybridMultilevel"/>
    <w:tmpl w:val="DF0212A0"/>
    <w:lvl w:ilvl="0" w:tplc="DC729D9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64E8596">
      <w:numFmt w:val="bullet"/>
      <w:lvlText w:val="•"/>
      <w:lvlJc w:val="left"/>
      <w:pPr>
        <w:ind w:left="1445" w:hanging="567"/>
      </w:pPr>
      <w:rPr>
        <w:rFonts w:hint="default"/>
        <w:lang w:val="en-US" w:eastAsia="en-US" w:bidi="ar-SA"/>
      </w:rPr>
    </w:lvl>
    <w:lvl w:ilvl="2" w:tplc="694849D4">
      <w:numFmt w:val="bullet"/>
      <w:lvlText w:val="•"/>
      <w:lvlJc w:val="left"/>
      <w:pPr>
        <w:ind w:left="2211" w:hanging="567"/>
      </w:pPr>
      <w:rPr>
        <w:rFonts w:hint="default"/>
        <w:lang w:val="en-US" w:eastAsia="en-US" w:bidi="ar-SA"/>
      </w:rPr>
    </w:lvl>
    <w:lvl w:ilvl="3" w:tplc="D6D2EB38">
      <w:numFmt w:val="bullet"/>
      <w:lvlText w:val="•"/>
      <w:lvlJc w:val="left"/>
      <w:pPr>
        <w:ind w:left="2976" w:hanging="567"/>
      </w:pPr>
      <w:rPr>
        <w:rFonts w:hint="default"/>
        <w:lang w:val="en-US" w:eastAsia="en-US" w:bidi="ar-SA"/>
      </w:rPr>
    </w:lvl>
    <w:lvl w:ilvl="4" w:tplc="52B8D9B0">
      <w:numFmt w:val="bullet"/>
      <w:lvlText w:val="•"/>
      <w:lvlJc w:val="left"/>
      <w:pPr>
        <w:ind w:left="3742" w:hanging="567"/>
      </w:pPr>
      <w:rPr>
        <w:rFonts w:hint="default"/>
        <w:lang w:val="en-US" w:eastAsia="en-US" w:bidi="ar-SA"/>
      </w:rPr>
    </w:lvl>
    <w:lvl w:ilvl="5" w:tplc="BD5E5E98">
      <w:numFmt w:val="bullet"/>
      <w:lvlText w:val="•"/>
      <w:lvlJc w:val="left"/>
      <w:pPr>
        <w:ind w:left="4508" w:hanging="567"/>
      </w:pPr>
      <w:rPr>
        <w:rFonts w:hint="default"/>
        <w:lang w:val="en-US" w:eastAsia="en-US" w:bidi="ar-SA"/>
      </w:rPr>
    </w:lvl>
    <w:lvl w:ilvl="6" w:tplc="62FE2252">
      <w:numFmt w:val="bullet"/>
      <w:lvlText w:val="•"/>
      <w:lvlJc w:val="left"/>
      <w:pPr>
        <w:ind w:left="5273" w:hanging="567"/>
      </w:pPr>
      <w:rPr>
        <w:rFonts w:hint="default"/>
        <w:lang w:val="en-US" w:eastAsia="en-US" w:bidi="ar-SA"/>
      </w:rPr>
    </w:lvl>
    <w:lvl w:ilvl="7" w:tplc="1E5C1AEE">
      <w:numFmt w:val="bullet"/>
      <w:lvlText w:val="•"/>
      <w:lvlJc w:val="left"/>
      <w:pPr>
        <w:ind w:left="6039" w:hanging="567"/>
      </w:pPr>
      <w:rPr>
        <w:rFonts w:hint="default"/>
        <w:lang w:val="en-US" w:eastAsia="en-US" w:bidi="ar-SA"/>
      </w:rPr>
    </w:lvl>
    <w:lvl w:ilvl="8" w:tplc="5F1AE5A4">
      <w:numFmt w:val="bullet"/>
      <w:lvlText w:val="•"/>
      <w:lvlJc w:val="left"/>
      <w:pPr>
        <w:ind w:left="6804" w:hanging="567"/>
      </w:pPr>
      <w:rPr>
        <w:rFonts w:hint="default"/>
        <w:lang w:val="en-US" w:eastAsia="en-US" w:bidi="ar-SA"/>
      </w:rPr>
    </w:lvl>
  </w:abstractNum>
  <w:abstractNum w:abstractNumId="118" w15:restartNumberingAfterBreak="0">
    <w:nsid w:val="6DD67CBB"/>
    <w:multiLevelType w:val="hybridMultilevel"/>
    <w:tmpl w:val="D708DC5A"/>
    <w:lvl w:ilvl="0" w:tplc="F674831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1546E4C">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9A61B9E">
      <w:numFmt w:val="bullet"/>
      <w:lvlText w:val="•"/>
      <w:lvlJc w:val="left"/>
      <w:pPr>
        <w:ind w:left="2123" w:hanging="567"/>
      </w:pPr>
      <w:rPr>
        <w:rFonts w:hint="default"/>
        <w:lang w:val="en-US" w:eastAsia="en-US" w:bidi="ar-SA"/>
      </w:rPr>
    </w:lvl>
    <w:lvl w:ilvl="3" w:tplc="F8D816AE">
      <w:numFmt w:val="bullet"/>
      <w:lvlText w:val="•"/>
      <w:lvlJc w:val="left"/>
      <w:pPr>
        <w:ind w:left="3007" w:hanging="567"/>
      </w:pPr>
      <w:rPr>
        <w:rFonts w:hint="default"/>
        <w:lang w:val="en-US" w:eastAsia="en-US" w:bidi="ar-SA"/>
      </w:rPr>
    </w:lvl>
    <w:lvl w:ilvl="4" w:tplc="633C827E">
      <w:numFmt w:val="bullet"/>
      <w:lvlText w:val="•"/>
      <w:lvlJc w:val="left"/>
      <w:pPr>
        <w:ind w:left="3891" w:hanging="567"/>
      </w:pPr>
      <w:rPr>
        <w:rFonts w:hint="default"/>
        <w:lang w:val="en-US" w:eastAsia="en-US" w:bidi="ar-SA"/>
      </w:rPr>
    </w:lvl>
    <w:lvl w:ilvl="5" w:tplc="BFF6E202">
      <w:numFmt w:val="bullet"/>
      <w:lvlText w:val="•"/>
      <w:lvlJc w:val="left"/>
      <w:pPr>
        <w:ind w:left="4774" w:hanging="567"/>
      </w:pPr>
      <w:rPr>
        <w:rFonts w:hint="default"/>
        <w:lang w:val="en-US" w:eastAsia="en-US" w:bidi="ar-SA"/>
      </w:rPr>
    </w:lvl>
    <w:lvl w:ilvl="6" w:tplc="0B949656">
      <w:numFmt w:val="bullet"/>
      <w:lvlText w:val="•"/>
      <w:lvlJc w:val="left"/>
      <w:pPr>
        <w:ind w:left="5658" w:hanging="567"/>
      </w:pPr>
      <w:rPr>
        <w:rFonts w:hint="default"/>
        <w:lang w:val="en-US" w:eastAsia="en-US" w:bidi="ar-SA"/>
      </w:rPr>
    </w:lvl>
    <w:lvl w:ilvl="7" w:tplc="D08C0B4A">
      <w:numFmt w:val="bullet"/>
      <w:lvlText w:val="•"/>
      <w:lvlJc w:val="left"/>
      <w:pPr>
        <w:ind w:left="6542" w:hanging="567"/>
      </w:pPr>
      <w:rPr>
        <w:rFonts w:hint="default"/>
        <w:lang w:val="en-US" w:eastAsia="en-US" w:bidi="ar-SA"/>
      </w:rPr>
    </w:lvl>
    <w:lvl w:ilvl="8" w:tplc="6526F338">
      <w:numFmt w:val="bullet"/>
      <w:lvlText w:val="•"/>
      <w:lvlJc w:val="left"/>
      <w:pPr>
        <w:ind w:left="7425" w:hanging="567"/>
      </w:pPr>
      <w:rPr>
        <w:rFonts w:hint="default"/>
        <w:lang w:val="en-US" w:eastAsia="en-US" w:bidi="ar-SA"/>
      </w:rPr>
    </w:lvl>
  </w:abstractNum>
  <w:abstractNum w:abstractNumId="119" w15:restartNumberingAfterBreak="0">
    <w:nsid w:val="6F571F72"/>
    <w:multiLevelType w:val="hybridMultilevel"/>
    <w:tmpl w:val="2F46D982"/>
    <w:lvl w:ilvl="0" w:tplc="E3DC139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85C9C08">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4B0A2232">
      <w:numFmt w:val="bullet"/>
      <w:lvlText w:val="•"/>
      <w:lvlJc w:val="left"/>
      <w:pPr>
        <w:ind w:left="2031" w:hanging="567"/>
      </w:pPr>
      <w:rPr>
        <w:rFonts w:hint="default"/>
        <w:lang w:val="en-US" w:eastAsia="en-US" w:bidi="ar-SA"/>
      </w:rPr>
    </w:lvl>
    <w:lvl w:ilvl="3" w:tplc="4FFA81E4">
      <w:numFmt w:val="bullet"/>
      <w:lvlText w:val="•"/>
      <w:lvlJc w:val="left"/>
      <w:pPr>
        <w:ind w:left="2822" w:hanging="567"/>
      </w:pPr>
      <w:rPr>
        <w:rFonts w:hint="default"/>
        <w:lang w:val="en-US" w:eastAsia="en-US" w:bidi="ar-SA"/>
      </w:rPr>
    </w:lvl>
    <w:lvl w:ilvl="4" w:tplc="B128CFBC">
      <w:numFmt w:val="bullet"/>
      <w:lvlText w:val="•"/>
      <w:lvlJc w:val="left"/>
      <w:pPr>
        <w:ind w:left="3614" w:hanging="567"/>
      </w:pPr>
      <w:rPr>
        <w:rFonts w:hint="default"/>
        <w:lang w:val="en-US" w:eastAsia="en-US" w:bidi="ar-SA"/>
      </w:rPr>
    </w:lvl>
    <w:lvl w:ilvl="5" w:tplc="DA826284">
      <w:numFmt w:val="bullet"/>
      <w:lvlText w:val="•"/>
      <w:lvlJc w:val="left"/>
      <w:pPr>
        <w:ind w:left="4405" w:hanging="567"/>
      </w:pPr>
      <w:rPr>
        <w:rFonts w:hint="default"/>
        <w:lang w:val="en-US" w:eastAsia="en-US" w:bidi="ar-SA"/>
      </w:rPr>
    </w:lvl>
    <w:lvl w:ilvl="6" w:tplc="EC3687A4">
      <w:numFmt w:val="bullet"/>
      <w:lvlText w:val="•"/>
      <w:lvlJc w:val="left"/>
      <w:pPr>
        <w:ind w:left="5196" w:hanging="567"/>
      </w:pPr>
      <w:rPr>
        <w:rFonts w:hint="default"/>
        <w:lang w:val="en-US" w:eastAsia="en-US" w:bidi="ar-SA"/>
      </w:rPr>
    </w:lvl>
    <w:lvl w:ilvl="7" w:tplc="3CE8DD7E">
      <w:numFmt w:val="bullet"/>
      <w:lvlText w:val="•"/>
      <w:lvlJc w:val="left"/>
      <w:pPr>
        <w:ind w:left="5988" w:hanging="567"/>
      </w:pPr>
      <w:rPr>
        <w:rFonts w:hint="default"/>
        <w:lang w:val="en-US" w:eastAsia="en-US" w:bidi="ar-SA"/>
      </w:rPr>
    </w:lvl>
    <w:lvl w:ilvl="8" w:tplc="B4721822">
      <w:numFmt w:val="bullet"/>
      <w:lvlText w:val="•"/>
      <w:lvlJc w:val="left"/>
      <w:pPr>
        <w:ind w:left="6779" w:hanging="567"/>
      </w:pPr>
      <w:rPr>
        <w:rFonts w:hint="default"/>
        <w:lang w:val="en-US" w:eastAsia="en-US" w:bidi="ar-SA"/>
      </w:rPr>
    </w:lvl>
  </w:abstractNum>
  <w:abstractNum w:abstractNumId="120" w15:restartNumberingAfterBreak="0">
    <w:nsid w:val="6FC47AB6"/>
    <w:multiLevelType w:val="hybridMultilevel"/>
    <w:tmpl w:val="F25A1DC4"/>
    <w:lvl w:ilvl="0" w:tplc="652CE1E8">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1BC7118">
      <w:numFmt w:val="bullet"/>
      <w:lvlText w:val="•"/>
      <w:lvlJc w:val="left"/>
      <w:pPr>
        <w:ind w:left="1443" w:hanging="567"/>
      </w:pPr>
      <w:rPr>
        <w:rFonts w:hint="default"/>
        <w:lang w:val="en-US" w:eastAsia="en-US" w:bidi="ar-SA"/>
      </w:rPr>
    </w:lvl>
    <w:lvl w:ilvl="2" w:tplc="017AE5E0">
      <w:numFmt w:val="bullet"/>
      <w:lvlText w:val="•"/>
      <w:lvlJc w:val="left"/>
      <w:pPr>
        <w:ind w:left="2207" w:hanging="567"/>
      </w:pPr>
      <w:rPr>
        <w:rFonts w:hint="default"/>
        <w:lang w:val="en-US" w:eastAsia="en-US" w:bidi="ar-SA"/>
      </w:rPr>
    </w:lvl>
    <w:lvl w:ilvl="3" w:tplc="681C8DDA">
      <w:numFmt w:val="bullet"/>
      <w:lvlText w:val="•"/>
      <w:lvlJc w:val="left"/>
      <w:pPr>
        <w:ind w:left="2971" w:hanging="567"/>
      </w:pPr>
      <w:rPr>
        <w:rFonts w:hint="default"/>
        <w:lang w:val="en-US" w:eastAsia="en-US" w:bidi="ar-SA"/>
      </w:rPr>
    </w:lvl>
    <w:lvl w:ilvl="4" w:tplc="61B26F26">
      <w:numFmt w:val="bullet"/>
      <w:lvlText w:val="•"/>
      <w:lvlJc w:val="left"/>
      <w:pPr>
        <w:ind w:left="3734" w:hanging="567"/>
      </w:pPr>
      <w:rPr>
        <w:rFonts w:hint="default"/>
        <w:lang w:val="en-US" w:eastAsia="en-US" w:bidi="ar-SA"/>
      </w:rPr>
    </w:lvl>
    <w:lvl w:ilvl="5" w:tplc="6778C4BC">
      <w:numFmt w:val="bullet"/>
      <w:lvlText w:val="•"/>
      <w:lvlJc w:val="left"/>
      <w:pPr>
        <w:ind w:left="4498" w:hanging="567"/>
      </w:pPr>
      <w:rPr>
        <w:rFonts w:hint="default"/>
        <w:lang w:val="en-US" w:eastAsia="en-US" w:bidi="ar-SA"/>
      </w:rPr>
    </w:lvl>
    <w:lvl w:ilvl="6" w:tplc="E3DC232A">
      <w:numFmt w:val="bullet"/>
      <w:lvlText w:val="•"/>
      <w:lvlJc w:val="left"/>
      <w:pPr>
        <w:ind w:left="5262" w:hanging="567"/>
      </w:pPr>
      <w:rPr>
        <w:rFonts w:hint="default"/>
        <w:lang w:val="en-US" w:eastAsia="en-US" w:bidi="ar-SA"/>
      </w:rPr>
    </w:lvl>
    <w:lvl w:ilvl="7" w:tplc="6ABC2280">
      <w:numFmt w:val="bullet"/>
      <w:lvlText w:val="•"/>
      <w:lvlJc w:val="left"/>
      <w:pPr>
        <w:ind w:left="6025" w:hanging="567"/>
      </w:pPr>
      <w:rPr>
        <w:rFonts w:hint="default"/>
        <w:lang w:val="en-US" w:eastAsia="en-US" w:bidi="ar-SA"/>
      </w:rPr>
    </w:lvl>
    <w:lvl w:ilvl="8" w:tplc="F7FAEEF6">
      <w:numFmt w:val="bullet"/>
      <w:lvlText w:val="•"/>
      <w:lvlJc w:val="left"/>
      <w:pPr>
        <w:ind w:left="6789" w:hanging="567"/>
      </w:pPr>
      <w:rPr>
        <w:rFonts w:hint="default"/>
        <w:lang w:val="en-US" w:eastAsia="en-US" w:bidi="ar-SA"/>
      </w:rPr>
    </w:lvl>
  </w:abstractNum>
  <w:abstractNum w:abstractNumId="121" w15:restartNumberingAfterBreak="0">
    <w:nsid w:val="6FFA1F47"/>
    <w:multiLevelType w:val="hybridMultilevel"/>
    <w:tmpl w:val="19509226"/>
    <w:lvl w:ilvl="0" w:tplc="49A0F594">
      <w:numFmt w:val="bullet"/>
      <w:lvlText w:val="—"/>
      <w:lvlJc w:val="left"/>
      <w:pPr>
        <w:ind w:left="67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C0228DE6">
      <w:numFmt w:val="bullet"/>
      <w:lvlText w:val="•"/>
      <w:lvlJc w:val="left"/>
      <w:pPr>
        <w:ind w:left="1561" w:hanging="567"/>
      </w:pPr>
      <w:rPr>
        <w:rFonts w:hint="default"/>
        <w:lang w:val="en-US" w:eastAsia="en-US" w:bidi="ar-SA"/>
      </w:rPr>
    </w:lvl>
    <w:lvl w:ilvl="2" w:tplc="2D26701E">
      <w:numFmt w:val="bullet"/>
      <w:lvlText w:val="•"/>
      <w:lvlJc w:val="left"/>
      <w:pPr>
        <w:ind w:left="2442" w:hanging="567"/>
      </w:pPr>
      <w:rPr>
        <w:rFonts w:hint="default"/>
        <w:lang w:val="en-US" w:eastAsia="en-US" w:bidi="ar-SA"/>
      </w:rPr>
    </w:lvl>
    <w:lvl w:ilvl="3" w:tplc="C66CD82A">
      <w:numFmt w:val="bullet"/>
      <w:lvlText w:val="•"/>
      <w:lvlJc w:val="left"/>
      <w:pPr>
        <w:ind w:left="3323" w:hanging="567"/>
      </w:pPr>
      <w:rPr>
        <w:rFonts w:hint="default"/>
        <w:lang w:val="en-US" w:eastAsia="en-US" w:bidi="ar-SA"/>
      </w:rPr>
    </w:lvl>
    <w:lvl w:ilvl="4" w:tplc="7332B4C6">
      <w:numFmt w:val="bullet"/>
      <w:lvlText w:val="•"/>
      <w:lvlJc w:val="left"/>
      <w:pPr>
        <w:ind w:left="4204" w:hanging="567"/>
      </w:pPr>
      <w:rPr>
        <w:rFonts w:hint="default"/>
        <w:lang w:val="en-US" w:eastAsia="en-US" w:bidi="ar-SA"/>
      </w:rPr>
    </w:lvl>
    <w:lvl w:ilvl="5" w:tplc="A98AAEB6">
      <w:numFmt w:val="bullet"/>
      <w:lvlText w:val="•"/>
      <w:lvlJc w:val="left"/>
      <w:pPr>
        <w:ind w:left="5085" w:hanging="567"/>
      </w:pPr>
      <w:rPr>
        <w:rFonts w:hint="default"/>
        <w:lang w:val="en-US" w:eastAsia="en-US" w:bidi="ar-SA"/>
      </w:rPr>
    </w:lvl>
    <w:lvl w:ilvl="6" w:tplc="FB4C502A">
      <w:numFmt w:val="bullet"/>
      <w:lvlText w:val="•"/>
      <w:lvlJc w:val="left"/>
      <w:pPr>
        <w:ind w:left="5966" w:hanging="567"/>
      </w:pPr>
      <w:rPr>
        <w:rFonts w:hint="default"/>
        <w:lang w:val="en-US" w:eastAsia="en-US" w:bidi="ar-SA"/>
      </w:rPr>
    </w:lvl>
    <w:lvl w:ilvl="7" w:tplc="DC94A558">
      <w:numFmt w:val="bullet"/>
      <w:lvlText w:val="•"/>
      <w:lvlJc w:val="left"/>
      <w:pPr>
        <w:ind w:left="6847" w:hanging="567"/>
      </w:pPr>
      <w:rPr>
        <w:rFonts w:hint="default"/>
        <w:lang w:val="en-US" w:eastAsia="en-US" w:bidi="ar-SA"/>
      </w:rPr>
    </w:lvl>
    <w:lvl w:ilvl="8" w:tplc="94FCF5B6">
      <w:numFmt w:val="bullet"/>
      <w:lvlText w:val="•"/>
      <w:lvlJc w:val="left"/>
      <w:pPr>
        <w:ind w:left="7728" w:hanging="567"/>
      </w:pPr>
      <w:rPr>
        <w:rFonts w:hint="default"/>
        <w:lang w:val="en-US" w:eastAsia="en-US" w:bidi="ar-SA"/>
      </w:rPr>
    </w:lvl>
  </w:abstractNum>
  <w:abstractNum w:abstractNumId="122" w15:restartNumberingAfterBreak="0">
    <w:nsid w:val="70094D6C"/>
    <w:multiLevelType w:val="hybridMultilevel"/>
    <w:tmpl w:val="006A3B16"/>
    <w:lvl w:ilvl="0" w:tplc="4E403C46">
      <w:numFmt w:val="bullet"/>
      <w:lvlText w:val="—"/>
      <w:lvlJc w:val="left"/>
      <w:pPr>
        <w:ind w:left="127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D32A82FC">
      <w:numFmt w:val="bullet"/>
      <w:lvlText w:val="•"/>
      <w:lvlJc w:val="left"/>
      <w:pPr>
        <w:ind w:left="2170" w:hanging="567"/>
      </w:pPr>
      <w:rPr>
        <w:rFonts w:hint="default"/>
        <w:lang w:val="en-US" w:eastAsia="en-US" w:bidi="ar-SA"/>
      </w:rPr>
    </w:lvl>
    <w:lvl w:ilvl="2" w:tplc="96F0F4D2">
      <w:numFmt w:val="bullet"/>
      <w:lvlText w:val="•"/>
      <w:lvlJc w:val="left"/>
      <w:pPr>
        <w:ind w:left="3061" w:hanging="567"/>
      </w:pPr>
      <w:rPr>
        <w:rFonts w:hint="default"/>
        <w:lang w:val="en-US" w:eastAsia="en-US" w:bidi="ar-SA"/>
      </w:rPr>
    </w:lvl>
    <w:lvl w:ilvl="3" w:tplc="C8146556">
      <w:numFmt w:val="bullet"/>
      <w:lvlText w:val="•"/>
      <w:lvlJc w:val="left"/>
      <w:pPr>
        <w:ind w:left="3951" w:hanging="567"/>
      </w:pPr>
      <w:rPr>
        <w:rFonts w:hint="default"/>
        <w:lang w:val="en-US" w:eastAsia="en-US" w:bidi="ar-SA"/>
      </w:rPr>
    </w:lvl>
    <w:lvl w:ilvl="4" w:tplc="2368C6EA">
      <w:numFmt w:val="bullet"/>
      <w:lvlText w:val="•"/>
      <w:lvlJc w:val="left"/>
      <w:pPr>
        <w:ind w:left="4842" w:hanging="567"/>
      </w:pPr>
      <w:rPr>
        <w:rFonts w:hint="default"/>
        <w:lang w:val="en-US" w:eastAsia="en-US" w:bidi="ar-SA"/>
      </w:rPr>
    </w:lvl>
    <w:lvl w:ilvl="5" w:tplc="7724425C">
      <w:numFmt w:val="bullet"/>
      <w:lvlText w:val="•"/>
      <w:lvlJc w:val="left"/>
      <w:pPr>
        <w:ind w:left="5733" w:hanging="567"/>
      </w:pPr>
      <w:rPr>
        <w:rFonts w:hint="default"/>
        <w:lang w:val="en-US" w:eastAsia="en-US" w:bidi="ar-SA"/>
      </w:rPr>
    </w:lvl>
    <w:lvl w:ilvl="6" w:tplc="41C6D5BE">
      <w:numFmt w:val="bullet"/>
      <w:lvlText w:val="•"/>
      <w:lvlJc w:val="left"/>
      <w:pPr>
        <w:ind w:left="6623" w:hanging="567"/>
      </w:pPr>
      <w:rPr>
        <w:rFonts w:hint="default"/>
        <w:lang w:val="en-US" w:eastAsia="en-US" w:bidi="ar-SA"/>
      </w:rPr>
    </w:lvl>
    <w:lvl w:ilvl="7" w:tplc="7282812C">
      <w:numFmt w:val="bullet"/>
      <w:lvlText w:val="•"/>
      <w:lvlJc w:val="left"/>
      <w:pPr>
        <w:ind w:left="7514" w:hanging="567"/>
      </w:pPr>
      <w:rPr>
        <w:rFonts w:hint="default"/>
        <w:lang w:val="en-US" w:eastAsia="en-US" w:bidi="ar-SA"/>
      </w:rPr>
    </w:lvl>
    <w:lvl w:ilvl="8" w:tplc="0A0A9CEA">
      <w:numFmt w:val="bullet"/>
      <w:lvlText w:val="•"/>
      <w:lvlJc w:val="left"/>
      <w:pPr>
        <w:ind w:left="8405" w:hanging="567"/>
      </w:pPr>
      <w:rPr>
        <w:rFonts w:hint="default"/>
        <w:lang w:val="en-US" w:eastAsia="en-US" w:bidi="ar-SA"/>
      </w:rPr>
    </w:lvl>
  </w:abstractNum>
  <w:abstractNum w:abstractNumId="123" w15:restartNumberingAfterBreak="0">
    <w:nsid w:val="704A275D"/>
    <w:multiLevelType w:val="hybridMultilevel"/>
    <w:tmpl w:val="BDA85CF0"/>
    <w:lvl w:ilvl="0" w:tplc="F55C5C5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D709002">
      <w:numFmt w:val="bullet"/>
      <w:lvlText w:val="•"/>
      <w:lvlJc w:val="left"/>
      <w:pPr>
        <w:ind w:left="1446" w:hanging="567"/>
      </w:pPr>
      <w:rPr>
        <w:rFonts w:hint="default"/>
        <w:lang w:val="en-US" w:eastAsia="en-US" w:bidi="ar-SA"/>
      </w:rPr>
    </w:lvl>
    <w:lvl w:ilvl="2" w:tplc="FF842AA2">
      <w:numFmt w:val="bullet"/>
      <w:lvlText w:val="•"/>
      <w:lvlJc w:val="left"/>
      <w:pPr>
        <w:ind w:left="2213" w:hanging="567"/>
      </w:pPr>
      <w:rPr>
        <w:rFonts w:hint="default"/>
        <w:lang w:val="en-US" w:eastAsia="en-US" w:bidi="ar-SA"/>
      </w:rPr>
    </w:lvl>
    <w:lvl w:ilvl="3" w:tplc="1166EDCA">
      <w:numFmt w:val="bullet"/>
      <w:lvlText w:val="•"/>
      <w:lvlJc w:val="left"/>
      <w:pPr>
        <w:ind w:left="2980" w:hanging="567"/>
      </w:pPr>
      <w:rPr>
        <w:rFonts w:hint="default"/>
        <w:lang w:val="en-US" w:eastAsia="en-US" w:bidi="ar-SA"/>
      </w:rPr>
    </w:lvl>
    <w:lvl w:ilvl="4" w:tplc="1780CF3E">
      <w:numFmt w:val="bullet"/>
      <w:lvlText w:val="•"/>
      <w:lvlJc w:val="left"/>
      <w:pPr>
        <w:ind w:left="3747" w:hanging="567"/>
      </w:pPr>
      <w:rPr>
        <w:rFonts w:hint="default"/>
        <w:lang w:val="en-US" w:eastAsia="en-US" w:bidi="ar-SA"/>
      </w:rPr>
    </w:lvl>
    <w:lvl w:ilvl="5" w:tplc="05B2DFCC">
      <w:numFmt w:val="bullet"/>
      <w:lvlText w:val="•"/>
      <w:lvlJc w:val="left"/>
      <w:pPr>
        <w:ind w:left="4514" w:hanging="567"/>
      </w:pPr>
      <w:rPr>
        <w:rFonts w:hint="default"/>
        <w:lang w:val="en-US" w:eastAsia="en-US" w:bidi="ar-SA"/>
      </w:rPr>
    </w:lvl>
    <w:lvl w:ilvl="6" w:tplc="11869072">
      <w:numFmt w:val="bullet"/>
      <w:lvlText w:val="•"/>
      <w:lvlJc w:val="left"/>
      <w:pPr>
        <w:ind w:left="5280" w:hanging="567"/>
      </w:pPr>
      <w:rPr>
        <w:rFonts w:hint="default"/>
        <w:lang w:val="en-US" w:eastAsia="en-US" w:bidi="ar-SA"/>
      </w:rPr>
    </w:lvl>
    <w:lvl w:ilvl="7" w:tplc="DA0EF364">
      <w:numFmt w:val="bullet"/>
      <w:lvlText w:val="•"/>
      <w:lvlJc w:val="left"/>
      <w:pPr>
        <w:ind w:left="6047" w:hanging="567"/>
      </w:pPr>
      <w:rPr>
        <w:rFonts w:hint="default"/>
        <w:lang w:val="en-US" w:eastAsia="en-US" w:bidi="ar-SA"/>
      </w:rPr>
    </w:lvl>
    <w:lvl w:ilvl="8" w:tplc="DF2A08B2">
      <w:numFmt w:val="bullet"/>
      <w:lvlText w:val="•"/>
      <w:lvlJc w:val="left"/>
      <w:pPr>
        <w:ind w:left="6814" w:hanging="567"/>
      </w:pPr>
      <w:rPr>
        <w:rFonts w:hint="default"/>
        <w:lang w:val="en-US" w:eastAsia="en-US" w:bidi="ar-SA"/>
      </w:rPr>
    </w:lvl>
  </w:abstractNum>
  <w:abstractNum w:abstractNumId="124" w15:restartNumberingAfterBreak="0">
    <w:nsid w:val="708F747B"/>
    <w:multiLevelType w:val="hybridMultilevel"/>
    <w:tmpl w:val="CEF05C40"/>
    <w:lvl w:ilvl="0" w:tplc="5820210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F4830C4">
      <w:numFmt w:val="bullet"/>
      <w:lvlText w:val="•"/>
      <w:lvlJc w:val="left"/>
      <w:pPr>
        <w:ind w:left="1561" w:hanging="567"/>
      </w:pPr>
      <w:rPr>
        <w:rFonts w:hint="default"/>
        <w:lang w:val="en-US" w:eastAsia="en-US" w:bidi="ar-SA"/>
      </w:rPr>
    </w:lvl>
    <w:lvl w:ilvl="2" w:tplc="4BB242BE">
      <w:numFmt w:val="bullet"/>
      <w:lvlText w:val="•"/>
      <w:lvlJc w:val="left"/>
      <w:pPr>
        <w:ind w:left="2442" w:hanging="567"/>
      </w:pPr>
      <w:rPr>
        <w:rFonts w:hint="default"/>
        <w:lang w:val="en-US" w:eastAsia="en-US" w:bidi="ar-SA"/>
      </w:rPr>
    </w:lvl>
    <w:lvl w:ilvl="3" w:tplc="BE765AB6">
      <w:numFmt w:val="bullet"/>
      <w:lvlText w:val="•"/>
      <w:lvlJc w:val="left"/>
      <w:pPr>
        <w:ind w:left="3323" w:hanging="567"/>
      </w:pPr>
      <w:rPr>
        <w:rFonts w:hint="default"/>
        <w:lang w:val="en-US" w:eastAsia="en-US" w:bidi="ar-SA"/>
      </w:rPr>
    </w:lvl>
    <w:lvl w:ilvl="4" w:tplc="6A20C540">
      <w:numFmt w:val="bullet"/>
      <w:lvlText w:val="•"/>
      <w:lvlJc w:val="left"/>
      <w:pPr>
        <w:ind w:left="4205" w:hanging="567"/>
      </w:pPr>
      <w:rPr>
        <w:rFonts w:hint="default"/>
        <w:lang w:val="en-US" w:eastAsia="en-US" w:bidi="ar-SA"/>
      </w:rPr>
    </w:lvl>
    <w:lvl w:ilvl="5" w:tplc="C482634C">
      <w:numFmt w:val="bullet"/>
      <w:lvlText w:val="•"/>
      <w:lvlJc w:val="left"/>
      <w:pPr>
        <w:ind w:left="5086" w:hanging="567"/>
      </w:pPr>
      <w:rPr>
        <w:rFonts w:hint="default"/>
        <w:lang w:val="en-US" w:eastAsia="en-US" w:bidi="ar-SA"/>
      </w:rPr>
    </w:lvl>
    <w:lvl w:ilvl="6" w:tplc="BA164C5E">
      <w:numFmt w:val="bullet"/>
      <w:lvlText w:val="•"/>
      <w:lvlJc w:val="left"/>
      <w:pPr>
        <w:ind w:left="5967" w:hanging="567"/>
      </w:pPr>
      <w:rPr>
        <w:rFonts w:hint="default"/>
        <w:lang w:val="en-US" w:eastAsia="en-US" w:bidi="ar-SA"/>
      </w:rPr>
    </w:lvl>
    <w:lvl w:ilvl="7" w:tplc="3CB0B7E2">
      <w:numFmt w:val="bullet"/>
      <w:lvlText w:val="•"/>
      <w:lvlJc w:val="left"/>
      <w:pPr>
        <w:ind w:left="6849" w:hanging="567"/>
      </w:pPr>
      <w:rPr>
        <w:rFonts w:hint="default"/>
        <w:lang w:val="en-US" w:eastAsia="en-US" w:bidi="ar-SA"/>
      </w:rPr>
    </w:lvl>
    <w:lvl w:ilvl="8" w:tplc="023AB752">
      <w:numFmt w:val="bullet"/>
      <w:lvlText w:val="•"/>
      <w:lvlJc w:val="left"/>
      <w:pPr>
        <w:ind w:left="7730" w:hanging="567"/>
      </w:pPr>
      <w:rPr>
        <w:rFonts w:hint="default"/>
        <w:lang w:val="en-US" w:eastAsia="en-US" w:bidi="ar-SA"/>
      </w:rPr>
    </w:lvl>
  </w:abstractNum>
  <w:abstractNum w:abstractNumId="125" w15:restartNumberingAfterBreak="0">
    <w:nsid w:val="70AC3748"/>
    <w:multiLevelType w:val="hybridMultilevel"/>
    <w:tmpl w:val="11565986"/>
    <w:lvl w:ilvl="0" w:tplc="CBA6301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A0A4496">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DA0CBFA">
      <w:numFmt w:val="bullet"/>
      <w:lvlText w:val="•"/>
      <w:lvlJc w:val="left"/>
      <w:pPr>
        <w:ind w:left="2061" w:hanging="567"/>
      </w:pPr>
      <w:rPr>
        <w:rFonts w:hint="default"/>
        <w:lang w:val="en-US" w:eastAsia="en-US" w:bidi="ar-SA"/>
      </w:rPr>
    </w:lvl>
    <w:lvl w:ilvl="3" w:tplc="B5DEAE54">
      <w:numFmt w:val="bullet"/>
      <w:lvlText w:val="•"/>
      <w:lvlJc w:val="left"/>
      <w:pPr>
        <w:ind w:left="2883" w:hanging="567"/>
      </w:pPr>
      <w:rPr>
        <w:rFonts w:hint="default"/>
        <w:lang w:val="en-US" w:eastAsia="en-US" w:bidi="ar-SA"/>
      </w:rPr>
    </w:lvl>
    <w:lvl w:ilvl="4" w:tplc="3B5CA922">
      <w:numFmt w:val="bullet"/>
      <w:lvlText w:val="•"/>
      <w:lvlJc w:val="left"/>
      <w:pPr>
        <w:ind w:left="3705" w:hanging="567"/>
      </w:pPr>
      <w:rPr>
        <w:rFonts w:hint="default"/>
        <w:lang w:val="en-US" w:eastAsia="en-US" w:bidi="ar-SA"/>
      </w:rPr>
    </w:lvl>
    <w:lvl w:ilvl="5" w:tplc="1E1EBB54">
      <w:numFmt w:val="bullet"/>
      <w:lvlText w:val="•"/>
      <w:lvlJc w:val="left"/>
      <w:pPr>
        <w:ind w:left="4527" w:hanging="567"/>
      </w:pPr>
      <w:rPr>
        <w:rFonts w:hint="default"/>
        <w:lang w:val="en-US" w:eastAsia="en-US" w:bidi="ar-SA"/>
      </w:rPr>
    </w:lvl>
    <w:lvl w:ilvl="6" w:tplc="38022926">
      <w:numFmt w:val="bullet"/>
      <w:lvlText w:val="•"/>
      <w:lvlJc w:val="left"/>
      <w:pPr>
        <w:ind w:left="5348" w:hanging="567"/>
      </w:pPr>
      <w:rPr>
        <w:rFonts w:hint="default"/>
        <w:lang w:val="en-US" w:eastAsia="en-US" w:bidi="ar-SA"/>
      </w:rPr>
    </w:lvl>
    <w:lvl w:ilvl="7" w:tplc="1DBADD52">
      <w:numFmt w:val="bullet"/>
      <w:lvlText w:val="•"/>
      <w:lvlJc w:val="left"/>
      <w:pPr>
        <w:ind w:left="6170" w:hanging="567"/>
      </w:pPr>
      <w:rPr>
        <w:rFonts w:hint="default"/>
        <w:lang w:val="en-US" w:eastAsia="en-US" w:bidi="ar-SA"/>
      </w:rPr>
    </w:lvl>
    <w:lvl w:ilvl="8" w:tplc="180E501C">
      <w:numFmt w:val="bullet"/>
      <w:lvlText w:val="•"/>
      <w:lvlJc w:val="left"/>
      <w:pPr>
        <w:ind w:left="6992" w:hanging="567"/>
      </w:pPr>
      <w:rPr>
        <w:rFonts w:hint="default"/>
        <w:lang w:val="en-US" w:eastAsia="en-US" w:bidi="ar-SA"/>
      </w:rPr>
    </w:lvl>
  </w:abstractNum>
  <w:abstractNum w:abstractNumId="126" w15:restartNumberingAfterBreak="0">
    <w:nsid w:val="70BD5EB9"/>
    <w:multiLevelType w:val="hybridMultilevel"/>
    <w:tmpl w:val="7206C3A0"/>
    <w:lvl w:ilvl="0" w:tplc="702EF9B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088E30A">
      <w:numFmt w:val="bullet"/>
      <w:lvlText w:val="•"/>
      <w:lvlJc w:val="left"/>
      <w:pPr>
        <w:ind w:left="1445" w:hanging="567"/>
      </w:pPr>
      <w:rPr>
        <w:rFonts w:hint="default"/>
        <w:lang w:val="en-US" w:eastAsia="en-US" w:bidi="ar-SA"/>
      </w:rPr>
    </w:lvl>
    <w:lvl w:ilvl="2" w:tplc="905C8524">
      <w:numFmt w:val="bullet"/>
      <w:lvlText w:val="•"/>
      <w:lvlJc w:val="left"/>
      <w:pPr>
        <w:ind w:left="2211" w:hanging="567"/>
      </w:pPr>
      <w:rPr>
        <w:rFonts w:hint="default"/>
        <w:lang w:val="en-US" w:eastAsia="en-US" w:bidi="ar-SA"/>
      </w:rPr>
    </w:lvl>
    <w:lvl w:ilvl="3" w:tplc="5B147356">
      <w:numFmt w:val="bullet"/>
      <w:lvlText w:val="•"/>
      <w:lvlJc w:val="left"/>
      <w:pPr>
        <w:ind w:left="2976" w:hanging="567"/>
      </w:pPr>
      <w:rPr>
        <w:rFonts w:hint="default"/>
        <w:lang w:val="en-US" w:eastAsia="en-US" w:bidi="ar-SA"/>
      </w:rPr>
    </w:lvl>
    <w:lvl w:ilvl="4" w:tplc="1456846C">
      <w:numFmt w:val="bullet"/>
      <w:lvlText w:val="•"/>
      <w:lvlJc w:val="left"/>
      <w:pPr>
        <w:ind w:left="3742" w:hanging="567"/>
      </w:pPr>
      <w:rPr>
        <w:rFonts w:hint="default"/>
        <w:lang w:val="en-US" w:eastAsia="en-US" w:bidi="ar-SA"/>
      </w:rPr>
    </w:lvl>
    <w:lvl w:ilvl="5" w:tplc="88209A30">
      <w:numFmt w:val="bullet"/>
      <w:lvlText w:val="•"/>
      <w:lvlJc w:val="left"/>
      <w:pPr>
        <w:ind w:left="4508" w:hanging="567"/>
      </w:pPr>
      <w:rPr>
        <w:rFonts w:hint="default"/>
        <w:lang w:val="en-US" w:eastAsia="en-US" w:bidi="ar-SA"/>
      </w:rPr>
    </w:lvl>
    <w:lvl w:ilvl="6" w:tplc="8C4CDEF6">
      <w:numFmt w:val="bullet"/>
      <w:lvlText w:val="•"/>
      <w:lvlJc w:val="left"/>
      <w:pPr>
        <w:ind w:left="5273" w:hanging="567"/>
      </w:pPr>
      <w:rPr>
        <w:rFonts w:hint="default"/>
        <w:lang w:val="en-US" w:eastAsia="en-US" w:bidi="ar-SA"/>
      </w:rPr>
    </w:lvl>
    <w:lvl w:ilvl="7" w:tplc="1F64ABFC">
      <w:numFmt w:val="bullet"/>
      <w:lvlText w:val="•"/>
      <w:lvlJc w:val="left"/>
      <w:pPr>
        <w:ind w:left="6039" w:hanging="567"/>
      </w:pPr>
      <w:rPr>
        <w:rFonts w:hint="default"/>
        <w:lang w:val="en-US" w:eastAsia="en-US" w:bidi="ar-SA"/>
      </w:rPr>
    </w:lvl>
    <w:lvl w:ilvl="8" w:tplc="4C884C16">
      <w:numFmt w:val="bullet"/>
      <w:lvlText w:val="•"/>
      <w:lvlJc w:val="left"/>
      <w:pPr>
        <w:ind w:left="6804" w:hanging="567"/>
      </w:pPr>
      <w:rPr>
        <w:rFonts w:hint="default"/>
        <w:lang w:val="en-US" w:eastAsia="en-US" w:bidi="ar-SA"/>
      </w:rPr>
    </w:lvl>
  </w:abstractNum>
  <w:abstractNum w:abstractNumId="127" w15:restartNumberingAfterBreak="0">
    <w:nsid w:val="71231E5C"/>
    <w:multiLevelType w:val="hybridMultilevel"/>
    <w:tmpl w:val="EEA49E0A"/>
    <w:lvl w:ilvl="0" w:tplc="5C0472DC">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B782C14">
      <w:start w:val="1"/>
      <w:numFmt w:val="decimal"/>
      <w:lvlText w:val="(%2)"/>
      <w:lvlJc w:val="left"/>
      <w:pPr>
        <w:ind w:left="1240"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254B86C">
      <w:numFmt w:val="bullet"/>
      <w:lvlText w:val="•"/>
      <w:lvlJc w:val="left"/>
      <w:pPr>
        <w:ind w:left="2029" w:hanging="567"/>
      </w:pPr>
      <w:rPr>
        <w:rFonts w:hint="default"/>
        <w:lang w:val="en-US" w:eastAsia="en-US" w:bidi="ar-SA"/>
      </w:rPr>
    </w:lvl>
    <w:lvl w:ilvl="3" w:tplc="A70E4534">
      <w:numFmt w:val="bullet"/>
      <w:lvlText w:val="•"/>
      <w:lvlJc w:val="left"/>
      <w:pPr>
        <w:ind w:left="2819" w:hanging="567"/>
      </w:pPr>
      <w:rPr>
        <w:rFonts w:hint="default"/>
        <w:lang w:val="en-US" w:eastAsia="en-US" w:bidi="ar-SA"/>
      </w:rPr>
    </w:lvl>
    <w:lvl w:ilvl="4" w:tplc="5F38567C">
      <w:numFmt w:val="bullet"/>
      <w:lvlText w:val="•"/>
      <w:lvlJc w:val="left"/>
      <w:pPr>
        <w:ind w:left="3609" w:hanging="567"/>
      </w:pPr>
      <w:rPr>
        <w:rFonts w:hint="default"/>
        <w:lang w:val="en-US" w:eastAsia="en-US" w:bidi="ar-SA"/>
      </w:rPr>
    </w:lvl>
    <w:lvl w:ilvl="5" w:tplc="4B9402E4">
      <w:numFmt w:val="bullet"/>
      <w:lvlText w:val="•"/>
      <w:lvlJc w:val="left"/>
      <w:pPr>
        <w:ind w:left="4398" w:hanging="567"/>
      </w:pPr>
      <w:rPr>
        <w:rFonts w:hint="default"/>
        <w:lang w:val="en-US" w:eastAsia="en-US" w:bidi="ar-SA"/>
      </w:rPr>
    </w:lvl>
    <w:lvl w:ilvl="6" w:tplc="1FE28A72">
      <w:numFmt w:val="bullet"/>
      <w:lvlText w:val="•"/>
      <w:lvlJc w:val="left"/>
      <w:pPr>
        <w:ind w:left="5188" w:hanging="567"/>
      </w:pPr>
      <w:rPr>
        <w:rFonts w:hint="default"/>
        <w:lang w:val="en-US" w:eastAsia="en-US" w:bidi="ar-SA"/>
      </w:rPr>
    </w:lvl>
    <w:lvl w:ilvl="7" w:tplc="A19C51BA">
      <w:numFmt w:val="bullet"/>
      <w:lvlText w:val="•"/>
      <w:lvlJc w:val="left"/>
      <w:pPr>
        <w:ind w:left="5978" w:hanging="567"/>
      </w:pPr>
      <w:rPr>
        <w:rFonts w:hint="default"/>
        <w:lang w:val="en-US" w:eastAsia="en-US" w:bidi="ar-SA"/>
      </w:rPr>
    </w:lvl>
    <w:lvl w:ilvl="8" w:tplc="C37E5942">
      <w:numFmt w:val="bullet"/>
      <w:lvlText w:val="•"/>
      <w:lvlJc w:val="left"/>
      <w:pPr>
        <w:ind w:left="6767" w:hanging="567"/>
      </w:pPr>
      <w:rPr>
        <w:rFonts w:hint="default"/>
        <w:lang w:val="en-US" w:eastAsia="en-US" w:bidi="ar-SA"/>
      </w:rPr>
    </w:lvl>
  </w:abstractNum>
  <w:abstractNum w:abstractNumId="128" w15:restartNumberingAfterBreak="0">
    <w:nsid w:val="715A5681"/>
    <w:multiLevelType w:val="hybridMultilevel"/>
    <w:tmpl w:val="BB96F462"/>
    <w:lvl w:ilvl="0" w:tplc="0AA6E73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FC2481C">
      <w:numFmt w:val="bullet"/>
      <w:lvlText w:val="•"/>
      <w:lvlJc w:val="left"/>
      <w:pPr>
        <w:ind w:left="1448" w:hanging="567"/>
      </w:pPr>
      <w:rPr>
        <w:rFonts w:hint="default"/>
        <w:lang w:val="en-US" w:eastAsia="en-US" w:bidi="ar-SA"/>
      </w:rPr>
    </w:lvl>
    <w:lvl w:ilvl="2" w:tplc="E794BEEA">
      <w:numFmt w:val="bullet"/>
      <w:lvlText w:val="•"/>
      <w:lvlJc w:val="left"/>
      <w:pPr>
        <w:ind w:left="2216" w:hanging="567"/>
      </w:pPr>
      <w:rPr>
        <w:rFonts w:hint="default"/>
        <w:lang w:val="en-US" w:eastAsia="en-US" w:bidi="ar-SA"/>
      </w:rPr>
    </w:lvl>
    <w:lvl w:ilvl="3" w:tplc="A11408A6">
      <w:numFmt w:val="bullet"/>
      <w:lvlText w:val="•"/>
      <w:lvlJc w:val="left"/>
      <w:pPr>
        <w:ind w:left="2984" w:hanging="567"/>
      </w:pPr>
      <w:rPr>
        <w:rFonts w:hint="default"/>
        <w:lang w:val="en-US" w:eastAsia="en-US" w:bidi="ar-SA"/>
      </w:rPr>
    </w:lvl>
    <w:lvl w:ilvl="4" w:tplc="0BC60AD4">
      <w:numFmt w:val="bullet"/>
      <w:lvlText w:val="•"/>
      <w:lvlJc w:val="left"/>
      <w:pPr>
        <w:ind w:left="3752" w:hanging="567"/>
      </w:pPr>
      <w:rPr>
        <w:rFonts w:hint="default"/>
        <w:lang w:val="en-US" w:eastAsia="en-US" w:bidi="ar-SA"/>
      </w:rPr>
    </w:lvl>
    <w:lvl w:ilvl="5" w:tplc="D63C486E">
      <w:numFmt w:val="bullet"/>
      <w:lvlText w:val="•"/>
      <w:lvlJc w:val="left"/>
      <w:pPr>
        <w:ind w:left="4521" w:hanging="567"/>
      </w:pPr>
      <w:rPr>
        <w:rFonts w:hint="default"/>
        <w:lang w:val="en-US" w:eastAsia="en-US" w:bidi="ar-SA"/>
      </w:rPr>
    </w:lvl>
    <w:lvl w:ilvl="6" w:tplc="20386392">
      <w:numFmt w:val="bullet"/>
      <w:lvlText w:val="•"/>
      <w:lvlJc w:val="left"/>
      <w:pPr>
        <w:ind w:left="5289" w:hanging="567"/>
      </w:pPr>
      <w:rPr>
        <w:rFonts w:hint="default"/>
        <w:lang w:val="en-US" w:eastAsia="en-US" w:bidi="ar-SA"/>
      </w:rPr>
    </w:lvl>
    <w:lvl w:ilvl="7" w:tplc="47A86BDC">
      <w:numFmt w:val="bullet"/>
      <w:lvlText w:val="•"/>
      <w:lvlJc w:val="left"/>
      <w:pPr>
        <w:ind w:left="6057" w:hanging="567"/>
      </w:pPr>
      <w:rPr>
        <w:rFonts w:hint="default"/>
        <w:lang w:val="en-US" w:eastAsia="en-US" w:bidi="ar-SA"/>
      </w:rPr>
    </w:lvl>
    <w:lvl w:ilvl="8" w:tplc="4278877C">
      <w:numFmt w:val="bullet"/>
      <w:lvlText w:val="•"/>
      <w:lvlJc w:val="left"/>
      <w:pPr>
        <w:ind w:left="6825" w:hanging="567"/>
      </w:pPr>
      <w:rPr>
        <w:rFonts w:hint="default"/>
        <w:lang w:val="en-US" w:eastAsia="en-US" w:bidi="ar-SA"/>
      </w:rPr>
    </w:lvl>
  </w:abstractNum>
  <w:abstractNum w:abstractNumId="129" w15:restartNumberingAfterBreak="0">
    <w:nsid w:val="71F75C91"/>
    <w:multiLevelType w:val="hybridMultilevel"/>
    <w:tmpl w:val="C08676E0"/>
    <w:lvl w:ilvl="0" w:tplc="F800C1F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5B0F2A4">
      <w:numFmt w:val="bullet"/>
      <w:lvlText w:val="•"/>
      <w:lvlJc w:val="left"/>
      <w:pPr>
        <w:ind w:left="1448" w:hanging="567"/>
      </w:pPr>
      <w:rPr>
        <w:rFonts w:hint="default"/>
        <w:lang w:val="en-US" w:eastAsia="en-US" w:bidi="ar-SA"/>
      </w:rPr>
    </w:lvl>
    <w:lvl w:ilvl="2" w:tplc="28D48F78">
      <w:numFmt w:val="bullet"/>
      <w:lvlText w:val="•"/>
      <w:lvlJc w:val="left"/>
      <w:pPr>
        <w:ind w:left="2216" w:hanging="567"/>
      </w:pPr>
      <w:rPr>
        <w:rFonts w:hint="default"/>
        <w:lang w:val="en-US" w:eastAsia="en-US" w:bidi="ar-SA"/>
      </w:rPr>
    </w:lvl>
    <w:lvl w:ilvl="3" w:tplc="874E58B0">
      <w:numFmt w:val="bullet"/>
      <w:lvlText w:val="•"/>
      <w:lvlJc w:val="left"/>
      <w:pPr>
        <w:ind w:left="2984" w:hanging="567"/>
      </w:pPr>
      <w:rPr>
        <w:rFonts w:hint="default"/>
        <w:lang w:val="en-US" w:eastAsia="en-US" w:bidi="ar-SA"/>
      </w:rPr>
    </w:lvl>
    <w:lvl w:ilvl="4" w:tplc="E66EA92E">
      <w:numFmt w:val="bullet"/>
      <w:lvlText w:val="•"/>
      <w:lvlJc w:val="left"/>
      <w:pPr>
        <w:ind w:left="3753" w:hanging="567"/>
      </w:pPr>
      <w:rPr>
        <w:rFonts w:hint="default"/>
        <w:lang w:val="en-US" w:eastAsia="en-US" w:bidi="ar-SA"/>
      </w:rPr>
    </w:lvl>
    <w:lvl w:ilvl="5" w:tplc="EFFAD23A">
      <w:numFmt w:val="bullet"/>
      <w:lvlText w:val="•"/>
      <w:lvlJc w:val="left"/>
      <w:pPr>
        <w:ind w:left="4521" w:hanging="567"/>
      </w:pPr>
      <w:rPr>
        <w:rFonts w:hint="default"/>
        <w:lang w:val="en-US" w:eastAsia="en-US" w:bidi="ar-SA"/>
      </w:rPr>
    </w:lvl>
    <w:lvl w:ilvl="6" w:tplc="9C4EEFCE">
      <w:numFmt w:val="bullet"/>
      <w:lvlText w:val="•"/>
      <w:lvlJc w:val="left"/>
      <w:pPr>
        <w:ind w:left="5289" w:hanging="567"/>
      </w:pPr>
      <w:rPr>
        <w:rFonts w:hint="default"/>
        <w:lang w:val="en-US" w:eastAsia="en-US" w:bidi="ar-SA"/>
      </w:rPr>
    </w:lvl>
    <w:lvl w:ilvl="7" w:tplc="564E6854">
      <w:numFmt w:val="bullet"/>
      <w:lvlText w:val="•"/>
      <w:lvlJc w:val="left"/>
      <w:pPr>
        <w:ind w:left="6058" w:hanging="567"/>
      </w:pPr>
      <w:rPr>
        <w:rFonts w:hint="default"/>
        <w:lang w:val="en-US" w:eastAsia="en-US" w:bidi="ar-SA"/>
      </w:rPr>
    </w:lvl>
    <w:lvl w:ilvl="8" w:tplc="F0AC976C">
      <w:numFmt w:val="bullet"/>
      <w:lvlText w:val="•"/>
      <w:lvlJc w:val="left"/>
      <w:pPr>
        <w:ind w:left="6826" w:hanging="567"/>
      </w:pPr>
      <w:rPr>
        <w:rFonts w:hint="default"/>
        <w:lang w:val="en-US" w:eastAsia="en-US" w:bidi="ar-SA"/>
      </w:rPr>
    </w:lvl>
  </w:abstractNum>
  <w:abstractNum w:abstractNumId="130" w15:restartNumberingAfterBreak="0">
    <w:nsid w:val="72032D35"/>
    <w:multiLevelType w:val="hybridMultilevel"/>
    <w:tmpl w:val="035AFEC0"/>
    <w:lvl w:ilvl="0" w:tplc="8FEA950E">
      <w:start w:val="1"/>
      <w:numFmt w:val="decimal"/>
      <w:lvlText w:val="(%1)"/>
      <w:lvlJc w:val="left"/>
      <w:pPr>
        <w:ind w:left="672"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AA9CCADA">
      <w:numFmt w:val="bullet"/>
      <w:lvlText w:val="•"/>
      <w:lvlJc w:val="left"/>
      <w:pPr>
        <w:ind w:left="1445" w:hanging="567"/>
      </w:pPr>
      <w:rPr>
        <w:rFonts w:hint="default"/>
        <w:lang w:val="en-US" w:eastAsia="en-US" w:bidi="ar-SA"/>
      </w:rPr>
    </w:lvl>
    <w:lvl w:ilvl="2" w:tplc="9DB6C610">
      <w:numFmt w:val="bullet"/>
      <w:lvlText w:val="•"/>
      <w:lvlJc w:val="left"/>
      <w:pPr>
        <w:ind w:left="2211" w:hanging="567"/>
      </w:pPr>
      <w:rPr>
        <w:rFonts w:hint="default"/>
        <w:lang w:val="en-US" w:eastAsia="en-US" w:bidi="ar-SA"/>
      </w:rPr>
    </w:lvl>
    <w:lvl w:ilvl="3" w:tplc="DD2C622C">
      <w:numFmt w:val="bullet"/>
      <w:lvlText w:val="•"/>
      <w:lvlJc w:val="left"/>
      <w:pPr>
        <w:ind w:left="2976" w:hanging="567"/>
      </w:pPr>
      <w:rPr>
        <w:rFonts w:hint="default"/>
        <w:lang w:val="en-US" w:eastAsia="en-US" w:bidi="ar-SA"/>
      </w:rPr>
    </w:lvl>
    <w:lvl w:ilvl="4" w:tplc="97644794">
      <w:numFmt w:val="bullet"/>
      <w:lvlText w:val="•"/>
      <w:lvlJc w:val="left"/>
      <w:pPr>
        <w:ind w:left="3742" w:hanging="567"/>
      </w:pPr>
      <w:rPr>
        <w:rFonts w:hint="default"/>
        <w:lang w:val="en-US" w:eastAsia="en-US" w:bidi="ar-SA"/>
      </w:rPr>
    </w:lvl>
    <w:lvl w:ilvl="5" w:tplc="60F87BD8">
      <w:numFmt w:val="bullet"/>
      <w:lvlText w:val="•"/>
      <w:lvlJc w:val="left"/>
      <w:pPr>
        <w:ind w:left="4508" w:hanging="567"/>
      </w:pPr>
      <w:rPr>
        <w:rFonts w:hint="default"/>
        <w:lang w:val="en-US" w:eastAsia="en-US" w:bidi="ar-SA"/>
      </w:rPr>
    </w:lvl>
    <w:lvl w:ilvl="6" w:tplc="B3CE549E">
      <w:numFmt w:val="bullet"/>
      <w:lvlText w:val="•"/>
      <w:lvlJc w:val="left"/>
      <w:pPr>
        <w:ind w:left="5273" w:hanging="567"/>
      </w:pPr>
      <w:rPr>
        <w:rFonts w:hint="default"/>
        <w:lang w:val="en-US" w:eastAsia="en-US" w:bidi="ar-SA"/>
      </w:rPr>
    </w:lvl>
    <w:lvl w:ilvl="7" w:tplc="892E36D2">
      <w:numFmt w:val="bullet"/>
      <w:lvlText w:val="•"/>
      <w:lvlJc w:val="left"/>
      <w:pPr>
        <w:ind w:left="6039" w:hanging="567"/>
      </w:pPr>
      <w:rPr>
        <w:rFonts w:hint="default"/>
        <w:lang w:val="en-US" w:eastAsia="en-US" w:bidi="ar-SA"/>
      </w:rPr>
    </w:lvl>
    <w:lvl w:ilvl="8" w:tplc="6A4A0144">
      <w:numFmt w:val="bullet"/>
      <w:lvlText w:val="•"/>
      <w:lvlJc w:val="left"/>
      <w:pPr>
        <w:ind w:left="6804" w:hanging="567"/>
      </w:pPr>
      <w:rPr>
        <w:rFonts w:hint="default"/>
        <w:lang w:val="en-US" w:eastAsia="en-US" w:bidi="ar-SA"/>
      </w:rPr>
    </w:lvl>
  </w:abstractNum>
  <w:abstractNum w:abstractNumId="131" w15:restartNumberingAfterBreak="0">
    <w:nsid w:val="7211367D"/>
    <w:multiLevelType w:val="hybridMultilevel"/>
    <w:tmpl w:val="0C22AE6A"/>
    <w:lvl w:ilvl="0" w:tplc="BED231B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1AAEE28">
      <w:numFmt w:val="bullet"/>
      <w:lvlText w:val="•"/>
      <w:lvlJc w:val="left"/>
      <w:pPr>
        <w:ind w:left="1446" w:hanging="567"/>
      </w:pPr>
      <w:rPr>
        <w:rFonts w:hint="default"/>
        <w:lang w:val="en-US" w:eastAsia="en-US" w:bidi="ar-SA"/>
      </w:rPr>
    </w:lvl>
    <w:lvl w:ilvl="2" w:tplc="06309FB6">
      <w:numFmt w:val="bullet"/>
      <w:lvlText w:val="•"/>
      <w:lvlJc w:val="left"/>
      <w:pPr>
        <w:ind w:left="2213" w:hanging="567"/>
      </w:pPr>
      <w:rPr>
        <w:rFonts w:hint="default"/>
        <w:lang w:val="en-US" w:eastAsia="en-US" w:bidi="ar-SA"/>
      </w:rPr>
    </w:lvl>
    <w:lvl w:ilvl="3" w:tplc="748C9B54">
      <w:numFmt w:val="bullet"/>
      <w:lvlText w:val="•"/>
      <w:lvlJc w:val="left"/>
      <w:pPr>
        <w:ind w:left="2980" w:hanging="567"/>
      </w:pPr>
      <w:rPr>
        <w:rFonts w:hint="default"/>
        <w:lang w:val="en-US" w:eastAsia="en-US" w:bidi="ar-SA"/>
      </w:rPr>
    </w:lvl>
    <w:lvl w:ilvl="4" w:tplc="5CE091D4">
      <w:numFmt w:val="bullet"/>
      <w:lvlText w:val="•"/>
      <w:lvlJc w:val="left"/>
      <w:pPr>
        <w:ind w:left="3747" w:hanging="567"/>
      </w:pPr>
      <w:rPr>
        <w:rFonts w:hint="default"/>
        <w:lang w:val="en-US" w:eastAsia="en-US" w:bidi="ar-SA"/>
      </w:rPr>
    </w:lvl>
    <w:lvl w:ilvl="5" w:tplc="1B4CB95C">
      <w:numFmt w:val="bullet"/>
      <w:lvlText w:val="•"/>
      <w:lvlJc w:val="left"/>
      <w:pPr>
        <w:ind w:left="4514" w:hanging="567"/>
      </w:pPr>
      <w:rPr>
        <w:rFonts w:hint="default"/>
        <w:lang w:val="en-US" w:eastAsia="en-US" w:bidi="ar-SA"/>
      </w:rPr>
    </w:lvl>
    <w:lvl w:ilvl="6" w:tplc="A3BAAF5E">
      <w:numFmt w:val="bullet"/>
      <w:lvlText w:val="•"/>
      <w:lvlJc w:val="left"/>
      <w:pPr>
        <w:ind w:left="5280" w:hanging="567"/>
      </w:pPr>
      <w:rPr>
        <w:rFonts w:hint="default"/>
        <w:lang w:val="en-US" w:eastAsia="en-US" w:bidi="ar-SA"/>
      </w:rPr>
    </w:lvl>
    <w:lvl w:ilvl="7" w:tplc="44EA5752">
      <w:numFmt w:val="bullet"/>
      <w:lvlText w:val="•"/>
      <w:lvlJc w:val="left"/>
      <w:pPr>
        <w:ind w:left="6047" w:hanging="567"/>
      </w:pPr>
      <w:rPr>
        <w:rFonts w:hint="default"/>
        <w:lang w:val="en-US" w:eastAsia="en-US" w:bidi="ar-SA"/>
      </w:rPr>
    </w:lvl>
    <w:lvl w:ilvl="8" w:tplc="4DA2A9A0">
      <w:numFmt w:val="bullet"/>
      <w:lvlText w:val="•"/>
      <w:lvlJc w:val="left"/>
      <w:pPr>
        <w:ind w:left="6814" w:hanging="567"/>
      </w:pPr>
      <w:rPr>
        <w:rFonts w:hint="default"/>
        <w:lang w:val="en-US" w:eastAsia="en-US" w:bidi="ar-SA"/>
      </w:rPr>
    </w:lvl>
  </w:abstractNum>
  <w:abstractNum w:abstractNumId="132" w15:restartNumberingAfterBreak="0">
    <w:nsid w:val="72A16C81"/>
    <w:multiLevelType w:val="hybridMultilevel"/>
    <w:tmpl w:val="D5C2261C"/>
    <w:lvl w:ilvl="0" w:tplc="827894A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8981512">
      <w:numFmt w:val="bullet"/>
      <w:lvlText w:val="•"/>
      <w:lvlJc w:val="left"/>
      <w:pPr>
        <w:ind w:left="1448" w:hanging="567"/>
      </w:pPr>
      <w:rPr>
        <w:rFonts w:hint="default"/>
        <w:lang w:val="en-US" w:eastAsia="en-US" w:bidi="ar-SA"/>
      </w:rPr>
    </w:lvl>
    <w:lvl w:ilvl="2" w:tplc="B2CA93FA">
      <w:numFmt w:val="bullet"/>
      <w:lvlText w:val="•"/>
      <w:lvlJc w:val="left"/>
      <w:pPr>
        <w:ind w:left="2216" w:hanging="567"/>
      </w:pPr>
      <w:rPr>
        <w:rFonts w:hint="default"/>
        <w:lang w:val="en-US" w:eastAsia="en-US" w:bidi="ar-SA"/>
      </w:rPr>
    </w:lvl>
    <w:lvl w:ilvl="3" w:tplc="7868C1E6">
      <w:numFmt w:val="bullet"/>
      <w:lvlText w:val="•"/>
      <w:lvlJc w:val="left"/>
      <w:pPr>
        <w:ind w:left="2984" w:hanging="567"/>
      </w:pPr>
      <w:rPr>
        <w:rFonts w:hint="default"/>
        <w:lang w:val="en-US" w:eastAsia="en-US" w:bidi="ar-SA"/>
      </w:rPr>
    </w:lvl>
    <w:lvl w:ilvl="4" w:tplc="3D6E16C6">
      <w:numFmt w:val="bullet"/>
      <w:lvlText w:val="•"/>
      <w:lvlJc w:val="left"/>
      <w:pPr>
        <w:ind w:left="3752" w:hanging="567"/>
      </w:pPr>
      <w:rPr>
        <w:rFonts w:hint="default"/>
        <w:lang w:val="en-US" w:eastAsia="en-US" w:bidi="ar-SA"/>
      </w:rPr>
    </w:lvl>
    <w:lvl w:ilvl="5" w:tplc="ED406590">
      <w:numFmt w:val="bullet"/>
      <w:lvlText w:val="•"/>
      <w:lvlJc w:val="left"/>
      <w:pPr>
        <w:ind w:left="4521" w:hanging="567"/>
      </w:pPr>
      <w:rPr>
        <w:rFonts w:hint="default"/>
        <w:lang w:val="en-US" w:eastAsia="en-US" w:bidi="ar-SA"/>
      </w:rPr>
    </w:lvl>
    <w:lvl w:ilvl="6" w:tplc="AAC00DBA">
      <w:numFmt w:val="bullet"/>
      <w:lvlText w:val="•"/>
      <w:lvlJc w:val="left"/>
      <w:pPr>
        <w:ind w:left="5289" w:hanging="567"/>
      </w:pPr>
      <w:rPr>
        <w:rFonts w:hint="default"/>
        <w:lang w:val="en-US" w:eastAsia="en-US" w:bidi="ar-SA"/>
      </w:rPr>
    </w:lvl>
    <w:lvl w:ilvl="7" w:tplc="1C2E8D3E">
      <w:numFmt w:val="bullet"/>
      <w:lvlText w:val="•"/>
      <w:lvlJc w:val="left"/>
      <w:pPr>
        <w:ind w:left="6057" w:hanging="567"/>
      </w:pPr>
      <w:rPr>
        <w:rFonts w:hint="default"/>
        <w:lang w:val="en-US" w:eastAsia="en-US" w:bidi="ar-SA"/>
      </w:rPr>
    </w:lvl>
    <w:lvl w:ilvl="8" w:tplc="141234BA">
      <w:numFmt w:val="bullet"/>
      <w:lvlText w:val="•"/>
      <w:lvlJc w:val="left"/>
      <w:pPr>
        <w:ind w:left="6825" w:hanging="567"/>
      </w:pPr>
      <w:rPr>
        <w:rFonts w:hint="default"/>
        <w:lang w:val="en-US" w:eastAsia="en-US" w:bidi="ar-SA"/>
      </w:rPr>
    </w:lvl>
  </w:abstractNum>
  <w:abstractNum w:abstractNumId="133" w15:restartNumberingAfterBreak="0">
    <w:nsid w:val="73F14041"/>
    <w:multiLevelType w:val="hybridMultilevel"/>
    <w:tmpl w:val="8B7807EA"/>
    <w:lvl w:ilvl="0" w:tplc="DB12C63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5446168">
      <w:numFmt w:val="bullet"/>
      <w:lvlText w:val="•"/>
      <w:lvlJc w:val="left"/>
      <w:pPr>
        <w:ind w:left="1476" w:hanging="567"/>
      </w:pPr>
      <w:rPr>
        <w:rFonts w:hint="default"/>
        <w:lang w:val="en-US" w:eastAsia="en-US" w:bidi="ar-SA"/>
      </w:rPr>
    </w:lvl>
    <w:lvl w:ilvl="2" w:tplc="64E6536E">
      <w:numFmt w:val="bullet"/>
      <w:lvlText w:val="•"/>
      <w:lvlJc w:val="left"/>
      <w:pPr>
        <w:ind w:left="2273" w:hanging="567"/>
      </w:pPr>
      <w:rPr>
        <w:rFonts w:hint="default"/>
        <w:lang w:val="en-US" w:eastAsia="en-US" w:bidi="ar-SA"/>
      </w:rPr>
    </w:lvl>
    <w:lvl w:ilvl="3" w:tplc="38FEB836">
      <w:numFmt w:val="bullet"/>
      <w:lvlText w:val="•"/>
      <w:lvlJc w:val="left"/>
      <w:pPr>
        <w:ind w:left="3070" w:hanging="567"/>
      </w:pPr>
      <w:rPr>
        <w:rFonts w:hint="default"/>
        <w:lang w:val="en-US" w:eastAsia="en-US" w:bidi="ar-SA"/>
      </w:rPr>
    </w:lvl>
    <w:lvl w:ilvl="4" w:tplc="9B7C518C">
      <w:numFmt w:val="bullet"/>
      <w:lvlText w:val="•"/>
      <w:lvlJc w:val="left"/>
      <w:pPr>
        <w:ind w:left="3867" w:hanging="567"/>
      </w:pPr>
      <w:rPr>
        <w:rFonts w:hint="default"/>
        <w:lang w:val="en-US" w:eastAsia="en-US" w:bidi="ar-SA"/>
      </w:rPr>
    </w:lvl>
    <w:lvl w:ilvl="5" w:tplc="C17E8D88">
      <w:numFmt w:val="bullet"/>
      <w:lvlText w:val="•"/>
      <w:lvlJc w:val="left"/>
      <w:pPr>
        <w:ind w:left="4664" w:hanging="567"/>
      </w:pPr>
      <w:rPr>
        <w:rFonts w:hint="default"/>
        <w:lang w:val="en-US" w:eastAsia="en-US" w:bidi="ar-SA"/>
      </w:rPr>
    </w:lvl>
    <w:lvl w:ilvl="6" w:tplc="339A1726">
      <w:numFmt w:val="bullet"/>
      <w:lvlText w:val="•"/>
      <w:lvlJc w:val="left"/>
      <w:pPr>
        <w:ind w:left="5460" w:hanging="567"/>
      </w:pPr>
      <w:rPr>
        <w:rFonts w:hint="default"/>
        <w:lang w:val="en-US" w:eastAsia="en-US" w:bidi="ar-SA"/>
      </w:rPr>
    </w:lvl>
    <w:lvl w:ilvl="7" w:tplc="7D4E8E32">
      <w:numFmt w:val="bullet"/>
      <w:lvlText w:val="•"/>
      <w:lvlJc w:val="left"/>
      <w:pPr>
        <w:ind w:left="6257" w:hanging="567"/>
      </w:pPr>
      <w:rPr>
        <w:rFonts w:hint="default"/>
        <w:lang w:val="en-US" w:eastAsia="en-US" w:bidi="ar-SA"/>
      </w:rPr>
    </w:lvl>
    <w:lvl w:ilvl="8" w:tplc="B498A852">
      <w:numFmt w:val="bullet"/>
      <w:lvlText w:val="•"/>
      <w:lvlJc w:val="left"/>
      <w:pPr>
        <w:ind w:left="7054" w:hanging="567"/>
      </w:pPr>
      <w:rPr>
        <w:rFonts w:hint="default"/>
        <w:lang w:val="en-US" w:eastAsia="en-US" w:bidi="ar-SA"/>
      </w:rPr>
    </w:lvl>
  </w:abstractNum>
  <w:abstractNum w:abstractNumId="134" w15:restartNumberingAfterBreak="0">
    <w:nsid w:val="7535335D"/>
    <w:multiLevelType w:val="hybridMultilevel"/>
    <w:tmpl w:val="7A00CEFC"/>
    <w:lvl w:ilvl="0" w:tplc="31142FA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8EE1540">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CA8421C">
      <w:numFmt w:val="bullet"/>
      <w:lvlText w:val="•"/>
      <w:lvlJc w:val="left"/>
      <w:pPr>
        <w:ind w:left="2028" w:hanging="567"/>
      </w:pPr>
      <w:rPr>
        <w:rFonts w:hint="default"/>
        <w:lang w:val="en-US" w:eastAsia="en-US" w:bidi="ar-SA"/>
      </w:rPr>
    </w:lvl>
    <w:lvl w:ilvl="3" w:tplc="C18838E0">
      <w:numFmt w:val="bullet"/>
      <w:lvlText w:val="•"/>
      <w:lvlJc w:val="left"/>
      <w:pPr>
        <w:ind w:left="2816" w:hanging="567"/>
      </w:pPr>
      <w:rPr>
        <w:rFonts w:hint="default"/>
        <w:lang w:val="en-US" w:eastAsia="en-US" w:bidi="ar-SA"/>
      </w:rPr>
    </w:lvl>
    <w:lvl w:ilvl="4" w:tplc="71E2886A">
      <w:numFmt w:val="bullet"/>
      <w:lvlText w:val="•"/>
      <w:lvlJc w:val="left"/>
      <w:pPr>
        <w:ind w:left="3605" w:hanging="567"/>
      </w:pPr>
      <w:rPr>
        <w:rFonts w:hint="default"/>
        <w:lang w:val="en-US" w:eastAsia="en-US" w:bidi="ar-SA"/>
      </w:rPr>
    </w:lvl>
    <w:lvl w:ilvl="5" w:tplc="B9905274">
      <w:numFmt w:val="bullet"/>
      <w:lvlText w:val="•"/>
      <w:lvlJc w:val="left"/>
      <w:pPr>
        <w:ind w:left="4393" w:hanging="567"/>
      </w:pPr>
      <w:rPr>
        <w:rFonts w:hint="default"/>
        <w:lang w:val="en-US" w:eastAsia="en-US" w:bidi="ar-SA"/>
      </w:rPr>
    </w:lvl>
    <w:lvl w:ilvl="6" w:tplc="C1488FFE">
      <w:numFmt w:val="bullet"/>
      <w:lvlText w:val="•"/>
      <w:lvlJc w:val="left"/>
      <w:pPr>
        <w:ind w:left="5182" w:hanging="567"/>
      </w:pPr>
      <w:rPr>
        <w:rFonts w:hint="default"/>
        <w:lang w:val="en-US" w:eastAsia="en-US" w:bidi="ar-SA"/>
      </w:rPr>
    </w:lvl>
    <w:lvl w:ilvl="7" w:tplc="89D41D00">
      <w:numFmt w:val="bullet"/>
      <w:lvlText w:val="•"/>
      <w:lvlJc w:val="left"/>
      <w:pPr>
        <w:ind w:left="5970" w:hanging="567"/>
      </w:pPr>
      <w:rPr>
        <w:rFonts w:hint="default"/>
        <w:lang w:val="en-US" w:eastAsia="en-US" w:bidi="ar-SA"/>
      </w:rPr>
    </w:lvl>
    <w:lvl w:ilvl="8" w:tplc="F69C4B86">
      <w:numFmt w:val="bullet"/>
      <w:lvlText w:val="•"/>
      <w:lvlJc w:val="left"/>
      <w:pPr>
        <w:ind w:left="6759" w:hanging="567"/>
      </w:pPr>
      <w:rPr>
        <w:rFonts w:hint="default"/>
        <w:lang w:val="en-US" w:eastAsia="en-US" w:bidi="ar-SA"/>
      </w:rPr>
    </w:lvl>
  </w:abstractNum>
  <w:abstractNum w:abstractNumId="135" w15:restartNumberingAfterBreak="0">
    <w:nsid w:val="76044832"/>
    <w:multiLevelType w:val="hybridMultilevel"/>
    <w:tmpl w:val="F91AFB04"/>
    <w:lvl w:ilvl="0" w:tplc="52DA097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408E06E">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C5ABED0">
      <w:numFmt w:val="bullet"/>
      <w:lvlText w:val="•"/>
      <w:lvlJc w:val="left"/>
      <w:pPr>
        <w:ind w:left="2028" w:hanging="567"/>
      </w:pPr>
      <w:rPr>
        <w:rFonts w:hint="default"/>
        <w:lang w:val="en-US" w:eastAsia="en-US" w:bidi="ar-SA"/>
      </w:rPr>
    </w:lvl>
    <w:lvl w:ilvl="3" w:tplc="B3DA2FC6">
      <w:numFmt w:val="bullet"/>
      <w:lvlText w:val="•"/>
      <w:lvlJc w:val="left"/>
      <w:pPr>
        <w:ind w:left="2816" w:hanging="567"/>
      </w:pPr>
      <w:rPr>
        <w:rFonts w:hint="default"/>
        <w:lang w:val="en-US" w:eastAsia="en-US" w:bidi="ar-SA"/>
      </w:rPr>
    </w:lvl>
    <w:lvl w:ilvl="4" w:tplc="2C8A2BA4">
      <w:numFmt w:val="bullet"/>
      <w:lvlText w:val="•"/>
      <w:lvlJc w:val="left"/>
      <w:pPr>
        <w:ind w:left="3605" w:hanging="567"/>
      </w:pPr>
      <w:rPr>
        <w:rFonts w:hint="default"/>
        <w:lang w:val="en-US" w:eastAsia="en-US" w:bidi="ar-SA"/>
      </w:rPr>
    </w:lvl>
    <w:lvl w:ilvl="5" w:tplc="BCAA4230">
      <w:numFmt w:val="bullet"/>
      <w:lvlText w:val="•"/>
      <w:lvlJc w:val="left"/>
      <w:pPr>
        <w:ind w:left="4393" w:hanging="567"/>
      </w:pPr>
      <w:rPr>
        <w:rFonts w:hint="default"/>
        <w:lang w:val="en-US" w:eastAsia="en-US" w:bidi="ar-SA"/>
      </w:rPr>
    </w:lvl>
    <w:lvl w:ilvl="6" w:tplc="97B46932">
      <w:numFmt w:val="bullet"/>
      <w:lvlText w:val="•"/>
      <w:lvlJc w:val="left"/>
      <w:pPr>
        <w:ind w:left="5182" w:hanging="567"/>
      </w:pPr>
      <w:rPr>
        <w:rFonts w:hint="default"/>
        <w:lang w:val="en-US" w:eastAsia="en-US" w:bidi="ar-SA"/>
      </w:rPr>
    </w:lvl>
    <w:lvl w:ilvl="7" w:tplc="286E525C">
      <w:numFmt w:val="bullet"/>
      <w:lvlText w:val="•"/>
      <w:lvlJc w:val="left"/>
      <w:pPr>
        <w:ind w:left="5970" w:hanging="567"/>
      </w:pPr>
      <w:rPr>
        <w:rFonts w:hint="default"/>
        <w:lang w:val="en-US" w:eastAsia="en-US" w:bidi="ar-SA"/>
      </w:rPr>
    </w:lvl>
    <w:lvl w:ilvl="8" w:tplc="241A545A">
      <w:numFmt w:val="bullet"/>
      <w:lvlText w:val="•"/>
      <w:lvlJc w:val="left"/>
      <w:pPr>
        <w:ind w:left="6759" w:hanging="567"/>
      </w:pPr>
      <w:rPr>
        <w:rFonts w:hint="default"/>
        <w:lang w:val="en-US" w:eastAsia="en-US" w:bidi="ar-SA"/>
      </w:rPr>
    </w:lvl>
  </w:abstractNum>
  <w:abstractNum w:abstractNumId="136" w15:restartNumberingAfterBreak="0">
    <w:nsid w:val="770D1005"/>
    <w:multiLevelType w:val="hybridMultilevel"/>
    <w:tmpl w:val="A0D2245E"/>
    <w:lvl w:ilvl="0" w:tplc="912CCC5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0988DF6">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530BF84">
      <w:numFmt w:val="bullet"/>
      <w:lvlText w:val="•"/>
      <w:lvlJc w:val="left"/>
      <w:pPr>
        <w:ind w:left="2061" w:hanging="567"/>
      </w:pPr>
      <w:rPr>
        <w:rFonts w:hint="default"/>
        <w:lang w:val="en-US" w:eastAsia="en-US" w:bidi="ar-SA"/>
      </w:rPr>
    </w:lvl>
    <w:lvl w:ilvl="3" w:tplc="D8DAC998">
      <w:numFmt w:val="bullet"/>
      <w:lvlText w:val="•"/>
      <w:lvlJc w:val="left"/>
      <w:pPr>
        <w:ind w:left="2883" w:hanging="567"/>
      </w:pPr>
      <w:rPr>
        <w:rFonts w:hint="default"/>
        <w:lang w:val="en-US" w:eastAsia="en-US" w:bidi="ar-SA"/>
      </w:rPr>
    </w:lvl>
    <w:lvl w:ilvl="4" w:tplc="5C6AE4E2">
      <w:numFmt w:val="bullet"/>
      <w:lvlText w:val="•"/>
      <w:lvlJc w:val="left"/>
      <w:pPr>
        <w:ind w:left="3705" w:hanging="567"/>
      </w:pPr>
      <w:rPr>
        <w:rFonts w:hint="default"/>
        <w:lang w:val="en-US" w:eastAsia="en-US" w:bidi="ar-SA"/>
      </w:rPr>
    </w:lvl>
    <w:lvl w:ilvl="5" w:tplc="49907E02">
      <w:numFmt w:val="bullet"/>
      <w:lvlText w:val="•"/>
      <w:lvlJc w:val="left"/>
      <w:pPr>
        <w:ind w:left="4527" w:hanging="567"/>
      </w:pPr>
      <w:rPr>
        <w:rFonts w:hint="default"/>
        <w:lang w:val="en-US" w:eastAsia="en-US" w:bidi="ar-SA"/>
      </w:rPr>
    </w:lvl>
    <w:lvl w:ilvl="6" w:tplc="92928A12">
      <w:numFmt w:val="bullet"/>
      <w:lvlText w:val="•"/>
      <w:lvlJc w:val="left"/>
      <w:pPr>
        <w:ind w:left="5348" w:hanging="567"/>
      </w:pPr>
      <w:rPr>
        <w:rFonts w:hint="default"/>
        <w:lang w:val="en-US" w:eastAsia="en-US" w:bidi="ar-SA"/>
      </w:rPr>
    </w:lvl>
    <w:lvl w:ilvl="7" w:tplc="7A744A7A">
      <w:numFmt w:val="bullet"/>
      <w:lvlText w:val="•"/>
      <w:lvlJc w:val="left"/>
      <w:pPr>
        <w:ind w:left="6170" w:hanging="567"/>
      </w:pPr>
      <w:rPr>
        <w:rFonts w:hint="default"/>
        <w:lang w:val="en-US" w:eastAsia="en-US" w:bidi="ar-SA"/>
      </w:rPr>
    </w:lvl>
    <w:lvl w:ilvl="8" w:tplc="9098BE00">
      <w:numFmt w:val="bullet"/>
      <w:lvlText w:val="•"/>
      <w:lvlJc w:val="left"/>
      <w:pPr>
        <w:ind w:left="6992" w:hanging="567"/>
      </w:pPr>
      <w:rPr>
        <w:rFonts w:hint="default"/>
        <w:lang w:val="en-US" w:eastAsia="en-US" w:bidi="ar-SA"/>
      </w:rPr>
    </w:lvl>
  </w:abstractNum>
  <w:abstractNum w:abstractNumId="137" w15:restartNumberingAfterBreak="0">
    <w:nsid w:val="77C62D19"/>
    <w:multiLevelType w:val="hybridMultilevel"/>
    <w:tmpl w:val="9CC8425C"/>
    <w:lvl w:ilvl="0" w:tplc="0F8A6FA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E5CEC7FA">
      <w:numFmt w:val="bullet"/>
      <w:lvlText w:val="•"/>
      <w:lvlJc w:val="left"/>
      <w:pPr>
        <w:ind w:left="1446" w:hanging="567"/>
      </w:pPr>
      <w:rPr>
        <w:rFonts w:hint="default"/>
        <w:lang w:val="en-US" w:eastAsia="en-US" w:bidi="ar-SA"/>
      </w:rPr>
    </w:lvl>
    <w:lvl w:ilvl="2" w:tplc="7E24899C">
      <w:numFmt w:val="bullet"/>
      <w:lvlText w:val="•"/>
      <w:lvlJc w:val="left"/>
      <w:pPr>
        <w:ind w:left="2213" w:hanging="567"/>
      </w:pPr>
      <w:rPr>
        <w:rFonts w:hint="default"/>
        <w:lang w:val="en-US" w:eastAsia="en-US" w:bidi="ar-SA"/>
      </w:rPr>
    </w:lvl>
    <w:lvl w:ilvl="3" w:tplc="B0729FCE">
      <w:numFmt w:val="bullet"/>
      <w:lvlText w:val="•"/>
      <w:lvlJc w:val="left"/>
      <w:pPr>
        <w:ind w:left="2980" w:hanging="567"/>
      </w:pPr>
      <w:rPr>
        <w:rFonts w:hint="default"/>
        <w:lang w:val="en-US" w:eastAsia="en-US" w:bidi="ar-SA"/>
      </w:rPr>
    </w:lvl>
    <w:lvl w:ilvl="4" w:tplc="12F83B5C">
      <w:numFmt w:val="bullet"/>
      <w:lvlText w:val="•"/>
      <w:lvlJc w:val="left"/>
      <w:pPr>
        <w:ind w:left="3747" w:hanging="567"/>
      </w:pPr>
      <w:rPr>
        <w:rFonts w:hint="default"/>
        <w:lang w:val="en-US" w:eastAsia="en-US" w:bidi="ar-SA"/>
      </w:rPr>
    </w:lvl>
    <w:lvl w:ilvl="5" w:tplc="A1A4A476">
      <w:numFmt w:val="bullet"/>
      <w:lvlText w:val="•"/>
      <w:lvlJc w:val="left"/>
      <w:pPr>
        <w:ind w:left="4514" w:hanging="567"/>
      </w:pPr>
      <w:rPr>
        <w:rFonts w:hint="default"/>
        <w:lang w:val="en-US" w:eastAsia="en-US" w:bidi="ar-SA"/>
      </w:rPr>
    </w:lvl>
    <w:lvl w:ilvl="6" w:tplc="F114570C">
      <w:numFmt w:val="bullet"/>
      <w:lvlText w:val="•"/>
      <w:lvlJc w:val="left"/>
      <w:pPr>
        <w:ind w:left="5280" w:hanging="567"/>
      </w:pPr>
      <w:rPr>
        <w:rFonts w:hint="default"/>
        <w:lang w:val="en-US" w:eastAsia="en-US" w:bidi="ar-SA"/>
      </w:rPr>
    </w:lvl>
    <w:lvl w:ilvl="7" w:tplc="DC12410C">
      <w:numFmt w:val="bullet"/>
      <w:lvlText w:val="•"/>
      <w:lvlJc w:val="left"/>
      <w:pPr>
        <w:ind w:left="6047" w:hanging="567"/>
      </w:pPr>
      <w:rPr>
        <w:rFonts w:hint="default"/>
        <w:lang w:val="en-US" w:eastAsia="en-US" w:bidi="ar-SA"/>
      </w:rPr>
    </w:lvl>
    <w:lvl w:ilvl="8" w:tplc="C97AC718">
      <w:numFmt w:val="bullet"/>
      <w:lvlText w:val="•"/>
      <w:lvlJc w:val="left"/>
      <w:pPr>
        <w:ind w:left="6814" w:hanging="567"/>
      </w:pPr>
      <w:rPr>
        <w:rFonts w:hint="default"/>
        <w:lang w:val="en-US" w:eastAsia="en-US" w:bidi="ar-SA"/>
      </w:rPr>
    </w:lvl>
  </w:abstractNum>
  <w:abstractNum w:abstractNumId="138" w15:restartNumberingAfterBreak="0">
    <w:nsid w:val="77EE48E7"/>
    <w:multiLevelType w:val="hybridMultilevel"/>
    <w:tmpl w:val="25CC83BC"/>
    <w:lvl w:ilvl="0" w:tplc="6D9091DA">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75A7B78">
      <w:numFmt w:val="bullet"/>
      <w:lvlText w:val="•"/>
      <w:lvlJc w:val="left"/>
      <w:pPr>
        <w:ind w:left="1444" w:hanging="567"/>
      </w:pPr>
      <w:rPr>
        <w:rFonts w:hint="default"/>
        <w:lang w:val="en-US" w:eastAsia="en-US" w:bidi="ar-SA"/>
      </w:rPr>
    </w:lvl>
    <w:lvl w:ilvl="2" w:tplc="0E1CACBA">
      <w:numFmt w:val="bullet"/>
      <w:lvlText w:val="•"/>
      <w:lvlJc w:val="left"/>
      <w:pPr>
        <w:ind w:left="2208" w:hanging="567"/>
      </w:pPr>
      <w:rPr>
        <w:rFonts w:hint="default"/>
        <w:lang w:val="en-US" w:eastAsia="en-US" w:bidi="ar-SA"/>
      </w:rPr>
    </w:lvl>
    <w:lvl w:ilvl="3" w:tplc="D36A31F8">
      <w:numFmt w:val="bullet"/>
      <w:lvlText w:val="•"/>
      <w:lvlJc w:val="left"/>
      <w:pPr>
        <w:ind w:left="2972" w:hanging="567"/>
      </w:pPr>
      <w:rPr>
        <w:rFonts w:hint="default"/>
        <w:lang w:val="en-US" w:eastAsia="en-US" w:bidi="ar-SA"/>
      </w:rPr>
    </w:lvl>
    <w:lvl w:ilvl="4" w:tplc="7CF4FEC8">
      <w:numFmt w:val="bullet"/>
      <w:lvlText w:val="•"/>
      <w:lvlJc w:val="left"/>
      <w:pPr>
        <w:ind w:left="3737" w:hanging="567"/>
      </w:pPr>
      <w:rPr>
        <w:rFonts w:hint="default"/>
        <w:lang w:val="en-US" w:eastAsia="en-US" w:bidi="ar-SA"/>
      </w:rPr>
    </w:lvl>
    <w:lvl w:ilvl="5" w:tplc="09461BEC">
      <w:numFmt w:val="bullet"/>
      <w:lvlText w:val="•"/>
      <w:lvlJc w:val="left"/>
      <w:pPr>
        <w:ind w:left="4501" w:hanging="567"/>
      </w:pPr>
      <w:rPr>
        <w:rFonts w:hint="default"/>
        <w:lang w:val="en-US" w:eastAsia="en-US" w:bidi="ar-SA"/>
      </w:rPr>
    </w:lvl>
    <w:lvl w:ilvl="6" w:tplc="813697B4">
      <w:numFmt w:val="bullet"/>
      <w:lvlText w:val="•"/>
      <w:lvlJc w:val="left"/>
      <w:pPr>
        <w:ind w:left="5265" w:hanging="567"/>
      </w:pPr>
      <w:rPr>
        <w:rFonts w:hint="default"/>
        <w:lang w:val="en-US" w:eastAsia="en-US" w:bidi="ar-SA"/>
      </w:rPr>
    </w:lvl>
    <w:lvl w:ilvl="7" w:tplc="735029BE">
      <w:numFmt w:val="bullet"/>
      <w:lvlText w:val="•"/>
      <w:lvlJc w:val="left"/>
      <w:pPr>
        <w:ind w:left="6030" w:hanging="567"/>
      </w:pPr>
      <w:rPr>
        <w:rFonts w:hint="default"/>
        <w:lang w:val="en-US" w:eastAsia="en-US" w:bidi="ar-SA"/>
      </w:rPr>
    </w:lvl>
    <w:lvl w:ilvl="8" w:tplc="B9964250">
      <w:numFmt w:val="bullet"/>
      <w:lvlText w:val="•"/>
      <w:lvlJc w:val="left"/>
      <w:pPr>
        <w:ind w:left="6794" w:hanging="567"/>
      </w:pPr>
      <w:rPr>
        <w:rFonts w:hint="default"/>
        <w:lang w:val="en-US" w:eastAsia="en-US" w:bidi="ar-SA"/>
      </w:rPr>
    </w:lvl>
  </w:abstractNum>
  <w:abstractNum w:abstractNumId="139" w15:restartNumberingAfterBreak="0">
    <w:nsid w:val="79033E57"/>
    <w:multiLevelType w:val="hybridMultilevel"/>
    <w:tmpl w:val="BF886EB4"/>
    <w:lvl w:ilvl="0" w:tplc="54CC818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1E6EB4A">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8CE02EE">
      <w:numFmt w:val="bullet"/>
      <w:lvlText w:val="•"/>
      <w:lvlJc w:val="left"/>
      <w:pPr>
        <w:ind w:left="2063" w:hanging="567"/>
      </w:pPr>
      <w:rPr>
        <w:rFonts w:hint="default"/>
        <w:lang w:val="en-US" w:eastAsia="en-US" w:bidi="ar-SA"/>
      </w:rPr>
    </w:lvl>
    <w:lvl w:ilvl="3" w:tplc="C1AA36B2">
      <w:numFmt w:val="bullet"/>
      <w:lvlText w:val="•"/>
      <w:lvlJc w:val="left"/>
      <w:pPr>
        <w:ind w:left="2886" w:hanging="567"/>
      </w:pPr>
      <w:rPr>
        <w:rFonts w:hint="default"/>
        <w:lang w:val="en-US" w:eastAsia="en-US" w:bidi="ar-SA"/>
      </w:rPr>
    </w:lvl>
    <w:lvl w:ilvl="4" w:tplc="93FA5A42">
      <w:numFmt w:val="bullet"/>
      <w:lvlText w:val="•"/>
      <w:lvlJc w:val="left"/>
      <w:pPr>
        <w:ind w:left="3709" w:hanging="567"/>
      </w:pPr>
      <w:rPr>
        <w:rFonts w:hint="default"/>
        <w:lang w:val="en-US" w:eastAsia="en-US" w:bidi="ar-SA"/>
      </w:rPr>
    </w:lvl>
    <w:lvl w:ilvl="5" w:tplc="1D407EB4">
      <w:numFmt w:val="bullet"/>
      <w:lvlText w:val="•"/>
      <w:lvlJc w:val="left"/>
      <w:pPr>
        <w:ind w:left="4532" w:hanging="567"/>
      </w:pPr>
      <w:rPr>
        <w:rFonts w:hint="default"/>
        <w:lang w:val="en-US" w:eastAsia="en-US" w:bidi="ar-SA"/>
      </w:rPr>
    </w:lvl>
    <w:lvl w:ilvl="6" w:tplc="24949788">
      <w:numFmt w:val="bullet"/>
      <w:lvlText w:val="•"/>
      <w:lvlJc w:val="left"/>
      <w:pPr>
        <w:ind w:left="5355" w:hanging="567"/>
      </w:pPr>
      <w:rPr>
        <w:rFonts w:hint="default"/>
        <w:lang w:val="en-US" w:eastAsia="en-US" w:bidi="ar-SA"/>
      </w:rPr>
    </w:lvl>
    <w:lvl w:ilvl="7" w:tplc="C51A2CB8">
      <w:numFmt w:val="bullet"/>
      <w:lvlText w:val="•"/>
      <w:lvlJc w:val="left"/>
      <w:pPr>
        <w:ind w:left="6178" w:hanging="567"/>
      </w:pPr>
      <w:rPr>
        <w:rFonts w:hint="default"/>
        <w:lang w:val="en-US" w:eastAsia="en-US" w:bidi="ar-SA"/>
      </w:rPr>
    </w:lvl>
    <w:lvl w:ilvl="8" w:tplc="1234A398">
      <w:numFmt w:val="bullet"/>
      <w:lvlText w:val="•"/>
      <w:lvlJc w:val="left"/>
      <w:pPr>
        <w:ind w:left="7001" w:hanging="567"/>
      </w:pPr>
      <w:rPr>
        <w:rFonts w:hint="default"/>
        <w:lang w:val="en-US" w:eastAsia="en-US" w:bidi="ar-SA"/>
      </w:rPr>
    </w:lvl>
  </w:abstractNum>
  <w:abstractNum w:abstractNumId="140" w15:restartNumberingAfterBreak="0">
    <w:nsid w:val="793D7C26"/>
    <w:multiLevelType w:val="hybridMultilevel"/>
    <w:tmpl w:val="01660D50"/>
    <w:lvl w:ilvl="0" w:tplc="1A963DE8">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DE4B6BC">
      <w:numFmt w:val="bullet"/>
      <w:lvlText w:val="•"/>
      <w:lvlJc w:val="left"/>
      <w:pPr>
        <w:ind w:left="1475" w:hanging="567"/>
      </w:pPr>
      <w:rPr>
        <w:rFonts w:hint="default"/>
        <w:lang w:val="en-US" w:eastAsia="en-US" w:bidi="ar-SA"/>
      </w:rPr>
    </w:lvl>
    <w:lvl w:ilvl="2" w:tplc="D040B136">
      <w:numFmt w:val="bullet"/>
      <w:lvlText w:val="•"/>
      <w:lvlJc w:val="left"/>
      <w:pPr>
        <w:ind w:left="2271" w:hanging="567"/>
      </w:pPr>
      <w:rPr>
        <w:rFonts w:hint="default"/>
        <w:lang w:val="en-US" w:eastAsia="en-US" w:bidi="ar-SA"/>
      </w:rPr>
    </w:lvl>
    <w:lvl w:ilvl="3" w:tplc="DA407080">
      <w:numFmt w:val="bullet"/>
      <w:lvlText w:val="•"/>
      <w:lvlJc w:val="left"/>
      <w:pPr>
        <w:ind w:left="3066" w:hanging="567"/>
      </w:pPr>
      <w:rPr>
        <w:rFonts w:hint="default"/>
        <w:lang w:val="en-US" w:eastAsia="en-US" w:bidi="ar-SA"/>
      </w:rPr>
    </w:lvl>
    <w:lvl w:ilvl="4" w:tplc="3CC4AD90">
      <w:numFmt w:val="bullet"/>
      <w:lvlText w:val="•"/>
      <w:lvlJc w:val="left"/>
      <w:pPr>
        <w:ind w:left="3862" w:hanging="567"/>
      </w:pPr>
      <w:rPr>
        <w:rFonts w:hint="default"/>
        <w:lang w:val="en-US" w:eastAsia="en-US" w:bidi="ar-SA"/>
      </w:rPr>
    </w:lvl>
    <w:lvl w:ilvl="5" w:tplc="1ABE29D0">
      <w:numFmt w:val="bullet"/>
      <w:lvlText w:val="•"/>
      <w:lvlJc w:val="left"/>
      <w:pPr>
        <w:ind w:left="4658" w:hanging="567"/>
      </w:pPr>
      <w:rPr>
        <w:rFonts w:hint="default"/>
        <w:lang w:val="en-US" w:eastAsia="en-US" w:bidi="ar-SA"/>
      </w:rPr>
    </w:lvl>
    <w:lvl w:ilvl="6" w:tplc="5ED22BAA">
      <w:numFmt w:val="bullet"/>
      <w:lvlText w:val="•"/>
      <w:lvlJc w:val="left"/>
      <w:pPr>
        <w:ind w:left="5453" w:hanging="567"/>
      </w:pPr>
      <w:rPr>
        <w:rFonts w:hint="default"/>
        <w:lang w:val="en-US" w:eastAsia="en-US" w:bidi="ar-SA"/>
      </w:rPr>
    </w:lvl>
    <w:lvl w:ilvl="7" w:tplc="6B66AB08">
      <w:numFmt w:val="bullet"/>
      <w:lvlText w:val="•"/>
      <w:lvlJc w:val="left"/>
      <w:pPr>
        <w:ind w:left="6249" w:hanging="567"/>
      </w:pPr>
      <w:rPr>
        <w:rFonts w:hint="default"/>
        <w:lang w:val="en-US" w:eastAsia="en-US" w:bidi="ar-SA"/>
      </w:rPr>
    </w:lvl>
    <w:lvl w:ilvl="8" w:tplc="DA48BFA6">
      <w:numFmt w:val="bullet"/>
      <w:lvlText w:val="•"/>
      <w:lvlJc w:val="left"/>
      <w:pPr>
        <w:ind w:left="7044" w:hanging="567"/>
      </w:pPr>
      <w:rPr>
        <w:rFonts w:hint="default"/>
        <w:lang w:val="en-US" w:eastAsia="en-US" w:bidi="ar-SA"/>
      </w:rPr>
    </w:lvl>
  </w:abstractNum>
  <w:abstractNum w:abstractNumId="141" w15:restartNumberingAfterBreak="0">
    <w:nsid w:val="7A7C2BA8"/>
    <w:multiLevelType w:val="hybridMultilevel"/>
    <w:tmpl w:val="1C0E97AE"/>
    <w:lvl w:ilvl="0" w:tplc="87EE285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130A5FC">
      <w:numFmt w:val="bullet"/>
      <w:lvlText w:val="•"/>
      <w:lvlJc w:val="left"/>
      <w:pPr>
        <w:ind w:left="1445" w:hanging="567"/>
      </w:pPr>
      <w:rPr>
        <w:rFonts w:hint="default"/>
        <w:lang w:val="en-US" w:eastAsia="en-US" w:bidi="ar-SA"/>
      </w:rPr>
    </w:lvl>
    <w:lvl w:ilvl="2" w:tplc="53929B54">
      <w:numFmt w:val="bullet"/>
      <w:lvlText w:val="•"/>
      <w:lvlJc w:val="left"/>
      <w:pPr>
        <w:ind w:left="2211" w:hanging="567"/>
      </w:pPr>
      <w:rPr>
        <w:rFonts w:hint="default"/>
        <w:lang w:val="en-US" w:eastAsia="en-US" w:bidi="ar-SA"/>
      </w:rPr>
    </w:lvl>
    <w:lvl w:ilvl="3" w:tplc="73CAA8AE">
      <w:numFmt w:val="bullet"/>
      <w:lvlText w:val="•"/>
      <w:lvlJc w:val="left"/>
      <w:pPr>
        <w:ind w:left="2976" w:hanging="567"/>
      </w:pPr>
      <w:rPr>
        <w:rFonts w:hint="default"/>
        <w:lang w:val="en-US" w:eastAsia="en-US" w:bidi="ar-SA"/>
      </w:rPr>
    </w:lvl>
    <w:lvl w:ilvl="4" w:tplc="AFBAEB58">
      <w:numFmt w:val="bullet"/>
      <w:lvlText w:val="•"/>
      <w:lvlJc w:val="left"/>
      <w:pPr>
        <w:ind w:left="3742" w:hanging="567"/>
      </w:pPr>
      <w:rPr>
        <w:rFonts w:hint="default"/>
        <w:lang w:val="en-US" w:eastAsia="en-US" w:bidi="ar-SA"/>
      </w:rPr>
    </w:lvl>
    <w:lvl w:ilvl="5" w:tplc="483806FE">
      <w:numFmt w:val="bullet"/>
      <w:lvlText w:val="•"/>
      <w:lvlJc w:val="left"/>
      <w:pPr>
        <w:ind w:left="4508" w:hanging="567"/>
      </w:pPr>
      <w:rPr>
        <w:rFonts w:hint="default"/>
        <w:lang w:val="en-US" w:eastAsia="en-US" w:bidi="ar-SA"/>
      </w:rPr>
    </w:lvl>
    <w:lvl w:ilvl="6" w:tplc="B0CE47B8">
      <w:numFmt w:val="bullet"/>
      <w:lvlText w:val="•"/>
      <w:lvlJc w:val="left"/>
      <w:pPr>
        <w:ind w:left="5273" w:hanging="567"/>
      </w:pPr>
      <w:rPr>
        <w:rFonts w:hint="default"/>
        <w:lang w:val="en-US" w:eastAsia="en-US" w:bidi="ar-SA"/>
      </w:rPr>
    </w:lvl>
    <w:lvl w:ilvl="7" w:tplc="C6B6B03E">
      <w:numFmt w:val="bullet"/>
      <w:lvlText w:val="•"/>
      <w:lvlJc w:val="left"/>
      <w:pPr>
        <w:ind w:left="6039" w:hanging="567"/>
      </w:pPr>
      <w:rPr>
        <w:rFonts w:hint="default"/>
        <w:lang w:val="en-US" w:eastAsia="en-US" w:bidi="ar-SA"/>
      </w:rPr>
    </w:lvl>
    <w:lvl w:ilvl="8" w:tplc="DBA4ADC8">
      <w:numFmt w:val="bullet"/>
      <w:lvlText w:val="•"/>
      <w:lvlJc w:val="left"/>
      <w:pPr>
        <w:ind w:left="6804" w:hanging="567"/>
      </w:pPr>
      <w:rPr>
        <w:rFonts w:hint="default"/>
        <w:lang w:val="en-US" w:eastAsia="en-US" w:bidi="ar-SA"/>
      </w:rPr>
    </w:lvl>
  </w:abstractNum>
  <w:abstractNum w:abstractNumId="142" w15:restartNumberingAfterBreak="0">
    <w:nsid w:val="7C021EE1"/>
    <w:multiLevelType w:val="hybridMultilevel"/>
    <w:tmpl w:val="8AB0FE4C"/>
    <w:lvl w:ilvl="0" w:tplc="60DAE45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CFAE28E">
      <w:numFmt w:val="bullet"/>
      <w:lvlText w:val="•"/>
      <w:lvlJc w:val="left"/>
      <w:pPr>
        <w:ind w:left="1531" w:hanging="567"/>
      </w:pPr>
      <w:rPr>
        <w:rFonts w:hint="default"/>
        <w:lang w:val="en-US" w:eastAsia="en-US" w:bidi="ar-SA"/>
      </w:rPr>
    </w:lvl>
    <w:lvl w:ilvl="2" w:tplc="EE2A8464">
      <w:numFmt w:val="bullet"/>
      <w:lvlText w:val="•"/>
      <w:lvlJc w:val="left"/>
      <w:pPr>
        <w:ind w:left="2382" w:hanging="567"/>
      </w:pPr>
      <w:rPr>
        <w:rFonts w:hint="default"/>
        <w:lang w:val="en-US" w:eastAsia="en-US" w:bidi="ar-SA"/>
      </w:rPr>
    </w:lvl>
    <w:lvl w:ilvl="3" w:tplc="74F66B90">
      <w:numFmt w:val="bullet"/>
      <w:lvlText w:val="•"/>
      <w:lvlJc w:val="left"/>
      <w:pPr>
        <w:ind w:left="3233" w:hanging="567"/>
      </w:pPr>
      <w:rPr>
        <w:rFonts w:hint="default"/>
        <w:lang w:val="en-US" w:eastAsia="en-US" w:bidi="ar-SA"/>
      </w:rPr>
    </w:lvl>
    <w:lvl w:ilvl="4" w:tplc="E1E0D38E">
      <w:numFmt w:val="bullet"/>
      <w:lvlText w:val="•"/>
      <w:lvlJc w:val="left"/>
      <w:pPr>
        <w:ind w:left="4084" w:hanging="567"/>
      </w:pPr>
      <w:rPr>
        <w:rFonts w:hint="default"/>
        <w:lang w:val="en-US" w:eastAsia="en-US" w:bidi="ar-SA"/>
      </w:rPr>
    </w:lvl>
    <w:lvl w:ilvl="5" w:tplc="AFFAA5F0">
      <w:numFmt w:val="bullet"/>
      <w:lvlText w:val="•"/>
      <w:lvlJc w:val="left"/>
      <w:pPr>
        <w:ind w:left="4936" w:hanging="567"/>
      </w:pPr>
      <w:rPr>
        <w:rFonts w:hint="default"/>
        <w:lang w:val="en-US" w:eastAsia="en-US" w:bidi="ar-SA"/>
      </w:rPr>
    </w:lvl>
    <w:lvl w:ilvl="6" w:tplc="6EA40374">
      <w:numFmt w:val="bullet"/>
      <w:lvlText w:val="•"/>
      <w:lvlJc w:val="left"/>
      <w:pPr>
        <w:ind w:left="5787" w:hanging="567"/>
      </w:pPr>
      <w:rPr>
        <w:rFonts w:hint="default"/>
        <w:lang w:val="en-US" w:eastAsia="en-US" w:bidi="ar-SA"/>
      </w:rPr>
    </w:lvl>
    <w:lvl w:ilvl="7" w:tplc="D3C854D4">
      <w:numFmt w:val="bullet"/>
      <w:lvlText w:val="•"/>
      <w:lvlJc w:val="left"/>
      <w:pPr>
        <w:ind w:left="6638" w:hanging="567"/>
      </w:pPr>
      <w:rPr>
        <w:rFonts w:hint="default"/>
        <w:lang w:val="en-US" w:eastAsia="en-US" w:bidi="ar-SA"/>
      </w:rPr>
    </w:lvl>
    <w:lvl w:ilvl="8" w:tplc="E0DC1944">
      <w:numFmt w:val="bullet"/>
      <w:lvlText w:val="•"/>
      <w:lvlJc w:val="left"/>
      <w:pPr>
        <w:ind w:left="7489" w:hanging="567"/>
      </w:pPr>
      <w:rPr>
        <w:rFonts w:hint="default"/>
        <w:lang w:val="en-US" w:eastAsia="en-US" w:bidi="ar-SA"/>
      </w:rPr>
    </w:lvl>
  </w:abstractNum>
  <w:abstractNum w:abstractNumId="143" w15:restartNumberingAfterBreak="0">
    <w:nsid w:val="7C0A5B96"/>
    <w:multiLevelType w:val="hybridMultilevel"/>
    <w:tmpl w:val="BA54D47A"/>
    <w:lvl w:ilvl="0" w:tplc="DB5CF7C0">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E40A0EA">
      <w:numFmt w:val="bullet"/>
      <w:lvlText w:val="•"/>
      <w:lvlJc w:val="left"/>
      <w:pPr>
        <w:ind w:left="1561" w:hanging="567"/>
      </w:pPr>
      <w:rPr>
        <w:rFonts w:hint="default"/>
        <w:lang w:val="en-US" w:eastAsia="en-US" w:bidi="ar-SA"/>
      </w:rPr>
    </w:lvl>
    <w:lvl w:ilvl="2" w:tplc="9878CF06">
      <w:numFmt w:val="bullet"/>
      <w:lvlText w:val="•"/>
      <w:lvlJc w:val="left"/>
      <w:pPr>
        <w:ind w:left="2442" w:hanging="567"/>
      </w:pPr>
      <w:rPr>
        <w:rFonts w:hint="default"/>
        <w:lang w:val="en-US" w:eastAsia="en-US" w:bidi="ar-SA"/>
      </w:rPr>
    </w:lvl>
    <w:lvl w:ilvl="3" w:tplc="CB8E8258">
      <w:numFmt w:val="bullet"/>
      <w:lvlText w:val="•"/>
      <w:lvlJc w:val="left"/>
      <w:pPr>
        <w:ind w:left="3323" w:hanging="567"/>
      </w:pPr>
      <w:rPr>
        <w:rFonts w:hint="default"/>
        <w:lang w:val="en-US" w:eastAsia="en-US" w:bidi="ar-SA"/>
      </w:rPr>
    </w:lvl>
    <w:lvl w:ilvl="4" w:tplc="C7721CFC">
      <w:numFmt w:val="bullet"/>
      <w:lvlText w:val="•"/>
      <w:lvlJc w:val="left"/>
      <w:pPr>
        <w:ind w:left="4205" w:hanging="567"/>
      </w:pPr>
      <w:rPr>
        <w:rFonts w:hint="default"/>
        <w:lang w:val="en-US" w:eastAsia="en-US" w:bidi="ar-SA"/>
      </w:rPr>
    </w:lvl>
    <w:lvl w:ilvl="5" w:tplc="34B8086C">
      <w:numFmt w:val="bullet"/>
      <w:lvlText w:val="•"/>
      <w:lvlJc w:val="left"/>
      <w:pPr>
        <w:ind w:left="5086" w:hanging="567"/>
      </w:pPr>
      <w:rPr>
        <w:rFonts w:hint="default"/>
        <w:lang w:val="en-US" w:eastAsia="en-US" w:bidi="ar-SA"/>
      </w:rPr>
    </w:lvl>
    <w:lvl w:ilvl="6" w:tplc="728CC8BA">
      <w:numFmt w:val="bullet"/>
      <w:lvlText w:val="•"/>
      <w:lvlJc w:val="left"/>
      <w:pPr>
        <w:ind w:left="5967" w:hanging="567"/>
      </w:pPr>
      <w:rPr>
        <w:rFonts w:hint="default"/>
        <w:lang w:val="en-US" w:eastAsia="en-US" w:bidi="ar-SA"/>
      </w:rPr>
    </w:lvl>
    <w:lvl w:ilvl="7" w:tplc="FA787F8E">
      <w:numFmt w:val="bullet"/>
      <w:lvlText w:val="•"/>
      <w:lvlJc w:val="left"/>
      <w:pPr>
        <w:ind w:left="6849" w:hanging="567"/>
      </w:pPr>
      <w:rPr>
        <w:rFonts w:hint="default"/>
        <w:lang w:val="en-US" w:eastAsia="en-US" w:bidi="ar-SA"/>
      </w:rPr>
    </w:lvl>
    <w:lvl w:ilvl="8" w:tplc="EDDC8FB2">
      <w:numFmt w:val="bullet"/>
      <w:lvlText w:val="•"/>
      <w:lvlJc w:val="left"/>
      <w:pPr>
        <w:ind w:left="7730" w:hanging="567"/>
      </w:pPr>
      <w:rPr>
        <w:rFonts w:hint="default"/>
        <w:lang w:val="en-US" w:eastAsia="en-US" w:bidi="ar-SA"/>
      </w:rPr>
    </w:lvl>
  </w:abstractNum>
  <w:abstractNum w:abstractNumId="144" w15:restartNumberingAfterBreak="0">
    <w:nsid w:val="7C255B91"/>
    <w:multiLevelType w:val="hybridMultilevel"/>
    <w:tmpl w:val="43929670"/>
    <w:lvl w:ilvl="0" w:tplc="B074F302">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1304FAC8">
      <w:numFmt w:val="bullet"/>
      <w:lvlText w:val="•"/>
      <w:lvlJc w:val="left"/>
      <w:pPr>
        <w:ind w:left="1446" w:hanging="567"/>
      </w:pPr>
      <w:rPr>
        <w:rFonts w:hint="default"/>
        <w:lang w:val="en-US" w:eastAsia="en-US" w:bidi="ar-SA"/>
      </w:rPr>
    </w:lvl>
    <w:lvl w:ilvl="2" w:tplc="70502ED2">
      <w:numFmt w:val="bullet"/>
      <w:lvlText w:val="•"/>
      <w:lvlJc w:val="left"/>
      <w:pPr>
        <w:ind w:left="2213" w:hanging="567"/>
      </w:pPr>
      <w:rPr>
        <w:rFonts w:hint="default"/>
        <w:lang w:val="en-US" w:eastAsia="en-US" w:bidi="ar-SA"/>
      </w:rPr>
    </w:lvl>
    <w:lvl w:ilvl="3" w:tplc="B4E4FF7A">
      <w:numFmt w:val="bullet"/>
      <w:lvlText w:val="•"/>
      <w:lvlJc w:val="left"/>
      <w:pPr>
        <w:ind w:left="2980" w:hanging="567"/>
      </w:pPr>
      <w:rPr>
        <w:rFonts w:hint="default"/>
        <w:lang w:val="en-US" w:eastAsia="en-US" w:bidi="ar-SA"/>
      </w:rPr>
    </w:lvl>
    <w:lvl w:ilvl="4" w:tplc="A8D21312">
      <w:numFmt w:val="bullet"/>
      <w:lvlText w:val="•"/>
      <w:lvlJc w:val="left"/>
      <w:pPr>
        <w:ind w:left="3747" w:hanging="567"/>
      </w:pPr>
      <w:rPr>
        <w:rFonts w:hint="default"/>
        <w:lang w:val="en-US" w:eastAsia="en-US" w:bidi="ar-SA"/>
      </w:rPr>
    </w:lvl>
    <w:lvl w:ilvl="5" w:tplc="DD4C6E92">
      <w:numFmt w:val="bullet"/>
      <w:lvlText w:val="•"/>
      <w:lvlJc w:val="left"/>
      <w:pPr>
        <w:ind w:left="4514" w:hanging="567"/>
      </w:pPr>
      <w:rPr>
        <w:rFonts w:hint="default"/>
        <w:lang w:val="en-US" w:eastAsia="en-US" w:bidi="ar-SA"/>
      </w:rPr>
    </w:lvl>
    <w:lvl w:ilvl="6" w:tplc="5DD4FFF0">
      <w:numFmt w:val="bullet"/>
      <w:lvlText w:val="•"/>
      <w:lvlJc w:val="left"/>
      <w:pPr>
        <w:ind w:left="5280" w:hanging="567"/>
      </w:pPr>
      <w:rPr>
        <w:rFonts w:hint="default"/>
        <w:lang w:val="en-US" w:eastAsia="en-US" w:bidi="ar-SA"/>
      </w:rPr>
    </w:lvl>
    <w:lvl w:ilvl="7" w:tplc="3E90A1CE">
      <w:numFmt w:val="bullet"/>
      <w:lvlText w:val="•"/>
      <w:lvlJc w:val="left"/>
      <w:pPr>
        <w:ind w:left="6047" w:hanging="567"/>
      </w:pPr>
      <w:rPr>
        <w:rFonts w:hint="default"/>
        <w:lang w:val="en-US" w:eastAsia="en-US" w:bidi="ar-SA"/>
      </w:rPr>
    </w:lvl>
    <w:lvl w:ilvl="8" w:tplc="FA2287FE">
      <w:numFmt w:val="bullet"/>
      <w:lvlText w:val="•"/>
      <w:lvlJc w:val="left"/>
      <w:pPr>
        <w:ind w:left="6814" w:hanging="567"/>
      </w:pPr>
      <w:rPr>
        <w:rFonts w:hint="default"/>
        <w:lang w:val="en-US" w:eastAsia="en-US" w:bidi="ar-SA"/>
      </w:rPr>
    </w:lvl>
  </w:abstractNum>
  <w:abstractNum w:abstractNumId="145" w15:restartNumberingAfterBreak="0">
    <w:nsid w:val="7C4E1B12"/>
    <w:multiLevelType w:val="hybridMultilevel"/>
    <w:tmpl w:val="5478F358"/>
    <w:lvl w:ilvl="0" w:tplc="12AC900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256626C">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24C9C44">
      <w:numFmt w:val="bullet"/>
      <w:lvlText w:val="•"/>
      <w:lvlJc w:val="left"/>
      <w:pPr>
        <w:ind w:left="2031" w:hanging="567"/>
      </w:pPr>
      <w:rPr>
        <w:rFonts w:hint="default"/>
        <w:lang w:val="en-US" w:eastAsia="en-US" w:bidi="ar-SA"/>
      </w:rPr>
    </w:lvl>
    <w:lvl w:ilvl="3" w:tplc="427869DE">
      <w:numFmt w:val="bullet"/>
      <w:lvlText w:val="•"/>
      <w:lvlJc w:val="left"/>
      <w:pPr>
        <w:ind w:left="2822" w:hanging="567"/>
      </w:pPr>
      <w:rPr>
        <w:rFonts w:hint="default"/>
        <w:lang w:val="en-US" w:eastAsia="en-US" w:bidi="ar-SA"/>
      </w:rPr>
    </w:lvl>
    <w:lvl w:ilvl="4" w:tplc="02DABAF6">
      <w:numFmt w:val="bullet"/>
      <w:lvlText w:val="•"/>
      <w:lvlJc w:val="left"/>
      <w:pPr>
        <w:ind w:left="3614" w:hanging="567"/>
      </w:pPr>
      <w:rPr>
        <w:rFonts w:hint="default"/>
        <w:lang w:val="en-US" w:eastAsia="en-US" w:bidi="ar-SA"/>
      </w:rPr>
    </w:lvl>
    <w:lvl w:ilvl="5" w:tplc="E0EAF8EC">
      <w:numFmt w:val="bullet"/>
      <w:lvlText w:val="•"/>
      <w:lvlJc w:val="left"/>
      <w:pPr>
        <w:ind w:left="4405" w:hanging="567"/>
      </w:pPr>
      <w:rPr>
        <w:rFonts w:hint="default"/>
        <w:lang w:val="en-US" w:eastAsia="en-US" w:bidi="ar-SA"/>
      </w:rPr>
    </w:lvl>
    <w:lvl w:ilvl="6" w:tplc="261A3F0A">
      <w:numFmt w:val="bullet"/>
      <w:lvlText w:val="•"/>
      <w:lvlJc w:val="left"/>
      <w:pPr>
        <w:ind w:left="5196" w:hanging="567"/>
      </w:pPr>
      <w:rPr>
        <w:rFonts w:hint="default"/>
        <w:lang w:val="en-US" w:eastAsia="en-US" w:bidi="ar-SA"/>
      </w:rPr>
    </w:lvl>
    <w:lvl w:ilvl="7" w:tplc="DAF449CA">
      <w:numFmt w:val="bullet"/>
      <w:lvlText w:val="•"/>
      <w:lvlJc w:val="left"/>
      <w:pPr>
        <w:ind w:left="5988" w:hanging="567"/>
      </w:pPr>
      <w:rPr>
        <w:rFonts w:hint="default"/>
        <w:lang w:val="en-US" w:eastAsia="en-US" w:bidi="ar-SA"/>
      </w:rPr>
    </w:lvl>
    <w:lvl w:ilvl="8" w:tplc="1D8272B2">
      <w:numFmt w:val="bullet"/>
      <w:lvlText w:val="•"/>
      <w:lvlJc w:val="left"/>
      <w:pPr>
        <w:ind w:left="6779" w:hanging="567"/>
      </w:pPr>
      <w:rPr>
        <w:rFonts w:hint="default"/>
        <w:lang w:val="en-US" w:eastAsia="en-US" w:bidi="ar-SA"/>
      </w:rPr>
    </w:lvl>
  </w:abstractNum>
  <w:abstractNum w:abstractNumId="146" w15:restartNumberingAfterBreak="0">
    <w:nsid w:val="7D3067B5"/>
    <w:multiLevelType w:val="hybridMultilevel"/>
    <w:tmpl w:val="9A1A6028"/>
    <w:lvl w:ilvl="0" w:tplc="6F1E56DA">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E30075C">
      <w:numFmt w:val="bullet"/>
      <w:lvlText w:val="•"/>
      <w:lvlJc w:val="left"/>
      <w:pPr>
        <w:ind w:left="1448" w:hanging="567"/>
      </w:pPr>
      <w:rPr>
        <w:rFonts w:hint="default"/>
        <w:lang w:val="en-US" w:eastAsia="en-US" w:bidi="ar-SA"/>
      </w:rPr>
    </w:lvl>
    <w:lvl w:ilvl="2" w:tplc="B30C7496">
      <w:numFmt w:val="bullet"/>
      <w:lvlText w:val="•"/>
      <w:lvlJc w:val="left"/>
      <w:pPr>
        <w:ind w:left="2216" w:hanging="567"/>
      </w:pPr>
      <w:rPr>
        <w:rFonts w:hint="default"/>
        <w:lang w:val="en-US" w:eastAsia="en-US" w:bidi="ar-SA"/>
      </w:rPr>
    </w:lvl>
    <w:lvl w:ilvl="3" w:tplc="31D2CB64">
      <w:numFmt w:val="bullet"/>
      <w:lvlText w:val="•"/>
      <w:lvlJc w:val="left"/>
      <w:pPr>
        <w:ind w:left="2984" w:hanging="567"/>
      </w:pPr>
      <w:rPr>
        <w:rFonts w:hint="default"/>
        <w:lang w:val="en-US" w:eastAsia="en-US" w:bidi="ar-SA"/>
      </w:rPr>
    </w:lvl>
    <w:lvl w:ilvl="4" w:tplc="3EFE09D2">
      <w:numFmt w:val="bullet"/>
      <w:lvlText w:val="•"/>
      <w:lvlJc w:val="left"/>
      <w:pPr>
        <w:ind w:left="3752" w:hanging="567"/>
      </w:pPr>
      <w:rPr>
        <w:rFonts w:hint="default"/>
        <w:lang w:val="en-US" w:eastAsia="en-US" w:bidi="ar-SA"/>
      </w:rPr>
    </w:lvl>
    <w:lvl w:ilvl="5" w:tplc="30B05EB4">
      <w:numFmt w:val="bullet"/>
      <w:lvlText w:val="•"/>
      <w:lvlJc w:val="left"/>
      <w:pPr>
        <w:ind w:left="4521" w:hanging="567"/>
      </w:pPr>
      <w:rPr>
        <w:rFonts w:hint="default"/>
        <w:lang w:val="en-US" w:eastAsia="en-US" w:bidi="ar-SA"/>
      </w:rPr>
    </w:lvl>
    <w:lvl w:ilvl="6" w:tplc="78B41DCA">
      <w:numFmt w:val="bullet"/>
      <w:lvlText w:val="•"/>
      <w:lvlJc w:val="left"/>
      <w:pPr>
        <w:ind w:left="5289" w:hanging="567"/>
      </w:pPr>
      <w:rPr>
        <w:rFonts w:hint="default"/>
        <w:lang w:val="en-US" w:eastAsia="en-US" w:bidi="ar-SA"/>
      </w:rPr>
    </w:lvl>
    <w:lvl w:ilvl="7" w:tplc="2026D63E">
      <w:numFmt w:val="bullet"/>
      <w:lvlText w:val="•"/>
      <w:lvlJc w:val="left"/>
      <w:pPr>
        <w:ind w:left="6057" w:hanging="567"/>
      </w:pPr>
      <w:rPr>
        <w:rFonts w:hint="default"/>
        <w:lang w:val="en-US" w:eastAsia="en-US" w:bidi="ar-SA"/>
      </w:rPr>
    </w:lvl>
    <w:lvl w:ilvl="8" w:tplc="B9743A28">
      <w:numFmt w:val="bullet"/>
      <w:lvlText w:val="•"/>
      <w:lvlJc w:val="left"/>
      <w:pPr>
        <w:ind w:left="6825" w:hanging="567"/>
      </w:pPr>
      <w:rPr>
        <w:rFonts w:hint="default"/>
        <w:lang w:val="en-US" w:eastAsia="en-US" w:bidi="ar-SA"/>
      </w:rPr>
    </w:lvl>
  </w:abstractNum>
  <w:abstractNum w:abstractNumId="147" w15:restartNumberingAfterBreak="0">
    <w:nsid w:val="7D9A4B11"/>
    <w:multiLevelType w:val="hybridMultilevel"/>
    <w:tmpl w:val="0748A82C"/>
    <w:lvl w:ilvl="0" w:tplc="46ACBADC">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3236C996">
      <w:numFmt w:val="bullet"/>
      <w:lvlText w:val="•"/>
      <w:lvlJc w:val="left"/>
      <w:pPr>
        <w:ind w:left="1531" w:hanging="567"/>
      </w:pPr>
      <w:rPr>
        <w:rFonts w:hint="default"/>
        <w:lang w:val="en-US" w:eastAsia="en-US" w:bidi="ar-SA"/>
      </w:rPr>
    </w:lvl>
    <w:lvl w:ilvl="2" w:tplc="1EF88C30">
      <w:numFmt w:val="bullet"/>
      <w:lvlText w:val="•"/>
      <w:lvlJc w:val="left"/>
      <w:pPr>
        <w:ind w:left="2382" w:hanging="567"/>
      </w:pPr>
      <w:rPr>
        <w:rFonts w:hint="default"/>
        <w:lang w:val="en-US" w:eastAsia="en-US" w:bidi="ar-SA"/>
      </w:rPr>
    </w:lvl>
    <w:lvl w:ilvl="3" w:tplc="A84C03D8">
      <w:numFmt w:val="bullet"/>
      <w:lvlText w:val="•"/>
      <w:lvlJc w:val="left"/>
      <w:pPr>
        <w:ind w:left="3233" w:hanging="567"/>
      </w:pPr>
      <w:rPr>
        <w:rFonts w:hint="default"/>
        <w:lang w:val="en-US" w:eastAsia="en-US" w:bidi="ar-SA"/>
      </w:rPr>
    </w:lvl>
    <w:lvl w:ilvl="4" w:tplc="D17057DC">
      <w:numFmt w:val="bullet"/>
      <w:lvlText w:val="•"/>
      <w:lvlJc w:val="left"/>
      <w:pPr>
        <w:ind w:left="4085" w:hanging="567"/>
      </w:pPr>
      <w:rPr>
        <w:rFonts w:hint="default"/>
        <w:lang w:val="en-US" w:eastAsia="en-US" w:bidi="ar-SA"/>
      </w:rPr>
    </w:lvl>
    <w:lvl w:ilvl="5" w:tplc="2B688B34">
      <w:numFmt w:val="bullet"/>
      <w:lvlText w:val="•"/>
      <w:lvlJc w:val="left"/>
      <w:pPr>
        <w:ind w:left="4936" w:hanging="567"/>
      </w:pPr>
      <w:rPr>
        <w:rFonts w:hint="default"/>
        <w:lang w:val="en-US" w:eastAsia="en-US" w:bidi="ar-SA"/>
      </w:rPr>
    </w:lvl>
    <w:lvl w:ilvl="6" w:tplc="BD7E2396">
      <w:numFmt w:val="bullet"/>
      <w:lvlText w:val="•"/>
      <w:lvlJc w:val="left"/>
      <w:pPr>
        <w:ind w:left="5787" w:hanging="567"/>
      </w:pPr>
      <w:rPr>
        <w:rFonts w:hint="default"/>
        <w:lang w:val="en-US" w:eastAsia="en-US" w:bidi="ar-SA"/>
      </w:rPr>
    </w:lvl>
    <w:lvl w:ilvl="7" w:tplc="8C9492B8">
      <w:numFmt w:val="bullet"/>
      <w:lvlText w:val="•"/>
      <w:lvlJc w:val="left"/>
      <w:pPr>
        <w:ind w:left="6639" w:hanging="567"/>
      </w:pPr>
      <w:rPr>
        <w:rFonts w:hint="default"/>
        <w:lang w:val="en-US" w:eastAsia="en-US" w:bidi="ar-SA"/>
      </w:rPr>
    </w:lvl>
    <w:lvl w:ilvl="8" w:tplc="0D6C2750">
      <w:numFmt w:val="bullet"/>
      <w:lvlText w:val="•"/>
      <w:lvlJc w:val="left"/>
      <w:pPr>
        <w:ind w:left="7490" w:hanging="567"/>
      </w:pPr>
      <w:rPr>
        <w:rFonts w:hint="default"/>
        <w:lang w:val="en-US" w:eastAsia="en-US" w:bidi="ar-SA"/>
      </w:rPr>
    </w:lvl>
  </w:abstractNum>
  <w:abstractNum w:abstractNumId="148" w15:restartNumberingAfterBreak="0">
    <w:nsid w:val="7DAE5B90"/>
    <w:multiLevelType w:val="hybridMultilevel"/>
    <w:tmpl w:val="E020BF98"/>
    <w:lvl w:ilvl="0" w:tplc="DFE04040">
      <w:start w:val="1"/>
      <w:numFmt w:val="upperLetter"/>
      <w:lvlText w:val="(%1)"/>
      <w:lvlJc w:val="left"/>
      <w:pPr>
        <w:ind w:left="674"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4A688BA">
      <w:numFmt w:val="bullet"/>
      <w:lvlText w:val="•"/>
      <w:lvlJc w:val="left"/>
      <w:pPr>
        <w:ind w:left="1444" w:hanging="567"/>
      </w:pPr>
      <w:rPr>
        <w:rFonts w:hint="default"/>
        <w:lang w:val="en-US" w:eastAsia="en-US" w:bidi="ar-SA"/>
      </w:rPr>
    </w:lvl>
    <w:lvl w:ilvl="2" w:tplc="B03A4B38">
      <w:numFmt w:val="bullet"/>
      <w:lvlText w:val="•"/>
      <w:lvlJc w:val="left"/>
      <w:pPr>
        <w:ind w:left="2209" w:hanging="567"/>
      </w:pPr>
      <w:rPr>
        <w:rFonts w:hint="default"/>
        <w:lang w:val="en-US" w:eastAsia="en-US" w:bidi="ar-SA"/>
      </w:rPr>
    </w:lvl>
    <w:lvl w:ilvl="3" w:tplc="19A073FE">
      <w:numFmt w:val="bullet"/>
      <w:lvlText w:val="•"/>
      <w:lvlJc w:val="left"/>
      <w:pPr>
        <w:ind w:left="2974" w:hanging="567"/>
      </w:pPr>
      <w:rPr>
        <w:rFonts w:hint="default"/>
        <w:lang w:val="en-US" w:eastAsia="en-US" w:bidi="ar-SA"/>
      </w:rPr>
    </w:lvl>
    <w:lvl w:ilvl="4" w:tplc="5ACCD55C">
      <w:numFmt w:val="bullet"/>
      <w:lvlText w:val="•"/>
      <w:lvlJc w:val="left"/>
      <w:pPr>
        <w:ind w:left="3738" w:hanging="567"/>
      </w:pPr>
      <w:rPr>
        <w:rFonts w:hint="default"/>
        <w:lang w:val="en-US" w:eastAsia="en-US" w:bidi="ar-SA"/>
      </w:rPr>
    </w:lvl>
    <w:lvl w:ilvl="5" w:tplc="BC7C75A4">
      <w:numFmt w:val="bullet"/>
      <w:lvlText w:val="•"/>
      <w:lvlJc w:val="left"/>
      <w:pPr>
        <w:ind w:left="4503" w:hanging="567"/>
      </w:pPr>
      <w:rPr>
        <w:rFonts w:hint="default"/>
        <w:lang w:val="en-US" w:eastAsia="en-US" w:bidi="ar-SA"/>
      </w:rPr>
    </w:lvl>
    <w:lvl w:ilvl="6" w:tplc="87C4E934">
      <w:numFmt w:val="bullet"/>
      <w:lvlText w:val="•"/>
      <w:lvlJc w:val="left"/>
      <w:pPr>
        <w:ind w:left="5268" w:hanging="567"/>
      </w:pPr>
      <w:rPr>
        <w:rFonts w:hint="default"/>
        <w:lang w:val="en-US" w:eastAsia="en-US" w:bidi="ar-SA"/>
      </w:rPr>
    </w:lvl>
    <w:lvl w:ilvl="7" w:tplc="FF66A5AA">
      <w:numFmt w:val="bullet"/>
      <w:lvlText w:val="•"/>
      <w:lvlJc w:val="left"/>
      <w:pPr>
        <w:ind w:left="6032" w:hanging="567"/>
      </w:pPr>
      <w:rPr>
        <w:rFonts w:hint="default"/>
        <w:lang w:val="en-US" w:eastAsia="en-US" w:bidi="ar-SA"/>
      </w:rPr>
    </w:lvl>
    <w:lvl w:ilvl="8" w:tplc="E32A6702">
      <w:numFmt w:val="bullet"/>
      <w:lvlText w:val="•"/>
      <w:lvlJc w:val="left"/>
      <w:pPr>
        <w:ind w:left="6797" w:hanging="567"/>
      </w:pPr>
      <w:rPr>
        <w:rFonts w:hint="default"/>
        <w:lang w:val="en-US" w:eastAsia="en-US" w:bidi="ar-SA"/>
      </w:rPr>
    </w:lvl>
  </w:abstractNum>
  <w:abstractNum w:abstractNumId="149" w15:restartNumberingAfterBreak="0">
    <w:nsid w:val="7E472C87"/>
    <w:multiLevelType w:val="hybridMultilevel"/>
    <w:tmpl w:val="E1AE76FA"/>
    <w:lvl w:ilvl="0" w:tplc="EC4A535E">
      <w:start w:val="1"/>
      <w:numFmt w:val="upperLetter"/>
      <w:lvlText w:val="(%1)"/>
      <w:lvlJc w:val="left"/>
      <w:pPr>
        <w:ind w:left="673"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53685DE">
      <w:numFmt w:val="bullet"/>
      <w:lvlText w:val="•"/>
      <w:lvlJc w:val="left"/>
      <w:pPr>
        <w:ind w:left="1448" w:hanging="567"/>
      </w:pPr>
      <w:rPr>
        <w:rFonts w:hint="default"/>
        <w:lang w:val="en-US" w:eastAsia="en-US" w:bidi="ar-SA"/>
      </w:rPr>
    </w:lvl>
    <w:lvl w:ilvl="2" w:tplc="0D4674EA">
      <w:numFmt w:val="bullet"/>
      <w:lvlText w:val="•"/>
      <w:lvlJc w:val="left"/>
      <w:pPr>
        <w:ind w:left="2217" w:hanging="567"/>
      </w:pPr>
      <w:rPr>
        <w:rFonts w:hint="default"/>
        <w:lang w:val="en-US" w:eastAsia="en-US" w:bidi="ar-SA"/>
      </w:rPr>
    </w:lvl>
    <w:lvl w:ilvl="3" w:tplc="A4C2387C">
      <w:numFmt w:val="bullet"/>
      <w:lvlText w:val="•"/>
      <w:lvlJc w:val="left"/>
      <w:pPr>
        <w:ind w:left="2985" w:hanging="567"/>
      </w:pPr>
      <w:rPr>
        <w:rFonts w:hint="default"/>
        <w:lang w:val="en-US" w:eastAsia="en-US" w:bidi="ar-SA"/>
      </w:rPr>
    </w:lvl>
    <w:lvl w:ilvl="4" w:tplc="43D249F8">
      <w:numFmt w:val="bullet"/>
      <w:lvlText w:val="•"/>
      <w:lvlJc w:val="left"/>
      <w:pPr>
        <w:ind w:left="3754" w:hanging="567"/>
      </w:pPr>
      <w:rPr>
        <w:rFonts w:hint="default"/>
        <w:lang w:val="en-US" w:eastAsia="en-US" w:bidi="ar-SA"/>
      </w:rPr>
    </w:lvl>
    <w:lvl w:ilvl="5" w:tplc="1B7CE54C">
      <w:numFmt w:val="bullet"/>
      <w:lvlText w:val="•"/>
      <w:lvlJc w:val="left"/>
      <w:pPr>
        <w:ind w:left="4523" w:hanging="567"/>
      </w:pPr>
      <w:rPr>
        <w:rFonts w:hint="default"/>
        <w:lang w:val="en-US" w:eastAsia="en-US" w:bidi="ar-SA"/>
      </w:rPr>
    </w:lvl>
    <w:lvl w:ilvl="6" w:tplc="3C503F18">
      <w:numFmt w:val="bullet"/>
      <w:lvlText w:val="•"/>
      <w:lvlJc w:val="left"/>
      <w:pPr>
        <w:ind w:left="5291" w:hanging="567"/>
      </w:pPr>
      <w:rPr>
        <w:rFonts w:hint="default"/>
        <w:lang w:val="en-US" w:eastAsia="en-US" w:bidi="ar-SA"/>
      </w:rPr>
    </w:lvl>
    <w:lvl w:ilvl="7" w:tplc="E998052A">
      <w:numFmt w:val="bullet"/>
      <w:lvlText w:val="•"/>
      <w:lvlJc w:val="left"/>
      <w:pPr>
        <w:ind w:left="6060" w:hanging="567"/>
      </w:pPr>
      <w:rPr>
        <w:rFonts w:hint="default"/>
        <w:lang w:val="en-US" w:eastAsia="en-US" w:bidi="ar-SA"/>
      </w:rPr>
    </w:lvl>
    <w:lvl w:ilvl="8" w:tplc="9626C948">
      <w:numFmt w:val="bullet"/>
      <w:lvlText w:val="•"/>
      <w:lvlJc w:val="left"/>
      <w:pPr>
        <w:ind w:left="6828" w:hanging="567"/>
      </w:pPr>
      <w:rPr>
        <w:rFonts w:hint="default"/>
        <w:lang w:val="en-US" w:eastAsia="en-US" w:bidi="ar-SA"/>
      </w:rPr>
    </w:lvl>
  </w:abstractNum>
  <w:abstractNum w:abstractNumId="150" w15:restartNumberingAfterBreak="0">
    <w:nsid w:val="7ED16A70"/>
    <w:multiLevelType w:val="hybridMultilevel"/>
    <w:tmpl w:val="4DE00D0E"/>
    <w:lvl w:ilvl="0" w:tplc="45BCCB66">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09E375C">
      <w:numFmt w:val="bullet"/>
      <w:lvlText w:val="•"/>
      <w:lvlJc w:val="left"/>
      <w:pPr>
        <w:ind w:left="1561" w:hanging="567"/>
      </w:pPr>
      <w:rPr>
        <w:rFonts w:hint="default"/>
        <w:lang w:val="en-US" w:eastAsia="en-US" w:bidi="ar-SA"/>
      </w:rPr>
    </w:lvl>
    <w:lvl w:ilvl="2" w:tplc="38966250">
      <w:numFmt w:val="bullet"/>
      <w:lvlText w:val="•"/>
      <w:lvlJc w:val="left"/>
      <w:pPr>
        <w:ind w:left="2442" w:hanging="567"/>
      </w:pPr>
      <w:rPr>
        <w:rFonts w:hint="default"/>
        <w:lang w:val="en-US" w:eastAsia="en-US" w:bidi="ar-SA"/>
      </w:rPr>
    </w:lvl>
    <w:lvl w:ilvl="3" w:tplc="1CC65086">
      <w:numFmt w:val="bullet"/>
      <w:lvlText w:val="•"/>
      <w:lvlJc w:val="left"/>
      <w:pPr>
        <w:ind w:left="3323" w:hanging="567"/>
      </w:pPr>
      <w:rPr>
        <w:rFonts w:hint="default"/>
        <w:lang w:val="en-US" w:eastAsia="en-US" w:bidi="ar-SA"/>
      </w:rPr>
    </w:lvl>
    <w:lvl w:ilvl="4" w:tplc="92601932">
      <w:numFmt w:val="bullet"/>
      <w:lvlText w:val="•"/>
      <w:lvlJc w:val="left"/>
      <w:pPr>
        <w:ind w:left="4205" w:hanging="567"/>
      </w:pPr>
      <w:rPr>
        <w:rFonts w:hint="default"/>
        <w:lang w:val="en-US" w:eastAsia="en-US" w:bidi="ar-SA"/>
      </w:rPr>
    </w:lvl>
    <w:lvl w:ilvl="5" w:tplc="1792BC2E">
      <w:numFmt w:val="bullet"/>
      <w:lvlText w:val="•"/>
      <w:lvlJc w:val="left"/>
      <w:pPr>
        <w:ind w:left="5086" w:hanging="567"/>
      </w:pPr>
      <w:rPr>
        <w:rFonts w:hint="default"/>
        <w:lang w:val="en-US" w:eastAsia="en-US" w:bidi="ar-SA"/>
      </w:rPr>
    </w:lvl>
    <w:lvl w:ilvl="6" w:tplc="CA3E6860">
      <w:numFmt w:val="bullet"/>
      <w:lvlText w:val="•"/>
      <w:lvlJc w:val="left"/>
      <w:pPr>
        <w:ind w:left="5967" w:hanging="567"/>
      </w:pPr>
      <w:rPr>
        <w:rFonts w:hint="default"/>
        <w:lang w:val="en-US" w:eastAsia="en-US" w:bidi="ar-SA"/>
      </w:rPr>
    </w:lvl>
    <w:lvl w:ilvl="7" w:tplc="8FE6E51E">
      <w:numFmt w:val="bullet"/>
      <w:lvlText w:val="•"/>
      <w:lvlJc w:val="left"/>
      <w:pPr>
        <w:ind w:left="6849" w:hanging="567"/>
      </w:pPr>
      <w:rPr>
        <w:rFonts w:hint="default"/>
        <w:lang w:val="en-US" w:eastAsia="en-US" w:bidi="ar-SA"/>
      </w:rPr>
    </w:lvl>
    <w:lvl w:ilvl="8" w:tplc="4580AABA">
      <w:numFmt w:val="bullet"/>
      <w:lvlText w:val="•"/>
      <w:lvlJc w:val="left"/>
      <w:pPr>
        <w:ind w:left="7730" w:hanging="567"/>
      </w:pPr>
      <w:rPr>
        <w:rFonts w:hint="default"/>
        <w:lang w:val="en-US" w:eastAsia="en-US" w:bidi="ar-SA"/>
      </w:rPr>
    </w:lvl>
  </w:abstractNum>
  <w:abstractNum w:abstractNumId="151" w15:restartNumberingAfterBreak="0">
    <w:nsid w:val="7EFA067B"/>
    <w:multiLevelType w:val="hybridMultilevel"/>
    <w:tmpl w:val="83EEA3CE"/>
    <w:lvl w:ilvl="0" w:tplc="8462326E">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6508082">
      <w:start w:val="1"/>
      <w:numFmt w:val="decimal"/>
      <w:lvlText w:val="(%2)"/>
      <w:lvlJc w:val="left"/>
      <w:pPr>
        <w:ind w:left="123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68F2A53E">
      <w:numFmt w:val="bullet"/>
      <w:lvlText w:val="•"/>
      <w:lvlJc w:val="left"/>
      <w:pPr>
        <w:ind w:left="2029" w:hanging="567"/>
      </w:pPr>
      <w:rPr>
        <w:rFonts w:hint="default"/>
        <w:lang w:val="en-US" w:eastAsia="en-US" w:bidi="ar-SA"/>
      </w:rPr>
    </w:lvl>
    <w:lvl w:ilvl="3" w:tplc="B3961872">
      <w:numFmt w:val="bullet"/>
      <w:lvlText w:val="•"/>
      <w:lvlJc w:val="left"/>
      <w:pPr>
        <w:ind w:left="2819" w:hanging="567"/>
      </w:pPr>
      <w:rPr>
        <w:rFonts w:hint="default"/>
        <w:lang w:val="en-US" w:eastAsia="en-US" w:bidi="ar-SA"/>
      </w:rPr>
    </w:lvl>
    <w:lvl w:ilvl="4" w:tplc="2864D6C2">
      <w:numFmt w:val="bullet"/>
      <w:lvlText w:val="•"/>
      <w:lvlJc w:val="left"/>
      <w:pPr>
        <w:ind w:left="3609" w:hanging="567"/>
      </w:pPr>
      <w:rPr>
        <w:rFonts w:hint="default"/>
        <w:lang w:val="en-US" w:eastAsia="en-US" w:bidi="ar-SA"/>
      </w:rPr>
    </w:lvl>
    <w:lvl w:ilvl="5" w:tplc="855C8E08">
      <w:numFmt w:val="bullet"/>
      <w:lvlText w:val="•"/>
      <w:lvlJc w:val="left"/>
      <w:pPr>
        <w:ind w:left="4399" w:hanging="567"/>
      </w:pPr>
      <w:rPr>
        <w:rFonts w:hint="default"/>
        <w:lang w:val="en-US" w:eastAsia="en-US" w:bidi="ar-SA"/>
      </w:rPr>
    </w:lvl>
    <w:lvl w:ilvl="6" w:tplc="44443156">
      <w:numFmt w:val="bullet"/>
      <w:lvlText w:val="•"/>
      <w:lvlJc w:val="left"/>
      <w:pPr>
        <w:ind w:left="5188" w:hanging="567"/>
      </w:pPr>
      <w:rPr>
        <w:rFonts w:hint="default"/>
        <w:lang w:val="en-US" w:eastAsia="en-US" w:bidi="ar-SA"/>
      </w:rPr>
    </w:lvl>
    <w:lvl w:ilvl="7" w:tplc="2260058A">
      <w:numFmt w:val="bullet"/>
      <w:lvlText w:val="•"/>
      <w:lvlJc w:val="left"/>
      <w:pPr>
        <w:ind w:left="5978" w:hanging="567"/>
      </w:pPr>
      <w:rPr>
        <w:rFonts w:hint="default"/>
        <w:lang w:val="en-US" w:eastAsia="en-US" w:bidi="ar-SA"/>
      </w:rPr>
    </w:lvl>
    <w:lvl w:ilvl="8" w:tplc="B6F0A068">
      <w:numFmt w:val="bullet"/>
      <w:lvlText w:val="•"/>
      <w:lvlJc w:val="left"/>
      <w:pPr>
        <w:ind w:left="6768" w:hanging="567"/>
      </w:pPr>
      <w:rPr>
        <w:rFonts w:hint="default"/>
        <w:lang w:val="en-US" w:eastAsia="en-US" w:bidi="ar-SA"/>
      </w:rPr>
    </w:lvl>
  </w:abstractNum>
  <w:abstractNum w:abstractNumId="152" w15:restartNumberingAfterBreak="0">
    <w:nsid w:val="7F19470D"/>
    <w:multiLevelType w:val="hybridMultilevel"/>
    <w:tmpl w:val="0D1C2E42"/>
    <w:lvl w:ilvl="0" w:tplc="28BAF514">
      <w:start w:val="1"/>
      <w:numFmt w:val="upperLetter"/>
      <w:lvlText w:val="(%1)"/>
      <w:lvlJc w:val="left"/>
      <w:pPr>
        <w:ind w:left="67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534B416">
      <w:numFmt w:val="bullet"/>
      <w:lvlText w:val="•"/>
      <w:lvlJc w:val="left"/>
      <w:pPr>
        <w:ind w:left="1561" w:hanging="567"/>
      </w:pPr>
      <w:rPr>
        <w:rFonts w:hint="default"/>
        <w:lang w:val="en-US" w:eastAsia="en-US" w:bidi="ar-SA"/>
      </w:rPr>
    </w:lvl>
    <w:lvl w:ilvl="2" w:tplc="508C96F2">
      <w:numFmt w:val="bullet"/>
      <w:lvlText w:val="•"/>
      <w:lvlJc w:val="left"/>
      <w:pPr>
        <w:ind w:left="2442" w:hanging="567"/>
      </w:pPr>
      <w:rPr>
        <w:rFonts w:hint="default"/>
        <w:lang w:val="en-US" w:eastAsia="en-US" w:bidi="ar-SA"/>
      </w:rPr>
    </w:lvl>
    <w:lvl w:ilvl="3" w:tplc="62C0EEA2">
      <w:numFmt w:val="bullet"/>
      <w:lvlText w:val="•"/>
      <w:lvlJc w:val="left"/>
      <w:pPr>
        <w:ind w:left="3323" w:hanging="567"/>
      </w:pPr>
      <w:rPr>
        <w:rFonts w:hint="default"/>
        <w:lang w:val="en-US" w:eastAsia="en-US" w:bidi="ar-SA"/>
      </w:rPr>
    </w:lvl>
    <w:lvl w:ilvl="4" w:tplc="3B44114A">
      <w:numFmt w:val="bullet"/>
      <w:lvlText w:val="•"/>
      <w:lvlJc w:val="left"/>
      <w:pPr>
        <w:ind w:left="4205" w:hanging="567"/>
      </w:pPr>
      <w:rPr>
        <w:rFonts w:hint="default"/>
        <w:lang w:val="en-US" w:eastAsia="en-US" w:bidi="ar-SA"/>
      </w:rPr>
    </w:lvl>
    <w:lvl w:ilvl="5" w:tplc="80B40E1C">
      <w:numFmt w:val="bullet"/>
      <w:lvlText w:val="•"/>
      <w:lvlJc w:val="left"/>
      <w:pPr>
        <w:ind w:left="5086" w:hanging="567"/>
      </w:pPr>
      <w:rPr>
        <w:rFonts w:hint="default"/>
        <w:lang w:val="en-US" w:eastAsia="en-US" w:bidi="ar-SA"/>
      </w:rPr>
    </w:lvl>
    <w:lvl w:ilvl="6" w:tplc="91B66DFA">
      <w:numFmt w:val="bullet"/>
      <w:lvlText w:val="•"/>
      <w:lvlJc w:val="left"/>
      <w:pPr>
        <w:ind w:left="5967" w:hanging="567"/>
      </w:pPr>
      <w:rPr>
        <w:rFonts w:hint="default"/>
        <w:lang w:val="en-US" w:eastAsia="en-US" w:bidi="ar-SA"/>
      </w:rPr>
    </w:lvl>
    <w:lvl w:ilvl="7" w:tplc="78EA2A5C">
      <w:numFmt w:val="bullet"/>
      <w:lvlText w:val="•"/>
      <w:lvlJc w:val="left"/>
      <w:pPr>
        <w:ind w:left="6849" w:hanging="567"/>
      </w:pPr>
      <w:rPr>
        <w:rFonts w:hint="default"/>
        <w:lang w:val="en-US" w:eastAsia="en-US" w:bidi="ar-SA"/>
      </w:rPr>
    </w:lvl>
    <w:lvl w:ilvl="8" w:tplc="8C366E70">
      <w:numFmt w:val="bullet"/>
      <w:lvlText w:val="•"/>
      <w:lvlJc w:val="left"/>
      <w:pPr>
        <w:ind w:left="7730" w:hanging="567"/>
      </w:pPr>
      <w:rPr>
        <w:rFonts w:hint="default"/>
        <w:lang w:val="en-US" w:eastAsia="en-US" w:bidi="ar-SA"/>
      </w:rPr>
    </w:lvl>
  </w:abstractNum>
  <w:num w:numId="1" w16cid:durableId="1271737720">
    <w:abstractNumId w:val="25"/>
  </w:num>
  <w:num w:numId="2" w16cid:durableId="1393623178">
    <w:abstractNumId w:val="37"/>
  </w:num>
  <w:num w:numId="3" w16cid:durableId="1693336694">
    <w:abstractNumId w:val="120"/>
  </w:num>
  <w:num w:numId="4" w16cid:durableId="801970429">
    <w:abstractNumId w:val="116"/>
  </w:num>
  <w:num w:numId="5" w16cid:durableId="304359626">
    <w:abstractNumId w:val="95"/>
  </w:num>
  <w:num w:numId="6" w16cid:durableId="1857572261">
    <w:abstractNumId w:val="31"/>
  </w:num>
  <w:num w:numId="7" w16cid:durableId="1333409217">
    <w:abstractNumId w:val="8"/>
  </w:num>
  <w:num w:numId="8" w16cid:durableId="2055959815">
    <w:abstractNumId w:val="17"/>
  </w:num>
  <w:num w:numId="9" w16cid:durableId="1452943369">
    <w:abstractNumId w:val="12"/>
  </w:num>
  <w:num w:numId="10" w16cid:durableId="1532647952">
    <w:abstractNumId w:val="76"/>
  </w:num>
  <w:num w:numId="11" w16cid:durableId="189799858">
    <w:abstractNumId w:val="20"/>
  </w:num>
  <w:num w:numId="12" w16cid:durableId="1839155993">
    <w:abstractNumId w:val="34"/>
  </w:num>
  <w:num w:numId="13" w16cid:durableId="1664239464">
    <w:abstractNumId w:val="105"/>
  </w:num>
  <w:num w:numId="14" w16cid:durableId="275335358">
    <w:abstractNumId w:val="64"/>
  </w:num>
  <w:num w:numId="15" w16cid:durableId="1457065963">
    <w:abstractNumId w:val="137"/>
  </w:num>
  <w:num w:numId="16" w16cid:durableId="842167734">
    <w:abstractNumId w:val="44"/>
  </w:num>
  <w:num w:numId="17" w16cid:durableId="2118451596">
    <w:abstractNumId w:val="54"/>
  </w:num>
  <w:num w:numId="18" w16cid:durableId="1945111599">
    <w:abstractNumId w:val="102"/>
  </w:num>
  <w:num w:numId="19" w16cid:durableId="774515821">
    <w:abstractNumId w:val="28"/>
  </w:num>
  <w:num w:numId="20" w16cid:durableId="974875528">
    <w:abstractNumId w:val="98"/>
  </w:num>
  <w:num w:numId="21" w16cid:durableId="1527599070">
    <w:abstractNumId w:val="149"/>
  </w:num>
  <w:num w:numId="22" w16cid:durableId="343555460">
    <w:abstractNumId w:val="6"/>
  </w:num>
  <w:num w:numId="23" w16cid:durableId="631860981">
    <w:abstractNumId w:val="48"/>
  </w:num>
  <w:num w:numId="24" w16cid:durableId="2096702113">
    <w:abstractNumId w:val="128"/>
  </w:num>
  <w:num w:numId="25" w16cid:durableId="609363616">
    <w:abstractNumId w:val="52"/>
  </w:num>
  <w:num w:numId="26" w16cid:durableId="749471977">
    <w:abstractNumId w:val="22"/>
  </w:num>
  <w:num w:numId="27" w16cid:durableId="92745505">
    <w:abstractNumId w:val="103"/>
  </w:num>
  <w:num w:numId="28" w16cid:durableId="992875463">
    <w:abstractNumId w:val="131"/>
  </w:num>
  <w:num w:numId="29" w16cid:durableId="990906076">
    <w:abstractNumId w:val="145"/>
  </w:num>
  <w:num w:numId="30" w16cid:durableId="1976716432">
    <w:abstractNumId w:val="15"/>
  </w:num>
  <w:num w:numId="31" w16cid:durableId="1051928284">
    <w:abstractNumId w:val="10"/>
  </w:num>
  <w:num w:numId="32" w16cid:durableId="1016351649">
    <w:abstractNumId w:val="135"/>
  </w:num>
  <w:num w:numId="33" w16cid:durableId="1300069289">
    <w:abstractNumId w:val="33"/>
  </w:num>
  <w:num w:numId="34" w16cid:durableId="63532045">
    <w:abstractNumId w:val="43"/>
  </w:num>
  <w:num w:numId="35" w16cid:durableId="1702314495">
    <w:abstractNumId w:val="58"/>
  </w:num>
  <w:num w:numId="36" w16cid:durableId="1348412209">
    <w:abstractNumId w:val="96"/>
  </w:num>
  <w:num w:numId="37" w16cid:durableId="809396281">
    <w:abstractNumId w:val="66"/>
  </w:num>
  <w:num w:numId="38" w16cid:durableId="2066370657">
    <w:abstractNumId w:val="138"/>
  </w:num>
  <w:num w:numId="39" w16cid:durableId="1319575402">
    <w:abstractNumId w:val="110"/>
  </w:num>
  <w:num w:numId="40" w16cid:durableId="1388794623">
    <w:abstractNumId w:val="19"/>
  </w:num>
  <w:num w:numId="41" w16cid:durableId="318116832">
    <w:abstractNumId w:val="127"/>
  </w:num>
  <w:num w:numId="42" w16cid:durableId="613682500">
    <w:abstractNumId w:val="61"/>
  </w:num>
  <w:num w:numId="43" w16cid:durableId="196822678">
    <w:abstractNumId w:val="73"/>
  </w:num>
  <w:num w:numId="44" w16cid:durableId="334378375">
    <w:abstractNumId w:val="86"/>
  </w:num>
  <w:num w:numId="45" w16cid:durableId="1120034867">
    <w:abstractNumId w:val="92"/>
  </w:num>
  <w:num w:numId="46" w16cid:durableId="1042637844">
    <w:abstractNumId w:val="139"/>
  </w:num>
  <w:num w:numId="47" w16cid:durableId="1621498090">
    <w:abstractNumId w:val="38"/>
  </w:num>
  <w:num w:numId="48" w16cid:durableId="474107288">
    <w:abstractNumId w:val="77"/>
  </w:num>
  <w:num w:numId="49" w16cid:durableId="645430973">
    <w:abstractNumId w:val="133"/>
  </w:num>
  <w:num w:numId="50" w16cid:durableId="999385159">
    <w:abstractNumId w:val="56"/>
  </w:num>
  <w:num w:numId="51" w16cid:durableId="38173060">
    <w:abstractNumId w:val="57"/>
  </w:num>
  <w:num w:numId="52" w16cid:durableId="1752893727">
    <w:abstractNumId w:val="69"/>
  </w:num>
  <w:num w:numId="53" w16cid:durableId="1028407467">
    <w:abstractNumId w:val="78"/>
  </w:num>
  <w:num w:numId="54" w16cid:durableId="467430884">
    <w:abstractNumId w:val="151"/>
  </w:num>
  <w:num w:numId="55" w16cid:durableId="847793764">
    <w:abstractNumId w:val="47"/>
  </w:num>
  <w:num w:numId="56" w16cid:durableId="176651360">
    <w:abstractNumId w:val="144"/>
  </w:num>
  <w:num w:numId="57" w16cid:durableId="1739744926">
    <w:abstractNumId w:val="123"/>
  </w:num>
  <w:num w:numId="58" w16cid:durableId="1272010779">
    <w:abstractNumId w:val="11"/>
  </w:num>
  <w:num w:numId="59" w16cid:durableId="2051034799">
    <w:abstractNumId w:val="126"/>
  </w:num>
  <w:num w:numId="60" w16cid:durableId="2041390445">
    <w:abstractNumId w:val="72"/>
  </w:num>
  <w:num w:numId="61" w16cid:durableId="2086144412">
    <w:abstractNumId w:val="130"/>
  </w:num>
  <w:num w:numId="62" w16cid:durableId="202981722">
    <w:abstractNumId w:val="111"/>
  </w:num>
  <w:num w:numId="63" w16cid:durableId="964386544">
    <w:abstractNumId w:val="129"/>
  </w:num>
  <w:num w:numId="64" w16cid:durableId="424690060">
    <w:abstractNumId w:val="82"/>
  </w:num>
  <w:num w:numId="65" w16cid:durableId="997928183">
    <w:abstractNumId w:val="132"/>
  </w:num>
  <w:num w:numId="66" w16cid:durableId="121509645">
    <w:abstractNumId w:val="109"/>
  </w:num>
  <w:num w:numId="67" w16cid:durableId="1936210108">
    <w:abstractNumId w:val="60"/>
  </w:num>
  <w:num w:numId="68" w16cid:durableId="1294602552">
    <w:abstractNumId w:val="0"/>
  </w:num>
  <w:num w:numId="69" w16cid:durableId="1207445931">
    <w:abstractNumId w:val="146"/>
  </w:num>
  <w:num w:numId="70" w16cid:durableId="1051424580">
    <w:abstractNumId w:val="97"/>
  </w:num>
  <w:num w:numId="71" w16cid:durableId="523982112">
    <w:abstractNumId w:val="51"/>
  </w:num>
  <w:num w:numId="72" w16cid:durableId="1374236763">
    <w:abstractNumId w:val="40"/>
  </w:num>
  <w:num w:numId="73" w16cid:durableId="1151946282">
    <w:abstractNumId w:val="5"/>
  </w:num>
  <w:num w:numId="74" w16cid:durableId="1418745009">
    <w:abstractNumId w:val="46"/>
  </w:num>
  <w:num w:numId="75" w16cid:durableId="829097207">
    <w:abstractNumId w:val="119"/>
  </w:num>
  <w:num w:numId="76" w16cid:durableId="895819368">
    <w:abstractNumId w:val="7"/>
  </w:num>
  <w:num w:numId="77" w16cid:durableId="691037086">
    <w:abstractNumId w:val="104"/>
  </w:num>
  <w:num w:numId="78" w16cid:durableId="801729913">
    <w:abstractNumId w:val="81"/>
  </w:num>
  <w:num w:numId="79" w16cid:durableId="307131646">
    <w:abstractNumId w:val="45"/>
  </w:num>
  <w:num w:numId="80" w16cid:durableId="1057164780">
    <w:abstractNumId w:val="49"/>
  </w:num>
  <w:num w:numId="81" w16cid:durableId="1294287640">
    <w:abstractNumId w:val="1"/>
  </w:num>
  <w:num w:numId="82" w16cid:durableId="1071200908">
    <w:abstractNumId w:val="30"/>
  </w:num>
  <w:num w:numId="83" w16cid:durableId="306713617">
    <w:abstractNumId w:val="2"/>
  </w:num>
  <w:num w:numId="84" w16cid:durableId="1629971532">
    <w:abstractNumId w:val="115"/>
  </w:num>
  <w:num w:numId="85" w16cid:durableId="650057683">
    <w:abstractNumId w:val="88"/>
  </w:num>
  <w:num w:numId="86" w16cid:durableId="950281074">
    <w:abstractNumId w:val="9"/>
  </w:num>
  <w:num w:numId="87" w16cid:durableId="1252081952">
    <w:abstractNumId w:val="101"/>
  </w:num>
  <w:num w:numId="88" w16cid:durableId="1053118716">
    <w:abstractNumId w:val="32"/>
  </w:num>
  <w:num w:numId="89" w16cid:durableId="1827699801">
    <w:abstractNumId w:val="63"/>
  </w:num>
  <w:num w:numId="90" w16cid:durableId="1600677716">
    <w:abstractNumId w:val="148"/>
  </w:num>
  <w:num w:numId="91" w16cid:durableId="962076326">
    <w:abstractNumId w:val="59"/>
  </w:num>
  <w:num w:numId="92" w16cid:durableId="922031426">
    <w:abstractNumId w:val="94"/>
  </w:num>
  <w:num w:numId="93" w16cid:durableId="2124299885">
    <w:abstractNumId w:val="117"/>
  </w:num>
  <w:num w:numId="94" w16cid:durableId="766655227">
    <w:abstractNumId w:val="80"/>
  </w:num>
  <w:num w:numId="95" w16cid:durableId="1949269099">
    <w:abstractNumId w:val="99"/>
  </w:num>
  <w:num w:numId="96" w16cid:durableId="376053646">
    <w:abstractNumId w:val="67"/>
  </w:num>
  <w:num w:numId="97" w16cid:durableId="1889146684">
    <w:abstractNumId w:val="134"/>
  </w:num>
  <w:num w:numId="98" w16cid:durableId="375664566">
    <w:abstractNumId w:val="141"/>
  </w:num>
  <w:num w:numId="99" w16cid:durableId="1300573233">
    <w:abstractNumId w:val="53"/>
  </w:num>
  <w:num w:numId="100" w16cid:durableId="2011909996">
    <w:abstractNumId w:val="93"/>
  </w:num>
  <w:num w:numId="101" w16cid:durableId="2049720798">
    <w:abstractNumId w:val="87"/>
  </w:num>
  <w:num w:numId="102" w16cid:durableId="534390228">
    <w:abstractNumId w:val="112"/>
  </w:num>
  <w:num w:numId="103" w16cid:durableId="1564213767">
    <w:abstractNumId w:val="27"/>
  </w:num>
  <w:num w:numId="104" w16cid:durableId="254214197">
    <w:abstractNumId w:val="136"/>
  </w:num>
  <w:num w:numId="105" w16cid:durableId="1906063291">
    <w:abstractNumId w:val="41"/>
  </w:num>
  <w:num w:numId="106" w16cid:durableId="1317344807">
    <w:abstractNumId w:val="140"/>
  </w:num>
  <w:num w:numId="107" w16cid:durableId="1788038416">
    <w:abstractNumId w:val="125"/>
  </w:num>
  <w:num w:numId="108" w16cid:durableId="1810660052">
    <w:abstractNumId w:val="89"/>
  </w:num>
  <w:num w:numId="109" w16cid:durableId="1275986761">
    <w:abstractNumId w:val="24"/>
  </w:num>
  <w:num w:numId="110" w16cid:durableId="890188149">
    <w:abstractNumId w:val="84"/>
  </w:num>
  <w:num w:numId="111" w16cid:durableId="947002168">
    <w:abstractNumId w:val="23"/>
  </w:num>
  <w:num w:numId="112" w16cid:durableId="1929776641">
    <w:abstractNumId w:val="35"/>
  </w:num>
  <w:num w:numId="113" w16cid:durableId="2054425856">
    <w:abstractNumId w:val="118"/>
  </w:num>
  <w:num w:numId="114" w16cid:durableId="1178035060">
    <w:abstractNumId w:val="50"/>
  </w:num>
  <w:num w:numId="115" w16cid:durableId="2066296733">
    <w:abstractNumId w:val="147"/>
  </w:num>
  <w:num w:numId="116" w16cid:durableId="985352388">
    <w:abstractNumId w:val="91"/>
  </w:num>
  <w:num w:numId="117" w16cid:durableId="1054698786">
    <w:abstractNumId w:val="100"/>
  </w:num>
  <w:num w:numId="118" w16cid:durableId="1811091011">
    <w:abstractNumId w:val="79"/>
  </w:num>
  <w:num w:numId="119" w16cid:durableId="798380819">
    <w:abstractNumId w:val="71"/>
  </w:num>
  <w:num w:numId="120" w16cid:durableId="1815372898">
    <w:abstractNumId w:val="90"/>
  </w:num>
  <w:num w:numId="121" w16cid:durableId="1627420236">
    <w:abstractNumId w:val="142"/>
  </w:num>
  <w:num w:numId="122" w16cid:durableId="2001273278">
    <w:abstractNumId w:val="75"/>
  </w:num>
  <w:num w:numId="123" w16cid:durableId="2122529532">
    <w:abstractNumId w:val="68"/>
  </w:num>
  <w:num w:numId="124" w16cid:durableId="378436965">
    <w:abstractNumId w:val="114"/>
  </w:num>
  <w:num w:numId="125" w16cid:durableId="884830350">
    <w:abstractNumId w:val="85"/>
  </w:num>
  <w:num w:numId="126" w16cid:durableId="1646085491">
    <w:abstractNumId w:val="14"/>
  </w:num>
  <w:num w:numId="127" w16cid:durableId="26614076">
    <w:abstractNumId w:val="29"/>
  </w:num>
  <w:num w:numId="128" w16cid:durableId="2040933246">
    <w:abstractNumId w:val="107"/>
  </w:num>
  <w:num w:numId="129" w16cid:durableId="1908874539">
    <w:abstractNumId w:val="70"/>
  </w:num>
  <w:num w:numId="130" w16cid:durableId="23797468">
    <w:abstractNumId w:val="106"/>
  </w:num>
  <w:num w:numId="131" w16cid:durableId="709106852">
    <w:abstractNumId w:val="150"/>
  </w:num>
  <w:num w:numId="132" w16cid:durableId="1980912920">
    <w:abstractNumId w:val="4"/>
  </w:num>
  <w:num w:numId="133" w16cid:durableId="1118573291">
    <w:abstractNumId w:val="124"/>
  </w:num>
  <w:num w:numId="134" w16cid:durableId="2122257578">
    <w:abstractNumId w:val="62"/>
  </w:num>
  <w:num w:numId="135" w16cid:durableId="182936724">
    <w:abstractNumId w:val="3"/>
  </w:num>
  <w:num w:numId="136" w16cid:durableId="2437794">
    <w:abstractNumId w:val="143"/>
  </w:num>
  <w:num w:numId="137" w16cid:durableId="1324241852">
    <w:abstractNumId w:val="74"/>
  </w:num>
  <w:num w:numId="138" w16cid:durableId="1870948581">
    <w:abstractNumId w:val="113"/>
  </w:num>
  <w:num w:numId="139" w16cid:durableId="2121410488">
    <w:abstractNumId w:val="152"/>
  </w:num>
  <w:num w:numId="140" w16cid:durableId="497887291">
    <w:abstractNumId w:val="65"/>
  </w:num>
  <w:num w:numId="141" w16cid:durableId="1841963577">
    <w:abstractNumId w:val="36"/>
  </w:num>
  <w:num w:numId="142" w16cid:durableId="971787389">
    <w:abstractNumId w:val="108"/>
  </w:num>
  <w:num w:numId="143" w16cid:durableId="2100910633">
    <w:abstractNumId w:val="39"/>
  </w:num>
  <w:num w:numId="144" w16cid:durableId="198664006">
    <w:abstractNumId w:val="26"/>
  </w:num>
  <w:num w:numId="145" w16cid:durableId="769470869">
    <w:abstractNumId w:val="13"/>
  </w:num>
  <w:num w:numId="146" w16cid:durableId="338191835">
    <w:abstractNumId w:val="21"/>
  </w:num>
  <w:num w:numId="147" w16cid:durableId="1202598807">
    <w:abstractNumId w:val="55"/>
  </w:num>
  <w:num w:numId="148" w16cid:durableId="1811358117">
    <w:abstractNumId w:val="83"/>
  </w:num>
  <w:num w:numId="149" w16cid:durableId="37243311">
    <w:abstractNumId w:val="121"/>
  </w:num>
  <w:num w:numId="150" w16cid:durableId="1795519012">
    <w:abstractNumId w:val="42"/>
  </w:num>
  <w:num w:numId="151" w16cid:durableId="1011373612">
    <w:abstractNumId w:val="16"/>
  </w:num>
  <w:num w:numId="152" w16cid:durableId="1264722565">
    <w:abstractNumId w:val="122"/>
  </w:num>
  <w:num w:numId="153" w16cid:durableId="1485318310">
    <w:abstractNumId w:val="1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66059"/>
    <w:rsid w:val="00006282"/>
    <w:rsid w:val="000161F4"/>
    <w:rsid w:val="00017D80"/>
    <w:rsid w:val="00026E7E"/>
    <w:rsid w:val="000315E5"/>
    <w:rsid w:val="00032B6A"/>
    <w:rsid w:val="000616DD"/>
    <w:rsid w:val="00066903"/>
    <w:rsid w:val="0007719D"/>
    <w:rsid w:val="000861F8"/>
    <w:rsid w:val="000872CF"/>
    <w:rsid w:val="000A0158"/>
    <w:rsid w:val="000B7405"/>
    <w:rsid w:val="000B79E9"/>
    <w:rsid w:val="000C6276"/>
    <w:rsid w:val="000C7883"/>
    <w:rsid w:val="000E0DE1"/>
    <w:rsid w:val="000E5906"/>
    <w:rsid w:val="000F3229"/>
    <w:rsid w:val="000F4B25"/>
    <w:rsid w:val="000F62F9"/>
    <w:rsid w:val="00101D93"/>
    <w:rsid w:val="001057A9"/>
    <w:rsid w:val="0013401E"/>
    <w:rsid w:val="00144595"/>
    <w:rsid w:val="00147540"/>
    <w:rsid w:val="00162A79"/>
    <w:rsid w:val="00176160"/>
    <w:rsid w:val="00177701"/>
    <w:rsid w:val="00177CA8"/>
    <w:rsid w:val="00186A6E"/>
    <w:rsid w:val="001A2949"/>
    <w:rsid w:val="001A6CC2"/>
    <w:rsid w:val="001B0E66"/>
    <w:rsid w:val="001B4605"/>
    <w:rsid w:val="001B5539"/>
    <w:rsid w:val="001B6ED2"/>
    <w:rsid w:val="001D2A05"/>
    <w:rsid w:val="001D30BF"/>
    <w:rsid w:val="001D4A76"/>
    <w:rsid w:val="00224EA8"/>
    <w:rsid w:val="002302C4"/>
    <w:rsid w:val="00245419"/>
    <w:rsid w:val="00245D8A"/>
    <w:rsid w:val="0025077E"/>
    <w:rsid w:val="00250C55"/>
    <w:rsid w:val="00253B16"/>
    <w:rsid w:val="00275EC8"/>
    <w:rsid w:val="002B533D"/>
    <w:rsid w:val="002E209F"/>
    <w:rsid w:val="003002B9"/>
    <w:rsid w:val="003038CE"/>
    <w:rsid w:val="003051A4"/>
    <w:rsid w:val="003115B6"/>
    <w:rsid w:val="003169C5"/>
    <w:rsid w:val="003277EC"/>
    <w:rsid w:val="00343909"/>
    <w:rsid w:val="00396099"/>
    <w:rsid w:val="00397A43"/>
    <w:rsid w:val="003A64E4"/>
    <w:rsid w:val="003A666D"/>
    <w:rsid w:val="003C6DE1"/>
    <w:rsid w:val="003E1397"/>
    <w:rsid w:val="003E7E0B"/>
    <w:rsid w:val="003F5047"/>
    <w:rsid w:val="003F7F04"/>
    <w:rsid w:val="00400D1F"/>
    <w:rsid w:val="0040347E"/>
    <w:rsid w:val="00407C49"/>
    <w:rsid w:val="004214DF"/>
    <w:rsid w:val="004232DC"/>
    <w:rsid w:val="00423F11"/>
    <w:rsid w:val="004479BA"/>
    <w:rsid w:val="004524C9"/>
    <w:rsid w:val="00457DD6"/>
    <w:rsid w:val="00460767"/>
    <w:rsid w:val="00464529"/>
    <w:rsid w:val="0046540C"/>
    <w:rsid w:val="00465CAB"/>
    <w:rsid w:val="00470AFE"/>
    <w:rsid w:val="00471285"/>
    <w:rsid w:val="00471589"/>
    <w:rsid w:val="004769AA"/>
    <w:rsid w:val="00480CB7"/>
    <w:rsid w:val="00487BD5"/>
    <w:rsid w:val="004A0A12"/>
    <w:rsid w:val="004A55EE"/>
    <w:rsid w:val="004C64B4"/>
    <w:rsid w:val="004D1EBC"/>
    <w:rsid w:val="004E7A5A"/>
    <w:rsid w:val="00502158"/>
    <w:rsid w:val="00502A3B"/>
    <w:rsid w:val="00515F5C"/>
    <w:rsid w:val="005321CB"/>
    <w:rsid w:val="005331B2"/>
    <w:rsid w:val="00542271"/>
    <w:rsid w:val="0054632C"/>
    <w:rsid w:val="005505B4"/>
    <w:rsid w:val="00563853"/>
    <w:rsid w:val="0057658A"/>
    <w:rsid w:val="005A32B1"/>
    <w:rsid w:val="005D4B9A"/>
    <w:rsid w:val="005D704A"/>
    <w:rsid w:val="005E154A"/>
    <w:rsid w:val="005F556E"/>
    <w:rsid w:val="00607B2F"/>
    <w:rsid w:val="00622679"/>
    <w:rsid w:val="00652CDA"/>
    <w:rsid w:val="00655C33"/>
    <w:rsid w:val="00656862"/>
    <w:rsid w:val="006621D7"/>
    <w:rsid w:val="006633C6"/>
    <w:rsid w:val="00664A36"/>
    <w:rsid w:val="00665A48"/>
    <w:rsid w:val="006758D0"/>
    <w:rsid w:val="00676003"/>
    <w:rsid w:val="00690BFC"/>
    <w:rsid w:val="006931CA"/>
    <w:rsid w:val="00695D93"/>
    <w:rsid w:val="006A0E94"/>
    <w:rsid w:val="006B1001"/>
    <w:rsid w:val="006D538C"/>
    <w:rsid w:val="006E563B"/>
    <w:rsid w:val="006F2E73"/>
    <w:rsid w:val="00704978"/>
    <w:rsid w:val="007129CD"/>
    <w:rsid w:val="00721BD8"/>
    <w:rsid w:val="00723CA7"/>
    <w:rsid w:val="00723FD6"/>
    <w:rsid w:val="0072642C"/>
    <w:rsid w:val="00731540"/>
    <w:rsid w:val="00742363"/>
    <w:rsid w:val="00744A7A"/>
    <w:rsid w:val="00755564"/>
    <w:rsid w:val="00764A42"/>
    <w:rsid w:val="007A22DC"/>
    <w:rsid w:val="007B7F11"/>
    <w:rsid w:val="007C26EA"/>
    <w:rsid w:val="007C3E0D"/>
    <w:rsid w:val="007E221C"/>
    <w:rsid w:val="007E4532"/>
    <w:rsid w:val="007E75BF"/>
    <w:rsid w:val="007F4AFD"/>
    <w:rsid w:val="007F77B1"/>
    <w:rsid w:val="00804FFB"/>
    <w:rsid w:val="008124FB"/>
    <w:rsid w:val="00835063"/>
    <w:rsid w:val="00840F7F"/>
    <w:rsid w:val="00852C53"/>
    <w:rsid w:val="008568A6"/>
    <w:rsid w:val="00865C19"/>
    <w:rsid w:val="00876791"/>
    <w:rsid w:val="00890A56"/>
    <w:rsid w:val="00897346"/>
    <w:rsid w:val="008B5773"/>
    <w:rsid w:val="008C3764"/>
    <w:rsid w:val="008C4461"/>
    <w:rsid w:val="008C6CBB"/>
    <w:rsid w:val="008F5BF4"/>
    <w:rsid w:val="00905392"/>
    <w:rsid w:val="009176CD"/>
    <w:rsid w:val="009224B1"/>
    <w:rsid w:val="00924B24"/>
    <w:rsid w:val="00942D6F"/>
    <w:rsid w:val="00954E62"/>
    <w:rsid w:val="00966118"/>
    <w:rsid w:val="00970F06"/>
    <w:rsid w:val="00991135"/>
    <w:rsid w:val="009A12C4"/>
    <w:rsid w:val="009A5629"/>
    <w:rsid w:val="009B0C1E"/>
    <w:rsid w:val="009B6833"/>
    <w:rsid w:val="009B72C4"/>
    <w:rsid w:val="009C3B96"/>
    <w:rsid w:val="009C6F8F"/>
    <w:rsid w:val="00A00719"/>
    <w:rsid w:val="00A01B69"/>
    <w:rsid w:val="00A02D73"/>
    <w:rsid w:val="00A30953"/>
    <w:rsid w:val="00A42DA7"/>
    <w:rsid w:val="00A5082D"/>
    <w:rsid w:val="00A6199C"/>
    <w:rsid w:val="00A64860"/>
    <w:rsid w:val="00A66059"/>
    <w:rsid w:val="00A73B7C"/>
    <w:rsid w:val="00A80364"/>
    <w:rsid w:val="00A90C8D"/>
    <w:rsid w:val="00A950DD"/>
    <w:rsid w:val="00A97334"/>
    <w:rsid w:val="00A97C4C"/>
    <w:rsid w:val="00AC024D"/>
    <w:rsid w:val="00AD40D3"/>
    <w:rsid w:val="00AE4EA4"/>
    <w:rsid w:val="00AF1CC3"/>
    <w:rsid w:val="00B10423"/>
    <w:rsid w:val="00B26167"/>
    <w:rsid w:val="00B63CA0"/>
    <w:rsid w:val="00B70AFC"/>
    <w:rsid w:val="00B86ABB"/>
    <w:rsid w:val="00B87AB5"/>
    <w:rsid w:val="00B93E8C"/>
    <w:rsid w:val="00BA58C8"/>
    <w:rsid w:val="00BA597B"/>
    <w:rsid w:val="00BA6F3A"/>
    <w:rsid w:val="00BD1336"/>
    <w:rsid w:val="00BD2413"/>
    <w:rsid w:val="00BF2677"/>
    <w:rsid w:val="00C03B07"/>
    <w:rsid w:val="00C049E6"/>
    <w:rsid w:val="00C05482"/>
    <w:rsid w:val="00C1325B"/>
    <w:rsid w:val="00C13927"/>
    <w:rsid w:val="00C20D19"/>
    <w:rsid w:val="00C255D7"/>
    <w:rsid w:val="00C4073E"/>
    <w:rsid w:val="00C419BB"/>
    <w:rsid w:val="00C52D23"/>
    <w:rsid w:val="00C64099"/>
    <w:rsid w:val="00C914BB"/>
    <w:rsid w:val="00C97178"/>
    <w:rsid w:val="00CB377B"/>
    <w:rsid w:val="00CC22F2"/>
    <w:rsid w:val="00CC7B58"/>
    <w:rsid w:val="00CD1D5F"/>
    <w:rsid w:val="00CD2140"/>
    <w:rsid w:val="00CD30A0"/>
    <w:rsid w:val="00CE27D4"/>
    <w:rsid w:val="00D043F8"/>
    <w:rsid w:val="00D17F79"/>
    <w:rsid w:val="00D2722A"/>
    <w:rsid w:val="00D27C03"/>
    <w:rsid w:val="00D34AC3"/>
    <w:rsid w:val="00D35C4B"/>
    <w:rsid w:val="00D4572F"/>
    <w:rsid w:val="00D4790D"/>
    <w:rsid w:val="00D5676C"/>
    <w:rsid w:val="00D72FCE"/>
    <w:rsid w:val="00D760B8"/>
    <w:rsid w:val="00D8179B"/>
    <w:rsid w:val="00D86330"/>
    <w:rsid w:val="00D93C0E"/>
    <w:rsid w:val="00DB0560"/>
    <w:rsid w:val="00DC79FF"/>
    <w:rsid w:val="00DD2639"/>
    <w:rsid w:val="00DF6B9C"/>
    <w:rsid w:val="00E02F1A"/>
    <w:rsid w:val="00E24981"/>
    <w:rsid w:val="00E24F72"/>
    <w:rsid w:val="00E3449E"/>
    <w:rsid w:val="00E5396D"/>
    <w:rsid w:val="00E64CDE"/>
    <w:rsid w:val="00E660C9"/>
    <w:rsid w:val="00E67423"/>
    <w:rsid w:val="00EB40B1"/>
    <w:rsid w:val="00EC7897"/>
    <w:rsid w:val="00ED2D25"/>
    <w:rsid w:val="00ED4ECB"/>
    <w:rsid w:val="00EE6983"/>
    <w:rsid w:val="00EF3E65"/>
    <w:rsid w:val="00EF4484"/>
    <w:rsid w:val="00F013D9"/>
    <w:rsid w:val="00F05130"/>
    <w:rsid w:val="00F17682"/>
    <w:rsid w:val="00F22C49"/>
    <w:rsid w:val="00F26A56"/>
    <w:rsid w:val="00F54177"/>
    <w:rsid w:val="00F61404"/>
    <w:rsid w:val="00F6437C"/>
    <w:rsid w:val="00F6518A"/>
    <w:rsid w:val="00F735B3"/>
    <w:rsid w:val="00F8009C"/>
    <w:rsid w:val="00F804AC"/>
    <w:rsid w:val="00F90A06"/>
    <w:rsid w:val="00FC36BB"/>
    <w:rsid w:val="00FC5399"/>
    <w:rsid w:val="00FD4BC9"/>
    <w:rsid w:val="00FF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954" w:hanging="24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2A3B"/>
    <w:pPr>
      <w:tabs>
        <w:tab w:val="center" w:pos="4513"/>
        <w:tab w:val="right" w:pos="9026"/>
      </w:tabs>
    </w:pPr>
  </w:style>
  <w:style w:type="character" w:customStyle="1" w:styleId="HeaderChar">
    <w:name w:val="Header Char"/>
    <w:basedOn w:val="DefaultParagraphFont"/>
    <w:link w:val="Header"/>
    <w:uiPriority w:val="99"/>
    <w:rsid w:val="00502A3B"/>
    <w:rPr>
      <w:rFonts w:ascii="Calibri" w:eastAsia="Calibri" w:hAnsi="Calibri" w:cs="Calibri"/>
    </w:rPr>
  </w:style>
  <w:style w:type="paragraph" w:styleId="Footer">
    <w:name w:val="footer"/>
    <w:basedOn w:val="Normal"/>
    <w:link w:val="FooterChar"/>
    <w:uiPriority w:val="99"/>
    <w:unhideWhenUsed/>
    <w:rsid w:val="00502A3B"/>
    <w:pPr>
      <w:tabs>
        <w:tab w:val="center" w:pos="4513"/>
        <w:tab w:val="right" w:pos="9026"/>
      </w:tabs>
    </w:pPr>
  </w:style>
  <w:style w:type="character" w:customStyle="1" w:styleId="FooterChar">
    <w:name w:val="Footer Char"/>
    <w:basedOn w:val="DefaultParagraphFont"/>
    <w:link w:val="Footer"/>
    <w:uiPriority w:val="99"/>
    <w:rsid w:val="00502A3B"/>
    <w:rPr>
      <w:rFonts w:ascii="Calibri" w:eastAsia="Calibri" w:hAnsi="Calibri" w:cs="Calibri"/>
    </w:rPr>
  </w:style>
  <w:style w:type="table" w:styleId="TableGrid">
    <w:name w:val="Table Grid"/>
    <w:basedOn w:val="TableNormal"/>
    <w:uiPriority w:val="39"/>
    <w:rsid w:val="00A97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6791"/>
    <w:rPr>
      <w:sz w:val="20"/>
      <w:szCs w:val="20"/>
    </w:rPr>
  </w:style>
  <w:style w:type="character" w:customStyle="1" w:styleId="FootnoteTextChar">
    <w:name w:val="Footnote Text Char"/>
    <w:basedOn w:val="DefaultParagraphFont"/>
    <w:link w:val="FootnoteText"/>
    <w:uiPriority w:val="99"/>
    <w:semiHidden/>
    <w:rsid w:val="00876791"/>
    <w:rPr>
      <w:rFonts w:ascii="Calibri" w:eastAsia="Calibri" w:hAnsi="Calibri" w:cs="Calibri"/>
      <w:sz w:val="20"/>
      <w:szCs w:val="20"/>
    </w:rPr>
  </w:style>
  <w:style w:type="character" w:styleId="FootnoteReference">
    <w:name w:val="footnote reference"/>
    <w:basedOn w:val="DefaultParagraphFont"/>
    <w:uiPriority w:val="99"/>
    <w:semiHidden/>
    <w:unhideWhenUsed/>
    <w:rsid w:val="00876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asa.europa.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ED92DF7-8621-4615-BF8D-B57DF954116C}">
  <ds:schemaRefs>
    <ds:schemaRef ds:uri="http://schemas.microsoft.com/sharepoint/v3/contenttype/forms"/>
  </ds:schemaRefs>
</ds:datastoreItem>
</file>

<file path=customXml/itemProps2.xml><?xml version="1.0" encoding="utf-8"?>
<ds:datastoreItem xmlns:ds="http://schemas.openxmlformats.org/officeDocument/2006/customXml" ds:itemID="{50248CD4-F88D-47F3-AC17-4A31D8762A6B}"/>
</file>

<file path=customXml/itemProps3.xml><?xml version="1.0" encoding="utf-8"?>
<ds:datastoreItem xmlns:ds="http://schemas.openxmlformats.org/officeDocument/2006/customXml" ds:itemID="{C6D3E813-698F-4A26-A5F2-39D0C24A826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14841</Words>
  <Characters>84597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2024-09-27T12:19:00Z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